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B6F0F" w:rsidRPr="00455AED" w:rsidRDefault="002B6F0F" w:rsidP="002B6F0F">
      <w:pPr>
        <w:pStyle w:val="Norma"/>
        <w:spacing w:line="240" w:lineRule="auto"/>
        <w:rPr>
          <w:rFonts w:asciiTheme="minorHAnsi" w:hAnsiTheme="minorHAnsi" w:cstheme="minorHAnsi"/>
        </w:rPr>
      </w:pPr>
      <w:r w:rsidRPr="00455AED">
        <w:rPr>
          <w:rFonts w:asciiTheme="minorHAnsi" w:hAnsiTheme="minorHAnsi" w:cstheme="minorHAnsi"/>
          <w:noProof/>
        </w:rPr>
        <mc:AlternateContent>
          <mc:Choice Requires="wps">
            <w:drawing>
              <wp:anchor distT="0" distB="0" distL="114300" distR="114300" simplePos="0" relativeHeight="251659264" behindDoc="0" locked="0" layoutInCell="1" allowOverlap="1" wp14:anchorId="43B084E6" wp14:editId="65E749F6">
                <wp:simplePos x="0" y="0"/>
                <wp:positionH relativeFrom="margin">
                  <wp:posOffset>-165735</wp:posOffset>
                </wp:positionH>
                <wp:positionV relativeFrom="paragraph">
                  <wp:posOffset>843310</wp:posOffset>
                </wp:positionV>
                <wp:extent cx="6095365" cy="6007395"/>
                <wp:effectExtent l="0" t="0" r="95885" b="8890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739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3E232F" w:rsidRDefault="003E232F" w:rsidP="002B6F0F">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3E232F" w:rsidRPr="00130882" w:rsidRDefault="003E232F" w:rsidP="002B6F0F">
                            <w:pPr>
                              <w:rPr>
                                <w:sz w:val="2"/>
                              </w:rPr>
                            </w:pPr>
                          </w:p>
                          <w:p w:rsidR="003E232F" w:rsidRDefault="003E232F" w:rsidP="002B6F0F">
                            <w:pPr>
                              <w:ind w:left="142"/>
                              <w:jc w:val="center"/>
                              <w:rPr>
                                <w:rFonts w:ascii="Verdana" w:hAnsi="Verdana"/>
                                <w:b/>
                              </w:rPr>
                            </w:pPr>
                          </w:p>
                          <w:p w:rsidR="003E232F" w:rsidRDefault="003E232F" w:rsidP="002B6F0F">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F645BD5" wp14:editId="4823E9B9">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3E232F" w:rsidRPr="00103622" w:rsidRDefault="003E232F" w:rsidP="002B6F0F">
                            <w:pPr>
                              <w:ind w:left="142"/>
                              <w:jc w:val="center"/>
                              <w:rPr>
                                <w:rFonts w:ascii="Century Gothic" w:hAnsi="Century Gothic" w:cs="Arial"/>
                                <w:b/>
                                <w:sz w:val="32"/>
                                <w:szCs w:val="32"/>
                                <w:lang w:val="es-MX"/>
                              </w:rPr>
                            </w:pPr>
                          </w:p>
                          <w:p w:rsidR="003E232F" w:rsidRDefault="003E232F" w:rsidP="002B6F0F">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FISCALIZACION TECNICA</w:t>
                            </w:r>
                          </w:p>
                          <w:p w:rsidR="003E232F" w:rsidRDefault="003E232F" w:rsidP="002B6F0F">
                            <w:pPr>
                              <w:jc w:val="center"/>
                              <w:rPr>
                                <w:rFonts w:ascii="Century Gothic" w:hAnsi="Century Gothic" w:cs="Arial"/>
                                <w:b/>
                                <w:sz w:val="28"/>
                                <w:szCs w:val="32"/>
                              </w:rPr>
                            </w:pPr>
                          </w:p>
                          <w:p w:rsidR="003E232F" w:rsidRPr="00D94CE2" w:rsidRDefault="003E232F" w:rsidP="002B6F0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3E232F" w:rsidRDefault="003E232F" w:rsidP="002B6F0F">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3E232F" w:rsidRDefault="003E232F" w:rsidP="002B6F0F">
                            <w:pPr>
                              <w:ind w:left="142" w:right="-118"/>
                              <w:jc w:val="center"/>
                              <w:rPr>
                                <w:rFonts w:ascii="Century Gothic" w:hAnsi="Century Gothic" w:cs="Arial"/>
                                <w:b/>
                                <w:sz w:val="28"/>
                                <w:szCs w:val="28"/>
                                <w:lang w:val="es-MX"/>
                              </w:rPr>
                            </w:pPr>
                          </w:p>
                          <w:p w:rsidR="003E232F" w:rsidRPr="00103622" w:rsidRDefault="003E232F" w:rsidP="002B6F0F">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3E232F" w:rsidRPr="00F233F1" w:rsidRDefault="003E232F" w:rsidP="002B6F0F">
                            <w:pPr>
                              <w:ind w:left="142" w:right="-118"/>
                              <w:rPr>
                                <w:rFonts w:ascii="Century Gothic" w:hAnsi="Century Gothic"/>
                                <w:b/>
                                <w:sz w:val="28"/>
                                <w:szCs w:val="28"/>
                                <w:lang w:val="es-MX"/>
                              </w:rPr>
                            </w:pPr>
                          </w:p>
                          <w:p w:rsidR="003E232F" w:rsidRPr="00D43745" w:rsidRDefault="003E232F" w:rsidP="00130882">
                            <w:pPr>
                              <w:ind w:right="-118"/>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w:t>
                            </w:r>
                            <w:r w:rsidRPr="005C0D41">
                              <w:rPr>
                                <w:rFonts w:ascii="Century Gothic" w:hAnsi="Century Gothic" w:cs="Century Gothic"/>
                                <w:b/>
                                <w:bCs/>
                                <w:color w:val="000000"/>
                                <w:sz w:val="28"/>
                                <w:szCs w:val="28"/>
                              </w:rPr>
                              <w:t>FISCALIZACIÓN DE LA INGENIERIA DE DETALLE, PROCURA, CONSTRUCCIÓN, COMISIONADO Y PUESTA EN MARCHA PARA LA IMPLEMENTACION DE UNIDADES DE REMOCION DE MERCURIO EN LAS PLANTAS DE SEPARACION DE LIQUIDOS RIO GRANDE Y CARLOS VILLEGAS</w:t>
                            </w:r>
                          </w:p>
                          <w:p w:rsidR="003E232F" w:rsidRPr="00D43745" w:rsidRDefault="003E232F" w:rsidP="00130882">
                            <w:pPr>
                              <w:ind w:right="-118"/>
                              <w:jc w:val="center"/>
                              <w:rPr>
                                <w:rFonts w:ascii="Century Gothic" w:hAnsi="Century Gothic" w:cs="Century Gothic"/>
                                <w:b/>
                                <w:bCs/>
                                <w:color w:val="000000"/>
                                <w:sz w:val="28"/>
                                <w:szCs w:val="28"/>
                              </w:rPr>
                            </w:pPr>
                            <w:r w:rsidRPr="00D43745">
                              <w:rPr>
                                <w:rFonts w:ascii="Century Gothic" w:hAnsi="Century Gothic" w:cs="Century Gothic"/>
                                <w:b/>
                                <w:bCs/>
                                <w:color w:val="000000"/>
                                <w:sz w:val="28"/>
                                <w:szCs w:val="28"/>
                              </w:rPr>
                              <w:t xml:space="preserve">CODIGO: </w:t>
                            </w:r>
                            <w:r w:rsidRPr="00A564B1">
                              <w:rPr>
                                <w:rFonts w:ascii="Century Gothic" w:hAnsi="Century Gothic" w:cs="Century Gothic"/>
                                <w:b/>
                                <w:bCs/>
                                <w:color w:val="000000"/>
                                <w:sz w:val="28"/>
                                <w:szCs w:val="28"/>
                              </w:rPr>
                              <w:t>DCO-CDL-GIPI-119-19</w:t>
                            </w:r>
                          </w:p>
                          <w:p w:rsidR="003E232F" w:rsidRPr="00D43745" w:rsidRDefault="003E232F" w:rsidP="00D24A40">
                            <w:pPr>
                              <w:ind w:right="-118"/>
                              <w:jc w:val="center"/>
                              <w:rPr>
                                <w:rFonts w:ascii="Century Gothic" w:hAnsi="Century Gothic" w:cs="Century Gothic"/>
                                <w:b/>
                                <w:bCs/>
                                <w:color w:val="000000"/>
                                <w:sz w:val="28"/>
                                <w:szCs w:val="28"/>
                              </w:rPr>
                            </w:pPr>
                            <w:r w:rsidRPr="00D43745">
                              <w:rPr>
                                <w:rFonts w:ascii="Century Gothic" w:hAnsi="Century Gothic" w:cs="Century Gothic"/>
                                <w:b/>
                                <w:bCs/>
                                <w:color w:val="000000"/>
                                <w:sz w:val="28"/>
                                <w:szCs w:val="28"/>
                              </w:rPr>
                              <w:t>TERCERA CONVOCATORIA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3B084E6" id="AutoShape 2" o:spid="_x0000_s1026" style="position:absolute;margin-left:-13.05pt;margin-top:66.4pt;width:479.95pt;height:473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">
                <v:shadow on="t" color="#333" offset="6pt,6pt"/>
                <v:textbox>
                  <w:txbxContent>
                    <w:p w:rsidR="003E232F" w:rsidRDefault="003E232F" w:rsidP="002B6F0F">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3E232F" w:rsidRPr="00130882" w:rsidRDefault="003E232F" w:rsidP="002B6F0F">
                      <w:pPr>
                        <w:rPr>
                          <w:sz w:val="2"/>
                        </w:rPr>
                      </w:pPr>
                    </w:p>
                    <w:p w:rsidR="003E232F" w:rsidRDefault="003E232F" w:rsidP="002B6F0F">
                      <w:pPr>
                        <w:ind w:left="142"/>
                        <w:jc w:val="center"/>
                        <w:rPr>
                          <w:rFonts w:ascii="Verdana" w:hAnsi="Verdana"/>
                          <w:b/>
                        </w:rPr>
                      </w:pPr>
                    </w:p>
                    <w:p w:rsidR="003E232F" w:rsidRDefault="003E232F" w:rsidP="002B6F0F">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F645BD5" wp14:editId="4823E9B9">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3E232F" w:rsidRPr="00103622" w:rsidRDefault="003E232F" w:rsidP="002B6F0F">
                      <w:pPr>
                        <w:ind w:left="142"/>
                        <w:jc w:val="center"/>
                        <w:rPr>
                          <w:rFonts w:ascii="Century Gothic" w:hAnsi="Century Gothic" w:cs="Arial"/>
                          <w:b/>
                          <w:sz w:val="32"/>
                          <w:szCs w:val="32"/>
                          <w:lang w:val="es-MX"/>
                        </w:rPr>
                      </w:pPr>
                    </w:p>
                    <w:p w:rsidR="003E232F" w:rsidRDefault="003E232F" w:rsidP="002B6F0F">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FISCALIZACION TECNICA</w:t>
                      </w:r>
                    </w:p>
                    <w:p w:rsidR="003E232F" w:rsidRDefault="003E232F" w:rsidP="002B6F0F">
                      <w:pPr>
                        <w:jc w:val="center"/>
                        <w:rPr>
                          <w:rFonts w:ascii="Century Gothic" w:hAnsi="Century Gothic" w:cs="Arial"/>
                          <w:b/>
                          <w:sz w:val="28"/>
                          <w:szCs w:val="32"/>
                        </w:rPr>
                      </w:pPr>
                    </w:p>
                    <w:p w:rsidR="003E232F" w:rsidRPr="00D94CE2" w:rsidRDefault="003E232F" w:rsidP="002B6F0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3E232F" w:rsidRDefault="003E232F" w:rsidP="002B6F0F">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3E232F" w:rsidRDefault="003E232F" w:rsidP="002B6F0F">
                      <w:pPr>
                        <w:ind w:left="142" w:right="-118"/>
                        <w:jc w:val="center"/>
                        <w:rPr>
                          <w:rFonts w:ascii="Century Gothic" w:hAnsi="Century Gothic" w:cs="Arial"/>
                          <w:b/>
                          <w:sz w:val="28"/>
                          <w:szCs w:val="28"/>
                          <w:lang w:val="es-MX"/>
                        </w:rPr>
                      </w:pPr>
                    </w:p>
                    <w:p w:rsidR="003E232F" w:rsidRPr="00103622" w:rsidRDefault="003E232F" w:rsidP="002B6F0F">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3E232F" w:rsidRPr="00F233F1" w:rsidRDefault="003E232F" w:rsidP="002B6F0F">
                      <w:pPr>
                        <w:ind w:left="142" w:right="-118"/>
                        <w:rPr>
                          <w:rFonts w:ascii="Century Gothic" w:hAnsi="Century Gothic"/>
                          <w:b/>
                          <w:sz w:val="28"/>
                          <w:szCs w:val="28"/>
                          <w:lang w:val="es-MX"/>
                        </w:rPr>
                      </w:pPr>
                    </w:p>
                    <w:p w:rsidR="003E232F" w:rsidRPr="00D43745" w:rsidRDefault="003E232F" w:rsidP="00130882">
                      <w:pPr>
                        <w:ind w:right="-118"/>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w:t>
                      </w:r>
                      <w:r w:rsidRPr="005C0D41">
                        <w:rPr>
                          <w:rFonts w:ascii="Century Gothic" w:hAnsi="Century Gothic" w:cs="Century Gothic"/>
                          <w:b/>
                          <w:bCs/>
                          <w:color w:val="000000"/>
                          <w:sz w:val="28"/>
                          <w:szCs w:val="28"/>
                        </w:rPr>
                        <w:t>FISCALIZACIÓN DE LA INGENIERIA DE DETALLE, PROCURA, CONSTRUCCIÓN, COMISIONADO Y PUESTA EN MARCHA PARA LA IMPLEMENTACION DE UNIDADES DE REMOCION DE MERCURIO EN LAS PLANTAS DE SEPARACION DE LIQUIDOS RIO GRANDE Y CARLOS VILLEGAS</w:t>
                      </w:r>
                    </w:p>
                    <w:p w:rsidR="003E232F" w:rsidRPr="00D43745" w:rsidRDefault="003E232F" w:rsidP="00130882">
                      <w:pPr>
                        <w:ind w:right="-118"/>
                        <w:jc w:val="center"/>
                        <w:rPr>
                          <w:rFonts w:ascii="Century Gothic" w:hAnsi="Century Gothic" w:cs="Century Gothic"/>
                          <w:b/>
                          <w:bCs/>
                          <w:color w:val="000000"/>
                          <w:sz w:val="28"/>
                          <w:szCs w:val="28"/>
                        </w:rPr>
                      </w:pPr>
                      <w:r w:rsidRPr="00D43745">
                        <w:rPr>
                          <w:rFonts w:ascii="Century Gothic" w:hAnsi="Century Gothic" w:cs="Century Gothic"/>
                          <w:b/>
                          <w:bCs/>
                          <w:color w:val="000000"/>
                          <w:sz w:val="28"/>
                          <w:szCs w:val="28"/>
                        </w:rPr>
                        <w:t xml:space="preserve">CODIGO: </w:t>
                      </w:r>
                      <w:r w:rsidRPr="00A564B1">
                        <w:rPr>
                          <w:rFonts w:ascii="Century Gothic" w:hAnsi="Century Gothic" w:cs="Century Gothic"/>
                          <w:b/>
                          <w:bCs/>
                          <w:color w:val="000000"/>
                          <w:sz w:val="28"/>
                          <w:szCs w:val="28"/>
                        </w:rPr>
                        <w:t>DCO-CDL-GIPI-119-19</w:t>
                      </w:r>
                    </w:p>
                    <w:p w:rsidR="003E232F" w:rsidRPr="00D43745" w:rsidRDefault="003E232F" w:rsidP="00D24A40">
                      <w:pPr>
                        <w:ind w:right="-118"/>
                        <w:jc w:val="center"/>
                        <w:rPr>
                          <w:rFonts w:ascii="Century Gothic" w:hAnsi="Century Gothic" w:cs="Century Gothic"/>
                          <w:b/>
                          <w:bCs/>
                          <w:color w:val="000000"/>
                          <w:sz w:val="28"/>
                          <w:szCs w:val="28"/>
                        </w:rPr>
                      </w:pPr>
                      <w:r w:rsidRPr="00D43745">
                        <w:rPr>
                          <w:rFonts w:ascii="Century Gothic" w:hAnsi="Century Gothic" w:cs="Century Gothic"/>
                          <w:b/>
                          <w:bCs/>
                          <w:color w:val="000000"/>
                          <w:sz w:val="28"/>
                          <w:szCs w:val="28"/>
                        </w:rPr>
                        <w:t>TERCERA CONVOCATORIA</w:t>
                      </w:r>
                    </w:p>
                  </w:txbxContent>
                </v:textbox>
                <w10:wrap anchorx="margin"/>
              </v:roundrect>
            </w:pict>
          </mc:Fallback>
        </mc:AlternateContent>
      </w:r>
      <w:r w:rsidRPr="00455AED">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750D5D79" wp14:editId="1CC7D582">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3E232F" w:rsidRPr="00AD6AF2" w:rsidRDefault="003E232F" w:rsidP="002B6F0F">
                            <w:pPr>
                              <w:ind w:right="930"/>
                              <w:jc w:val="center"/>
                              <w:rPr>
                                <w:rFonts w:ascii="Century Gothic" w:hAnsi="Century Gothic"/>
                                <w:sz w:val="14"/>
                                <w:lang w:val="es-ES_tradnl"/>
                              </w:rPr>
                            </w:pPr>
                          </w:p>
                          <w:p w:rsidR="003E232F" w:rsidRDefault="003E232F" w:rsidP="002B6F0F">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RG-04-G</w:t>
                            </w:r>
                            <w:r w:rsidRPr="00EA6C17">
                              <w:rPr>
                                <w:rFonts w:ascii="Century Gothic" w:hAnsi="Century Gothic"/>
                                <w:b/>
                                <w:sz w:val="18"/>
                                <w:szCs w:val="18"/>
                                <w:lang w:val="es-ES_tradnl"/>
                              </w:rPr>
                              <w:t>-</w:t>
                            </w:r>
                            <w:r>
                              <w:rPr>
                                <w:rFonts w:ascii="Century Gothic" w:hAnsi="Century Gothic"/>
                                <w:b/>
                                <w:sz w:val="18"/>
                                <w:szCs w:val="18"/>
                                <w:lang w:val="es-ES_tradnl"/>
                              </w:rPr>
                              <w:t>GCC-DCO</w:t>
                            </w:r>
                          </w:p>
                          <w:p w:rsidR="003E232F" w:rsidRPr="00AD6AF2" w:rsidRDefault="003E232F" w:rsidP="002B6F0F">
                            <w:pPr>
                              <w:ind w:right="2"/>
                              <w:jc w:val="center"/>
                              <w:rPr>
                                <w:rFonts w:ascii="Century Gothic" w:hAnsi="Century Gothic"/>
                                <w:b/>
                                <w:sz w:val="18"/>
                                <w:szCs w:val="18"/>
                                <w:lang w:val="es-ES_tradnl"/>
                              </w:rPr>
                            </w:pPr>
                            <w:r>
                              <w:rPr>
                                <w:rFonts w:ascii="Century Gothic" w:hAnsi="Century Gothic"/>
                                <w:b/>
                                <w:sz w:val="18"/>
                                <w:szCs w:val="18"/>
                                <w:lang w:val="es-ES_tradnl"/>
                              </w:rPr>
                              <w:t>FISCALIZACION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50D5D79" id="_x0000_s1027" style="position:absolute;margin-left:-18.4pt;margin-top:-4.45pt;width:484.65pt;height:51.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3E232F" w:rsidRPr="00AD6AF2" w:rsidRDefault="003E232F" w:rsidP="002B6F0F">
                      <w:pPr>
                        <w:ind w:right="930"/>
                        <w:jc w:val="center"/>
                        <w:rPr>
                          <w:rFonts w:ascii="Century Gothic" w:hAnsi="Century Gothic"/>
                          <w:sz w:val="14"/>
                          <w:lang w:val="es-ES_tradnl"/>
                        </w:rPr>
                      </w:pPr>
                    </w:p>
                    <w:p w:rsidR="003E232F" w:rsidRDefault="003E232F" w:rsidP="002B6F0F">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RG-04-G</w:t>
                      </w:r>
                      <w:r w:rsidRPr="00EA6C17">
                        <w:rPr>
                          <w:rFonts w:ascii="Century Gothic" w:hAnsi="Century Gothic"/>
                          <w:b/>
                          <w:sz w:val="18"/>
                          <w:szCs w:val="18"/>
                          <w:lang w:val="es-ES_tradnl"/>
                        </w:rPr>
                        <w:t>-</w:t>
                      </w:r>
                      <w:r>
                        <w:rPr>
                          <w:rFonts w:ascii="Century Gothic" w:hAnsi="Century Gothic"/>
                          <w:b/>
                          <w:sz w:val="18"/>
                          <w:szCs w:val="18"/>
                          <w:lang w:val="es-ES_tradnl"/>
                        </w:rPr>
                        <w:t>GCC-DCO</w:t>
                      </w:r>
                    </w:p>
                    <w:p w:rsidR="003E232F" w:rsidRPr="00AD6AF2" w:rsidRDefault="003E232F" w:rsidP="002B6F0F">
                      <w:pPr>
                        <w:ind w:right="2"/>
                        <w:jc w:val="center"/>
                        <w:rPr>
                          <w:rFonts w:ascii="Century Gothic" w:hAnsi="Century Gothic"/>
                          <w:b/>
                          <w:sz w:val="18"/>
                          <w:szCs w:val="18"/>
                          <w:lang w:val="es-ES_tradnl"/>
                        </w:rPr>
                      </w:pPr>
                      <w:r>
                        <w:rPr>
                          <w:rFonts w:ascii="Century Gothic" w:hAnsi="Century Gothic"/>
                          <w:b/>
                          <w:sz w:val="18"/>
                          <w:szCs w:val="18"/>
                          <w:lang w:val="es-ES_tradnl"/>
                        </w:rPr>
                        <w:t>FISCALIZACION</w:t>
                      </w:r>
                    </w:p>
                  </w:txbxContent>
                </v:textbox>
              </v:roundrect>
            </w:pict>
          </mc:Fallback>
        </mc:AlternateContent>
      </w:r>
      <w:r w:rsidRPr="00455AED">
        <w:rPr>
          <w:rFonts w:asciiTheme="minorHAnsi" w:hAnsiTheme="minorHAnsi" w:cstheme="minorHAnsi"/>
          <w:noProof/>
        </w:rPr>
        <mc:AlternateContent>
          <mc:Choice Requires="wps">
            <w:drawing>
              <wp:anchor distT="0" distB="0" distL="114300" distR="114300" simplePos="0" relativeHeight="251661312" behindDoc="0" locked="0" layoutInCell="1" allowOverlap="1" wp14:anchorId="39569B18" wp14:editId="4A88AA68">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6A3A0D3" id="Conector recto 19"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" strokecolor="black [3200]" strokeweight=".5pt">
                <v:stroke joinstyle="miter"/>
              </v:line>
            </w:pict>
          </mc:Fallback>
        </mc:AlternateContent>
      </w:r>
      <w:r w:rsidRPr="00455AED">
        <w:rPr>
          <w:rFonts w:asciiTheme="minorHAnsi" w:hAnsiTheme="minorHAnsi" w:cstheme="minorHAnsi"/>
          <w:noProof/>
        </w:rPr>
        <mc:AlternateContent>
          <mc:Choice Requires="wps">
            <w:drawing>
              <wp:anchor distT="0" distB="0" distL="114300" distR="114300" simplePos="0" relativeHeight="251662336" behindDoc="0" locked="0" layoutInCell="1" allowOverlap="1" wp14:anchorId="77FE2494" wp14:editId="6BCE48EF">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3CCF1F6" id="Conector recto 17" o:spid="_x0000_s1026" style="position:absolute;flip:x;z-index:251662336;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" strokecolor="black [3200]" strokeweight=".5pt">
                <v:stroke joinstyle="miter"/>
              </v:line>
            </w:pict>
          </mc:Fallback>
        </mc:AlternateContent>
      </w:r>
      <w:r w:rsidRPr="00455AED">
        <w:rPr>
          <w:rFonts w:asciiTheme="minorHAnsi" w:hAnsiTheme="minorHAnsi" w:cstheme="minorHAnsi"/>
          <w:b/>
          <w:noProof/>
        </w:rPr>
        <w:drawing>
          <wp:anchor distT="0" distB="0" distL="114300" distR="114300" simplePos="0" relativeHeight="251663360" behindDoc="0" locked="0" layoutInCell="1" allowOverlap="1" wp14:anchorId="63D0ECBD" wp14:editId="6116E87F">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B6F0F" w:rsidRPr="00455AED" w:rsidRDefault="002B6F0F" w:rsidP="002B6F0F">
      <w:pPr>
        <w:pStyle w:val="Norma"/>
        <w:spacing w:line="240" w:lineRule="auto"/>
        <w:rPr>
          <w:rFonts w:asciiTheme="minorHAnsi" w:hAnsiTheme="minorHAnsi" w:cstheme="minorHAnsi"/>
        </w:rPr>
      </w:pPr>
    </w:p>
    <w:p w:rsidR="002B6F0F" w:rsidRPr="00455AED" w:rsidRDefault="002B6F0F" w:rsidP="002B6F0F">
      <w:pPr>
        <w:pStyle w:val="Norma"/>
        <w:spacing w:line="240" w:lineRule="auto"/>
        <w:rPr>
          <w:rFonts w:asciiTheme="minorHAnsi" w:hAnsiTheme="minorHAnsi" w:cstheme="minorHAnsi"/>
        </w:rPr>
      </w:pPr>
    </w:p>
    <w:p w:rsidR="002B6F0F" w:rsidRPr="00455AED" w:rsidRDefault="002B6F0F" w:rsidP="002B6F0F">
      <w:pPr>
        <w:pStyle w:val="Norma"/>
        <w:spacing w:line="240" w:lineRule="auto"/>
        <w:rPr>
          <w:rFonts w:asciiTheme="minorHAnsi" w:hAnsiTheme="minorHAnsi" w:cstheme="minorHAnsi"/>
        </w:rPr>
      </w:pPr>
    </w:p>
    <w:p w:rsidR="002B6F0F" w:rsidRPr="00455AED" w:rsidRDefault="002B6F0F" w:rsidP="002B6F0F">
      <w:pPr>
        <w:pStyle w:val="Norma"/>
        <w:spacing w:line="240" w:lineRule="auto"/>
        <w:rPr>
          <w:rFonts w:asciiTheme="minorHAnsi" w:hAnsiTheme="minorHAnsi" w:cstheme="minorHAnsi"/>
        </w:rPr>
      </w:pPr>
    </w:p>
    <w:p w:rsidR="002B6F0F" w:rsidRPr="00455AED" w:rsidRDefault="002B6F0F" w:rsidP="002B6F0F">
      <w:pPr>
        <w:pStyle w:val="Norma"/>
        <w:spacing w:line="240" w:lineRule="auto"/>
        <w:rPr>
          <w:rFonts w:asciiTheme="minorHAnsi" w:hAnsiTheme="minorHAnsi" w:cstheme="minorHAnsi"/>
        </w:rPr>
      </w:pPr>
    </w:p>
    <w:p w:rsidR="002B6F0F" w:rsidRPr="00455AED" w:rsidRDefault="002B6F0F" w:rsidP="002B6F0F">
      <w:pPr>
        <w:pStyle w:val="Norma"/>
        <w:spacing w:line="240" w:lineRule="auto"/>
        <w:rPr>
          <w:rFonts w:asciiTheme="minorHAnsi" w:hAnsiTheme="minorHAnsi" w:cstheme="minorHAnsi"/>
        </w:rPr>
      </w:pPr>
    </w:p>
    <w:p w:rsidR="00EA6C17" w:rsidRPr="00455AED" w:rsidRDefault="00EA6C17" w:rsidP="00EA6C17">
      <w:pPr>
        <w:pStyle w:val="Norma"/>
        <w:spacing w:line="240" w:lineRule="auto"/>
        <w:rPr>
          <w:rFonts w:asciiTheme="minorHAnsi" w:hAnsiTheme="minorHAnsi" w:cstheme="minorHAnsi"/>
        </w:rPr>
      </w:pPr>
    </w:p>
    <w:p w:rsidR="00EA6C17" w:rsidRPr="00455AED" w:rsidRDefault="00EA6C17" w:rsidP="00EA6C17">
      <w:pPr>
        <w:pStyle w:val="Norma"/>
        <w:spacing w:line="240" w:lineRule="auto"/>
        <w:rPr>
          <w:rFonts w:asciiTheme="minorHAnsi" w:hAnsiTheme="minorHAnsi" w:cstheme="minorHAnsi"/>
        </w:rPr>
      </w:pPr>
    </w:p>
    <w:p w:rsidR="00EA6C17" w:rsidRPr="00455AED" w:rsidRDefault="00EA6C17" w:rsidP="00EA6C17">
      <w:pPr>
        <w:pStyle w:val="Norma"/>
        <w:spacing w:line="240" w:lineRule="auto"/>
        <w:rPr>
          <w:rFonts w:asciiTheme="minorHAnsi" w:hAnsiTheme="minorHAnsi" w:cstheme="minorHAnsi"/>
        </w:rPr>
      </w:pPr>
    </w:p>
    <w:p w:rsidR="00EA6C17" w:rsidRPr="00455AED" w:rsidRDefault="00EA6C17" w:rsidP="00EA6C17">
      <w:pPr>
        <w:pStyle w:val="Norma"/>
        <w:spacing w:line="240" w:lineRule="auto"/>
        <w:rPr>
          <w:rFonts w:asciiTheme="minorHAnsi" w:hAnsiTheme="minorHAnsi" w:cstheme="minorHAnsi"/>
        </w:rPr>
      </w:pPr>
    </w:p>
    <w:p w:rsidR="00EA6C17" w:rsidRPr="00455AED" w:rsidRDefault="00EA6C17" w:rsidP="00EA6C17">
      <w:pPr>
        <w:pStyle w:val="Norma"/>
        <w:spacing w:line="240" w:lineRule="auto"/>
        <w:rPr>
          <w:rFonts w:asciiTheme="minorHAnsi" w:hAnsiTheme="minorHAnsi" w:cstheme="minorHAnsi"/>
        </w:rPr>
      </w:pPr>
    </w:p>
    <w:p w:rsidR="00EA6C17" w:rsidRPr="00455AED" w:rsidRDefault="00EA6C17" w:rsidP="00EA6C17">
      <w:pPr>
        <w:pStyle w:val="Norma"/>
        <w:spacing w:line="240" w:lineRule="auto"/>
        <w:rPr>
          <w:rFonts w:asciiTheme="minorHAnsi" w:hAnsiTheme="minorHAnsi" w:cstheme="minorHAnsi"/>
        </w:rPr>
      </w:pPr>
    </w:p>
    <w:p w:rsidR="00EA6C17" w:rsidRPr="00455AED" w:rsidRDefault="00EA6C17" w:rsidP="00EA6C17">
      <w:pPr>
        <w:pStyle w:val="Norma"/>
        <w:spacing w:line="240" w:lineRule="auto"/>
        <w:rPr>
          <w:rFonts w:asciiTheme="minorHAnsi" w:hAnsiTheme="minorHAnsi" w:cstheme="minorHAnsi"/>
        </w:rPr>
      </w:pPr>
    </w:p>
    <w:p w:rsidR="00EA6C17" w:rsidRPr="00455AED" w:rsidRDefault="00EA6C17" w:rsidP="00EA6C17">
      <w:pPr>
        <w:pStyle w:val="Norma"/>
        <w:spacing w:line="240" w:lineRule="auto"/>
        <w:rPr>
          <w:rFonts w:asciiTheme="minorHAnsi" w:hAnsiTheme="minorHAnsi" w:cstheme="minorHAnsi"/>
        </w:rPr>
      </w:pPr>
    </w:p>
    <w:p w:rsidR="00EA6C17" w:rsidRPr="00455AED" w:rsidRDefault="00EA6C17" w:rsidP="00EA6C17">
      <w:pPr>
        <w:pStyle w:val="Norma"/>
        <w:spacing w:line="240" w:lineRule="auto"/>
        <w:rPr>
          <w:rFonts w:asciiTheme="minorHAnsi" w:hAnsiTheme="minorHAnsi" w:cstheme="minorHAnsi"/>
        </w:rPr>
      </w:pPr>
    </w:p>
    <w:p w:rsidR="00EA6C17" w:rsidRPr="00455AED" w:rsidRDefault="00EA6C17" w:rsidP="00EA6C17">
      <w:pPr>
        <w:pStyle w:val="Norma"/>
        <w:spacing w:line="240" w:lineRule="auto"/>
        <w:rPr>
          <w:rFonts w:asciiTheme="minorHAnsi" w:hAnsiTheme="minorHAnsi" w:cstheme="minorHAnsi"/>
        </w:rPr>
      </w:pPr>
    </w:p>
    <w:p w:rsidR="00EA6C17" w:rsidRPr="00455AED" w:rsidRDefault="00EA6C17" w:rsidP="00EA6C17">
      <w:pPr>
        <w:pStyle w:val="Norma"/>
        <w:spacing w:line="240" w:lineRule="auto"/>
        <w:rPr>
          <w:rFonts w:asciiTheme="minorHAnsi" w:hAnsiTheme="minorHAnsi" w:cstheme="minorHAnsi"/>
        </w:rPr>
      </w:pPr>
    </w:p>
    <w:p w:rsidR="00EA6C17" w:rsidRPr="00455AED" w:rsidRDefault="00EA6C17" w:rsidP="00EA6C17">
      <w:pPr>
        <w:pStyle w:val="Norma"/>
        <w:spacing w:line="240" w:lineRule="auto"/>
        <w:rPr>
          <w:rFonts w:asciiTheme="minorHAnsi" w:hAnsiTheme="minorHAnsi" w:cstheme="minorHAnsi"/>
        </w:rPr>
      </w:pPr>
    </w:p>
    <w:p w:rsidR="00EA6C17" w:rsidRPr="00455AED" w:rsidRDefault="00EA6C17" w:rsidP="00EA6C17">
      <w:pPr>
        <w:pStyle w:val="Norma"/>
        <w:spacing w:line="240" w:lineRule="auto"/>
        <w:rPr>
          <w:rFonts w:asciiTheme="minorHAnsi" w:hAnsiTheme="minorHAnsi" w:cstheme="minorHAnsi"/>
        </w:rPr>
      </w:pPr>
    </w:p>
    <w:p w:rsidR="00EA6C17" w:rsidRPr="00455AED" w:rsidRDefault="00EA6C17" w:rsidP="00EA6C17">
      <w:pPr>
        <w:pStyle w:val="Norma"/>
        <w:spacing w:line="240" w:lineRule="auto"/>
        <w:rPr>
          <w:rFonts w:asciiTheme="minorHAnsi" w:hAnsiTheme="minorHAnsi" w:cstheme="minorHAnsi"/>
        </w:rPr>
      </w:pPr>
    </w:p>
    <w:p w:rsidR="002F643B" w:rsidRPr="00455AED" w:rsidRDefault="002F643B" w:rsidP="002F643B">
      <w:pPr>
        <w:pStyle w:val="Norma"/>
        <w:spacing w:line="240" w:lineRule="auto"/>
        <w:rPr>
          <w:rFonts w:asciiTheme="minorHAnsi" w:hAnsiTheme="minorHAnsi" w:cstheme="minorHAnsi"/>
        </w:rPr>
      </w:pPr>
    </w:p>
    <w:p w:rsidR="0023504C" w:rsidRDefault="0023504C">
      <w:pPr>
        <w:spacing w:after="160" w:line="259" w:lineRule="auto"/>
        <w:rPr>
          <w:rFonts w:ascii="Calibri" w:hAnsi="Calibri" w:cs="Calibri"/>
          <w:b/>
          <w:color w:val="FF0000"/>
          <w:sz w:val="18"/>
          <w:szCs w:val="18"/>
        </w:rPr>
      </w:pPr>
      <w:r>
        <w:rPr>
          <w:rFonts w:ascii="Calibri" w:hAnsi="Calibri" w:cs="Calibri"/>
          <w:b/>
          <w:color w:val="FF0000"/>
          <w:sz w:val="18"/>
          <w:szCs w:val="18"/>
        </w:rPr>
        <w:br w:type="page"/>
      </w:r>
    </w:p>
    <w:p w:rsidR="002B6F0F" w:rsidRPr="00455AED" w:rsidRDefault="002B6F0F" w:rsidP="00EA6C17">
      <w:pPr>
        <w:pStyle w:val="Norma"/>
        <w:spacing w:line="240" w:lineRule="auto"/>
        <w:jc w:val="center"/>
        <w:rPr>
          <w:rFonts w:asciiTheme="minorHAnsi" w:hAnsiTheme="minorHAnsi" w:cstheme="minorHAnsi"/>
        </w:rPr>
      </w:pPr>
      <w:r w:rsidRPr="00455AED">
        <w:rPr>
          <w:rFonts w:asciiTheme="minorHAnsi" w:hAnsiTheme="minorHAnsi" w:cstheme="minorHAnsi"/>
          <w:b/>
        </w:rPr>
        <w:lastRenderedPageBreak/>
        <w:t>INFORMACIÓN GENERAL DEL PROCESO DE CONTRATACION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2B6F0F" w:rsidRPr="00455AED" w:rsidTr="001B0A46">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B6F0F" w:rsidRPr="00455AED" w:rsidRDefault="002B6F0F" w:rsidP="001B0A46">
            <w:pPr>
              <w:rPr>
                <w:rFonts w:asciiTheme="minorHAnsi" w:eastAsia="Calibri" w:hAnsiTheme="minorHAnsi" w:cstheme="minorHAnsi"/>
                <w:b/>
                <w:sz w:val="22"/>
                <w:szCs w:val="22"/>
              </w:rPr>
            </w:pPr>
            <w:r w:rsidRPr="00455AED">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2B6F0F" w:rsidRPr="00455AED" w:rsidRDefault="002B6F0F" w:rsidP="001B0A46">
            <w:pPr>
              <w:jc w:val="center"/>
              <w:rPr>
                <w:rFonts w:asciiTheme="minorHAnsi" w:eastAsia="Calibri" w:hAnsiTheme="minorHAnsi" w:cstheme="minorHAnsi"/>
                <w:b/>
                <w:sz w:val="22"/>
                <w:szCs w:val="22"/>
              </w:rPr>
            </w:pPr>
            <w:r w:rsidRPr="00455AED">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B6F0F" w:rsidRPr="00455AED" w:rsidRDefault="00676163" w:rsidP="001B0A46">
            <w:pPr>
              <w:rPr>
                <w:rFonts w:asciiTheme="minorHAnsi" w:eastAsia="Calibri" w:hAnsiTheme="minorHAnsi" w:cstheme="minorHAnsi"/>
                <w:b/>
                <w:i/>
                <w:sz w:val="22"/>
                <w:szCs w:val="22"/>
              </w:rPr>
            </w:pPr>
            <w:r w:rsidRPr="00455AED">
              <w:rPr>
                <w:rFonts w:asciiTheme="minorHAnsi" w:eastAsia="Calibri" w:hAnsiTheme="minorHAnsi" w:cstheme="minorHAnsi"/>
                <w:b/>
                <w:i/>
                <w:sz w:val="22"/>
                <w:szCs w:val="22"/>
              </w:rPr>
              <w:t>CALIDAD, PROPUESTA TECNICA Y COSTO</w:t>
            </w:r>
          </w:p>
        </w:tc>
      </w:tr>
      <w:tr w:rsidR="002B6F0F" w:rsidRPr="00455AED" w:rsidTr="001B0A46">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B6F0F" w:rsidRPr="00455AED" w:rsidRDefault="002B6F0F" w:rsidP="001B0A46">
            <w:pPr>
              <w:rPr>
                <w:rFonts w:asciiTheme="minorHAnsi" w:eastAsia="Calibri" w:hAnsiTheme="minorHAnsi" w:cstheme="minorHAnsi"/>
                <w:b/>
                <w:sz w:val="22"/>
                <w:szCs w:val="22"/>
              </w:rPr>
            </w:pPr>
            <w:r w:rsidRPr="00455AED">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2B6F0F" w:rsidRPr="00455AED" w:rsidRDefault="002B6F0F" w:rsidP="001B0A46">
            <w:pPr>
              <w:jc w:val="center"/>
              <w:rPr>
                <w:rFonts w:asciiTheme="minorHAnsi" w:eastAsia="Calibri" w:hAnsiTheme="minorHAnsi" w:cstheme="minorHAnsi"/>
                <w:b/>
                <w:sz w:val="22"/>
                <w:szCs w:val="22"/>
              </w:rPr>
            </w:pPr>
            <w:r w:rsidRPr="00455AED">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B6F0F" w:rsidRPr="00455AED" w:rsidRDefault="00676163" w:rsidP="001B0A46">
            <w:pPr>
              <w:rPr>
                <w:rFonts w:asciiTheme="minorHAnsi" w:eastAsia="Calibri" w:hAnsiTheme="minorHAnsi" w:cstheme="minorHAnsi"/>
                <w:b/>
                <w:i/>
                <w:sz w:val="22"/>
                <w:szCs w:val="22"/>
              </w:rPr>
            </w:pPr>
            <w:r w:rsidRPr="00455AED">
              <w:rPr>
                <w:rFonts w:asciiTheme="minorHAnsi" w:eastAsia="Calibri" w:hAnsiTheme="minorHAnsi" w:cstheme="minorHAnsi"/>
                <w:b/>
                <w:i/>
                <w:sz w:val="22"/>
                <w:szCs w:val="22"/>
              </w:rPr>
              <w:t>POR EL TOTAL</w:t>
            </w:r>
          </w:p>
        </w:tc>
      </w:tr>
      <w:tr w:rsidR="002B6F0F" w:rsidRPr="00455AED" w:rsidTr="001B0A46">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B6F0F" w:rsidRPr="00455AED" w:rsidRDefault="002B6F0F" w:rsidP="001B0A46">
            <w:pPr>
              <w:rPr>
                <w:rFonts w:asciiTheme="minorHAnsi" w:eastAsia="Calibri" w:hAnsiTheme="minorHAnsi" w:cstheme="minorHAnsi"/>
                <w:b/>
                <w:sz w:val="22"/>
                <w:szCs w:val="22"/>
              </w:rPr>
            </w:pPr>
            <w:r w:rsidRPr="00455AED">
              <w:rPr>
                <w:rFonts w:asciiTheme="minorHAnsi" w:eastAsia="Calibri" w:hAnsiTheme="minorHAnsi" w:cstheme="minorHAnsi"/>
                <w:b/>
                <w:sz w:val="22"/>
                <w:szCs w:val="22"/>
              </w:rPr>
              <w:t xml:space="preserve">FORMALIZACION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2B6F0F" w:rsidRPr="00455AED" w:rsidRDefault="002B6F0F" w:rsidP="001B0A46">
            <w:pPr>
              <w:jc w:val="center"/>
              <w:rPr>
                <w:rFonts w:asciiTheme="minorHAnsi" w:eastAsia="Calibri" w:hAnsiTheme="minorHAnsi" w:cstheme="minorHAnsi"/>
                <w:b/>
                <w:sz w:val="22"/>
                <w:szCs w:val="22"/>
              </w:rPr>
            </w:pPr>
            <w:r w:rsidRPr="00455AED">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B6F0F" w:rsidRPr="00455AED" w:rsidRDefault="00676163" w:rsidP="001B0A46">
            <w:pPr>
              <w:rPr>
                <w:rFonts w:asciiTheme="minorHAnsi" w:eastAsia="Calibri" w:hAnsiTheme="minorHAnsi" w:cstheme="minorHAnsi"/>
                <w:b/>
                <w:i/>
                <w:sz w:val="22"/>
                <w:szCs w:val="22"/>
              </w:rPr>
            </w:pPr>
            <w:r w:rsidRPr="00455AED">
              <w:rPr>
                <w:rFonts w:asciiTheme="minorHAnsi" w:eastAsia="Calibri" w:hAnsiTheme="minorHAnsi" w:cstheme="minorHAnsi"/>
                <w:b/>
                <w:i/>
                <w:sz w:val="22"/>
                <w:szCs w:val="22"/>
              </w:rPr>
              <w:t>CONTRATO</w:t>
            </w:r>
          </w:p>
        </w:tc>
      </w:tr>
      <w:tr w:rsidR="002B6F0F" w:rsidRPr="00455AED" w:rsidTr="001B0A46">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B6F0F" w:rsidRPr="00455AED" w:rsidRDefault="002B6F0F" w:rsidP="001B0A46">
            <w:pPr>
              <w:rPr>
                <w:rFonts w:asciiTheme="minorHAnsi" w:eastAsia="Calibri" w:hAnsiTheme="minorHAnsi" w:cstheme="minorHAnsi"/>
                <w:b/>
                <w:sz w:val="22"/>
                <w:szCs w:val="22"/>
              </w:rPr>
            </w:pPr>
            <w:r w:rsidRPr="00455AED">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2B6F0F" w:rsidRPr="00455AED" w:rsidRDefault="002B6F0F" w:rsidP="001B0A46">
            <w:pPr>
              <w:jc w:val="center"/>
              <w:rPr>
                <w:rFonts w:asciiTheme="minorHAnsi" w:eastAsia="Calibri" w:hAnsiTheme="minorHAnsi" w:cstheme="minorHAnsi"/>
                <w:b/>
                <w:sz w:val="22"/>
                <w:szCs w:val="22"/>
              </w:rPr>
            </w:pPr>
            <w:r w:rsidRPr="00455AED">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B6F0F" w:rsidRPr="00455AED" w:rsidRDefault="00676163" w:rsidP="001B0A46">
            <w:pPr>
              <w:rPr>
                <w:rFonts w:asciiTheme="minorHAnsi" w:eastAsia="Calibri" w:hAnsiTheme="minorHAnsi" w:cstheme="minorHAnsi"/>
                <w:b/>
                <w:i/>
                <w:sz w:val="22"/>
                <w:szCs w:val="22"/>
              </w:rPr>
            </w:pPr>
            <w:r w:rsidRPr="00455AED">
              <w:rPr>
                <w:rFonts w:asciiTheme="minorHAnsi" w:eastAsia="Calibri" w:hAnsiTheme="minorHAnsi" w:cstheme="minorHAnsi"/>
                <w:b/>
                <w:i/>
                <w:sz w:val="22"/>
                <w:szCs w:val="22"/>
              </w:rPr>
              <w:t>BOLIVIANOS</w:t>
            </w:r>
          </w:p>
        </w:tc>
      </w:tr>
    </w:tbl>
    <w:p w:rsidR="002B6F0F" w:rsidRPr="00455AED" w:rsidRDefault="002B6F0F" w:rsidP="002B6F0F">
      <w:pPr>
        <w:pStyle w:val="Sinespaciado"/>
        <w:tabs>
          <w:tab w:val="left" w:pos="6086"/>
        </w:tabs>
        <w:rPr>
          <w:rFonts w:asciiTheme="minorHAnsi" w:hAnsiTheme="minorHAnsi" w:cstheme="minorHAnsi"/>
          <w:sz w:val="6"/>
        </w:rPr>
      </w:pPr>
      <w:r w:rsidRPr="00455AED">
        <w:rPr>
          <w:rFonts w:asciiTheme="minorHAnsi" w:hAnsiTheme="minorHAnsi" w:cstheme="minorHAnsi"/>
          <w:sz w:val="6"/>
        </w:rPr>
        <w:tab/>
      </w:r>
    </w:p>
    <w:p w:rsidR="00676163" w:rsidRPr="00455AED" w:rsidRDefault="00676163" w:rsidP="002B6F0F">
      <w:pPr>
        <w:pStyle w:val="Sinespaciado"/>
        <w:tabs>
          <w:tab w:val="left" w:pos="6086"/>
        </w:tabs>
        <w:rPr>
          <w:rFonts w:asciiTheme="minorHAnsi" w:hAnsiTheme="minorHAnsi" w:cstheme="minorHAnsi"/>
          <w:sz w:val="6"/>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79"/>
        <w:gridCol w:w="1278"/>
        <w:gridCol w:w="28"/>
        <w:gridCol w:w="1046"/>
        <w:gridCol w:w="3275"/>
      </w:tblGrid>
      <w:tr w:rsidR="00983274" w:rsidRPr="00D7090B" w:rsidTr="003B4D52">
        <w:trPr>
          <w:trHeight w:val="410"/>
        </w:trPr>
        <w:tc>
          <w:tcPr>
            <w:tcW w:w="9039" w:type="dxa"/>
            <w:gridSpan w:val="6"/>
            <w:shd w:val="clear" w:color="auto" w:fill="D9D9D9"/>
            <w:vAlign w:val="center"/>
          </w:tcPr>
          <w:p w:rsidR="00983274" w:rsidRPr="00D7090B" w:rsidRDefault="00A47692" w:rsidP="003B4D52">
            <w:pPr>
              <w:jc w:val="center"/>
              <w:rPr>
                <w:rFonts w:asciiTheme="minorHAnsi" w:hAnsiTheme="minorHAnsi" w:cstheme="minorHAnsi"/>
                <w:b/>
                <w:sz w:val="22"/>
                <w:szCs w:val="22"/>
              </w:rPr>
            </w:pPr>
            <w:r w:rsidRPr="00D7090B">
              <w:rPr>
                <w:rFonts w:asciiTheme="minorHAnsi" w:hAnsiTheme="minorHAnsi" w:cstheme="minorHAnsi"/>
                <w:b/>
                <w:sz w:val="22"/>
                <w:szCs w:val="22"/>
              </w:rPr>
              <w:t>C</w:t>
            </w:r>
            <w:r w:rsidR="00983274" w:rsidRPr="00D7090B">
              <w:rPr>
                <w:rFonts w:asciiTheme="minorHAnsi" w:hAnsiTheme="minorHAnsi" w:cstheme="minorHAnsi"/>
                <w:b/>
                <w:sz w:val="22"/>
                <w:szCs w:val="22"/>
              </w:rPr>
              <w:t>RONOGRAMA DE PLAZOS</w:t>
            </w:r>
          </w:p>
        </w:tc>
      </w:tr>
      <w:tr w:rsidR="00983274" w:rsidRPr="00D7090B" w:rsidTr="00A47692">
        <w:trPr>
          <w:trHeight w:val="410"/>
        </w:trPr>
        <w:tc>
          <w:tcPr>
            <w:tcW w:w="433" w:type="dxa"/>
            <w:shd w:val="clear" w:color="auto" w:fill="D9D9D9"/>
            <w:vAlign w:val="center"/>
          </w:tcPr>
          <w:p w:rsidR="00983274" w:rsidRPr="00D7090B" w:rsidRDefault="00983274" w:rsidP="003B4D52">
            <w:pPr>
              <w:jc w:val="center"/>
              <w:rPr>
                <w:rFonts w:asciiTheme="minorHAnsi" w:hAnsiTheme="minorHAnsi" w:cstheme="minorHAnsi"/>
                <w:sz w:val="22"/>
                <w:szCs w:val="22"/>
              </w:rPr>
            </w:pPr>
            <w:r w:rsidRPr="00D7090B">
              <w:rPr>
                <w:rFonts w:asciiTheme="minorHAnsi" w:hAnsiTheme="minorHAnsi" w:cstheme="minorHAnsi"/>
                <w:sz w:val="22"/>
                <w:szCs w:val="22"/>
              </w:rPr>
              <w:t>N°</w:t>
            </w:r>
          </w:p>
        </w:tc>
        <w:tc>
          <w:tcPr>
            <w:tcW w:w="2979" w:type="dxa"/>
            <w:shd w:val="clear" w:color="auto" w:fill="D9D9D9"/>
            <w:vAlign w:val="center"/>
          </w:tcPr>
          <w:p w:rsidR="00983274" w:rsidRPr="00D7090B" w:rsidRDefault="00983274" w:rsidP="003B4D52">
            <w:pPr>
              <w:jc w:val="center"/>
              <w:rPr>
                <w:rFonts w:asciiTheme="minorHAnsi" w:hAnsiTheme="minorHAnsi" w:cstheme="minorHAnsi"/>
                <w:b/>
                <w:sz w:val="22"/>
                <w:szCs w:val="22"/>
              </w:rPr>
            </w:pPr>
            <w:r w:rsidRPr="00D7090B">
              <w:rPr>
                <w:rFonts w:asciiTheme="minorHAnsi" w:hAnsiTheme="minorHAnsi" w:cstheme="minorHAnsi"/>
                <w:b/>
                <w:sz w:val="22"/>
                <w:szCs w:val="22"/>
              </w:rPr>
              <w:t>ACTIVIDAD</w:t>
            </w:r>
          </w:p>
        </w:tc>
        <w:tc>
          <w:tcPr>
            <w:tcW w:w="1306" w:type="dxa"/>
            <w:gridSpan w:val="2"/>
            <w:shd w:val="clear" w:color="auto" w:fill="D9D9D9"/>
            <w:vAlign w:val="center"/>
          </w:tcPr>
          <w:p w:rsidR="00983274" w:rsidRPr="00D7090B" w:rsidRDefault="00983274" w:rsidP="003B4D52">
            <w:pPr>
              <w:jc w:val="center"/>
              <w:rPr>
                <w:rFonts w:asciiTheme="minorHAnsi" w:hAnsiTheme="minorHAnsi" w:cstheme="minorHAnsi"/>
                <w:b/>
                <w:sz w:val="22"/>
                <w:szCs w:val="22"/>
              </w:rPr>
            </w:pPr>
            <w:r w:rsidRPr="00D7090B">
              <w:rPr>
                <w:rFonts w:asciiTheme="minorHAnsi" w:hAnsiTheme="minorHAnsi" w:cstheme="minorHAnsi"/>
                <w:b/>
                <w:sz w:val="22"/>
                <w:szCs w:val="22"/>
              </w:rPr>
              <w:t xml:space="preserve">FECHA </w:t>
            </w:r>
          </w:p>
        </w:tc>
        <w:tc>
          <w:tcPr>
            <w:tcW w:w="1046" w:type="dxa"/>
            <w:shd w:val="clear" w:color="auto" w:fill="D9D9D9"/>
            <w:vAlign w:val="center"/>
          </w:tcPr>
          <w:p w:rsidR="00983274" w:rsidRPr="00D7090B" w:rsidRDefault="00983274" w:rsidP="003B4D52">
            <w:pPr>
              <w:jc w:val="center"/>
              <w:rPr>
                <w:rFonts w:asciiTheme="minorHAnsi" w:hAnsiTheme="minorHAnsi" w:cstheme="minorHAnsi"/>
                <w:b/>
                <w:sz w:val="22"/>
                <w:szCs w:val="22"/>
              </w:rPr>
            </w:pPr>
            <w:r w:rsidRPr="00D7090B">
              <w:rPr>
                <w:rFonts w:asciiTheme="minorHAnsi" w:hAnsiTheme="minorHAnsi" w:cstheme="minorHAnsi"/>
                <w:b/>
                <w:sz w:val="22"/>
                <w:szCs w:val="22"/>
              </w:rPr>
              <w:t>HORA</w:t>
            </w:r>
          </w:p>
        </w:tc>
        <w:tc>
          <w:tcPr>
            <w:tcW w:w="3275" w:type="dxa"/>
            <w:shd w:val="clear" w:color="auto" w:fill="D9D9D9"/>
            <w:vAlign w:val="center"/>
          </w:tcPr>
          <w:p w:rsidR="00983274" w:rsidRPr="00D7090B" w:rsidRDefault="00983274" w:rsidP="003B4D52">
            <w:pPr>
              <w:jc w:val="center"/>
              <w:rPr>
                <w:rFonts w:asciiTheme="minorHAnsi" w:hAnsiTheme="minorHAnsi" w:cstheme="minorHAnsi"/>
                <w:b/>
                <w:sz w:val="22"/>
                <w:szCs w:val="22"/>
              </w:rPr>
            </w:pPr>
            <w:r w:rsidRPr="00D7090B">
              <w:rPr>
                <w:rFonts w:asciiTheme="minorHAnsi" w:hAnsiTheme="minorHAnsi" w:cstheme="minorHAnsi"/>
                <w:b/>
                <w:sz w:val="22"/>
                <w:szCs w:val="22"/>
              </w:rPr>
              <w:t xml:space="preserve">DIRECCIÓN </w:t>
            </w:r>
          </w:p>
        </w:tc>
      </w:tr>
      <w:tr w:rsidR="00983274" w:rsidRPr="00D7090B" w:rsidTr="00A47692">
        <w:trPr>
          <w:trHeight w:val="64"/>
        </w:trPr>
        <w:tc>
          <w:tcPr>
            <w:tcW w:w="433" w:type="dxa"/>
            <w:vAlign w:val="center"/>
          </w:tcPr>
          <w:p w:rsidR="00983274" w:rsidRPr="00D7090B" w:rsidRDefault="00983274" w:rsidP="003B4D52">
            <w:pPr>
              <w:jc w:val="center"/>
              <w:rPr>
                <w:rFonts w:asciiTheme="minorHAnsi" w:hAnsiTheme="minorHAnsi" w:cstheme="minorHAnsi"/>
                <w:sz w:val="22"/>
                <w:szCs w:val="22"/>
              </w:rPr>
            </w:pPr>
            <w:r w:rsidRPr="00D7090B">
              <w:rPr>
                <w:rFonts w:asciiTheme="minorHAnsi" w:hAnsiTheme="minorHAnsi" w:cstheme="minorHAnsi"/>
                <w:sz w:val="22"/>
                <w:szCs w:val="22"/>
              </w:rPr>
              <w:t>1</w:t>
            </w:r>
          </w:p>
        </w:tc>
        <w:tc>
          <w:tcPr>
            <w:tcW w:w="2979" w:type="dxa"/>
          </w:tcPr>
          <w:p w:rsidR="00983274" w:rsidRPr="00D7090B" w:rsidRDefault="00983274" w:rsidP="003B4D52">
            <w:pPr>
              <w:rPr>
                <w:rFonts w:asciiTheme="minorHAnsi" w:hAnsiTheme="minorHAnsi" w:cstheme="minorHAnsi"/>
                <w:sz w:val="22"/>
                <w:szCs w:val="22"/>
              </w:rPr>
            </w:pPr>
            <w:r w:rsidRPr="00D7090B">
              <w:rPr>
                <w:rFonts w:asciiTheme="minorHAnsi" w:hAnsiTheme="minorHAnsi" w:cstheme="minorHAnsi"/>
                <w:sz w:val="22"/>
                <w:szCs w:val="22"/>
              </w:rPr>
              <w:t>Publicación del DBC en el sitio web de YPFB</w:t>
            </w:r>
          </w:p>
        </w:tc>
        <w:tc>
          <w:tcPr>
            <w:tcW w:w="5627" w:type="dxa"/>
            <w:gridSpan w:val="4"/>
            <w:vAlign w:val="center"/>
          </w:tcPr>
          <w:p w:rsidR="00983274" w:rsidRPr="00D7090B" w:rsidRDefault="00983274" w:rsidP="00BB38B0">
            <w:pPr>
              <w:rPr>
                <w:rFonts w:asciiTheme="minorHAnsi" w:hAnsiTheme="minorHAnsi" w:cstheme="minorHAnsi"/>
                <w:sz w:val="22"/>
                <w:szCs w:val="22"/>
              </w:rPr>
            </w:pPr>
            <w:r w:rsidRPr="00D7090B">
              <w:rPr>
                <w:rFonts w:asciiTheme="minorHAnsi" w:hAnsiTheme="minorHAnsi" w:cstheme="minorHAnsi"/>
                <w:sz w:val="22"/>
                <w:szCs w:val="22"/>
              </w:rPr>
              <w:t xml:space="preserve">Fecha: </w:t>
            </w:r>
            <w:r w:rsidR="00BB38B0">
              <w:rPr>
                <w:rFonts w:asciiTheme="minorHAnsi" w:hAnsiTheme="minorHAnsi" w:cstheme="minorHAnsi"/>
                <w:sz w:val="22"/>
                <w:szCs w:val="22"/>
              </w:rPr>
              <w:t>18/07</w:t>
            </w:r>
            <w:r w:rsidRPr="00D7090B">
              <w:rPr>
                <w:rFonts w:asciiTheme="minorHAnsi" w:hAnsiTheme="minorHAnsi" w:cstheme="minorHAnsi"/>
                <w:sz w:val="22"/>
                <w:szCs w:val="22"/>
              </w:rPr>
              <w:t>/2019</w:t>
            </w:r>
          </w:p>
        </w:tc>
      </w:tr>
      <w:tr w:rsidR="00983274" w:rsidRPr="00D7090B" w:rsidTr="00A47692">
        <w:trPr>
          <w:trHeight w:val="162"/>
        </w:trPr>
        <w:tc>
          <w:tcPr>
            <w:tcW w:w="433" w:type="dxa"/>
          </w:tcPr>
          <w:p w:rsidR="00983274" w:rsidRPr="00D7090B" w:rsidRDefault="00983274" w:rsidP="003B4D52">
            <w:pPr>
              <w:rPr>
                <w:rFonts w:asciiTheme="minorHAnsi" w:hAnsiTheme="minorHAnsi" w:cstheme="minorHAnsi"/>
                <w:szCs w:val="22"/>
              </w:rPr>
            </w:pPr>
          </w:p>
        </w:tc>
        <w:tc>
          <w:tcPr>
            <w:tcW w:w="2979" w:type="dxa"/>
          </w:tcPr>
          <w:p w:rsidR="00983274" w:rsidRPr="00D7090B" w:rsidRDefault="00983274" w:rsidP="003B4D52">
            <w:pPr>
              <w:rPr>
                <w:rFonts w:asciiTheme="minorHAnsi" w:hAnsiTheme="minorHAnsi" w:cstheme="minorHAnsi"/>
                <w:szCs w:val="22"/>
              </w:rPr>
            </w:pPr>
          </w:p>
        </w:tc>
        <w:tc>
          <w:tcPr>
            <w:tcW w:w="2352" w:type="dxa"/>
            <w:gridSpan w:val="3"/>
          </w:tcPr>
          <w:p w:rsidR="00983274" w:rsidRPr="00D7090B" w:rsidRDefault="00983274" w:rsidP="003B4D52">
            <w:pPr>
              <w:rPr>
                <w:rFonts w:asciiTheme="minorHAnsi" w:hAnsiTheme="minorHAnsi" w:cstheme="minorHAnsi"/>
                <w:szCs w:val="22"/>
              </w:rPr>
            </w:pPr>
          </w:p>
        </w:tc>
        <w:tc>
          <w:tcPr>
            <w:tcW w:w="3275" w:type="dxa"/>
          </w:tcPr>
          <w:p w:rsidR="00983274" w:rsidRPr="00D7090B" w:rsidRDefault="00983274" w:rsidP="003B4D52">
            <w:pPr>
              <w:rPr>
                <w:rFonts w:asciiTheme="minorHAnsi" w:hAnsiTheme="minorHAnsi" w:cstheme="minorHAnsi"/>
                <w:szCs w:val="22"/>
              </w:rPr>
            </w:pPr>
          </w:p>
        </w:tc>
      </w:tr>
      <w:tr w:rsidR="00983274" w:rsidRPr="00D7090B" w:rsidTr="00A47692">
        <w:trPr>
          <w:trHeight w:val="300"/>
        </w:trPr>
        <w:tc>
          <w:tcPr>
            <w:tcW w:w="433" w:type="dxa"/>
            <w:vAlign w:val="center"/>
          </w:tcPr>
          <w:p w:rsidR="00983274" w:rsidRPr="00D7090B" w:rsidRDefault="00983274" w:rsidP="003B4D52">
            <w:pPr>
              <w:jc w:val="center"/>
              <w:rPr>
                <w:rFonts w:asciiTheme="minorHAnsi" w:hAnsiTheme="minorHAnsi" w:cstheme="minorHAnsi"/>
                <w:sz w:val="22"/>
                <w:szCs w:val="22"/>
              </w:rPr>
            </w:pPr>
            <w:r w:rsidRPr="00D7090B">
              <w:rPr>
                <w:rFonts w:asciiTheme="minorHAnsi" w:hAnsiTheme="minorHAnsi" w:cstheme="minorHAnsi"/>
                <w:sz w:val="22"/>
                <w:szCs w:val="22"/>
              </w:rPr>
              <w:t>2</w:t>
            </w:r>
          </w:p>
        </w:tc>
        <w:tc>
          <w:tcPr>
            <w:tcW w:w="2979" w:type="dxa"/>
            <w:vAlign w:val="center"/>
          </w:tcPr>
          <w:p w:rsidR="00983274" w:rsidRPr="00D7090B" w:rsidRDefault="00983274" w:rsidP="003B4D52">
            <w:pPr>
              <w:jc w:val="both"/>
              <w:rPr>
                <w:rFonts w:asciiTheme="minorHAnsi" w:hAnsiTheme="minorHAnsi" w:cstheme="minorHAnsi"/>
                <w:sz w:val="22"/>
                <w:szCs w:val="22"/>
              </w:rPr>
            </w:pPr>
            <w:r w:rsidRPr="00D7090B">
              <w:rPr>
                <w:rFonts w:asciiTheme="minorHAnsi" w:hAnsiTheme="minorHAnsi" w:cstheme="minorHAnsi"/>
                <w:sz w:val="22"/>
                <w:szCs w:val="22"/>
              </w:rPr>
              <w:t>Inspección Previa</w:t>
            </w:r>
          </w:p>
        </w:tc>
        <w:tc>
          <w:tcPr>
            <w:tcW w:w="1278" w:type="dxa"/>
            <w:vAlign w:val="center"/>
          </w:tcPr>
          <w:p w:rsidR="00983274" w:rsidRPr="00D7090B" w:rsidRDefault="00983274" w:rsidP="003B4D52">
            <w:pPr>
              <w:rPr>
                <w:rFonts w:asciiTheme="minorHAnsi" w:hAnsiTheme="minorHAnsi" w:cstheme="minorHAnsi"/>
                <w:sz w:val="22"/>
                <w:szCs w:val="22"/>
              </w:rPr>
            </w:pPr>
            <w:r w:rsidRPr="00D7090B">
              <w:rPr>
                <w:rFonts w:asciiTheme="minorHAnsi" w:hAnsiTheme="minorHAnsi" w:cstheme="minorHAnsi"/>
                <w:sz w:val="22"/>
                <w:szCs w:val="22"/>
              </w:rPr>
              <w:t>Fecha:</w:t>
            </w:r>
          </w:p>
          <w:p w:rsidR="00983274" w:rsidRPr="00D7090B" w:rsidRDefault="00983274" w:rsidP="003B4D52">
            <w:pPr>
              <w:rPr>
                <w:rFonts w:asciiTheme="minorHAnsi" w:hAnsiTheme="minorHAnsi" w:cstheme="minorHAnsi"/>
                <w:sz w:val="22"/>
                <w:szCs w:val="22"/>
              </w:rPr>
            </w:pPr>
          </w:p>
        </w:tc>
        <w:tc>
          <w:tcPr>
            <w:tcW w:w="1074" w:type="dxa"/>
            <w:gridSpan w:val="2"/>
            <w:vAlign w:val="center"/>
          </w:tcPr>
          <w:p w:rsidR="00983274" w:rsidRPr="00D7090B" w:rsidRDefault="00983274" w:rsidP="003B4D52">
            <w:pPr>
              <w:jc w:val="center"/>
              <w:rPr>
                <w:rFonts w:asciiTheme="minorHAnsi" w:hAnsiTheme="minorHAnsi" w:cstheme="minorHAnsi"/>
                <w:sz w:val="22"/>
                <w:szCs w:val="22"/>
              </w:rPr>
            </w:pPr>
            <w:r w:rsidRPr="00D7090B">
              <w:rPr>
                <w:rFonts w:asciiTheme="minorHAnsi" w:hAnsiTheme="minorHAnsi" w:cstheme="minorHAnsi"/>
                <w:sz w:val="22"/>
                <w:szCs w:val="22"/>
              </w:rPr>
              <w:t>Hora:</w:t>
            </w:r>
          </w:p>
          <w:p w:rsidR="00983274" w:rsidRPr="00D7090B" w:rsidRDefault="00983274" w:rsidP="003B4D52">
            <w:pPr>
              <w:jc w:val="center"/>
              <w:rPr>
                <w:rFonts w:asciiTheme="minorHAnsi" w:hAnsiTheme="minorHAnsi" w:cstheme="minorHAnsi"/>
                <w:color w:val="000000"/>
                <w:sz w:val="22"/>
                <w:szCs w:val="22"/>
              </w:rPr>
            </w:pPr>
          </w:p>
        </w:tc>
        <w:tc>
          <w:tcPr>
            <w:tcW w:w="3275" w:type="dxa"/>
            <w:vAlign w:val="center"/>
          </w:tcPr>
          <w:p w:rsidR="00983274" w:rsidRPr="00D7090B" w:rsidRDefault="00983274" w:rsidP="003B4D52">
            <w:pPr>
              <w:jc w:val="center"/>
              <w:rPr>
                <w:rFonts w:asciiTheme="minorHAnsi" w:hAnsiTheme="minorHAnsi" w:cstheme="minorHAnsi"/>
                <w:color w:val="000000"/>
                <w:sz w:val="22"/>
                <w:szCs w:val="22"/>
                <w:lang w:val="es-ES_tradnl"/>
              </w:rPr>
            </w:pPr>
            <w:r w:rsidRPr="00D7090B">
              <w:rPr>
                <w:rFonts w:asciiTheme="minorHAnsi" w:hAnsiTheme="minorHAnsi" w:cstheme="minorHAnsi"/>
                <w:color w:val="FF0000"/>
                <w:sz w:val="18"/>
                <w:szCs w:val="16"/>
              </w:rPr>
              <w:t>N/A No aplica</w:t>
            </w:r>
          </w:p>
        </w:tc>
      </w:tr>
      <w:tr w:rsidR="00983274" w:rsidRPr="00D7090B" w:rsidTr="00A47692">
        <w:trPr>
          <w:trHeight w:val="155"/>
        </w:trPr>
        <w:tc>
          <w:tcPr>
            <w:tcW w:w="433" w:type="dxa"/>
            <w:vAlign w:val="center"/>
          </w:tcPr>
          <w:p w:rsidR="00983274" w:rsidRPr="00D7090B" w:rsidRDefault="00983274" w:rsidP="003B4D52">
            <w:pPr>
              <w:rPr>
                <w:rFonts w:asciiTheme="minorHAnsi" w:hAnsiTheme="minorHAnsi" w:cstheme="minorHAnsi"/>
                <w:szCs w:val="22"/>
              </w:rPr>
            </w:pPr>
          </w:p>
        </w:tc>
        <w:tc>
          <w:tcPr>
            <w:tcW w:w="2979" w:type="dxa"/>
            <w:vAlign w:val="center"/>
          </w:tcPr>
          <w:p w:rsidR="00983274" w:rsidRPr="00D7090B" w:rsidRDefault="00983274" w:rsidP="003B4D52">
            <w:pPr>
              <w:jc w:val="both"/>
              <w:rPr>
                <w:rFonts w:asciiTheme="minorHAnsi" w:hAnsiTheme="minorHAnsi" w:cstheme="minorHAnsi"/>
                <w:szCs w:val="22"/>
              </w:rPr>
            </w:pPr>
          </w:p>
        </w:tc>
        <w:tc>
          <w:tcPr>
            <w:tcW w:w="2352" w:type="dxa"/>
            <w:gridSpan w:val="3"/>
          </w:tcPr>
          <w:p w:rsidR="00983274" w:rsidRPr="00D7090B" w:rsidRDefault="00983274" w:rsidP="003B4D52">
            <w:pPr>
              <w:jc w:val="center"/>
              <w:rPr>
                <w:rFonts w:asciiTheme="minorHAnsi" w:hAnsiTheme="minorHAnsi" w:cstheme="minorHAnsi"/>
                <w:szCs w:val="22"/>
              </w:rPr>
            </w:pPr>
          </w:p>
        </w:tc>
        <w:tc>
          <w:tcPr>
            <w:tcW w:w="3275" w:type="dxa"/>
          </w:tcPr>
          <w:p w:rsidR="00983274" w:rsidRPr="00D7090B" w:rsidRDefault="00983274" w:rsidP="003B4D52">
            <w:pPr>
              <w:jc w:val="both"/>
              <w:rPr>
                <w:rFonts w:asciiTheme="minorHAnsi" w:hAnsiTheme="minorHAnsi" w:cstheme="minorHAnsi"/>
                <w:szCs w:val="22"/>
              </w:rPr>
            </w:pPr>
          </w:p>
        </w:tc>
      </w:tr>
      <w:tr w:rsidR="00983274" w:rsidRPr="00D7090B" w:rsidTr="00A47692">
        <w:trPr>
          <w:trHeight w:val="433"/>
        </w:trPr>
        <w:tc>
          <w:tcPr>
            <w:tcW w:w="433" w:type="dxa"/>
            <w:shd w:val="clear" w:color="auto" w:fill="auto"/>
            <w:vAlign w:val="center"/>
          </w:tcPr>
          <w:p w:rsidR="00983274" w:rsidRPr="00D7090B" w:rsidRDefault="00983274" w:rsidP="003B4D52">
            <w:pPr>
              <w:jc w:val="center"/>
              <w:rPr>
                <w:rFonts w:asciiTheme="minorHAnsi" w:hAnsiTheme="minorHAnsi" w:cstheme="minorHAnsi"/>
                <w:sz w:val="22"/>
                <w:szCs w:val="22"/>
              </w:rPr>
            </w:pPr>
            <w:r w:rsidRPr="00D7090B">
              <w:rPr>
                <w:rFonts w:asciiTheme="minorHAnsi" w:hAnsiTheme="minorHAnsi" w:cstheme="minorHAnsi"/>
                <w:sz w:val="22"/>
                <w:szCs w:val="22"/>
              </w:rPr>
              <w:t>3</w:t>
            </w:r>
          </w:p>
        </w:tc>
        <w:tc>
          <w:tcPr>
            <w:tcW w:w="2979" w:type="dxa"/>
            <w:vAlign w:val="center"/>
          </w:tcPr>
          <w:p w:rsidR="00983274" w:rsidRPr="00D7090B" w:rsidRDefault="00983274" w:rsidP="003B4D52">
            <w:pPr>
              <w:jc w:val="both"/>
              <w:rPr>
                <w:rFonts w:asciiTheme="minorHAnsi" w:hAnsiTheme="minorHAnsi" w:cstheme="minorHAnsi"/>
                <w:sz w:val="22"/>
                <w:szCs w:val="22"/>
                <w:lang w:val="es-ES_tradnl"/>
              </w:rPr>
            </w:pPr>
            <w:r w:rsidRPr="00D7090B">
              <w:rPr>
                <w:rFonts w:asciiTheme="minorHAnsi" w:hAnsiTheme="minorHAnsi" w:cstheme="minorHAnsi"/>
                <w:sz w:val="22"/>
                <w:szCs w:val="22"/>
              </w:rPr>
              <w:t>Consultas Escritas</w:t>
            </w:r>
          </w:p>
        </w:tc>
        <w:tc>
          <w:tcPr>
            <w:tcW w:w="1278" w:type="dxa"/>
            <w:vAlign w:val="center"/>
          </w:tcPr>
          <w:p w:rsidR="00983274" w:rsidRPr="00D7090B" w:rsidRDefault="00983274" w:rsidP="003B4D52">
            <w:pPr>
              <w:rPr>
                <w:rFonts w:asciiTheme="minorHAnsi" w:hAnsiTheme="minorHAnsi" w:cstheme="minorHAnsi"/>
                <w:sz w:val="22"/>
                <w:szCs w:val="22"/>
              </w:rPr>
            </w:pPr>
            <w:r w:rsidRPr="00D7090B">
              <w:rPr>
                <w:rFonts w:asciiTheme="minorHAnsi" w:hAnsiTheme="minorHAnsi" w:cstheme="minorHAnsi"/>
                <w:sz w:val="22"/>
                <w:szCs w:val="22"/>
              </w:rPr>
              <w:t>Fecha:</w:t>
            </w:r>
          </w:p>
          <w:p w:rsidR="00983274" w:rsidRPr="00D7090B" w:rsidRDefault="004A0F1D" w:rsidP="00A32D1A">
            <w:pPr>
              <w:rPr>
                <w:rFonts w:asciiTheme="minorHAnsi" w:hAnsiTheme="minorHAnsi" w:cstheme="minorHAnsi"/>
                <w:sz w:val="22"/>
                <w:szCs w:val="22"/>
              </w:rPr>
            </w:pPr>
            <w:r>
              <w:rPr>
                <w:rFonts w:asciiTheme="minorHAnsi" w:hAnsiTheme="minorHAnsi" w:cstheme="minorHAnsi"/>
                <w:sz w:val="22"/>
                <w:szCs w:val="22"/>
              </w:rPr>
              <w:t>2</w:t>
            </w:r>
            <w:r w:rsidR="00A32D1A">
              <w:rPr>
                <w:rFonts w:asciiTheme="minorHAnsi" w:hAnsiTheme="minorHAnsi" w:cstheme="minorHAnsi"/>
                <w:sz w:val="22"/>
                <w:szCs w:val="22"/>
              </w:rPr>
              <w:t>3</w:t>
            </w:r>
            <w:r>
              <w:rPr>
                <w:rFonts w:asciiTheme="minorHAnsi" w:hAnsiTheme="minorHAnsi" w:cstheme="minorHAnsi"/>
                <w:sz w:val="22"/>
                <w:szCs w:val="22"/>
              </w:rPr>
              <w:t>/07</w:t>
            </w:r>
            <w:r w:rsidR="00983274" w:rsidRPr="00D7090B">
              <w:rPr>
                <w:rFonts w:asciiTheme="minorHAnsi" w:hAnsiTheme="minorHAnsi" w:cstheme="minorHAnsi"/>
                <w:sz w:val="22"/>
                <w:szCs w:val="22"/>
              </w:rPr>
              <w:t>/2019</w:t>
            </w:r>
          </w:p>
        </w:tc>
        <w:tc>
          <w:tcPr>
            <w:tcW w:w="1074" w:type="dxa"/>
            <w:gridSpan w:val="2"/>
            <w:vAlign w:val="center"/>
          </w:tcPr>
          <w:p w:rsidR="00983274" w:rsidRPr="00D7090B" w:rsidRDefault="00983274" w:rsidP="003B4D52">
            <w:pPr>
              <w:jc w:val="center"/>
              <w:rPr>
                <w:rFonts w:asciiTheme="minorHAnsi" w:hAnsiTheme="minorHAnsi" w:cstheme="minorHAnsi"/>
                <w:sz w:val="22"/>
                <w:szCs w:val="22"/>
              </w:rPr>
            </w:pPr>
            <w:r w:rsidRPr="00D7090B">
              <w:rPr>
                <w:rFonts w:asciiTheme="minorHAnsi" w:hAnsiTheme="minorHAnsi" w:cstheme="minorHAnsi"/>
                <w:sz w:val="22"/>
                <w:szCs w:val="22"/>
              </w:rPr>
              <w:t>Hasta hora:</w:t>
            </w:r>
          </w:p>
          <w:p w:rsidR="00983274" w:rsidRPr="00D7090B" w:rsidRDefault="00983274" w:rsidP="003B4D52">
            <w:pPr>
              <w:jc w:val="center"/>
              <w:rPr>
                <w:rFonts w:asciiTheme="minorHAnsi" w:hAnsiTheme="minorHAnsi" w:cstheme="minorHAnsi"/>
                <w:sz w:val="22"/>
                <w:szCs w:val="22"/>
              </w:rPr>
            </w:pPr>
            <w:r w:rsidRPr="00D7090B">
              <w:rPr>
                <w:rFonts w:asciiTheme="minorHAnsi" w:hAnsiTheme="minorHAnsi" w:cstheme="minorHAnsi"/>
                <w:sz w:val="22"/>
                <w:szCs w:val="22"/>
              </w:rPr>
              <w:t>18:00</w:t>
            </w:r>
          </w:p>
        </w:tc>
        <w:tc>
          <w:tcPr>
            <w:tcW w:w="3275" w:type="dxa"/>
            <w:vAlign w:val="center"/>
          </w:tcPr>
          <w:p w:rsidR="00983274" w:rsidRPr="00D7090B" w:rsidRDefault="00983274" w:rsidP="003B4D52">
            <w:pPr>
              <w:jc w:val="both"/>
              <w:rPr>
                <w:rFonts w:asciiTheme="minorHAnsi" w:hAnsiTheme="minorHAnsi" w:cstheme="minorHAnsi"/>
                <w:color w:val="000000"/>
                <w:sz w:val="18"/>
                <w:szCs w:val="16"/>
              </w:rPr>
            </w:pPr>
            <w:r w:rsidRPr="00D7090B">
              <w:rPr>
                <w:rFonts w:asciiTheme="minorHAnsi" w:hAnsiTheme="minorHAnsi" w:cstheme="minorHAnsi"/>
                <w:color w:val="FF0000"/>
                <w:sz w:val="18"/>
                <w:szCs w:val="16"/>
              </w:rPr>
              <w:t xml:space="preserve">Correo electrónico: </w:t>
            </w:r>
            <w:hyperlink r:id="rId10" w:history="1">
              <w:r w:rsidRPr="00D7090B">
                <w:rPr>
                  <w:rStyle w:val="Hipervnculo"/>
                  <w:rFonts w:asciiTheme="minorHAnsi" w:hAnsiTheme="minorHAnsi" w:cstheme="minorHAnsi"/>
                  <w:sz w:val="18"/>
                  <w:szCs w:val="16"/>
                </w:rPr>
                <w:t>aheredia@ypfb.gob.bo</w:t>
              </w:r>
            </w:hyperlink>
            <w:r w:rsidRPr="00D7090B">
              <w:rPr>
                <w:rFonts w:asciiTheme="minorHAnsi" w:hAnsiTheme="minorHAnsi" w:cstheme="minorHAnsi"/>
                <w:color w:val="FF0000"/>
                <w:sz w:val="18"/>
                <w:szCs w:val="16"/>
              </w:rPr>
              <w:t xml:space="preserve"> </w:t>
            </w:r>
          </w:p>
        </w:tc>
      </w:tr>
      <w:tr w:rsidR="00983274" w:rsidRPr="00D7090B" w:rsidTr="00A47692">
        <w:trPr>
          <w:trHeight w:val="65"/>
        </w:trPr>
        <w:tc>
          <w:tcPr>
            <w:tcW w:w="433" w:type="dxa"/>
            <w:vAlign w:val="center"/>
          </w:tcPr>
          <w:p w:rsidR="00983274" w:rsidRPr="00D7090B" w:rsidRDefault="00983274" w:rsidP="003B4D52">
            <w:pPr>
              <w:jc w:val="center"/>
              <w:rPr>
                <w:rFonts w:asciiTheme="minorHAnsi" w:hAnsiTheme="minorHAnsi" w:cstheme="minorHAnsi"/>
                <w:szCs w:val="22"/>
              </w:rPr>
            </w:pPr>
          </w:p>
        </w:tc>
        <w:tc>
          <w:tcPr>
            <w:tcW w:w="2979" w:type="dxa"/>
            <w:vAlign w:val="center"/>
          </w:tcPr>
          <w:p w:rsidR="00983274" w:rsidRPr="00D7090B" w:rsidRDefault="00983274" w:rsidP="003B4D52">
            <w:pPr>
              <w:rPr>
                <w:rFonts w:asciiTheme="minorHAnsi" w:hAnsiTheme="minorHAnsi" w:cstheme="minorHAnsi"/>
                <w:szCs w:val="22"/>
              </w:rPr>
            </w:pPr>
          </w:p>
        </w:tc>
        <w:tc>
          <w:tcPr>
            <w:tcW w:w="2352" w:type="dxa"/>
            <w:gridSpan w:val="3"/>
          </w:tcPr>
          <w:p w:rsidR="00983274" w:rsidRPr="00D7090B" w:rsidRDefault="00983274" w:rsidP="003B4D52">
            <w:pPr>
              <w:rPr>
                <w:rFonts w:asciiTheme="minorHAnsi" w:hAnsiTheme="minorHAnsi" w:cstheme="minorHAnsi"/>
                <w:szCs w:val="22"/>
              </w:rPr>
            </w:pPr>
          </w:p>
        </w:tc>
        <w:tc>
          <w:tcPr>
            <w:tcW w:w="3275" w:type="dxa"/>
            <w:vAlign w:val="center"/>
          </w:tcPr>
          <w:p w:rsidR="00983274" w:rsidRPr="00D7090B" w:rsidRDefault="00983274" w:rsidP="003B4D52">
            <w:pPr>
              <w:jc w:val="both"/>
              <w:rPr>
                <w:rFonts w:asciiTheme="minorHAnsi" w:hAnsiTheme="minorHAnsi" w:cstheme="minorHAnsi"/>
                <w:szCs w:val="16"/>
              </w:rPr>
            </w:pPr>
          </w:p>
        </w:tc>
      </w:tr>
      <w:tr w:rsidR="00983274" w:rsidRPr="00D7090B" w:rsidTr="00A47692">
        <w:trPr>
          <w:trHeight w:val="370"/>
        </w:trPr>
        <w:tc>
          <w:tcPr>
            <w:tcW w:w="433" w:type="dxa"/>
            <w:vAlign w:val="center"/>
          </w:tcPr>
          <w:p w:rsidR="00983274" w:rsidRPr="00D7090B" w:rsidRDefault="00983274" w:rsidP="003B4D52">
            <w:pPr>
              <w:jc w:val="center"/>
              <w:rPr>
                <w:rFonts w:asciiTheme="minorHAnsi" w:hAnsiTheme="minorHAnsi" w:cstheme="minorHAnsi"/>
                <w:sz w:val="22"/>
                <w:szCs w:val="22"/>
              </w:rPr>
            </w:pPr>
            <w:r w:rsidRPr="00D7090B">
              <w:rPr>
                <w:rFonts w:asciiTheme="minorHAnsi" w:hAnsiTheme="minorHAnsi" w:cstheme="minorHAnsi"/>
                <w:sz w:val="22"/>
                <w:szCs w:val="22"/>
              </w:rPr>
              <w:t>4</w:t>
            </w:r>
          </w:p>
        </w:tc>
        <w:tc>
          <w:tcPr>
            <w:tcW w:w="2979" w:type="dxa"/>
            <w:vAlign w:val="center"/>
          </w:tcPr>
          <w:p w:rsidR="00983274" w:rsidRPr="00D7090B" w:rsidRDefault="00983274" w:rsidP="003B4D52">
            <w:pPr>
              <w:jc w:val="both"/>
              <w:rPr>
                <w:rFonts w:asciiTheme="minorHAnsi" w:hAnsiTheme="minorHAnsi" w:cstheme="minorHAnsi"/>
                <w:sz w:val="22"/>
                <w:szCs w:val="22"/>
              </w:rPr>
            </w:pPr>
            <w:r w:rsidRPr="00D7090B">
              <w:rPr>
                <w:rFonts w:asciiTheme="minorHAnsi" w:hAnsiTheme="minorHAnsi" w:cstheme="minorHAnsi"/>
                <w:sz w:val="22"/>
                <w:szCs w:val="22"/>
              </w:rPr>
              <w:t>Reunión de Aclaración</w:t>
            </w:r>
          </w:p>
        </w:tc>
        <w:tc>
          <w:tcPr>
            <w:tcW w:w="1278" w:type="dxa"/>
            <w:vAlign w:val="center"/>
          </w:tcPr>
          <w:p w:rsidR="00983274" w:rsidRPr="00D7090B" w:rsidRDefault="00983274" w:rsidP="003B4D52">
            <w:pPr>
              <w:rPr>
                <w:rFonts w:asciiTheme="minorHAnsi" w:hAnsiTheme="minorHAnsi" w:cstheme="minorHAnsi"/>
                <w:sz w:val="22"/>
                <w:szCs w:val="22"/>
              </w:rPr>
            </w:pPr>
            <w:r w:rsidRPr="00D7090B">
              <w:rPr>
                <w:rFonts w:asciiTheme="minorHAnsi" w:hAnsiTheme="minorHAnsi" w:cstheme="minorHAnsi"/>
                <w:sz w:val="22"/>
                <w:szCs w:val="22"/>
              </w:rPr>
              <w:t>Fecha:</w:t>
            </w:r>
          </w:p>
          <w:p w:rsidR="00983274" w:rsidRPr="00D7090B" w:rsidRDefault="004A0F1D" w:rsidP="000906A3">
            <w:pPr>
              <w:rPr>
                <w:rFonts w:asciiTheme="minorHAnsi" w:hAnsiTheme="minorHAnsi" w:cstheme="minorHAnsi"/>
                <w:sz w:val="22"/>
                <w:szCs w:val="22"/>
              </w:rPr>
            </w:pPr>
            <w:r>
              <w:rPr>
                <w:rFonts w:asciiTheme="minorHAnsi" w:hAnsiTheme="minorHAnsi" w:cstheme="minorHAnsi"/>
                <w:sz w:val="22"/>
                <w:szCs w:val="22"/>
              </w:rPr>
              <w:t>2</w:t>
            </w:r>
            <w:r w:rsidR="000906A3">
              <w:rPr>
                <w:rFonts w:asciiTheme="minorHAnsi" w:hAnsiTheme="minorHAnsi" w:cstheme="minorHAnsi"/>
                <w:sz w:val="22"/>
                <w:szCs w:val="22"/>
              </w:rPr>
              <w:t>5</w:t>
            </w:r>
            <w:r>
              <w:rPr>
                <w:rFonts w:asciiTheme="minorHAnsi" w:hAnsiTheme="minorHAnsi" w:cstheme="minorHAnsi"/>
                <w:sz w:val="22"/>
                <w:szCs w:val="22"/>
              </w:rPr>
              <w:t>/07</w:t>
            </w:r>
            <w:r w:rsidR="006500C7" w:rsidRPr="00D7090B">
              <w:rPr>
                <w:rFonts w:asciiTheme="minorHAnsi" w:hAnsiTheme="minorHAnsi" w:cstheme="minorHAnsi"/>
                <w:sz w:val="22"/>
                <w:szCs w:val="22"/>
              </w:rPr>
              <w:t>/</w:t>
            </w:r>
            <w:r w:rsidR="00983274" w:rsidRPr="00D7090B">
              <w:rPr>
                <w:rFonts w:asciiTheme="minorHAnsi" w:hAnsiTheme="minorHAnsi" w:cstheme="minorHAnsi"/>
                <w:sz w:val="22"/>
                <w:szCs w:val="22"/>
              </w:rPr>
              <w:t>2019</w:t>
            </w:r>
          </w:p>
        </w:tc>
        <w:tc>
          <w:tcPr>
            <w:tcW w:w="1074" w:type="dxa"/>
            <w:gridSpan w:val="2"/>
            <w:vAlign w:val="center"/>
          </w:tcPr>
          <w:p w:rsidR="00983274" w:rsidRPr="00D7090B" w:rsidRDefault="00983274" w:rsidP="003B4D52">
            <w:pPr>
              <w:jc w:val="center"/>
              <w:rPr>
                <w:rFonts w:asciiTheme="minorHAnsi" w:hAnsiTheme="minorHAnsi" w:cstheme="minorHAnsi"/>
                <w:sz w:val="22"/>
                <w:szCs w:val="22"/>
              </w:rPr>
            </w:pPr>
            <w:r w:rsidRPr="00D7090B">
              <w:rPr>
                <w:rFonts w:asciiTheme="minorHAnsi" w:hAnsiTheme="minorHAnsi" w:cstheme="minorHAnsi"/>
                <w:sz w:val="22"/>
                <w:szCs w:val="22"/>
              </w:rPr>
              <w:t>Hora:</w:t>
            </w:r>
          </w:p>
          <w:p w:rsidR="00983274" w:rsidRPr="00D7090B" w:rsidRDefault="00983274" w:rsidP="003B4D52">
            <w:pPr>
              <w:jc w:val="center"/>
              <w:rPr>
                <w:rFonts w:asciiTheme="minorHAnsi" w:hAnsiTheme="minorHAnsi" w:cstheme="minorHAnsi"/>
                <w:sz w:val="22"/>
                <w:szCs w:val="22"/>
              </w:rPr>
            </w:pPr>
            <w:r w:rsidRPr="00D7090B">
              <w:rPr>
                <w:rFonts w:asciiTheme="minorHAnsi" w:hAnsiTheme="minorHAnsi" w:cstheme="minorHAnsi"/>
                <w:sz w:val="22"/>
                <w:szCs w:val="22"/>
              </w:rPr>
              <w:t>10:00</w:t>
            </w:r>
          </w:p>
        </w:tc>
        <w:tc>
          <w:tcPr>
            <w:tcW w:w="3275" w:type="dxa"/>
          </w:tcPr>
          <w:p w:rsidR="00983274" w:rsidRPr="00D7090B" w:rsidRDefault="00983274" w:rsidP="003B4D52">
            <w:pPr>
              <w:jc w:val="both"/>
              <w:rPr>
                <w:rFonts w:asciiTheme="minorHAnsi" w:hAnsiTheme="minorHAnsi" w:cstheme="minorHAnsi"/>
                <w:color w:val="000000"/>
                <w:sz w:val="18"/>
                <w:szCs w:val="16"/>
                <w:shd w:val="clear" w:color="auto" w:fill="FFFFFF"/>
              </w:rPr>
            </w:pPr>
            <w:r w:rsidRPr="00D7090B">
              <w:rPr>
                <w:rFonts w:asciiTheme="minorHAnsi" w:hAnsiTheme="minorHAnsi" w:cstheme="minorHAnsi"/>
                <w:b/>
                <w:color w:val="FF0000"/>
                <w:sz w:val="18"/>
                <w:szCs w:val="16"/>
              </w:rPr>
              <w:t xml:space="preserve">Lugar: </w:t>
            </w:r>
            <w:r w:rsidRPr="00D7090B">
              <w:rPr>
                <w:rFonts w:asciiTheme="minorHAnsi" w:hAnsiTheme="minorHAnsi" w:cstheme="minorHAnsi"/>
                <w:color w:val="000000"/>
                <w:sz w:val="18"/>
                <w:szCs w:val="16"/>
                <w:shd w:val="clear" w:color="auto" w:fill="FFFFFF"/>
              </w:rPr>
              <w:t>YPFB-Vicepresidencia Nacional de Operaciones - Dirección Regional de Contrataciones, (Edificio Nuevo) ubicado en Av. Doble Vía a la Guardia S/N entre el 3er. Anillo Externo (Av. Mario R. Gutiérrez) y Calle Las Palmas.</w:t>
            </w:r>
          </w:p>
          <w:p w:rsidR="00983274" w:rsidRPr="00D7090B" w:rsidRDefault="00983274" w:rsidP="003B4D52">
            <w:pPr>
              <w:jc w:val="both"/>
              <w:rPr>
                <w:rFonts w:asciiTheme="minorHAnsi" w:hAnsiTheme="minorHAnsi" w:cstheme="minorHAnsi"/>
                <w:color w:val="FF0000"/>
                <w:sz w:val="18"/>
                <w:szCs w:val="16"/>
              </w:rPr>
            </w:pPr>
            <w:r w:rsidRPr="00D7090B">
              <w:rPr>
                <w:rFonts w:asciiTheme="minorHAnsi" w:hAnsiTheme="minorHAnsi" w:cstheme="minorHAnsi"/>
                <w:color w:val="000000"/>
                <w:sz w:val="18"/>
                <w:szCs w:val="16"/>
                <w:shd w:val="clear" w:color="auto" w:fill="FFFFFF"/>
              </w:rPr>
              <w:t xml:space="preserve"> Santa Cruz de la Sierra – Bolivia</w:t>
            </w:r>
          </w:p>
        </w:tc>
      </w:tr>
      <w:tr w:rsidR="00983274" w:rsidRPr="00D7090B" w:rsidTr="00A47692">
        <w:trPr>
          <w:trHeight w:val="64"/>
        </w:trPr>
        <w:tc>
          <w:tcPr>
            <w:tcW w:w="433" w:type="dxa"/>
            <w:vAlign w:val="center"/>
          </w:tcPr>
          <w:p w:rsidR="00983274" w:rsidRPr="00D7090B" w:rsidRDefault="00983274" w:rsidP="003B4D52">
            <w:pPr>
              <w:jc w:val="center"/>
              <w:rPr>
                <w:rFonts w:asciiTheme="minorHAnsi" w:hAnsiTheme="minorHAnsi" w:cstheme="minorHAnsi"/>
                <w:szCs w:val="22"/>
              </w:rPr>
            </w:pPr>
          </w:p>
        </w:tc>
        <w:tc>
          <w:tcPr>
            <w:tcW w:w="2979" w:type="dxa"/>
            <w:vAlign w:val="center"/>
          </w:tcPr>
          <w:p w:rsidR="00983274" w:rsidRPr="00D7090B" w:rsidRDefault="00983274" w:rsidP="003B4D52">
            <w:pPr>
              <w:jc w:val="center"/>
              <w:rPr>
                <w:rFonts w:asciiTheme="minorHAnsi" w:hAnsiTheme="minorHAnsi" w:cstheme="minorHAnsi"/>
                <w:szCs w:val="22"/>
              </w:rPr>
            </w:pPr>
          </w:p>
        </w:tc>
        <w:tc>
          <w:tcPr>
            <w:tcW w:w="2352" w:type="dxa"/>
            <w:gridSpan w:val="3"/>
            <w:vAlign w:val="center"/>
          </w:tcPr>
          <w:p w:rsidR="00983274" w:rsidRPr="00D7090B" w:rsidRDefault="00983274" w:rsidP="003B4D52">
            <w:pPr>
              <w:jc w:val="center"/>
              <w:rPr>
                <w:rFonts w:asciiTheme="minorHAnsi" w:hAnsiTheme="minorHAnsi" w:cstheme="minorHAnsi"/>
                <w:szCs w:val="22"/>
              </w:rPr>
            </w:pPr>
          </w:p>
        </w:tc>
        <w:tc>
          <w:tcPr>
            <w:tcW w:w="3275" w:type="dxa"/>
            <w:vAlign w:val="center"/>
          </w:tcPr>
          <w:p w:rsidR="00983274" w:rsidRPr="00D7090B" w:rsidRDefault="00983274" w:rsidP="003B4D52">
            <w:pPr>
              <w:jc w:val="both"/>
              <w:rPr>
                <w:rFonts w:asciiTheme="minorHAnsi" w:hAnsiTheme="minorHAnsi" w:cstheme="minorHAnsi"/>
                <w:color w:val="FF0000"/>
                <w:szCs w:val="16"/>
              </w:rPr>
            </w:pPr>
          </w:p>
        </w:tc>
      </w:tr>
      <w:tr w:rsidR="00983274" w:rsidRPr="00D7090B" w:rsidTr="00A47692">
        <w:trPr>
          <w:trHeight w:val="370"/>
        </w:trPr>
        <w:tc>
          <w:tcPr>
            <w:tcW w:w="433" w:type="dxa"/>
            <w:vAlign w:val="center"/>
          </w:tcPr>
          <w:p w:rsidR="00983274" w:rsidRPr="00D7090B" w:rsidRDefault="00983274" w:rsidP="003B4D52">
            <w:pPr>
              <w:jc w:val="center"/>
              <w:rPr>
                <w:rFonts w:asciiTheme="minorHAnsi" w:hAnsiTheme="minorHAnsi" w:cstheme="minorHAnsi"/>
                <w:sz w:val="22"/>
                <w:szCs w:val="22"/>
              </w:rPr>
            </w:pPr>
            <w:r w:rsidRPr="00D7090B">
              <w:rPr>
                <w:rFonts w:asciiTheme="minorHAnsi" w:hAnsiTheme="minorHAnsi" w:cstheme="minorHAnsi"/>
                <w:sz w:val="22"/>
                <w:szCs w:val="22"/>
              </w:rPr>
              <w:t>5</w:t>
            </w:r>
          </w:p>
        </w:tc>
        <w:tc>
          <w:tcPr>
            <w:tcW w:w="2979" w:type="dxa"/>
            <w:vAlign w:val="center"/>
          </w:tcPr>
          <w:p w:rsidR="00983274" w:rsidRPr="00D7090B" w:rsidRDefault="00983274" w:rsidP="003B4D52">
            <w:pPr>
              <w:rPr>
                <w:rFonts w:asciiTheme="minorHAnsi" w:hAnsiTheme="minorHAnsi" w:cstheme="minorHAnsi"/>
                <w:sz w:val="22"/>
                <w:szCs w:val="22"/>
              </w:rPr>
            </w:pPr>
            <w:r w:rsidRPr="00D7090B">
              <w:rPr>
                <w:rFonts w:asciiTheme="minorHAnsi" w:hAnsiTheme="minorHAnsi" w:cstheme="minorHAnsi"/>
                <w:sz w:val="22"/>
                <w:szCs w:val="22"/>
              </w:rPr>
              <w:t>Presentación de Propuestas.</w:t>
            </w:r>
          </w:p>
        </w:tc>
        <w:tc>
          <w:tcPr>
            <w:tcW w:w="1278" w:type="dxa"/>
            <w:vAlign w:val="center"/>
          </w:tcPr>
          <w:p w:rsidR="00983274" w:rsidRPr="00D7090B" w:rsidRDefault="00983274" w:rsidP="003B4D52">
            <w:pPr>
              <w:rPr>
                <w:rFonts w:asciiTheme="minorHAnsi" w:hAnsiTheme="minorHAnsi" w:cstheme="minorHAnsi"/>
                <w:sz w:val="22"/>
                <w:szCs w:val="22"/>
              </w:rPr>
            </w:pPr>
            <w:r w:rsidRPr="00D7090B">
              <w:rPr>
                <w:rFonts w:asciiTheme="minorHAnsi" w:hAnsiTheme="minorHAnsi" w:cstheme="minorHAnsi"/>
                <w:sz w:val="22"/>
                <w:szCs w:val="22"/>
              </w:rPr>
              <w:t>Fecha:</w:t>
            </w:r>
          </w:p>
          <w:p w:rsidR="00983274" w:rsidRPr="00D7090B" w:rsidRDefault="00BB38B0" w:rsidP="00D7090B">
            <w:pPr>
              <w:rPr>
                <w:rFonts w:asciiTheme="minorHAnsi" w:hAnsiTheme="minorHAnsi" w:cstheme="minorHAnsi"/>
                <w:sz w:val="22"/>
                <w:szCs w:val="22"/>
              </w:rPr>
            </w:pPr>
            <w:r>
              <w:rPr>
                <w:rFonts w:asciiTheme="minorHAnsi" w:hAnsiTheme="minorHAnsi" w:cstheme="minorHAnsi"/>
                <w:sz w:val="22"/>
                <w:szCs w:val="22"/>
              </w:rPr>
              <w:t>09/08</w:t>
            </w:r>
            <w:r w:rsidR="00983274" w:rsidRPr="00D7090B">
              <w:rPr>
                <w:rFonts w:asciiTheme="minorHAnsi" w:hAnsiTheme="minorHAnsi" w:cstheme="minorHAnsi"/>
                <w:sz w:val="22"/>
                <w:szCs w:val="22"/>
              </w:rPr>
              <w:t>/2019</w:t>
            </w:r>
          </w:p>
        </w:tc>
        <w:tc>
          <w:tcPr>
            <w:tcW w:w="1074" w:type="dxa"/>
            <w:gridSpan w:val="2"/>
            <w:vAlign w:val="center"/>
          </w:tcPr>
          <w:p w:rsidR="00983274" w:rsidRPr="00D7090B" w:rsidRDefault="00983274" w:rsidP="003B4D52">
            <w:pPr>
              <w:jc w:val="center"/>
              <w:rPr>
                <w:rFonts w:asciiTheme="minorHAnsi" w:hAnsiTheme="minorHAnsi" w:cstheme="minorHAnsi"/>
                <w:sz w:val="22"/>
                <w:szCs w:val="22"/>
              </w:rPr>
            </w:pPr>
            <w:r w:rsidRPr="00D7090B">
              <w:rPr>
                <w:rFonts w:asciiTheme="minorHAnsi" w:hAnsiTheme="minorHAnsi" w:cstheme="minorHAnsi"/>
                <w:sz w:val="22"/>
                <w:szCs w:val="22"/>
              </w:rPr>
              <w:t>Hasta hora:</w:t>
            </w:r>
          </w:p>
          <w:p w:rsidR="00983274" w:rsidRPr="00D7090B" w:rsidRDefault="00983274" w:rsidP="003B4D52">
            <w:pPr>
              <w:jc w:val="center"/>
              <w:rPr>
                <w:rFonts w:asciiTheme="minorHAnsi" w:hAnsiTheme="minorHAnsi" w:cstheme="minorHAnsi"/>
                <w:sz w:val="22"/>
                <w:szCs w:val="22"/>
              </w:rPr>
            </w:pPr>
            <w:r w:rsidRPr="00D7090B">
              <w:rPr>
                <w:rFonts w:asciiTheme="minorHAnsi" w:hAnsiTheme="minorHAnsi" w:cstheme="minorHAnsi"/>
                <w:sz w:val="22"/>
                <w:szCs w:val="22"/>
              </w:rPr>
              <w:t>10:00</w:t>
            </w:r>
          </w:p>
        </w:tc>
        <w:tc>
          <w:tcPr>
            <w:tcW w:w="3275" w:type="dxa"/>
          </w:tcPr>
          <w:p w:rsidR="00983274" w:rsidRPr="00D7090B" w:rsidRDefault="00983274" w:rsidP="003B4D52">
            <w:pPr>
              <w:jc w:val="both"/>
              <w:rPr>
                <w:rFonts w:asciiTheme="minorHAnsi" w:hAnsiTheme="minorHAnsi" w:cstheme="minorHAnsi"/>
                <w:color w:val="000000"/>
                <w:sz w:val="18"/>
                <w:szCs w:val="16"/>
                <w:shd w:val="clear" w:color="auto" w:fill="FFFFFF"/>
              </w:rPr>
            </w:pPr>
            <w:r w:rsidRPr="00D7090B">
              <w:rPr>
                <w:rFonts w:asciiTheme="minorHAnsi" w:hAnsiTheme="minorHAnsi" w:cstheme="minorHAnsi"/>
                <w:b/>
                <w:color w:val="FF0000"/>
                <w:sz w:val="18"/>
                <w:szCs w:val="16"/>
              </w:rPr>
              <w:t xml:space="preserve">Lugar: </w:t>
            </w:r>
            <w:r w:rsidRPr="00D7090B">
              <w:rPr>
                <w:rFonts w:asciiTheme="minorHAnsi" w:hAnsiTheme="minorHAnsi" w:cstheme="minorHAnsi"/>
                <w:color w:val="000000"/>
                <w:sz w:val="18"/>
                <w:szCs w:val="16"/>
                <w:shd w:val="clear" w:color="auto" w:fill="FFFFFF"/>
              </w:rPr>
              <w:t>YPFB-Vicepresidencia Nacional de Operaciones - Dirección Regional de Contrataciones, (Edificio Nuevo) ubicado en Av. Doble Vía a la Guardia S/N entre el 3er. Anillo Externo (Av. Mario R. Gutiérrez) y Calle Las Palmas.</w:t>
            </w:r>
          </w:p>
          <w:p w:rsidR="00983274" w:rsidRPr="00D7090B" w:rsidRDefault="00983274" w:rsidP="003B4D52">
            <w:pPr>
              <w:jc w:val="both"/>
              <w:rPr>
                <w:rFonts w:asciiTheme="minorHAnsi" w:hAnsiTheme="minorHAnsi" w:cstheme="minorHAnsi"/>
                <w:color w:val="FF0000"/>
                <w:sz w:val="18"/>
                <w:szCs w:val="16"/>
              </w:rPr>
            </w:pPr>
            <w:r w:rsidRPr="00D7090B">
              <w:rPr>
                <w:rFonts w:asciiTheme="minorHAnsi" w:hAnsiTheme="minorHAnsi" w:cstheme="minorHAnsi"/>
                <w:color w:val="000000"/>
                <w:sz w:val="18"/>
                <w:szCs w:val="16"/>
                <w:shd w:val="clear" w:color="auto" w:fill="FFFFFF"/>
              </w:rPr>
              <w:t xml:space="preserve"> Santa Cruz de la Sierra – Bolivia</w:t>
            </w:r>
          </w:p>
        </w:tc>
      </w:tr>
      <w:tr w:rsidR="00983274" w:rsidRPr="00D7090B" w:rsidTr="00A47692">
        <w:trPr>
          <w:trHeight w:val="64"/>
        </w:trPr>
        <w:tc>
          <w:tcPr>
            <w:tcW w:w="433" w:type="dxa"/>
            <w:vAlign w:val="center"/>
          </w:tcPr>
          <w:p w:rsidR="00983274" w:rsidRPr="00D7090B" w:rsidRDefault="00983274" w:rsidP="003B4D52">
            <w:pPr>
              <w:jc w:val="center"/>
              <w:rPr>
                <w:rFonts w:asciiTheme="minorHAnsi" w:hAnsiTheme="minorHAnsi" w:cstheme="minorHAnsi"/>
                <w:szCs w:val="22"/>
              </w:rPr>
            </w:pPr>
          </w:p>
        </w:tc>
        <w:tc>
          <w:tcPr>
            <w:tcW w:w="2979" w:type="dxa"/>
            <w:vAlign w:val="center"/>
          </w:tcPr>
          <w:p w:rsidR="00983274" w:rsidRPr="00D7090B" w:rsidRDefault="00983274" w:rsidP="003B4D52">
            <w:pPr>
              <w:rPr>
                <w:rFonts w:asciiTheme="minorHAnsi" w:hAnsiTheme="minorHAnsi" w:cstheme="minorHAnsi"/>
                <w:szCs w:val="22"/>
              </w:rPr>
            </w:pPr>
          </w:p>
        </w:tc>
        <w:tc>
          <w:tcPr>
            <w:tcW w:w="2352" w:type="dxa"/>
            <w:gridSpan w:val="3"/>
            <w:vAlign w:val="center"/>
          </w:tcPr>
          <w:p w:rsidR="00983274" w:rsidRPr="00D7090B" w:rsidRDefault="00983274" w:rsidP="003B4D52">
            <w:pPr>
              <w:jc w:val="center"/>
              <w:rPr>
                <w:rFonts w:asciiTheme="minorHAnsi" w:hAnsiTheme="minorHAnsi" w:cstheme="minorHAnsi"/>
                <w:szCs w:val="22"/>
              </w:rPr>
            </w:pPr>
          </w:p>
        </w:tc>
        <w:tc>
          <w:tcPr>
            <w:tcW w:w="3275" w:type="dxa"/>
          </w:tcPr>
          <w:p w:rsidR="00983274" w:rsidRPr="00D7090B" w:rsidRDefault="00983274" w:rsidP="003B4D52">
            <w:pPr>
              <w:jc w:val="both"/>
              <w:rPr>
                <w:rFonts w:asciiTheme="minorHAnsi" w:hAnsiTheme="minorHAnsi" w:cstheme="minorHAnsi"/>
                <w:color w:val="FF0000"/>
                <w:szCs w:val="16"/>
              </w:rPr>
            </w:pPr>
          </w:p>
        </w:tc>
      </w:tr>
      <w:tr w:rsidR="00983274" w:rsidRPr="00D7090B" w:rsidTr="00A47692">
        <w:trPr>
          <w:trHeight w:val="601"/>
        </w:trPr>
        <w:tc>
          <w:tcPr>
            <w:tcW w:w="433" w:type="dxa"/>
            <w:vAlign w:val="center"/>
          </w:tcPr>
          <w:p w:rsidR="00983274" w:rsidRPr="00D7090B" w:rsidRDefault="00983274" w:rsidP="003B4D52">
            <w:pPr>
              <w:jc w:val="center"/>
              <w:rPr>
                <w:rFonts w:asciiTheme="minorHAnsi" w:hAnsiTheme="minorHAnsi" w:cstheme="minorHAnsi"/>
                <w:sz w:val="22"/>
                <w:szCs w:val="22"/>
              </w:rPr>
            </w:pPr>
            <w:r w:rsidRPr="00D7090B">
              <w:rPr>
                <w:rFonts w:asciiTheme="minorHAnsi" w:hAnsiTheme="minorHAnsi" w:cstheme="minorHAnsi"/>
                <w:sz w:val="22"/>
                <w:szCs w:val="22"/>
              </w:rPr>
              <w:t>6</w:t>
            </w:r>
          </w:p>
        </w:tc>
        <w:tc>
          <w:tcPr>
            <w:tcW w:w="2979" w:type="dxa"/>
            <w:vAlign w:val="center"/>
          </w:tcPr>
          <w:p w:rsidR="00983274" w:rsidRPr="00D7090B" w:rsidRDefault="00983274" w:rsidP="003B4D52">
            <w:pPr>
              <w:rPr>
                <w:rFonts w:asciiTheme="minorHAnsi" w:hAnsiTheme="minorHAnsi" w:cstheme="minorHAnsi"/>
                <w:sz w:val="22"/>
                <w:szCs w:val="22"/>
              </w:rPr>
            </w:pPr>
            <w:r w:rsidRPr="00D7090B">
              <w:rPr>
                <w:rFonts w:asciiTheme="minorHAnsi" w:hAnsiTheme="minorHAnsi" w:cstheme="minorHAnsi"/>
                <w:sz w:val="22"/>
                <w:szCs w:val="22"/>
              </w:rPr>
              <w:t>Apertura de Propuestas.</w:t>
            </w:r>
          </w:p>
        </w:tc>
        <w:tc>
          <w:tcPr>
            <w:tcW w:w="1278" w:type="dxa"/>
            <w:vAlign w:val="center"/>
          </w:tcPr>
          <w:p w:rsidR="00983274" w:rsidRPr="00D7090B" w:rsidRDefault="00983274" w:rsidP="003B4D52">
            <w:pPr>
              <w:rPr>
                <w:rFonts w:asciiTheme="minorHAnsi" w:hAnsiTheme="minorHAnsi" w:cstheme="minorHAnsi"/>
                <w:sz w:val="22"/>
                <w:szCs w:val="22"/>
              </w:rPr>
            </w:pPr>
            <w:r w:rsidRPr="00D7090B">
              <w:rPr>
                <w:rFonts w:asciiTheme="minorHAnsi" w:hAnsiTheme="minorHAnsi" w:cstheme="minorHAnsi"/>
                <w:sz w:val="22"/>
                <w:szCs w:val="22"/>
              </w:rPr>
              <w:t>Fecha:</w:t>
            </w:r>
          </w:p>
          <w:p w:rsidR="00983274" w:rsidRPr="00D7090B" w:rsidRDefault="00BB38B0" w:rsidP="00D7090B">
            <w:pPr>
              <w:rPr>
                <w:rFonts w:asciiTheme="minorHAnsi" w:hAnsiTheme="minorHAnsi" w:cstheme="minorHAnsi"/>
                <w:sz w:val="22"/>
                <w:szCs w:val="22"/>
              </w:rPr>
            </w:pPr>
            <w:r>
              <w:rPr>
                <w:rFonts w:asciiTheme="minorHAnsi" w:hAnsiTheme="minorHAnsi" w:cstheme="minorHAnsi"/>
                <w:sz w:val="22"/>
                <w:szCs w:val="22"/>
              </w:rPr>
              <w:t>09/08</w:t>
            </w:r>
            <w:r w:rsidR="00983274" w:rsidRPr="00D7090B">
              <w:rPr>
                <w:rFonts w:asciiTheme="minorHAnsi" w:hAnsiTheme="minorHAnsi" w:cstheme="minorHAnsi"/>
                <w:sz w:val="22"/>
                <w:szCs w:val="22"/>
              </w:rPr>
              <w:t>/2019</w:t>
            </w:r>
          </w:p>
        </w:tc>
        <w:tc>
          <w:tcPr>
            <w:tcW w:w="1074" w:type="dxa"/>
            <w:gridSpan w:val="2"/>
            <w:vAlign w:val="center"/>
          </w:tcPr>
          <w:p w:rsidR="00983274" w:rsidRPr="00D7090B" w:rsidRDefault="00983274" w:rsidP="003B4D52">
            <w:pPr>
              <w:jc w:val="center"/>
              <w:rPr>
                <w:rFonts w:asciiTheme="minorHAnsi" w:hAnsiTheme="minorHAnsi" w:cstheme="minorHAnsi"/>
                <w:sz w:val="22"/>
                <w:szCs w:val="22"/>
              </w:rPr>
            </w:pPr>
            <w:r w:rsidRPr="00D7090B">
              <w:rPr>
                <w:rFonts w:asciiTheme="minorHAnsi" w:hAnsiTheme="minorHAnsi" w:cstheme="minorHAnsi"/>
                <w:sz w:val="22"/>
                <w:szCs w:val="22"/>
              </w:rPr>
              <w:t>Hora:</w:t>
            </w:r>
          </w:p>
          <w:p w:rsidR="00983274" w:rsidRPr="00D7090B" w:rsidRDefault="00983274" w:rsidP="003B4D52">
            <w:pPr>
              <w:jc w:val="center"/>
              <w:rPr>
                <w:rFonts w:asciiTheme="minorHAnsi" w:hAnsiTheme="minorHAnsi" w:cstheme="minorHAnsi"/>
                <w:sz w:val="22"/>
                <w:szCs w:val="22"/>
              </w:rPr>
            </w:pPr>
            <w:r w:rsidRPr="00D7090B">
              <w:rPr>
                <w:rFonts w:asciiTheme="minorHAnsi" w:hAnsiTheme="minorHAnsi" w:cstheme="minorHAnsi"/>
                <w:sz w:val="22"/>
                <w:szCs w:val="22"/>
              </w:rPr>
              <w:t>10:30</w:t>
            </w:r>
          </w:p>
        </w:tc>
        <w:tc>
          <w:tcPr>
            <w:tcW w:w="3275" w:type="dxa"/>
            <w:vAlign w:val="center"/>
          </w:tcPr>
          <w:p w:rsidR="00983274" w:rsidRPr="00D7090B" w:rsidRDefault="00983274" w:rsidP="003B4D52">
            <w:pPr>
              <w:jc w:val="both"/>
              <w:rPr>
                <w:rFonts w:asciiTheme="minorHAnsi" w:hAnsiTheme="minorHAnsi" w:cstheme="minorHAnsi"/>
                <w:color w:val="000000"/>
                <w:sz w:val="18"/>
                <w:szCs w:val="16"/>
                <w:shd w:val="clear" w:color="auto" w:fill="FFFFFF"/>
              </w:rPr>
            </w:pPr>
            <w:r w:rsidRPr="00D7090B">
              <w:rPr>
                <w:rFonts w:asciiTheme="minorHAnsi" w:hAnsiTheme="minorHAnsi" w:cstheme="minorHAnsi"/>
                <w:b/>
                <w:color w:val="FF0000"/>
                <w:sz w:val="18"/>
                <w:szCs w:val="16"/>
              </w:rPr>
              <w:t xml:space="preserve">Lugar: </w:t>
            </w:r>
            <w:r w:rsidRPr="00D7090B">
              <w:rPr>
                <w:rFonts w:asciiTheme="minorHAnsi" w:hAnsiTheme="minorHAnsi" w:cstheme="minorHAnsi"/>
                <w:color w:val="000000"/>
                <w:sz w:val="18"/>
                <w:szCs w:val="16"/>
                <w:shd w:val="clear" w:color="auto" w:fill="FFFFFF"/>
              </w:rPr>
              <w:t>YPFB-Vicepresidencia Nacional de Operaciones - Dirección Regional de Contrataciones, (Edificio Nuevo) ubicado en Av. Doble Vía a la Guardia S/N entre el 3er. Anillo Externo (Av. Mario R. Gutiérrez) y Calle Las Palmas.</w:t>
            </w:r>
          </w:p>
          <w:p w:rsidR="00983274" w:rsidRPr="00D7090B" w:rsidRDefault="00983274" w:rsidP="003B4D52">
            <w:pPr>
              <w:jc w:val="both"/>
              <w:rPr>
                <w:rFonts w:asciiTheme="minorHAnsi" w:hAnsiTheme="minorHAnsi" w:cstheme="minorHAnsi"/>
                <w:color w:val="FF0000"/>
                <w:sz w:val="18"/>
                <w:szCs w:val="16"/>
                <w:lang w:val="es-BO"/>
              </w:rPr>
            </w:pPr>
            <w:r w:rsidRPr="00D7090B">
              <w:rPr>
                <w:rFonts w:asciiTheme="minorHAnsi" w:hAnsiTheme="minorHAnsi" w:cstheme="minorHAnsi"/>
                <w:color w:val="000000"/>
                <w:sz w:val="18"/>
                <w:szCs w:val="16"/>
                <w:shd w:val="clear" w:color="auto" w:fill="FFFFFF"/>
              </w:rPr>
              <w:t xml:space="preserve"> Santa Cruz de la Sierra – Bolivia</w:t>
            </w:r>
          </w:p>
        </w:tc>
      </w:tr>
      <w:tr w:rsidR="00983274" w:rsidRPr="00D7090B" w:rsidTr="00A47692">
        <w:trPr>
          <w:trHeight w:val="246"/>
        </w:trPr>
        <w:tc>
          <w:tcPr>
            <w:tcW w:w="433" w:type="dxa"/>
            <w:vAlign w:val="center"/>
          </w:tcPr>
          <w:p w:rsidR="00983274" w:rsidRPr="00D7090B" w:rsidRDefault="00983274" w:rsidP="003B4D52">
            <w:pPr>
              <w:jc w:val="center"/>
              <w:rPr>
                <w:rFonts w:asciiTheme="minorHAnsi" w:hAnsiTheme="minorHAnsi" w:cstheme="minorHAnsi"/>
                <w:szCs w:val="22"/>
              </w:rPr>
            </w:pPr>
          </w:p>
        </w:tc>
        <w:tc>
          <w:tcPr>
            <w:tcW w:w="2979" w:type="dxa"/>
            <w:vAlign w:val="center"/>
          </w:tcPr>
          <w:p w:rsidR="00983274" w:rsidRPr="00D7090B" w:rsidRDefault="00983274" w:rsidP="003B4D52">
            <w:pPr>
              <w:rPr>
                <w:rFonts w:asciiTheme="minorHAnsi" w:hAnsiTheme="minorHAnsi" w:cstheme="minorHAnsi"/>
                <w:szCs w:val="22"/>
              </w:rPr>
            </w:pPr>
          </w:p>
        </w:tc>
        <w:tc>
          <w:tcPr>
            <w:tcW w:w="1278" w:type="dxa"/>
            <w:vAlign w:val="center"/>
          </w:tcPr>
          <w:p w:rsidR="00983274" w:rsidRPr="00D7090B" w:rsidRDefault="00983274" w:rsidP="003B4D52">
            <w:pPr>
              <w:rPr>
                <w:rFonts w:asciiTheme="minorHAnsi" w:hAnsiTheme="minorHAnsi" w:cstheme="minorHAnsi"/>
                <w:szCs w:val="22"/>
              </w:rPr>
            </w:pPr>
          </w:p>
        </w:tc>
        <w:tc>
          <w:tcPr>
            <w:tcW w:w="1074" w:type="dxa"/>
            <w:gridSpan w:val="2"/>
            <w:vAlign w:val="center"/>
          </w:tcPr>
          <w:p w:rsidR="00983274" w:rsidRPr="00D7090B" w:rsidRDefault="00983274" w:rsidP="003B4D52">
            <w:pPr>
              <w:jc w:val="center"/>
              <w:rPr>
                <w:rFonts w:asciiTheme="minorHAnsi" w:hAnsiTheme="minorHAnsi" w:cstheme="minorHAnsi"/>
                <w:szCs w:val="22"/>
              </w:rPr>
            </w:pPr>
          </w:p>
        </w:tc>
        <w:tc>
          <w:tcPr>
            <w:tcW w:w="3275" w:type="dxa"/>
            <w:vAlign w:val="center"/>
          </w:tcPr>
          <w:p w:rsidR="00983274" w:rsidRPr="00D7090B" w:rsidRDefault="00983274" w:rsidP="003B4D52">
            <w:pPr>
              <w:rPr>
                <w:rFonts w:asciiTheme="minorHAnsi" w:hAnsiTheme="minorHAnsi" w:cstheme="minorHAnsi"/>
                <w:color w:val="000000"/>
                <w:szCs w:val="16"/>
                <w:lang w:val="es-BO"/>
              </w:rPr>
            </w:pPr>
          </w:p>
        </w:tc>
      </w:tr>
      <w:tr w:rsidR="00983274" w:rsidRPr="00D7090B" w:rsidTr="00A47692">
        <w:trPr>
          <w:trHeight w:val="246"/>
        </w:trPr>
        <w:tc>
          <w:tcPr>
            <w:tcW w:w="433" w:type="dxa"/>
            <w:vAlign w:val="center"/>
          </w:tcPr>
          <w:p w:rsidR="00983274" w:rsidRPr="00D7090B" w:rsidRDefault="00983274" w:rsidP="003B4D52">
            <w:pPr>
              <w:jc w:val="center"/>
              <w:rPr>
                <w:rFonts w:asciiTheme="minorHAnsi" w:hAnsiTheme="minorHAnsi" w:cstheme="minorHAnsi"/>
                <w:sz w:val="22"/>
                <w:szCs w:val="22"/>
              </w:rPr>
            </w:pPr>
            <w:r w:rsidRPr="00D7090B">
              <w:rPr>
                <w:rFonts w:asciiTheme="minorHAnsi" w:hAnsiTheme="minorHAnsi" w:cstheme="minorHAnsi"/>
                <w:sz w:val="22"/>
                <w:szCs w:val="22"/>
              </w:rPr>
              <w:t>7</w:t>
            </w:r>
          </w:p>
        </w:tc>
        <w:tc>
          <w:tcPr>
            <w:tcW w:w="2979" w:type="dxa"/>
            <w:vAlign w:val="center"/>
          </w:tcPr>
          <w:p w:rsidR="00983274" w:rsidRPr="00D7090B" w:rsidRDefault="00983274" w:rsidP="003B4D52">
            <w:pPr>
              <w:rPr>
                <w:rFonts w:asciiTheme="minorHAnsi" w:hAnsiTheme="minorHAnsi" w:cstheme="minorHAnsi"/>
                <w:sz w:val="22"/>
                <w:szCs w:val="22"/>
              </w:rPr>
            </w:pPr>
            <w:r w:rsidRPr="00D7090B">
              <w:rPr>
                <w:rFonts w:asciiTheme="minorHAnsi" w:hAnsiTheme="minorHAnsi" w:cstheme="minorHAnsi"/>
                <w:sz w:val="22"/>
                <w:szCs w:val="22"/>
              </w:rPr>
              <w:t>Adjudicación o Declaratoria desierta</w:t>
            </w:r>
          </w:p>
        </w:tc>
        <w:tc>
          <w:tcPr>
            <w:tcW w:w="2352" w:type="dxa"/>
            <w:gridSpan w:val="3"/>
            <w:vAlign w:val="center"/>
          </w:tcPr>
          <w:p w:rsidR="00983274" w:rsidRPr="00D7090B" w:rsidRDefault="00983274" w:rsidP="003B4D52">
            <w:pPr>
              <w:jc w:val="both"/>
              <w:rPr>
                <w:rFonts w:asciiTheme="minorHAnsi" w:hAnsiTheme="minorHAnsi" w:cstheme="minorHAnsi"/>
                <w:sz w:val="22"/>
                <w:szCs w:val="22"/>
              </w:rPr>
            </w:pPr>
            <w:r w:rsidRPr="00D7090B">
              <w:rPr>
                <w:rFonts w:asciiTheme="minorHAnsi" w:hAnsiTheme="minorHAnsi" w:cstheme="minorHAnsi"/>
                <w:sz w:val="22"/>
                <w:szCs w:val="22"/>
              </w:rPr>
              <w:t>Fecha Estimada:</w:t>
            </w:r>
          </w:p>
          <w:p w:rsidR="00983274" w:rsidRPr="00D7090B" w:rsidRDefault="00BB38B0" w:rsidP="00BB38B0">
            <w:pPr>
              <w:jc w:val="both"/>
              <w:rPr>
                <w:rFonts w:asciiTheme="minorHAnsi" w:hAnsiTheme="minorHAnsi" w:cstheme="minorHAnsi"/>
                <w:sz w:val="22"/>
                <w:szCs w:val="22"/>
              </w:rPr>
            </w:pPr>
            <w:r>
              <w:rPr>
                <w:rFonts w:asciiTheme="minorHAnsi" w:hAnsiTheme="minorHAnsi" w:cstheme="minorHAnsi"/>
                <w:sz w:val="22"/>
                <w:szCs w:val="22"/>
              </w:rPr>
              <w:t>28/08/2019</w:t>
            </w:r>
          </w:p>
        </w:tc>
        <w:tc>
          <w:tcPr>
            <w:tcW w:w="3275" w:type="dxa"/>
            <w:vAlign w:val="center"/>
          </w:tcPr>
          <w:p w:rsidR="00983274" w:rsidRPr="00D7090B" w:rsidRDefault="00983274" w:rsidP="003B4D52">
            <w:pPr>
              <w:jc w:val="both"/>
              <w:rPr>
                <w:rFonts w:asciiTheme="minorHAnsi" w:hAnsiTheme="minorHAnsi" w:cstheme="minorHAnsi"/>
                <w:color w:val="000000"/>
                <w:sz w:val="18"/>
                <w:szCs w:val="18"/>
                <w:lang w:val="es-BO"/>
              </w:rPr>
            </w:pPr>
            <w:r w:rsidRPr="00D7090B">
              <w:rPr>
                <w:rFonts w:asciiTheme="minorHAnsi" w:hAnsiTheme="minorHAnsi" w:cstheme="minorHAnsi"/>
                <w:color w:val="000000"/>
                <w:sz w:val="18"/>
                <w:szCs w:val="18"/>
                <w:lang w:val="es-BO"/>
              </w:rPr>
              <w:t xml:space="preserve">Página web de YPFB: </w:t>
            </w:r>
            <w:hyperlink r:id="rId11" w:history="1">
              <w:r w:rsidRPr="00D7090B">
                <w:rPr>
                  <w:rStyle w:val="Hipervnculo"/>
                  <w:rFonts w:asciiTheme="minorHAnsi" w:hAnsiTheme="minorHAnsi" w:cstheme="minorHAnsi"/>
                  <w:sz w:val="18"/>
                  <w:szCs w:val="18"/>
                  <w:lang w:val="es-BO"/>
                </w:rPr>
                <w:t>www.ypfb.gob.bo</w:t>
              </w:r>
            </w:hyperlink>
            <w:r w:rsidRPr="00D7090B">
              <w:rPr>
                <w:rFonts w:asciiTheme="minorHAnsi" w:hAnsiTheme="minorHAnsi" w:cstheme="minorHAnsi"/>
                <w:color w:val="000000"/>
                <w:sz w:val="18"/>
                <w:szCs w:val="18"/>
                <w:lang w:val="es-BO"/>
              </w:rPr>
              <w:t xml:space="preserve">  </w:t>
            </w:r>
          </w:p>
        </w:tc>
      </w:tr>
      <w:tr w:rsidR="00983274" w:rsidRPr="00D7090B" w:rsidTr="00A47692">
        <w:trPr>
          <w:trHeight w:val="246"/>
        </w:trPr>
        <w:tc>
          <w:tcPr>
            <w:tcW w:w="433" w:type="dxa"/>
            <w:vAlign w:val="center"/>
          </w:tcPr>
          <w:p w:rsidR="00983274" w:rsidRPr="00D7090B" w:rsidRDefault="00983274" w:rsidP="003B4D52">
            <w:pPr>
              <w:jc w:val="center"/>
              <w:rPr>
                <w:rFonts w:asciiTheme="minorHAnsi" w:hAnsiTheme="minorHAnsi" w:cstheme="minorHAnsi"/>
                <w:sz w:val="22"/>
                <w:szCs w:val="22"/>
              </w:rPr>
            </w:pPr>
          </w:p>
        </w:tc>
        <w:tc>
          <w:tcPr>
            <w:tcW w:w="2979" w:type="dxa"/>
            <w:vAlign w:val="center"/>
          </w:tcPr>
          <w:p w:rsidR="00983274" w:rsidRPr="00D7090B" w:rsidRDefault="00983274" w:rsidP="003B4D52">
            <w:pPr>
              <w:rPr>
                <w:rFonts w:asciiTheme="minorHAnsi" w:hAnsiTheme="minorHAnsi" w:cstheme="minorHAnsi"/>
                <w:sz w:val="22"/>
                <w:szCs w:val="22"/>
              </w:rPr>
            </w:pPr>
          </w:p>
        </w:tc>
        <w:tc>
          <w:tcPr>
            <w:tcW w:w="2352" w:type="dxa"/>
            <w:gridSpan w:val="3"/>
            <w:vAlign w:val="center"/>
          </w:tcPr>
          <w:p w:rsidR="00983274" w:rsidRPr="00D7090B" w:rsidRDefault="00983274" w:rsidP="003B4D52">
            <w:pPr>
              <w:jc w:val="center"/>
              <w:rPr>
                <w:rFonts w:asciiTheme="minorHAnsi" w:hAnsiTheme="minorHAnsi" w:cstheme="minorHAnsi"/>
                <w:sz w:val="22"/>
                <w:szCs w:val="22"/>
              </w:rPr>
            </w:pPr>
          </w:p>
        </w:tc>
        <w:tc>
          <w:tcPr>
            <w:tcW w:w="3275" w:type="dxa"/>
            <w:vAlign w:val="center"/>
          </w:tcPr>
          <w:p w:rsidR="00983274" w:rsidRPr="00D7090B" w:rsidRDefault="00983274" w:rsidP="003B4D52">
            <w:pPr>
              <w:rPr>
                <w:rFonts w:asciiTheme="minorHAnsi" w:hAnsiTheme="minorHAnsi" w:cstheme="minorHAnsi"/>
                <w:color w:val="000000"/>
                <w:sz w:val="22"/>
                <w:szCs w:val="22"/>
                <w:lang w:val="es-BO"/>
              </w:rPr>
            </w:pPr>
          </w:p>
        </w:tc>
      </w:tr>
      <w:tr w:rsidR="00983274" w:rsidRPr="00455AED" w:rsidTr="00A47692">
        <w:trPr>
          <w:trHeight w:val="295"/>
        </w:trPr>
        <w:tc>
          <w:tcPr>
            <w:tcW w:w="433" w:type="dxa"/>
            <w:vAlign w:val="center"/>
          </w:tcPr>
          <w:p w:rsidR="00983274" w:rsidRPr="00D7090B" w:rsidRDefault="00983274" w:rsidP="003B4D52">
            <w:pPr>
              <w:jc w:val="center"/>
              <w:rPr>
                <w:rFonts w:asciiTheme="minorHAnsi" w:hAnsiTheme="minorHAnsi" w:cstheme="minorHAnsi"/>
                <w:sz w:val="22"/>
                <w:szCs w:val="22"/>
              </w:rPr>
            </w:pPr>
            <w:r w:rsidRPr="00D7090B">
              <w:rPr>
                <w:rFonts w:asciiTheme="minorHAnsi" w:hAnsiTheme="minorHAnsi" w:cstheme="minorHAnsi"/>
                <w:sz w:val="22"/>
                <w:szCs w:val="22"/>
              </w:rPr>
              <w:t>8</w:t>
            </w:r>
          </w:p>
        </w:tc>
        <w:tc>
          <w:tcPr>
            <w:tcW w:w="2979" w:type="dxa"/>
            <w:vAlign w:val="center"/>
          </w:tcPr>
          <w:p w:rsidR="00983274" w:rsidRPr="00D7090B" w:rsidRDefault="00983274" w:rsidP="003B4D52">
            <w:pPr>
              <w:rPr>
                <w:rFonts w:asciiTheme="minorHAnsi" w:hAnsiTheme="minorHAnsi" w:cstheme="minorHAnsi"/>
                <w:sz w:val="22"/>
                <w:szCs w:val="22"/>
              </w:rPr>
            </w:pPr>
            <w:r w:rsidRPr="00D7090B">
              <w:rPr>
                <w:rFonts w:asciiTheme="minorHAnsi" w:hAnsiTheme="minorHAnsi" w:cstheme="minorHAnsi"/>
                <w:sz w:val="22"/>
                <w:szCs w:val="22"/>
              </w:rPr>
              <w:t>Firma de Contrato/Orden de Servicio</w:t>
            </w:r>
          </w:p>
        </w:tc>
        <w:tc>
          <w:tcPr>
            <w:tcW w:w="5627" w:type="dxa"/>
            <w:gridSpan w:val="4"/>
            <w:vAlign w:val="center"/>
          </w:tcPr>
          <w:p w:rsidR="00983274" w:rsidRPr="00D7090B" w:rsidRDefault="00983274" w:rsidP="003B4D52">
            <w:pPr>
              <w:jc w:val="both"/>
              <w:rPr>
                <w:rFonts w:asciiTheme="minorHAnsi" w:hAnsiTheme="minorHAnsi" w:cstheme="minorHAnsi"/>
                <w:sz w:val="22"/>
                <w:szCs w:val="22"/>
              </w:rPr>
            </w:pPr>
            <w:r w:rsidRPr="00D7090B">
              <w:rPr>
                <w:rFonts w:asciiTheme="minorHAnsi" w:hAnsiTheme="minorHAnsi" w:cstheme="minorHAnsi"/>
                <w:sz w:val="22"/>
                <w:szCs w:val="22"/>
              </w:rPr>
              <w:t xml:space="preserve">Fecha Estimada: </w:t>
            </w:r>
          </w:p>
          <w:p w:rsidR="00983274" w:rsidRPr="00D7090B" w:rsidRDefault="00BB38B0" w:rsidP="004A0F1D">
            <w:pPr>
              <w:jc w:val="both"/>
              <w:rPr>
                <w:rFonts w:asciiTheme="minorHAnsi" w:hAnsiTheme="minorHAnsi" w:cstheme="minorHAnsi"/>
                <w:color w:val="000000"/>
                <w:sz w:val="22"/>
                <w:szCs w:val="22"/>
                <w:lang w:val="es-BO"/>
              </w:rPr>
            </w:pPr>
            <w:r w:rsidRPr="004A0F1D">
              <w:rPr>
                <w:rFonts w:asciiTheme="minorHAnsi" w:hAnsiTheme="minorHAnsi" w:cstheme="minorHAnsi"/>
                <w:sz w:val="22"/>
                <w:szCs w:val="22"/>
              </w:rPr>
              <w:t>23/09</w:t>
            </w:r>
            <w:r w:rsidR="00983274" w:rsidRPr="004A0F1D">
              <w:rPr>
                <w:rFonts w:asciiTheme="minorHAnsi" w:hAnsiTheme="minorHAnsi" w:cstheme="minorHAnsi"/>
                <w:sz w:val="22"/>
                <w:szCs w:val="22"/>
              </w:rPr>
              <w:t>/2019</w:t>
            </w:r>
          </w:p>
        </w:tc>
      </w:tr>
    </w:tbl>
    <w:p w:rsidR="00983274" w:rsidRPr="00455AED" w:rsidRDefault="00983274" w:rsidP="002B6F0F">
      <w:pPr>
        <w:pStyle w:val="Sinespaciado"/>
        <w:rPr>
          <w:rFonts w:asciiTheme="minorHAnsi" w:hAnsiTheme="minorHAnsi" w:cstheme="minorHAnsi"/>
          <w:sz w:val="6"/>
        </w:rPr>
      </w:pPr>
    </w:p>
    <w:p w:rsidR="00983274" w:rsidRPr="00455AED" w:rsidRDefault="00983274" w:rsidP="002B6F0F">
      <w:pPr>
        <w:pStyle w:val="Sinespaciado"/>
        <w:rPr>
          <w:rFonts w:asciiTheme="minorHAnsi" w:hAnsiTheme="minorHAnsi" w:cstheme="minorHAnsi"/>
          <w:sz w:val="6"/>
        </w:rPr>
      </w:pPr>
    </w:p>
    <w:p w:rsidR="00983274" w:rsidRPr="00455AED" w:rsidRDefault="00983274" w:rsidP="002B6F0F">
      <w:pPr>
        <w:pStyle w:val="Sinespaciado"/>
        <w:rPr>
          <w:rFonts w:asciiTheme="minorHAnsi" w:hAnsiTheme="minorHAnsi" w:cstheme="minorHAnsi"/>
          <w:sz w:val="6"/>
        </w:rPr>
      </w:pPr>
    </w:p>
    <w:p w:rsidR="00983274" w:rsidRPr="00455AED" w:rsidRDefault="00983274" w:rsidP="002B6F0F">
      <w:pPr>
        <w:pStyle w:val="Sinespaciado"/>
        <w:rPr>
          <w:rFonts w:asciiTheme="minorHAnsi" w:hAnsiTheme="minorHAnsi" w:cstheme="minorHAnsi"/>
          <w:sz w:val="6"/>
        </w:rPr>
      </w:pPr>
    </w:p>
    <w:p w:rsidR="00983274" w:rsidRPr="00455AED" w:rsidRDefault="00983274" w:rsidP="002B6F0F">
      <w:pPr>
        <w:pStyle w:val="Sinespaciado"/>
        <w:rPr>
          <w:rFonts w:asciiTheme="minorHAnsi" w:hAnsiTheme="minorHAnsi" w:cstheme="minorHAnsi"/>
          <w:sz w:val="6"/>
        </w:rPr>
      </w:pPr>
    </w:p>
    <w:p w:rsidR="00983274" w:rsidRPr="00455AED" w:rsidRDefault="00983274" w:rsidP="002B6F0F">
      <w:pPr>
        <w:pStyle w:val="Sinespaciado"/>
        <w:rPr>
          <w:rFonts w:asciiTheme="minorHAnsi" w:hAnsiTheme="minorHAnsi" w:cstheme="minorHAnsi"/>
          <w:sz w:val="6"/>
        </w:rPr>
      </w:pPr>
    </w:p>
    <w:p w:rsidR="00EA6C17" w:rsidRPr="00455AED" w:rsidRDefault="00EA6C17" w:rsidP="002B6F0F">
      <w:pPr>
        <w:tabs>
          <w:tab w:val="left" w:pos="5691"/>
        </w:tabs>
        <w:rPr>
          <w:rFonts w:asciiTheme="minorHAnsi" w:hAnsiTheme="minorHAnsi" w:cstheme="minorHAnsi"/>
          <w:b/>
          <w:sz w:val="22"/>
          <w:szCs w:val="22"/>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4"/>
        <w:gridCol w:w="6746"/>
        <w:gridCol w:w="1772"/>
      </w:tblGrid>
      <w:tr w:rsidR="002B6F0F" w:rsidRPr="00455AED" w:rsidTr="00EC4ADE">
        <w:trPr>
          <w:trHeight w:val="447"/>
          <w:jc w:val="center"/>
        </w:trPr>
        <w:tc>
          <w:tcPr>
            <w:tcW w:w="9072" w:type="dxa"/>
            <w:gridSpan w:val="3"/>
            <w:shd w:val="clear" w:color="auto" w:fill="D9D9D9" w:themeFill="background1" w:themeFillShade="D9"/>
            <w:vAlign w:val="center"/>
          </w:tcPr>
          <w:p w:rsidR="002B6F0F" w:rsidRPr="00455AED" w:rsidRDefault="002B6F0F" w:rsidP="00047D48">
            <w:pPr>
              <w:jc w:val="center"/>
              <w:rPr>
                <w:rFonts w:asciiTheme="minorHAnsi" w:hAnsiTheme="minorHAnsi" w:cstheme="minorHAnsi"/>
                <w:b/>
                <w:sz w:val="22"/>
                <w:szCs w:val="22"/>
              </w:rPr>
            </w:pPr>
            <w:r w:rsidRPr="00455AED">
              <w:rPr>
                <w:rFonts w:asciiTheme="minorHAnsi" w:hAnsiTheme="minorHAnsi" w:cstheme="minorHAnsi"/>
                <w:b/>
                <w:sz w:val="22"/>
                <w:szCs w:val="22"/>
              </w:rPr>
              <w:t>PRECIO REFERENCIAL</w:t>
            </w:r>
          </w:p>
          <w:p w:rsidR="009A76BC" w:rsidRPr="00455AED" w:rsidRDefault="009A76BC" w:rsidP="00047D48">
            <w:pPr>
              <w:jc w:val="center"/>
              <w:rPr>
                <w:rFonts w:asciiTheme="minorHAnsi" w:hAnsiTheme="minorHAnsi" w:cstheme="minorHAnsi"/>
                <w:b/>
                <w:bCs/>
                <w:color w:val="FF0000"/>
                <w:sz w:val="22"/>
                <w:szCs w:val="22"/>
                <w:lang w:val="es-BO" w:eastAsia="es-BO"/>
              </w:rPr>
            </w:pPr>
            <w:r w:rsidRPr="00455AED">
              <w:rPr>
                <w:rFonts w:asciiTheme="minorHAnsi" w:hAnsiTheme="minorHAnsi" w:cstheme="minorHAnsi"/>
                <w:b/>
                <w:sz w:val="22"/>
                <w:szCs w:val="22"/>
              </w:rPr>
              <w:t>EXPRESADO EN BOLIVIANOS</w:t>
            </w:r>
          </w:p>
        </w:tc>
      </w:tr>
      <w:tr w:rsidR="002B6F0F" w:rsidRPr="00455AED" w:rsidTr="00EC4ADE">
        <w:trPr>
          <w:trHeight w:val="529"/>
          <w:jc w:val="center"/>
        </w:trPr>
        <w:tc>
          <w:tcPr>
            <w:tcW w:w="554" w:type="dxa"/>
            <w:shd w:val="clear" w:color="auto" w:fill="D9D9D9" w:themeFill="background1" w:themeFillShade="D9"/>
            <w:vAlign w:val="center"/>
            <w:hideMark/>
          </w:tcPr>
          <w:p w:rsidR="002B6F0F" w:rsidRPr="00455AED" w:rsidRDefault="002B6F0F" w:rsidP="001B0A46">
            <w:pPr>
              <w:jc w:val="center"/>
              <w:rPr>
                <w:rFonts w:asciiTheme="minorHAnsi" w:hAnsiTheme="minorHAnsi" w:cstheme="minorHAnsi"/>
                <w:b/>
                <w:bCs/>
                <w:color w:val="000000"/>
                <w:sz w:val="22"/>
                <w:szCs w:val="22"/>
                <w:lang w:val="es-BO" w:eastAsia="es-BO"/>
              </w:rPr>
            </w:pPr>
            <w:r w:rsidRPr="00455AED">
              <w:rPr>
                <w:rFonts w:asciiTheme="minorHAnsi" w:hAnsiTheme="minorHAnsi" w:cstheme="minorHAnsi"/>
                <w:b/>
                <w:bCs/>
                <w:color w:val="000000"/>
                <w:sz w:val="22"/>
                <w:szCs w:val="22"/>
                <w:lang w:val="es-BO" w:eastAsia="es-BO"/>
              </w:rPr>
              <w:t>Nº</w:t>
            </w:r>
          </w:p>
        </w:tc>
        <w:tc>
          <w:tcPr>
            <w:tcW w:w="6746" w:type="dxa"/>
            <w:shd w:val="clear" w:color="auto" w:fill="D9D9D9" w:themeFill="background1" w:themeFillShade="D9"/>
            <w:vAlign w:val="center"/>
            <w:hideMark/>
          </w:tcPr>
          <w:p w:rsidR="009A4965" w:rsidRPr="00455AED" w:rsidRDefault="002B6F0F" w:rsidP="009A4965">
            <w:pPr>
              <w:jc w:val="center"/>
              <w:rPr>
                <w:rFonts w:asciiTheme="minorHAnsi" w:hAnsiTheme="minorHAnsi" w:cstheme="minorHAnsi"/>
                <w:b/>
                <w:bCs/>
                <w:color w:val="000000"/>
                <w:sz w:val="22"/>
                <w:szCs w:val="22"/>
                <w:lang w:val="es-BO" w:eastAsia="es-BO"/>
              </w:rPr>
            </w:pPr>
            <w:r w:rsidRPr="00455AED">
              <w:rPr>
                <w:rFonts w:asciiTheme="minorHAnsi" w:hAnsiTheme="minorHAnsi" w:cstheme="minorHAnsi"/>
                <w:b/>
                <w:bCs/>
                <w:color w:val="000000"/>
                <w:sz w:val="22"/>
                <w:szCs w:val="22"/>
                <w:lang w:val="es-BO" w:eastAsia="es-BO"/>
              </w:rPr>
              <w:t xml:space="preserve">DESCRIPCIÓN DE LA </w:t>
            </w:r>
            <w:r w:rsidR="009A4965">
              <w:rPr>
                <w:rFonts w:asciiTheme="minorHAnsi" w:hAnsiTheme="minorHAnsi" w:cstheme="minorHAnsi"/>
                <w:b/>
                <w:bCs/>
                <w:color w:val="000000"/>
                <w:sz w:val="22"/>
                <w:szCs w:val="22"/>
                <w:lang w:val="es-BO" w:eastAsia="es-BO"/>
              </w:rPr>
              <w:t>FISCALIZACION</w:t>
            </w:r>
            <w:r w:rsidR="000C2AB2">
              <w:rPr>
                <w:rFonts w:asciiTheme="minorHAnsi" w:hAnsiTheme="minorHAnsi" w:cstheme="minorHAnsi"/>
                <w:b/>
                <w:bCs/>
                <w:color w:val="000000"/>
                <w:sz w:val="22"/>
                <w:szCs w:val="22"/>
                <w:lang w:val="es-BO" w:eastAsia="es-BO"/>
              </w:rPr>
              <w:t xml:space="preserve"> TECNICA</w:t>
            </w:r>
          </w:p>
        </w:tc>
        <w:tc>
          <w:tcPr>
            <w:tcW w:w="1772" w:type="dxa"/>
            <w:shd w:val="clear" w:color="auto" w:fill="D9D9D9" w:themeFill="background1" w:themeFillShade="D9"/>
            <w:vAlign w:val="center"/>
            <w:hideMark/>
          </w:tcPr>
          <w:p w:rsidR="002B6F0F" w:rsidRPr="00455AED" w:rsidRDefault="002B6F0F" w:rsidP="001B0A46">
            <w:pPr>
              <w:jc w:val="center"/>
              <w:rPr>
                <w:rFonts w:asciiTheme="minorHAnsi" w:hAnsiTheme="minorHAnsi" w:cstheme="minorHAnsi"/>
                <w:b/>
                <w:bCs/>
                <w:color w:val="000000"/>
                <w:sz w:val="22"/>
                <w:szCs w:val="22"/>
                <w:lang w:val="es-BO" w:eastAsia="es-BO"/>
              </w:rPr>
            </w:pPr>
            <w:r w:rsidRPr="00455AED">
              <w:rPr>
                <w:rFonts w:asciiTheme="minorHAnsi" w:hAnsiTheme="minorHAnsi" w:cstheme="minorHAnsi"/>
                <w:b/>
                <w:bCs/>
                <w:color w:val="000000"/>
                <w:sz w:val="22"/>
                <w:szCs w:val="22"/>
                <w:lang w:val="es-BO" w:eastAsia="es-BO"/>
              </w:rPr>
              <w:t>PRECIO TOTAL</w:t>
            </w:r>
          </w:p>
        </w:tc>
      </w:tr>
      <w:tr w:rsidR="002B6F0F" w:rsidRPr="00455AED" w:rsidTr="00130882">
        <w:trPr>
          <w:trHeight w:val="330"/>
          <w:jc w:val="center"/>
        </w:trPr>
        <w:tc>
          <w:tcPr>
            <w:tcW w:w="554" w:type="dxa"/>
            <w:shd w:val="clear" w:color="auto" w:fill="auto"/>
            <w:noWrap/>
            <w:vAlign w:val="center"/>
          </w:tcPr>
          <w:p w:rsidR="002B6F0F" w:rsidRPr="00455AED" w:rsidRDefault="009A76BC" w:rsidP="009A76BC">
            <w:pPr>
              <w:jc w:val="center"/>
              <w:rPr>
                <w:rFonts w:asciiTheme="minorHAnsi" w:hAnsiTheme="minorHAnsi" w:cstheme="minorHAnsi"/>
                <w:color w:val="000000"/>
                <w:sz w:val="22"/>
                <w:szCs w:val="22"/>
                <w:lang w:val="es-BO" w:eastAsia="es-BO"/>
              </w:rPr>
            </w:pPr>
            <w:r w:rsidRPr="00455AED">
              <w:rPr>
                <w:rFonts w:asciiTheme="minorHAnsi" w:hAnsiTheme="minorHAnsi" w:cstheme="minorHAnsi"/>
                <w:color w:val="000000"/>
                <w:sz w:val="22"/>
                <w:szCs w:val="22"/>
                <w:lang w:val="es-BO" w:eastAsia="es-BO"/>
              </w:rPr>
              <w:t>1</w:t>
            </w:r>
          </w:p>
        </w:tc>
        <w:tc>
          <w:tcPr>
            <w:tcW w:w="6746" w:type="dxa"/>
            <w:shd w:val="clear" w:color="000000" w:fill="FFFFFF"/>
            <w:vAlign w:val="center"/>
          </w:tcPr>
          <w:p w:rsidR="002B6F0F" w:rsidRPr="00455AED" w:rsidRDefault="00130882" w:rsidP="00130882">
            <w:pPr>
              <w:jc w:val="center"/>
              <w:rPr>
                <w:rFonts w:asciiTheme="minorHAnsi" w:hAnsiTheme="minorHAnsi" w:cstheme="minorHAnsi"/>
                <w:color w:val="000000"/>
                <w:sz w:val="22"/>
                <w:szCs w:val="22"/>
                <w:lang w:val="es-BO" w:eastAsia="es-BO"/>
              </w:rPr>
            </w:pPr>
            <w:r w:rsidRPr="00130882">
              <w:rPr>
                <w:rFonts w:asciiTheme="minorHAnsi" w:hAnsiTheme="minorHAnsi" w:cstheme="minorHAnsi"/>
                <w:color w:val="000000"/>
                <w:sz w:val="22"/>
                <w:szCs w:val="22"/>
                <w:lang w:val="es-BO" w:eastAsia="es-BO"/>
              </w:rPr>
              <w:t>FISCALIZACIÓN DE LA INGENIERIA DE DETALLE, PROCURA, CONSTRUCCIÓN, COMISIONADO Y PUESTA EN MARCHA PARA LA IMPLEMENTACION DE UNIDADES DE REMOCION DE MERCURIO EN LAS PLANTAS DE SEPARACION DE LIQUIDOS RIO GRANDE Y CARLOS VILLEGAS</w:t>
            </w:r>
          </w:p>
        </w:tc>
        <w:tc>
          <w:tcPr>
            <w:tcW w:w="1772" w:type="dxa"/>
            <w:shd w:val="clear" w:color="auto" w:fill="auto"/>
            <w:noWrap/>
            <w:vAlign w:val="center"/>
          </w:tcPr>
          <w:p w:rsidR="002B6F0F" w:rsidRPr="00455AED" w:rsidRDefault="00130882" w:rsidP="00130882">
            <w:pPr>
              <w:jc w:val="center"/>
              <w:rPr>
                <w:rFonts w:asciiTheme="minorHAnsi" w:hAnsiTheme="minorHAnsi" w:cstheme="minorHAnsi"/>
                <w:color w:val="000000"/>
                <w:sz w:val="22"/>
                <w:szCs w:val="22"/>
                <w:lang w:val="es-BO" w:eastAsia="es-BO"/>
              </w:rPr>
            </w:pPr>
            <w:r w:rsidRPr="00130882">
              <w:rPr>
                <w:rFonts w:asciiTheme="minorHAnsi" w:hAnsiTheme="minorHAnsi" w:cstheme="minorHAnsi"/>
                <w:color w:val="000000"/>
                <w:sz w:val="22"/>
                <w:szCs w:val="22"/>
                <w:lang w:val="es-BO" w:eastAsia="es-BO"/>
              </w:rPr>
              <w:t>11.989.881,90</w:t>
            </w:r>
          </w:p>
        </w:tc>
      </w:tr>
    </w:tbl>
    <w:p w:rsidR="002B6F0F" w:rsidRPr="00455AED" w:rsidRDefault="002B6F0F" w:rsidP="002B6F0F">
      <w:pPr>
        <w:jc w:val="center"/>
        <w:rPr>
          <w:rFonts w:asciiTheme="minorHAnsi" w:hAnsiTheme="minorHAnsi" w:cstheme="minorHAnsi"/>
          <w:b/>
          <w:sz w:val="22"/>
          <w:szCs w:val="22"/>
        </w:rPr>
      </w:pPr>
    </w:p>
    <w:p w:rsidR="002B6F0F" w:rsidRPr="00455AED" w:rsidRDefault="002B6F0F" w:rsidP="002B6F0F">
      <w:pPr>
        <w:jc w:val="center"/>
        <w:rPr>
          <w:rFonts w:asciiTheme="minorHAnsi" w:hAnsiTheme="minorHAnsi" w:cstheme="minorHAnsi"/>
          <w:b/>
          <w:sz w:val="22"/>
          <w:szCs w:val="22"/>
        </w:rPr>
      </w:pPr>
    </w:p>
    <w:p w:rsidR="0095658D" w:rsidRPr="00455AED" w:rsidRDefault="0095658D">
      <w:pPr>
        <w:spacing w:after="160" w:line="259" w:lineRule="auto"/>
        <w:rPr>
          <w:rFonts w:asciiTheme="minorHAnsi" w:hAnsiTheme="minorHAnsi" w:cstheme="minorHAnsi"/>
          <w:b/>
          <w:sz w:val="22"/>
          <w:szCs w:val="22"/>
        </w:rPr>
      </w:pPr>
      <w:r w:rsidRPr="00455AED">
        <w:rPr>
          <w:rFonts w:asciiTheme="minorHAnsi" w:hAnsiTheme="minorHAnsi" w:cstheme="minorHAnsi"/>
          <w:b/>
          <w:sz w:val="22"/>
          <w:szCs w:val="22"/>
        </w:rPr>
        <w:br w:type="page"/>
      </w:r>
    </w:p>
    <w:p w:rsidR="002B6F0F" w:rsidRPr="00455AED" w:rsidRDefault="002B6F0F" w:rsidP="002B6F0F">
      <w:pPr>
        <w:jc w:val="center"/>
        <w:rPr>
          <w:rFonts w:asciiTheme="minorHAnsi" w:hAnsiTheme="minorHAnsi" w:cstheme="minorHAnsi"/>
          <w:b/>
          <w:sz w:val="22"/>
          <w:szCs w:val="22"/>
        </w:rPr>
      </w:pPr>
      <w:r w:rsidRPr="00455AED">
        <w:rPr>
          <w:rFonts w:asciiTheme="minorHAnsi" w:hAnsiTheme="minorHAnsi" w:cstheme="minorHAnsi"/>
          <w:b/>
          <w:sz w:val="22"/>
          <w:szCs w:val="22"/>
        </w:rPr>
        <w:lastRenderedPageBreak/>
        <w:t>PARTE I</w:t>
      </w:r>
    </w:p>
    <w:p w:rsidR="002B6F0F" w:rsidRPr="00455AED" w:rsidRDefault="002B6F0F" w:rsidP="002B6F0F">
      <w:pPr>
        <w:jc w:val="center"/>
        <w:rPr>
          <w:rFonts w:asciiTheme="minorHAnsi" w:hAnsiTheme="minorHAnsi" w:cstheme="minorHAnsi"/>
          <w:b/>
          <w:sz w:val="22"/>
          <w:szCs w:val="22"/>
        </w:rPr>
      </w:pPr>
      <w:r w:rsidRPr="00455AED">
        <w:rPr>
          <w:rFonts w:asciiTheme="minorHAnsi" w:hAnsiTheme="minorHAnsi" w:cstheme="minorHAnsi"/>
          <w:b/>
          <w:sz w:val="22"/>
          <w:szCs w:val="22"/>
        </w:rPr>
        <w:t>INFORMACIÓN GENERAL A LOS PROPONENTES</w:t>
      </w:r>
    </w:p>
    <w:p w:rsidR="002B6F0F" w:rsidRPr="00455AED" w:rsidRDefault="002B6F0F" w:rsidP="002B6F0F">
      <w:pPr>
        <w:jc w:val="center"/>
        <w:rPr>
          <w:rFonts w:asciiTheme="minorHAnsi" w:hAnsiTheme="minorHAnsi" w:cstheme="minorHAnsi"/>
          <w:b/>
          <w:sz w:val="22"/>
          <w:szCs w:val="22"/>
        </w:rPr>
      </w:pPr>
    </w:p>
    <w:p w:rsidR="002B6F0F" w:rsidRPr="00455AED" w:rsidRDefault="002B6F0F" w:rsidP="002B6F0F">
      <w:pPr>
        <w:numPr>
          <w:ilvl w:val="0"/>
          <w:numId w:val="3"/>
        </w:numPr>
        <w:ind w:left="426" w:hanging="426"/>
        <w:jc w:val="both"/>
        <w:rPr>
          <w:rFonts w:asciiTheme="minorHAnsi" w:hAnsiTheme="minorHAnsi" w:cstheme="minorHAnsi"/>
          <w:b/>
          <w:sz w:val="22"/>
          <w:szCs w:val="22"/>
        </w:rPr>
      </w:pPr>
      <w:r w:rsidRPr="00455AED">
        <w:rPr>
          <w:rFonts w:asciiTheme="minorHAnsi" w:hAnsiTheme="minorHAnsi" w:cstheme="minorHAnsi"/>
          <w:b/>
          <w:sz w:val="22"/>
          <w:szCs w:val="22"/>
        </w:rPr>
        <w:t>NORMATIVA APLICABLE AL PROCESO DE CONTRATACIÓN</w:t>
      </w:r>
      <w:r w:rsidR="003176FC" w:rsidRPr="00455AED">
        <w:rPr>
          <w:rFonts w:asciiTheme="minorHAnsi" w:hAnsiTheme="minorHAnsi" w:cstheme="minorHAnsi"/>
          <w:b/>
          <w:sz w:val="22"/>
          <w:szCs w:val="22"/>
        </w:rPr>
        <w:t>.-</w:t>
      </w:r>
    </w:p>
    <w:p w:rsidR="002B6F0F" w:rsidRPr="00455AED" w:rsidRDefault="002B6F0F" w:rsidP="002B6F0F">
      <w:pPr>
        <w:jc w:val="center"/>
        <w:rPr>
          <w:rFonts w:asciiTheme="minorHAnsi" w:hAnsiTheme="minorHAnsi" w:cstheme="minorHAnsi"/>
          <w:color w:val="000000"/>
          <w:sz w:val="22"/>
          <w:szCs w:val="22"/>
        </w:rPr>
      </w:pPr>
    </w:p>
    <w:p w:rsidR="002B6F0F" w:rsidRPr="00455AED" w:rsidRDefault="002B6F0F" w:rsidP="002B6F0F">
      <w:pPr>
        <w:ind w:left="426"/>
        <w:jc w:val="both"/>
        <w:rPr>
          <w:rFonts w:asciiTheme="minorHAnsi" w:hAnsiTheme="minorHAnsi" w:cstheme="minorHAnsi"/>
          <w:sz w:val="22"/>
          <w:szCs w:val="22"/>
        </w:rPr>
      </w:pPr>
      <w:r w:rsidRPr="00455AED">
        <w:rPr>
          <w:rFonts w:asciiTheme="minorHAnsi" w:hAnsiTheme="minorHAnsi" w:cstheme="minorHAnsi"/>
          <w:sz w:val="22"/>
          <w:szCs w:val="22"/>
        </w:rPr>
        <w:t>El presente proceso de contratación se rige por el Reglamento de Contratación de Directas de Bienes y Servicios de Yacimientos Petrolíferos Fiscales Bolivianos (YPFB) en el marco del Decreto Supremo No 29506 de 09 de abril de 2008.</w:t>
      </w:r>
    </w:p>
    <w:p w:rsidR="002B6F0F" w:rsidRPr="00455AED" w:rsidRDefault="002B6F0F" w:rsidP="002B6F0F">
      <w:pPr>
        <w:ind w:left="426"/>
        <w:jc w:val="both"/>
        <w:rPr>
          <w:rFonts w:asciiTheme="minorHAnsi" w:hAnsiTheme="minorHAnsi" w:cstheme="minorHAnsi"/>
          <w:color w:val="000000"/>
          <w:sz w:val="22"/>
          <w:szCs w:val="22"/>
        </w:rPr>
      </w:pPr>
    </w:p>
    <w:p w:rsidR="002B6F0F" w:rsidRPr="00455AED" w:rsidRDefault="002B6F0F" w:rsidP="002B6F0F">
      <w:pPr>
        <w:numPr>
          <w:ilvl w:val="0"/>
          <w:numId w:val="3"/>
        </w:numPr>
        <w:ind w:left="426" w:hanging="426"/>
        <w:jc w:val="both"/>
        <w:rPr>
          <w:rFonts w:asciiTheme="minorHAnsi" w:hAnsiTheme="minorHAnsi" w:cstheme="minorHAnsi"/>
          <w:b/>
          <w:sz w:val="22"/>
          <w:szCs w:val="22"/>
        </w:rPr>
      </w:pPr>
      <w:r w:rsidRPr="00455AED">
        <w:rPr>
          <w:rFonts w:asciiTheme="minorHAnsi" w:hAnsiTheme="minorHAnsi" w:cstheme="minorHAnsi"/>
          <w:b/>
          <w:sz w:val="22"/>
          <w:szCs w:val="22"/>
        </w:rPr>
        <w:t>PROPONENTES ELEGIBLES</w:t>
      </w:r>
      <w:r w:rsidR="003176FC" w:rsidRPr="00455AED">
        <w:rPr>
          <w:rFonts w:asciiTheme="minorHAnsi" w:hAnsiTheme="minorHAnsi" w:cstheme="minorHAnsi"/>
          <w:b/>
          <w:sz w:val="22"/>
          <w:szCs w:val="22"/>
        </w:rPr>
        <w:t>.-</w:t>
      </w:r>
    </w:p>
    <w:p w:rsidR="002B6F0F" w:rsidRPr="00455AED" w:rsidRDefault="002B6F0F" w:rsidP="002B6F0F">
      <w:pPr>
        <w:ind w:left="426"/>
        <w:jc w:val="both"/>
        <w:rPr>
          <w:rFonts w:asciiTheme="minorHAnsi" w:hAnsiTheme="minorHAnsi" w:cstheme="minorHAnsi"/>
          <w:b/>
          <w:sz w:val="22"/>
          <w:szCs w:val="22"/>
        </w:rPr>
      </w:pPr>
    </w:p>
    <w:p w:rsidR="00BB1248" w:rsidRPr="00455AED" w:rsidRDefault="00BB1248" w:rsidP="00BB1248">
      <w:pPr>
        <w:pStyle w:val="Prrafodelista"/>
        <w:ind w:left="426"/>
        <w:jc w:val="both"/>
        <w:rPr>
          <w:rFonts w:asciiTheme="minorHAnsi" w:hAnsiTheme="minorHAnsi" w:cstheme="minorHAnsi"/>
          <w:sz w:val="22"/>
          <w:szCs w:val="22"/>
        </w:rPr>
      </w:pPr>
      <w:r w:rsidRPr="00455AED">
        <w:rPr>
          <w:rFonts w:asciiTheme="minorHAnsi" w:hAnsiTheme="minorHAnsi" w:cstheme="minorHAnsi"/>
          <w:sz w:val="22"/>
          <w:szCs w:val="22"/>
        </w:rPr>
        <w:t>Podrán participar en la presente convocatoria los siguientes proponentes:</w:t>
      </w:r>
    </w:p>
    <w:p w:rsidR="00311D4A" w:rsidRPr="00455AED" w:rsidRDefault="00311D4A" w:rsidP="00311D4A">
      <w:pPr>
        <w:pStyle w:val="Prrafodelista"/>
        <w:ind w:left="426"/>
        <w:jc w:val="both"/>
        <w:rPr>
          <w:rFonts w:asciiTheme="minorHAnsi" w:hAnsiTheme="minorHAnsi" w:cstheme="minorHAnsi"/>
          <w:sz w:val="22"/>
          <w:szCs w:val="22"/>
        </w:rPr>
      </w:pPr>
    </w:p>
    <w:p w:rsidR="00311D4A" w:rsidRPr="00455AED" w:rsidRDefault="00F518D0" w:rsidP="00311D4A">
      <w:pPr>
        <w:pStyle w:val="Prrafodelista"/>
        <w:ind w:left="426"/>
        <w:jc w:val="both"/>
        <w:rPr>
          <w:rFonts w:asciiTheme="minorHAnsi" w:hAnsiTheme="minorHAnsi" w:cstheme="minorHAnsi"/>
          <w:b/>
          <w:sz w:val="22"/>
          <w:szCs w:val="22"/>
        </w:rPr>
      </w:pPr>
      <w:r w:rsidRPr="00455AED">
        <w:rPr>
          <w:rFonts w:asciiTheme="minorHAnsi" w:hAnsiTheme="minorHAnsi" w:cstheme="minorHAnsi"/>
          <w:b/>
          <w:sz w:val="22"/>
          <w:szCs w:val="22"/>
        </w:rPr>
        <w:t>2.1</w:t>
      </w:r>
      <w:r w:rsidR="00311D4A" w:rsidRPr="00455AED">
        <w:rPr>
          <w:rFonts w:asciiTheme="minorHAnsi" w:hAnsiTheme="minorHAnsi" w:cstheme="minorHAnsi"/>
          <w:b/>
          <w:sz w:val="22"/>
          <w:szCs w:val="22"/>
        </w:rPr>
        <w:t xml:space="preserve"> PROPONENTES NACIONALES </w:t>
      </w:r>
    </w:p>
    <w:p w:rsidR="00311D4A" w:rsidRPr="00455AED" w:rsidRDefault="00311D4A" w:rsidP="00311D4A">
      <w:pPr>
        <w:pStyle w:val="Prrafodelista"/>
        <w:ind w:left="426"/>
        <w:jc w:val="both"/>
        <w:rPr>
          <w:rFonts w:asciiTheme="minorHAnsi" w:hAnsiTheme="minorHAnsi" w:cstheme="minorHAnsi"/>
          <w:sz w:val="22"/>
          <w:szCs w:val="22"/>
        </w:rPr>
      </w:pPr>
    </w:p>
    <w:p w:rsidR="00311D4A" w:rsidRPr="00455AED" w:rsidRDefault="00311D4A" w:rsidP="0055509D">
      <w:pPr>
        <w:pStyle w:val="Prrafodelista"/>
        <w:numPr>
          <w:ilvl w:val="0"/>
          <w:numId w:val="33"/>
        </w:numPr>
        <w:ind w:left="851"/>
        <w:jc w:val="both"/>
        <w:rPr>
          <w:rFonts w:asciiTheme="minorHAnsi" w:hAnsiTheme="minorHAnsi" w:cstheme="minorHAnsi"/>
          <w:color w:val="000000"/>
          <w:sz w:val="22"/>
          <w:szCs w:val="22"/>
        </w:rPr>
      </w:pPr>
      <w:r w:rsidRPr="00455AED">
        <w:rPr>
          <w:rFonts w:asciiTheme="minorHAnsi" w:hAnsiTheme="minorHAnsi" w:cstheme="minorHAnsi"/>
          <w:sz w:val="22"/>
          <w:szCs w:val="22"/>
          <w:lang w:val="es-BO"/>
        </w:rPr>
        <w:t xml:space="preserve">Personas Naturales con capacidad de contratar. </w:t>
      </w:r>
      <w:r w:rsidRPr="00455AED">
        <w:rPr>
          <w:rFonts w:asciiTheme="minorHAnsi" w:hAnsiTheme="minorHAnsi" w:cstheme="minorHAnsi"/>
          <w:color w:val="000000"/>
          <w:sz w:val="22"/>
          <w:szCs w:val="22"/>
        </w:rPr>
        <w:t xml:space="preserve">Para cuantías menores a Bs1.000.000.- (Un Millón 00/100 </w:t>
      </w:r>
      <w:r w:rsidR="00271831" w:rsidRPr="00455AED">
        <w:rPr>
          <w:rFonts w:asciiTheme="minorHAnsi" w:hAnsiTheme="minorHAnsi" w:cstheme="minorHAnsi"/>
          <w:color w:val="000000"/>
          <w:sz w:val="22"/>
          <w:szCs w:val="22"/>
        </w:rPr>
        <w:t>bolivianos</w:t>
      </w:r>
      <w:r w:rsidRPr="00455AED">
        <w:rPr>
          <w:rFonts w:asciiTheme="minorHAnsi" w:hAnsiTheme="minorHAnsi" w:cstheme="minorHAnsi"/>
          <w:color w:val="000000"/>
          <w:sz w:val="22"/>
          <w:szCs w:val="22"/>
        </w:rPr>
        <w:t>)</w:t>
      </w:r>
      <w:r w:rsidR="00F518D0" w:rsidRPr="00455AED">
        <w:rPr>
          <w:rFonts w:asciiTheme="minorHAnsi" w:hAnsiTheme="minorHAnsi" w:cstheme="minorHAnsi"/>
          <w:color w:val="000000"/>
          <w:sz w:val="22"/>
          <w:szCs w:val="22"/>
        </w:rPr>
        <w:t>.</w:t>
      </w:r>
    </w:p>
    <w:p w:rsidR="00311D4A" w:rsidRPr="00455AED" w:rsidRDefault="00311D4A" w:rsidP="0055509D">
      <w:pPr>
        <w:pStyle w:val="Prrafodelista"/>
        <w:numPr>
          <w:ilvl w:val="0"/>
          <w:numId w:val="33"/>
        </w:numPr>
        <w:ind w:left="851"/>
        <w:rPr>
          <w:rFonts w:asciiTheme="minorHAnsi" w:hAnsiTheme="minorHAnsi" w:cstheme="minorHAnsi"/>
          <w:color w:val="000000"/>
          <w:sz w:val="22"/>
          <w:szCs w:val="22"/>
        </w:rPr>
      </w:pPr>
      <w:r w:rsidRPr="00455AED">
        <w:rPr>
          <w:rFonts w:asciiTheme="minorHAnsi" w:hAnsiTheme="minorHAnsi" w:cstheme="minorHAnsi"/>
          <w:sz w:val="22"/>
          <w:szCs w:val="22"/>
          <w:lang w:val="es-BO"/>
        </w:rPr>
        <w:t>Empresas nacionales</w:t>
      </w:r>
      <w:r w:rsidRPr="00455AED">
        <w:rPr>
          <w:rFonts w:asciiTheme="minorHAnsi" w:hAnsiTheme="minorHAnsi" w:cstheme="minorHAnsi"/>
          <w:color w:val="000000"/>
          <w:sz w:val="22"/>
          <w:szCs w:val="22"/>
        </w:rPr>
        <w:t>.</w:t>
      </w:r>
    </w:p>
    <w:p w:rsidR="00311D4A" w:rsidRPr="00455AED" w:rsidRDefault="00311D4A" w:rsidP="0055509D">
      <w:pPr>
        <w:pStyle w:val="Prrafodelista"/>
        <w:numPr>
          <w:ilvl w:val="0"/>
          <w:numId w:val="33"/>
        </w:numPr>
        <w:ind w:left="851"/>
        <w:jc w:val="both"/>
        <w:rPr>
          <w:rFonts w:asciiTheme="minorHAnsi" w:hAnsiTheme="minorHAnsi" w:cstheme="minorHAnsi"/>
          <w:sz w:val="22"/>
          <w:szCs w:val="22"/>
          <w:lang w:val="es-BO"/>
        </w:rPr>
      </w:pPr>
      <w:r w:rsidRPr="00455AED">
        <w:rPr>
          <w:rFonts w:asciiTheme="minorHAnsi" w:hAnsiTheme="minorHAnsi" w:cstheme="minorHAnsi"/>
          <w:sz w:val="22"/>
          <w:szCs w:val="22"/>
          <w:lang w:val="es-BO"/>
        </w:rPr>
        <w:t xml:space="preserve">Asociaciones Accidentales legalmente constituidas en el Estado Plurinacional de Bolivia. </w:t>
      </w:r>
    </w:p>
    <w:p w:rsidR="002B6F0F" w:rsidRPr="00455AED" w:rsidRDefault="002B6F0F" w:rsidP="00311D4A">
      <w:pPr>
        <w:jc w:val="both"/>
        <w:rPr>
          <w:rFonts w:asciiTheme="minorHAnsi" w:hAnsiTheme="minorHAnsi" w:cstheme="minorHAnsi"/>
          <w:color w:val="000000"/>
          <w:sz w:val="24"/>
          <w:szCs w:val="22"/>
        </w:rPr>
      </w:pPr>
    </w:p>
    <w:p w:rsidR="00F518D0" w:rsidRPr="00455AED" w:rsidRDefault="00F518D0" w:rsidP="00464EE0">
      <w:pPr>
        <w:pStyle w:val="Prrafodelista"/>
        <w:ind w:left="426"/>
        <w:jc w:val="both"/>
        <w:rPr>
          <w:rFonts w:asciiTheme="minorHAnsi" w:hAnsiTheme="minorHAnsi" w:cstheme="minorHAnsi"/>
          <w:b/>
          <w:sz w:val="22"/>
          <w:szCs w:val="22"/>
        </w:rPr>
      </w:pPr>
      <w:r w:rsidRPr="00455AED">
        <w:rPr>
          <w:rFonts w:asciiTheme="minorHAnsi" w:hAnsiTheme="minorHAnsi" w:cstheme="minorHAnsi"/>
          <w:b/>
          <w:sz w:val="22"/>
          <w:szCs w:val="22"/>
        </w:rPr>
        <w:t>2.2 PROPONENTES EXTRANJEROS</w:t>
      </w:r>
      <w:r w:rsidRPr="00455AED">
        <w:rPr>
          <w:rFonts w:asciiTheme="minorHAnsi" w:hAnsiTheme="minorHAnsi" w:cstheme="minorHAnsi"/>
          <w:b/>
          <w:color w:val="FF0000"/>
          <w:sz w:val="22"/>
          <w:szCs w:val="22"/>
        </w:rPr>
        <w:t xml:space="preserve"> </w:t>
      </w:r>
      <w:r w:rsidR="00464EE0" w:rsidRPr="00455AED">
        <w:rPr>
          <w:rFonts w:asciiTheme="minorHAnsi" w:hAnsiTheme="minorHAnsi" w:cstheme="minorHAnsi"/>
          <w:b/>
          <w:color w:val="FF0000"/>
          <w:sz w:val="22"/>
          <w:szCs w:val="22"/>
        </w:rPr>
        <w:t>“NO APLICA”</w:t>
      </w:r>
    </w:p>
    <w:p w:rsidR="00F518D0" w:rsidRPr="00455AED" w:rsidRDefault="00F518D0" w:rsidP="00F518D0">
      <w:pPr>
        <w:pStyle w:val="Prrafodelista"/>
        <w:ind w:left="426"/>
        <w:jc w:val="both"/>
        <w:rPr>
          <w:rFonts w:asciiTheme="minorHAnsi" w:hAnsiTheme="minorHAnsi" w:cstheme="minorHAnsi"/>
          <w:color w:val="FF0000"/>
          <w:sz w:val="22"/>
          <w:szCs w:val="22"/>
        </w:rPr>
      </w:pPr>
    </w:p>
    <w:p w:rsidR="00F518D0" w:rsidRPr="00455AED" w:rsidRDefault="00F518D0" w:rsidP="00F518D0">
      <w:pPr>
        <w:pStyle w:val="Prrafodelista"/>
        <w:numPr>
          <w:ilvl w:val="0"/>
          <w:numId w:val="19"/>
        </w:numPr>
        <w:ind w:left="851"/>
        <w:rPr>
          <w:rFonts w:ascii="Verdana" w:hAnsi="Verdana" w:cs="Arial"/>
          <w:sz w:val="18"/>
          <w:szCs w:val="18"/>
        </w:rPr>
      </w:pPr>
      <w:r w:rsidRPr="00455AED">
        <w:rPr>
          <w:rFonts w:asciiTheme="minorHAnsi" w:hAnsiTheme="minorHAnsi" w:cstheme="minorHAnsi"/>
          <w:sz w:val="22"/>
          <w:szCs w:val="22"/>
          <w:lang w:val="es-BO"/>
        </w:rPr>
        <w:t xml:space="preserve">Empresas extranjeras.  </w:t>
      </w:r>
    </w:p>
    <w:p w:rsidR="00F518D0" w:rsidRPr="00455AED" w:rsidRDefault="00F518D0" w:rsidP="00F518D0">
      <w:pPr>
        <w:pStyle w:val="Prrafodelista"/>
        <w:numPr>
          <w:ilvl w:val="0"/>
          <w:numId w:val="19"/>
        </w:numPr>
        <w:ind w:left="851"/>
        <w:rPr>
          <w:rFonts w:ascii="Verdana" w:hAnsi="Verdana" w:cs="Arial"/>
          <w:sz w:val="18"/>
          <w:szCs w:val="18"/>
        </w:rPr>
      </w:pPr>
      <w:r w:rsidRPr="00455AED">
        <w:rPr>
          <w:rFonts w:ascii="Verdana" w:hAnsi="Verdana" w:cs="Arial"/>
          <w:sz w:val="18"/>
          <w:szCs w:val="18"/>
        </w:rPr>
        <w:t>Asociaciones Accidentales legalmente constituidas en el extranjero.</w:t>
      </w:r>
    </w:p>
    <w:p w:rsidR="00F518D0" w:rsidRPr="00455AED" w:rsidRDefault="00F518D0" w:rsidP="00311D4A">
      <w:pPr>
        <w:jc w:val="both"/>
        <w:rPr>
          <w:rFonts w:asciiTheme="minorHAnsi" w:hAnsiTheme="minorHAnsi" w:cstheme="minorHAnsi"/>
          <w:color w:val="000000"/>
          <w:sz w:val="24"/>
          <w:szCs w:val="22"/>
        </w:rPr>
      </w:pPr>
    </w:p>
    <w:p w:rsidR="002B6F0F" w:rsidRPr="00455AED" w:rsidRDefault="002B6F0F" w:rsidP="002B6F0F">
      <w:pPr>
        <w:numPr>
          <w:ilvl w:val="0"/>
          <w:numId w:val="3"/>
        </w:numPr>
        <w:ind w:left="425" w:hanging="425"/>
        <w:jc w:val="both"/>
        <w:rPr>
          <w:rFonts w:asciiTheme="minorHAnsi" w:hAnsiTheme="minorHAnsi" w:cstheme="minorHAnsi"/>
          <w:b/>
          <w:sz w:val="22"/>
          <w:szCs w:val="22"/>
        </w:rPr>
      </w:pPr>
      <w:r w:rsidRPr="00455AED">
        <w:rPr>
          <w:rFonts w:asciiTheme="minorHAnsi" w:hAnsiTheme="minorHAnsi" w:cstheme="minorHAnsi"/>
          <w:b/>
          <w:sz w:val="22"/>
          <w:szCs w:val="22"/>
        </w:rPr>
        <w:t>IMPEDIDOS PARA PARTICIPAR EN LOS PROCESOS DE CONTRATACIÓN</w:t>
      </w:r>
      <w:r w:rsidR="003176FC" w:rsidRPr="00455AED">
        <w:rPr>
          <w:rFonts w:asciiTheme="minorHAnsi" w:hAnsiTheme="minorHAnsi" w:cstheme="minorHAnsi"/>
          <w:b/>
          <w:sz w:val="22"/>
          <w:szCs w:val="22"/>
        </w:rPr>
        <w:t>.-</w:t>
      </w:r>
    </w:p>
    <w:p w:rsidR="002B6F0F" w:rsidRPr="00455AED" w:rsidRDefault="002B6F0F" w:rsidP="002B6F0F">
      <w:pPr>
        <w:ind w:left="425"/>
        <w:jc w:val="both"/>
        <w:rPr>
          <w:rFonts w:asciiTheme="minorHAnsi" w:hAnsiTheme="minorHAnsi" w:cstheme="minorHAnsi"/>
          <w:b/>
          <w:sz w:val="22"/>
          <w:szCs w:val="22"/>
        </w:rPr>
      </w:pPr>
    </w:p>
    <w:p w:rsidR="002B6F0F" w:rsidRPr="00455AED" w:rsidRDefault="002B6F0F" w:rsidP="002B6F0F">
      <w:pPr>
        <w:pStyle w:val="Prrafodelista"/>
        <w:ind w:left="426"/>
        <w:jc w:val="both"/>
        <w:rPr>
          <w:rFonts w:asciiTheme="minorHAnsi" w:hAnsiTheme="minorHAnsi" w:cstheme="minorHAnsi"/>
          <w:color w:val="000000"/>
          <w:sz w:val="22"/>
          <w:szCs w:val="22"/>
        </w:rPr>
      </w:pPr>
      <w:r w:rsidRPr="00455AED">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2B6F0F" w:rsidRPr="00455AED" w:rsidRDefault="002B6F0F" w:rsidP="002B6F0F">
      <w:pPr>
        <w:pStyle w:val="Prrafodelista"/>
        <w:tabs>
          <w:tab w:val="left" w:pos="7458"/>
        </w:tabs>
        <w:ind w:left="709" w:hanging="283"/>
        <w:jc w:val="both"/>
        <w:rPr>
          <w:rFonts w:asciiTheme="minorHAnsi" w:hAnsiTheme="minorHAnsi" w:cstheme="minorHAnsi"/>
          <w:color w:val="000000"/>
          <w:sz w:val="22"/>
          <w:szCs w:val="22"/>
        </w:rPr>
      </w:pPr>
      <w:r w:rsidRPr="00455AED">
        <w:rPr>
          <w:rFonts w:asciiTheme="minorHAnsi" w:hAnsiTheme="minorHAnsi" w:cstheme="minorHAnsi"/>
          <w:color w:val="000000"/>
          <w:sz w:val="22"/>
          <w:szCs w:val="22"/>
        </w:rPr>
        <w:tab/>
      </w:r>
      <w:r w:rsidRPr="00455AED">
        <w:rPr>
          <w:rFonts w:asciiTheme="minorHAnsi" w:hAnsiTheme="minorHAnsi" w:cstheme="minorHAnsi"/>
          <w:color w:val="000000"/>
          <w:sz w:val="22"/>
          <w:szCs w:val="22"/>
        </w:rPr>
        <w:tab/>
      </w:r>
    </w:p>
    <w:p w:rsidR="002B6F0F" w:rsidRPr="00455AED" w:rsidRDefault="002B6F0F" w:rsidP="00322A18">
      <w:pPr>
        <w:numPr>
          <w:ilvl w:val="1"/>
          <w:numId w:val="12"/>
        </w:numPr>
        <w:spacing w:line="276" w:lineRule="auto"/>
        <w:ind w:left="709" w:hanging="283"/>
        <w:jc w:val="both"/>
        <w:rPr>
          <w:rFonts w:asciiTheme="minorHAnsi" w:eastAsiaTheme="minorHAnsi" w:hAnsiTheme="minorHAnsi" w:cstheme="minorHAnsi"/>
          <w:sz w:val="22"/>
          <w:szCs w:val="22"/>
          <w:lang w:val="es-BO"/>
        </w:rPr>
      </w:pPr>
      <w:r w:rsidRPr="00455AED">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rsidR="002B6F0F" w:rsidRPr="00455AED" w:rsidRDefault="002B6F0F" w:rsidP="00322A18">
      <w:pPr>
        <w:numPr>
          <w:ilvl w:val="1"/>
          <w:numId w:val="12"/>
        </w:numPr>
        <w:spacing w:line="276" w:lineRule="auto"/>
        <w:ind w:left="709" w:hanging="283"/>
        <w:jc w:val="both"/>
        <w:rPr>
          <w:rFonts w:asciiTheme="minorHAnsi" w:eastAsiaTheme="minorHAnsi" w:hAnsiTheme="minorHAnsi" w:cstheme="minorHAnsi"/>
          <w:sz w:val="22"/>
          <w:szCs w:val="22"/>
          <w:lang w:val="es-BO"/>
        </w:rPr>
      </w:pPr>
      <w:r w:rsidRPr="00455AED">
        <w:rPr>
          <w:rFonts w:asciiTheme="minorHAnsi" w:eastAsiaTheme="minorHAnsi" w:hAnsiTheme="minorHAnsi" w:cstheme="minorHAnsi"/>
          <w:sz w:val="22"/>
          <w:szCs w:val="22"/>
          <w:lang w:val="es-BO"/>
        </w:rPr>
        <w:t>Que tengan sentencia ejecutoriada, con impedimento para ejercer el comercio.</w:t>
      </w:r>
    </w:p>
    <w:p w:rsidR="002B6F0F" w:rsidRPr="00455AED" w:rsidRDefault="002B6F0F" w:rsidP="00322A18">
      <w:pPr>
        <w:numPr>
          <w:ilvl w:val="1"/>
          <w:numId w:val="12"/>
        </w:numPr>
        <w:spacing w:line="276" w:lineRule="auto"/>
        <w:ind w:left="709" w:hanging="283"/>
        <w:jc w:val="both"/>
        <w:rPr>
          <w:rFonts w:asciiTheme="minorHAnsi" w:eastAsiaTheme="minorHAnsi" w:hAnsiTheme="minorHAnsi" w:cstheme="minorHAnsi"/>
          <w:sz w:val="22"/>
          <w:szCs w:val="22"/>
          <w:lang w:val="es-BO"/>
        </w:rPr>
      </w:pPr>
      <w:r w:rsidRPr="00455AED">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2B6F0F" w:rsidRPr="00455AED" w:rsidRDefault="002B6F0F" w:rsidP="00322A18">
      <w:pPr>
        <w:numPr>
          <w:ilvl w:val="1"/>
          <w:numId w:val="12"/>
        </w:numPr>
        <w:spacing w:line="276" w:lineRule="auto"/>
        <w:ind w:left="709" w:hanging="283"/>
        <w:jc w:val="both"/>
        <w:rPr>
          <w:rFonts w:asciiTheme="minorHAnsi" w:eastAsiaTheme="minorHAnsi" w:hAnsiTheme="minorHAnsi" w:cstheme="minorHAnsi"/>
          <w:sz w:val="22"/>
          <w:szCs w:val="22"/>
          <w:lang w:val="es-BO"/>
        </w:rPr>
      </w:pPr>
      <w:r w:rsidRPr="00455AED">
        <w:rPr>
          <w:rFonts w:asciiTheme="minorHAnsi" w:eastAsiaTheme="minorHAnsi" w:hAnsiTheme="minorHAnsi" w:cstheme="minorHAnsi"/>
          <w:sz w:val="22"/>
          <w:szCs w:val="22"/>
          <w:lang w:val="es-BO"/>
        </w:rPr>
        <w:t>Que se encuentren asociados con consultores o empresas que hubieran asesorado en la elaboración de los Términos de Referencia, Estimación de Costos, Estudios de Pre-factibilidad y Factibilidad, Términos de Referencia o Documento Base de Contratación (DBC)</w:t>
      </w:r>
      <w:r w:rsidRPr="00455AED">
        <w:rPr>
          <w:rFonts w:asciiTheme="minorHAnsi" w:eastAsiaTheme="minorHAnsi" w:hAnsiTheme="minorHAnsi" w:cstheme="minorHAnsi"/>
          <w:color w:val="FF0000"/>
          <w:sz w:val="22"/>
          <w:szCs w:val="22"/>
          <w:lang w:val="es-BO"/>
        </w:rPr>
        <w:t>.</w:t>
      </w:r>
    </w:p>
    <w:p w:rsidR="002B6F0F" w:rsidRPr="00455AED" w:rsidRDefault="002B6F0F" w:rsidP="00322A18">
      <w:pPr>
        <w:numPr>
          <w:ilvl w:val="1"/>
          <w:numId w:val="12"/>
        </w:numPr>
        <w:tabs>
          <w:tab w:val="num" w:pos="426"/>
        </w:tabs>
        <w:spacing w:line="276" w:lineRule="auto"/>
        <w:ind w:left="709" w:hanging="283"/>
        <w:jc w:val="both"/>
        <w:rPr>
          <w:rFonts w:asciiTheme="minorHAnsi" w:eastAsiaTheme="minorHAnsi" w:hAnsiTheme="minorHAnsi" w:cstheme="minorHAnsi"/>
          <w:sz w:val="22"/>
          <w:szCs w:val="22"/>
          <w:lang w:val="es-BO"/>
        </w:rPr>
      </w:pPr>
      <w:r w:rsidRPr="00455AED">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2B6F0F" w:rsidRPr="00455AED" w:rsidRDefault="002B6F0F" w:rsidP="00322A18">
      <w:pPr>
        <w:numPr>
          <w:ilvl w:val="1"/>
          <w:numId w:val="12"/>
        </w:numPr>
        <w:tabs>
          <w:tab w:val="num" w:pos="426"/>
        </w:tabs>
        <w:spacing w:line="276" w:lineRule="auto"/>
        <w:ind w:left="709" w:hanging="283"/>
        <w:jc w:val="both"/>
        <w:rPr>
          <w:rFonts w:asciiTheme="minorHAnsi" w:eastAsiaTheme="minorHAnsi" w:hAnsiTheme="minorHAnsi" w:cstheme="minorHAnsi"/>
          <w:sz w:val="22"/>
          <w:szCs w:val="22"/>
          <w:lang w:val="es-BO"/>
        </w:rPr>
      </w:pPr>
      <w:r w:rsidRPr="00455AED">
        <w:rPr>
          <w:rFonts w:asciiTheme="minorHAnsi" w:eastAsiaTheme="minorHAnsi" w:hAnsiTheme="minorHAnsi" w:cstheme="minorHAnsi"/>
          <w:sz w:val="22"/>
          <w:szCs w:val="22"/>
          <w:lang w:val="es-BO"/>
        </w:rPr>
        <w:t>Que hubiesen declarado su disolución o quiebra.</w:t>
      </w:r>
    </w:p>
    <w:p w:rsidR="002B6F0F" w:rsidRPr="00455AED" w:rsidRDefault="002B6F0F" w:rsidP="00322A18">
      <w:pPr>
        <w:numPr>
          <w:ilvl w:val="1"/>
          <w:numId w:val="12"/>
        </w:numPr>
        <w:tabs>
          <w:tab w:val="num" w:pos="426"/>
        </w:tabs>
        <w:spacing w:line="276" w:lineRule="auto"/>
        <w:ind w:left="709" w:hanging="283"/>
        <w:jc w:val="both"/>
        <w:rPr>
          <w:rFonts w:asciiTheme="minorHAnsi" w:eastAsiaTheme="minorHAnsi" w:hAnsiTheme="minorHAnsi" w:cstheme="minorHAnsi"/>
          <w:sz w:val="22"/>
          <w:szCs w:val="22"/>
          <w:lang w:val="es-BO"/>
        </w:rPr>
      </w:pPr>
      <w:r w:rsidRPr="00455AED">
        <w:rPr>
          <w:rFonts w:asciiTheme="minorHAnsi" w:eastAsiaTheme="minorHAnsi" w:hAnsiTheme="minorHAnsi" w:cstheme="minorHAnsi"/>
          <w:sz w:val="22"/>
          <w:szCs w:val="22"/>
          <w:lang w:val="es-BO"/>
        </w:rPr>
        <w:t xml:space="preserve">Cuyos Representantes Legales, Accionistas o Socios controladores, tengan vinculación matrimonial o de parentesco con la MAE, hasta el tercer Grado de consanguinidad y segundo </w:t>
      </w:r>
      <w:r w:rsidRPr="00455AED">
        <w:rPr>
          <w:rFonts w:asciiTheme="minorHAnsi" w:eastAsiaTheme="minorHAnsi" w:hAnsiTheme="minorHAnsi" w:cstheme="minorHAnsi"/>
          <w:sz w:val="22"/>
          <w:szCs w:val="22"/>
          <w:lang w:val="es-BO"/>
        </w:rPr>
        <w:lastRenderedPageBreak/>
        <w:t xml:space="preserve">de afinidad, conforme lo establecido en el Código de </w:t>
      </w:r>
      <w:r w:rsidR="0085003D" w:rsidRPr="00455AED">
        <w:rPr>
          <w:rFonts w:asciiTheme="minorHAnsi" w:eastAsiaTheme="minorHAnsi" w:hAnsiTheme="minorHAnsi" w:cstheme="minorHAnsi"/>
          <w:sz w:val="22"/>
          <w:szCs w:val="22"/>
          <w:lang w:val="es-BO"/>
        </w:rPr>
        <w:t xml:space="preserve">las </w:t>
      </w:r>
      <w:r w:rsidRPr="00455AED">
        <w:rPr>
          <w:rFonts w:asciiTheme="minorHAnsi" w:eastAsiaTheme="minorHAnsi" w:hAnsiTheme="minorHAnsi" w:cstheme="minorHAnsi"/>
          <w:sz w:val="22"/>
          <w:szCs w:val="22"/>
          <w:lang w:val="es-BO"/>
        </w:rPr>
        <w:t>Familia</w:t>
      </w:r>
      <w:r w:rsidR="0085003D" w:rsidRPr="00455AED">
        <w:rPr>
          <w:rFonts w:asciiTheme="minorHAnsi" w:eastAsiaTheme="minorHAnsi" w:hAnsiTheme="minorHAnsi" w:cstheme="minorHAnsi"/>
          <w:sz w:val="22"/>
          <w:szCs w:val="22"/>
          <w:lang w:val="es-BO"/>
        </w:rPr>
        <w:t>s y Proceso Familiar</w:t>
      </w:r>
      <w:r w:rsidRPr="00455AED">
        <w:rPr>
          <w:rFonts w:asciiTheme="minorHAnsi" w:eastAsiaTheme="minorHAnsi" w:hAnsiTheme="minorHAnsi" w:cstheme="minorHAnsi"/>
          <w:sz w:val="22"/>
          <w:szCs w:val="22"/>
          <w:lang w:val="es-BO"/>
        </w:rPr>
        <w:t xml:space="preserve"> del Estado Plurinacional de Bolivia.</w:t>
      </w:r>
    </w:p>
    <w:p w:rsidR="002B6F0F" w:rsidRPr="00455AED" w:rsidRDefault="002B6F0F" w:rsidP="00322A18">
      <w:pPr>
        <w:numPr>
          <w:ilvl w:val="1"/>
          <w:numId w:val="12"/>
        </w:numPr>
        <w:tabs>
          <w:tab w:val="num" w:pos="426"/>
        </w:tabs>
        <w:spacing w:line="276" w:lineRule="auto"/>
        <w:ind w:left="709" w:hanging="283"/>
        <w:jc w:val="both"/>
        <w:rPr>
          <w:rFonts w:asciiTheme="minorHAnsi" w:eastAsiaTheme="minorHAnsi" w:hAnsiTheme="minorHAnsi" w:cstheme="minorHAnsi"/>
          <w:sz w:val="22"/>
          <w:szCs w:val="22"/>
          <w:lang w:val="es-BO"/>
        </w:rPr>
      </w:pPr>
      <w:r w:rsidRPr="00455AED">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rsidR="002B6F0F" w:rsidRPr="00455AED" w:rsidRDefault="002B6F0F" w:rsidP="00322A18">
      <w:pPr>
        <w:numPr>
          <w:ilvl w:val="1"/>
          <w:numId w:val="12"/>
        </w:numPr>
        <w:tabs>
          <w:tab w:val="num" w:pos="426"/>
        </w:tabs>
        <w:spacing w:line="276" w:lineRule="auto"/>
        <w:ind w:left="709" w:hanging="283"/>
        <w:jc w:val="both"/>
        <w:rPr>
          <w:rFonts w:asciiTheme="minorHAnsi" w:eastAsiaTheme="minorHAnsi" w:hAnsiTheme="minorHAnsi" w:cstheme="minorHAnsi"/>
          <w:sz w:val="22"/>
          <w:szCs w:val="22"/>
          <w:lang w:val="es-BO"/>
        </w:rPr>
      </w:pPr>
      <w:r w:rsidRPr="00455AED">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rsidR="002B6F0F" w:rsidRPr="00455AED" w:rsidRDefault="002B6F0F" w:rsidP="00322A18">
      <w:pPr>
        <w:numPr>
          <w:ilvl w:val="1"/>
          <w:numId w:val="12"/>
        </w:numPr>
        <w:tabs>
          <w:tab w:val="num" w:pos="426"/>
        </w:tabs>
        <w:spacing w:line="276" w:lineRule="auto"/>
        <w:ind w:left="709" w:hanging="283"/>
        <w:jc w:val="both"/>
        <w:rPr>
          <w:rFonts w:asciiTheme="minorHAnsi" w:eastAsiaTheme="minorHAnsi" w:hAnsiTheme="minorHAnsi" w:cstheme="minorHAnsi"/>
          <w:sz w:val="22"/>
          <w:szCs w:val="22"/>
          <w:lang w:val="es-BO"/>
        </w:rPr>
      </w:pPr>
      <w:r w:rsidRPr="00455AED">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2B6F0F" w:rsidRPr="00455AED" w:rsidRDefault="002B6F0F" w:rsidP="00322A18">
      <w:pPr>
        <w:numPr>
          <w:ilvl w:val="1"/>
          <w:numId w:val="12"/>
        </w:numPr>
        <w:tabs>
          <w:tab w:val="num" w:pos="426"/>
        </w:tabs>
        <w:spacing w:line="276" w:lineRule="auto"/>
        <w:ind w:left="709" w:hanging="283"/>
        <w:jc w:val="both"/>
        <w:rPr>
          <w:rFonts w:asciiTheme="minorHAnsi" w:eastAsiaTheme="minorHAnsi" w:hAnsiTheme="minorHAnsi" w:cstheme="minorHAnsi"/>
          <w:sz w:val="22"/>
          <w:szCs w:val="22"/>
          <w:lang w:val="es-BO"/>
        </w:rPr>
      </w:pPr>
      <w:r w:rsidRPr="00455AED">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EA6C17" w:rsidRPr="00455AED" w:rsidRDefault="00EA6C17" w:rsidP="00EA6C17">
      <w:pPr>
        <w:pStyle w:val="Sinespaciado"/>
        <w:rPr>
          <w:rFonts w:eastAsiaTheme="minorHAnsi"/>
          <w:lang w:val="es-BO"/>
        </w:rPr>
      </w:pPr>
    </w:p>
    <w:p w:rsidR="0085003D" w:rsidRPr="00455AED" w:rsidRDefault="0085003D" w:rsidP="0085003D">
      <w:pPr>
        <w:spacing w:after="200" w:line="276" w:lineRule="auto"/>
        <w:ind w:left="426"/>
        <w:jc w:val="both"/>
        <w:rPr>
          <w:rFonts w:asciiTheme="minorHAnsi" w:eastAsiaTheme="minorHAnsi" w:hAnsiTheme="minorHAnsi" w:cstheme="minorHAnsi"/>
          <w:sz w:val="22"/>
          <w:szCs w:val="22"/>
          <w:lang w:val="es-BO"/>
        </w:rPr>
      </w:pPr>
      <w:r w:rsidRPr="00455AED">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w:t>
      </w:r>
      <w:r w:rsidR="002E0002" w:rsidRPr="00455AED">
        <w:rPr>
          <w:rFonts w:asciiTheme="minorHAnsi" w:eastAsiaTheme="minorHAnsi" w:hAnsiTheme="minorHAnsi" w:cstheme="minorHAnsi"/>
          <w:sz w:val="22"/>
          <w:szCs w:val="22"/>
          <w:lang w:val="es-BO"/>
        </w:rPr>
        <w:t xml:space="preserve"> del SICOES.</w:t>
      </w:r>
    </w:p>
    <w:p w:rsidR="002B6F0F" w:rsidRPr="00455AED" w:rsidRDefault="002B6F0F" w:rsidP="002B6F0F">
      <w:pPr>
        <w:numPr>
          <w:ilvl w:val="0"/>
          <w:numId w:val="3"/>
        </w:numPr>
        <w:ind w:left="425" w:hanging="425"/>
        <w:jc w:val="both"/>
        <w:rPr>
          <w:rFonts w:asciiTheme="minorHAnsi" w:hAnsiTheme="minorHAnsi" w:cstheme="minorHAnsi"/>
          <w:b/>
          <w:color w:val="000000"/>
          <w:sz w:val="22"/>
          <w:szCs w:val="22"/>
        </w:rPr>
      </w:pPr>
      <w:r w:rsidRPr="00455AED">
        <w:rPr>
          <w:rFonts w:asciiTheme="minorHAnsi" w:hAnsiTheme="minorHAnsi" w:cstheme="minorHAnsi"/>
          <w:b/>
          <w:color w:val="000000"/>
          <w:sz w:val="22"/>
          <w:szCs w:val="22"/>
        </w:rPr>
        <w:t>PLAZOS Y HORARIOS ADMINISTRATIVOS</w:t>
      </w:r>
      <w:r w:rsidR="003176FC" w:rsidRPr="00455AED">
        <w:rPr>
          <w:rFonts w:asciiTheme="minorHAnsi" w:hAnsiTheme="minorHAnsi" w:cstheme="minorHAnsi"/>
          <w:b/>
          <w:color w:val="000000"/>
          <w:sz w:val="22"/>
          <w:szCs w:val="22"/>
        </w:rPr>
        <w:t>.-</w:t>
      </w:r>
    </w:p>
    <w:p w:rsidR="002B6F0F" w:rsidRPr="00455AED" w:rsidRDefault="002B6F0F" w:rsidP="002B6F0F">
      <w:pPr>
        <w:pStyle w:val="Prrafodelista"/>
        <w:ind w:left="426"/>
        <w:jc w:val="both"/>
        <w:rPr>
          <w:rFonts w:asciiTheme="minorHAnsi" w:hAnsiTheme="minorHAnsi" w:cstheme="minorHAnsi"/>
          <w:color w:val="000000"/>
          <w:sz w:val="22"/>
          <w:szCs w:val="22"/>
        </w:rPr>
      </w:pPr>
    </w:p>
    <w:p w:rsidR="002B6F0F" w:rsidRPr="00455AED" w:rsidRDefault="002B6F0F" w:rsidP="002B6F0F">
      <w:pPr>
        <w:pStyle w:val="Prrafodelista"/>
        <w:ind w:left="426"/>
        <w:jc w:val="both"/>
        <w:rPr>
          <w:rFonts w:asciiTheme="minorHAnsi" w:hAnsiTheme="minorHAnsi" w:cstheme="minorHAnsi"/>
          <w:color w:val="000000"/>
          <w:sz w:val="22"/>
          <w:szCs w:val="22"/>
        </w:rPr>
      </w:pPr>
      <w:r w:rsidRPr="00455AED">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2B6F0F" w:rsidRPr="00455AED" w:rsidRDefault="002B6F0F" w:rsidP="002B6F0F">
      <w:pPr>
        <w:pStyle w:val="Prrafodelista"/>
        <w:ind w:left="426"/>
        <w:jc w:val="both"/>
        <w:rPr>
          <w:rFonts w:asciiTheme="minorHAnsi" w:hAnsiTheme="minorHAnsi" w:cstheme="minorHAnsi"/>
          <w:color w:val="000000"/>
          <w:sz w:val="22"/>
          <w:szCs w:val="22"/>
        </w:rPr>
      </w:pPr>
    </w:p>
    <w:p w:rsidR="002B6F0F" w:rsidRPr="00455AED" w:rsidRDefault="002B6F0F" w:rsidP="002B6F0F">
      <w:pPr>
        <w:pStyle w:val="Prrafodelista"/>
        <w:ind w:left="426"/>
        <w:jc w:val="both"/>
        <w:rPr>
          <w:rFonts w:asciiTheme="minorHAnsi" w:hAnsiTheme="minorHAnsi" w:cstheme="minorHAnsi"/>
          <w:color w:val="000000"/>
          <w:sz w:val="22"/>
          <w:szCs w:val="22"/>
        </w:rPr>
      </w:pPr>
      <w:r w:rsidRPr="00455AED">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p>
    <w:p w:rsidR="002B6F0F" w:rsidRPr="00455AED" w:rsidRDefault="002B6F0F" w:rsidP="002B6F0F">
      <w:pPr>
        <w:ind w:left="708"/>
        <w:jc w:val="both"/>
        <w:rPr>
          <w:rFonts w:asciiTheme="minorHAnsi" w:hAnsiTheme="minorHAnsi" w:cstheme="minorHAnsi"/>
          <w:sz w:val="22"/>
          <w:szCs w:val="22"/>
        </w:rPr>
      </w:pPr>
    </w:p>
    <w:p w:rsidR="002B6F0F" w:rsidRPr="00455AED" w:rsidRDefault="002B6F0F" w:rsidP="002B6F0F">
      <w:pPr>
        <w:numPr>
          <w:ilvl w:val="0"/>
          <w:numId w:val="3"/>
        </w:numPr>
        <w:ind w:left="426" w:hanging="426"/>
        <w:jc w:val="both"/>
        <w:rPr>
          <w:rFonts w:asciiTheme="minorHAnsi" w:hAnsiTheme="minorHAnsi" w:cstheme="minorHAnsi"/>
          <w:b/>
          <w:sz w:val="22"/>
          <w:szCs w:val="22"/>
        </w:rPr>
      </w:pPr>
      <w:r w:rsidRPr="00455AED">
        <w:rPr>
          <w:rFonts w:asciiTheme="minorHAnsi" w:hAnsiTheme="minorHAnsi" w:cstheme="minorHAnsi"/>
          <w:b/>
          <w:sz w:val="22"/>
          <w:szCs w:val="22"/>
        </w:rPr>
        <w:t>IDIOMA</w:t>
      </w:r>
      <w:r w:rsidR="003176FC" w:rsidRPr="00455AED">
        <w:rPr>
          <w:rFonts w:asciiTheme="minorHAnsi" w:hAnsiTheme="minorHAnsi" w:cstheme="minorHAnsi"/>
          <w:b/>
          <w:sz w:val="22"/>
          <w:szCs w:val="22"/>
        </w:rPr>
        <w:t>.-</w:t>
      </w:r>
    </w:p>
    <w:p w:rsidR="00682199" w:rsidRPr="00455AED" w:rsidRDefault="00682199" w:rsidP="00682199">
      <w:pPr>
        <w:ind w:left="426"/>
        <w:jc w:val="both"/>
        <w:rPr>
          <w:rFonts w:asciiTheme="minorHAnsi" w:hAnsiTheme="minorHAnsi" w:cstheme="minorHAnsi"/>
          <w:b/>
          <w:sz w:val="22"/>
          <w:szCs w:val="22"/>
        </w:rPr>
      </w:pPr>
    </w:p>
    <w:p w:rsidR="0095658D" w:rsidRPr="00455AED" w:rsidRDefault="0095658D" w:rsidP="0095658D">
      <w:pPr>
        <w:ind w:left="426"/>
        <w:jc w:val="both"/>
        <w:rPr>
          <w:rFonts w:asciiTheme="minorHAnsi" w:hAnsiTheme="minorHAnsi" w:cstheme="minorHAnsi"/>
          <w:sz w:val="22"/>
          <w:szCs w:val="22"/>
          <w:lang w:val="es-BO"/>
        </w:rPr>
      </w:pPr>
      <w:r w:rsidRPr="00455AED">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95658D" w:rsidRPr="00455AED" w:rsidRDefault="0095658D" w:rsidP="0095658D">
      <w:pPr>
        <w:ind w:left="426"/>
        <w:jc w:val="both"/>
        <w:rPr>
          <w:rFonts w:asciiTheme="minorHAnsi" w:hAnsiTheme="minorHAnsi" w:cstheme="minorHAnsi"/>
          <w:sz w:val="22"/>
          <w:szCs w:val="22"/>
          <w:lang w:val="es-BO"/>
        </w:rPr>
      </w:pPr>
    </w:p>
    <w:p w:rsidR="0095658D" w:rsidRPr="00455AED" w:rsidRDefault="0095658D" w:rsidP="0095658D">
      <w:pPr>
        <w:ind w:left="426"/>
        <w:jc w:val="both"/>
        <w:rPr>
          <w:rFonts w:asciiTheme="minorHAnsi" w:hAnsiTheme="minorHAnsi" w:cstheme="minorHAnsi"/>
          <w:sz w:val="22"/>
          <w:szCs w:val="22"/>
          <w:lang w:val="es-BO"/>
        </w:rPr>
      </w:pPr>
      <w:r w:rsidRPr="00455AED">
        <w:rPr>
          <w:rFonts w:asciiTheme="minorHAnsi" w:hAnsiTheme="minorHAnsi" w:cstheme="minorHAnsi"/>
          <w:sz w:val="22"/>
          <w:szCs w:val="22"/>
          <w:lang w:val="es-BO"/>
        </w:rPr>
        <w:t>Asimismo, toda la correspondencia que se intercambie entre el proponente y YPFB, será en idioma castellano.</w:t>
      </w:r>
    </w:p>
    <w:p w:rsidR="002B6F0F" w:rsidRPr="00455AED" w:rsidRDefault="002B6F0F" w:rsidP="002B6F0F">
      <w:pPr>
        <w:ind w:left="426"/>
        <w:jc w:val="both"/>
        <w:rPr>
          <w:rFonts w:asciiTheme="minorHAnsi" w:hAnsiTheme="minorHAnsi" w:cstheme="minorHAnsi"/>
          <w:sz w:val="22"/>
          <w:szCs w:val="22"/>
          <w:lang w:val="es-BO"/>
        </w:rPr>
      </w:pPr>
    </w:p>
    <w:p w:rsidR="002B6F0F" w:rsidRPr="00455AED" w:rsidRDefault="002B6F0F" w:rsidP="002B6F0F">
      <w:pPr>
        <w:numPr>
          <w:ilvl w:val="0"/>
          <w:numId w:val="3"/>
        </w:numPr>
        <w:ind w:left="426" w:hanging="426"/>
        <w:jc w:val="both"/>
        <w:rPr>
          <w:rFonts w:asciiTheme="minorHAnsi" w:hAnsiTheme="minorHAnsi" w:cstheme="minorHAnsi"/>
          <w:b/>
          <w:sz w:val="22"/>
          <w:szCs w:val="22"/>
        </w:rPr>
      </w:pPr>
      <w:r w:rsidRPr="00455AED">
        <w:rPr>
          <w:rFonts w:asciiTheme="minorHAnsi" w:hAnsiTheme="minorHAnsi" w:cstheme="minorHAnsi"/>
          <w:b/>
          <w:sz w:val="22"/>
          <w:szCs w:val="22"/>
        </w:rPr>
        <w:t>MONEDA DEL PROCESO DE CONTRATACIÓN</w:t>
      </w:r>
      <w:r w:rsidR="003176FC" w:rsidRPr="00455AED">
        <w:rPr>
          <w:rFonts w:asciiTheme="minorHAnsi" w:hAnsiTheme="minorHAnsi" w:cstheme="minorHAnsi"/>
          <w:b/>
          <w:sz w:val="22"/>
          <w:szCs w:val="22"/>
        </w:rPr>
        <w:t>.-</w:t>
      </w:r>
    </w:p>
    <w:p w:rsidR="00682199" w:rsidRPr="00455AED" w:rsidRDefault="00682199" w:rsidP="00682199">
      <w:pPr>
        <w:ind w:left="426"/>
        <w:jc w:val="both"/>
        <w:rPr>
          <w:rFonts w:asciiTheme="minorHAnsi" w:hAnsiTheme="minorHAnsi" w:cstheme="minorHAnsi"/>
          <w:b/>
          <w:sz w:val="22"/>
          <w:szCs w:val="22"/>
        </w:rPr>
      </w:pPr>
    </w:p>
    <w:p w:rsidR="002B6F0F" w:rsidRPr="00455AED" w:rsidRDefault="002B6F0F" w:rsidP="002B6F0F">
      <w:pPr>
        <w:ind w:left="426"/>
        <w:jc w:val="both"/>
        <w:rPr>
          <w:rFonts w:asciiTheme="minorHAnsi" w:hAnsiTheme="minorHAnsi" w:cstheme="minorHAnsi"/>
          <w:color w:val="FF0000"/>
          <w:sz w:val="22"/>
          <w:szCs w:val="22"/>
        </w:rPr>
      </w:pPr>
      <w:r w:rsidRPr="00455AED">
        <w:rPr>
          <w:rFonts w:asciiTheme="minorHAnsi" w:hAnsiTheme="minorHAnsi" w:cstheme="minorHAnsi"/>
          <w:sz w:val="22"/>
          <w:szCs w:val="22"/>
        </w:rPr>
        <w:t xml:space="preserve">El proceso de contratación y la propuesta económica deberán expresarse en </w:t>
      </w:r>
      <w:r w:rsidRPr="00455AED">
        <w:rPr>
          <w:rFonts w:asciiTheme="minorHAnsi" w:hAnsiTheme="minorHAnsi" w:cstheme="minorHAnsi"/>
          <w:color w:val="FF0000"/>
          <w:sz w:val="22"/>
          <w:szCs w:val="22"/>
        </w:rPr>
        <w:t xml:space="preserve">bolivianos </w:t>
      </w:r>
    </w:p>
    <w:p w:rsidR="002B6F0F" w:rsidRPr="00455AED" w:rsidRDefault="002B6F0F" w:rsidP="002B6F0F">
      <w:pPr>
        <w:ind w:left="426"/>
        <w:jc w:val="both"/>
        <w:rPr>
          <w:rFonts w:asciiTheme="minorHAnsi" w:hAnsiTheme="minorHAnsi" w:cstheme="minorHAnsi"/>
          <w:sz w:val="22"/>
          <w:szCs w:val="22"/>
        </w:rPr>
      </w:pPr>
      <w:r w:rsidRPr="00455AED">
        <w:rPr>
          <w:rFonts w:asciiTheme="minorHAnsi" w:hAnsiTheme="minorHAnsi" w:cstheme="minorHAnsi"/>
          <w:sz w:val="22"/>
          <w:szCs w:val="22"/>
        </w:rPr>
        <w:t>El pago se realizara en la moneda establecida para el proceso de contratación.</w:t>
      </w:r>
    </w:p>
    <w:p w:rsidR="00853EE9" w:rsidRPr="00455AED" w:rsidRDefault="00853EE9" w:rsidP="002B6F0F">
      <w:pPr>
        <w:ind w:left="426"/>
        <w:jc w:val="both"/>
        <w:rPr>
          <w:rFonts w:asciiTheme="minorHAnsi" w:hAnsiTheme="minorHAnsi" w:cstheme="minorHAnsi"/>
          <w:sz w:val="22"/>
          <w:szCs w:val="22"/>
        </w:rPr>
      </w:pPr>
    </w:p>
    <w:p w:rsidR="002B6F0F" w:rsidRPr="00455AED" w:rsidRDefault="002B6F0F" w:rsidP="002B6F0F">
      <w:pPr>
        <w:numPr>
          <w:ilvl w:val="0"/>
          <w:numId w:val="3"/>
        </w:numPr>
        <w:ind w:left="426" w:hanging="426"/>
        <w:jc w:val="both"/>
        <w:rPr>
          <w:rFonts w:asciiTheme="minorHAnsi" w:hAnsiTheme="minorHAnsi" w:cstheme="minorHAnsi"/>
          <w:b/>
          <w:sz w:val="22"/>
          <w:szCs w:val="22"/>
        </w:rPr>
      </w:pPr>
      <w:r w:rsidRPr="00455AED">
        <w:rPr>
          <w:rFonts w:asciiTheme="minorHAnsi" w:hAnsiTheme="minorHAnsi" w:cstheme="minorHAnsi"/>
          <w:b/>
          <w:sz w:val="22"/>
          <w:szCs w:val="22"/>
        </w:rPr>
        <w:t>PUBLICACIÓN Y NOTIFICACIÓN</w:t>
      </w:r>
      <w:r w:rsidR="003176FC" w:rsidRPr="00455AED">
        <w:rPr>
          <w:rFonts w:asciiTheme="minorHAnsi" w:hAnsiTheme="minorHAnsi" w:cstheme="minorHAnsi"/>
          <w:b/>
          <w:sz w:val="22"/>
          <w:szCs w:val="22"/>
        </w:rPr>
        <w:t>.-</w:t>
      </w:r>
    </w:p>
    <w:p w:rsidR="002B6F0F" w:rsidRPr="00455AED" w:rsidRDefault="002B6F0F" w:rsidP="002B6F0F">
      <w:pPr>
        <w:ind w:firstLine="708"/>
        <w:jc w:val="both"/>
        <w:rPr>
          <w:rFonts w:asciiTheme="minorHAnsi" w:hAnsiTheme="minorHAnsi" w:cstheme="minorHAnsi"/>
          <w:b/>
          <w:sz w:val="22"/>
          <w:szCs w:val="22"/>
        </w:rPr>
      </w:pPr>
    </w:p>
    <w:p w:rsidR="00EA6C17" w:rsidRPr="00455AED" w:rsidRDefault="002B6F0F" w:rsidP="00EA6C17">
      <w:pPr>
        <w:spacing w:after="120"/>
        <w:ind w:left="426"/>
        <w:jc w:val="both"/>
        <w:rPr>
          <w:rFonts w:asciiTheme="minorHAnsi" w:hAnsiTheme="minorHAnsi" w:cstheme="minorHAnsi"/>
          <w:sz w:val="22"/>
          <w:szCs w:val="22"/>
        </w:rPr>
      </w:pPr>
      <w:r w:rsidRPr="00455AED">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2" w:history="1">
        <w:r w:rsidRPr="00455AED">
          <w:rPr>
            <w:rStyle w:val="Hipervnculo"/>
            <w:rFonts w:asciiTheme="minorHAnsi" w:hAnsiTheme="minorHAnsi" w:cstheme="minorHAnsi"/>
            <w:sz w:val="22"/>
            <w:szCs w:val="22"/>
          </w:rPr>
          <w:t>www.ypfb.gob.bo</w:t>
        </w:r>
      </w:hyperlink>
      <w:r w:rsidRPr="00455AED">
        <w:rPr>
          <w:rFonts w:asciiTheme="minorHAnsi" w:hAnsiTheme="minorHAnsi" w:cstheme="minorHAnsi"/>
          <w:sz w:val="22"/>
          <w:szCs w:val="22"/>
        </w:rPr>
        <w:t xml:space="preserve">  como medio oficial; alternativamente podrá ser publicada en otro(s) medio(s) de comunicación.</w:t>
      </w:r>
    </w:p>
    <w:p w:rsidR="00EA6C17" w:rsidRPr="00455AED" w:rsidRDefault="00EA6C17" w:rsidP="00EA6C17">
      <w:pPr>
        <w:pStyle w:val="Sinespaciado"/>
      </w:pPr>
    </w:p>
    <w:p w:rsidR="002B6F0F" w:rsidRPr="00455AED" w:rsidRDefault="002B6F0F" w:rsidP="00EA6C17">
      <w:pPr>
        <w:spacing w:after="120"/>
        <w:ind w:left="426"/>
        <w:jc w:val="both"/>
        <w:rPr>
          <w:rFonts w:asciiTheme="minorHAnsi" w:hAnsiTheme="minorHAnsi" w:cstheme="minorHAnsi"/>
          <w:sz w:val="22"/>
          <w:szCs w:val="22"/>
        </w:rPr>
      </w:pPr>
      <w:r w:rsidRPr="00455AED">
        <w:rPr>
          <w:rFonts w:asciiTheme="minorHAnsi" w:hAnsiTheme="minorHAnsi" w:cstheme="minorHAnsi"/>
          <w:sz w:val="22"/>
          <w:szCs w:val="22"/>
        </w:rPr>
        <w:t>Toda notificación a los proponentes se realizará a través del correo electrónico institucional de YPFB como medio</w:t>
      </w:r>
      <w:hyperlink r:id="rId13" w:history="1"/>
      <w:r w:rsidRPr="00455AED">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2B6F0F" w:rsidRPr="00455AED" w:rsidRDefault="002B6F0F" w:rsidP="002B6F0F">
      <w:pPr>
        <w:ind w:left="426"/>
        <w:jc w:val="both"/>
        <w:rPr>
          <w:rFonts w:asciiTheme="minorHAnsi" w:hAnsiTheme="minorHAnsi" w:cstheme="minorHAnsi"/>
          <w:sz w:val="22"/>
          <w:szCs w:val="22"/>
        </w:rPr>
      </w:pPr>
    </w:p>
    <w:p w:rsidR="002B6F0F" w:rsidRPr="00455AED" w:rsidRDefault="002B6F0F" w:rsidP="002B6F0F">
      <w:pPr>
        <w:pStyle w:val="Prrafodelista"/>
        <w:numPr>
          <w:ilvl w:val="0"/>
          <w:numId w:val="3"/>
        </w:numPr>
        <w:ind w:left="426" w:hanging="426"/>
        <w:jc w:val="both"/>
        <w:rPr>
          <w:rFonts w:asciiTheme="minorHAnsi" w:hAnsiTheme="minorHAnsi" w:cstheme="minorHAnsi"/>
          <w:b/>
          <w:sz w:val="22"/>
          <w:szCs w:val="22"/>
        </w:rPr>
      </w:pPr>
      <w:r w:rsidRPr="00455AED">
        <w:rPr>
          <w:rFonts w:asciiTheme="minorHAnsi" w:hAnsiTheme="minorHAnsi" w:cstheme="minorHAnsi"/>
          <w:b/>
          <w:sz w:val="22"/>
          <w:szCs w:val="22"/>
        </w:rPr>
        <w:t>GARANTÍAS</w:t>
      </w:r>
      <w:r w:rsidR="003176FC" w:rsidRPr="00455AED">
        <w:rPr>
          <w:rFonts w:asciiTheme="minorHAnsi" w:hAnsiTheme="minorHAnsi" w:cstheme="minorHAnsi"/>
          <w:b/>
          <w:sz w:val="22"/>
          <w:szCs w:val="22"/>
        </w:rPr>
        <w:t>.-</w:t>
      </w:r>
      <w:r w:rsidRPr="00455AED">
        <w:rPr>
          <w:rFonts w:asciiTheme="minorHAnsi" w:hAnsiTheme="minorHAnsi" w:cstheme="minorHAnsi"/>
          <w:b/>
          <w:sz w:val="22"/>
          <w:szCs w:val="22"/>
        </w:rPr>
        <w:tab/>
      </w:r>
    </w:p>
    <w:p w:rsidR="002B6F0F" w:rsidRPr="00455AED" w:rsidRDefault="002B6F0F" w:rsidP="002B6F0F">
      <w:pPr>
        <w:jc w:val="both"/>
        <w:rPr>
          <w:rFonts w:asciiTheme="minorHAnsi" w:hAnsiTheme="minorHAnsi" w:cstheme="minorHAnsi"/>
          <w:sz w:val="22"/>
          <w:szCs w:val="22"/>
          <w:lang w:eastAsia="es-BO"/>
        </w:rPr>
      </w:pPr>
    </w:p>
    <w:p w:rsidR="002B6F0F" w:rsidRPr="00455AED" w:rsidRDefault="002B6F0F" w:rsidP="00EA6C17">
      <w:pPr>
        <w:ind w:left="426"/>
        <w:jc w:val="both"/>
        <w:rPr>
          <w:rFonts w:asciiTheme="minorHAnsi" w:hAnsiTheme="minorHAnsi" w:cstheme="minorHAnsi"/>
          <w:sz w:val="22"/>
          <w:szCs w:val="22"/>
          <w:lang w:eastAsia="es-BO"/>
        </w:rPr>
      </w:pPr>
      <w:r w:rsidRPr="00455AED">
        <w:rPr>
          <w:rFonts w:asciiTheme="minorHAnsi" w:hAnsiTheme="minorHAnsi" w:cstheme="minorHAnsi"/>
          <w:sz w:val="22"/>
          <w:szCs w:val="22"/>
          <w:lang w:eastAsia="es-BO"/>
        </w:rPr>
        <w:t xml:space="preserve">Las características de las garantías financieras están descritas </w:t>
      </w:r>
      <w:r w:rsidR="00EA6C17" w:rsidRPr="00455AED">
        <w:rPr>
          <w:rFonts w:asciiTheme="minorHAnsi" w:hAnsiTheme="minorHAnsi" w:cstheme="minorHAnsi"/>
          <w:sz w:val="22"/>
          <w:szCs w:val="22"/>
          <w:lang w:eastAsia="es-BO"/>
        </w:rPr>
        <w:t>en los términos de referencia</w:t>
      </w:r>
      <w:r w:rsidRPr="00455AED">
        <w:rPr>
          <w:rFonts w:asciiTheme="minorHAnsi" w:hAnsiTheme="minorHAnsi" w:cstheme="minorHAnsi"/>
          <w:sz w:val="22"/>
          <w:szCs w:val="22"/>
          <w:lang w:eastAsia="es-BO"/>
        </w:rPr>
        <w:t xml:space="preserve"> del presente DBC. </w:t>
      </w:r>
    </w:p>
    <w:p w:rsidR="002B6F0F" w:rsidRPr="00455AED" w:rsidRDefault="002B6F0F" w:rsidP="002B6F0F">
      <w:pPr>
        <w:jc w:val="both"/>
        <w:rPr>
          <w:rFonts w:asciiTheme="minorHAnsi" w:hAnsiTheme="minorHAnsi" w:cstheme="minorHAnsi"/>
          <w:sz w:val="22"/>
          <w:szCs w:val="22"/>
          <w:lang w:eastAsia="es-BO"/>
        </w:rPr>
      </w:pPr>
    </w:p>
    <w:p w:rsidR="002B6F0F" w:rsidRPr="00455AED" w:rsidRDefault="002B6F0F" w:rsidP="00322A18">
      <w:pPr>
        <w:pStyle w:val="Prrafodelista"/>
        <w:numPr>
          <w:ilvl w:val="1"/>
          <w:numId w:val="17"/>
        </w:numPr>
        <w:ind w:left="993" w:hanging="567"/>
        <w:jc w:val="both"/>
        <w:rPr>
          <w:rFonts w:asciiTheme="minorHAnsi" w:hAnsiTheme="minorHAnsi" w:cstheme="minorHAnsi"/>
          <w:b/>
          <w:sz w:val="22"/>
          <w:szCs w:val="22"/>
          <w:lang w:val="es-MX" w:eastAsia="es-BO"/>
        </w:rPr>
      </w:pPr>
      <w:bookmarkStart w:id="0" w:name="_Toc346873782"/>
      <w:r w:rsidRPr="00455AED">
        <w:rPr>
          <w:rFonts w:asciiTheme="minorHAnsi" w:hAnsiTheme="minorHAnsi" w:cstheme="minorHAnsi"/>
          <w:b/>
          <w:sz w:val="22"/>
          <w:szCs w:val="22"/>
          <w:lang w:val="es-MX" w:eastAsia="es-BO"/>
        </w:rPr>
        <w:t>Liberación de la Garantía de Seriedad de Propuesta</w:t>
      </w:r>
      <w:bookmarkEnd w:id="0"/>
    </w:p>
    <w:p w:rsidR="002B6F0F" w:rsidRPr="00455AED" w:rsidRDefault="002B6F0F" w:rsidP="002B6F0F">
      <w:pPr>
        <w:tabs>
          <w:tab w:val="left" w:pos="4140"/>
        </w:tabs>
        <w:ind w:left="349"/>
        <w:jc w:val="both"/>
        <w:rPr>
          <w:rFonts w:asciiTheme="minorHAnsi" w:hAnsiTheme="minorHAnsi" w:cstheme="minorHAnsi"/>
          <w:sz w:val="22"/>
          <w:szCs w:val="22"/>
          <w:lang w:val="es-MX"/>
        </w:rPr>
      </w:pPr>
      <w:r w:rsidRPr="00455AED">
        <w:rPr>
          <w:rFonts w:asciiTheme="minorHAnsi" w:hAnsiTheme="minorHAnsi" w:cstheme="minorHAnsi"/>
          <w:sz w:val="22"/>
          <w:szCs w:val="22"/>
          <w:lang w:val="es-MX"/>
        </w:rPr>
        <w:tab/>
      </w:r>
    </w:p>
    <w:p w:rsidR="002B6F0F" w:rsidRPr="00455AED" w:rsidRDefault="002B6F0F" w:rsidP="002B6F0F">
      <w:pPr>
        <w:ind w:left="990"/>
        <w:jc w:val="both"/>
        <w:rPr>
          <w:rFonts w:asciiTheme="minorHAnsi" w:hAnsiTheme="minorHAnsi" w:cstheme="minorHAnsi"/>
          <w:sz w:val="22"/>
          <w:szCs w:val="22"/>
          <w:lang w:eastAsia="es-BO"/>
        </w:rPr>
      </w:pPr>
      <w:r w:rsidRPr="00455AED">
        <w:rPr>
          <w:rFonts w:asciiTheme="minorHAnsi" w:hAnsiTheme="minorHAnsi" w:cstheme="minorHAnsi"/>
          <w:sz w:val="22"/>
          <w:szCs w:val="22"/>
          <w:lang w:eastAsia="es-BO"/>
        </w:rPr>
        <w:t>La Garantía de Seriedad de Propuesta será liberada en caso de haberse solicitado en el proceso de contratación, en los siguientes casos:</w:t>
      </w:r>
    </w:p>
    <w:p w:rsidR="002B6F0F" w:rsidRPr="00455AED" w:rsidRDefault="002B6F0F" w:rsidP="002B6F0F">
      <w:pPr>
        <w:ind w:left="349"/>
        <w:jc w:val="both"/>
        <w:rPr>
          <w:rFonts w:asciiTheme="minorHAnsi" w:hAnsiTheme="minorHAnsi" w:cstheme="minorHAnsi"/>
          <w:sz w:val="22"/>
          <w:szCs w:val="22"/>
          <w:lang w:val="es-MX"/>
        </w:rPr>
      </w:pPr>
    </w:p>
    <w:p w:rsidR="002B6F0F" w:rsidRPr="00455AED" w:rsidRDefault="002B6F0F" w:rsidP="00322A18">
      <w:pPr>
        <w:pStyle w:val="Prrafodelista"/>
        <w:numPr>
          <w:ilvl w:val="1"/>
          <w:numId w:val="15"/>
        </w:numPr>
        <w:tabs>
          <w:tab w:val="clear" w:pos="720"/>
          <w:tab w:val="num" w:pos="1418"/>
        </w:tabs>
        <w:ind w:left="1418"/>
        <w:jc w:val="both"/>
        <w:rPr>
          <w:rFonts w:asciiTheme="minorHAnsi" w:hAnsiTheme="minorHAnsi" w:cstheme="minorHAnsi"/>
          <w:b/>
          <w:sz w:val="22"/>
          <w:szCs w:val="22"/>
        </w:rPr>
      </w:pPr>
      <w:r w:rsidRPr="00455AED">
        <w:rPr>
          <w:rFonts w:asciiTheme="minorHAnsi" w:hAnsiTheme="minorHAnsi" w:cstheme="minorHAnsi"/>
          <w:sz w:val="22"/>
          <w:szCs w:val="22"/>
        </w:rPr>
        <w:t>A los proponentes descalificados, después de notificada la Adjudicación o Declaratoria Desierta.</w:t>
      </w:r>
    </w:p>
    <w:p w:rsidR="002B6F0F" w:rsidRPr="00455AED" w:rsidRDefault="002B6F0F" w:rsidP="00322A18">
      <w:pPr>
        <w:pStyle w:val="Prrafodelista"/>
        <w:numPr>
          <w:ilvl w:val="1"/>
          <w:numId w:val="15"/>
        </w:numPr>
        <w:tabs>
          <w:tab w:val="clear" w:pos="720"/>
          <w:tab w:val="num" w:pos="1418"/>
        </w:tabs>
        <w:ind w:left="1418"/>
        <w:jc w:val="both"/>
        <w:rPr>
          <w:rFonts w:asciiTheme="minorHAnsi" w:hAnsiTheme="minorHAnsi" w:cstheme="minorHAnsi"/>
          <w:b/>
          <w:sz w:val="22"/>
          <w:szCs w:val="22"/>
        </w:rPr>
      </w:pPr>
      <w:r w:rsidRPr="00455AED">
        <w:rPr>
          <w:rFonts w:asciiTheme="minorHAnsi" w:hAnsiTheme="minorHAnsi" w:cstheme="minorHAnsi"/>
          <w:sz w:val="22"/>
          <w:szCs w:val="22"/>
        </w:rPr>
        <w:t>A los proponentes adjudicados, una vez suscrito el/los contrato(s).</w:t>
      </w:r>
    </w:p>
    <w:p w:rsidR="002B6F0F" w:rsidRPr="00455AED" w:rsidRDefault="002B6F0F" w:rsidP="00322A18">
      <w:pPr>
        <w:pStyle w:val="Prrafodelista"/>
        <w:numPr>
          <w:ilvl w:val="1"/>
          <w:numId w:val="15"/>
        </w:numPr>
        <w:tabs>
          <w:tab w:val="clear" w:pos="720"/>
          <w:tab w:val="num" w:pos="1418"/>
        </w:tabs>
        <w:ind w:left="1418"/>
        <w:jc w:val="both"/>
        <w:rPr>
          <w:rFonts w:asciiTheme="minorHAnsi" w:hAnsiTheme="minorHAnsi" w:cstheme="minorHAnsi"/>
          <w:b/>
          <w:sz w:val="22"/>
          <w:szCs w:val="22"/>
        </w:rPr>
      </w:pPr>
      <w:r w:rsidRPr="00455AED">
        <w:rPr>
          <w:rFonts w:asciiTheme="minorHAnsi" w:hAnsiTheme="minorHAnsi" w:cstheme="minorHAnsi"/>
          <w:sz w:val="22"/>
          <w:szCs w:val="22"/>
        </w:rPr>
        <w:t xml:space="preserve">A los proponentes no adjudicados, una vez suscrito el/los contrato(s). </w:t>
      </w:r>
    </w:p>
    <w:p w:rsidR="002B6F0F" w:rsidRPr="00455AED" w:rsidRDefault="002B6F0F" w:rsidP="00322A18">
      <w:pPr>
        <w:pStyle w:val="Prrafodelista"/>
        <w:numPr>
          <w:ilvl w:val="1"/>
          <w:numId w:val="15"/>
        </w:numPr>
        <w:tabs>
          <w:tab w:val="clear" w:pos="720"/>
          <w:tab w:val="num" w:pos="1418"/>
        </w:tabs>
        <w:ind w:left="1418"/>
        <w:jc w:val="both"/>
        <w:rPr>
          <w:rFonts w:asciiTheme="minorHAnsi" w:hAnsiTheme="minorHAnsi" w:cstheme="minorHAnsi"/>
          <w:b/>
          <w:sz w:val="22"/>
          <w:szCs w:val="22"/>
        </w:rPr>
      </w:pPr>
      <w:r w:rsidRPr="00455AED">
        <w:rPr>
          <w:rFonts w:asciiTheme="minorHAnsi" w:hAnsiTheme="minorHAnsi" w:cstheme="minorHAnsi"/>
          <w:sz w:val="22"/>
          <w:szCs w:val="22"/>
        </w:rPr>
        <w:t xml:space="preserve">A todos los proponentes, en caso de Declaración Desierta o Cancelación. </w:t>
      </w:r>
    </w:p>
    <w:p w:rsidR="002B6F0F" w:rsidRPr="00455AED" w:rsidRDefault="002B6F0F" w:rsidP="00322A18">
      <w:pPr>
        <w:pStyle w:val="Prrafodelista"/>
        <w:numPr>
          <w:ilvl w:val="1"/>
          <w:numId w:val="15"/>
        </w:numPr>
        <w:tabs>
          <w:tab w:val="clear" w:pos="720"/>
          <w:tab w:val="num" w:pos="1418"/>
        </w:tabs>
        <w:ind w:left="1418"/>
        <w:jc w:val="both"/>
        <w:rPr>
          <w:rFonts w:asciiTheme="minorHAnsi" w:hAnsiTheme="minorHAnsi" w:cstheme="minorHAnsi"/>
          <w:b/>
          <w:sz w:val="22"/>
          <w:szCs w:val="22"/>
        </w:rPr>
      </w:pPr>
      <w:r w:rsidRPr="00455AED">
        <w:rPr>
          <w:rFonts w:asciiTheme="minorHAnsi" w:hAnsiTheme="minorHAnsi" w:cstheme="minorHAnsi"/>
          <w:sz w:val="22"/>
          <w:szCs w:val="22"/>
        </w:rPr>
        <w:t>En caso de anulación a todos los proponentes, cuando la anulación sea hasta antes de la publicación de la convocatoria.</w:t>
      </w:r>
    </w:p>
    <w:p w:rsidR="002B6F0F" w:rsidRPr="00455AED" w:rsidRDefault="002B6F0F" w:rsidP="002B6F0F">
      <w:pPr>
        <w:pStyle w:val="Prrafodelista"/>
        <w:ind w:left="426"/>
        <w:jc w:val="both"/>
        <w:rPr>
          <w:rFonts w:asciiTheme="minorHAnsi" w:hAnsiTheme="minorHAnsi" w:cstheme="minorHAnsi"/>
          <w:sz w:val="22"/>
          <w:szCs w:val="22"/>
        </w:rPr>
      </w:pPr>
    </w:p>
    <w:p w:rsidR="002B6F0F" w:rsidRPr="00455AED" w:rsidRDefault="002B6F0F" w:rsidP="00322A18">
      <w:pPr>
        <w:pStyle w:val="Prrafodelista"/>
        <w:numPr>
          <w:ilvl w:val="1"/>
          <w:numId w:val="17"/>
        </w:numPr>
        <w:ind w:left="993" w:hanging="567"/>
        <w:jc w:val="both"/>
        <w:rPr>
          <w:rFonts w:asciiTheme="minorHAnsi" w:hAnsiTheme="minorHAnsi" w:cstheme="minorHAnsi"/>
          <w:b/>
          <w:sz w:val="22"/>
          <w:szCs w:val="22"/>
          <w:lang w:val="es-MX"/>
        </w:rPr>
      </w:pPr>
      <w:bookmarkStart w:id="1" w:name="_Toc346873781"/>
      <w:r w:rsidRPr="00455AED">
        <w:rPr>
          <w:rFonts w:asciiTheme="minorHAnsi" w:hAnsiTheme="minorHAnsi" w:cstheme="minorHAnsi"/>
          <w:b/>
          <w:sz w:val="22"/>
          <w:szCs w:val="22"/>
          <w:lang w:val="es-MX"/>
        </w:rPr>
        <w:t>Ejecución de la Garantía de Seriedad de Propuesta</w:t>
      </w:r>
      <w:bookmarkEnd w:id="1"/>
    </w:p>
    <w:p w:rsidR="002B6F0F" w:rsidRPr="00455AED" w:rsidRDefault="002B6F0F" w:rsidP="002B6F0F">
      <w:pPr>
        <w:pStyle w:val="Prrafodelista"/>
        <w:ind w:left="993"/>
        <w:jc w:val="both"/>
        <w:rPr>
          <w:rFonts w:asciiTheme="minorHAnsi" w:hAnsiTheme="minorHAnsi" w:cstheme="minorHAnsi"/>
          <w:sz w:val="22"/>
          <w:szCs w:val="22"/>
        </w:rPr>
      </w:pPr>
    </w:p>
    <w:p w:rsidR="002B6F0F" w:rsidRPr="00455AED" w:rsidRDefault="002B6F0F" w:rsidP="002B6F0F">
      <w:pPr>
        <w:pStyle w:val="Prrafodelista"/>
        <w:ind w:left="993"/>
        <w:jc w:val="both"/>
        <w:rPr>
          <w:rFonts w:asciiTheme="minorHAnsi" w:hAnsiTheme="minorHAnsi" w:cstheme="minorHAnsi"/>
          <w:sz w:val="22"/>
          <w:szCs w:val="22"/>
        </w:rPr>
      </w:pPr>
      <w:r w:rsidRPr="00455AED">
        <w:rPr>
          <w:rFonts w:asciiTheme="minorHAnsi" w:hAnsiTheme="minorHAnsi" w:cstheme="minorHAnsi"/>
          <w:sz w:val="22"/>
          <w:szCs w:val="22"/>
        </w:rPr>
        <w:t xml:space="preserve">La Garantía de Seriedad de Propuesta, en caso de haberse solicitado en el proceso de contratación, será ejecutada cuando:  </w:t>
      </w:r>
    </w:p>
    <w:p w:rsidR="002B6F0F" w:rsidRPr="00455AED" w:rsidRDefault="002B6F0F" w:rsidP="002B6F0F">
      <w:pPr>
        <w:tabs>
          <w:tab w:val="num" w:pos="567"/>
        </w:tabs>
        <w:ind w:left="567"/>
        <w:jc w:val="both"/>
        <w:rPr>
          <w:rFonts w:asciiTheme="minorHAnsi" w:hAnsiTheme="minorHAnsi" w:cstheme="minorHAnsi"/>
          <w:sz w:val="22"/>
          <w:szCs w:val="22"/>
          <w:lang w:val="es-MX"/>
        </w:rPr>
      </w:pPr>
    </w:p>
    <w:p w:rsidR="002B6F0F" w:rsidRPr="00455AED" w:rsidRDefault="002B6F0F" w:rsidP="00322A18">
      <w:pPr>
        <w:pStyle w:val="Prrafodelista"/>
        <w:numPr>
          <w:ilvl w:val="0"/>
          <w:numId w:val="20"/>
        </w:numPr>
        <w:tabs>
          <w:tab w:val="num" w:pos="1418"/>
        </w:tabs>
        <w:ind w:left="1418"/>
        <w:jc w:val="both"/>
        <w:rPr>
          <w:rFonts w:asciiTheme="minorHAnsi" w:hAnsiTheme="minorHAnsi" w:cstheme="minorHAnsi"/>
          <w:sz w:val="22"/>
          <w:szCs w:val="22"/>
        </w:rPr>
      </w:pPr>
      <w:r w:rsidRPr="00455AED">
        <w:rPr>
          <w:rFonts w:asciiTheme="minorHAnsi" w:hAnsiTheme="minorHAnsi" w:cstheme="minorHAnsi"/>
          <w:sz w:val="22"/>
          <w:szCs w:val="22"/>
        </w:rPr>
        <w:t>El proponente decida retirar su propuesta de manera expresa con posterioridad al plazo límite de presentación de propuestas.</w:t>
      </w:r>
    </w:p>
    <w:p w:rsidR="002B6F0F" w:rsidRPr="00455AED" w:rsidRDefault="002B6F0F" w:rsidP="00322A18">
      <w:pPr>
        <w:pStyle w:val="Prrafodelista"/>
        <w:numPr>
          <w:ilvl w:val="0"/>
          <w:numId w:val="20"/>
        </w:numPr>
        <w:ind w:left="1418"/>
        <w:jc w:val="both"/>
        <w:rPr>
          <w:rFonts w:asciiTheme="minorHAnsi" w:hAnsiTheme="minorHAnsi" w:cstheme="minorHAnsi"/>
          <w:sz w:val="22"/>
          <w:szCs w:val="22"/>
        </w:rPr>
      </w:pPr>
      <w:r w:rsidRPr="00455AED">
        <w:rPr>
          <w:rFonts w:asciiTheme="minorHAnsi" w:hAnsiTheme="minorHAnsi" w:cstheme="minorHAnsi"/>
          <w:sz w:val="22"/>
          <w:szCs w:val="22"/>
        </w:rPr>
        <w:t>Se compruebe falsedad en la información declarada en su propuesta.</w:t>
      </w:r>
    </w:p>
    <w:p w:rsidR="002B6F0F" w:rsidRPr="00455AED" w:rsidRDefault="002B6F0F" w:rsidP="00322A18">
      <w:pPr>
        <w:pStyle w:val="Prrafodelista"/>
        <w:numPr>
          <w:ilvl w:val="0"/>
          <w:numId w:val="20"/>
        </w:numPr>
        <w:tabs>
          <w:tab w:val="num" w:pos="1418"/>
        </w:tabs>
        <w:ind w:left="1418"/>
        <w:jc w:val="both"/>
        <w:rPr>
          <w:rFonts w:asciiTheme="minorHAnsi" w:hAnsiTheme="minorHAnsi" w:cstheme="minorHAnsi"/>
          <w:sz w:val="22"/>
          <w:szCs w:val="22"/>
        </w:rPr>
      </w:pPr>
      <w:r w:rsidRPr="00455AED">
        <w:rPr>
          <w:rFonts w:asciiTheme="minorHAnsi" w:hAnsiTheme="minorHAnsi" w:cstheme="minorHAnsi"/>
          <w:sz w:val="22"/>
          <w:szCs w:val="22"/>
        </w:rPr>
        <w:t>La documentación presentada por el proponente adjudicado para la suscripción de contrato, no respalda lo señalado en el formulario de presentación de propuestas (Formulario A-1).</w:t>
      </w:r>
    </w:p>
    <w:p w:rsidR="002B6F0F" w:rsidRPr="00455AED" w:rsidRDefault="002B6F0F" w:rsidP="00322A18">
      <w:pPr>
        <w:pStyle w:val="Prrafodelista"/>
        <w:numPr>
          <w:ilvl w:val="0"/>
          <w:numId w:val="20"/>
        </w:numPr>
        <w:tabs>
          <w:tab w:val="left" w:pos="8505"/>
        </w:tabs>
        <w:ind w:left="1418"/>
        <w:jc w:val="both"/>
        <w:rPr>
          <w:rFonts w:asciiTheme="minorHAnsi" w:hAnsiTheme="minorHAnsi" w:cstheme="minorHAnsi"/>
          <w:sz w:val="22"/>
          <w:szCs w:val="22"/>
        </w:rPr>
      </w:pPr>
      <w:r w:rsidRPr="00455AED">
        <w:rPr>
          <w:rFonts w:asciiTheme="minorHAnsi" w:hAnsiTheme="minorHAnsi" w:cstheme="minorHAnsi"/>
          <w:sz w:val="22"/>
          <w:szCs w:val="22"/>
        </w:rPr>
        <w:t>El proponente adjudicado no presente uno o varios de los documentos solicitados para la elaboración del contrato en el plazo establecido o cuando estos no cumplan las condiciones solicitadas.</w:t>
      </w:r>
    </w:p>
    <w:p w:rsidR="002B6F0F" w:rsidRPr="00455AED" w:rsidRDefault="002B6F0F" w:rsidP="00322A18">
      <w:pPr>
        <w:pStyle w:val="Prrafodelista"/>
        <w:numPr>
          <w:ilvl w:val="0"/>
          <w:numId w:val="20"/>
        </w:numPr>
        <w:tabs>
          <w:tab w:val="num" w:pos="1418"/>
        </w:tabs>
        <w:ind w:left="1418"/>
        <w:jc w:val="both"/>
        <w:rPr>
          <w:rFonts w:asciiTheme="minorHAnsi" w:hAnsiTheme="minorHAnsi" w:cstheme="minorHAnsi"/>
          <w:sz w:val="22"/>
          <w:szCs w:val="22"/>
        </w:rPr>
      </w:pPr>
      <w:r w:rsidRPr="00455AED">
        <w:rPr>
          <w:rFonts w:asciiTheme="minorHAnsi" w:hAnsiTheme="minorHAnsi" w:cstheme="minorHAnsi"/>
          <w:sz w:val="22"/>
          <w:szCs w:val="22"/>
        </w:rPr>
        <w:t>El proponente adjudicado desista, de manera expresa o tácita, suscribir el contrato en el plazo establecido, salvo justificación por causas de fuerza mayor o caso fortuito debidamente justificadas y aceptadas por la Entidad.</w:t>
      </w:r>
    </w:p>
    <w:p w:rsidR="00775141" w:rsidRPr="00455AED" w:rsidRDefault="00775141" w:rsidP="00775141">
      <w:pPr>
        <w:pStyle w:val="Prrafodelista"/>
        <w:ind w:left="426"/>
        <w:jc w:val="both"/>
        <w:rPr>
          <w:rFonts w:asciiTheme="minorHAnsi" w:hAnsiTheme="minorHAnsi" w:cstheme="minorHAnsi"/>
          <w:b/>
          <w:sz w:val="22"/>
          <w:szCs w:val="22"/>
        </w:rPr>
      </w:pPr>
    </w:p>
    <w:p w:rsidR="002B6F0F" w:rsidRPr="00455AED" w:rsidRDefault="003176FC" w:rsidP="002B6F0F">
      <w:pPr>
        <w:pStyle w:val="Prrafodelista"/>
        <w:numPr>
          <w:ilvl w:val="0"/>
          <w:numId w:val="3"/>
        </w:numPr>
        <w:ind w:left="426" w:hanging="426"/>
        <w:jc w:val="both"/>
        <w:rPr>
          <w:rFonts w:asciiTheme="minorHAnsi" w:hAnsiTheme="minorHAnsi" w:cstheme="minorHAnsi"/>
          <w:b/>
          <w:sz w:val="22"/>
          <w:szCs w:val="22"/>
        </w:rPr>
      </w:pPr>
      <w:r w:rsidRPr="00455AED">
        <w:rPr>
          <w:rFonts w:asciiTheme="minorHAnsi" w:hAnsiTheme="minorHAnsi" w:cstheme="minorHAnsi"/>
          <w:b/>
          <w:sz w:val="22"/>
          <w:szCs w:val="22"/>
        </w:rPr>
        <w:t>ASPECTOS SUBSANABLES.-</w:t>
      </w:r>
    </w:p>
    <w:p w:rsidR="002B6F0F" w:rsidRPr="00455AED" w:rsidRDefault="002B6F0F" w:rsidP="002B6F0F">
      <w:pPr>
        <w:jc w:val="both"/>
        <w:rPr>
          <w:rFonts w:asciiTheme="minorHAnsi" w:hAnsiTheme="minorHAnsi" w:cstheme="minorHAnsi"/>
          <w:b/>
          <w:sz w:val="22"/>
          <w:szCs w:val="22"/>
        </w:rPr>
      </w:pPr>
    </w:p>
    <w:p w:rsidR="002B6F0F" w:rsidRPr="00455AED" w:rsidRDefault="002B6F0F" w:rsidP="002B6F0F">
      <w:pPr>
        <w:ind w:left="426"/>
        <w:jc w:val="both"/>
        <w:rPr>
          <w:rFonts w:asciiTheme="minorHAnsi" w:hAnsiTheme="minorHAnsi" w:cstheme="minorHAnsi"/>
          <w:sz w:val="22"/>
          <w:szCs w:val="22"/>
          <w:lang w:val="es-BO"/>
        </w:rPr>
      </w:pPr>
      <w:r w:rsidRPr="00455AED">
        <w:rPr>
          <w:rFonts w:asciiTheme="minorHAnsi" w:hAnsiTheme="minorHAnsi" w:cstheme="minorHAnsi"/>
          <w:sz w:val="22"/>
          <w:szCs w:val="22"/>
          <w:lang w:val="es-BO"/>
        </w:rPr>
        <w:t>El Comité de Licitación y/o las Unidades Validadoras, en el ámbito de sus competencias podrán considerar como aspectos subsanables,</w:t>
      </w:r>
      <w:r w:rsidRPr="00455AED">
        <w:rPr>
          <w:rFonts w:asciiTheme="minorHAnsi" w:hAnsiTheme="minorHAnsi" w:cstheme="minorHAnsi"/>
          <w:color w:val="8496B0" w:themeColor="text2" w:themeTint="99"/>
          <w:sz w:val="22"/>
          <w:szCs w:val="22"/>
          <w:lang w:val="es-BO"/>
        </w:rPr>
        <w:t xml:space="preserve"> </w:t>
      </w:r>
      <w:r w:rsidRPr="00455AED">
        <w:rPr>
          <w:rFonts w:asciiTheme="minorHAnsi" w:hAnsiTheme="minorHAnsi" w:cstheme="minorHAnsi"/>
          <w:sz w:val="22"/>
          <w:szCs w:val="22"/>
          <w:lang w:val="es-BO"/>
        </w:rPr>
        <w:t>los siguientes:</w:t>
      </w:r>
    </w:p>
    <w:p w:rsidR="002B6F0F" w:rsidRPr="00455AED" w:rsidRDefault="002B6F0F" w:rsidP="002B6F0F">
      <w:pPr>
        <w:tabs>
          <w:tab w:val="left" w:pos="1560"/>
        </w:tabs>
        <w:ind w:left="851"/>
        <w:jc w:val="both"/>
        <w:rPr>
          <w:rFonts w:asciiTheme="minorHAnsi" w:hAnsiTheme="minorHAnsi" w:cstheme="minorHAnsi"/>
          <w:sz w:val="22"/>
          <w:szCs w:val="22"/>
          <w:lang w:val="es-BO"/>
        </w:rPr>
      </w:pPr>
    </w:p>
    <w:p w:rsidR="00D6055E" w:rsidRPr="00455AED" w:rsidRDefault="00D6055E" w:rsidP="00D6055E">
      <w:pPr>
        <w:numPr>
          <w:ilvl w:val="0"/>
          <w:numId w:val="9"/>
        </w:numPr>
        <w:tabs>
          <w:tab w:val="left" w:pos="1560"/>
        </w:tabs>
        <w:ind w:left="851" w:hanging="426"/>
        <w:jc w:val="both"/>
        <w:rPr>
          <w:rFonts w:asciiTheme="minorHAnsi" w:hAnsiTheme="minorHAnsi" w:cstheme="minorHAnsi"/>
          <w:sz w:val="22"/>
          <w:szCs w:val="22"/>
          <w:lang w:val="es-BO"/>
        </w:rPr>
      </w:pPr>
      <w:r w:rsidRPr="00455AED">
        <w:rPr>
          <w:rFonts w:asciiTheme="minorHAnsi" w:hAnsiTheme="minorHAnsi" w:cstheme="minorHAnsi"/>
          <w:sz w:val="22"/>
          <w:szCs w:val="22"/>
          <w:lang w:val="es-BO"/>
        </w:rPr>
        <w:lastRenderedPageBreak/>
        <w:t>Cuando los requisitos, condiciones, documentos y formularios de la propuesta cumplan sustancialmente con lo solicitado en el presente DBC.</w:t>
      </w:r>
    </w:p>
    <w:p w:rsidR="002B6F0F" w:rsidRPr="00455AED" w:rsidRDefault="002B6F0F" w:rsidP="002B6F0F">
      <w:pPr>
        <w:numPr>
          <w:ilvl w:val="0"/>
          <w:numId w:val="9"/>
        </w:numPr>
        <w:tabs>
          <w:tab w:val="left" w:pos="1560"/>
        </w:tabs>
        <w:ind w:left="851" w:hanging="426"/>
        <w:jc w:val="both"/>
        <w:rPr>
          <w:rFonts w:asciiTheme="minorHAnsi" w:hAnsiTheme="minorHAnsi" w:cstheme="minorHAnsi"/>
          <w:sz w:val="22"/>
          <w:szCs w:val="22"/>
          <w:lang w:val="es-BO"/>
        </w:rPr>
      </w:pPr>
      <w:r w:rsidRPr="00455AED">
        <w:rPr>
          <w:rFonts w:asciiTheme="minorHAnsi" w:hAnsiTheme="minorHAnsi" w:cstheme="minorHAnsi"/>
          <w:sz w:val="22"/>
          <w:szCs w:val="22"/>
          <w:lang w:val="es-BO"/>
        </w:rPr>
        <w:t>Cuando los errores sean accidentales, accesorios o de forma y que no inciden en la validez y legalidad de la propuesta presentada.</w:t>
      </w:r>
    </w:p>
    <w:p w:rsidR="002B6F0F" w:rsidRPr="00455AED" w:rsidRDefault="002B6F0F" w:rsidP="002B6F0F">
      <w:pPr>
        <w:numPr>
          <w:ilvl w:val="0"/>
          <w:numId w:val="9"/>
        </w:numPr>
        <w:tabs>
          <w:tab w:val="left" w:pos="1560"/>
        </w:tabs>
        <w:ind w:left="851" w:hanging="426"/>
        <w:jc w:val="both"/>
        <w:rPr>
          <w:rFonts w:asciiTheme="minorHAnsi" w:hAnsiTheme="minorHAnsi" w:cstheme="minorHAnsi"/>
          <w:sz w:val="22"/>
          <w:szCs w:val="22"/>
          <w:lang w:val="es-BO"/>
        </w:rPr>
      </w:pPr>
      <w:r w:rsidRPr="00455AED">
        <w:rPr>
          <w:rFonts w:asciiTheme="minorHAnsi" w:hAnsiTheme="minorHAnsi" w:cstheme="minorHAnsi"/>
          <w:sz w:val="22"/>
          <w:szCs w:val="22"/>
          <w:lang w:val="es-BO"/>
        </w:rPr>
        <w:t>Cuando el proponente oferte condiciones superiores a las requeridas en los Términos de Referencia, siempre que estas condiciones no afecten el fin para el que fueron requeridas y/o se consideren beneficiosas para YPFB.</w:t>
      </w:r>
    </w:p>
    <w:p w:rsidR="0095658D" w:rsidRPr="00455AED" w:rsidRDefault="002B6F0F" w:rsidP="00653E46">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55AED">
        <w:rPr>
          <w:rFonts w:asciiTheme="minorHAnsi" w:hAnsiTheme="minorHAnsi" w:cstheme="minorHAnsi"/>
          <w:sz w:val="22"/>
          <w:szCs w:val="22"/>
          <w:lang w:val="es-BO"/>
        </w:rPr>
        <w:t>Cuando la Garantía de Seriedad de Propuesta sea girada por un monto menor al solicitado en el presente DBC, admitiéndose un margen de error que no supere el cero punto uno por ciento (0.1%), considerándose subsanable, no siendo necesario solicitar al proponente subsane dicho aspecto.</w:t>
      </w:r>
    </w:p>
    <w:p w:rsidR="0095658D" w:rsidRPr="00455AED" w:rsidRDefault="0095658D" w:rsidP="0095658D">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55AED">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2B6F0F" w:rsidRPr="00455AED" w:rsidRDefault="0095658D" w:rsidP="0095658D">
      <w:pPr>
        <w:tabs>
          <w:tab w:val="left" w:pos="1560"/>
        </w:tabs>
        <w:jc w:val="both"/>
        <w:rPr>
          <w:rFonts w:asciiTheme="minorHAnsi" w:hAnsiTheme="minorHAnsi" w:cstheme="minorHAnsi"/>
          <w:sz w:val="22"/>
          <w:szCs w:val="22"/>
          <w:lang w:val="es-BO"/>
        </w:rPr>
      </w:pPr>
      <w:r w:rsidRPr="00455AED">
        <w:rPr>
          <w:rFonts w:asciiTheme="minorHAnsi" w:hAnsiTheme="minorHAnsi" w:cstheme="minorHAnsi"/>
          <w:sz w:val="22"/>
          <w:szCs w:val="22"/>
          <w:lang w:val="es-BO"/>
        </w:rPr>
        <w:tab/>
      </w:r>
    </w:p>
    <w:p w:rsidR="002B6F0F" w:rsidRPr="00455AED" w:rsidRDefault="002B6F0F" w:rsidP="002B6F0F">
      <w:pPr>
        <w:ind w:left="425" w:firstLine="1"/>
        <w:jc w:val="both"/>
        <w:rPr>
          <w:rFonts w:asciiTheme="minorHAnsi" w:hAnsiTheme="minorHAnsi" w:cstheme="minorHAnsi"/>
          <w:sz w:val="22"/>
          <w:szCs w:val="22"/>
          <w:lang w:val="es-BO"/>
        </w:rPr>
      </w:pPr>
      <w:r w:rsidRPr="00455AED">
        <w:rPr>
          <w:rFonts w:asciiTheme="minorHAnsi" w:hAnsiTheme="minorHAnsi" w:cstheme="minorHAnsi"/>
          <w:sz w:val="22"/>
          <w:szCs w:val="22"/>
          <w:lang w:val="es-BO"/>
        </w:rPr>
        <w:t>Cuando la propuesta contenga aspectos subsanables éstos deberán estar señalados en el informe correspondiente.</w:t>
      </w:r>
    </w:p>
    <w:p w:rsidR="00D6055E" w:rsidRPr="00455AED" w:rsidRDefault="00D6055E" w:rsidP="002B6F0F">
      <w:pPr>
        <w:ind w:left="425" w:firstLine="1"/>
        <w:jc w:val="both"/>
        <w:rPr>
          <w:rFonts w:asciiTheme="minorHAnsi" w:hAnsiTheme="minorHAnsi" w:cstheme="minorHAnsi"/>
          <w:sz w:val="22"/>
          <w:szCs w:val="22"/>
          <w:lang w:val="es-BO"/>
        </w:rPr>
      </w:pPr>
    </w:p>
    <w:p w:rsidR="00D6055E" w:rsidRPr="00455AED" w:rsidRDefault="00D6055E" w:rsidP="00D6055E">
      <w:pPr>
        <w:ind w:left="425" w:firstLine="1"/>
        <w:jc w:val="both"/>
        <w:rPr>
          <w:rFonts w:asciiTheme="minorHAnsi" w:hAnsiTheme="minorHAnsi" w:cstheme="minorHAnsi"/>
          <w:sz w:val="22"/>
          <w:szCs w:val="22"/>
          <w:lang w:val="es-BO"/>
        </w:rPr>
      </w:pPr>
      <w:r w:rsidRPr="00455AED">
        <w:rPr>
          <w:rFonts w:asciiTheme="minorHAnsi" w:hAnsiTheme="minorHAnsi" w:cstheme="minorHAnsi"/>
          <w:sz w:val="22"/>
          <w:szCs w:val="22"/>
          <w:lang w:val="es-BO"/>
        </w:rPr>
        <w:t>Estos criterios podrán aplicarse también en la etapa de verificación de documentos para la suscripción del contrato.</w:t>
      </w:r>
    </w:p>
    <w:p w:rsidR="002B6F0F" w:rsidRPr="00455AED" w:rsidRDefault="002B6F0F" w:rsidP="002B6F0F">
      <w:pPr>
        <w:ind w:left="425" w:firstLine="1"/>
        <w:jc w:val="both"/>
        <w:rPr>
          <w:rFonts w:asciiTheme="minorHAnsi" w:hAnsiTheme="minorHAnsi" w:cstheme="minorHAnsi"/>
          <w:sz w:val="22"/>
          <w:szCs w:val="22"/>
          <w:lang w:val="es-BO"/>
        </w:rPr>
      </w:pPr>
    </w:p>
    <w:p w:rsidR="002B6F0F" w:rsidRPr="00455AED" w:rsidRDefault="002B6F0F" w:rsidP="002B6F0F">
      <w:pPr>
        <w:pStyle w:val="Prrafodelista"/>
        <w:numPr>
          <w:ilvl w:val="0"/>
          <w:numId w:val="3"/>
        </w:numPr>
        <w:ind w:left="426" w:hanging="426"/>
        <w:jc w:val="both"/>
        <w:rPr>
          <w:rFonts w:asciiTheme="minorHAnsi" w:hAnsiTheme="minorHAnsi" w:cstheme="minorHAnsi"/>
          <w:b/>
          <w:sz w:val="22"/>
          <w:szCs w:val="22"/>
        </w:rPr>
      </w:pPr>
      <w:r w:rsidRPr="00455AED">
        <w:rPr>
          <w:rFonts w:asciiTheme="minorHAnsi" w:hAnsiTheme="minorHAnsi" w:cstheme="minorHAnsi"/>
          <w:b/>
          <w:sz w:val="22"/>
          <w:szCs w:val="22"/>
        </w:rPr>
        <w:t>DESCALIFICACIÓN DE PROPUESTAS</w:t>
      </w:r>
      <w:r w:rsidR="003176FC" w:rsidRPr="00455AED">
        <w:rPr>
          <w:rFonts w:asciiTheme="minorHAnsi" w:hAnsiTheme="minorHAnsi" w:cstheme="minorHAnsi"/>
          <w:b/>
          <w:sz w:val="22"/>
          <w:szCs w:val="22"/>
        </w:rPr>
        <w:t>.-</w:t>
      </w:r>
    </w:p>
    <w:p w:rsidR="002B6F0F" w:rsidRPr="00455AED" w:rsidRDefault="002B6F0F" w:rsidP="002B6F0F">
      <w:pPr>
        <w:jc w:val="both"/>
        <w:rPr>
          <w:rFonts w:asciiTheme="minorHAnsi" w:hAnsiTheme="minorHAnsi" w:cstheme="minorHAnsi"/>
          <w:b/>
          <w:color w:val="000000"/>
          <w:sz w:val="22"/>
          <w:szCs w:val="22"/>
        </w:rPr>
      </w:pPr>
    </w:p>
    <w:p w:rsidR="002B6F0F" w:rsidRPr="00455AED" w:rsidRDefault="002B6F0F" w:rsidP="002B6F0F">
      <w:pPr>
        <w:ind w:left="425" w:firstLine="1"/>
        <w:jc w:val="both"/>
        <w:rPr>
          <w:rFonts w:asciiTheme="minorHAnsi" w:hAnsiTheme="minorHAnsi" w:cstheme="minorHAnsi"/>
          <w:sz w:val="22"/>
          <w:szCs w:val="22"/>
        </w:rPr>
      </w:pPr>
      <w:r w:rsidRPr="00455AED">
        <w:rPr>
          <w:rFonts w:asciiTheme="minorHAnsi" w:hAnsiTheme="minorHAnsi" w:cstheme="minorHAnsi"/>
          <w:sz w:val="22"/>
          <w:szCs w:val="22"/>
        </w:rPr>
        <w:t>Las causales de descalificación, son las siguientes:</w:t>
      </w:r>
    </w:p>
    <w:p w:rsidR="002B6F0F" w:rsidRPr="00455AED" w:rsidRDefault="002B6F0F" w:rsidP="002B6F0F">
      <w:pPr>
        <w:ind w:left="567"/>
        <w:jc w:val="both"/>
        <w:rPr>
          <w:rFonts w:asciiTheme="minorHAnsi" w:hAnsiTheme="minorHAnsi" w:cstheme="minorHAnsi"/>
          <w:sz w:val="22"/>
          <w:szCs w:val="22"/>
        </w:rPr>
      </w:pPr>
    </w:p>
    <w:p w:rsidR="002B6F0F" w:rsidRPr="00455AED" w:rsidRDefault="002B6F0F" w:rsidP="002B6F0F">
      <w:pPr>
        <w:numPr>
          <w:ilvl w:val="0"/>
          <w:numId w:val="8"/>
        </w:numPr>
        <w:tabs>
          <w:tab w:val="left" w:pos="1276"/>
          <w:tab w:val="left" w:pos="1843"/>
        </w:tabs>
        <w:ind w:left="851"/>
        <w:jc w:val="both"/>
        <w:rPr>
          <w:rFonts w:asciiTheme="minorHAnsi" w:hAnsiTheme="minorHAnsi" w:cstheme="minorHAnsi"/>
          <w:color w:val="000000"/>
          <w:sz w:val="22"/>
          <w:szCs w:val="22"/>
        </w:rPr>
      </w:pPr>
      <w:r w:rsidRPr="00455AED">
        <w:rPr>
          <w:rFonts w:asciiTheme="minorHAnsi" w:hAnsiTheme="minorHAnsi" w:cstheme="minorHAnsi"/>
          <w:color w:val="000000"/>
          <w:sz w:val="22"/>
          <w:szCs w:val="22"/>
        </w:rPr>
        <w:t>Incumplimiento u omisión en la presentación de cualquier formulario o documento requerido en el presente DBC.</w:t>
      </w:r>
    </w:p>
    <w:p w:rsidR="0095658D" w:rsidRPr="00455AED" w:rsidRDefault="002B6F0F" w:rsidP="00653E46">
      <w:pPr>
        <w:numPr>
          <w:ilvl w:val="0"/>
          <w:numId w:val="8"/>
        </w:numPr>
        <w:tabs>
          <w:tab w:val="left" w:pos="1276"/>
          <w:tab w:val="left" w:pos="1843"/>
        </w:tabs>
        <w:ind w:left="851"/>
        <w:jc w:val="both"/>
        <w:rPr>
          <w:rFonts w:asciiTheme="minorHAnsi" w:hAnsiTheme="minorHAnsi" w:cstheme="minorHAnsi"/>
          <w:color w:val="000000"/>
          <w:sz w:val="22"/>
          <w:szCs w:val="22"/>
        </w:rPr>
      </w:pPr>
      <w:r w:rsidRPr="00455AED">
        <w:rPr>
          <w:rFonts w:asciiTheme="minorHAnsi" w:hAnsiTheme="minorHAnsi" w:cstheme="minorHAnsi"/>
          <w:color w:val="000000"/>
          <w:sz w:val="22"/>
          <w:szCs w:val="22"/>
        </w:rPr>
        <w:t>Incumplimiento a la Declaración Jurada del formulario de presentación de la propuesta e identificación del proponente (Formulario A-1).</w:t>
      </w:r>
    </w:p>
    <w:p w:rsidR="0095658D" w:rsidRPr="00455AED" w:rsidRDefault="0095658D" w:rsidP="0095658D">
      <w:pPr>
        <w:numPr>
          <w:ilvl w:val="0"/>
          <w:numId w:val="8"/>
        </w:numPr>
        <w:tabs>
          <w:tab w:val="left" w:pos="1276"/>
          <w:tab w:val="left" w:pos="1843"/>
        </w:tabs>
        <w:ind w:left="851"/>
        <w:jc w:val="both"/>
        <w:rPr>
          <w:rFonts w:asciiTheme="minorHAnsi" w:hAnsiTheme="minorHAnsi" w:cstheme="minorHAnsi"/>
          <w:color w:val="000000"/>
          <w:sz w:val="22"/>
          <w:szCs w:val="22"/>
        </w:rPr>
      </w:pPr>
      <w:r w:rsidRPr="00455AED">
        <w:rPr>
          <w:rFonts w:asciiTheme="minorHAnsi" w:hAnsiTheme="minorHAnsi" w:cstheme="minorHAnsi"/>
          <w:color w:val="000000"/>
          <w:sz w:val="22"/>
          <w:szCs w:val="22"/>
        </w:rPr>
        <w:t>Cuando el proponente no se encuentre dentro los proponentes elegibles establecidos en el DBC.</w:t>
      </w:r>
    </w:p>
    <w:p w:rsidR="002B6F0F" w:rsidRPr="00455AED" w:rsidRDefault="002B6F0F" w:rsidP="00653E46">
      <w:pPr>
        <w:numPr>
          <w:ilvl w:val="0"/>
          <w:numId w:val="8"/>
        </w:numPr>
        <w:tabs>
          <w:tab w:val="left" w:pos="1276"/>
          <w:tab w:val="left" w:pos="1843"/>
        </w:tabs>
        <w:ind w:left="851"/>
        <w:jc w:val="both"/>
        <w:rPr>
          <w:rFonts w:asciiTheme="minorHAnsi" w:hAnsiTheme="minorHAnsi" w:cstheme="minorHAnsi"/>
          <w:color w:val="000000"/>
          <w:sz w:val="22"/>
          <w:szCs w:val="22"/>
        </w:rPr>
      </w:pPr>
      <w:r w:rsidRPr="00455AED">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2B6F0F" w:rsidRPr="00455AED" w:rsidRDefault="002B6F0F" w:rsidP="002B6F0F">
      <w:pPr>
        <w:numPr>
          <w:ilvl w:val="0"/>
          <w:numId w:val="8"/>
        </w:numPr>
        <w:tabs>
          <w:tab w:val="left" w:pos="1276"/>
          <w:tab w:val="left" w:pos="1843"/>
        </w:tabs>
        <w:ind w:left="851"/>
        <w:jc w:val="both"/>
        <w:rPr>
          <w:rFonts w:asciiTheme="minorHAnsi" w:hAnsiTheme="minorHAnsi" w:cstheme="minorHAnsi"/>
          <w:color w:val="000000"/>
          <w:sz w:val="22"/>
          <w:szCs w:val="22"/>
        </w:rPr>
      </w:pPr>
      <w:r w:rsidRPr="00455AED">
        <w:rPr>
          <w:rFonts w:asciiTheme="minorHAnsi" w:hAnsiTheme="minorHAnsi" w:cstheme="minorHAnsi"/>
          <w:color w:val="000000"/>
          <w:sz w:val="22"/>
          <w:szCs w:val="22"/>
        </w:rPr>
        <w:t>Cuando el proponente no presente la garantía de seriedad de propuesta (cuando esta hubiese sido requerida).</w:t>
      </w:r>
      <w:r w:rsidRPr="00455AED">
        <w:rPr>
          <w:rFonts w:asciiTheme="minorHAnsi" w:hAnsiTheme="minorHAnsi" w:cstheme="minorHAnsi"/>
          <w:sz w:val="18"/>
          <w:szCs w:val="18"/>
          <w:lang w:val="es-BO"/>
        </w:rPr>
        <w:t xml:space="preserve"> </w:t>
      </w:r>
    </w:p>
    <w:p w:rsidR="002B6F0F" w:rsidRPr="00455AED" w:rsidRDefault="002B6F0F" w:rsidP="002B6F0F">
      <w:pPr>
        <w:numPr>
          <w:ilvl w:val="0"/>
          <w:numId w:val="8"/>
        </w:numPr>
        <w:tabs>
          <w:tab w:val="left" w:pos="1276"/>
          <w:tab w:val="left" w:pos="1843"/>
        </w:tabs>
        <w:ind w:left="851"/>
        <w:jc w:val="both"/>
        <w:rPr>
          <w:rFonts w:asciiTheme="minorHAnsi" w:hAnsiTheme="minorHAnsi" w:cstheme="minorHAnsi"/>
          <w:color w:val="000000"/>
          <w:sz w:val="22"/>
          <w:szCs w:val="22"/>
        </w:rPr>
      </w:pPr>
      <w:r w:rsidRPr="00455AED">
        <w:rPr>
          <w:rFonts w:asciiTheme="minorHAnsi" w:hAnsiTheme="minorHAnsi" w:cstheme="minorHAnsi"/>
          <w:color w:val="000000"/>
          <w:sz w:val="22"/>
          <w:szCs w:val="22"/>
        </w:rPr>
        <w:t xml:space="preserve">Cuando el proponente rehúse ampliar el tiempo de vigencia de la garantía de seriedad de propuesta. </w:t>
      </w:r>
    </w:p>
    <w:p w:rsidR="002B6F0F" w:rsidRPr="00455AED" w:rsidRDefault="002B6F0F" w:rsidP="002B6F0F">
      <w:pPr>
        <w:numPr>
          <w:ilvl w:val="0"/>
          <w:numId w:val="8"/>
        </w:numPr>
        <w:tabs>
          <w:tab w:val="left" w:pos="1276"/>
          <w:tab w:val="left" w:pos="1843"/>
        </w:tabs>
        <w:ind w:left="851"/>
        <w:jc w:val="both"/>
        <w:rPr>
          <w:rFonts w:asciiTheme="minorHAnsi" w:hAnsiTheme="minorHAnsi" w:cstheme="minorHAnsi"/>
          <w:color w:val="000000"/>
          <w:sz w:val="22"/>
          <w:szCs w:val="22"/>
        </w:rPr>
      </w:pPr>
      <w:r w:rsidRPr="00455AED">
        <w:rPr>
          <w:rFonts w:asciiTheme="minorHAnsi" w:hAnsiTheme="minorHAnsi" w:cstheme="minorHAnsi"/>
          <w:color w:val="000000"/>
          <w:sz w:val="22"/>
          <w:szCs w:val="22"/>
        </w:rPr>
        <w:t>Cuando la propuesta técnica no cumpla con las condiciones y requisitos establecidos en el presente DBC y/o los Términos de Referencia.</w:t>
      </w:r>
    </w:p>
    <w:p w:rsidR="002B6F0F" w:rsidRPr="00455AED" w:rsidRDefault="002B6F0F" w:rsidP="002B6F0F">
      <w:pPr>
        <w:numPr>
          <w:ilvl w:val="0"/>
          <w:numId w:val="8"/>
        </w:numPr>
        <w:tabs>
          <w:tab w:val="left" w:pos="1276"/>
          <w:tab w:val="left" w:pos="1843"/>
        </w:tabs>
        <w:ind w:left="851"/>
        <w:jc w:val="both"/>
        <w:rPr>
          <w:rFonts w:asciiTheme="minorHAnsi" w:hAnsiTheme="minorHAnsi" w:cstheme="minorHAnsi"/>
          <w:color w:val="000000"/>
          <w:sz w:val="22"/>
          <w:szCs w:val="22"/>
        </w:rPr>
      </w:pPr>
      <w:r w:rsidRPr="00455AED">
        <w:rPr>
          <w:rFonts w:asciiTheme="minorHAnsi" w:hAnsiTheme="minorHAnsi" w:cstheme="minorHAnsi"/>
          <w:color w:val="000000"/>
          <w:sz w:val="22"/>
          <w:szCs w:val="22"/>
        </w:rPr>
        <w:t>La falta de la presentación de la propuesta técnica.</w:t>
      </w:r>
    </w:p>
    <w:p w:rsidR="002B6F0F" w:rsidRPr="00455AED" w:rsidRDefault="002B6F0F" w:rsidP="002B6F0F">
      <w:pPr>
        <w:numPr>
          <w:ilvl w:val="0"/>
          <w:numId w:val="8"/>
        </w:numPr>
        <w:tabs>
          <w:tab w:val="left" w:pos="1276"/>
          <w:tab w:val="left" w:pos="1843"/>
        </w:tabs>
        <w:ind w:left="851"/>
        <w:jc w:val="both"/>
        <w:rPr>
          <w:rFonts w:asciiTheme="minorHAnsi" w:hAnsiTheme="minorHAnsi" w:cstheme="minorHAnsi"/>
          <w:color w:val="000000"/>
          <w:sz w:val="22"/>
          <w:szCs w:val="22"/>
        </w:rPr>
      </w:pPr>
      <w:r w:rsidRPr="00455AED">
        <w:rPr>
          <w:rFonts w:asciiTheme="minorHAnsi" w:hAnsiTheme="minorHAnsi" w:cstheme="minorHAnsi"/>
          <w:color w:val="000000"/>
          <w:sz w:val="22"/>
          <w:szCs w:val="22"/>
        </w:rPr>
        <w:t xml:space="preserve">Cuando la propuesta económica no cumpla con las condiciones y requisitos establecidos en el presente DBC. </w:t>
      </w:r>
    </w:p>
    <w:p w:rsidR="002B6F0F" w:rsidRPr="00455AED" w:rsidRDefault="002B6F0F" w:rsidP="002B6F0F">
      <w:pPr>
        <w:numPr>
          <w:ilvl w:val="0"/>
          <w:numId w:val="8"/>
        </w:numPr>
        <w:tabs>
          <w:tab w:val="left" w:pos="1276"/>
          <w:tab w:val="left" w:pos="1843"/>
        </w:tabs>
        <w:ind w:left="851"/>
        <w:jc w:val="both"/>
        <w:rPr>
          <w:rFonts w:asciiTheme="minorHAnsi" w:hAnsiTheme="minorHAnsi" w:cstheme="minorHAnsi"/>
          <w:color w:val="000000"/>
          <w:sz w:val="22"/>
          <w:szCs w:val="22"/>
        </w:rPr>
      </w:pPr>
      <w:r w:rsidRPr="00455AED">
        <w:rPr>
          <w:rFonts w:asciiTheme="minorHAnsi" w:hAnsiTheme="minorHAnsi" w:cstheme="minorHAnsi"/>
          <w:color w:val="000000"/>
          <w:sz w:val="22"/>
          <w:szCs w:val="22"/>
        </w:rPr>
        <w:t>Cuando el proponente presente dos o más alternativas en una misma propuesta, salvo los Términos de Referencia lo establezcan.</w:t>
      </w:r>
    </w:p>
    <w:p w:rsidR="002B6F0F" w:rsidRPr="00455AED"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55AED">
        <w:rPr>
          <w:rFonts w:asciiTheme="minorHAnsi" w:hAnsiTheme="minorHAnsi" w:cstheme="minorHAnsi"/>
          <w:color w:val="000000"/>
          <w:sz w:val="22"/>
          <w:szCs w:val="22"/>
        </w:rPr>
        <w:t>Cuando el proponente presente dos o más propuestas.</w:t>
      </w:r>
    </w:p>
    <w:p w:rsidR="002B6F0F" w:rsidRPr="00455AED"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55AED">
        <w:rPr>
          <w:rFonts w:asciiTheme="minorHAnsi" w:hAnsiTheme="minorHAnsi" w:cstheme="minorHAnsi"/>
          <w:color w:val="000000"/>
          <w:sz w:val="22"/>
          <w:szCs w:val="22"/>
        </w:rPr>
        <w:t>Cuando las propuestas económicas excedan el precio referencial.</w:t>
      </w:r>
    </w:p>
    <w:p w:rsidR="002B6F0F" w:rsidRPr="00455AED"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55AED">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w:t>
      </w:r>
      <w:r w:rsidRPr="00455AED">
        <w:rPr>
          <w:rFonts w:asciiTheme="minorHAnsi" w:hAnsiTheme="minorHAnsi" w:cstheme="minorHAnsi"/>
          <w:color w:val="000000"/>
          <w:sz w:val="22"/>
          <w:szCs w:val="22"/>
        </w:rPr>
        <w:lastRenderedPageBreak/>
        <w:t>esta diferencia sea positiva o negativa. La diferencia del 2% será aplicable al monto ajustado, según la forma de adjudicación por el total, lotes, u otros.</w:t>
      </w:r>
    </w:p>
    <w:p w:rsidR="002B6F0F" w:rsidRPr="00455AED"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55AED">
        <w:rPr>
          <w:rFonts w:asciiTheme="minorHAnsi" w:hAnsiTheme="minorHAnsi" w:cstheme="minorHAnsi"/>
          <w:color w:val="000000"/>
          <w:sz w:val="22"/>
          <w:szCs w:val="22"/>
        </w:rPr>
        <w:t>Las propuestas que no alcancen el puntaje mínimo requerido en la etapa de evaluación técnica.</w:t>
      </w:r>
    </w:p>
    <w:p w:rsidR="002B6F0F" w:rsidRPr="00455AED"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55AED">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2B6F0F" w:rsidRPr="00455AED"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55AED">
        <w:rPr>
          <w:rFonts w:asciiTheme="minorHAnsi" w:hAnsiTheme="minorHAnsi" w:cstheme="minorHAnsi"/>
          <w:color w:val="000000"/>
          <w:sz w:val="22"/>
          <w:szCs w:val="22"/>
        </w:rPr>
        <w:t>Cuando producto de la revisión de los documentos presentados para la elaboración y suscripción de contrato, no cumplan con las condiciones requeridas por YPFB.</w:t>
      </w:r>
    </w:p>
    <w:p w:rsidR="002B6F0F" w:rsidRPr="00455AED"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55AED">
        <w:rPr>
          <w:rFonts w:asciiTheme="minorHAnsi" w:hAnsiTheme="minorHAnsi" w:cstheme="minorHAnsi"/>
          <w:color w:val="000000"/>
          <w:sz w:val="22"/>
          <w:szCs w:val="22"/>
        </w:rPr>
        <w:t>Cuando el proponente adjudicado desista de forma expresa o tácita de suscribir el contrato.</w:t>
      </w:r>
    </w:p>
    <w:p w:rsidR="002B6F0F" w:rsidRPr="00455AED"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55AED">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p>
    <w:p w:rsidR="002B6F0F" w:rsidRPr="00455AED"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55AED">
        <w:rPr>
          <w:rFonts w:asciiTheme="minorHAnsi" w:hAnsiTheme="minorHAnsi" w:cstheme="minorHAnsi"/>
          <w:color w:val="000000"/>
          <w:sz w:val="22"/>
          <w:szCs w:val="22"/>
        </w:rPr>
        <w:t>Cuando el proponente rehúse ampliar la validez de su propuesta.</w:t>
      </w:r>
    </w:p>
    <w:p w:rsidR="002B6F0F" w:rsidRPr="00455AED"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55AED">
        <w:rPr>
          <w:rFonts w:asciiTheme="minorHAnsi" w:hAnsiTheme="minorHAnsi" w:cstheme="minorHAnsi"/>
          <w:color w:val="000000"/>
          <w:sz w:val="22"/>
          <w:szCs w:val="22"/>
        </w:rPr>
        <w:t>Cuando el proponente se encuentre dentro de las causales de impedimento descritas en el presente DBC.</w:t>
      </w:r>
    </w:p>
    <w:p w:rsidR="002B6F0F" w:rsidRPr="00455AED"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55AED">
        <w:rPr>
          <w:rFonts w:asciiTheme="minorHAnsi" w:hAnsiTheme="minorHAnsi" w:cstheme="minorHAnsi"/>
          <w:color w:val="000000"/>
          <w:sz w:val="22"/>
          <w:szCs w:val="22"/>
        </w:rPr>
        <w:t>Cuando el proponente no haya asistido a la inspección previa en la fecha y lugar programado y esta sea obligatoria.</w:t>
      </w:r>
    </w:p>
    <w:p w:rsidR="002B6F0F" w:rsidRPr="00455AED" w:rsidRDefault="002B6F0F" w:rsidP="002B6F0F">
      <w:pPr>
        <w:ind w:left="426"/>
        <w:jc w:val="both"/>
        <w:rPr>
          <w:rFonts w:asciiTheme="minorHAnsi" w:hAnsiTheme="minorHAnsi" w:cstheme="minorHAnsi"/>
          <w:sz w:val="22"/>
          <w:szCs w:val="22"/>
          <w:lang w:val="es-BO"/>
        </w:rPr>
      </w:pPr>
    </w:p>
    <w:p w:rsidR="002B6F0F" w:rsidRPr="00455AED" w:rsidRDefault="002B6F0F" w:rsidP="002B6F0F">
      <w:pPr>
        <w:ind w:left="426"/>
        <w:jc w:val="both"/>
        <w:rPr>
          <w:rFonts w:asciiTheme="minorHAnsi" w:hAnsiTheme="minorHAnsi" w:cstheme="minorHAnsi"/>
          <w:sz w:val="22"/>
          <w:szCs w:val="22"/>
        </w:rPr>
      </w:pPr>
      <w:r w:rsidRPr="00455AED">
        <w:rPr>
          <w:rFonts w:asciiTheme="minorHAnsi" w:hAnsiTheme="minorHAnsi" w:cstheme="minorHAnsi"/>
          <w:sz w:val="22"/>
          <w:szCs w:val="22"/>
          <w:lang w:val="es-BO"/>
        </w:rPr>
        <w:t>La descalificación de propuestas deberá realizarse única y exclusivamente por la/las causales señaladas precedentemente.</w:t>
      </w:r>
    </w:p>
    <w:p w:rsidR="002B6F0F" w:rsidRPr="00455AED" w:rsidRDefault="002B6F0F" w:rsidP="002B6F0F">
      <w:pPr>
        <w:pStyle w:val="Prrafodelista"/>
        <w:ind w:left="426"/>
        <w:jc w:val="both"/>
        <w:rPr>
          <w:rFonts w:asciiTheme="minorHAnsi" w:hAnsiTheme="minorHAnsi" w:cstheme="minorHAnsi"/>
          <w:b/>
          <w:sz w:val="22"/>
          <w:szCs w:val="22"/>
        </w:rPr>
      </w:pPr>
    </w:p>
    <w:p w:rsidR="002B6F0F" w:rsidRPr="00455AED" w:rsidRDefault="002B6F0F" w:rsidP="002B6F0F">
      <w:pPr>
        <w:pStyle w:val="Prrafodelista"/>
        <w:numPr>
          <w:ilvl w:val="0"/>
          <w:numId w:val="3"/>
        </w:numPr>
        <w:ind w:left="426" w:hanging="426"/>
        <w:jc w:val="both"/>
        <w:rPr>
          <w:rFonts w:asciiTheme="minorHAnsi" w:hAnsiTheme="minorHAnsi" w:cstheme="minorHAnsi"/>
          <w:b/>
          <w:sz w:val="22"/>
          <w:szCs w:val="22"/>
        </w:rPr>
      </w:pPr>
      <w:r w:rsidRPr="00455AED">
        <w:rPr>
          <w:rFonts w:asciiTheme="minorHAnsi" w:hAnsiTheme="minorHAnsi" w:cstheme="minorHAnsi"/>
          <w:b/>
          <w:sz w:val="22"/>
          <w:szCs w:val="22"/>
        </w:rPr>
        <w:t>CAUSALES DECLARATORIA DESIERTA</w:t>
      </w:r>
      <w:r w:rsidR="003176FC" w:rsidRPr="00455AED">
        <w:rPr>
          <w:rFonts w:asciiTheme="minorHAnsi" w:hAnsiTheme="minorHAnsi" w:cstheme="minorHAnsi"/>
          <w:b/>
          <w:sz w:val="22"/>
          <w:szCs w:val="22"/>
        </w:rPr>
        <w:t>.-</w:t>
      </w:r>
    </w:p>
    <w:p w:rsidR="002B6F0F" w:rsidRPr="00455AED" w:rsidRDefault="002B6F0F" w:rsidP="002B6F0F">
      <w:pPr>
        <w:ind w:left="708"/>
        <w:jc w:val="both"/>
        <w:rPr>
          <w:rFonts w:asciiTheme="minorHAnsi" w:hAnsiTheme="minorHAnsi" w:cstheme="minorHAnsi"/>
          <w:sz w:val="22"/>
          <w:szCs w:val="22"/>
        </w:rPr>
      </w:pPr>
    </w:p>
    <w:p w:rsidR="002B6F0F" w:rsidRPr="00455AED" w:rsidRDefault="002B6F0F" w:rsidP="002B6F0F">
      <w:pPr>
        <w:ind w:left="426"/>
        <w:jc w:val="both"/>
        <w:rPr>
          <w:rFonts w:asciiTheme="minorHAnsi" w:hAnsiTheme="minorHAnsi" w:cstheme="minorHAnsi"/>
          <w:sz w:val="22"/>
          <w:szCs w:val="22"/>
        </w:rPr>
      </w:pPr>
      <w:r w:rsidRPr="00455AED">
        <w:rPr>
          <w:rFonts w:asciiTheme="minorHAnsi" w:hAnsiTheme="minorHAnsi" w:cstheme="minorHAnsi"/>
          <w:sz w:val="22"/>
          <w:szCs w:val="22"/>
        </w:rPr>
        <w:t>El Comité de Licitación o de Concertación podrá recomendar la Declaratoria Desierta del proceso de contratación, por las siguientes causas:</w:t>
      </w:r>
    </w:p>
    <w:p w:rsidR="002B6F0F" w:rsidRPr="00455AED" w:rsidRDefault="002B6F0F" w:rsidP="002B6F0F">
      <w:pPr>
        <w:rPr>
          <w:rFonts w:asciiTheme="minorHAnsi" w:eastAsiaTheme="minorHAnsi" w:hAnsiTheme="minorHAnsi" w:cstheme="minorHAnsi"/>
          <w:sz w:val="22"/>
          <w:szCs w:val="22"/>
        </w:rPr>
      </w:pPr>
    </w:p>
    <w:p w:rsidR="002B6F0F" w:rsidRPr="00455AED" w:rsidRDefault="002B6F0F" w:rsidP="00322A18">
      <w:pPr>
        <w:pStyle w:val="Prrafodelista"/>
        <w:numPr>
          <w:ilvl w:val="0"/>
          <w:numId w:val="11"/>
        </w:numPr>
        <w:ind w:left="851"/>
        <w:contextualSpacing/>
        <w:jc w:val="both"/>
        <w:rPr>
          <w:rFonts w:asciiTheme="minorHAnsi" w:hAnsiTheme="minorHAnsi" w:cstheme="minorHAnsi"/>
          <w:sz w:val="22"/>
          <w:szCs w:val="22"/>
        </w:rPr>
      </w:pPr>
      <w:r w:rsidRPr="00455AED">
        <w:rPr>
          <w:rFonts w:asciiTheme="minorHAnsi" w:hAnsiTheme="minorHAnsi" w:cstheme="minorHAnsi"/>
          <w:sz w:val="22"/>
          <w:szCs w:val="22"/>
        </w:rPr>
        <w:t>Cuando no se hubiera recibido propuesta alguna.</w:t>
      </w:r>
    </w:p>
    <w:p w:rsidR="002B6F0F" w:rsidRPr="00455AED" w:rsidRDefault="002B6F0F" w:rsidP="00322A18">
      <w:pPr>
        <w:pStyle w:val="Prrafodelista"/>
        <w:numPr>
          <w:ilvl w:val="0"/>
          <w:numId w:val="11"/>
        </w:numPr>
        <w:ind w:left="851"/>
        <w:contextualSpacing/>
        <w:jc w:val="both"/>
        <w:rPr>
          <w:rFonts w:asciiTheme="minorHAnsi" w:hAnsiTheme="minorHAnsi" w:cstheme="minorHAnsi"/>
          <w:sz w:val="22"/>
          <w:szCs w:val="22"/>
        </w:rPr>
      </w:pPr>
      <w:r w:rsidRPr="00455AED">
        <w:rPr>
          <w:rFonts w:asciiTheme="minorHAnsi" w:hAnsiTheme="minorHAnsi" w:cstheme="minorHAnsi"/>
          <w:sz w:val="22"/>
          <w:szCs w:val="22"/>
        </w:rPr>
        <w:t>Si la o las propuestas no hubieran cumplido con los requisitos del Documento Base de Contratación (DBC).</w:t>
      </w:r>
    </w:p>
    <w:p w:rsidR="002B6F0F" w:rsidRPr="00455AED" w:rsidRDefault="002B6F0F" w:rsidP="00322A18">
      <w:pPr>
        <w:pStyle w:val="Prrafodelista"/>
        <w:numPr>
          <w:ilvl w:val="0"/>
          <w:numId w:val="11"/>
        </w:numPr>
        <w:ind w:left="851"/>
        <w:contextualSpacing/>
        <w:jc w:val="both"/>
        <w:rPr>
          <w:rFonts w:asciiTheme="minorHAnsi" w:hAnsiTheme="minorHAnsi" w:cstheme="minorHAnsi"/>
          <w:sz w:val="22"/>
          <w:szCs w:val="22"/>
        </w:rPr>
      </w:pPr>
      <w:r w:rsidRPr="00455AED">
        <w:rPr>
          <w:rFonts w:asciiTheme="minorHAnsi" w:hAnsiTheme="minorHAnsi" w:cstheme="minorHAnsi"/>
          <w:sz w:val="22"/>
          <w:szCs w:val="22"/>
        </w:rPr>
        <w:t xml:space="preserve">Cuando la (s) propuesta (s) económica (s) excedan el precio referencial determinado por la Unidad Solicitante </w:t>
      </w:r>
    </w:p>
    <w:p w:rsidR="002B6F0F" w:rsidRPr="00455AED" w:rsidRDefault="002B6F0F" w:rsidP="00322A18">
      <w:pPr>
        <w:pStyle w:val="Prrafodelista"/>
        <w:numPr>
          <w:ilvl w:val="0"/>
          <w:numId w:val="11"/>
        </w:numPr>
        <w:ind w:left="851"/>
        <w:contextualSpacing/>
        <w:jc w:val="both"/>
        <w:rPr>
          <w:rFonts w:asciiTheme="minorHAnsi" w:hAnsiTheme="minorHAnsi" w:cstheme="minorHAnsi"/>
          <w:sz w:val="22"/>
          <w:szCs w:val="22"/>
        </w:rPr>
      </w:pPr>
      <w:r w:rsidRPr="00455AED">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2B6F0F" w:rsidRPr="00455AED" w:rsidRDefault="002B6F0F" w:rsidP="002B6F0F">
      <w:pPr>
        <w:jc w:val="both"/>
        <w:rPr>
          <w:rFonts w:asciiTheme="minorHAnsi" w:hAnsiTheme="minorHAnsi" w:cstheme="minorHAnsi"/>
          <w:sz w:val="22"/>
          <w:szCs w:val="22"/>
        </w:rPr>
      </w:pPr>
    </w:p>
    <w:p w:rsidR="002B6F0F" w:rsidRPr="00455AED" w:rsidRDefault="002B6F0F" w:rsidP="002B6F0F">
      <w:pPr>
        <w:pStyle w:val="Prrafodelista"/>
        <w:numPr>
          <w:ilvl w:val="0"/>
          <w:numId w:val="3"/>
        </w:numPr>
        <w:ind w:left="426" w:hanging="426"/>
        <w:jc w:val="both"/>
        <w:rPr>
          <w:rFonts w:asciiTheme="minorHAnsi" w:hAnsiTheme="minorHAnsi" w:cstheme="minorHAnsi"/>
          <w:b/>
          <w:sz w:val="22"/>
          <w:szCs w:val="22"/>
        </w:rPr>
      </w:pPr>
      <w:r w:rsidRPr="00455AED">
        <w:rPr>
          <w:rFonts w:asciiTheme="minorHAnsi" w:hAnsiTheme="minorHAnsi" w:cstheme="minorHAnsi"/>
          <w:b/>
          <w:sz w:val="22"/>
          <w:szCs w:val="22"/>
        </w:rPr>
        <w:t>CANCELACIÓN, ANULACIÓN O SUSPENSIÓN DEL PROCESO DE CONTRATACIÓN</w:t>
      </w:r>
      <w:r w:rsidR="003176FC" w:rsidRPr="00455AED">
        <w:rPr>
          <w:rFonts w:asciiTheme="minorHAnsi" w:hAnsiTheme="minorHAnsi" w:cstheme="minorHAnsi"/>
          <w:b/>
          <w:sz w:val="22"/>
          <w:szCs w:val="22"/>
        </w:rPr>
        <w:t>.-</w:t>
      </w:r>
    </w:p>
    <w:p w:rsidR="002B6F0F" w:rsidRPr="00455AED" w:rsidRDefault="002B6F0F" w:rsidP="002B6F0F">
      <w:pPr>
        <w:jc w:val="both"/>
        <w:rPr>
          <w:rFonts w:asciiTheme="minorHAnsi" w:hAnsiTheme="minorHAnsi" w:cstheme="minorHAnsi"/>
          <w:sz w:val="22"/>
          <w:szCs w:val="22"/>
        </w:rPr>
      </w:pPr>
    </w:p>
    <w:p w:rsidR="002B6F0F" w:rsidRPr="00455AED" w:rsidRDefault="002B6F0F" w:rsidP="002B6F0F">
      <w:pPr>
        <w:ind w:left="426"/>
        <w:jc w:val="both"/>
        <w:rPr>
          <w:rFonts w:asciiTheme="minorHAnsi" w:hAnsiTheme="minorHAnsi" w:cstheme="minorHAnsi"/>
          <w:sz w:val="22"/>
          <w:szCs w:val="22"/>
        </w:rPr>
      </w:pPr>
      <w:r w:rsidRPr="00455AED">
        <w:rPr>
          <w:rFonts w:asciiTheme="minorHAnsi" w:hAnsiTheme="minorHAnsi" w:cstheme="minorHAnsi"/>
          <w:sz w:val="22"/>
          <w:szCs w:val="22"/>
        </w:rPr>
        <w:t>El proceso de contratación podrá ser Cancelado, Anulado o Suspendido por el RPC mediante resolución expresa motivada técnica y legalmente hasta antes de la suscripción del contrato.</w:t>
      </w:r>
    </w:p>
    <w:p w:rsidR="002B6F0F" w:rsidRPr="00455AED" w:rsidRDefault="002B6F0F" w:rsidP="002B6F0F">
      <w:pPr>
        <w:ind w:left="426"/>
        <w:jc w:val="both"/>
        <w:rPr>
          <w:rFonts w:asciiTheme="minorHAnsi" w:hAnsiTheme="minorHAnsi" w:cstheme="minorHAnsi"/>
          <w:sz w:val="22"/>
          <w:szCs w:val="22"/>
        </w:rPr>
      </w:pPr>
    </w:p>
    <w:p w:rsidR="002B6F0F" w:rsidRPr="00455AED" w:rsidRDefault="002B6F0F" w:rsidP="002B6F0F">
      <w:pPr>
        <w:ind w:left="426"/>
        <w:jc w:val="both"/>
        <w:rPr>
          <w:rFonts w:asciiTheme="minorHAnsi" w:hAnsiTheme="minorHAnsi" w:cstheme="minorHAnsi"/>
          <w:sz w:val="22"/>
          <w:szCs w:val="22"/>
        </w:rPr>
      </w:pPr>
      <w:r w:rsidRPr="00455AED">
        <w:rPr>
          <w:rFonts w:asciiTheme="minorHAnsi" w:hAnsiTheme="minorHAnsi" w:cstheme="minorHAnsi"/>
          <w:sz w:val="22"/>
          <w:szCs w:val="22"/>
        </w:rPr>
        <w:t>YPFB no asumirá responsabilidad alguna respecto a los proponentes afectados por esta decisión.</w:t>
      </w:r>
    </w:p>
    <w:p w:rsidR="002B6F0F" w:rsidRPr="00455AED" w:rsidRDefault="002B6F0F" w:rsidP="002B6F0F">
      <w:pPr>
        <w:ind w:left="426"/>
        <w:jc w:val="both"/>
        <w:rPr>
          <w:rFonts w:asciiTheme="minorHAnsi" w:hAnsiTheme="minorHAnsi" w:cstheme="minorHAnsi"/>
          <w:sz w:val="22"/>
          <w:szCs w:val="22"/>
        </w:rPr>
      </w:pPr>
    </w:p>
    <w:p w:rsidR="002B6F0F" w:rsidRPr="00455AED" w:rsidRDefault="002B6F0F" w:rsidP="00322A18">
      <w:pPr>
        <w:pStyle w:val="Prrafodelista"/>
        <w:numPr>
          <w:ilvl w:val="1"/>
          <w:numId w:val="21"/>
        </w:numPr>
        <w:tabs>
          <w:tab w:val="left" w:pos="1134"/>
        </w:tabs>
        <w:spacing w:after="240" w:line="276" w:lineRule="auto"/>
        <w:ind w:left="851"/>
        <w:jc w:val="both"/>
        <w:rPr>
          <w:rFonts w:asciiTheme="minorHAnsi" w:hAnsiTheme="minorHAnsi" w:cstheme="minorHAnsi"/>
          <w:b/>
          <w:sz w:val="22"/>
          <w:szCs w:val="22"/>
        </w:rPr>
      </w:pPr>
      <w:r w:rsidRPr="00455AED">
        <w:rPr>
          <w:rFonts w:asciiTheme="minorHAnsi" w:hAnsiTheme="minorHAnsi" w:cstheme="minorHAnsi"/>
          <w:b/>
          <w:sz w:val="22"/>
          <w:szCs w:val="22"/>
        </w:rPr>
        <w:t xml:space="preserve">La cancelación procederá: </w:t>
      </w:r>
    </w:p>
    <w:p w:rsidR="002B6F0F" w:rsidRPr="00455AED" w:rsidRDefault="002B6F0F" w:rsidP="00322A18">
      <w:pPr>
        <w:numPr>
          <w:ilvl w:val="0"/>
          <w:numId w:val="14"/>
        </w:numPr>
        <w:spacing w:after="200" w:line="276" w:lineRule="auto"/>
        <w:ind w:left="1560"/>
        <w:contextualSpacing/>
        <w:jc w:val="both"/>
        <w:rPr>
          <w:rFonts w:asciiTheme="minorHAnsi" w:hAnsiTheme="minorHAnsi" w:cstheme="minorHAnsi"/>
          <w:sz w:val="22"/>
          <w:szCs w:val="22"/>
        </w:rPr>
      </w:pPr>
      <w:r w:rsidRPr="00455AED">
        <w:rPr>
          <w:rFonts w:asciiTheme="minorHAnsi" w:hAnsiTheme="minorHAnsi" w:cstheme="minorHAnsi"/>
          <w:sz w:val="22"/>
          <w:szCs w:val="22"/>
        </w:rPr>
        <w:t xml:space="preserve">Cuando exista un hecho de fuerza mayor y/o caso fortuito irreversible que no permita la continuidad del proceso de contratación. </w:t>
      </w:r>
    </w:p>
    <w:p w:rsidR="002B6F0F" w:rsidRPr="00455AED" w:rsidRDefault="002B6F0F" w:rsidP="00322A18">
      <w:pPr>
        <w:numPr>
          <w:ilvl w:val="0"/>
          <w:numId w:val="14"/>
        </w:numPr>
        <w:spacing w:after="200" w:line="276" w:lineRule="auto"/>
        <w:ind w:left="1560"/>
        <w:contextualSpacing/>
        <w:jc w:val="both"/>
        <w:rPr>
          <w:rFonts w:asciiTheme="minorHAnsi" w:hAnsiTheme="minorHAnsi" w:cstheme="minorHAnsi"/>
          <w:sz w:val="22"/>
          <w:szCs w:val="22"/>
        </w:rPr>
      </w:pPr>
      <w:r w:rsidRPr="00455AED">
        <w:rPr>
          <w:rFonts w:asciiTheme="minorHAnsi" w:hAnsiTheme="minorHAnsi" w:cstheme="minorHAnsi"/>
          <w:sz w:val="22"/>
          <w:szCs w:val="22"/>
        </w:rPr>
        <w:t xml:space="preserve">Se hubiera extinguido la necesidad de contratación. </w:t>
      </w:r>
    </w:p>
    <w:p w:rsidR="002B6F0F" w:rsidRPr="00455AED" w:rsidRDefault="002B6F0F" w:rsidP="00322A18">
      <w:pPr>
        <w:numPr>
          <w:ilvl w:val="0"/>
          <w:numId w:val="14"/>
        </w:numPr>
        <w:spacing w:after="200" w:line="276" w:lineRule="auto"/>
        <w:ind w:left="1560"/>
        <w:contextualSpacing/>
        <w:jc w:val="both"/>
        <w:rPr>
          <w:rFonts w:asciiTheme="minorHAnsi" w:hAnsiTheme="minorHAnsi" w:cstheme="minorHAnsi"/>
          <w:sz w:val="22"/>
          <w:szCs w:val="22"/>
        </w:rPr>
      </w:pPr>
      <w:r w:rsidRPr="00455AED">
        <w:rPr>
          <w:rFonts w:asciiTheme="minorHAnsi" w:hAnsiTheme="minorHAnsi" w:cstheme="minorHAnsi"/>
          <w:sz w:val="22"/>
          <w:szCs w:val="22"/>
        </w:rPr>
        <w:lastRenderedPageBreak/>
        <w:t xml:space="preserve">Cuando la ejecución y resultados dejen de ser oportunos o surjan cambios sustanciales en la estructura y objetivos de YPFB, sus empresas subsidiarias y afiliadas. </w:t>
      </w:r>
    </w:p>
    <w:p w:rsidR="002B6F0F" w:rsidRPr="00455AED" w:rsidRDefault="002B6F0F" w:rsidP="002B6F0F">
      <w:pPr>
        <w:spacing w:after="200"/>
        <w:ind w:left="1276"/>
        <w:jc w:val="both"/>
        <w:rPr>
          <w:rFonts w:asciiTheme="minorHAnsi" w:eastAsiaTheme="minorHAnsi" w:hAnsiTheme="minorHAnsi" w:cstheme="minorHAnsi"/>
          <w:sz w:val="22"/>
          <w:szCs w:val="22"/>
          <w:lang w:val="es-BO"/>
        </w:rPr>
      </w:pPr>
      <w:r w:rsidRPr="00455AED">
        <w:rPr>
          <w:rFonts w:asciiTheme="minorHAnsi" w:eastAsiaTheme="minorHAnsi" w:hAnsiTheme="minorHAnsi" w:cstheme="minorHAnsi"/>
          <w:sz w:val="22"/>
          <w:szCs w:val="22"/>
          <w:lang w:val="es-BO"/>
        </w:rPr>
        <w:t xml:space="preserve">Cuando sea necesario cancelar uno o varios ítems, lotes, tramos, paquetes o etapas, se procederá a la cancelación parcial de los mismos, pudiendo continuar el proceso de contratación para el resto de los ítems, lotes, tramos, paquetes o etapas. </w:t>
      </w:r>
    </w:p>
    <w:p w:rsidR="002B6F0F" w:rsidRPr="00455AED" w:rsidRDefault="002B6F0F" w:rsidP="002B6F0F">
      <w:pPr>
        <w:spacing w:after="200" w:line="276" w:lineRule="auto"/>
        <w:ind w:left="1276"/>
        <w:jc w:val="both"/>
        <w:rPr>
          <w:rFonts w:asciiTheme="minorHAnsi" w:eastAsiaTheme="minorHAnsi" w:hAnsiTheme="minorHAnsi" w:cstheme="minorHAnsi"/>
          <w:sz w:val="22"/>
          <w:szCs w:val="22"/>
          <w:lang w:val="es-BO"/>
        </w:rPr>
      </w:pPr>
      <w:r w:rsidRPr="00455AED">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2B6F0F" w:rsidRPr="00455AED" w:rsidRDefault="002B6F0F" w:rsidP="002B6F0F">
      <w:pPr>
        <w:spacing w:after="200" w:line="276" w:lineRule="auto"/>
        <w:ind w:left="1276"/>
        <w:jc w:val="both"/>
        <w:rPr>
          <w:rFonts w:asciiTheme="minorHAnsi" w:eastAsiaTheme="minorHAnsi" w:hAnsiTheme="minorHAnsi" w:cstheme="minorHAnsi"/>
          <w:sz w:val="22"/>
          <w:szCs w:val="22"/>
          <w:lang w:val="es-BO"/>
        </w:rPr>
      </w:pPr>
      <w:r w:rsidRPr="00455AED">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2B6F0F" w:rsidRPr="00455AED" w:rsidRDefault="002B6F0F" w:rsidP="00322A18">
      <w:pPr>
        <w:pStyle w:val="Prrafodelista"/>
        <w:numPr>
          <w:ilvl w:val="1"/>
          <w:numId w:val="21"/>
        </w:numPr>
        <w:tabs>
          <w:tab w:val="left" w:pos="1134"/>
        </w:tabs>
        <w:spacing w:after="240" w:line="276" w:lineRule="auto"/>
        <w:ind w:left="851"/>
        <w:jc w:val="both"/>
        <w:rPr>
          <w:rFonts w:asciiTheme="minorHAnsi" w:hAnsiTheme="minorHAnsi" w:cstheme="minorHAnsi"/>
          <w:b/>
          <w:sz w:val="22"/>
          <w:szCs w:val="22"/>
        </w:rPr>
      </w:pPr>
      <w:r w:rsidRPr="00455AED">
        <w:rPr>
          <w:rFonts w:asciiTheme="minorHAnsi" w:hAnsiTheme="minorHAnsi" w:cstheme="minorHAnsi"/>
          <w:b/>
          <w:sz w:val="22"/>
          <w:szCs w:val="22"/>
        </w:rPr>
        <w:t>La suspensión procederá:</w:t>
      </w:r>
    </w:p>
    <w:p w:rsidR="002B6F0F" w:rsidRPr="00455AED" w:rsidRDefault="002B6F0F" w:rsidP="002B6F0F">
      <w:pPr>
        <w:spacing w:after="200" w:line="276" w:lineRule="auto"/>
        <w:ind w:left="1134"/>
        <w:jc w:val="both"/>
        <w:rPr>
          <w:rFonts w:asciiTheme="minorHAnsi" w:eastAsiaTheme="minorHAnsi" w:hAnsiTheme="minorHAnsi" w:cstheme="minorHAnsi"/>
          <w:sz w:val="22"/>
          <w:szCs w:val="22"/>
          <w:lang w:val="es-BO"/>
        </w:rPr>
      </w:pPr>
      <w:r w:rsidRPr="00455AED">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2B6F0F" w:rsidRPr="00455AED" w:rsidRDefault="002B6F0F" w:rsidP="002B6F0F">
      <w:pPr>
        <w:spacing w:after="200" w:line="276" w:lineRule="auto"/>
        <w:ind w:left="1134"/>
        <w:jc w:val="both"/>
        <w:rPr>
          <w:rFonts w:asciiTheme="minorHAnsi" w:eastAsiaTheme="minorHAnsi" w:hAnsiTheme="minorHAnsi" w:cstheme="minorHAnsi"/>
          <w:sz w:val="22"/>
          <w:szCs w:val="22"/>
          <w:lang w:val="es-BO"/>
        </w:rPr>
      </w:pPr>
      <w:r w:rsidRPr="00455AED">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2B6F0F" w:rsidRPr="00455AED" w:rsidRDefault="002B6F0F" w:rsidP="002B6F0F">
      <w:pPr>
        <w:spacing w:after="200" w:line="276" w:lineRule="auto"/>
        <w:ind w:left="1134"/>
        <w:jc w:val="both"/>
        <w:rPr>
          <w:rFonts w:asciiTheme="minorHAnsi" w:eastAsiaTheme="minorHAnsi" w:hAnsiTheme="minorHAnsi" w:cstheme="minorHAnsi"/>
          <w:sz w:val="22"/>
          <w:szCs w:val="22"/>
          <w:lang w:val="es-BO"/>
        </w:rPr>
      </w:pPr>
      <w:r w:rsidRPr="00455AED">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2B6F0F" w:rsidRPr="00455AED" w:rsidRDefault="002B6F0F" w:rsidP="00322A18">
      <w:pPr>
        <w:pStyle w:val="Prrafodelista"/>
        <w:numPr>
          <w:ilvl w:val="1"/>
          <w:numId w:val="21"/>
        </w:numPr>
        <w:tabs>
          <w:tab w:val="left" w:pos="1134"/>
        </w:tabs>
        <w:spacing w:after="240" w:line="276" w:lineRule="auto"/>
        <w:ind w:left="851"/>
        <w:jc w:val="both"/>
        <w:rPr>
          <w:rFonts w:asciiTheme="minorHAnsi" w:hAnsiTheme="minorHAnsi" w:cstheme="minorHAnsi"/>
          <w:b/>
          <w:sz w:val="22"/>
          <w:szCs w:val="22"/>
        </w:rPr>
      </w:pPr>
      <w:r w:rsidRPr="00455AED">
        <w:rPr>
          <w:rFonts w:asciiTheme="minorHAnsi" w:hAnsiTheme="minorHAnsi" w:cstheme="minorHAnsi"/>
          <w:b/>
          <w:sz w:val="22"/>
          <w:szCs w:val="22"/>
        </w:rPr>
        <w:t>La Anulación procederá:</w:t>
      </w:r>
    </w:p>
    <w:p w:rsidR="002B6F0F" w:rsidRPr="00455AED" w:rsidRDefault="002B6F0F" w:rsidP="002B6F0F">
      <w:pPr>
        <w:spacing w:after="200" w:line="276" w:lineRule="auto"/>
        <w:ind w:left="1134"/>
        <w:jc w:val="both"/>
        <w:rPr>
          <w:rFonts w:asciiTheme="minorHAnsi" w:eastAsiaTheme="minorHAnsi" w:hAnsiTheme="minorHAnsi" w:cstheme="minorHAnsi"/>
          <w:sz w:val="22"/>
          <w:szCs w:val="22"/>
          <w:lang w:val="es-BO"/>
        </w:rPr>
      </w:pPr>
      <w:r w:rsidRPr="00455AED">
        <w:rPr>
          <w:rFonts w:asciiTheme="minorHAnsi" w:eastAsiaTheme="minorHAnsi" w:hAnsiTheme="minorHAnsi" w:cstheme="minorHAnsi"/>
          <w:sz w:val="22"/>
          <w:szCs w:val="22"/>
          <w:lang w:val="es-BO"/>
        </w:rPr>
        <w:t>La anulación</w:t>
      </w:r>
      <w:r w:rsidRPr="00455AED">
        <w:rPr>
          <w:rFonts w:asciiTheme="minorHAnsi" w:eastAsiaTheme="minorHAnsi" w:hAnsiTheme="minorHAnsi" w:cstheme="minorHAnsi"/>
          <w:b/>
          <w:sz w:val="22"/>
          <w:szCs w:val="22"/>
          <w:lang w:val="es-BO"/>
        </w:rPr>
        <w:t xml:space="preserve"> </w:t>
      </w:r>
      <w:r w:rsidRPr="00455AED">
        <w:rPr>
          <w:rFonts w:asciiTheme="minorHAnsi" w:eastAsiaTheme="minorHAnsi" w:hAnsiTheme="minorHAnsi" w:cstheme="minorHAnsi"/>
          <w:sz w:val="22"/>
          <w:szCs w:val="22"/>
          <w:lang w:val="es-BO"/>
        </w:rPr>
        <w:t>hasta el vicio más antiguo, se realizará cuando se determine:</w:t>
      </w:r>
    </w:p>
    <w:p w:rsidR="002B6F0F" w:rsidRPr="00455AED" w:rsidRDefault="002B6F0F" w:rsidP="00322A18">
      <w:pPr>
        <w:numPr>
          <w:ilvl w:val="0"/>
          <w:numId w:val="13"/>
        </w:numPr>
        <w:ind w:left="1560" w:hanging="425"/>
        <w:jc w:val="both"/>
        <w:rPr>
          <w:rFonts w:asciiTheme="minorHAnsi" w:eastAsiaTheme="minorHAnsi" w:hAnsiTheme="minorHAnsi" w:cstheme="minorHAnsi"/>
          <w:sz w:val="22"/>
          <w:szCs w:val="22"/>
          <w:lang w:val="es-BO"/>
        </w:rPr>
      </w:pPr>
      <w:r w:rsidRPr="00455AED">
        <w:rPr>
          <w:rFonts w:asciiTheme="minorHAnsi" w:eastAsiaTheme="minorHAnsi" w:hAnsiTheme="minorHAnsi" w:cstheme="minorHAnsi"/>
          <w:sz w:val="22"/>
          <w:szCs w:val="22"/>
          <w:lang w:val="es-BO"/>
        </w:rPr>
        <w:t>Incumplimiento o inobservancia al presente Reglamento y sus procedimientos.</w:t>
      </w:r>
    </w:p>
    <w:p w:rsidR="002B6F0F" w:rsidRPr="00455AED" w:rsidRDefault="002B6F0F" w:rsidP="00322A18">
      <w:pPr>
        <w:numPr>
          <w:ilvl w:val="0"/>
          <w:numId w:val="13"/>
        </w:numPr>
        <w:ind w:left="1560" w:hanging="425"/>
        <w:jc w:val="both"/>
        <w:rPr>
          <w:rFonts w:asciiTheme="minorHAnsi" w:eastAsiaTheme="minorHAnsi" w:hAnsiTheme="minorHAnsi" w:cstheme="minorHAnsi"/>
          <w:sz w:val="22"/>
          <w:szCs w:val="22"/>
          <w:lang w:val="es-BO"/>
        </w:rPr>
      </w:pPr>
      <w:r w:rsidRPr="00455AED">
        <w:rPr>
          <w:rFonts w:asciiTheme="minorHAnsi" w:eastAsiaTheme="minorHAnsi" w:hAnsiTheme="minorHAnsi" w:cstheme="minorHAnsi"/>
          <w:sz w:val="22"/>
          <w:szCs w:val="22"/>
          <w:lang w:val="es-BO"/>
        </w:rPr>
        <w:t xml:space="preserve">Error en el DBC publicado. </w:t>
      </w:r>
    </w:p>
    <w:p w:rsidR="002B6F0F" w:rsidRPr="00455AED" w:rsidRDefault="002B6F0F" w:rsidP="00322A18">
      <w:pPr>
        <w:numPr>
          <w:ilvl w:val="0"/>
          <w:numId w:val="13"/>
        </w:numPr>
        <w:ind w:left="1560" w:hanging="425"/>
        <w:jc w:val="both"/>
        <w:rPr>
          <w:rFonts w:asciiTheme="minorHAnsi" w:eastAsiaTheme="minorHAnsi" w:hAnsiTheme="minorHAnsi" w:cstheme="minorHAnsi"/>
          <w:sz w:val="22"/>
          <w:szCs w:val="22"/>
          <w:lang w:val="es-BO"/>
        </w:rPr>
      </w:pPr>
      <w:r w:rsidRPr="00455AED">
        <w:rPr>
          <w:rFonts w:asciiTheme="minorHAnsi" w:eastAsiaTheme="minorHAnsi" w:hAnsiTheme="minorHAnsi" w:cstheme="minorHAnsi"/>
          <w:sz w:val="22"/>
          <w:szCs w:val="22"/>
          <w:lang w:val="es-BO"/>
        </w:rPr>
        <w:t>Error en el precio referencial estimado.</w:t>
      </w:r>
    </w:p>
    <w:p w:rsidR="002B6F0F" w:rsidRPr="00455AED" w:rsidRDefault="002B6F0F" w:rsidP="002B6F0F">
      <w:pPr>
        <w:rPr>
          <w:rFonts w:asciiTheme="minorHAnsi" w:hAnsiTheme="minorHAnsi" w:cstheme="minorHAnsi"/>
          <w:sz w:val="22"/>
          <w:szCs w:val="22"/>
        </w:rPr>
      </w:pPr>
    </w:p>
    <w:p w:rsidR="002B6F0F" w:rsidRPr="00455AED" w:rsidRDefault="002B6F0F" w:rsidP="002B6F0F">
      <w:pPr>
        <w:spacing w:after="200" w:line="276" w:lineRule="auto"/>
        <w:ind w:left="1134"/>
        <w:jc w:val="both"/>
        <w:rPr>
          <w:rFonts w:asciiTheme="minorHAnsi" w:hAnsiTheme="minorHAnsi" w:cstheme="minorHAnsi"/>
          <w:sz w:val="22"/>
          <w:szCs w:val="22"/>
        </w:rPr>
      </w:pPr>
      <w:r w:rsidRPr="00455AED">
        <w:rPr>
          <w:rFonts w:asciiTheme="minorHAnsi" w:hAnsiTheme="minorHAnsi" w:cstheme="minorHAnsi"/>
          <w:sz w:val="22"/>
          <w:szCs w:val="22"/>
        </w:rPr>
        <w:t>Cuando la contratación sea por ítems, lotes, tramos, paquetes o etapas, se podrá efectuar anulación parcial, debiendo continuar el proceso con el resto de los ítems, lotes, tramos, paquetes o etapas.</w:t>
      </w:r>
    </w:p>
    <w:p w:rsidR="00464EE0" w:rsidRPr="00455AED" w:rsidRDefault="002B6F0F" w:rsidP="002B6F0F">
      <w:pPr>
        <w:spacing w:after="200" w:line="276" w:lineRule="auto"/>
        <w:ind w:left="1134"/>
        <w:jc w:val="both"/>
        <w:rPr>
          <w:rFonts w:asciiTheme="minorHAnsi" w:hAnsiTheme="minorHAnsi" w:cstheme="minorHAnsi"/>
          <w:sz w:val="22"/>
          <w:szCs w:val="22"/>
        </w:rPr>
      </w:pPr>
      <w:r w:rsidRPr="00455AED">
        <w:rPr>
          <w:rFonts w:asciiTheme="minorHAnsi" w:hAnsiTheme="minorHAnsi" w:cstheme="minorHAnsi"/>
          <w:sz w:val="22"/>
          <w:szCs w:val="22"/>
        </w:rPr>
        <w:t>Cuando exista una anulación parcial y sea de los actos administrativos anteriores a la publicación de la convocatoria; los ítems, lotes, tramos, paquetes o etapas anulados, deberán iniciar como un nuevo proceso de contratación según la modalidad que corresponda.</w:t>
      </w:r>
    </w:p>
    <w:p w:rsidR="00464EE0" w:rsidRPr="00455AED" w:rsidRDefault="00464EE0">
      <w:pPr>
        <w:spacing w:after="160" w:line="259" w:lineRule="auto"/>
        <w:rPr>
          <w:rFonts w:asciiTheme="minorHAnsi" w:hAnsiTheme="minorHAnsi" w:cstheme="minorHAnsi"/>
          <w:sz w:val="22"/>
          <w:szCs w:val="22"/>
        </w:rPr>
      </w:pPr>
      <w:r w:rsidRPr="00455AED">
        <w:rPr>
          <w:rFonts w:asciiTheme="minorHAnsi" w:hAnsiTheme="minorHAnsi" w:cstheme="minorHAnsi"/>
          <w:sz w:val="22"/>
          <w:szCs w:val="22"/>
        </w:rPr>
        <w:br w:type="page"/>
      </w:r>
    </w:p>
    <w:p w:rsidR="002B6F0F" w:rsidRPr="00455AED" w:rsidRDefault="002B6F0F" w:rsidP="002B6F0F">
      <w:pPr>
        <w:spacing w:after="200" w:line="276" w:lineRule="auto"/>
        <w:ind w:left="1134"/>
        <w:jc w:val="both"/>
        <w:rPr>
          <w:rFonts w:asciiTheme="minorHAnsi" w:hAnsiTheme="minorHAnsi" w:cstheme="minorHAnsi"/>
          <w:sz w:val="22"/>
          <w:szCs w:val="22"/>
        </w:rPr>
      </w:pPr>
    </w:p>
    <w:p w:rsidR="002B6F0F" w:rsidRPr="00455AED" w:rsidRDefault="002B6F0F" w:rsidP="002B6F0F">
      <w:pPr>
        <w:pStyle w:val="Prrafodelista"/>
        <w:numPr>
          <w:ilvl w:val="0"/>
          <w:numId w:val="3"/>
        </w:numPr>
        <w:ind w:left="426" w:hanging="426"/>
        <w:jc w:val="both"/>
        <w:rPr>
          <w:rFonts w:asciiTheme="minorHAnsi" w:hAnsiTheme="minorHAnsi" w:cstheme="minorHAnsi"/>
          <w:b/>
          <w:sz w:val="22"/>
          <w:szCs w:val="22"/>
        </w:rPr>
      </w:pPr>
      <w:r w:rsidRPr="00455AED">
        <w:rPr>
          <w:rFonts w:asciiTheme="minorHAnsi" w:hAnsiTheme="minorHAnsi" w:cstheme="minorHAnsi"/>
          <w:b/>
          <w:sz w:val="22"/>
          <w:szCs w:val="22"/>
        </w:rPr>
        <w:t>INSPECCIÓN PREVIA.-</w:t>
      </w:r>
    </w:p>
    <w:p w:rsidR="002B6F0F" w:rsidRPr="00455AED" w:rsidRDefault="00464EE0" w:rsidP="002B6F0F">
      <w:pPr>
        <w:spacing w:before="100" w:beforeAutospacing="1" w:after="100" w:afterAutospacing="1"/>
        <w:ind w:left="426"/>
        <w:jc w:val="both"/>
        <w:rPr>
          <w:rFonts w:asciiTheme="minorHAnsi" w:hAnsiTheme="minorHAnsi" w:cstheme="minorHAnsi"/>
          <w:color w:val="FF0000"/>
          <w:sz w:val="24"/>
          <w:szCs w:val="24"/>
          <w:lang w:val="es-BO" w:eastAsia="es-BO"/>
        </w:rPr>
      </w:pPr>
      <w:r w:rsidRPr="00455AED">
        <w:rPr>
          <w:rFonts w:asciiTheme="minorHAnsi" w:hAnsiTheme="minorHAnsi" w:cstheme="minorHAnsi"/>
          <w:b/>
          <w:bCs/>
          <w:i/>
          <w:iCs/>
          <w:color w:val="FF0000"/>
          <w:lang w:eastAsia="es-BO"/>
        </w:rPr>
        <w:t xml:space="preserve"> “No corresponde”</w:t>
      </w:r>
    </w:p>
    <w:p w:rsidR="002B6F0F" w:rsidRPr="00455AED" w:rsidRDefault="002B6F0F" w:rsidP="002B6F0F">
      <w:pPr>
        <w:pStyle w:val="Prrafodelista"/>
        <w:numPr>
          <w:ilvl w:val="0"/>
          <w:numId w:val="3"/>
        </w:numPr>
        <w:ind w:left="426" w:hanging="426"/>
        <w:jc w:val="both"/>
        <w:rPr>
          <w:rFonts w:asciiTheme="minorHAnsi" w:hAnsiTheme="minorHAnsi" w:cstheme="minorHAnsi"/>
          <w:b/>
          <w:sz w:val="22"/>
          <w:szCs w:val="22"/>
        </w:rPr>
      </w:pPr>
      <w:r w:rsidRPr="00455AED">
        <w:rPr>
          <w:rFonts w:asciiTheme="minorHAnsi" w:hAnsiTheme="minorHAnsi" w:cstheme="minorHAnsi"/>
          <w:b/>
          <w:sz w:val="22"/>
          <w:szCs w:val="22"/>
        </w:rPr>
        <w:t>CONSULTAS ESCRITAS AL DBC.-</w:t>
      </w:r>
    </w:p>
    <w:p w:rsidR="00464EE0" w:rsidRPr="00455AED" w:rsidRDefault="00464EE0" w:rsidP="00464EE0">
      <w:pPr>
        <w:pStyle w:val="Prrafodelista"/>
        <w:ind w:left="426"/>
        <w:jc w:val="both"/>
        <w:rPr>
          <w:rFonts w:asciiTheme="minorHAnsi" w:hAnsiTheme="minorHAnsi" w:cstheme="minorHAnsi"/>
          <w:b/>
          <w:sz w:val="22"/>
          <w:szCs w:val="22"/>
        </w:rPr>
      </w:pPr>
    </w:p>
    <w:p w:rsidR="002B6F0F" w:rsidRPr="00455AED" w:rsidRDefault="002B6F0F" w:rsidP="002B6F0F">
      <w:pPr>
        <w:tabs>
          <w:tab w:val="num" w:pos="993"/>
        </w:tabs>
        <w:ind w:left="426"/>
        <w:jc w:val="both"/>
        <w:rPr>
          <w:rFonts w:asciiTheme="minorHAnsi" w:hAnsiTheme="minorHAnsi" w:cstheme="minorHAnsi"/>
          <w:sz w:val="22"/>
          <w:szCs w:val="22"/>
        </w:rPr>
      </w:pPr>
      <w:r w:rsidRPr="00455AED">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2B6F0F" w:rsidRPr="00455AED" w:rsidRDefault="002B6F0F" w:rsidP="002B6F0F">
      <w:pPr>
        <w:tabs>
          <w:tab w:val="num" w:pos="993"/>
        </w:tabs>
        <w:ind w:left="426"/>
        <w:jc w:val="both"/>
        <w:rPr>
          <w:rFonts w:asciiTheme="minorHAnsi" w:hAnsiTheme="minorHAnsi" w:cstheme="minorHAnsi"/>
          <w:sz w:val="22"/>
          <w:szCs w:val="22"/>
        </w:rPr>
      </w:pPr>
      <w:r w:rsidRPr="00455AED">
        <w:rPr>
          <w:rFonts w:asciiTheme="minorHAnsi" w:hAnsiTheme="minorHAnsi" w:cstheme="minorHAnsi"/>
          <w:sz w:val="22"/>
          <w:szCs w:val="22"/>
        </w:rPr>
        <w:t xml:space="preserve">Las consultas deberán ser realizadas por escrito en idioma castellano, y que serán atendidas y publicadas en la página web de YPFB </w:t>
      </w:r>
      <w:hyperlink r:id="rId14" w:history="1">
        <w:r w:rsidRPr="00455AED">
          <w:rPr>
            <w:rStyle w:val="Hipervnculo"/>
            <w:rFonts w:asciiTheme="minorHAnsi" w:hAnsiTheme="minorHAnsi" w:cstheme="minorHAnsi"/>
            <w:sz w:val="22"/>
            <w:szCs w:val="22"/>
          </w:rPr>
          <w:t>www.ypfb.gob.bo</w:t>
        </w:r>
      </w:hyperlink>
      <w:r w:rsidRPr="00455AED">
        <w:rPr>
          <w:rStyle w:val="Hipervnculo"/>
          <w:rFonts w:asciiTheme="minorHAnsi" w:hAnsiTheme="minorHAnsi" w:cstheme="minorHAnsi"/>
          <w:sz w:val="22"/>
          <w:szCs w:val="22"/>
        </w:rPr>
        <w:t>.</w:t>
      </w:r>
    </w:p>
    <w:p w:rsidR="002B6F0F" w:rsidRPr="00455AED" w:rsidRDefault="002B6F0F" w:rsidP="002B6F0F">
      <w:pPr>
        <w:tabs>
          <w:tab w:val="num" w:pos="993"/>
        </w:tabs>
        <w:ind w:left="426"/>
        <w:jc w:val="both"/>
        <w:rPr>
          <w:rFonts w:asciiTheme="minorHAnsi" w:hAnsiTheme="minorHAnsi" w:cstheme="minorHAnsi"/>
          <w:sz w:val="22"/>
          <w:szCs w:val="22"/>
        </w:rPr>
      </w:pPr>
    </w:p>
    <w:p w:rsidR="002B6F0F" w:rsidRPr="00455AED" w:rsidRDefault="002B6F0F" w:rsidP="002B6F0F">
      <w:pPr>
        <w:tabs>
          <w:tab w:val="num" w:pos="993"/>
        </w:tabs>
        <w:ind w:left="426"/>
        <w:jc w:val="both"/>
        <w:rPr>
          <w:rFonts w:asciiTheme="minorHAnsi" w:hAnsiTheme="minorHAnsi" w:cstheme="minorHAnsi"/>
          <w:sz w:val="22"/>
          <w:szCs w:val="22"/>
        </w:rPr>
      </w:pPr>
      <w:r w:rsidRPr="00455AED">
        <w:rPr>
          <w:rFonts w:asciiTheme="minorHAnsi" w:hAnsiTheme="minorHAnsi" w:cstheme="minorHAnsi"/>
          <w:sz w:val="22"/>
          <w:szCs w:val="22"/>
        </w:rPr>
        <w:t xml:space="preserve">Toda consulta y/o comunicación deberá ser canalizada por el </w:t>
      </w:r>
      <w:r w:rsidR="000B3F56" w:rsidRPr="00455AED">
        <w:rPr>
          <w:rFonts w:asciiTheme="minorHAnsi" w:hAnsiTheme="minorHAnsi" w:cstheme="minorHAnsi"/>
          <w:sz w:val="22"/>
          <w:szCs w:val="22"/>
        </w:rPr>
        <w:t>Personal de Contrataciones</w:t>
      </w:r>
      <w:r w:rsidRPr="00455AED">
        <w:rPr>
          <w:rFonts w:asciiTheme="minorHAnsi" w:hAnsiTheme="minorHAnsi" w:cstheme="minorHAnsi"/>
          <w:sz w:val="22"/>
          <w:szCs w:val="22"/>
        </w:rPr>
        <w:t xml:space="preserve"> asignado al proceso de contratación, en conocimiento del RPC.</w:t>
      </w:r>
    </w:p>
    <w:p w:rsidR="002B6F0F" w:rsidRPr="00455AED" w:rsidRDefault="002B6F0F" w:rsidP="002B6F0F">
      <w:pPr>
        <w:tabs>
          <w:tab w:val="num" w:pos="993"/>
        </w:tabs>
        <w:jc w:val="both"/>
        <w:rPr>
          <w:rFonts w:asciiTheme="minorHAnsi" w:hAnsiTheme="minorHAnsi" w:cstheme="minorHAnsi"/>
          <w:color w:val="FF0000"/>
          <w:sz w:val="22"/>
          <w:szCs w:val="22"/>
        </w:rPr>
      </w:pPr>
    </w:p>
    <w:p w:rsidR="002B6F0F" w:rsidRPr="00455AED" w:rsidRDefault="002B6F0F" w:rsidP="002B6F0F">
      <w:pPr>
        <w:pStyle w:val="Prrafodelista"/>
        <w:numPr>
          <w:ilvl w:val="0"/>
          <w:numId w:val="3"/>
        </w:numPr>
        <w:ind w:left="426" w:hanging="426"/>
        <w:jc w:val="both"/>
        <w:rPr>
          <w:rFonts w:asciiTheme="minorHAnsi" w:hAnsiTheme="minorHAnsi" w:cstheme="minorHAnsi"/>
          <w:b/>
          <w:sz w:val="22"/>
          <w:szCs w:val="22"/>
        </w:rPr>
      </w:pPr>
      <w:r w:rsidRPr="00455AED">
        <w:rPr>
          <w:rFonts w:asciiTheme="minorHAnsi" w:hAnsiTheme="minorHAnsi" w:cstheme="minorHAnsi"/>
          <w:b/>
          <w:sz w:val="22"/>
          <w:szCs w:val="22"/>
        </w:rPr>
        <w:t>REUNIÓN DE ACLARACIÓN.-</w:t>
      </w:r>
    </w:p>
    <w:p w:rsidR="00464EE0" w:rsidRPr="00455AED" w:rsidRDefault="00464EE0" w:rsidP="002B6F0F">
      <w:pPr>
        <w:tabs>
          <w:tab w:val="num" w:pos="993"/>
        </w:tabs>
        <w:ind w:left="426"/>
        <w:jc w:val="both"/>
        <w:rPr>
          <w:rFonts w:asciiTheme="minorHAnsi" w:hAnsiTheme="minorHAnsi" w:cstheme="minorHAnsi"/>
          <w:sz w:val="22"/>
          <w:szCs w:val="22"/>
        </w:rPr>
      </w:pPr>
    </w:p>
    <w:p w:rsidR="002B6F0F" w:rsidRPr="00455AED" w:rsidRDefault="002B6F0F" w:rsidP="002B6F0F">
      <w:pPr>
        <w:tabs>
          <w:tab w:val="num" w:pos="993"/>
        </w:tabs>
        <w:ind w:left="426"/>
        <w:jc w:val="both"/>
        <w:rPr>
          <w:rFonts w:asciiTheme="minorHAnsi" w:hAnsiTheme="minorHAnsi" w:cstheme="minorHAnsi"/>
          <w:sz w:val="22"/>
          <w:szCs w:val="22"/>
        </w:rPr>
      </w:pPr>
      <w:r w:rsidRPr="00455AED">
        <w:rPr>
          <w:rFonts w:asciiTheme="minorHAnsi" w:hAnsiTheme="minorHAnsi" w:cstheme="minorHAnsi"/>
          <w:sz w:val="22"/>
          <w:szCs w:val="22"/>
        </w:rPr>
        <w:t>Se realizará la/las Reunión(es) de Aclaración en la fecha, hora y lugar señalados en el presente DBC, en la que los potenciales proponentes podrán expresar sus consultas sobre el proceso de contratación.</w:t>
      </w:r>
    </w:p>
    <w:p w:rsidR="002B6F0F" w:rsidRPr="00455AED" w:rsidRDefault="002B6F0F" w:rsidP="002B6F0F">
      <w:pPr>
        <w:ind w:left="426"/>
        <w:jc w:val="both"/>
        <w:rPr>
          <w:rFonts w:asciiTheme="minorHAnsi" w:hAnsiTheme="minorHAnsi" w:cstheme="minorHAnsi"/>
          <w:sz w:val="22"/>
          <w:szCs w:val="22"/>
        </w:rPr>
      </w:pPr>
      <w:r w:rsidRPr="00455AED">
        <w:rPr>
          <w:rFonts w:asciiTheme="minorHAnsi" w:hAnsiTheme="minorHAnsi" w:cstheme="minorHAnsi"/>
          <w:sz w:val="22"/>
          <w:szCs w:val="22"/>
        </w:rPr>
        <w:t xml:space="preserve">El acta de la reunión de aclaración, será publicada en el sitio web de YPFB, </w:t>
      </w:r>
      <w:hyperlink r:id="rId15" w:history="1">
        <w:r w:rsidRPr="00455AED">
          <w:rPr>
            <w:rStyle w:val="Hipervnculo"/>
            <w:rFonts w:asciiTheme="minorHAnsi" w:hAnsiTheme="minorHAnsi" w:cstheme="minorHAnsi"/>
            <w:sz w:val="22"/>
            <w:szCs w:val="22"/>
          </w:rPr>
          <w:t>www.ypfb.gob.bo</w:t>
        </w:r>
      </w:hyperlink>
      <w:r w:rsidRPr="00455AED">
        <w:rPr>
          <w:rStyle w:val="Hipervnculo"/>
          <w:rFonts w:asciiTheme="minorHAnsi" w:hAnsiTheme="minorHAnsi" w:cstheme="minorHAnsi"/>
          <w:sz w:val="22"/>
          <w:szCs w:val="22"/>
        </w:rPr>
        <w:t xml:space="preserve">. </w:t>
      </w:r>
    </w:p>
    <w:p w:rsidR="002B6F0F" w:rsidRPr="00455AED" w:rsidRDefault="002B6F0F" w:rsidP="002B6F0F">
      <w:pPr>
        <w:ind w:left="426"/>
        <w:jc w:val="both"/>
        <w:rPr>
          <w:rFonts w:asciiTheme="minorHAnsi" w:hAnsiTheme="minorHAnsi" w:cstheme="minorHAnsi"/>
          <w:color w:val="FF0000"/>
          <w:sz w:val="22"/>
          <w:szCs w:val="22"/>
        </w:rPr>
      </w:pPr>
    </w:p>
    <w:p w:rsidR="002B6F0F" w:rsidRPr="00455AED" w:rsidRDefault="002B6F0F" w:rsidP="002B6F0F">
      <w:pPr>
        <w:pStyle w:val="Prrafodelista"/>
        <w:numPr>
          <w:ilvl w:val="0"/>
          <w:numId w:val="3"/>
        </w:numPr>
        <w:ind w:left="426" w:hanging="426"/>
        <w:jc w:val="both"/>
        <w:rPr>
          <w:rFonts w:asciiTheme="minorHAnsi" w:hAnsiTheme="minorHAnsi" w:cstheme="minorHAnsi"/>
          <w:b/>
          <w:sz w:val="22"/>
          <w:szCs w:val="22"/>
        </w:rPr>
      </w:pPr>
      <w:r w:rsidRPr="00455AED">
        <w:rPr>
          <w:rFonts w:asciiTheme="minorHAnsi" w:hAnsiTheme="minorHAnsi" w:cstheme="minorHAnsi"/>
          <w:b/>
          <w:sz w:val="22"/>
          <w:szCs w:val="22"/>
        </w:rPr>
        <w:t>ENMIENDAS AL DOCUMENTO BASE DE CONTRATACIÓN.-</w:t>
      </w:r>
    </w:p>
    <w:p w:rsidR="002B6F0F" w:rsidRPr="00455AED" w:rsidRDefault="002B6F0F" w:rsidP="002B6F0F">
      <w:pPr>
        <w:pStyle w:val="Prrafodelista"/>
        <w:ind w:left="426"/>
        <w:jc w:val="both"/>
        <w:rPr>
          <w:rFonts w:asciiTheme="minorHAnsi" w:hAnsiTheme="minorHAnsi" w:cstheme="minorHAnsi"/>
          <w:b/>
          <w:sz w:val="22"/>
          <w:szCs w:val="22"/>
        </w:rPr>
      </w:pPr>
    </w:p>
    <w:p w:rsidR="002B6F0F" w:rsidRPr="00455AED" w:rsidRDefault="008B429B" w:rsidP="002B6F0F">
      <w:pPr>
        <w:ind w:left="426"/>
        <w:jc w:val="both"/>
        <w:rPr>
          <w:rFonts w:asciiTheme="minorHAnsi" w:hAnsiTheme="minorHAnsi" w:cstheme="minorHAnsi"/>
          <w:sz w:val="22"/>
          <w:szCs w:val="22"/>
        </w:rPr>
      </w:pPr>
      <w:r w:rsidRPr="00455AED">
        <w:rPr>
          <w:rFonts w:asciiTheme="minorHAnsi" w:hAnsiTheme="minorHAnsi" w:cstheme="minorHAnsi"/>
          <w:sz w:val="22"/>
          <w:szCs w:val="22"/>
        </w:rPr>
        <w:t>YPFB podrá enmendar el DBC</w:t>
      </w:r>
      <w:r w:rsidR="002B6F0F" w:rsidRPr="00455AED">
        <w:rPr>
          <w:rFonts w:asciiTheme="minorHAnsi" w:hAnsiTheme="minorHAnsi" w:cstheme="minorHAnsi"/>
          <w:sz w:val="22"/>
          <w:szCs w:val="22"/>
        </w:rPr>
        <w:t xml:space="preserve">, por iniciativa propia y/o como resultado de la reunión de aclaración, en cualquier momento hasta tres (3) días hábiles antes de la presentación de propuestas. </w:t>
      </w:r>
    </w:p>
    <w:p w:rsidR="002B6F0F" w:rsidRPr="00455AED" w:rsidRDefault="002B6F0F" w:rsidP="002B6F0F">
      <w:pPr>
        <w:pStyle w:val="Prrafodelista"/>
        <w:ind w:left="426"/>
        <w:jc w:val="right"/>
        <w:rPr>
          <w:rFonts w:asciiTheme="minorHAnsi" w:hAnsiTheme="minorHAnsi" w:cstheme="minorHAnsi"/>
          <w:sz w:val="22"/>
          <w:szCs w:val="22"/>
        </w:rPr>
      </w:pPr>
    </w:p>
    <w:p w:rsidR="002B6F0F" w:rsidRPr="00455AED" w:rsidRDefault="002B6F0F" w:rsidP="002B6F0F">
      <w:pPr>
        <w:pStyle w:val="Prrafodelista"/>
        <w:ind w:left="426"/>
        <w:jc w:val="both"/>
        <w:rPr>
          <w:rStyle w:val="Hipervnculo"/>
          <w:rFonts w:asciiTheme="minorHAnsi" w:hAnsiTheme="minorHAnsi" w:cstheme="minorHAnsi"/>
          <w:sz w:val="22"/>
          <w:szCs w:val="22"/>
        </w:rPr>
      </w:pPr>
      <w:r w:rsidRPr="00455AED">
        <w:rPr>
          <w:rFonts w:asciiTheme="minorHAnsi" w:hAnsiTheme="minorHAnsi" w:cstheme="minorHAnsi"/>
          <w:sz w:val="22"/>
          <w:szCs w:val="22"/>
        </w:rPr>
        <w:t xml:space="preserve">Las enmiendas serán publicadas en el sitio web de YPFB </w:t>
      </w:r>
      <w:hyperlink r:id="rId16" w:history="1">
        <w:r w:rsidRPr="00455AED">
          <w:rPr>
            <w:rStyle w:val="Hipervnculo"/>
            <w:rFonts w:asciiTheme="minorHAnsi" w:hAnsiTheme="minorHAnsi" w:cstheme="minorHAnsi"/>
            <w:sz w:val="22"/>
            <w:szCs w:val="22"/>
          </w:rPr>
          <w:t>www.ypfb.gob.bo</w:t>
        </w:r>
      </w:hyperlink>
      <w:r w:rsidRPr="00455AED">
        <w:rPr>
          <w:rStyle w:val="Hipervnculo"/>
          <w:rFonts w:asciiTheme="minorHAnsi" w:hAnsiTheme="minorHAnsi" w:cstheme="minorHAnsi"/>
          <w:sz w:val="22"/>
          <w:szCs w:val="22"/>
        </w:rPr>
        <w:t>.</w:t>
      </w:r>
    </w:p>
    <w:p w:rsidR="002B6F0F" w:rsidRPr="00455AED" w:rsidRDefault="002B6F0F" w:rsidP="002B6F0F">
      <w:pPr>
        <w:jc w:val="both"/>
        <w:rPr>
          <w:rFonts w:asciiTheme="minorHAnsi" w:hAnsiTheme="minorHAnsi" w:cstheme="minorHAnsi"/>
          <w:sz w:val="22"/>
          <w:szCs w:val="22"/>
        </w:rPr>
      </w:pPr>
    </w:p>
    <w:p w:rsidR="002B6F0F" w:rsidRPr="00455AED" w:rsidRDefault="002B6F0F" w:rsidP="002B6F0F">
      <w:pPr>
        <w:pStyle w:val="Prrafodelista"/>
        <w:numPr>
          <w:ilvl w:val="0"/>
          <w:numId w:val="3"/>
        </w:numPr>
        <w:ind w:left="426" w:hanging="426"/>
        <w:jc w:val="both"/>
        <w:rPr>
          <w:rFonts w:asciiTheme="minorHAnsi" w:hAnsiTheme="minorHAnsi" w:cstheme="minorHAnsi"/>
          <w:b/>
          <w:sz w:val="22"/>
          <w:szCs w:val="22"/>
        </w:rPr>
      </w:pPr>
      <w:r w:rsidRPr="00455AED">
        <w:rPr>
          <w:rFonts w:asciiTheme="minorHAnsi" w:hAnsiTheme="minorHAnsi" w:cstheme="minorHAnsi"/>
          <w:b/>
          <w:sz w:val="22"/>
          <w:szCs w:val="22"/>
        </w:rPr>
        <w:t>AMPLIACIÓN DE PLAZO PAR</w:t>
      </w:r>
      <w:r w:rsidR="003176FC" w:rsidRPr="00455AED">
        <w:rPr>
          <w:rFonts w:asciiTheme="minorHAnsi" w:hAnsiTheme="minorHAnsi" w:cstheme="minorHAnsi"/>
          <w:b/>
          <w:sz w:val="22"/>
          <w:szCs w:val="22"/>
        </w:rPr>
        <w:t>A LA PRESENTACIÓN DE PROPUESTAS.-</w:t>
      </w:r>
    </w:p>
    <w:p w:rsidR="002B6F0F" w:rsidRPr="00455AED" w:rsidRDefault="002B6F0F" w:rsidP="002B6F0F">
      <w:pPr>
        <w:jc w:val="both"/>
        <w:rPr>
          <w:rFonts w:asciiTheme="minorHAnsi" w:hAnsiTheme="minorHAnsi" w:cstheme="minorHAnsi"/>
          <w:sz w:val="22"/>
          <w:szCs w:val="22"/>
        </w:rPr>
      </w:pPr>
    </w:p>
    <w:p w:rsidR="002B6F0F" w:rsidRPr="00455AED" w:rsidRDefault="002B6F0F" w:rsidP="002B6F0F">
      <w:pPr>
        <w:ind w:left="426"/>
        <w:jc w:val="both"/>
        <w:rPr>
          <w:rFonts w:asciiTheme="minorHAnsi" w:hAnsiTheme="minorHAnsi" w:cstheme="minorHAnsi"/>
          <w:sz w:val="22"/>
          <w:szCs w:val="22"/>
        </w:rPr>
      </w:pPr>
      <w:r w:rsidRPr="00455AED">
        <w:rPr>
          <w:rFonts w:asciiTheme="minorHAnsi" w:hAnsiTheme="minorHAnsi" w:cstheme="minorHAnsi"/>
          <w:sz w:val="22"/>
          <w:szCs w:val="22"/>
        </w:rPr>
        <w:t>El RPC podrá ampliar el plazo de presentación de propuestas por las siguientes causas debidamente justificadas:</w:t>
      </w:r>
    </w:p>
    <w:p w:rsidR="002B6F0F" w:rsidRPr="00455AED" w:rsidRDefault="002B6F0F" w:rsidP="002B6F0F">
      <w:pPr>
        <w:jc w:val="both"/>
        <w:rPr>
          <w:rFonts w:asciiTheme="minorHAnsi" w:hAnsiTheme="minorHAnsi" w:cstheme="minorHAnsi"/>
          <w:sz w:val="22"/>
          <w:szCs w:val="22"/>
        </w:rPr>
      </w:pPr>
    </w:p>
    <w:p w:rsidR="002B6F0F" w:rsidRPr="00455AED" w:rsidRDefault="002B6F0F" w:rsidP="00361820">
      <w:pPr>
        <w:pStyle w:val="Prrafodelista"/>
        <w:numPr>
          <w:ilvl w:val="0"/>
          <w:numId w:val="25"/>
        </w:numPr>
        <w:ind w:left="993"/>
        <w:jc w:val="both"/>
        <w:rPr>
          <w:rFonts w:asciiTheme="minorHAnsi" w:hAnsiTheme="minorHAnsi" w:cstheme="minorHAnsi"/>
          <w:sz w:val="22"/>
          <w:szCs w:val="22"/>
        </w:rPr>
      </w:pPr>
      <w:r w:rsidRPr="00455AED">
        <w:rPr>
          <w:rFonts w:asciiTheme="minorHAnsi" w:hAnsiTheme="minorHAnsi" w:cstheme="minorHAnsi"/>
          <w:sz w:val="22"/>
          <w:szCs w:val="22"/>
        </w:rPr>
        <w:t>Enmiendas al DBC</w:t>
      </w:r>
    </w:p>
    <w:p w:rsidR="002B6F0F" w:rsidRPr="00455AED" w:rsidRDefault="002B6F0F" w:rsidP="00361820">
      <w:pPr>
        <w:pStyle w:val="Prrafodelista"/>
        <w:numPr>
          <w:ilvl w:val="0"/>
          <w:numId w:val="25"/>
        </w:numPr>
        <w:ind w:left="993"/>
        <w:jc w:val="both"/>
        <w:rPr>
          <w:rFonts w:asciiTheme="minorHAnsi" w:hAnsiTheme="minorHAnsi" w:cstheme="minorHAnsi"/>
          <w:sz w:val="22"/>
          <w:szCs w:val="22"/>
        </w:rPr>
      </w:pPr>
      <w:r w:rsidRPr="00455AED">
        <w:rPr>
          <w:rFonts w:asciiTheme="minorHAnsi" w:hAnsiTheme="minorHAnsi" w:cstheme="minorHAnsi"/>
          <w:sz w:val="22"/>
          <w:szCs w:val="22"/>
        </w:rPr>
        <w:t>Causas de fuerza mayor</w:t>
      </w:r>
    </w:p>
    <w:p w:rsidR="002B6F0F" w:rsidRPr="00455AED" w:rsidRDefault="002B6F0F" w:rsidP="00361820">
      <w:pPr>
        <w:pStyle w:val="Prrafodelista"/>
        <w:numPr>
          <w:ilvl w:val="0"/>
          <w:numId w:val="25"/>
        </w:numPr>
        <w:ind w:left="993"/>
        <w:jc w:val="both"/>
        <w:rPr>
          <w:rFonts w:asciiTheme="minorHAnsi" w:hAnsiTheme="minorHAnsi" w:cstheme="minorHAnsi"/>
          <w:sz w:val="22"/>
          <w:szCs w:val="22"/>
        </w:rPr>
      </w:pPr>
      <w:r w:rsidRPr="00455AED">
        <w:rPr>
          <w:rFonts w:asciiTheme="minorHAnsi" w:hAnsiTheme="minorHAnsi" w:cstheme="minorHAnsi"/>
          <w:sz w:val="22"/>
          <w:szCs w:val="22"/>
        </w:rPr>
        <w:t>Caso fortuito</w:t>
      </w:r>
    </w:p>
    <w:p w:rsidR="002B6F0F" w:rsidRPr="00455AED" w:rsidRDefault="002B6F0F" w:rsidP="002B6F0F">
      <w:pPr>
        <w:jc w:val="both"/>
        <w:rPr>
          <w:rFonts w:asciiTheme="minorHAnsi" w:hAnsiTheme="minorHAnsi" w:cstheme="minorHAnsi"/>
          <w:sz w:val="22"/>
          <w:szCs w:val="22"/>
        </w:rPr>
      </w:pPr>
    </w:p>
    <w:p w:rsidR="002B6F0F" w:rsidRPr="00455AED" w:rsidRDefault="002B6F0F" w:rsidP="002B6F0F">
      <w:pPr>
        <w:ind w:left="426"/>
        <w:jc w:val="both"/>
        <w:rPr>
          <w:rFonts w:asciiTheme="minorHAnsi" w:hAnsiTheme="minorHAnsi" w:cstheme="minorHAnsi"/>
          <w:sz w:val="22"/>
          <w:szCs w:val="22"/>
        </w:rPr>
      </w:pPr>
      <w:r w:rsidRPr="00455AED">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7" w:history="1">
        <w:r w:rsidRPr="00455AED">
          <w:rPr>
            <w:rStyle w:val="Hipervnculo"/>
            <w:rFonts w:asciiTheme="minorHAnsi" w:hAnsiTheme="minorHAnsi" w:cstheme="minorHAnsi"/>
            <w:sz w:val="22"/>
            <w:szCs w:val="22"/>
          </w:rPr>
          <w:t>www.ypfb.gob.bo</w:t>
        </w:r>
      </w:hyperlink>
      <w:r w:rsidRPr="00455AED">
        <w:rPr>
          <w:rStyle w:val="Hipervnculo"/>
          <w:rFonts w:asciiTheme="minorHAnsi" w:hAnsiTheme="minorHAnsi" w:cstheme="minorHAnsi"/>
          <w:sz w:val="22"/>
          <w:szCs w:val="22"/>
        </w:rPr>
        <w:t xml:space="preserve">. </w:t>
      </w:r>
    </w:p>
    <w:p w:rsidR="002B6F0F" w:rsidRPr="00455AED" w:rsidRDefault="002B6F0F" w:rsidP="002B6F0F">
      <w:pPr>
        <w:jc w:val="both"/>
        <w:rPr>
          <w:rFonts w:asciiTheme="minorHAnsi" w:hAnsiTheme="minorHAnsi" w:cstheme="minorHAnsi"/>
          <w:sz w:val="22"/>
          <w:szCs w:val="22"/>
        </w:rPr>
      </w:pPr>
    </w:p>
    <w:p w:rsidR="00464EE0" w:rsidRPr="00455AED" w:rsidRDefault="00464EE0">
      <w:pPr>
        <w:spacing w:after="160" w:line="259" w:lineRule="auto"/>
        <w:rPr>
          <w:rFonts w:asciiTheme="minorHAnsi" w:hAnsiTheme="minorHAnsi" w:cstheme="minorHAnsi"/>
          <w:sz w:val="22"/>
          <w:szCs w:val="22"/>
        </w:rPr>
      </w:pPr>
      <w:r w:rsidRPr="00455AED">
        <w:rPr>
          <w:rFonts w:asciiTheme="minorHAnsi" w:hAnsiTheme="minorHAnsi" w:cstheme="minorHAnsi"/>
          <w:sz w:val="22"/>
          <w:szCs w:val="22"/>
        </w:rPr>
        <w:br w:type="page"/>
      </w:r>
    </w:p>
    <w:p w:rsidR="008B429B" w:rsidRPr="00455AED" w:rsidRDefault="008B429B" w:rsidP="002B6F0F">
      <w:pPr>
        <w:jc w:val="both"/>
        <w:rPr>
          <w:rFonts w:asciiTheme="minorHAnsi" w:hAnsiTheme="minorHAnsi" w:cstheme="minorHAnsi"/>
          <w:sz w:val="22"/>
          <w:szCs w:val="22"/>
        </w:rPr>
      </w:pPr>
    </w:p>
    <w:p w:rsidR="002B6F0F" w:rsidRPr="00455AED" w:rsidRDefault="002B6F0F" w:rsidP="002B6F0F">
      <w:pPr>
        <w:ind w:firstLine="426"/>
        <w:jc w:val="center"/>
        <w:rPr>
          <w:rFonts w:asciiTheme="minorHAnsi" w:hAnsiTheme="minorHAnsi" w:cstheme="minorHAnsi"/>
          <w:b/>
          <w:sz w:val="22"/>
          <w:szCs w:val="22"/>
        </w:rPr>
      </w:pPr>
      <w:r w:rsidRPr="00455AED">
        <w:rPr>
          <w:rFonts w:asciiTheme="minorHAnsi" w:hAnsiTheme="minorHAnsi" w:cstheme="minorHAnsi"/>
          <w:b/>
          <w:sz w:val="22"/>
          <w:szCs w:val="22"/>
        </w:rPr>
        <w:t>PARTE II</w:t>
      </w:r>
    </w:p>
    <w:p w:rsidR="002B6F0F" w:rsidRPr="00455AED" w:rsidRDefault="002B6F0F" w:rsidP="002B6F0F">
      <w:pPr>
        <w:ind w:firstLine="426"/>
        <w:jc w:val="center"/>
        <w:rPr>
          <w:rFonts w:asciiTheme="minorHAnsi" w:hAnsiTheme="minorHAnsi" w:cstheme="minorHAnsi"/>
          <w:b/>
          <w:sz w:val="22"/>
          <w:szCs w:val="22"/>
        </w:rPr>
      </w:pPr>
      <w:r w:rsidRPr="00455AED">
        <w:rPr>
          <w:rFonts w:asciiTheme="minorHAnsi" w:hAnsiTheme="minorHAnsi" w:cstheme="minorHAnsi"/>
          <w:b/>
          <w:sz w:val="22"/>
          <w:szCs w:val="22"/>
        </w:rPr>
        <w:t xml:space="preserve">PREPARACIÓN DE LA PROPUESTA  </w:t>
      </w:r>
    </w:p>
    <w:p w:rsidR="002B6F0F" w:rsidRPr="00455AED" w:rsidRDefault="002B6F0F" w:rsidP="002B6F0F">
      <w:pPr>
        <w:jc w:val="both"/>
        <w:rPr>
          <w:rFonts w:asciiTheme="minorHAnsi" w:hAnsiTheme="minorHAnsi" w:cstheme="minorHAnsi"/>
          <w:sz w:val="22"/>
          <w:szCs w:val="22"/>
        </w:rPr>
      </w:pPr>
    </w:p>
    <w:p w:rsidR="002B6F0F" w:rsidRPr="00455AED" w:rsidRDefault="002B6F0F" w:rsidP="002B6F0F">
      <w:pPr>
        <w:pStyle w:val="Prrafodelista"/>
        <w:numPr>
          <w:ilvl w:val="0"/>
          <w:numId w:val="3"/>
        </w:numPr>
        <w:ind w:left="426" w:hanging="426"/>
        <w:jc w:val="both"/>
        <w:rPr>
          <w:rFonts w:asciiTheme="minorHAnsi" w:hAnsiTheme="minorHAnsi" w:cstheme="minorHAnsi"/>
          <w:b/>
          <w:sz w:val="22"/>
          <w:szCs w:val="22"/>
        </w:rPr>
      </w:pPr>
      <w:r w:rsidRPr="00455AED">
        <w:rPr>
          <w:rFonts w:asciiTheme="minorHAnsi" w:hAnsiTheme="minorHAnsi" w:cstheme="minorHAnsi"/>
          <w:b/>
          <w:sz w:val="22"/>
          <w:szCs w:val="22"/>
        </w:rPr>
        <w:t>PREPARACIÓN DE PROPUESTAS.-</w:t>
      </w:r>
    </w:p>
    <w:p w:rsidR="002B6F0F" w:rsidRPr="00455AED" w:rsidRDefault="002B6F0F" w:rsidP="002B6F0F">
      <w:pPr>
        <w:tabs>
          <w:tab w:val="left" w:pos="2813"/>
        </w:tabs>
        <w:ind w:left="567"/>
        <w:jc w:val="both"/>
        <w:rPr>
          <w:rFonts w:asciiTheme="minorHAnsi" w:hAnsiTheme="minorHAnsi" w:cstheme="minorHAnsi"/>
          <w:sz w:val="22"/>
          <w:szCs w:val="22"/>
        </w:rPr>
      </w:pPr>
      <w:r w:rsidRPr="00455AED">
        <w:rPr>
          <w:rFonts w:asciiTheme="minorHAnsi" w:hAnsiTheme="minorHAnsi" w:cstheme="minorHAnsi"/>
          <w:sz w:val="22"/>
          <w:szCs w:val="22"/>
        </w:rPr>
        <w:tab/>
      </w:r>
    </w:p>
    <w:p w:rsidR="002B6F0F" w:rsidRPr="00455AED" w:rsidRDefault="002B6F0F" w:rsidP="002B6F0F">
      <w:pPr>
        <w:ind w:left="426"/>
        <w:jc w:val="both"/>
        <w:rPr>
          <w:rFonts w:asciiTheme="minorHAnsi" w:hAnsiTheme="minorHAnsi" w:cstheme="minorHAnsi"/>
          <w:sz w:val="22"/>
          <w:szCs w:val="22"/>
        </w:rPr>
      </w:pPr>
      <w:r w:rsidRPr="00455AED">
        <w:rPr>
          <w:rFonts w:asciiTheme="minorHAnsi" w:hAnsiTheme="minorHAnsi" w:cstheme="minorHAnsi"/>
          <w:sz w:val="22"/>
          <w:szCs w:val="22"/>
        </w:rPr>
        <w:t>La propuesta debe ser elaborada conforme a los requisitos, condiciones, documentos y formularios establecidos en el presente DBC.</w:t>
      </w:r>
    </w:p>
    <w:p w:rsidR="00853EE9" w:rsidRPr="00455AED" w:rsidRDefault="00853EE9" w:rsidP="002B6F0F">
      <w:pPr>
        <w:ind w:left="426"/>
        <w:jc w:val="both"/>
        <w:rPr>
          <w:rFonts w:asciiTheme="minorHAnsi" w:hAnsiTheme="minorHAnsi" w:cstheme="minorHAnsi"/>
          <w:b/>
          <w:color w:val="000000"/>
          <w:sz w:val="22"/>
          <w:szCs w:val="22"/>
        </w:rPr>
      </w:pPr>
    </w:p>
    <w:p w:rsidR="002B6F0F" w:rsidRPr="00455AED" w:rsidRDefault="002B6F0F" w:rsidP="002B6F0F">
      <w:pPr>
        <w:pStyle w:val="Prrafodelista"/>
        <w:numPr>
          <w:ilvl w:val="0"/>
          <w:numId w:val="3"/>
        </w:numPr>
        <w:ind w:left="426" w:hanging="426"/>
        <w:jc w:val="both"/>
        <w:rPr>
          <w:rFonts w:asciiTheme="minorHAnsi" w:hAnsiTheme="minorHAnsi" w:cstheme="minorHAnsi"/>
          <w:b/>
          <w:sz w:val="22"/>
          <w:szCs w:val="22"/>
        </w:rPr>
      </w:pPr>
      <w:r w:rsidRPr="00455AED">
        <w:rPr>
          <w:rFonts w:asciiTheme="minorHAnsi" w:hAnsiTheme="minorHAnsi" w:cstheme="minorHAnsi"/>
          <w:b/>
          <w:sz w:val="22"/>
          <w:szCs w:val="22"/>
        </w:rPr>
        <w:t>COSTOS DE PARTICIPACIÓN EN EL PROCESO DE CONTRATACIÓN.-</w:t>
      </w:r>
    </w:p>
    <w:p w:rsidR="002B6F0F" w:rsidRPr="00455AED" w:rsidRDefault="002B6F0F" w:rsidP="002B6F0F">
      <w:pPr>
        <w:ind w:left="567"/>
        <w:jc w:val="both"/>
        <w:rPr>
          <w:rFonts w:asciiTheme="minorHAnsi" w:hAnsiTheme="minorHAnsi" w:cstheme="minorHAnsi"/>
          <w:sz w:val="22"/>
          <w:szCs w:val="22"/>
        </w:rPr>
      </w:pPr>
    </w:p>
    <w:p w:rsidR="002B6F0F" w:rsidRPr="00455AED" w:rsidRDefault="002B6F0F" w:rsidP="002B6F0F">
      <w:pPr>
        <w:ind w:left="426"/>
        <w:jc w:val="both"/>
        <w:rPr>
          <w:rFonts w:asciiTheme="minorHAnsi" w:hAnsiTheme="minorHAnsi" w:cstheme="minorHAnsi"/>
          <w:sz w:val="22"/>
          <w:szCs w:val="22"/>
        </w:rPr>
      </w:pPr>
      <w:r w:rsidRPr="00455AED">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1B0A46" w:rsidRPr="00455AED" w:rsidRDefault="001B0A46" w:rsidP="002B6F0F">
      <w:pPr>
        <w:ind w:left="426"/>
        <w:jc w:val="both"/>
        <w:rPr>
          <w:rFonts w:asciiTheme="minorHAnsi" w:hAnsiTheme="minorHAnsi" w:cstheme="minorHAnsi"/>
          <w:b/>
          <w:color w:val="000000"/>
          <w:sz w:val="22"/>
          <w:szCs w:val="22"/>
        </w:rPr>
      </w:pPr>
    </w:p>
    <w:p w:rsidR="002B6F0F" w:rsidRPr="00455AED" w:rsidRDefault="002B6F0F" w:rsidP="002B6F0F">
      <w:pPr>
        <w:pStyle w:val="Prrafodelista"/>
        <w:numPr>
          <w:ilvl w:val="0"/>
          <w:numId w:val="3"/>
        </w:numPr>
        <w:ind w:left="426" w:hanging="426"/>
        <w:jc w:val="both"/>
        <w:rPr>
          <w:rFonts w:asciiTheme="minorHAnsi" w:hAnsiTheme="minorHAnsi" w:cstheme="minorHAnsi"/>
          <w:b/>
          <w:sz w:val="22"/>
          <w:szCs w:val="22"/>
        </w:rPr>
      </w:pPr>
      <w:r w:rsidRPr="00455AED">
        <w:rPr>
          <w:rFonts w:asciiTheme="minorHAnsi" w:hAnsiTheme="minorHAnsi" w:cstheme="minorHAnsi"/>
          <w:b/>
          <w:sz w:val="22"/>
          <w:szCs w:val="22"/>
        </w:rPr>
        <w:t>PRESENTACIÓN DE PROPUESTAS POR ÍTEMS, LOTES, TRAMOS, PAQUETES O ETAPAS.-</w:t>
      </w:r>
    </w:p>
    <w:p w:rsidR="002B6F0F" w:rsidRPr="00455AED" w:rsidRDefault="002B6F0F" w:rsidP="002B6F0F">
      <w:pPr>
        <w:ind w:left="567"/>
        <w:jc w:val="both"/>
        <w:rPr>
          <w:rFonts w:asciiTheme="minorHAnsi" w:hAnsiTheme="minorHAnsi" w:cstheme="minorHAnsi"/>
          <w:color w:val="000000"/>
          <w:sz w:val="22"/>
          <w:szCs w:val="22"/>
        </w:rPr>
      </w:pPr>
    </w:p>
    <w:p w:rsidR="002B6F0F" w:rsidRPr="00455AED" w:rsidRDefault="002B6F0F" w:rsidP="002B6F0F">
      <w:pPr>
        <w:pStyle w:val="Prrafodelista"/>
        <w:ind w:left="426"/>
        <w:jc w:val="both"/>
        <w:rPr>
          <w:rFonts w:asciiTheme="minorHAnsi" w:hAnsiTheme="minorHAnsi" w:cstheme="minorHAnsi"/>
          <w:color w:val="000000"/>
          <w:sz w:val="22"/>
          <w:szCs w:val="22"/>
        </w:rPr>
      </w:pPr>
      <w:r w:rsidRPr="00455AED">
        <w:rPr>
          <w:rFonts w:asciiTheme="minorHAnsi" w:hAnsiTheme="minorHAnsi" w:cstheme="minorHAnsi"/>
          <w:color w:val="000000"/>
          <w:sz w:val="22"/>
          <w:szCs w:val="22"/>
        </w:rPr>
        <w:t xml:space="preserve">Cuando un proponente presente su propuesta para más de un ítem, lote, tramo, paquete ó </w:t>
      </w:r>
      <w:r w:rsidR="0040383E" w:rsidRPr="00455AED">
        <w:rPr>
          <w:rFonts w:asciiTheme="minorHAnsi" w:hAnsiTheme="minorHAnsi" w:cstheme="minorHAnsi"/>
          <w:color w:val="000000"/>
          <w:sz w:val="22"/>
          <w:szCs w:val="22"/>
        </w:rPr>
        <w:t>etapa</w:t>
      </w:r>
      <w:r w:rsidRPr="00455AED">
        <w:rPr>
          <w:rFonts w:asciiTheme="minorHAnsi" w:hAnsiTheme="minorHAnsi" w:cstheme="minorHAnsi"/>
          <w:color w:val="000000"/>
          <w:sz w:val="22"/>
          <w:szCs w:val="22"/>
        </w:rPr>
        <w:t xml:space="preserve"> deberá presentar una sola vez la documentación legal y administrativa, y una propuesta técnica – económica para cada ítem, lote, tramo, paquete o </w:t>
      </w:r>
      <w:r w:rsidR="0040383E" w:rsidRPr="00455AED">
        <w:rPr>
          <w:rFonts w:asciiTheme="minorHAnsi" w:hAnsiTheme="minorHAnsi" w:cstheme="minorHAnsi"/>
          <w:color w:val="000000"/>
          <w:sz w:val="22"/>
          <w:szCs w:val="22"/>
        </w:rPr>
        <w:t>etapa</w:t>
      </w:r>
      <w:r w:rsidRPr="00455AED">
        <w:rPr>
          <w:rFonts w:asciiTheme="minorHAnsi" w:hAnsiTheme="minorHAnsi" w:cstheme="minorHAnsi"/>
          <w:color w:val="000000"/>
          <w:sz w:val="22"/>
          <w:szCs w:val="22"/>
        </w:rPr>
        <w:t>, según los formularios del presente DBC.  </w:t>
      </w:r>
    </w:p>
    <w:p w:rsidR="002B6F0F" w:rsidRPr="00455AED" w:rsidRDefault="002B6F0F" w:rsidP="002B6F0F">
      <w:pPr>
        <w:pStyle w:val="Prrafodelista"/>
        <w:ind w:left="426"/>
        <w:jc w:val="both"/>
        <w:rPr>
          <w:rFonts w:asciiTheme="minorHAnsi" w:hAnsiTheme="minorHAnsi" w:cstheme="minorHAnsi"/>
          <w:color w:val="000000"/>
          <w:sz w:val="22"/>
          <w:szCs w:val="22"/>
        </w:rPr>
      </w:pPr>
    </w:p>
    <w:p w:rsidR="002B6F0F" w:rsidRPr="00455AED" w:rsidRDefault="002B6F0F" w:rsidP="002B6F0F">
      <w:pPr>
        <w:pStyle w:val="Prrafodelista"/>
        <w:ind w:left="426"/>
        <w:jc w:val="both"/>
        <w:rPr>
          <w:rFonts w:asciiTheme="minorHAnsi" w:hAnsiTheme="minorHAnsi" w:cstheme="minorHAnsi"/>
          <w:color w:val="000000"/>
          <w:sz w:val="22"/>
          <w:szCs w:val="22"/>
        </w:rPr>
      </w:pPr>
      <w:r w:rsidRPr="00455AED">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2B6F0F" w:rsidRPr="00455AED" w:rsidRDefault="002B6F0F" w:rsidP="002B6F0F">
      <w:pPr>
        <w:pStyle w:val="Prrafodelista"/>
        <w:ind w:left="426"/>
        <w:jc w:val="both"/>
        <w:rPr>
          <w:rFonts w:asciiTheme="minorHAnsi" w:hAnsiTheme="minorHAnsi" w:cstheme="minorHAnsi"/>
          <w:color w:val="000000"/>
          <w:sz w:val="22"/>
          <w:szCs w:val="22"/>
        </w:rPr>
      </w:pPr>
    </w:p>
    <w:p w:rsidR="002B6F0F" w:rsidRPr="00455AED" w:rsidRDefault="002B6F0F" w:rsidP="002B6F0F">
      <w:pPr>
        <w:pStyle w:val="Prrafodelista"/>
        <w:numPr>
          <w:ilvl w:val="0"/>
          <w:numId w:val="3"/>
        </w:numPr>
        <w:ind w:left="426" w:hanging="426"/>
        <w:jc w:val="both"/>
        <w:rPr>
          <w:rFonts w:asciiTheme="minorHAnsi" w:hAnsiTheme="minorHAnsi" w:cstheme="minorHAnsi"/>
          <w:b/>
          <w:sz w:val="22"/>
          <w:szCs w:val="22"/>
        </w:rPr>
      </w:pPr>
      <w:r w:rsidRPr="00455AED">
        <w:rPr>
          <w:rFonts w:asciiTheme="minorHAnsi" w:hAnsiTheme="minorHAnsi" w:cstheme="minorHAnsi"/>
          <w:b/>
          <w:sz w:val="22"/>
          <w:szCs w:val="22"/>
        </w:rPr>
        <w:t>PRESENTACIÓN DE PROPUESTA.-</w:t>
      </w:r>
    </w:p>
    <w:p w:rsidR="002B6F0F" w:rsidRPr="00455AED" w:rsidRDefault="002B6F0F" w:rsidP="002B6F0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55AED">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rsidR="002B6F0F" w:rsidRPr="00455AED" w:rsidRDefault="002B6F0F" w:rsidP="002B6F0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55AED">
        <w:rPr>
          <w:rFonts w:asciiTheme="minorHAnsi" w:hAnsiTheme="minorHAnsi" w:cstheme="minorHAnsi"/>
          <w:bCs/>
          <w:color w:val="000000"/>
          <w:kern w:val="28"/>
          <w:sz w:val="22"/>
          <w:szCs w:val="22"/>
          <w:lang w:eastAsia="es-ES"/>
        </w:rPr>
        <w:t>La propuesta deberá ser presentada en un ejemplar original.</w:t>
      </w:r>
    </w:p>
    <w:p w:rsidR="002B6F0F" w:rsidRPr="00455AED" w:rsidRDefault="002B6F0F" w:rsidP="002B6F0F">
      <w:pPr>
        <w:tabs>
          <w:tab w:val="left" w:pos="1276"/>
        </w:tabs>
        <w:spacing w:before="240"/>
        <w:ind w:left="426"/>
        <w:jc w:val="both"/>
        <w:outlineLvl w:val="0"/>
        <w:rPr>
          <w:rFonts w:asciiTheme="minorHAnsi" w:hAnsiTheme="minorHAnsi" w:cstheme="minorHAnsi"/>
          <w:bCs/>
          <w:color w:val="000000"/>
          <w:kern w:val="28"/>
          <w:sz w:val="22"/>
          <w:szCs w:val="22"/>
          <w:lang w:eastAsia="es-ES"/>
        </w:rPr>
      </w:pPr>
      <w:r w:rsidRPr="00455AED">
        <w:rPr>
          <w:rFonts w:asciiTheme="minorHAnsi" w:hAnsiTheme="minorHAnsi" w:cstheme="minorHAnsi"/>
          <w:bCs/>
          <w:color w:val="000000"/>
          <w:kern w:val="28"/>
          <w:sz w:val="22"/>
          <w:szCs w:val="22"/>
          <w:lang w:eastAsia="es-ES"/>
        </w:rPr>
        <w:t>Vencidos los plazos citados en el DBC, la(s) propuesta(s) no podrá(n) ser retirada(s), modificada(s) o alterada(s).</w:t>
      </w:r>
    </w:p>
    <w:p w:rsidR="002B6F0F" w:rsidRPr="00455AED" w:rsidRDefault="002B6F0F" w:rsidP="002B6F0F">
      <w:pPr>
        <w:tabs>
          <w:tab w:val="left" w:pos="1418"/>
        </w:tabs>
        <w:ind w:left="426"/>
        <w:jc w:val="both"/>
        <w:outlineLvl w:val="0"/>
        <w:rPr>
          <w:rFonts w:asciiTheme="minorHAnsi" w:hAnsiTheme="minorHAnsi" w:cstheme="minorHAnsi"/>
          <w:bCs/>
          <w:color w:val="000000"/>
          <w:kern w:val="28"/>
          <w:sz w:val="22"/>
          <w:szCs w:val="22"/>
          <w:lang w:eastAsia="es-ES"/>
        </w:rPr>
      </w:pPr>
    </w:p>
    <w:p w:rsidR="002B6F0F" w:rsidRPr="00455AED" w:rsidRDefault="002B6F0F" w:rsidP="002B6F0F">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455AED">
        <w:rPr>
          <w:rFonts w:asciiTheme="minorHAnsi" w:hAnsiTheme="minorHAnsi" w:cstheme="minorHAnsi"/>
          <w:bCs/>
          <w:color w:val="000000"/>
          <w:kern w:val="28"/>
          <w:sz w:val="22"/>
          <w:szCs w:val="22"/>
          <w:lang w:eastAsia="es-ES"/>
        </w:rPr>
        <w:t>La propuesta deberá ser presentada al personal designado por YPFB y deberá ser presentado en un único sobre organizado de la siguiente manera:</w:t>
      </w:r>
    </w:p>
    <w:p w:rsidR="002B6F0F" w:rsidRPr="00455AED" w:rsidRDefault="002B6F0F" w:rsidP="002B6F0F">
      <w:pPr>
        <w:pStyle w:val="Sinespaciado4"/>
        <w:rPr>
          <w:rFonts w:asciiTheme="minorHAnsi" w:hAnsiTheme="minorHAnsi" w:cstheme="minorHAnsi"/>
          <w:lang w:val="es-ES" w:eastAsia="es-ES"/>
        </w:rPr>
      </w:pPr>
    </w:p>
    <w:p w:rsidR="002B6F0F" w:rsidRPr="00455AED" w:rsidRDefault="002B6F0F" w:rsidP="002B6F0F">
      <w:pPr>
        <w:pStyle w:val="Prrafodelista"/>
        <w:tabs>
          <w:tab w:val="left" w:pos="2410"/>
        </w:tabs>
        <w:ind w:left="2552" w:hanging="1134"/>
        <w:jc w:val="both"/>
        <w:rPr>
          <w:rFonts w:asciiTheme="minorHAnsi" w:hAnsiTheme="minorHAnsi" w:cstheme="minorHAnsi"/>
          <w:sz w:val="22"/>
          <w:szCs w:val="22"/>
        </w:rPr>
      </w:pPr>
      <w:r w:rsidRPr="00455AED">
        <w:rPr>
          <w:rFonts w:asciiTheme="minorHAnsi" w:hAnsiTheme="minorHAnsi" w:cstheme="minorHAnsi"/>
          <w:b/>
          <w:sz w:val="22"/>
          <w:szCs w:val="22"/>
        </w:rPr>
        <w:t>Carpeta 1 -</w:t>
      </w:r>
      <w:r w:rsidRPr="00455AED">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2B6F0F" w:rsidRPr="00455AED" w:rsidRDefault="002B6F0F" w:rsidP="002B6F0F">
      <w:pPr>
        <w:pStyle w:val="Prrafodelista"/>
        <w:tabs>
          <w:tab w:val="left" w:pos="2127"/>
        </w:tabs>
        <w:ind w:left="1560" w:hanging="1134"/>
        <w:jc w:val="both"/>
        <w:rPr>
          <w:rFonts w:asciiTheme="minorHAnsi" w:hAnsiTheme="minorHAnsi" w:cstheme="minorHAnsi"/>
          <w:sz w:val="22"/>
          <w:szCs w:val="22"/>
        </w:rPr>
      </w:pPr>
    </w:p>
    <w:p w:rsidR="002B6F0F" w:rsidRPr="00455AED" w:rsidRDefault="002B6F0F" w:rsidP="002B6F0F">
      <w:pPr>
        <w:pStyle w:val="Prrafodelista"/>
        <w:tabs>
          <w:tab w:val="left" w:pos="2410"/>
        </w:tabs>
        <w:ind w:left="2552" w:hanging="1134"/>
        <w:jc w:val="both"/>
        <w:rPr>
          <w:rFonts w:asciiTheme="minorHAnsi" w:hAnsiTheme="minorHAnsi" w:cstheme="minorHAnsi"/>
          <w:sz w:val="22"/>
          <w:szCs w:val="22"/>
        </w:rPr>
      </w:pPr>
      <w:r w:rsidRPr="00455AED">
        <w:rPr>
          <w:rFonts w:asciiTheme="minorHAnsi" w:hAnsiTheme="minorHAnsi" w:cstheme="minorHAnsi"/>
          <w:b/>
          <w:sz w:val="22"/>
          <w:szCs w:val="22"/>
        </w:rPr>
        <w:t>Carpeta 2</w:t>
      </w:r>
      <w:r w:rsidRPr="00455AED">
        <w:rPr>
          <w:rFonts w:asciiTheme="minorHAnsi" w:hAnsiTheme="minorHAnsi" w:cstheme="minorHAnsi"/>
          <w:sz w:val="22"/>
          <w:szCs w:val="22"/>
        </w:rPr>
        <w:t xml:space="preserve"> - Documentos Legales descritos en los numerales 1.2, 2.2 y 2.4 de la parte IV del presente DBC (según corresponda)</w:t>
      </w:r>
    </w:p>
    <w:p w:rsidR="002B6F0F" w:rsidRPr="00455AED" w:rsidRDefault="002B6F0F" w:rsidP="002B6F0F">
      <w:pPr>
        <w:pStyle w:val="Prrafodelista"/>
        <w:tabs>
          <w:tab w:val="left" w:pos="2410"/>
        </w:tabs>
        <w:ind w:left="2552" w:hanging="1134"/>
        <w:jc w:val="both"/>
        <w:rPr>
          <w:rFonts w:asciiTheme="minorHAnsi" w:hAnsiTheme="minorHAnsi" w:cstheme="minorHAnsi"/>
          <w:b/>
          <w:sz w:val="22"/>
          <w:szCs w:val="22"/>
        </w:rPr>
      </w:pPr>
    </w:p>
    <w:p w:rsidR="002B6F0F" w:rsidRPr="00455AED" w:rsidRDefault="002B6F0F" w:rsidP="002B6F0F">
      <w:pPr>
        <w:pStyle w:val="Prrafodelista"/>
        <w:tabs>
          <w:tab w:val="left" w:pos="2410"/>
        </w:tabs>
        <w:ind w:left="2552" w:hanging="1134"/>
        <w:jc w:val="both"/>
        <w:rPr>
          <w:rFonts w:asciiTheme="minorHAnsi" w:hAnsiTheme="minorHAnsi" w:cstheme="minorHAnsi"/>
          <w:sz w:val="22"/>
          <w:szCs w:val="22"/>
        </w:rPr>
      </w:pPr>
      <w:r w:rsidRPr="00455AED">
        <w:rPr>
          <w:rFonts w:asciiTheme="minorHAnsi" w:hAnsiTheme="minorHAnsi" w:cstheme="minorHAnsi"/>
          <w:b/>
          <w:sz w:val="22"/>
          <w:szCs w:val="22"/>
        </w:rPr>
        <w:t>Carpeta 3</w:t>
      </w:r>
      <w:r w:rsidRPr="00455AED">
        <w:rPr>
          <w:rFonts w:asciiTheme="minorHAnsi" w:hAnsiTheme="minorHAnsi" w:cstheme="minorHAnsi"/>
          <w:sz w:val="22"/>
          <w:szCs w:val="22"/>
        </w:rPr>
        <w:t xml:space="preserve"> - Documentos/Formularios de la Propuesta Técnica descritos en el numeral 4 de la parte IV del presente DBC (según corresponda)</w:t>
      </w:r>
    </w:p>
    <w:p w:rsidR="002B6F0F" w:rsidRPr="00455AED" w:rsidRDefault="002B6F0F" w:rsidP="002B6F0F">
      <w:pPr>
        <w:tabs>
          <w:tab w:val="left" w:pos="1418"/>
        </w:tabs>
        <w:spacing w:before="240" w:after="60"/>
        <w:ind w:left="426"/>
        <w:jc w:val="both"/>
        <w:outlineLvl w:val="0"/>
        <w:rPr>
          <w:rFonts w:asciiTheme="minorHAnsi" w:hAnsiTheme="minorHAnsi" w:cstheme="minorHAnsi"/>
          <w:color w:val="000000"/>
          <w:sz w:val="22"/>
          <w:szCs w:val="22"/>
        </w:rPr>
      </w:pPr>
      <w:r w:rsidRPr="00455AED">
        <w:rPr>
          <w:rFonts w:asciiTheme="minorHAnsi" w:hAnsiTheme="minorHAnsi" w:cstheme="minorHAnsi"/>
          <w:color w:val="000000"/>
          <w:sz w:val="22"/>
          <w:szCs w:val="22"/>
        </w:rPr>
        <w:t>El sobre podrá ser rotulado de la siguiente manera:</w:t>
      </w:r>
    </w:p>
    <w:p w:rsidR="002B6F0F" w:rsidRPr="00455AED" w:rsidRDefault="002B6F0F" w:rsidP="002B6F0F">
      <w:pPr>
        <w:pStyle w:val="Sinespaciado4"/>
        <w:rPr>
          <w:rFonts w:asciiTheme="minorHAnsi" w:hAnsiTheme="minorHAnsi" w:cstheme="minorHAnsi"/>
          <w:sz w:val="18"/>
          <w:lang w:val="es-ES"/>
        </w:rPr>
      </w:pPr>
    </w:p>
    <w:tbl>
      <w:tblPr>
        <w:tblStyle w:val="Tablaconcuadrcula"/>
        <w:tblW w:w="0" w:type="auto"/>
        <w:jc w:val="right"/>
        <w:tblLook w:val="04A0" w:firstRow="1" w:lastRow="0" w:firstColumn="1" w:lastColumn="0" w:noHBand="0" w:noVBand="1"/>
      </w:tblPr>
      <w:tblGrid>
        <w:gridCol w:w="2041"/>
        <w:gridCol w:w="1596"/>
        <w:gridCol w:w="5005"/>
      </w:tblGrid>
      <w:tr w:rsidR="002B6F0F" w:rsidRPr="00455AED" w:rsidTr="001B0A46">
        <w:trPr>
          <w:trHeight w:val="522"/>
          <w:jc w:val="right"/>
        </w:trPr>
        <w:tc>
          <w:tcPr>
            <w:tcW w:w="2041" w:type="dxa"/>
            <w:shd w:val="clear" w:color="auto" w:fill="FFFFFF" w:themeFill="background1"/>
            <w:vAlign w:val="center"/>
          </w:tcPr>
          <w:p w:rsidR="002B6F0F" w:rsidRPr="00455AED" w:rsidRDefault="002B6F0F" w:rsidP="001B0A46">
            <w:pPr>
              <w:jc w:val="center"/>
              <w:rPr>
                <w:rFonts w:asciiTheme="minorHAnsi" w:hAnsiTheme="minorHAnsi" w:cstheme="minorHAnsi"/>
                <w:b/>
                <w:sz w:val="22"/>
                <w:szCs w:val="22"/>
              </w:rPr>
            </w:pPr>
            <w:r w:rsidRPr="00455AED">
              <w:rPr>
                <w:rFonts w:asciiTheme="minorHAnsi" w:hAnsiTheme="minorHAnsi" w:cstheme="minorHAnsi"/>
                <w:noProof/>
                <w:sz w:val="22"/>
                <w:szCs w:val="22"/>
                <w:lang w:val="es-BO"/>
              </w:rPr>
              <w:drawing>
                <wp:inline distT="0" distB="0" distL="0" distR="0" wp14:anchorId="22FC90F9" wp14:editId="4E5253A2">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2B6F0F" w:rsidRPr="00455AED" w:rsidRDefault="002B6F0F" w:rsidP="001B0A46">
            <w:pPr>
              <w:jc w:val="center"/>
              <w:rPr>
                <w:rFonts w:asciiTheme="minorHAnsi" w:hAnsiTheme="minorHAnsi" w:cstheme="minorHAnsi"/>
                <w:b/>
                <w:sz w:val="22"/>
                <w:szCs w:val="22"/>
              </w:rPr>
            </w:pPr>
            <w:r w:rsidRPr="00455AED">
              <w:rPr>
                <w:rFonts w:asciiTheme="minorHAnsi" w:hAnsiTheme="minorHAnsi" w:cstheme="minorHAnsi"/>
                <w:b/>
                <w:sz w:val="22"/>
                <w:szCs w:val="22"/>
              </w:rPr>
              <w:t>YACIMIENTOS PETROLIFEROS FISCALES BOLIVIANOS - YPFB</w:t>
            </w:r>
          </w:p>
        </w:tc>
      </w:tr>
      <w:tr w:rsidR="002B6F0F" w:rsidRPr="00455AED" w:rsidTr="001B0A46">
        <w:trPr>
          <w:trHeight w:val="366"/>
          <w:jc w:val="right"/>
        </w:trPr>
        <w:tc>
          <w:tcPr>
            <w:tcW w:w="3637" w:type="dxa"/>
            <w:gridSpan w:val="2"/>
            <w:shd w:val="clear" w:color="auto" w:fill="FFFFFF" w:themeFill="background1"/>
            <w:vAlign w:val="center"/>
          </w:tcPr>
          <w:p w:rsidR="002B6F0F" w:rsidRPr="00455AED" w:rsidRDefault="002B6F0F" w:rsidP="001B0A46">
            <w:pPr>
              <w:jc w:val="right"/>
              <w:rPr>
                <w:rFonts w:asciiTheme="minorHAnsi" w:hAnsiTheme="minorHAnsi" w:cstheme="minorHAnsi"/>
                <w:b/>
                <w:sz w:val="22"/>
                <w:szCs w:val="22"/>
              </w:rPr>
            </w:pPr>
            <w:r w:rsidRPr="00455AED">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2B6F0F" w:rsidRPr="00455AED" w:rsidRDefault="002B6F0F" w:rsidP="001B0A46">
            <w:pPr>
              <w:jc w:val="both"/>
              <w:rPr>
                <w:rFonts w:asciiTheme="minorHAnsi" w:hAnsiTheme="minorHAnsi" w:cstheme="minorHAnsi"/>
                <w:sz w:val="22"/>
                <w:szCs w:val="22"/>
              </w:rPr>
            </w:pPr>
          </w:p>
        </w:tc>
      </w:tr>
      <w:tr w:rsidR="002B6F0F" w:rsidRPr="00455AED" w:rsidTr="001B0A46">
        <w:trPr>
          <w:trHeight w:val="345"/>
          <w:jc w:val="right"/>
        </w:trPr>
        <w:tc>
          <w:tcPr>
            <w:tcW w:w="3637" w:type="dxa"/>
            <w:gridSpan w:val="2"/>
            <w:shd w:val="clear" w:color="auto" w:fill="FFFFFF" w:themeFill="background1"/>
            <w:vAlign w:val="center"/>
          </w:tcPr>
          <w:p w:rsidR="002B6F0F" w:rsidRPr="00455AED" w:rsidRDefault="002B6F0F" w:rsidP="001B0A46">
            <w:pPr>
              <w:jc w:val="right"/>
              <w:rPr>
                <w:rFonts w:asciiTheme="minorHAnsi" w:hAnsiTheme="minorHAnsi" w:cstheme="minorHAnsi"/>
                <w:b/>
                <w:sz w:val="22"/>
                <w:szCs w:val="22"/>
              </w:rPr>
            </w:pPr>
            <w:r w:rsidRPr="00455AED">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2B6F0F" w:rsidRPr="00455AED" w:rsidRDefault="002B6F0F" w:rsidP="001B0A46">
            <w:pPr>
              <w:jc w:val="both"/>
              <w:rPr>
                <w:rFonts w:asciiTheme="minorHAnsi" w:hAnsiTheme="minorHAnsi" w:cstheme="minorHAnsi"/>
                <w:sz w:val="22"/>
                <w:szCs w:val="22"/>
              </w:rPr>
            </w:pPr>
          </w:p>
        </w:tc>
      </w:tr>
      <w:tr w:rsidR="002B6F0F" w:rsidRPr="00455AED" w:rsidTr="001B0A46">
        <w:trPr>
          <w:trHeight w:val="615"/>
          <w:jc w:val="right"/>
        </w:trPr>
        <w:tc>
          <w:tcPr>
            <w:tcW w:w="3637" w:type="dxa"/>
            <w:gridSpan w:val="2"/>
            <w:shd w:val="clear" w:color="auto" w:fill="FFFFFF" w:themeFill="background1"/>
            <w:vAlign w:val="center"/>
          </w:tcPr>
          <w:p w:rsidR="002B6F0F" w:rsidRPr="00455AED" w:rsidRDefault="002B6F0F" w:rsidP="001B0A46">
            <w:pPr>
              <w:jc w:val="right"/>
              <w:rPr>
                <w:rFonts w:asciiTheme="minorHAnsi" w:hAnsiTheme="minorHAnsi" w:cstheme="minorHAnsi"/>
                <w:b/>
                <w:sz w:val="22"/>
                <w:szCs w:val="22"/>
              </w:rPr>
            </w:pPr>
            <w:r w:rsidRPr="00455AED">
              <w:rPr>
                <w:rFonts w:asciiTheme="minorHAnsi" w:hAnsiTheme="minorHAnsi" w:cstheme="minorHAnsi"/>
                <w:b/>
                <w:sz w:val="22"/>
                <w:szCs w:val="22"/>
              </w:rPr>
              <w:t>NOMBRE DEL PROPONENTE</w:t>
            </w:r>
          </w:p>
        </w:tc>
        <w:tc>
          <w:tcPr>
            <w:tcW w:w="5005" w:type="dxa"/>
            <w:shd w:val="clear" w:color="auto" w:fill="FFFFFF" w:themeFill="background1"/>
            <w:vAlign w:val="center"/>
          </w:tcPr>
          <w:p w:rsidR="002B6F0F" w:rsidRPr="00455AED" w:rsidRDefault="002B6F0F" w:rsidP="001B0A46">
            <w:pPr>
              <w:jc w:val="both"/>
              <w:rPr>
                <w:rFonts w:asciiTheme="minorHAnsi" w:hAnsiTheme="minorHAnsi" w:cstheme="minorHAnsi"/>
                <w:sz w:val="22"/>
                <w:szCs w:val="22"/>
              </w:rPr>
            </w:pPr>
          </w:p>
        </w:tc>
      </w:tr>
    </w:tbl>
    <w:p w:rsidR="002B6F0F" w:rsidRPr="00455AED" w:rsidRDefault="002B6F0F" w:rsidP="002B6F0F">
      <w:pPr>
        <w:pStyle w:val="Ttulo"/>
        <w:numPr>
          <w:ilvl w:val="1"/>
          <w:numId w:val="3"/>
        </w:numPr>
        <w:tabs>
          <w:tab w:val="left" w:pos="0"/>
          <w:tab w:val="left" w:pos="993"/>
        </w:tabs>
        <w:ind w:left="851" w:hanging="426"/>
        <w:jc w:val="both"/>
        <w:rPr>
          <w:rFonts w:asciiTheme="minorHAnsi" w:hAnsiTheme="minorHAnsi" w:cstheme="minorHAnsi"/>
          <w:sz w:val="22"/>
          <w:szCs w:val="22"/>
        </w:rPr>
      </w:pPr>
      <w:r w:rsidRPr="00455AED">
        <w:rPr>
          <w:rFonts w:asciiTheme="minorHAnsi" w:hAnsiTheme="minorHAnsi" w:cstheme="minorHAnsi"/>
          <w:color w:val="000000"/>
          <w:sz w:val="22"/>
          <w:szCs w:val="22"/>
        </w:rPr>
        <w:t xml:space="preserve">Retiro de Propuestas </w:t>
      </w:r>
    </w:p>
    <w:p w:rsidR="002B6F0F" w:rsidRPr="00455AED" w:rsidRDefault="002B6F0F" w:rsidP="002B6F0F">
      <w:pPr>
        <w:pStyle w:val="Prrafodelista"/>
        <w:ind w:left="993"/>
        <w:jc w:val="both"/>
        <w:rPr>
          <w:rFonts w:asciiTheme="minorHAnsi" w:hAnsiTheme="minorHAnsi" w:cstheme="minorHAnsi"/>
          <w:sz w:val="22"/>
          <w:szCs w:val="22"/>
        </w:rPr>
      </w:pPr>
      <w:r w:rsidRPr="00455AED">
        <w:rPr>
          <w:rFonts w:asciiTheme="minorHAnsi" w:hAnsiTheme="minorHAnsi" w:cstheme="minorHAnsi"/>
          <w:sz w:val="22"/>
          <w:szCs w:val="22"/>
        </w:rPr>
        <w:t>Las propuestas presentadas solo podrán retirarse antes de la fecha y hora límite establecido para la presentación de propuestas.</w:t>
      </w:r>
    </w:p>
    <w:p w:rsidR="002B6F0F" w:rsidRPr="00455AED" w:rsidRDefault="002B6F0F" w:rsidP="002B6F0F">
      <w:pPr>
        <w:pStyle w:val="Prrafodelista"/>
        <w:ind w:left="993"/>
        <w:jc w:val="both"/>
        <w:rPr>
          <w:rFonts w:asciiTheme="minorHAnsi" w:hAnsiTheme="minorHAnsi" w:cstheme="minorHAnsi"/>
          <w:sz w:val="22"/>
          <w:szCs w:val="22"/>
        </w:rPr>
      </w:pPr>
    </w:p>
    <w:p w:rsidR="002B6F0F" w:rsidRPr="00455AED" w:rsidRDefault="002B6F0F" w:rsidP="002B6F0F">
      <w:pPr>
        <w:pStyle w:val="Prrafodelista"/>
        <w:ind w:left="993"/>
        <w:jc w:val="both"/>
        <w:rPr>
          <w:rFonts w:asciiTheme="minorHAnsi" w:hAnsiTheme="minorHAnsi" w:cstheme="minorHAnsi"/>
          <w:sz w:val="22"/>
          <w:szCs w:val="22"/>
        </w:rPr>
      </w:pPr>
      <w:r w:rsidRPr="00455AED">
        <w:rPr>
          <w:rFonts w:asciiTheme="minorHAnsi" w:hAnsiTheme="minorHAnsi" w:cstheme="minorHAnsi"/>
          <w:sz w:val="22"/>
          <w:szCs w:val="22"/>
        </w:rPr>
        <w:t xml:space="preserve">Para este propósito el proponente, a través de su Representante Legal acreditado, deberá solicitar al </w:t>
      </w:r>
      <w:r w:rsidR="000B3F56" w:rsidRPr="00455AED">
        <w:rPr>
          <w:rFonts w:asciiTheme="minorHAnsi" w:hAnsiTheme="minorHAnsi" w:cstheme="minorHAnsi"/>
          <w:sz w:val="22"/>
          <w:szCs w:val="22"/>
        </w:rPr>
        <w:t>Personal de Contrataciones</w:t>
      </w:r>
      <w:r w:rsidRPr="00455AED">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D7698A" w:rsidRPr="00455AED" w:rsidRDefault="00D7698A" w:rsidP="002B6F0F">
      <w:pPr>
        <w:pStyle w:val="Prrafodelista"/>
        <w:ind w:left="993"/>
        <w:jc w:val="both"/>
        <w:rPr>
          <w:rFonts w:asciiTheme="minorHAnsi" w:hAnsiTheme="minorHAnsi" w:cstheme="minorHAnsi"/>
          <w:sz w:val="22"/>
          <w:szCs w:val="22"/>
        </w:rPr>
      </w:pPr>
    </w:p>
    <w:p w:rsidR="002B6F0F" w:rsidRPr="00455AED" w:rsidRDefault="002B6F0F" w:rsidP="002B6F0F">
      <w:pPr>
        <w:pStyle w:val="Prrafodelista"/>
        <w:numPr>
          <w:ilvl w:val="0"/>
          <w:numId w:val="3"/>
        </w:numPr>
        <w:ind w:left="426" w:hanging="426"/>
        <w:jc w:val="both"/>
        <w:rPr>
          <w:rFonts w:asciiTheme="minorHAnsi" w:hAnsiTheme="minorHAnsi" w:cstheme="minorHAnsi"/>
          <w:b/>
          <w:sz w:val="22"/>
          <w:szCs w:val="22"/>
        </w:rPr>
      </w:pPr>
      <w:r w:rsidRPr="00455AED">
        <w:rPr>
          <w:rFonts w:asciiTheme="minorHAnsi" w:hAnsiTheme="minorHAnsi" w:cstheme="minorHAnsi"/>
          <w:b/>
          <w:sz w:val="22"/>
          <w:szCs w:val="22"/>
        </w:rPr>
        <w:t>RECHAZO DE PROPUESTAS</w:t>
      </w:r>
      <w:r w:rsidR="003176FC" w:rsidRPr="00455AED">
        <w:rPr>
          <w:rFonts w:asciiTheme="minorHAnsi" w:hAnsiTheme="minorHAnsi" w:cstheme="minorHAnsi"/>
          <w:b/>
          <w:sz w:val="22"/>
          <w:szCs w:val="22"/>
        </w:rPr>
        <w:t>.-</w:t>
      </w:r>
    </w:p>
    <w:p w:rsidR="002B6F0F" w:rsidRPr="00455AED" w:rsidRDefault="002B6F0F" w:rsidP="002B6F0F">
      <w:pPr>
        <w:jc w:val="both"/>
        <w:rPr>
          <w:rFonts w:asciiTheme="minorHAnsi" w:hAnsiTheme="minorHAnsi" w:cstheme="minorHAnsi"/>
          <w:b/>
          <w:sz w:val="22"/>
          <w:szCs w:val="22"/>
        </w:rPr>
      </w:pPr>
    </w:p>
    <w:p w:rsidR="002B6F0F" w:rsidRPr="00455AED" w:rsidRDefault="002B6F0F" w:rsidP="002B6F0F">
      <w:pPr>
        <w:ind w:left="426"/>
        <w:jc w:val="both"/>
        <w:rPr>
          <w:rFonts w:asciiTheme="minorHAnsi" w:hAnsiTheme="minorHAnsi" w:cstheme="minorHAnsi"/>
          <w:sz w:val="22"/>
          <w:szCs w:val="22"/>
        </w:rPr>
      </w:pPr>
      <w:r w:rsidRPr="00455AED">
        <w:rPr>
          <w:rFonts w:asciiTheme="minorHAnsi" w:hAnsiTheme="minorHAnsi" w:cstheme="minorHAnsi"/>
          <w:sz w:val="22"/>
          <w:szCs w:val="22"/>
        </w:rPr>
        <w:t>Se procederá al rechazo de la/las propuesta(s) cuando esta(s) fuese(n) presentada(s) fuera del plazo (fecha y hora) y/o en lugar diferente a lo establecido en el presente Documento Base de Contratación.</w:t>
      </w:r>
    </w:p>
    <w:p w:rsidR="00311D4A" w:rsidRPr="00455AED" w:rsidRDefault="00311D4A" w:rsidP="002B6F0F">
      <w:pPr>
        <w:ind w:left="426"/>
        <w:jc w:val="both"/>
        <w:rPr>
          <w:rFonts w:asciiTheme="minorHAnsi" w:hAnsiTheme="minorHAnsi" w:cstheme="minorHAnsi"/>
          <w:sz w:val="22"/>
          <w:szCs w:val="22"/>
        </w:rPr>
      </w:pPr>
    </w:p>
    <w:p w:rsidR="002B6F0F" w:rsidRPr="00455AED" w:rsidRDefault="002B6F0F" w:rsidP="002B6F0F">
      <w:pPr>
        <w:pStyle w:val="Prrafodelista"/>
        <w:numPr>
          <w:ilvl w:val="0"/>
          <w:numId w:val="3"/>
        </w:numPr>
        <w:ind w:left="426" w:hanging="426"/>
        <w:jc w:val="both"/>
        <w:rPr>
          <w:rFonts w:asciiTheme="minorHAnsi" w:hAnsiTheme="minorHAnsi" w:cstheme="minorHAnsi"/>
          <w:b/>
          <w:sz w:val="22"/>
          <w:szCs w:val="22"/>
        </w:rPr>
      </w:pPr>
      <w:r w:rsidRPr="00455AED">
        <w:rPr>
          <w:rFonts w:asciiTheme="minorHAnsi" w:hAnsiTheme="minorHAnsi" w:cstheme="minorHAnsi"/>
          <w:b/>
          <w:sz w:val="22"/>
          <w:szCs w:val="22"/>
        </w:rPr>
        <w:t>APERTURA DE PROPUESTAS</w:t>
      </w:r>
      <w:r w:rsidR="003176FC" w:rsidRPr="00455AED">
        <w:rPr>
          <w:rFonts w:asciiTheme="minorHAnsi" w:hAnsiTheme="minorHAnsi" w:cstheme="minorHAnsi"/>
          <w:b/>
          <w:sz w:val="22"/>
          <w:szCs w:val="22"/>
        </w:rPr>
        <w:t>.-</w:t>
      </w:r>
    </w:p>
    <w:p w:rsidR="002B6F0F" w:rsidRPr="00455AED" w:rsidRDefault="002B6F0F" w:rsidP="002B6F0F">
      <w:pPr>
        <w:ind w:left="426"/>
        <w:jc w:val="both"/>
        <w:rPr>
          <w:rFonts w:asciiTheme="minorHAnsi" w:hAnsiTheme="minorHAnsi" w:cstheme="minorHAnsi"/>
          <w:sz w:val="22"/>
          <w:szCs w:val="22"/>
        </w:rPr>
      </w:pPr>
    </w:p>
    <w:p w:rsidR="002B6F0F" w:rsidRPr="00455AED" w:rsidRDefault="002B6F0F" w:rsidP="002B6F0F">
      <w:pPr>
        <w:ind w:left="426"/>
        <w:jc w:val="both"/>
        <w:rPr>
          <w:rFonts w:asciiTheme="minorHAnsi" w:hAnsiTheme="minorHAnsi" w:cstheme="minorHAnsi"/>
          <w:sz w:val="22"/>
          <w:szCs w:val="22"/>
        </w:rPr>
      </w:pPr>
      <w:r w:rsidRPr="00455AED">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2B6F0F" w:rsidRPr="00455AED" w:rsidRDefault="002B6F0F" w:rsidP="002B6F0F">
      <w:pPr>
        <w:ind w:left="426"/>
        <w:jc w:val="both"/>
        <w:rPr>
          <w:rFonts w:asciiTheme="minorHAnsi" w:hAnsiTheme="minorHAnsi" w:cstheme="minorHAnsi"/>
          <w:sz w:val="22"/>
          <w:szCs w:val="22"/>
        </w:rPr>
      </w:pPr>
      <w:r w:rsidRPr="00455AED">
        <w:rPr>
          <w:rFonts w:asciiTheme="minorHAnsi" w:hAnsiTheme="minorHAnsi" w:cstheme="minorHAnsi"/>
          <w:sz w:val="22"/>
          <w:szCs w:val="22"/>
        </w:rPr>
        <w:tab/>
      </w:r>
    </w:p>
    <w:p w:rsidR="002B6F0F" w:rsidRPr="00455AED" w:rsidRDefault="002B6F0F" w:rsidP="002B6F0F">
      <w:pPr>
        <w:ind w:left="426"/>
        <w:jc w:val="both"/>
        <w:rPr>
          <w:rFonts w:asciiTheme="minorHAnsi" w:hAnsiTheme="minorHAnsi" w:cstheme="minorHAnsi"/>
          <w:sz w:val="22"/>
          <w:szCs w:val="22"/>
        </w:rPr>
      </w:pPr>
      <w:r w:rsidRPr="00455AED">
        <w:rPr>
          <w:rFonts w:asciiTheme="minorHAnsi" w:hAnsiTheme="minorHAnsi" w:cstheme="minorHAnsi"/>
          <w:sz w:val="22"/>
          <w:szCs w:val="22"/>
        </w:rPr>
        <w:t>En las aperturas se permitirá la presencia de los proponentes o sus representantes que hayan decidido asistir, así como los representantes de la sociedad que quieran participar. Cuando sea necesario se podrá contar con la presencia de un Notario de Fe Pública.</w:t>
      </w:r>
    </w:p>
    <w:p w:rsidR="002B6F0F" w:rsidRPr="00455AED" w:rsidRDefault="002B6F0F" w:rsidP="002B6F0F">
      <w:pPr>
        <w:ind w:left="426"/>
        <w:jc w:val="both"/>
        <w:rPr>
          <w:rFonts w:asciiTheme="minorHAnsi" w:hAnsiTheme="minorHAnsi" w:cstheme="minorHAnsi"/>
          <w:sz w:val="22"/>
          <w:szCs w:val="22"/>
        </w:rPr>
      </w:pPr>
      <w:r w:rsidRPr="00455AED">
        <w:rPr>
          <w:rFonts w:asciiTheme="minorHAnsi" w:hAnsiTheme="minorHAnsi" w:cstheme="minorHAnsi"/>
          <w:sz w:val="22"/>
          <w:szCs w:val="22"/>
        </w:rPr>
        <w:tab/>
      </w:r>
    </w:p>
    <w:p w:rsidR="002B6F0F" w:rsidRPr="00455AED" w:rsidRDefault="002B6F0F" w:rsidP="002B6F0F">
      <w:pPr>
        <w:ind w:left="426"/>
        <w:jc w:val="both"/>
        <w:rPr>
          <w:rFonts w:asciiTheme="minorHAnsi" w:hAnsiTheme="minorHAnsi" w:cstheme="minorHAnsi"/>
          <w:sz w:val="22"/>
          <w:szCs w:val="22"/>
        </w:rPr>
      </w:pPr>
      <w:r w:rsidRPr="00455AED">
        <w:rPr>
          <w:rFonts w:asciiTheme="minorHAnsi" w:hAnsiTheme="minorHAnsi" w:cstheme="minorHAnsi"/>
          <w:sz w:val="22"/>
          <w:szCs w:val="22"/>
        </w:rPr>
        <w:t>El Acto se efectuará así no se hubiese recibido ninguna propuesta, dándose por concluido el mismo.</w:t>
      </w:r>
    </w:p>
    <w:p w:rsidR="002B6F0F" w:rsidRPr="00455AED" w:rsidRDefault="002B6F0F" w:rsidP="002B6F0F">
      <w:pPr>
        <w:ind w:left="426"/>
        <w:jc w:val="both"/>
        <w:rPr>
          <w:rFonts w:asciiTheme="minorHAnsi" w:hAnsiTheme="minorHAnsi" w:cstheme="minorHAnsi"/>
          <w:sz w:val="22"/>
          <w:szCs w:val="22"/>
        </w:rPr>
      </w:pPr>
    </w:p>
    <w:p w:rsidR="002B6F0F" w:rsidRPr="00455AED" w:rsidRDefault="002B6F0F" w:rsidP="002B6F0F">
      <w:pPr>
        <w:ind w:left="426"/>
        <w:jc w:val="both"/>
        <w:rPr>
          <w:rFonts w:asciiTheme="minorHAnsi" w:hAnsiTheme="minorHAnsi" w:cstheme="minorHAnsi"/>
          <w:sz w:val="22"/>
          <w:szCs w:val="22"/>
        </w:rPr>
      </w:pPr>
      <w:r w:rsidRPr="00455AED">
        <w:rPr>
          <w:rFonts w:asciiTheme="minorHAnsi" w:hAnsiTheme="minorHAnsi" w:cstheme="minorHAnsi"/>
          <w:sz w:val="22"/>
          <w:szCs w:val="22"/>
        </w:rPr>
        <w:t>Durante el Acto de Apertura de propuestas no se descalificará a ninguna propuesta, siendo esta una atribución del Comité de Licitación.</w:t>
      </w:r>
    </w:p>
    <w:p w:rsidR="002B6F0F" w:rsidRPr="00455AED" w:rsidRDefault="002B6F0F" w:rsidP="002B6F0F">
      <w:pPr>
        <w:ind w:left="426"/>
        <w:jc w:val="both"/>
        <w:rPr>
          <w:rFonts w:asciiTheme="minorHAnsi" w:hAnsiTheme="minorHAnsi" w:cstheme="minorHAnsi"/>
          <w:sz w:val="22"/>
          <w:szCs w:val="22"/>
        </w:rPr>
      </w:pPr>
    </w:p>
    <w:p w:rsidR="002B6F0F" w:rsidRPr="00455AED" w:rsidRDefault="002B6F0F" w:rsidP="002B6F0F">
      <w:pPr>
        <w:ind w:left="426"/>
        <w:jc w:val="both"/>
        <w:rPr>
          <w:rFonts w:asciiTheme="minorHAnsi" w:hAnsiTheme="minorHAnsi" w:cstheme="minorHAnsi"/>
          <w:sz w:val="22"/>
          <w:szCs w:val="22"/>
        </w:rPr>
      </w:pPr>
      <w:r w:rsidRPr="00455AED">
        <w:rPr>
          <w:rFonts w:asciiTheme="minorHAnsi" w:hAnsiTheme="minorHAnsi" w:cstheme="minorHAnsi"/>
          <w:sz w:val="22"/>
          <w:szCs w:val="22"/>
        </w:rPr>
        <w:t>En el desarrollo del Acto de Apertura los asistentes deberán abstenerse de emitir criterios o juicios de valor sobre el contenido de las propuestas.</w:t>
      </w:r>
    </w:p>
    <w:p w:rsidR="002B6F0F" w:rsidRPr="00455AED" w:rsidRDefault="002B6F0F" w:rsidP="002B6F0F">
      <w:pPr>
        <w:ind w:left="426"/>
        <w:jc w:val="both"/>
        <w:rPr>
          <w:rFonts w:asciiTheme="minorHAnsi" w:hAnsiTheme="minorHAnsi" w:cstheme="minorHAnsi"/>
          <w:sz w:val="22"/>
          <w:szCs w:val="22"/>
        </w:rPr>
      </w:pPr>
    </w:p>
    <w:p w:rsidR="002B6F0F" w:rsidRPr="00455AED" w:rsidRDefault="002B6F0F" w:rsidP="002B6F0F">
      <w:pPr>
        <w:ind w:left="426"/>
        <w:jc w:val="both"/>
        <w:rPr>
          <w:rFonts w:asciiTheme="minorHAnsi" w:hAnsiTheme="minorHAnsi" w:cstheme="minorHAnsi"/>
          <w:sz w:val="22"/>
          <w:szCs w:val="22"/>
        </w:rPr>
      </w:pPr>
      <w:r w:rsidRPr="00455AED">
        <w:rPr>
          <w:rFonts w:asciiTheme="minorHAnsi" w:hAnsiTheme="minorHAnsi" w:cstheme="minorHAnsi"/>
          <w:sz w:val="22"/>
          <w:szCs w:val="22"/>
        </w:rPr>
        <w:t xml:space="preserve">Cuando no se ubique algún formulario o documento requerido en el presente DBC, el </w:t>
      </w:r>
      <w:r w:rsidR="000B3F56" w:rsidRPr="00455AED">
        <w:rPr>
          <w:rFonts w:asciiTheme="minorHAnsi" w:hAnsiTheme="minorHAnsi" w:cstheme="minorHAnsi"/>
          <w:sz w:val="22"/>
          <w:szCs w:val="22"/>
        </w:rPr>
        <w:t>Personal de Contrataciones</w:t>
      </w:r>
      <w:r w:rsidRPr="00455AED">
        <w:rPr>
          <w:rFonts w:asciiTheme="minorHAnsi" w:hAnsiTheme="minorHAnsi" w:cstheme="minorHAnsi"/>
          <w:sz w:val="22"/>
          <w:szCs w:val="22"/>
        </w:rPr>
        <w:t xml:space="preserve"> del Comité de Licitación podrá solicitar al representante del proponente, señalar el lugar que dicho documento ocupa en la propuesta o aceptar la falta del mismo, sin poder incluirlo. En ausencia del proponente o su representante, se registrará tal hecho en el Acta de Apertura.</w:t>
      </w:r>
    </w:p>
    <w:p w:rsidR="00464EE0" w:rsidRPr="00455AED" w:rsidRDefault="00464EE0" w:rsidP="002B6F0F">
      <w:pPr>
        <w:ind w:left="426"/>
        <w:jc w:val="both"/>
        <w:rPr>
          <w:rFonts w:asciiTheme="minorHAnsi" w:hAnsiTheme="minorHAnsi" w:cstheme="minorHAnsi"/>
          <w:sz w:val="22"/>
          <w:szCs w:val="22"/>
        </w:rPr>
      </w:pPr>
    </w:p>
    <w:p w:rsidR="002B6F0F" w:rsidRPr="00455AED" w:rsidRDefault="002B6F0F" w:rsidP="002B6F0F">
      <w:pPr>
        <w:tabs>
          <w:tab w:val="left" w:pos="426"/>
        </w:tabs>
        <w:ind w:left="426"/>
        <w:jc w:val="both"/>
        <w:rPr>
          <w:rFonts w:asciiTheme="minorHAnsi" w:hAnsiTheme="minorHAnsi" w:cstheme="minorHAnsi"/>
          <w:sz w:val="22"/>
          <w:szCs w:val="22"/>
        </w:rPr>
      </w:pPr>
      <w:r w:rsidRPr="00455AED">
        <w:rPr>
          <w:rFonts w:asciiTheme="minorHAnsi" w:hAnsiTheme="minorHAnsi" w:cstheme="minorHAnsi"/>
          <w:sz w:val="22"/>
          <w:szCs w:val="22"/>
        </w:rPr>
        <w:t>Posterior al acto de apertura, las propuestas no tendrán carácter público quedando prohibida su utilización posterior para otros fines.</w:t>
      </w:r>
    </w:p>
    <w:p w:rsidR="002B6F0F" w:rsidRPr="00455AED" w:rsidRDefault="002B6F0F" w:rsidP="00682199">
      <w:pPr>
        <w:pStyle w:val="Prrafodelista"/>
        <w:ind w:left="993"/>
        <w:jc w:val="both"/>
        <w:rPr>
          <w:rFonts w:asciiTheme="minorHAnsi" w:hAnsiTheme="minorHAnsi" w:cstheme="minorHAnsi"/>
          <w:sz w:val="22"/>
          <w:szCs w:val="22"/>
        </w:rPr>
      </w:pPr>
      <w:r w:rsidRPr="00455AED">
        <w:rPr>
          <w:rFonts w:asciiTheme="minorHAnsi" w:hAnsiTheme="minorHAnsi" w:cstheme="minorHAnsi"/>
          <w:sz w:val="22"/>
          <w:szCs w:val="22"/>
        </w:rPr>
        <w:t xml:space="preserve"> </w:t>
      </w:r>
    </w:p>
    <w:p w:rsidR="00464EE0" w:rsidRPr="00455AED" w:rsidRDefault="00464EE0" w:rsidP="002B6F0F">
      <w:pPr>
        <w:ind w:left="426"/>
        <w:jc w:val="center"/>
        <w:rPr>
          <w:rFonts w:asciiTheme="minorHAnsi" w:hAnsiTheme="minorHAnsi" w:cstheme="minorHAnsi"/>
          <w:b/>
          <w:sz w:val="22"/>
          <w:szCs w:val="22"/>
        </w:rPr>
      </w:pPr>
    </w:p>
    <w:p w:rsidR="002B6F0F" w:rsidRPr="00455AED" w:rsidRDefault="002B6F0F" w:rsidP="002B6F0F">
      <w:pPr>
        <w:ind w:left="426"/>
        <w:jc w:val="center"/>
        <w:rPr>
          <w:rFonts w:asciiTheme="minorHAnsi" w:hAnsiTheme="minorHAnsi" w:cstheme="minorHAnsi"/>
          <w:b/>
          <w:sz w:val="22"/>
          <w:szCs w:val="22"/>
        </w:rPr>
      </w:pPr>
      <w:r w:rsidRPr="00455AED">
        <w:rPr>
          <w:rFonts w:asciiTheme="minorHAnsi" w:hAnsiTheme="minorHAnsi" w:cstheme="minorHAnsi"/>
          <w:b/>
          <w:sz w:val="22"/>
          <w:szCs w:val="22"/>
        </w:rPr>
        <w:t>PARTE III</w:t>
      </w:r>
    </w:p>
    <w:p w:rsidR="002B6F0F" w:rsidRPr="00455AED" w:rsidRDefault="002B6F0F" w:rsidP="002B6F0F">
      <w:pPr>
        <w:ind w:left="426"/>
        <w:jc w:val="center"/>
        <w:rPr>
          <w:rFonts w:asciiTheme="minorHAnsi" w:hAnsiTheme="minorHAnsi" w:cstheme="minorHAnsi"/>
          <w:b/>
          <w:sz w:val="22"/>
          <w:szCs w:val="22"/>
        </w:rPr>
      </w:pPr>
      <w:r w:rsidRPr="00455AED">
        <w:rPr>
          <w:rFonts w:asciiTheme="minorHAnsi" w:hAnsiTheme="minorHAnsi" w:cstheme="minorHAnsi"/>
          <w:b/>
          <w:sz w:val="22"/>
          <w:szCs w:val="22"/>
        </w:rPr>
        <w:t xml:space="preserve">EVALUACION Y FORMALIZACION  </w:t>
      </w:r>
    </w:p>
    <w:p w:rsidR="002B6F0F" w:rsidRPr="00455AED" w:rsidRDefault="002B6F0F" w:rsidP="002B6F0F">
      <w:pPr>
        <w:rPr>
          <w:rFonts w:asciiTheme="minorHAnsi" w:hAnsiTheme="minorHAnsi" w:cstheme="minorHAnsi"/>
          <w:b/>
          <w:sz w:val="22"/>
          <w:szCs w:val="22"/>
        </w:rPr>
      </w:pPr>
    </w:p>
    <w:p w:rsidR="002B6F0F" w:rsidRPr="00455AED" w:rsidRDefault="002B6F0F" w:rsidP="002B6F0F">
      <w:pPr>
        <w:pStyle w:val="Prrafodelista"/>
        <w:numPr>
          <w:ilvl w:val="0"/>
          <w:numId w:val="3"/>
        </w:numPr>
        <w:ind w:left="426" w:hanging="426"/>
        <w:jc w:val="both"/>
        <w:rPr>
          <w:rFonts w:asciiTheme="minorHAnsi" w:hAnsiTheme="minorHAnsi" w:cstheme="minorHAnsi"/>
          <w:b/>
          <w:sz w:val="22"/>
          <w:szCs w:val="22"/>
        </w:rPr>
      </w:pPr>
      <w:r w:rsidRPr="00455AED">
        <w:rPr>
          <w:rFonts w:asciiTheme="minorHAnsi" w:hAnsiTheme="minorHAnsi" w:cstheme="minorHAnsi"/>
          <w:b/>
          <w:sz w:val="22"/>
          <w:szCs w:val="22"/>
        </w:rPr>
        <w:t>ETAPA DE EVALUACIÓN</w:t>
      </w:r>
      <w:r w:rsidR="003176FC" w:rsidRPr="00455AED">
        <w:rPr>
          <w:rFonts w:asciiTheme="minorHAnsi" w:hAnsiTheme="minorHAnsi" w:cstheme="minorHAnsi"/>
          <w:b/>
          <w:sz w:val="22"/>
          <w:szCs w:val="22"/>
        </w:rPr>
        <w:t>.-</w:t>
      </w:r>
    </w:p>
    <w:p w:rsidR="002B6F0F" w:rsidRPr="00455AED" w:rsidRDefault="002B6F0F" w:rsidP="002B6F0F">
      <w:pPr>
        <w:ind w:left="567"/>
        <w:jc w:val="both"/>
        <w:rPr>
          <w:rFonts w:asciiTheme="minorHAnsi" w:hAnsiTheme="minorHAnsi" w:cstheme="minorHAnsi"/>
          <w:b/>
          <w:sz w:val="22"/>
          <w:szCs w:val="22"/>
        </w:rPr>
      </w:pPr>
    </w:p>
    <w:p w:rsidR="002B6F0F" w:rsidRPr="00455AED" w:rsidRDefault="002B6F0F" w:rsidP="002B6F0F">
      <w:pPr>
        <w:ind w:left="426"/>
        <w:jc w:val="both"/>
        <w:rPr>
          <w:rFonts w:asciiTheme="minorHAnsi" w:hAnsiTheme="minorHAnsi" w:cstheme="minorHAnsi"/>
          <w:sz w:val="22"/>
          <w:szCs w:val="22"/>
        </w:rPr>
      </w:pPr>
      <w:r w:rsidRPr="00455AED">
        <w:rPr>
          <w:rFonts w:asciiTheme="minorHAnsi" w:hAnsiTheme="minorHAnsi" w:cstheme="minorHAnsi"/>
          <w:sz w:val="22"/>
          <w:szCs w:val="22"/>
        </w:rPr>
        <w:t>El Comité de Licitación procederá a la evaluación de la(s) propuesta(s) presentada(s) en el ámbito de sus competencias, aplicando el método de selección y adjudicación descrito en la parte V del presente DBC.</w:t>
      </w:r>
    </w:p>
    <w:p w:rsidR="002B6F0F" w:rsidRPr="00455AED" w:rsidRDefault="002B6F0F" w:rsidP="002B6F0F">
      <w:pPr>
        <w:ind w:left="567"/>
        <w:jc w:val="both"/>
        <w:rPr>
          <w:rFonts w:asciiTheme="minorHAnsi" w:hAnsiTheme="minorHAnsi" w:cstheme="minorHAnsi"/>
          <w:sz w:val="22"/>
          <w:szCs w:val="22"/>
        </w:rPr>
      </w:pPr>
    </w:p>
    <w:p w:rsidR="002B6F0F" w:rsidRPr="00455AED" w:rsidRDefault="002B6F0F" w:rsidP="002B6F0F">
      <w:pPr>
        <w:pStyle w:val="Prrafodelista"/>
        <w:numPr>
          <w:ilvl w:val="0"/>
          <w:numId w:val="3"/>
        </w:numPr>
        <w:ind w:left="426" w:hanging="426"/>
        <w:jc w:val="both"/>
        <w:rPr>
          <w:rFonts w:asciiTheme="minorHAnsi" w:hAnsiTheme="minorHAnsi" w:cstheme="minorHAnsi"/>
          <w:b/>
          <w:sz w:val="22"/>
          <w:szCs w:val="22"/>
        </w:rPr>
      </w:pPr>
      <w:r w:rsidRPr="00455AED">
        <w:rPr>
          <w:rFonts w:asciiTheme="minorHAnsi" w:hAnsiTheme="minorHAnsi" w:cstheme="minorHAnsi"/>
          <w:b/>
          <w:sz w:val="22"/>
          <w:szCs w:val="22"/>
        </w:rPr>
        <w:t>ETAPA DE CONCERTACIÓN</w:t>
      </w:r>
      <w:r w:rsidR="003176FC" w:rsidRPr="00455AED">
        <w:rPr>
          <w:rFonts w:asciiTheme="minorHAnsi" w:hAnsiTheme="minorHAnsi" w:cstheme="minorHAnsi"/>
          <w:b/>
          <w:sz w:val="22"/>
          <w:szCs w:val="22"/>
        </w:rPr>
        <w:t>.-</w:t>
      </w:r>
    </w:p>
    <w:p w:rsidR="002B6F0F" w:rsidRPr="00455AED" w:rsidRDefault="002B6F0F" w:rsidP="002B6F0F">
      <w:pPr>
        <w:jc w:val="both"/>
        <w:rPr>
          <w:rFonts w:asciiTheme="minorHAnsi" w:hAnsiTheme="minorHAnsi" w:cstheme="minorHAnsi"/>
          <w:sz w:val="22"/>
          <w:szCs w:val="22"/>
        </w:rPr>
      </w:pPr>
    </w:p>
    <w:p w:rsidR="002B6F0F" w:rsidRPr="00455AED" w:rsidRDefault="002B6F0F" w:rsidP="002B6F0F">
      <w:pPr>
        <w:ind w:left="426"/>
        <w:jc w:val="both"/>
        <w:rPr>
          <w:rFonts w:asciiTheme="minorHAnsi" w:hAnsiTheme="minorHAnsi" w:cstheme="minorHAnsi"/>
          <w:sz w:val="22"/>
          <w:szCs w:val="22"/>
        </w:rPr>
      </w:pPr>
      <w:r w:rsidRPr="00455AED">
        <w:rPr>
          <w:rFonts w:asciiTheme="minorHAnsi" w:hAnsiTheme="minorHAnsi" w:cstheme="minorHAnsi"/>
          <w:sz w:val="22"/>
          <w:szCs w:val="22"/>
        </w:rPr>
        <w:t>La concertación podrá ser utilizada en los procesos de contratación con el objetivo de obtener mejores condiciones técnicas y/o económicas de acuerdo a los siguientes criterios:</w:t>
      </w:r>
    </w:p>
    <w:p w:rsidR="002B6F0F" w:rsidRPr="00455AED" w:rsidRDefault="002B6F0F" w:rsidP="002B6F0F">
      <w:pPr>
        <w:ind w:left="426"/>
        <w:jc w:val="both"/>
        <w:rPr>
          <w:rFonts w:asciiTheme="minorHAnsi" w:hAnsiTheme="minorHAnsi" w:cstheme="minorHAnsi"/>
          <w:sz w:val="22"/>
          <w:szCs w:val="22"/>
        </w:rPr>
      </w:pPr>
    </w:p>
    <w:p w:rsidR="008C618D" w:rsidRPr="00455AED" w:rsidRDefault="008C618D" w:rsidP="008C618D">
      <w:pPr>
        <w:pStyle w:val="Prrafodelista"/>
        <w:ind w:left="360"/>
        <w:jc w:val="both"/>
        <w:rPr>
          <w:rFonts w:asciiTheme="minorHAnsi" w:hAnsiTheme="minorHAnsi" w:cstheme="minorHAnsi"/>
          <w:b/>
          <w:sz w:val="22"/>
          <w:szCs w:val="22"/>
          <w:u w:val="single"/>
        </w:rPr>
      </w:pPr>
      <w:r w:rsidRPr="00455AED">
        <w:rPr>
          <w:rFonts w:asciiTheme="minorHAnsi" w:hAnsiTheme="minorHAnsi" w:cstheme="minorHAnsi"/>
          <w:b/>
          <w:sz w:val="22"/>
          <w:szCs w:val="22"/>
          <w:u w:val="single"/>
        </w:rPr>
        <w:t xml:space="preserve">MÉTODO DE EVALUACIÓN “CALIDAD, PROPUESTA TÉCNICA Y COSTO” O “CALIDAD”   </w:t>
      </w:r>
    </w:p>
    <w:p w:rsidR="008C618D" w:rsidRPr="00455AED" w:rsidRDefault="008C618D" w:rsidP="008C618D">
      <w:pPr>
        <w:pStyle w:val="Prrafodelista"/>
        <w:ind w:left="360"/>
        <w:jc w:val="both"/>
        <w:rPr>
          <w:rFonts w:asciiTheme="minorHAnsi" w:hAnsiTheme="minorHAnsi" w:cstheme="minorHAnsi"/>
          <w:sz w:val="22"/>
          <w:szCs w:val="22"/>
          <w:u w:val="single"/>
        </w:rPr>
      </w:pPr>
    </w:p>
    <w:p w:rsidR="008C618D" w:rsidRPr="00455AED" w:rsidRDefault="008C618D" w:rsidP="0055509D">
      <w:pPr>
        <w:pStyle w:val="Prrafodelista"/>
        <w:numPr>
          <w:ilvl w:val="3"/>
          <w:numId w:val="32"/>
        </w:numPr>
        <w:tabs>
          <w:tab w:val="clear" w:pos="3240"/>
        </w:tabs>
        <w:ind w:left="993" w:hanging="426"/>
        <w:jc w:val="both"/>
        <w:rPr>
          <w:rFonts w:asciiTheme="minorHAnsi" w:hAnsiTheme="minorHAnsi" w:cstheme="minorHAnsi"/>
          <w:sz w:val="22"/>
          <w:szCs w:val="22"/>
        </w:rPr>
      </w:pPr>
      <w:r w:rsidRPr="00455AED">
        <w:rPr>
          <w:rFonts w:asciiTheme="minorHAnsi" w:hAnsiTheme="minorHAnsi" w:cstheme="minorHAnsi"/>
          <w:sz w:val="22"/>
          <w:szCs w:val="22"/>
        </w:rPr>
        <w:t>La concertación se realizará CON EL PROPONENTE HABILITADO QUE HAYA OBETENIDO EL PUNTAJE TOTAL MAS ALTO.</w:t>
      </w:r>
    </w:p>
    <w:p w:rsidR="008C618D" w:rsidRPr="00455AED" w:rsidRDefault="008C618D" w:rsidP="008C618D">
      <w:pPr>
        <w:pStyle w:val="Prrafodelista"/>
        <w:rPr>
          <w:rFonts w:asciiTheme="minorHAnsi" w:hAnsiTheme="minorHAnsi" w:cstheme="minorHAnsi"/>
          <w:sz w:val="22"/>
          <w:szCs w:val="22"/>
        </w:rPr>
      </w:pPr>
    </w:p>
    <w:p w:rsidR="008C618D" w:rsidRPr="00455AED" w:rsidRDefault="008C618D" w:rsidP="0055509D">
      <w:pPr>
        <w:pStyle w:val="Prrafodelista"/>
        <w:numPr>
          <w:ilvl w:val="3"/>
          <w:numId w:val="32"/>
        </w:numPr>
        <w:tabs>
          <w:tab w:val="clear" w:pos="3240"/>
        </w:tabs>
        <w:ind w:left="993" w:hanging="426"/>
        <w:jc w:val="both"/>
        <w:rPr>
          <w:rFonts w:asciiTheme="minorHAnsi" w:hAnsiTheme="minorHAnsi" w:cstheme="minorHAnsi"/>
          <w:sz w:val="22"/>
          <w:szCs w:val="22"/>
        </w:rPr>
      </w:pPr>
      <w:r w:rsidRPr="00455AED">
        <w:rPr>
          <w:rFonts w:asciiTheme="minorHAnsi" w:hAnsiTheme="minorHAnsi" w:cstheme="minorHAnsi"/>
          <w:sz w:val="22"/>
          <w:szCs w:val="22"/>
        </w:rPr>
        <w:t>En caso de empate EN EL PUNTAJE TOTAL, la concertación se realizará con LOS PROPONENTES QUE EMPATARON Y QUE CUMPLAN CON LAS CONDICIONES REQUERIDAS EN EL PRESENTE DBC.</w:t>
      </w:r>
    </w:p>
    <w:p w:rsidR="00853EE9" w:rsidRPr="00455AED" w:rsidRDefault="00853EE9" w:rsidP="002B6F0F">
      <w:pPr>
        <w:jc w:val="both"/>
        <w:rPr>
          <w:rFonts w:asciiTheme="minorHAnsi" w:hAnsiTheme="minorHAnsi" w:cstheme="minorHAnsi"/>
          <w:color w:val="000000"/>
          <w:sz w:val="22"/>
          <w:szCs w:val="22"/>
        </w:rPr>
      </w:pPr>
    </w:p>
    <w:p w:rsidR="002B6F0F" w:rsidRPr="00455AED" w:rsidRDefault="002B6F0F" w:rsidP="002B6F0F">
      <w:pPr>
        <w:pStyle w:val="Prrafodelista"/>
        <w:numPr>
          <w:ilvl w:val="0"/>
          <w:numId w:val="3"/>
        </w:numPr>
        <w:ind w:left="426" w:hanging="426"/>
        <w:jc w:val="both"/>
        <w:rPr>
          <w:rFonts w:asciiTheme="minorHAnsi" w:hAnsiTheme="minorHAnsi" w:cstheme="minorHAnsi"/>
          <w:b/>
          <w:sz w:val="22"/>
          <w:szCs w:val="22"/>
        </w:rPr>
      </w:pPr>
      <w:r w:rsidRPr="00455AED">
        <w:rPr>
          <w:rFonts w:asciiTheme="minorHAnsi" w:hAnsiTheme="minorHAnsi" w:cstheme="minorHAnsi"/>
          <w:b/>
          <w:sz w:val="22"/>
          <w:szCs w:val="22"/>
        </w:rPr>
        <w:t>RESULTADOS DEL PROCESO DE CONTRATACION</w:t>
      </w:r>
      <w:r w:rsidR="003176FC" w:rsidRPr="00455AED">
        <w:rPr>
          <w:rFonts w:asciiTheme="minorHAnsi" w:hAnsiTheme="minorHAnsi" w:cstheme="minorHAnsi"/>
          <w:b/>
          <w:sz w:val="22"/>
          <w:szCs w:val="22"/>
        </w:rPr>
        <w:t>.-</w:t>
      </w:r>
    </w:p>
    <w:p w:rsidR="002B6F0F" w:rsidRPr="00455AED" w:rsidRDefault="002B6F0F" w:rsidP="002B6F0F">
      <w:pPr>
        <w:rPr>
          <w:rFonts w:asciiTheme="minorHAnsi" w:hAnsiTheme="minorHAnsi" w:cstheme="minorHAnsi"/>
          <w:b/>
          <w:sz w:val="22"/>
          <w:szCs w:val="22"/>
        </w:rPr>
      </w:pPr>
    </w:p>
    <w:p w:rsidR="002B6F0F" w:rsidRPr="00455AED" w:rsidRDefault="002B6F0F" w:rsidP="002B6F0F">
      <w:pPr>
        <w:ind w:left="426"/>
        <w:jc w:val="both"/>
        <w:rPr>
          <w:rFonts w:asciiTheme="minorHAnsi" w:hAnsiTheme="minorHAnsi" w:cstheme="minorHAnsi"/>
          <w:sz w:val="22"/>
          <w:szCs w:val="22"/>
        </w:rPr>
      </w:pPr>
      <w:r w:rsidRPr="00455AED">
        <w:rPr>
          <w:rFonts w:asciiTheme="minorHAnsi" w:hAnsiTheme="minorHAnsi" w:cstheme="minorHAnsi"/>
          <w:sz w:val="22"/>
          <w:szCs w:val="22"/>
        </w:rPr>
        <w:t xml:space="preserve">Los resultados del proceso de contratación serán publicados en el sitio web de YPFB </w:t>
      </w:r>
      <w:hyperlink r:id="rId19" w:history="1">
        <w:r w:rsidRPr="00455AED">
          <w:rPr>
            <w:rStyle w:val="Hipervnculo"/>
            <w:rFonts w:asciiTheme="minorHAnsi" w:hAnsiTheme="minorHAnsi" w:cstheme="minorHAnsi"/>
            <w:sz w:val="22"/>
            <w:szCs w:val="22"/>
          </w:rPr>
          <w:t>www.ypfb.gob.bo</w:t>
        </w:r>
      </w:hyperlink>
      <w:r w:rsidRPr="00455AED">
        <w:rPr>
          <w:rStyle w:val="Hipervnculo"/>
          <w:rFonts w:asciiTheme="minorHAnsi" w:hAnsiTheme="minorHAnsi" w:cstheme="minorHAnsi"/>
          <w:sz w:val="22"/>
          <w:szCs w:val="22"/>
        </w:rPr>
        <w:t>.</w:t>
      </w:r>
      <w:r w:rsidRPr="00455AED">
        <w:rPr>
          <w:rFonts w:asciiTheme="minorHAnsi" w:hAnsiTheme="minorHAnsi" w:cstheme="minorHAnsi"/>
          <w:sz w:val="22"/>
          <w:szCs w:val="22"/>
        </w:rPr>
        <w:t xml:space="preserve"> </w:t>
      </w:r>
    </w:p>
    <w:p w:rsidR="002B6F0F" w:rsidRPr="00455AED" w:rsidRDefault="002B6F0F" w:rsidP="002B6F0F">
      <w:pPr>
        <w:ind w:left="426"/>
        <w:jc w:val="both"/>
        <w:rPr>
          <w:rFonts w:asciiTheme="minorHAnsi" w:hAnsiTheme="minorHAnsi" w:cstheme="minorHAnsi"/>
          <w:sz w:val="22"/>
          <w:szCs w:val="22"/>
        </w:rPr>
      </w:pPr>
    </w:p>
    <w:p w:rsidR="002B6F0F" w:rsidRPr="00455AED" w:rsidRDefault="002B6F0F" w:rsidP="002B6F0F">
      <w:pPr>
        <w:pStyle w:val="Prrafodelista"/>
        <w:numPr>
          <w:ilvl w:val="0"/>
          <w:numId w:val="3"/>
        </w:numPr>
        <w:ind w:left="426" w:hanging="426"/>
        <w:jc w:val="both"/>
        <w:rPr>
          <w:rFonts w:asciiTheme="minorHAnsi" w:hAnsiTheme="minorHAnsi" w:cstheme="minorHAnsi"/>
          <w:b/>
          <w:sz w:val="22"/>
          <w:szCs w:val="22"/>
        </w:rPr>
      </w:pPr>
      <w:r w:rsidRPr="00455AED">
        <w:rPr>
          <w:rFonts w:asciiTheme="minorHAnsi" w:hAnsiTheme="minorHAnsi" w:cstheme="minorHAnsi"/>
          <w:b/>
          <w:sz w:val="22"/>
          <w:szCs w:val="22"/>
        </w:rPr>
        <w:t>ELABORACION Y SUSCRIPCION DE CONTRATO</w:t>
      </w:r>
      <w:r w:rsidR="003176FC" w:rsidRPr="00455AED">
        <w:rPr>
          <w:rFonts w:asciiTheme="minorHAnsi" w:hAnsiTheme="minorHAnsi" w:cstheme="minorHAnsi"/>
          <w:b/>
          <w:sz w:val="22"/>
          <w:szCs w:val="22"/>
        </w:rPr>
        <w:t>.-</w:t>
      </w:r>
    </w:p>
    <w:p w:rsidR="002B6F0F" w:rsidRPr="00455AED" w:rsidRDefault="002B6F0F" w:rsidP="002B6F0F">
      <w:pPr>
        <w:tabs>
          <w:tab w:val="left" w:pos="567"/>
          <w:tab w:val="left" w:pos="1276"/>
        </w:tabs>
        <w:jc w:val="both"/>
        <w:rPr>
          <w:rFonts w:asciiTheme="minorHAnsi" w:hAnsiTheme="minorHAnsi" w:cstheme="minorHAnsi"/>
          <w:sz w:val="22"/>
          <w:szCs w:val="22"/>
        </w:rPr>
      </w:pPr>
    </w:p>
    <w:p w:rsidR="002B6F0F" w:rsidRPr="00455AED" w:rsidRDefault="002B6F0F" w:rsidP="002B6F0F">
      <w:pPr>
        <w:ind w:left="426"/>
        <w:jc w:val="both"/>
        <w:rPr>
          <w:rFonts w:asciiTheme="minorHAnsi" w:hAnsiTheme="minorHAnsi" w:cstheme="minorHAnsi"/>
          <w:sz w:val="22"/>
          <w:szCs w:val="22"/>
        </w:rPr>
      </w:pPr>
      <w:r w:rsidRPr="00455AED">
        <w:rPr>
          <w:rFonts w:asciiTheme="minorHAnsi" w:hAnsiTheme="minorHAnsi" w:cstheme="minorHAnsi"/>
          <w:sz w:val="22"/>
          <w:szCs w:val="22"/>
        </w:rPr>
        <w:t xml:space="preserve">El proponente adjudicado, deberá presentar toda la documentación solicitada por YPFB en original o fotocopias legalizadas para la suscripción de contrato. </w:t>
      </w:r>
    </w:p>
    <w:p w:rsidR="002B6F0F" w:rsidRPr="00455AED" w:rsidRDefault="002B6F0F" w:rsidP="002B6F0F">
      <w:pPr>
        <w:ind w:left="426"/>
        <w:jc w:val="both"/>
        <w:rPr>
          <w:rFonts w:asciiTheme="minorHAnsi" w:hAnsiTheme="minorHAnsi" w:cstheme="minorHAnsi"/>
          <w:sz w:val="22"/>
          <w:szCs w:val="22"/>
        </w:rPr>
      </w:pPr>
    </w:p>
    <w:p w:rsidR="002B6F0F" w:rsidRPr="00455AED" w:rsidRDefault="002B6F0F" w:rsidP="002B6F0F">
      <w:pPr>
        <w:ind w:left="426"/>
        <w:jc w:val="both"/>
        <w:rPr>
          <w:rFonts w:asciiTheme="minorHAnsi" w:hAnsiTheme="minorHAnsi" w:cstheme="minorHAnsi"/>
          <w:sz w:val="22"/>
          <w:szCs w:val="22"/>
        </w:rPr>
      </w:pPr>
      <w:r w:rsidRPr="00455AED">
        <w:rPr>
          <w:rFonts w:asciiTheme="minorHAnsi" w:hAnsiTheme="minorHAnsi" w:cstheme="minorHAnsi"/>
          <w:sz w:val="22"/>
          <w:szCs w:val="22"/>
        </w:rPr>
        <w:t xml:space="preserve">Los documentos deberán ser presentados en </w:t>
      </w:r>
      <w:r w:rsidR="003176FC" w:rsidRPr="00455AED">
        <w:rPr>
          <w:rFonts w:asciiTheme="minorHAnsi" w:hAnsiTheme="minorHAnsi" w:cstheme="minorHAnsi"/>
          <w:sz w:val="22"/>
          <w:szCs w:val="22"/>
        </w:rPr>
        <w:t>el plazo no mayor a 10 días hábiles para proponentes nacional y no mayor</w:t>
      </w:r>
      <w:r w:rsidRPr="00455AED">
        <w:rPr>
          <w:rFonts w:asciiTheme="minorHAnsi" w:hAnsiTheme="minorHAnsi" w:cstheme="minorHAnsi"/>
          <w:sz w:val="22"/>
          <w:szCs w:val="22"/>
        </w:rPr>
        <w:t xml:space="preserve"> a 15 días hábiles </w:t>
      </w:r>
      <w:r w:rsidR="00A4022C" w:rsidRPr="00455AED">
        <w:rPr>
          <w:rFonts w:asciiTheme="minorHAnsi" w:hAnsiTheme="minorHAnsi" w:cstheme="minorHAnsi"/>
          <w:sz w:val="22"/>
          <w:szCs w:val="22"/>
        </w:rPr>
        <w:t>para proponentes extranjeros, a partir del día siguiente hábil de su notificación</w:t>
      </w:r>
      <w:r w:rsidRPr="00455AED">
        <w:rPr>
          <w:rFonts w:asciiTheme="minorHAnsi" w:hAnsiTheme="minorHAnsi" w:cstheme="minorHAnsi"/>
          <w:sz w:val="22"/>
          <w:szCs w:val="22"/>
        </w:rPr>
        <w:t xml:space="preserve">. Si el proponente adjudicado presentase los documentos antes del tiempo otorgado, el proceso podrá continuar. Por causas de fuerza mayor, caso fortuito u otras causas debidamente justificadas y aceptadas por YPFB, se podrá ampliar el plazo de presentación de documentos por el RPC. </w:t>
      </w:r>
    </w:p>
    <w:p w:rsidR="002B6F0F" w:rsidRPr="00455AED" w:rsidRDefault="002B6F0F" w:rsidP="002B6F0F">
      <w:pPr>
        <w:ind w:left="426"/>
        <w:jc w:val="both"/>
        <w:rPr>
          <w:rFonts w:asciiTheme="minorHAnsi" w:hAnsiTheme="minorHAnsi" w:cstheme="minorHAnsi"/>
          <w:sz w:val="22"/>
          <w:szCs w:val="22"/>
        </w:rPr>
      </w:pPr>
    </w:p>
    <w:p w:rsidR="002B6F0F" w:rsidRPr="00455AED" w:rsidRDefault="002B6F0F" w:rsidP="002B6F0F">
      <w:pPr>
        <w:ind w:left="426"/>
        <w:jc w:val="both"/>
        <w:rPr>
          <w:rFonts w:asciiTheme="minorHAnsi" w:hAnsiTheme="minorHAnsi" w:cstheme="minorHAnsi"/>
          <w:b/>
          <w:sz w:val="22"/>
          <w:szCs w:val="22"/>
        </w:rPr>
      </w:pPr>
      <w:r w:rsidRPr="00455AED">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w:t>
      </w:r>
      <w:r w:rsidRPr="00455AED">
        <w:rPr>
          <w:rFonts w:asciiTheme="minorHAnsi" w:hAnsiTheme="minorHAnsi" w:cstheme="minorHAnsi"/>
          <w:sz w:val="22"/>
          <w:szCs w:val="22"/>
        </w:rPr>
        <w:lastRenderedPageBreak/>
        <w:t xml:space="preserve">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2B6F0F" w:rsidRPr="00455AED" w:rsidRDefault="002B6F0F" w:rsidP="002B6F0F">
      <w:pPr>
        <w:rPr>
          <w:rFonts w:asciiTheme="minorHAnsi" w:hAnsiTheme="minorHAnsi" w:cstheme="minorHAnsi"/>
          <w:b/>
          <w:sz w:val="22"/>
          <w:szCs w:val="22"/>
          <w:lang w:val="es-ES_tradnl"/>
        </w:rPr>
      </w:pPr>
    </w:p>
    <w:p w:rsidR="00682199" w:rsidRPr="00455AED" w:rsidRDefault="00682199" w:rsidP="002B6F0F">
      <w:pPr>
        <w:rPr>
          <w:rFonts w:asciiTheme="minorHAnsi" w:hAnsiTheme="minorHAnsi" w:cstheme="minorHAnsi"/>
          <w:b/>
          <w:sz w:val="22"/>
          <w:szCs w:val="22"/>
          <w:lang w:val="es-ES_tradnl"/>
        </w:rPr>
      </w:pPr>
    </w:p>
    <w:p w:rsidR="00682199" w:rsidRPr="00455AED" w:rsidRDefault="00682199" w:rsidP="002B6F0F">
      <w:pPr>
        <w:rPr>
          <w:rFonts w:asciiTheme="minorHAnsi" w:hAnsiTheme="minorHAnsi" w:cstheme="minorHAnsi"/>
          <w:b/>
          <w:sz w:val="22"/>
          <w:szCs w:val="22"/>
          <w:lang w:val="es-ES_tradnl"/>
        </w:rPr>
      </w:pPr>
    </w:p>
    <w:p w:rsidR="00311D4A" w:rsidRPr="00455AED" w:rsidRDefault="00311D4A" w:rsidP="002B6F0F">
      <w:pPr>
        <w:rPr>
          <w:rFonts w:asciiTheme="minorHAnsi" w:hAnsiTheme="minorHAnsi" w:cstheme="minorHAnsi"/>
          <w:b/>
          <w:sz w:val="22"/>
          <w:szCs w:val="22"/>
          <w:lang w:val="es-ES_tradnl"/>
        </w:rPr>
      </w:pPr>
    </w:p>
    <w:p w:rsidR="00311D4A" w:rsidRPr="00455AED" w:rsidRDefault="00311D4A" w:rsidP="002B6F0F">
      <w:pPr>
        <w:rPr>
          <w:rFonts w:asciiTheme="minorHAnsi" w:hAnsiTheme="minorHAnsi" w:cstheme="minorHAnsi"/>
          <w:b/>
          <w:sz w:val="22"/>
          <w:szCs w:val="22"/>
          <w:lang w:val="es-ES_tradnl"/>
        </w:rPr>
      </w:pPr>
    </w:p>
    <w:p w:rsidR="00311D4A" w:rsidRPr="00455AED" w:rsidRDefault="00311D4A" w:rsidP="002B6F0F">
      <w:pPr>
        <w:rPr>
          <w:rFonts w:asciiTheme="minorHAnsi" w:hAnsiTheme="minorHAnsi" w:cstheme="minorHAnsi"/>
          <w:b/>
          <w:sz w:val="22"/>
          <w:szCs w:val="22"/>
          <w:lang w:val="es-ES_tradnl"/>
        </w:rPr>
      </w:pPr>
    </w:p>
    <w:p w:rsidR="00311D4A" w:rsidRPr="00455AED" w:rsidRDefault="00311D4A" w:rsidP="002B6F0F">
      <w:pPr>
        <w:rPr>
          <w:rFonts w:asciiTheme="minorHAnsi" w:hAnsiTheme="minorHAnsi" w:cstheme="minorHAnsi"/>
          <w:b/>
          <w:sz w:val="22"/>
          <w:szCs w:val="22"/>
          <w:lang w:val="es-ES_tradnl"/>
        </w:rPr>
      </w:pPr>
    </w:p>
    <w:p w:rsidR="00A4022C" w:rsidRPr="00455AED" w:rsidRDefault="00A4022C" w:rsidP="002B6F0F">
      <w:pPr>
        <w:rPr>
          <w:rFonts w:asciiTheme="minorHAnsi" w:hAnsiTheme="minorHAnsi" w:cstheme="minorHAnsi"/>
          <w:b/>
          <w:sz w:val="22"/>
          <w:szCs w:val="22"/>
          <w:lang w:val="es-ES_tradnl"/>
        </w:rPr>
      </w:pPr>
    </w:p>
    <w:p w:rsidR="00A4022C" w:rsidRPr="00455AED" w:rsidRDefault="00A4022C" w:rsidP="002B6F0F">
      <w:pPr>
        <w:rPr>
          <w:rFonts w:asciiTheme="minorHAnsi" w:hAnsiTheme="minorHAnsi" w:cstheme="minorHAnsi"/>
          <w:b/>
          <w:sz w:val="22"/>
          <w:szCs w:val="22"/>
          <w:lang w:val="es-ES_tradnl"/>
        </w:rPr>
      </w:pPr>
    </w:p>
    <w:p w:rsidR="00271831" w:rsidRPr="00455AED" w:rsidRDefault="00271831" w:rsidP="002B6F0F">
      <w:pPr>
        <w:rPr>
          <w:rFonts w:asciiTheme="minorHAnsi" w:hAnsiTheme="minorHAnsi" w:cstheme="minorHAnsi"/>
          <w:b/>
          <w:sz w:val="22"/>
          <w:szCs w:val="22"/>
          <w:lang w:val="es-ES_tradnl"/>
        </w:rPr>
      </w:pPr>
    </w:p>
    <w:p w:rsidR="00271831" w:rsidRPr="00455AED" w:rsidRDefault="00271831" w:rsidP="002B6F0F">
      <w:pPr>
        <w:rPr>
          <w:rFonts w:asciiTheme="minorHAnsi" w:hAnsiTheme="minorHAnsi" w:cstheme="minorHAnsi"/>
          <w:b/>
          <w:sz w:val="22"/>
          <w:szCs w:val="22"/>
          <w:lang w:val="es-ES_tradnl"/>
        </w:rPr>
      </w:pPr>
    </w:p>
    <w:p w:rsidR="00271831" w:rsidRPr="00455AED" w:rsidRDefault="00271831" w:rsidP="002B6F0F">
      <w:pPr>
        <w:rPr>
          <w:rFonts w:asciiTheme="minorHAnsi" w:hAnsiTheme="minorHAnsi" w:cstheme="minorHAnsi"/>
          <w:b/>
          <w:sz w:val="22"/>
          <w:szCs w:val="22"/>
          <w:lang w:val="es-ES_tradnl"/>
        </w:rPr>
      </w:pPr>
    </w:p>
    <w:p w:rsidR="00A4022C" w:rsidRPr="00455AED" w:rsidRDefault="00A4022C" w:rsidP="002B6F0F">
      <w:pPr>
        <w:rPr>
          <w:rFonts w:asciiTheme="minorHAnsi" w:hAnsiTheme="minorHAnsi" w:cstheme="minorHAnsi"/>
          <w:b/>
          <w:sz w:val="22"/>
          <w:szCs w:val="22"/>
          <w:lang w:val="es-ES_tradnl"/>
        </w:rPr>
      </w:pPr>
    </w:p>
    <w:p w:rsidR="00A4022C" w:rsidRPr="00455AED" w:rsidRDefault="00A4022C" w:rsidP="002B6F0F">
      <w:pPr>
        <w:rPr>
          <w:rFonts w:asciiTheme="minorHAnsi" w:hAnsiTheme="minorHAnsi" w:cstheme="minorHAnsi"/>
          <w:b/>
          <w:sz w:val="22"/>
          <w:szCs w:val="22"/>
          <w:lang w:val="es-ES_tradnl"/>
        </w:rPr>
      </w:pPr>
    </w:p>
    <w:p w:rsidR="00311D4A" w:rsidRPr="00455AED" w:rsidRDefault="00311D4A" w:rsidP="002B6F0F">
      <w:pPr>
        <w:rPr>
          <w:rFonts w:asciiTheme="minorHAnsi" w:hAnsiTheme="minorHAnsi" w:cstheme="minorHAnsi"/>
          <w:b/>
          <w:sz w:val="22"/>
          <w:szCs w:val="22"/>
          <w:lang w:val="es-ES_tradnl"/>
        </w:rPr>
      </w:pPr>
    </w:p>
    <w:p w:rsidR="00311D4A" w:rsidRPr="00455AED" w:rsidRDefault="00311D4A" w:rsidP="002B6F0F">
      <w:pPr>
        <w:rPr>
          <w:rFonts w:asciiTheme="minorHAnsi" w:hAnsiTheme="minorHAnsi" w:cstheme="minorHAnsi"/>
          <w:b/>
          <w:sz w:val="22"/>
          <w:szCs w:val="22"/>
          <w:lang w:val="es-ES_tradnl"/>
        </w:rPr>
      </w:pPr>
    </w:p>
    <w:p w:rsidR="00682199" w:rsidRPr="00455AED" w:rsidRDefault="00682199" w:rsidP="002B6F0F">
      <w:pPr>
        <w:rPr>
          <w:rFonts w:asciiTheme="minorHAnsi" w:hAnsiTheme="minorHAnsi" w:cstheme="minorHAnsi"/>
          <w:b/>
          <w:sz w:val="22"/>
          <w:szCs w:val="22"/>
          <w:lang w:val="es-ES_tradnl"/>
        </w:rPr>
      </w:pPr>
    </w:p>
    <w:p w:rsidR="00464EE0" w:rsidRPr="00455AED" w:rsidRDefault="00464EE0">
      <w:pPr>
        <w:spacing w:after="160" w:line="259" w:lineRule="auto"/>
        <w:rPr>
          <w:rFonts w:asciiTheme="minorHAnsi" w:hAnsiTheme="minorHAnsi" w:cstheme="minorHAnsi"/>
          <w:b/>
          <w:sz w:val="22"/>
          <w:szCs w:val="22"/>
          <w:lang w:val="es-ES_tradnl"/>
        </w:rPr>
      </w:pPr>
      <w:r w:rsidRPr="00455AED">
        <w:rPr>
          <w:rFonts w:asciiTheme="minorHAnsi" w:hAnsiTheme="minorHAnsi" w:cstheme="minorHAnsi"/>
          <w:b/>
          <w:sz w:val="22"/>
          <w:szCs w:val="22"/>
          <w:lang w:val="es-ES_tradnl"/>
        </w:rPr>
        <w:br w:type="page"/>
      </w:r>
    </w:p>
    <w:p w:rsidR="00682199" w:rsidRPr="00455AED" w:rsidRDefault="00682199" w:rsidP="002B6F0F">
      <w:pPr>
        <w:rPr>
          <w:rFonts w:asciiTheme="minorHAnsi" w:hAnsiTheme="minorHAnsi" w:cstheme="minorHAnsi"/>
          <w:b/>
          <w:sz w:val="22"/>
          <w:szCs w:val="22"/>
          <w:lang w:val="es-ES_tradnl"/>
        </w:rPr>
      </w:pPr>
    </w:p>
    <w:p w:rsidR="002B6F0F" w:rsidRPr="00455AED" w:rsidRDefault="002B6F0F" w:rsidP="002B6F0F">
      <w:pPr>
        <w:jc w:val="center"/>
        <w:rPr>
          <w:rFonts w:asciiTheme="minorHAnsi" w:hAnsiTheme="minorHAnsi" w:cstheme="minorHAnsi"/>
          <w:b/>
          <w:sz w:val="22"/>
          <w:szCs w:val="22"/>
          <w:lang w:val="es-ES_tradnl"/>
        </w:rPr>
      </w:pPr>
      <w:r w:rsidRPr="00455AED">
        <w:rPr>
          <w:rFonts w:asciiTheme="minorHAnsi" w:hAnsiTheme="minorHAnsi" w:cstheme="minorHAnsi"/>
          <w:b/>
          <w:sz w:val="22"/>
          <w:szCs w:val="22"/>
          <w:lang w:val="es-ES_tradnl"/>
        </w:rPr>
        <w:t>PARTE IV</w:t>
      </w:r>
    </w:p>
    <w:p w:rsidR="002B6F0F" w:rsidRPr="00455AED" w:rsidRDefault="002B6F0F" w:rsidP="002B6F0F">
      <w:pPr>
        <w:jc w:val="center"/>
        <w:rPr>
          <w:rFonts w:asciiTheme="minorHAnsi" w:hAnsiTheme="minorHAnsi" w:cstheme="minorHAnsi"/>
          <w:b/>
          <w:color w:val="000000"/>
          <w:sz w:val="22"/>
          <w:szCs w:val="22"/>
        </w:rPr>
      </w:pPr>
      <w:r w:rsidRPr="00455AED">
        <w:rPr>
          <w:rFonts w:asciiTheme="minorHAnsi" w:hAnsiTheme="minorHAnsi" w:cstheme="minorHAnsi"/>
          <w:b/>
          <w:color w:val="000000"/>
          <w:sz w:val="22"/>
          <w:szCs w:val="22"/>
        </w:rPr>
        <w:t xml:space="preserve">FORMULARIOS Y DOCUMENTOS DE PRESENTACIÓN DE PROPUESTA </w:t>
      </w:r>
    </w:p>
    <w:p w:rsidR="002B6F0F" w:rsidRPr="00455AED" w:rsidRDefault="002B6F0F" w:rsidP="002B6F0F">
      <w:pPr>
        <w:jc w:val="center"/>
        <w:rPr>
          <w:rFonts w:asciiTheme="minorHAnsi" w:hAnsiTheme="minorHAnsi" w:cstheme="minorHAnsi"/>
          <w:b/>
          <w:sz w:val="22"/>
          <w:szCs w:val="22"/>
        </w:rPr>
      </w:pPr>
    </w:p>
    <w:p w:rsidR="002B6F0F" w:rsidRPr="00455AED" w:rsidRDefault="002B6F0F" w:rsidP="00322A18">
      <w:pPr>
        <w:pStyle w:val="Prrafodelista"/>
        <w:numPr>
          <w:ilvl w:val="6"/>
          <w:numId w:val="12"/>
        </w:numPr>
        <w:tabs>
          <w:tab w:val="clear" w:pos="5040"/>
          <w:tab w:val="left" w:pos="4680"/>
        </w:tabs>
        <w:ind w:left="426" w:hanging="426"/>
        <w:jc w:val="both"/>
        <w:rPr>
          <w:rFonts w:asciiTheme="minorHAnsi" w:hAnsiTheme="minorHAnsi" w:cstheme="minorHAnsi"/>
          <w:b/>
          <w:sz w:val="22"/>
          <w:szCs w:val="22"/>
        </w:rPr>
      </w:pPr>
      <w:r w:rsidRPr="00455AED">
        <w:rPr>
          <w:rFonts w:asciiTheme="minorHAnsi" w:hAnsiTheme="minorHAnsi" w:cstheme="minorHAnsi"/>
          <w:b/>
          <w:sz w:val="22"/>
          <w:szCs w:val="22"/>
        </w:rPr>
        <w:t>DOCUMENTOS/FORMULARIOS ADMINISTRATIVOS Y LEGALES PARA LA PRESENTACION DE PROPUESTAS PARA EMPRESAS</w:t>
      </w:r>
    </w:p>
    <w:p w:rsidR="002B6F0F" w:rsidRPr="00455AED" w:rsidRDefault="002B6F0F" w:rsidP="002B6F0F">
      <w:pPr>
        <w:tabs>
          <w:tab w:val="left" w:pos="5025"/>
        </w:tabs>
        <w:rPr>
          <w:rFonts w:asciiTheme="minorHAnsi" w:hAnsiTheme="minorHAnsi" w:cstheme="minorHAnsi"/>
          <w:b/>
          <w:sz w:val="22"/>
          <w:szCs w:val="22"/>
        </w:rPr>
      </w:pPr>
      <w:r w:rsidRPr="00455AED">
        <w:rPr>
          <w:rFonts w:asciiTheme="minorHAnsi" w:hAnsiTheme="minorHAnsi" w:cstheme="minorHAnsi"/>
          <w:b/>
          <w:sz w:val="22"/>
          <w:szCs w:val="22"/>
        </w:rPr>
        <w:tab/>
      </w:r>
    </w:p>
    <w:p w:rsidR="002B6F0F" w:rsidRPr="00455AED" w:rsidRDefault="002B6F0F" w:rsidP="00322A18">
      <w:pPr>
        <w:pStyle w:val="Normal2"/>
        <w:numPr>
          <w:ilvl w:val="1"/>
          <w:numId w:val="22"/>
        </w:numPr>
        <w:tabs>
          <w:tab w:val="clear" w:pos="709"/>
          <w:tab w:val="left" w:pos="993"/>
        </w:tabs>
        <w:ind w:left="851" w:hanging="425"/>
        <w:rPr>
          <w:rFonts w:asciiTheme="minorHAnsi" w:hAnsiTheme="minorHAnsi" w:cstheme="minorHAnsi"/>
          <w:b/>
          <w:sz w:val="22"/>
          <w:szCs w:val="22"/>
          <w:lang w:val="es-BO"/>
        </w:rPr>
      </w:pPr>
      <w:r w:rsidRPr="00455AED">
        <w:rPr>
          <w:rFonts w:asciiTheme="minorHAnsi" w:hAnsiTheme="minorHAnsi" w:cstheme="minorHAnsi"/>
          <w:b/>
          <w:sz w:val="22"/>
          <w:szCs w:val="22"/>
        </w:rPr>
        <w:t>Documentos/Formularios</w:t>
      </w:r>
      <w:r w:rsidRPr="00455AED">
        <w:rPr>
          <w:rFonts w:asciiTheme="minorHAnsi" w:hAnsiTheme="minorHAnsi" w:cstheme="minorHAnsi"/>
          <w:b/>
          <w:sz w:val="22"/>
          <w:szCs w:val="22"/>
          <w:lang w:val="es-BO"/>
        </w:rPr>
        <w:t xml:space="preserve"> Administrativos:</w:t>
      </w:r>
    </w:p>
    <w:p w:rsidR="002B6F0F" w:rsidRPr="00455AED" w:rsidRDefault="002B6F0F" w:rsidP="002B6F0F">
      <w:pPr>
        <w:pStyle w:val="Normal2"/>
        <w:tabs>
          <w:tab w:val="clear" w:pos="709"/>
          <w:tab w:val="left" w:pos="7823"/>
        </w:tabs>
        <w:ind w:left="2124" w:hanging="2124"/>
        <w:rPr>
          <w:rFonts w:asciiTheme="minorHAnsi" w:hAnsiTheme="minorHAnsi" w:cstheme="minorHAnsi"/>
          <w:b/>
          <w:sz w:val="22"/>
          <w:szCs w:val="22"/>
          <w:lang w:val="es-BO"/>
        </w:rPr>
      </w:pPr>
      <w:r w:rsidRPr="00455AED">
        <w:rPr>
          <w:rFonts w:asciiTheme="minorHAnsi" w:hAnsiTheme="minorHAnsi" w:cstheme="minorHAnsi"/>
          <w:b/>
          <w:sz w:val="22"/>
          <w:szCs w:val="22"/>
          <w:lang w:val="es-BO"/>
        </w:rPr>
        <w:tab/>
      </w:r>
      <w:r w:rsidRPr="00455AED">
        <w:rPr>
          <w:rFonts w:asciiTheme="minorHAnsi" w:hAnsiTheme="minorHAnsi" w:cstheme="minorHAnsi"/>
          <w:b/>
          <w:sz w:val="22"/>
          <w:szCs w:val="22"/>
          <w:lang w:val="es-BO"/>
        </w:rPr>
        <w:tab/>
      </w:r>
    </w:p>
    <w:p w:rsidR="002B6F0F" w:rsidRPr="00455AED" w:rsidRDefault="002B6F0F" w:rsidP="00322A18">
      <w:pPr>
        <w:pStyle w:val="Prrafodelista"/>
        <w:numPr>
          <w:ilvl w:val="0"/>
          <w:numId w:val="23"/>
        </w:numPr>
        <w:tabs>
          <w:tab w:val="left" w:pos="1058"/>
        </w:tabs>
        <w:ind w:left="851"/>
        <w:jc w:val="both"/>
        <w:rPr>
          <w:rFonts w:asciiTheme="minorHAnsi" w:hAnsiTheme="minorHAnsi" w:cstheme="minorHAnsi"/>
          <w:sz w:val="22"/>
          <w:szCs w:val="22"/>
        </w:rPr>
      </w:pPr>
      <w:r w:rsidRPr="00455AED">
        <w:rPr>
          <w:rFonts w:asciiTheme="minorHAnsi" w:hAnsiTheme="minorHAnsi" w:cstheme="minorHAnsi"/>
          <w:sz w:val="22"/>
          <w:szCs w:val="22"/>
        </w:rPr>
        <w:t>Formulario A-1 Presentación de la Propuesta e Identificación del Proponente.</w:t>
      </w:r>
    </w:p>
    <w:p w:rsidR="0095658D" w:rsidRPr="00455AED" w:rsidRDefault="0095658D" w:rsidP="00322A18">
      <w:pPr>
        <w:pStyle w:val="Prrafodelista"/>
        <w:numPr>
          <w:ilvl w:val="0"/>
          <w:numId w:val="23"/>
        </w:numPr>
        <w:tabs>
          <w:tab w:val="left" w:pos="1058"/>
        </w:tabs>
        <w:ind w:left="851"/>
        <w:jc w:val="both"/>
        <w:rPr>
          <w:rFonts w:asciiTheme="minorHAnsi" w:hAnsiTheme="minorHAnsi" w:cstheme="minorHAnsi"/>
          <w:sz w:val="22"/>
          <w:szCs w:val="22"/>
        </w:rPr>
      </w:pPr>
      <w:r w:rsidRPr="00455AED">
        <w:rPr>
          <w:rFonts w:asciiTheme="minorHAnsi" w:hAnsiTheme="minorHAnsi" w:cstheme="minorHAnsi"/>
          <w:sz w:val="22"/>
          <w:szCs w:val="22"/>
        </w:rPr>
        <w:t>Certificado electrónico o fotocopia simple del Número de Identificación Tributaria (NIT) (para empresas extranjeras presentar el documento que acredite el registro tributario en su país de origen)</w:t>
      </w:r>
    </w:p>
    <w:p w:rsidR="002B6F0F" w:rsidRPr="00455AED" w:rsidRDefault="002B6F0F" w:rsidP="00322A18">
      <w:pPr>
        <w:pStyle w:val="Prrafodelista"/>
        <w:numPr>
          <w:ilvl w:val="0"/>
          <w:numId w:val="23"/>
        </w:numPr>
        <w:tabs>
          <w:tab w:val="left" w:pos="1058"/>
        </w:tabs>
        <w:ind w:left="851"/>
        <w:jc w:val="both"/>
        <w:rPr>
          <w:rFonts w:asciiTheme="minorHAnsi" w:hAnsiTheme="minorHAnsi" w:cstheme="minorHAnsi"/>
          <w:b/>
          <w:i/>
          <w:color w:val="FF0000"/>
          <w:sz w:val="22"/>
          <w:szCs w:val="22"/>
        </w:rPr>
      </w:pPr>
      <w:r w:rsidRPr="00455AED">
        <w:rPr>
          <w:rFonts w:asciiTheme="minorHAnsi" w:hAnsiTheme="minorHAnsi" w:cstheme="minorHAnsi"/>
          <w:sz w:val="22"/>
          <w:szCs w:val="22"/>
        </w:rPr>
        <w:t xml:space="preserve">Original de la Garantía de Seriedad de Propuesta </w:t>
      </w:r>
      <w:r w:rsidRPr="00455AED">
        <w:rPr>
          <w:rFonts w:asciiTheme="minorHAnsi" w:hAnsiTheme="minorHAnsi" w:cstheme="minorHAnsi"/>
          <w:b/>
          <w:i/>
          <w:color w:val="FF0000"/>
          <w:sz w:val="22"/>
          <w:szCs w:val="22"/>
        </w:rPr>
        <w:t xml:space="preserve"> </w:t>
      </w:r>
    </w:p>
    <w:p w:rsidR="002B6F0F" w:rsidRPr="00455AED" w:rsidRDefault="0095658D" w:rsidP="0095658D">
      <w:pPr>
        <w:tabs>
          <w:tab w:val="left" w:pos="2400"/>
        </w:tabs>
        <w:rPr>
          <w:rFonts w:asciiTheme="minorHAnsi" w:hAnsiTheme="minorHAnsi" w:cstheme="minorHAnsi"/>
          <w:sz w:val="22"/>
          <w:szCs w:val="22"/>
          <w:lang w:val="es-BO"/>
        </w:rPr>
      </w:pPr>
      <w:r w:rsidRPr="00455AED">
        <w:rPr>
          <w:rFonts w:asciiTheme="minorHAnsi" w:hAnsiTheme="minorHAnsi" w:cstheme="minorHAnsi"/>
          <w:sz w:val="22"/>
          <w:szCs w:val="22"/>
          <w:lang w:val="es-BO"/>
        </w:rPr>
        <w:tab/>
      </w:r>
    </w:p>
    <w:p w:rsidR="002B6F0F" w:rsidRPr="00455AED" w:rsidRDefault="002B6F0F" w:rsidP="00322A18">
      <w:pPr>
        <w:pStyle w:val="Normal2"/>
        <w:numPr>
          <w:ilvl w:val="1"/>
          <w:numId w:val="22"/>
        </w:numPr>
        <w:tabs>
          <w:tab w:val="clear" w:pos="709"/>
          <w:tab w:val="left" w:pos="993"/>
        </w:tabs>
        <w:ind w:left="851" w:hanging="425"/>
        <w:rPr>
          <w:rFonts w:asciiTheme="minorHAnsi" w:hAnsiTheme="minorHAnsi" w:cstheme="minorHAnsi"/>
          <w:b/>
          <w:sz w:val="22"/>
          <w:szCs w:val="22"/>
          <w:lang w:val="es-BO"/>
        </w:rPr>
      </w:pPr>
      <w:r w:rsidRPr="00455AED">
        <w:rPr>
          <w:rFonts w:asciiTheme="minorHAnsi" w:hAnsiTheme="minorHAnsi" w:cstheme="minorHAnsi"/>
          <w:b/>
          <w:sz w:val="22"/>
          <w:szCs w:val="22"/>
          <w:lang w:val="es-BO"/>
        </w:rPr>
        <w:t>Documentos Legales:</w:t>
      </w:r>
    </w:p>
    <w:p w:rsidR="002B6F0F" w:rsidRPr="00455AED" w:rsidRDefault="002B6F0F" w:rsidP="002B6F0F">
      <w:pPr>
        <w:pStyle w:val="Normal2"/>
        <w:ind w:left="2124" w:hanging="2124"/>
        <w:rPr>
          <w:rFonts w:asciiTheme="minorHAnsi" w:hAnsiTheme="minorHAnsi" w:cstheme="minorHAnsi"/>
          <w:sz w:val="22"/>
          <w:szCs w:val="22"/>
        </w:rPr>
      </w:pPr>
    </w:p>
    <w:p w:rsidR="002B6F0F" w:rsidRPr="00455AED" w:rsidRDefault="002B6F0F" w:rsidP="00322A18">
      <w:pPr>
        <w:pStyle w:val="Prrafodelista"/>
        <w:numPr>
          <w:ilvl w:val="0"/>
          <w:numId w:val="18"/>
        </w:numPr>
        <w:ind w:left="851"/>
        <w:jc w:val="both"/>
        <w:rPr>
          <w:rFonts w:asciiTheme="minorHAnsi" w:hAnsiTheme="minorHAnsi" w:cstheme="minorHAnsi"/>
          <w:sz w:val="22"/>
          <w:szCs w:val="22"/>
        </w:rPr>
      </w:pPr>
      <w:r w:rsidRPr="00455AED">
        <w:rPr>
          <w:rFonts w:asciiTheme="minorHAnsi" w:hAnsiTheme="minorHAnsi" w:cstheme="minorHAnsi"/>
          <w:sz w:val="22"/>
          <w:szCs w:val="22"/>
        </w:rPr>
        <w:t xml:space="preserve">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2B6F0F" w:rsidRPr="00455AED" w:rsidRDefault="002B6F0F" w:rsidP="002B6F0F">
      <w:pPr>
        <w:ind w:left="66"/>
        <w:jc w:val="both"/>
        <w:rPr>
          <w:rFonts w:asciiTheme="minorHAnsi" w:hAnsiTheme="minorHAnsi" w:cstheme="minorHAnsi"/>
          <w:sz w:val="22"/>
          <w:szCs w:val="22"/>
        </w:rPr>
      </w:pPr>
    </w:p>
    <w:p w:rsidR="002B6F0F" w:rsidRPr="00455AED" w:rsidRDefault="002B6F0F" w:rsidP="002B6F0F">
      <w:pPr>
        <w:pStyle w:val="Prrafodelista"/>
        <w:ind w:left="851"/>
        <w:jc w:val="both"/>
        <w:rPr>
          <w:rFonts w:asciiTheme="minorHAnsi" w:hAnsiTheme="minorHAnsi" w:cstheme="minorHAnsi"/>
          <w:b/>
          <w:sz w:val="22"/>
          <w:szCs w:val="22"/>
        </w:rPr>
      </w:pPr>
      <w:r w:rsidRPr="00455AED">
        <w:rPr>
          <w:rFonts w:asciiTheme="minorHAnsi" w:hAnsiTheme="minorHAnsi" w:cstheme="minorHAnsi"/>
          <w:b/>
          <w:sz w:val="22"/>
          <w:szCs w:val="22"/>
        </w:rPr>
        <w:t>Consideraciones para proponentes extranjeros:</w:t>
      </w:r>
    </w:p>
    <w:p w:rsidR="002B6F0F" w:rsidRPr="00455AED" w:rsidRDefault="002B6F0F" w:rsidP="002B6F0F">
      <w:pPr>
        <w:pStyle w:val="Prrafodelista"/>
        <w:ind w:left="851"/>
        <w:jc w:val="both"/>
        <w:rPr>
          <w:rFonts w:asciiTheme="minorHAnsi" w:hAnsiTheme="minorHAnsi" w:cstheme="minorHAnsi"/>
          <w:sz w:val="22"/>
          <w:szCs w:val="22"/>
        </w:rPr>
      </w:pPr>
    </w:p>
    <w:p w:rsidR="0095658D" w:rsidRPr="00455AED" w:rsidRDefault="0095658D" w:rsidP="008B429B">
      <w:pPr>
        <w:ind w:left="851"/>
        <w:jc w:val="both"/>
        <w:rPr>
          <w:rFonts w:asciiTheme="minorHAnsi" w:hAnsiTheme="minorHAnsi" w:cstheme="minorHAnsi"/>
          <w:sz w:val="22"/>
          <w:szCs w:val="22"/>
        </w:rPr>
      </w:pPr>
      <w:r w:rsidRPr="00455AED">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2B6F0F" w:rsidRPr="00455AED" w:rsidRDefault="002B6F0F" w:rsidP="002B6F0F">
      <w:pPr>
        <w:pStyle w:val="Prrafodelista"/>
        <w:ind w:left="851"/>
        <w:jc w:val="both"/>
        <w:rPr>
          <w:rFonts w:asciiTheme="minorHAnsi" w:hAnsiTheme="minorHAnsi" w:cstheme="minorHAnsi"/>
          <w:sz w:val="22"/>
          <w:szCs w:val="22"/>
        </w:rPr>
      </w:pPr>
    </w:p>
    <w:p w:rsidR="002B6F0F" w:rsidRPr="00455AED" w:rsidRDefault="002B6F0F" w:rsidP="00322A18">
      <w:pPr>
        <w:pStyle w:val="Prrafodelista"/>
        <w:numPr>
          <w:ilvl w:val="2"/>
          <w:numId w:val="12"/>
        </w:numPr>
        <w:tabs>
          <w:tab w:val="left" w:pos="5025"/>
        </w:tabs>
        <w:ind w:left="426"/>
        <w:jc w:val="both"/>
        <w:rPr>
          <w:rFonts w:asciiTheme="minorHAnsi" w:hAnsiTheme="minorHAnsi" w:cstheme="minorHAnsi"/>
          <w:b/>
          <w:sz w:val="22"/>
          <w:szCs w:val="22"/>
        </w:rPr>
      </w:pPr>
      <w:r w:rsidRPr="00455AED">
        <w:rPr>
          <w:rFonts w:asciiTheme="minorHAnsi" w:hAnsiTheme="minorHAnsi" w:cstheme="minorHAnsi"/>
          <w:b/>
          <w:sz w:val="22"/>
          <w:szCs w:val="22"/>
        </w:rPr>
        <w:t>DOCUMENTOS/FORMULARIOS LEGALES Y ADMINISTRATIVOS PARA ASOCIACIONES ACCIDENTALES PARA</w:t>
      </w:r>
      <w:r w:rsidR="00271831" w:rsidRPr="00455AED">
        <w:rPr>
          <w:rFonts w:asciiTheme="minorHAnsi" w:hAnsiTheme="minorHAnsi" w:cstheme="minorHAnsi"/>
          <w:b/>
          <w:sz w:val="22"/>
          <w:szCs w:val="22"/>
        </w:rPr>
        <w:t xml:space="preserve"> LA PRESENTACION DE PROPUESTAS</w:t>
      </w:r>
    </w:p>
    <w:p w:rsidR="002B6F0F" w:rsidRPr="00455AED" w:rsidRDefault="002B6F0F" w:rsidP="002B6F0F">
      <w:pPr>
        <w:pStyle w:val="Normal2"/>
        <w:ind w:left="2124" w:hanging="2124"/>
        <w:rPr>
          <w:rFonts w:asciiTheme="minorHAnsi" w:hAnsiTheme="minorHAnsi" w:cstheme="minorHAnsi"/>
          <w:b/>
          <w:sz w:val="22"/>
          <w:szCs w:val="22"/>
        </w:rPr>
      </w:pPr>
    </w:p>
    <w:p w:rsidR="002B6F0F" w:rsidRPr="00455AED" w:rsidRDefault="002B6F0F" w:rsidP="00361820">
      <w:pPr>
        <w:pStyle w:val="Normal2"/>
        <w:numPr>
          <w:ilvl w:val="1"/>
          <w:numId w:val="27"/>
        </w:numPr>
        <w:tabs>
          <w:tab w:val="clear" w:pos="709"/>
          <w:tab w:val="left" w:pos="851"/>
        </w:tabs>
        <w:ind w:left="851" w:hanging="425"/>
        <w:rPr>
          <w:rFonts w:asciiTheme="minorHAnsi" w:hAnsiTheme="minorHAnsi" w:cstheme="minorHAnsi"/>
          <w:b/>
          <w:sz w:val="22"/>
          <w:szCs w:val="22"/>
          <w:lang w:val="es-BO"/>
        </w:rPr>
      </w:pPr>
      <w:r w:rsidRPr="00455AED">
        <w:rPr>
          <w:rFonts w:asciiTheme="minorHAnsi" w:hAnsiTheme="minorHAnsi" w:cstheme="minorHAnsi"/>
          <w:b/>
          <w:sz w:val="22"/>
          <w:szCs w:val="22"/>
        </w:rPr>
        <w:t xml:space="preserve">Documentos/Formularios </w:t>
      </w:r>
      <w:r w:rsidRPr="00455AED">
        <w:rPr>
          <w:rFonts w:asciiTheme="minorHAnsi" w:hAnsiTheme="minorHAnsi" w:cstheme="minorHAnsi"/>
          <w:b/>
          <w:sz w:val="22"/>
          <w:szCs w:val="22"/>
          <w:lang w:val="es-BO"/>
        </w:rPr>
        <w:t>Administrativos:</w:t>
      </w:r>
    </w:p>
    <w:p w:rsidR="002B6F0F" w:rsidRPr="00455AED" w:rsidRDefault="002B6F0F" w:rsidP="002B6F0F">
      <w:pPr>
        <w:pStyle w:val="Normal2"/>
        <w:ind w:left="360" w:firstLine="0"/>
        <w:rPr>
          <w:rFonts w:asciiTheme="minorHAnsi" w:hAnsiTheme="minorHAnsi" w:cstheme="minorHAnsi"/>
          <w:b/>
          <w:sz w:val="22"/>
          <w:szCs w:val="22"/>
          <w:lang w:val="es-BO"/>
        </w:rPr>
      </w:pPr>
    </w:p>
    <w:p w:rsidR="002B6F0F" w:rsidRPr="00455AED" w:rsidRDefault="002B6F0F" w:rsidP="00322A18">
      <w:pPr>
        <w:pStyle w:val="Prrafodelista"/>
        <w:numPr>
          <w:ilvl w:val="0"/>
          <w:numId w:val="16"/>
        </w:numPr>
        <w:ind w:left="851"/>
        <w:jc w:val="both"/>
        <w:rPr>
          <w:rFonts w:asciiTheme="minorHAnsi" w:hAnsiTheme="minorHAnsi" w:cstheme="minorHAnsi"/>
          <w:sz w:val="22"/>
          <w:szCs w:val="22"/>
        </w:rPr>
      </w:pPr>
      <w:r w:rsidRPr="00455AED">
        <w:rPr>
          <w:rFonts w:asciiTheme="minorHAnsi" w:hAnsiTheme="minorHAnsi" w:cstheme="minorHAnsi"/>
          <w:sz w:val="22"/>
          <w:szCs w:val="22"/>
        </w:rPr>
        <w:t xml:space="preserve">Formulario A-1 Presentación de la Propuesta e Identificación del Proponente </w:t>
      </w:r>
    </w:p>
    <w:p w:rsidR="002B6F0F" w:rsidRPr="00455AED" w:rsidRDefault="002B6F0F" w:rsidP="00322A18">
      <w:pPr>
        <w:pStyle w:val="Prrafodelista"/>
        <w:numPr>
          <w:ilvl w:val="0"/>
          <w:numId w:val="16"/>
        </w:numPr>
        <w:ind w:left="851"/>
        <w:jc w:val="both"/>
        <w:rPr>
          <w:rFonts w:asciiTheme="minorHAnsi" w:hAnsiTheme="minorHAnsi" w:cstheme="minorHAnsi"/>
          <w:sz w:val="22"/>
          <w:szCs w:val="22"/>
        </w:rPr>
      </w:pPr>
      <w:r w:rsidRPr="00455AED">
        <w:rPr>
          <w:rFonts w:asciiTheme="minorHAnsi" w:hAnsiTheme="minorHAnsi" w:cstheme="minorHAnsi"/>
          <w:sz w:val="22"/>
          <w:szCs w:val="22"/>
        </w:rPr>
        <w:t>Original de la Ga</w:t>
      </w:r>
      <w:r w:rsidR="00464EE0" w:rsidRPr="00455AED">
        <w:rPr>
          <w:rFonts w:asciiTheme="minorHAnsi" w:hAnsiTheme="minorHAnsi" w:cstheme="minorHAnsi"/>
          <w:sz w:val="22"/>
          <w:szCs w:val="22"/>
        </w:rPr>
        <w:t>rantía de Seriedad de Propuesta</w:t>
      </w:r>
      <w:r w:rsidRPr="00455AED">
        <w:rPr>
          <w:rFonts w:asciiTheme="minorHAnsi" w:hAnsiTheme="minorHAnsi" w:cstheme="minorHAnsi"/>
          <w:sz w:val="22"/>
          <w:szCs w:val="22"/>
        </w:rPr>
        <w:t xml:space="preserve">; misma que deberá ser presentada por la Asociación Accidental, o por una de las empresas que conforman la Asociación Accidental. </w:t>
      </w:r>
    </w:p>
    <w:p w:rsidR="002B6F0F" w:rsidRPr="00455AED" w:rsidRDefault="002B6F0F" w:rsidP="002B6F0F">
      <w:pPr>
        <w:jc w:val="both"/>
        <w:rPr>
          <w:rFonts w:asciiTheme="minorHAnsi" w:hAnsiTheme="minorHAnsi" w:cstheme="minorHAnsi"/>
          <w:sz w:val="22"/>
          <w:szCs w:val="22"/>
        </w:rPr>
      </w:pPr>
    </w:p>
    <w:p w:rsidR="002B6F0F" w:rsidRPr="00455AED" w:rsidRDefault="002B6F0F" w:rsidP="00361820">
      <w:pPr>
        <w:pStyle w:val="Normal2"/>
        <w:numPr>
          <w:ilvl w:val="1"/>
          <w:numId w:val="27"/>
        </w:numPr>
        <w:tabs>
          <w:tab w:val="clear" w:pos="709"/>
          <w:tab w:val="left" w:pos="993"/>
        </w:tabs>
        <w:ind w:left="851" w:hanging="425"/>
        <w:rPr>
          <w:rFonts w:asciiTheme="minorHAnsi" w:hAnsiTheme="minorHAnsi" w:cstheme="minorHAnsi"/>
          <w:b/>
          <w:sz w:val="22"/>
          <w:szCs w:val="22"/>
        </w:rPr>
      </w:pPr>
      <w:r w:rsidRPr="00455AED">
        <w:rPr>
          <w:rFonts w:asciiTheme="minorHAnsi" w:hAnsiTheme="minorHAnsi" w:cstheme="minorHAnsi"/>
          <w:b/>
          <w:sz w:val="22"/>
          <w:szCs w:val="22"/>
        </w:rPr>
        <w:t>Documentos Legales:</w:t>
      </w:r>
    </w:p>
    <w:p w:rsidR="002B6F0F" w:rsidRPr="00455AED" w:rsidRDefault="002B6F0F" w:rsidP="002B6F0F">
      <w:pPr>
        <w:pStyle w:val="Normal2"/>
        <w:ind w:left="2124" w:hanging="2124"/>
        <w:rPr>
          <w:rFonts w:asciiTheme="minorHAnsi" w:hAnsiTheme="minorHAnsi" w:cstheme="minorHAnsi"/>
          <w:b/>
          <w:sz w:val="22"/>
          <w:szCs w:val="22"/>
        </w:rPr>
      </w:pPr>
    </w:p>
    <w:p w:rsidR="002B6F0F" w:rsidRPr="00455AED" w:rsidRDefault="002B6F0F" w:rsidP="00322A18">
      <w:pPr>
        <w:pStyle w:val="Prrafodelista"/>
        <w:numPr>
          <w:ilvl w:val="2"/>
          <w:numId w:val="10"/>
        </w:numPr>
        <w:ind w:left="851"/>
        <w:jc w:val="both"/>
        <w:rPr>
          <w:rFonts w:asciiTheme="minorHAnsi" w:hAnsiTheme="minorHAnsi" w:cstheme="minorHAnsi"/>
          <w:sz w:val="22"/>
          <w:szCs w:val="22"/>
        </w:rPr>
      </w:pPr>
      <w:r w:rsidRPr="00455AED">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 porcentaje de participación, domicilio y responsabilidades.</w:t>
      </w:r>
    </w:p>
    <w:p w:rsidR="002B6F0F" w:rsidRPr="00455AED" w:rsidRDefault="002B6F0F" w:rsidP="00322A18">
      <w:pPr>
        <w:pStyle w:val="Prrafodelista"/>
        <w:numPr>
          <w:ilvl w:val="0"/>
          <w:numId w:val="10"/>
        </w:numPr>
        <w:ind w:left="851"/>
        <w:jc w:val="both"/>
        <w:rPr>
          <w:rFonts w:asciiTheme="minorHAnsi" w:eastAsia="Calibri" w:hAnsiTheme="minorHAnsi" w:cstheme="minorHAnsi"/>
          <w:sz w:val="22"/>
          <w:szCs w:val="22"/>
          <w:lang w:val="es-BO"/>
        </w:rPr>
      </w:pPr>
      <w:r w:rsidRPr="00455AED">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2B6F0F" w:rsidRPr="00455AED" w:rsidRDefault="002B6F0F" w:rsidP="002B6F0F">
      <w:pPr>
        <w:pStyle w:val="Prrafodelista"/>
        <w:ind w:left="851"/>
        <w:jc w:val="both"/>
        <w:rPr>
          <w:rFonts w:asciiTheme="minorHAnsi" w:hAnsiTheme="minorHAnsi" w:cstheme="minorHAnsi"/>
          <w:b/>
          <w:sz w:val="22"/>
          <w:szCs w:val="22"/>
        </w:rPr>
      </w:pPr>
    </w:p>
    <w:p w:rsidR="002B6F0F" w:rsidRPr="00455AED" w:rsidRDefault="002B6F0F" w:rsidP="002B6F0F">
      <w:pPr>
        <w:pStyle w:val="Prrafodelista"/>
        <w:ind w:left="851"/>
        <w:jc w:val="both"/>
        <w:rPr>
          <w:rFonts w:asciiTheme="minorHAnsi" w:hAnsiTheme="minorHAnsi" w:cstheme="minorHAnsi"/>
          <w:b/>
          <w:sz w:val="22"/>
          <w:szCs w:val="22"/>
        </w:rPr>
      </w:pPr>
    </w:p>
    <w:p w:rsidR="002B6F0F" w:rsidRPr="00455AED" w:rsidRDefault="002B6F0F" w:rsidP="002B6F0F">
      <w:pPr>
        <w:pStyle w:val="Prrafodelista"/>
        <w:ind w:left="851"/>
        <w:jc w:val="both"/>
        <w:rPr>
          <w:rFonts w:asciiTheme="minorHAnsi" w:hAnsiTheme="minorHAnsi" w:cstheme="minorHAnsi"/>
          <w:b/>
          <w:sz w:val="22"/>
          <w:szCs w:val="22"/>
        </w:rPr>
      </w:pPr>
    </w:p>
    <w:p w:rsidR="002B6F0F" w:rsidRPr="00455AED" w:rsidRDefault="002B6F0F" w:rsidP="002B6F0F">
      <w:pPr>
        <w:pStyle w:val="Prrafodelista"/>
        <w:ind w:left="851"/>
        <w:jc w:val="both"/>
        <w:rPr>
          <w:rFonts w:asciiTheme="minorHAnsi" w:hAnsiTheme="minorHAnsi" w:cstheme="minorHAnsi"/>
          <w:b/>
          <w:sz w:val="22"/>
          <w:szCs w:val="22"/>
        </w:rPr>
      </w:pPr>
      <w:r w:rsidRPr="00455AED">
        <w:rPr>
          <w:rFonts w:asciiTheme="minorHAnsi" w:hAnsiTheme="minorHAnsi" w:cstheme="minorHAnsi"/>
          <w:b/>
          <w:sz w:val="22"/>
          <w:szCs w:val="22"/>
        </w:rPr>
        <w:lastRenderedPageBreak/>
        <w:t>Consideraciones para proponentes extranjeros:</w:t>
      </w:r>
    </w:p>
    <w:p w:rsidR="002B6F0F" w:rsidRPr="00455AED" w:rsidRDefault="002B6F0F" w:rsidP="002B6F0F">
      <w:pPr>
        <w:pStyle w:val="Prrafodelista"/>
        <w:ind w:left="851"/>
        <w:jc w:val="both"/>
        <w:rPr>
          <w:rFonts w:asciiTheme="minorHAnsi" w:hAnsiTheme="minorHAnsi" w:cstheme="minorHAnsi"/>
          <w:sz w:val="22"/>
          <w:szCs w:val="22"/>
        </w:rPr>
      </w:pPr>
    </w:p>
    <w:p w:rsidR="002B6F0F" w:rsidRPr="00455AED" w:rsidRDefault="002B6F0F" w:rsidP="002B6F0F">
      <w:pPr>
        <w:pStyle w:val="Prrafodelista"/>
        <w:ind w:left="851"/>
        <w:jc w:val="both"/>
        <w:rPr>
          <w:rFonts w:asciiTheme="minorHAnsi" w:hAnsiTheme="minorHAnsi" w:cstheme="minorHAnsi"/>
          <w:sz w:val="22"/>
          <w:szCs w:val="22"/>
        </w:rPr>
      </w:pPr>
      <w:r w:rsidRPr="00455AED">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2B6F0F" w:rsidRPr="00455AED" w:rsidRDefault="002B6F0F" w:rsidP="002B6F0F">
      <w:pPr>
        <w:jc w:val="both"/>
        <w:rPr>
          <w:rFonts w:asciiTheme="minorHAnsi" w:hAnsiTheme="minorHAnsi" w:cstheme="minorHAnsi"/>
          <w:b/>
          <w:sz w:val="22"/>
          <w:szCs w:val="22"/>
          <w:lang w:eastAsia="es-ES"/>
        </w:rPr>
      </w:pPr>
    </w:p>
    <w:p w:rsidR="002B6F0F" w:rsidRPr="00455AED" w:rsidRDefault="002B6F0F" w:rsidP="002B6F0F">
      <w:pPr>
        <w:ind w:left="426"/>
        <w:jc w:val="both"/>
        <w:rPr>
          <w:rFonts w:asciiTheme="minorHAnsi" w:hAnsiTheme="minorHAnsi" w:cstheme="minorHAnsi"/>
          <w:b/>
          <w:sz w:val="22"/>
          <w:szCs w:val="22"/>
          <w:lang w:eastAsia="es-ES"/>
        </w:rPr>
      </w:pPr>
      <w:r w:rsidRPr="00455AED">
        <w:rPr>
          <w:rFonts w:asciiTheme="minorHAnsi" w:hAnsiTheme="minorHAnsi" w:cstheme="minorHAnsi"/>
          <w:b/>
          <w:sz w:val="22"/>
          <w:szCs w:val="22"/>
          <w:lang w:eastAsia="es-ES"/>
        </w:rPr>
        <w:t>Cada una de las empresas que conforman la Asociación Accidental (socios) deberá presentar la siguiente documentación:</w:t>
      </w:r>
    </w:p>
    <w:p w:rsidR="002B6F0F" w:rsidRPr="00455AED" w:rsidRDefault="002B6F0F" w:rsidP="002B6F0F">
      <w:pPr>
        <w:ind w:left="708"/>
        <w:jc w:val="both"/>
        <w:rPr>
          <w:rFonts w:asciiTheme="minorHAnsi" w:hAnsiTheme="minorHAnsi" w:cstheme="minorHAnsi"/>
          <w:sz w:val="22"/>
          <w:szCs w:val="22"/>
        </w:rPr>
      </w:pPr>
    </w:p>
    <w:p w:rsidR="002B6F0F" w:rsidRPr="00455AED" w:rsidRDefault="002B6F0F" w:rsidP="00361820">
      <w:pPr>
        <w:pStyle w:val="Normal2"/>
        <w:numPr>
          <w:ilvl w:val="1"/>
          <w:numId w:val="27"/>
        </w:numPr>
        <w:tabs>
          <w:tab w:val="clear" w:pos="709"/>
          <w:tab w:val="left" w:pos="993"/>
        </w:tabs>
        <w:ind w:left="851" w:hanging="425"/>
        <w:rPr>
          <w:rFonts w:asciiTheme="minorHAnsi" w:hAnsiTheme="minorHAnsi" w:cstheme="minorHAnsi"/>
          <w:b/>
          <w:sz w:val="22"/>
          <w:szCs w:val="22"/>
        </w:rPr>
      </w:pPr>
      <w:r w:rsidRPr="00455AED">
        <w:rPr>
          <w:rFonts w:asciiTheme="minorHAnsi" w:hAnsiTheme="minorHAnsi" w:cstheme="minorHAnsi"/>
          <w:b/>
          <w:sz w:val="22"/>
          <w:szCs w:val="22"/>
        </w:rPr>
        <w:t>Documentos/Formularios Administrativos:</w:t>
      </w:r>
    </w:p>
    <w:p w:rsidR="002B6F0F" w:rsidRPr="00455AED" w:rsidRDefault="002B6F0F" w:rsidP="002B6F0F">
      <w:pPr>
        <w:ind w:left="708"/>
        <w:jc w:val="both"/>
        <w:rPr>
          <w:rFonts w:asciiTheme="minorHAnsi" w:hAnsiTheme="minorHAnsi" w:cstheme="minorHAnsi"/>
          <w:sz w:val="22"/>
          <w:szCs w:val="22"/>
        </w:rPr>
      </w:pPr>
    </w:p>
    <w:p w:rsidR="002B6F0F" w:rsidRPr="00455AED" w:rsidRDefault="002B6F0F" w:rsidP="00361820">
      <w:pPr>
        <w:pStyle w:val="Prrafodelista"/>
        <w:numPr>
          <w:ilvl w:val="0"/>
          <w:numId w:val="24"/>
        </w:numPr>
        <w:tabs>
          <w:tab w:val="left" w:pos="1058"/>
        </w:tabs>
        <w:ind w:left="851"/>
        <w:jc w:val="both"/>
        <w:rPr>
          <w:rFonts w:asciiTheme="minorHAnsi" w:hAnsiTheme="minorHAnsi" w:cstheme="minorHAnsi"/>
          <w:sz w:val="22"/>
          <w:szCs w:val="22"/>
        </w:rPr>
      </w:pPr>
      <w:r w:rsidRPr="00455AED">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2B6F0F" w:rsidRPr="00455AED" w:rsidRDefault="002B6F0F" w:rsidP="002B6F0F">
      <w:pPr>
        <w:ind w:left="851"/>
        <w:jc w:val="both"/>
        <w:rPr>
          <w:rFonts w:asciiTheme="minorHAnsi" w:hAnsiTheme="minorHAnsi" w:cstheme="minorHAnsi"/>
          <w:b/>
          <w:sz w:val="22"/>
          <w:szCs w:val="22"/>
        </w:rPr>
      </w:pPr>
    </w:p>
    <w:p w:rsidR="002B6F0F" w:rsidRPr="00455AED" w:rsidRDefault="002B6F0F" w:rsidP="00361820">
      <w:pPr>
        <w:pStyle w:val="Normal2"/>
        <w:numPr>
          <w:ilvl w:val="1"/>
          <w:numId w:val="27"/>
        </w:numPr>
        <w:tabs>
          <w:tab w:val="clear" w:pos="709"/>
          <w:tab w:val="left" w:pos="993"/>
        </w:tabs>
        <w:ind w:left="851" w:hanging="425"/>
        <w:rPr>
          <w:rFonts w:asciiTheme="minorHAnsi" w:hAnsiTheme="minorHAnsi" w:cstheme="minorHAnsi"/>
          <w:b/>
          <w:sz w:val="22"/>
          <w:szCs w:val="22"/>
        </w:rPr>
      </w:pPr>
      <w:r w:rsidRPr="00455AED">
        <w:rPr>
          <w:rFonts w:asciiTheme="minorHAnsi" w:hAnsiTheme="minorHAnsi" w:cstheme="minorHAnsi"/>
          <w:b/>
          <w:sz w:val="22"/>
          <w:szCs w:val="22"/>
        </w:rPr>
        <w:t>Documentos Legales:</w:t>
      </w:r>
    </w:p>
    <w:p w:rsidR="002B6F0F" w:rsidRPr="00455AED" w:rsidRDefault="002B6F0F" w:rsidP="002B6F0F">
      <w:pPr>
        <w:tabs>
          <w:tab w:val="left" w:pos="7230"/>
        </w:tabs>
        <w:jc w:val="both"/>
        <w:rPr>
          <w:rFonts w:asciiTheme="minorHAnsi" w:hAnsiTheme="minorHAnsi" w:cstheme="minorHAnsi"/>
          <w:sz w:val="22"/>
          <w:szCs w:val="22"/>
        </w:rPr>
      </w:pPr>
    </w:p>
    <w:p w:rsidR="002B6F0F" w:rsidRPr="00455AED" w:rsidRDefault="002B6F0F" w:rsidP="00361820">
      <w:pPr>
        <w:pStyle w:val="Prrafodelista"/>
        <w:numPr>
          <w:ilvl w:val="0"/>
          <w:numId w:val="26"/>
        </w:numPr>
        <w:ind w:left="851"/>
        <w:jc w:val="both"/>
        <w:rPr>
          <w:rFonts w:asciiTheme="minorHAnsi" w:hAnsiTheme="minorHAnsi" w:cstheme="minorHAnsi"/>
          <w:sz w:val="22"/>
          <w:szCs w:val="22"/>
        </w:rPr>
      </w:pPr>
      <w:r w:rsidRPr="00455AED">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2B6F0F" w:rsidRPr="00455AED" w:rsidRDefault="002B6F0F" w:rsidP="002B6F0F">
      <w:pPr>
        <w:pStyle w:val="Prrafodelista"/>
        <w:ind w:left="851"/>
        <w:jc w:val="both"/>
        <w:rPr>
          <w:rFonts w:asciiTheme="minorHAnsi" w:hAnsiTheme="minorHAnsi" w:cstheme="minorHAnsi"/>
          <w:sz w:val="22"/>
          <w:szCs w:val="22"/>
        </w:rPr>
      </w:pPr>
    </w:p>
    <w:p w:rsidR="002B6F0F" w:rsidRPr="00455AED" w:rsidRDefault="002B6F0F" w:rsidP="002B6F0F">
      <w:pPr>
        <w:pStyle w:val="Prrafodelista"/>
        <w:ind w:left="851"/>
        <w:jc w:val="both"/>
        <w:rPr>
          <w:rFonts w:asciiTheme="minorHAnsi" w:hAnsiTheme="minorHAnsi" w:cstheme="minorHAnsi"/>
          <w:b/>
          <w:sz w:val="22"/>
          <w:szCs w:val="22"/>
        </w:rPr>
      </w:pPr>
      <w:r w:rsidRPr="00455AED">
        <w:rPr>
          <w:rFonts w:asciiTheme="minorHAnsi" w:hAnsiTheme="minorHAnsi" w:cstheme="minorHAnsi"/>
          <w:b/>
          <w:sz w:val="22"/>
          <w:szCs w:val="22"/>
        </w:rPr>
        <w:t xml:space="preserve">Consideraciones para proponentes extranjeros: </w:t>
      </w:r>
    </w:p>
    <w:p w:rsidR="002B6F0F" w:rsidRPr="00455AED" w:rsidRDefault="002B6F0F" w:rsidP="002B6F0F">
      <w:pPr>
        <w:pStyle w:val="Prrafodelista"/>
        <w:ind w:left="851"/>
        <w:jc w:val="both"/>
        <w:rPr>
          <w:rFonts w:asciiTheme="minorHAnsi" w:hAnsiTheme="minorHAnsi" w:cstheme="minorHAnsi"/>
          <w:sz w:val="22"/>
          <w:szCs w:val="22"/>
        </w:rPr>
      </w:pPr>
    </w:p>
    <w:p w:rsidR="002B6F0F" w:rsidRPr="00455AED" w:rsidRDefault="002B6F0F" w:rsidP="002B6F0F">
      <w:pPr>
        <w:pStyle w:val="Prrafodelista"/>
        <w:ind w:left="851"/>
        <w:jc w:val="both"/>
        <w:rPr>
          <w:rFonts w:asciiTheme="minorHAnsi" w:hAnsiTheme="minorHAnsi" w:cstheme="minorHAnsi"/>
          <w:sz w:val="22"/>
          <w:szCs w:val="22"/>
        </w:rPr>
      </w:pPr>
      <w:r w:rsidRPr="00455AED">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2B6F0F" w:rsidRPr="00455AED" w:rsidRDefault="002B6F0F" w:rsidP="002B6F0F">
      <w:pPr>
        <w:jc w:val="both"/>
        <w:rPr>
          <w:rFonts w:asciiTheme="minorHAnsi" w:hAnsiTheme="minorHAnsi" w:cstheme="minorHAnsi"/>
          <w:sz w:val="22"/>
          <w:szCs w:val="22"/>
          <w:lang w:val="es-BO"/>
        </w:rPr>
      </w:pPr>
    </w:p>
    <w:p w:rsidR="002B6F0F" w:rsidRPr="00455AED" w:rsidRDefault="002B6F0F" w:rsidP="00322A18">
      <w:pPr>
        <w:pStyle w:val="Prrafodelista"/>
        <w:numPr>
          <w:ilvl w:val="2"/>
          <w:numId w:val="12"/>
        </w:numPr>
        <w:tabs>
          <w:tab w:val="left" w:pos="5025"/>
        </w:tabs>
        <w:ind w:left="426"/>
        <w:jc w:val="both"/>
        <w:rPr>
          <w:rFonts w:asciiTheme="minorHAnsi" w:hAnsiTheme="minorHAnsi" w:cstheme="minorHAnsi"/>
          <w:b/>
          <w:sz w:val="22"/>
          <w:szCs w:val="22"/>
        </w:rPr>
      </w:pPr>
      <w:r w:rsidRPr="00455AED">
        <w:rPr>
          <w:rFonts w:asciiTheme="minorHAnsi" w:hAnsiTheme="minorHAnsi" w:cstheme="minorHAnsi"/>
          <w:b/>
          <w:sz w:val="22"/>
          <w:szCs w:val="22"/>
        </w:rPr>
        <w:t>FORMULARIOS DE LA PROPUESTA ECONÓMICA</w:t>
      </w:r>
    </w:p>
    <w:p w:rsidR="00B009D7" w:rsidRPr="00455AED" w:rsidRDefault="00B009D7" w:rsidP="00B009D7">
      <w:pPr>
        <w:pStyle w:val="Prrafodelista"/>
        <w:tabs>
          <w:tab w:val="left" w:pos="5025"/>
        </w:tabs>
        <w:ind w:left="426"/>
        <w:jc w:val="both"/>
        <w:rPr>
          <w:rFonts w:asciiTheme="minorHAnsi" w:hAnsiTheme="minorHAnsi" w:cstheme="minorHAnsi"/>
          <w:sz w:val="22"/>
          <w:szCs w:val="22"/>
          <w:lang w:val="es-BO"/>
        </w:rPr>
      </w:pPr>
    </w:p>
    <w:p w:rsidR="00B009D7" w:rsidRPr="00455AED" w:rsidRDefault="00B009D7" w:rsidP="00B009D7">
      <w:pPr>
        <w:pStyle w:val="Prrafodelista"/>
        <w:tabs>
          <w:tab w:val="left" w:pos="5025"/>
        </w:tabs>
        <w:ind w:left="709"/>
        <w:jc w:val="both"/>
        <w:rPr>
          <w:rFonts w:asciiTheme="minorHAnsi" w:hAnsiTheme="minorHAnsi" w:cstheme="minorHAnsi"/>
          <w:sz w:val="22"/>
          <w:szCs w:val="22"/>
          <w:lang w:val="es-BO"/>
        </w:rPr>
      </w:pPr>
      <w:r w:rsidRPr="00455AED">
        <w:rPr>
          <w:rFonts w:asciiTheme="minorHAnsi" w:hAnsiTheme="minorHAnsi" w:cstheme="minorHAnsi"/>
          <w:sz w:val="22"/>
          <w:szCs w:val="22"/>
          <w:lang w:val="es-BO"/>
        </w:rPr>
        <w:t>Formulario B-1           Propuesta Económica.</w:t>
      </w:r>
    </w:p>
    <w:p w:rsidR="00B009D7" w:rsidRPr="00455AED" w:rsidRDefault="00B009D7" w:rsidP="00B009D7">
      <w:pPr>
        <w:pStyle w:val="Prrafodelista"/>
        <w:tabs>
          <w:tab w:val="left" w:pos="5025"/>
        </w:tabs>
        <w:ind w:left="426"/>
        <w:jc w:val="both"/>
        <w:rPr>
          <w:rFonts w:asciiTheme="minorHAnsi" w:hAnsiTheme="minorHAnsi" w:cstheme="minorHAnsi"/>
          <w:b/>
          <w:sz w:val="22"/>
          <w:szCs w:val="22"/>
          <w:lang w:val="es-BO"/>
        </w:rPr>
      </w:pPr>
      <w:r w:rsidRPr="00455AED">
        <w:rPr>
          <w:rFonts w:asciiTheme="minorHAnsi" w:hAnsiTheme="minorHAnsi" w:cstheme="minorHAnsi"/>
          <w:b/>
          <w:sz w:val="22"/>
          <w:szCs w:val="22"/>
          <w:lang w:val="es-BO"/>
        </w:rPr>
        <w:t>       </w:t>
      </w:r>
    </w:p>
    <w:p w:rsidR="00B009D7" w:rsidRPr="00455AED" w:rsidRDefault="00B009D7" w:rsidP="00322A18">
      <w:pPr>
        <w:pStyle w:val="Prrafodelista"/>
        <w:numPr>
          <w:ilvl w:val="2"/>
          <w:numId w:val="12"/>
        </w:numPr>
        <w:tabs>
          <w:tab w:val="left" w:pos="5025"/>
        </w:tabs>
        <w:ind w:left="426"/>
        <w:jc w:val="both"/>
        <w:rPr>
          <w:rFonts w:asciiTheme="minorHAnsi" w:hAnsiTheme="minorHAnsi" w:cstheme="minorHAnsi"/>
          <w:b/>
          <w:sz w:val="22"/>
          <w:szCs w:val="22"/>
          <w:lang w:val="es-BO"/>
        </w:rPr>
      </w:pPr>
      <w:r w:rsidRPr="00455AED">
        <w:rPr>
          <w:rFonts w:asciiTheme="minorHAnsi" w:hAnsiTheme="minorHAnsi" w:cstheme="minorHAnsi"/>
          <w:b/>
          <w:sz w:val="22"/>
          <w:szCs w:val="22"/>
          <w:lang w:val="es-BO"/>
        </w:rPr>
        <w:t>FORMULARIOS/DOCUMENTOS U OTROS DE LA PROPUESTA TÉCNICA.-</w:t>
      </w:r>
    </w:p>
    <w:p w:rsidR="002B6F0F" w:rsidRPr="00455AED" w:rsidRDefault="002B6F0F" w:rsidP="002B6F0F">
      <w:pPr>
        <w:jc w:val="both"/>
        <w:rPr>
          <w:rFonts w:asciiTheme="minorHAnsi" w:hAnsiTheme="minorHAnsi" w:cstheme="minorHAnsi"/>
          <w:sz w:val="22"/>
          <w:szCs w:val="22"/>
          <w:lang w:val="es-BO"/>
        </w:rPr>
      </w:pPr>
    </w:p>
    <w:p w:rsidR="002B6F0F" w:rsidRPr="00574843" w:rsidRDefault="002B6F0F" w:rsidP="00574843">
      <w:pPr>
        <w:ind w:left="2832" w:hanging="2124"/>
        <w:jc w:val="both"/>
        <w:rPr>
          <w:rFonts w:asciiTheme="minorHAnsi" w:hAnsiTheme="minorHAnsi" w:cstheme="minorHAnsi"/>
          <w:sz w:val="16"/>
          <w:szCs w:val="22"/>
          <w:lang w:val="es-BO"/>
        </w:rPr>
      </w:pPr>
      <w:r w:rsidRPr="00455AED">
        <w:rPr>
          <w:rFonts w:asciiTheme="minorHAnsi" w:hAnsiTheme="minorHAnsi" w:cstheme="minorHAnsi"/>
          <w:sz w:val="22"/>
          <w:szCs w:val="22"/>
          <w:lang w:val="es-BO"/>
        </w:rPr>
        <w:t>Formulario C-1</w:t>
      </w:r>
      <w:r w:rsidRPr="00455AED">
        <w:rPr>
          <w:rFonts w:asciiTheme="minorHAnsi" w:hAnsiTheme="minorHAnsi" w:cstheme="minorHAnsi"/>
          <w:sz w:val="22"/>
          <w:szCs w:val="22"/>
          <w:lang w:val="es-BO"/>
        </w:rPr>
        <w:tab/>
        <w:t xml:space="preserve">Declaración Jurada de cumplimiento a las </w:t>
      </w:r>
      <w:r w:rsidRPr="00455AED">
        <w:rPr>
          <w:rFonts w:asciiTheme="minorHAnsi" w:hAnsiTheme="minorHAnsi" w:cstheme="minorHAnsi"/>
          <w:i/>
          <w:sz w:val="22"/>
          <w:szCs w:val="22"/>
          <w:lang w:val="es-BO"/>
        </w:rPr>
        <w:t>Condiciones</w:t>
      </w:r>
      <w:r w:rsidRPr="00455AED">
        <w:rPr>
          <w:rFonts w:asciiTheme="minorHAnsi" w:hAnsiTheme="minorHAnsi" w:cstheme="minorHAnsi"/>
          <w:sz w:val="22"/>
          <w:szCs w:val="22"/>
          <w:lang w:val="es-BO"/>
        </w:rPr>
        <w:t xml:space="preserve"> requeridas en los términos de referencia.</w:t>
      </w:r>
    </w:p>
    <w:p w:rsidR="002B6F0F" w:rsidRPr="00455AED" w:rsidRDefault="002B6F0F" w:rsidP="002B6F0F">
      <w:pPr>
        <w:ind w:left="2832" w:hanging="2124"/>
        <w:jc w:val="both"/>
        <w:rPr>
          <w:rFonts w:asciiTheme="minorHAnsi" w:hAnsiTheme="minorHAnsi" w:cstheme="minorHAnsi"/>
          <w:sz w:val="16"/>
          <w:szCs w:val="22"/>
          <w:lang w:val="es-BO"/>
        </w:rPr>
      </w:pPr>
    </w:p>
    <w:p w:rsidR="002B6F0F" w:rsidRPr="00455AED" w:rsidRDefault="002B6F0F" w:rsidP="002B6F0F">
      <w:pPr>
        <w:ind w:left="2552" w:hanging="1844"/>
        <w:jc w:val="both"/>
        <w:rPr>
          <w:rFonts w:asciiTheme="minorHAnsi" w:hAnsiTheme="minorHAnsi" w:cstheme="minorHAnsi"/>
          <w:sz w:val="22"/>
          <w:szCs w:val="22"/>
          <w:lang w:val="es-BO"/>
        </w:rPr>
      </w:pPr>
      <w:r w:rsidRPr="00455AED">
        <w:rPr>
          <w:rFonts w:asciiTheme="minorHAnsi" w:hAnsiTheme="minorHAnsi" w:cstheme="minorHAnsi"/>
          <w:sz w:val="22"/>
          <w:szCs w:val="22"/>
          <w:lang w:val="es-BO"/>
        </w:rPr>
        <w:t>Formulario C-2</w:t>
      </w:r>
      <w:r w:rsidRPr="00455AED">
        <w:rPr>
          <w:rFonts w:asciiTheme="minorHAnsi" w:hAnsiTheme="minorHAnsi" w:cstheme="minorHAnsi"/>
          <w:sz w:val="22"/>
          <w:szCs w:val="22"/>
          <w:lang w:val="es-BO"/>
        </w:rPr>
        <w:tab/>
        <w:t>Experiencia General y Específica del Proponente</w:t>
      </w:r>
      <w:r w:rsidR="000677F1">
        <w:rPr>
          <w:rFonts w:asciiTheme="minorHAnsi" w:hAnsiTheme="minorHAnsi" w:cstheme="minorHAnsi"/>
          <w:sz w:val="22"/>
          <w:szCs w:val="22"/>
          <w:lang w:val="es-BO"/>
        </w:rPr>
        <w:t>.</w:t>
      </w:r>
      <w:r w:rsidRPr="00455AED">
        <w:rPr>
          <w:rFonts w:asciiTheme="minorHAnsi" w:hAnsiTheme="minorHAnsi" w:cstheme="minorHAnsi"/>
          <w:sz w:val="22"/>
          <w:szCs w:val="22"/>
          <w:lang w:val="es-BO"/>
        </w:rPr>
        <w:t xml:space="preserve"> </w:t>
      </w:r>
    </w:p>
    <w:p w:rsidR="002B6F0F" w:rsidRPr="00E87ED7" w:rsidRDefault="002B6F0F" w:rsidP="00E87ED7">
      <w:pPr>
        <w:ind w:left="2832" w:hanging="2124"/>
        <w:jc w:val="both"/>
        <w:rPr>
          <w:rFonts w:asciiTheme="minorHAnsi" w:hAnsiTheme="minorHAnsi" w:cstheme="minorHAnsi"/>
          <w:sz w:val="16"/>
          <w:szCs w:val="22"/>
          <w:lang w:val="es-BO"/>
        </w:rPr>
      </w:pPr>
    </w:p>
    <w:p w:rsidR="002B6F0F" w:rsidRPr="00455AED" w:rsidRDefault="002B6F0F" w:rsidP="002B6F0F">
      <w:pPr>
        <w:ind w:left="2552" w:hanging="1844"/>
        <w:jc w:val="both"/>
        <w:rPr>
          <w:rFonts w:asciiTheme="minorHAnsi" w:hAnsiTheme="minorHAnsi" w:cstheme="minorHAnsi"/>
          <w:sz w:val="22"/>
          <w:szCs w:val="22"/>
          <w:lang w:val="es-BO"/>
        </w:rPr>
      </w:pPr>
      <w:r w:rsidRPr="00455AED">
        <w:rPr>
          <w:rFonts w:asciiTheme="minorHAnsi" w:hAnsiTheme="minorHAnsi" w:cstheme="minorHAnsi"/>
          <w:sz w:val="22"/>
          <w:szCs w:val="22"/>
          <w:lang w:val="es-BO"/>
        </w:rPr>
        <w:t>Formulario C-3</w:t>
      </w:r>
      <w:r w:rsidRPr="00455AED">
        <w:rPr>
          <w:rFonts w:asciiTheme="minorHAnsi" w:hAnsiTheme="minorHAnsi" w:cstheme="minorHAnsi"/>
          <w:sz w:val="22"/>
          <w:szCs w:val="22"/>
          <w:lang w:val="es-BO"/>
        </w:rPr>
        <w:tab/>
        <w:t>Experiencia General y Específica del Personal Clave</w:t>
      </w:r>
      <w:r w:rsidR="000677F1">
        <w:rPr>
          <w:rFonts w:asciiTheme="minorHAnsi" w:hAnsiTheme="minorHAnsi" w:cstheme="minorHAnsi"/>
          <w:sz w:val="22"/>
          <w:szCs w:val="22"/>
          <w:lang w:val="es-BO"/>
        </w:rPr>
        <w:t>.</w:t>
      </w:r>
      <w:r w:rsidRPr="00455AED">
        <w:rPr>
          <w:rFonts w:asciiTheme="minorHAnsi" w:hAnsiTheme="minorHAnsi" w:cstheme="minorHAnsi"/>
          <w:sz w:val="22"/>
          <w:szCs w:val="22"/>
          <w:lang w:val="es-BO"/>
        </w:rPr>
        <w:t xml:space="preserve"> </w:t>
      </w:r>
    </w:p>
    <w:p w:rsidR="002B6F0F" w:rsidRPr="00E87ED7" w:rsidRDefault="002B6F0F" w:rsidP="00E87ED7">
      <w:pPr>
        <w:ind w:left="2832" w:hanging="2124"/>
        <w:jc w:val="both"/>
        <w:rPr>
          <w:rFonts w:asciiTheme="minorHAnsi" w:hAnsiTheme="minorHAnsi" w:cstheme="minorHAnsi"/>
          <w:sz w:val="16"/>
          <w:szCs w:val="22"/>
          <w:lang w:val="es-BO"/>
        </w:rPr>
      </w:pPr>
    </w:p>
    <w:p w:rsidR="002B6F0F" w:rsidRPr="00455AED" w:rsidRDefault="002B6F0F" w:rsidP="002B6F0F">
      <w:pPr>
        <w:ind w:left="2552" w:hanging="1844"/>
        <w:jc w:val="both"/>
        <w:rPr>
          <w:rFonts w:asciiTheme="minorHAnsi" w:hAnsiTheme="minorHAnsi" w:cstheme="minorHAnsi"/>
          <w:b/>
          <w:i/>
          <w:color w:val="FF0000"/>
          <w:sz w:val="22"/>
          <w:szCs w:val="22"/>
        </w:rPr>
      </w:pPr>
      <w:r w:rsidRPr="00455AED">
        <w:rPr>
          <w:rFonts w:asciiTheme="minorHAnsi" w:hAnsiTheme="minorHAnsi" w:cstheme="minorHAnsi"/>
          <w:sz w:val="22"/>
          <w:szCs w:val="22"/>
          <w:lang w:val="es-BO"/>
        </w:rPr>
        <w:t xml:space="preserve">Formulario C-4  </w:t>
      </w:r>
      <w:r w:rsidRPr="00455AED">
        <w:rPr>
          <w:rFonts w:asciiTheme="minorHAnsi" w:hAnsiTheme="minorHAnsi" w:cstheme="minorHAnsi"/>
          <w:sz w:val="22"/>
          <w:szCs w:val="22"/>
          <w:lang w:val="es-BO"/>
        </w:rPr>
        <w:tab/>
      </w:r>
      <w:r w:rsidRPr="00455AED">
        <w:rPr>
          <w:rFonts w:asciiTheme="minorHAnsi" w:hAnsiTheme="minorHAnsi" w:cstheme="minorHAnsi"/>
          <w:sz w:val="22"/>
          <w:szCs w:val="22"/>
          <w:lang w:val="es-BO" w:eastAsia="es-BO"/>
        </w:rPr>
        <w:t>Resumen de Información Financiera</w:t>
      </w:r>
      <w:r w:rsidR="000677F1">
        <w:rPr>
          <w:rFonts w:asciiTheme="minorHAnsi" w:hAnsiTheme="minorHAnsi" w:cstheme="minorHAnsi"/>
          <w:sz w:val="22"/>
          <w:szCs w:val="22"/>
          <w:lang w:val="es-BO" w:eastAsia="es-BO"/>
        </w:rPr>
        <w:t>.</w:t>
      </w:r>
    </w:p>
    <w:p w:rsidR="002B6F0F" w:rsidRPr="00E87ED7" w:rsidRDefault="002B6F0F" w:rsidP="00E87ED7">
      <w:pPr>
        <w:ind w:left="2832" w:hanging="2124"/>
        <w:jc w:val="both"/>
        <w:rPr>
          <w:rFonts w:asciiTheme="minorHAnsi" w:hAnsiTheme="minorHAnsi" w:cstheme="minorHAnsi"/>
          <w:sz w:val="16"/>
          <w:szCs w:val="22"/>
          <w:lang w:val="es-BO"/>
        </w:rPr>
      </w:pPr>
    </w:p>
    <w:p w:rsidR="0037233E" w:rsidRDefault="002B6F0F" w:rsidP="002B6F0F">
      <w:pPr>
        <w:pStyle w:val="Normal2"/>
        <w:tabs>
          <w:tab w:val="left" w:pos="1701"/>
        </w:tabs>
        <w:ind w:left="2552" w:hanging="1844"/>
        <w:rPr>
          <w:rFonts w:asciiTheme="minorHAnsi" w:hAnsiTheme="minorHAnsi" w:cstheme="minorHAnsi"/>
          <w:sz w:val="22"/>
          <w:szCs w:val="22"/>
          <w:lang w:val="es-BO"/>
        </w:rPr>
      </w:pPr>
      <w:r w:rsidRPr="00455AED">
        <w:rPr>
          <w:rFonts w:asciiTheme="minorHAnsi" w:hAnsiTheme="minorHAnsi" w:cstheme="minorHAnsi"/>
          <w:sz w:val="22"/>
          <w:szCs w:val="22"/>
          <w:lang w:val="es-BO"/>
        </w:rPr>
        <w:t xml:space="preserve">Propuesta Técnica: </w:t>
      </w:r>
      <w:r w:rsidRPr="00455AED">
        <w:rPr>
          <w:rFonts w:asciiTheme="minorHAnsi" w:hAnsiTheme="minorHAnsi" w:cstheme="minorHAnsi"/>
          <w:sz w:val="22"/>
          <w:szCs w:val="22"/>
          <w:lang w:val="es-BO"/>
        </w:rPr>
        <w:tab/>
      </w:r>
      <w:r w:rsidR="0037233E" w:rsidRPr="00455AED">
        <w:rPr>
          <w:rFonts w:asciiTheme="minorHAnsi" w:hAnsiTheme="minorHAnsi" w:cstheme="minorHAnsi"/>
          <w:sz w:val="22"/>
          <w:szCs w:val="22"/>
          <w:lang w:val="es-BO"/>
        </w:rPr>
        <w:t xml:space="preserve">Debe contener mínimamente los siguientes puntos, de acuerdo a lo descrito en </w:t>
      </w:r>
      <w:r w:rsidR="002B335C">
        <w:rPr>
          <w:rFonts w:asciiTheme="minorHAnsi" w:hAnsiTheme="minorHAnsi" w:cstheme="minorHAnsi"/>
          <w:sz w:val="22"/>
          <w:szCs w:val="22"/>
          <w:lang w:val="es-BO"/>
        </w:rPr>
        <w:t xml:space="preserve">el numeral </w:t>
      </w:r>
      <w:r w:rsidR="00130882">
        <w:rPr>
          <w:rFonts w:asciiTheme="minorHAnsi" w:hAnsiTheme="minorHAnsi" w:cstheme="minorHAnsi"/>
          <w:sz w:val="22"/>
          <w:szCs w:val="22"/>
          <w:lang w:val="es-BO"/>
        </w:rPr>
        <w:t>3</w:t>
      </w:r>
      <w:r w:rsidR="002B335C">
        <w:rPr>
          <w:rFonts w:asciiTheme="minorHAnsi" w:hAnsiTheme="minorHAnsi" w:cstheme="minorHAnsi"/>
          <w:sz w:val="22"/>
          <w:szCs w:val="22"/>
          <w:lang w:val="es-BO"/>
        </w:rPr>
        <w:t>.3 “PLAN DE TRABAJO” de los</w:t>
      </w:r>
      <w:r w:rsidR="0037233E" w:rsidRPr="00455AED">
        <w:rPr>
          <w:rFonts w:asciiTheme="minorHAnsi" w:hAnsiTheme="minorHAnsi" w:cstheme="minorHAnsi"/>
          <w:sz w:val="22"/>
          <w:szCs w:val="22"/>
          <w:lang w:val="es-BO"/>
        </w:rPr>
        <w:t xml:space="preserve"> términos de referencia:</w:t>
      </w:r>
    </w:p>
    <w:p w:rsidR="00130882" w:rsidRPr="00130882" w:rsidRDefault="00130882" w:rsidP="001727FA">
      <w:pPr>
        <w:pStyle w:val="Prrafodelista"/>
        <w:numPr>
          <w:ilvl w:val="0"/>
          <w:numId w:val="108"/>
        </w:numPr>
        <w:ind w:left="3119"/>
        <w:jc w:val="both"/>
        <w:rPr>
          <w:rFonts w:asciiTheme="minorHAnsi" w:hAnsiTheme="minorHAnsi" w:cstheme="minorHAnsi"/>
          <w:sz w:val="22"/>
          <w:szCs w:val="22"/>
          <w:lang w:val="es-BO"/>
        </w:rPr>
      </w:pPr>
      <w:r w:rsidRPr="00130882">
        <w:rPr>
          <w:rFonts w:asciiTheme="minorHAnsi" w:hAnsiTheme="minorHAnsi" w:cstheme="minorHAnsi"/>
          <w:sz w:val="22"/>
          <w:szCs w:val="22"/>
          <w:lang w:val="es-BO"/>
        </w:rPr>
        <w:t xml:space="preserve">Alcance del trabajo </w:t>
      </w:r>
    </w:p>
    <w:p w:rsidR="00130882" w:rsidRPr="00130882" w:rsidRDefault="00130882" w:rsidP="001727FA">
      <w:pPr>
        <w:pStyle w:val="Prrafodelista"/>
        <w:numPr>
          <w:ilvl w:val="0"/>
          <w:numId w:val="108"/>
        </w:numPr>
        <w:ind w:left="3119"/>
        <w:jc w:val="both"/>
        <w:rPr>
          <w:rFonts w:asciiTheme="minorHAnsi" w:hAnsiTheme="minorHAnsi" w:cstheme="minorHAnsi"/>
          <w:sz w:val="22"/>
          <w:szCs w:val="22"/>
          <w:lang w:val="es-BO"/>
        </w:rPr>
      </w:pPr>
      <w:r w:rsidRPr="00130882">
        <w:rPr>
          <w:rFonts w:asciiTheme="minorHAnsi" w:hAnsiTheme="minorHAnsi" w:cstheme="minorHAnsi"/>
          <w:sz w:val="22"/>
          <w:szCs w:val="22"/>
          <w:lang w:val="es-BO"/>
        </w:rPr>
        <w:t xml:space="preserve">Plan de Trabajo </w:t>
      </w:r>
    </w:p>
    <w:p w:rsidR="00130882" w:rsidRPr="0027542B" w:rsidRDefault="00130882" w:rsidP="001727FA">
      <w:pPr>
        <w:pStyle w:val="Prrafodelista"/>
        <w:numPr>
          <w:ilvl w:val="0"/>
          <w:numId w:val="110"/>
        </w:numPr>
        <w:autoSpaceDE w:val="0"/>
        <w:autoSpaceDN w:val="0"/>
        <w:adjustRightInd w:val="0"/>
        <w:ind w:left="3544" w:right="192"/>
        <w:jc w:val="both"/>
        <w:rPr>
          <w:rFonts w:asciiTheme="minorHAnsi" w:hAnsiTheme="minorHAnsi" w:cstheme="minorHAnsi"/>
        </w:rPr>
      </w:pPr>
      <w:r w:rsidRPr="0027542B">
        <w:rPr>
          <w:rFonts w:asciiTheme="minorHAnsi" w:hAnsiTheme="minorHAnsi" w:cstheme="minorHAnsi"/>
        </w:rPr>
        <w:t>Metodología</w:t>
      </w:r>
    </w:p>
    <w:p w:rsidR="00130882" w:rsidRPr="0027542B" w:rsidRDefault="00130882" w:rsidP="001727FA">
      <w:pPr>
        <w:pStyle w:val="Prrafodelista"/>
        <w:numPr>
          <w:ilvl w:val="0"/>
          <w:numId w:val="110"/>
        </w:numPr>
        <w:autoSpaceDE w:val="0"/>
        <w:autoSpaceDN w:val="0"/>
        <w:adjustRightInd w:val="0"/>
        <w:ind w:left="3544" w:right="192"/>
        <w:jc w:val="both"/>
        <w:rPr>
          <w:rFonts w:asciiTheme="minorHAnsi" w:hAnsiTheme="minorHAnsi" w:cstheme="minorHAnsi"/>
        </w:rPr>
      </w:pPr>
      <w:r w:rsidRPr="0027542B">
        <w:rPr>
          <w:rFonts w:asciiTheme="minorHAnsi" w:hAnsiTheme="minorHAnsi" w:cstheme="minorHAnsi"/>
        </w:rPr>
        <w:t>Plan Organizativo u Organización</w:t>
      </w:r>
    </w:p>
    <w:p w:rsidR="00130882" w:rsidRPr="0027542B" w:rsidRDefault="00130882" w:rsidP="001727FA">
      <w:pPr>
        <w:pStyle w:val="Prrafodelista"/>
        <w:numPr>
          <w:ilvl w:val="0"/>
          <w:numId w:val="110"/>
        </w:numPr>
        <w:autoSpaceDE w:val="0"/>
        <w:autoSpaceDN w:val="0"/>
        <w:adjustRightInd w:val="0"/>
        <w:ind w:left="3544" w:right="192"/>
        <w:jc w:val="both"/>
        <w:rPr>
          <w:rFonts w:asciiTheme="minorHAnsi" w:hAnsiTheme="minorHAnsi" w:cstheme="minorHAnsi"/>
        </w:rPr>
      </w:pPr>
      <w:r w:rsidRPr="0027542B">
        <w:rPr>
          <w:rFonts w:asciiTheme="minorHAnsi" w:hAnsiTheme="minorHAnsi" w:cstheme="minorHAnsi"/>
        </w:rPr>
        <w:t>Histograma de Recursos</w:t>
      </w:r>
    </w:p>
    <w:p w:rsidR="00130882" w:rsidRPr="00130882" w:rsidRDefault="00130882" w:rsidP="001727FA">
      <w:pPr>
        <w:pStyle w:val="Prrafodelista"/>
        <w:numPr>
          <w:ilvl w:val="0"/>
          <w:numId w:val="108"/>
        </w:numPr>
        <w:ind w:left="3119"/>
        <w:jc w:val="both"/>
        <w:rPr>
          <w:rFonts w:asciiTheme="minorHAnsi" w:hAnsiTheme="minorHAnsi" w:cstheme="minorHAnsi"/>
          <w:sz w:val="22"/>
          <w:szCs w:val="22"/>
          <w:lang w:val="es-BO"/>
        </w:rPr>
      </w:pPr>
      <w:r w:rsidRPr="00130882">
        <w:rPr>
          <w:rFonts w:asciiTheme="minorHAnsi" w:hAnsiTheme="minorHAnsi" w:cstheme="minorHAnsi"/>
          <w:sz w:val="22"/>
          <w:szCs w:val="22"/>
          <w:lang w:val="es-BO"/>
        </w:rPr>
        <w:t>Organigrama</w:t>
      </w:r>
    </w:p>
    <w:p w:rsidR="00611357" w:rsidRPr="00455AED" w:rsidRDefault="00611357">
      <w:pPr>
        <w:spacing w:after="160" w:line="259" w:lineRule="auto"/>
        <w:rPr>
          <w:rFonts w:asciiTheme="minorHAnsi" w:hAnsiTheme="minorHAnsi" w:cstheme="minorHAnsi"/>
          <w:b/>
          <w:sz w:val="22"/>
          <w:szCs w:val="22"/>
        </w:rPr>
      </w:pPr>
    </w:p>
    <w:p w:rsidR="002B6F0F" w:rsidRPr="00455AED" w:rsidRDefault="002B6F0F" w:rsidP="002B6F0F">
      <w:pPr>
        <w:jc w:val="center"/>
        <w:rPr>
          <w:rFonts w:asciiTheme="minorHAnsi" w:hAnsiTheme="minorHAnsi" w:cstheme="minorHAnsi"/>
          <w:b/>
          <w:sz w:val="22"/>
          <w:szCs w:val="22"/>
        </w:rPr>
      </w:pPr>
    </w:p>
    <w:p w:rsidR="002B6F0F" w:rsidRPr="00455AED" w:rsidRDefault="002B6F0F" w:rsidP="002B6F0F">
      <w:pPr>
        <w:jc w:val="center"/>
        <w:rPr>
          <w:rFonts w:asciiTheme="minorHAnsi" w:hAnsiTheme="minorHAnsi" w:cstheme="minorHAnsi"/>
          <w:b/>
          <w:sz w:val="22"/>
          <w:szCs w:val="22"/>
        </w:rPr>
      </w:pPr>
      <w:r w:rsidRPr="00455AED">
        <w:rPr>
          <w:rFonts w:asciiTheme="minorHAnsi" w:hAnsiTheme="minorHAnsi" w:cstheme="minorHAnsi"/>
          <w:b/>
          <w:sz w:val="22"/>
          <w:szCs w:val="22"/>
        </w:rPr>
        <w:t>FORMULARIO A-1</w:t>
      </w:r>
    </w:p>
    <w:p w:rsidR="002B6F0F" w:rsidRPr="00455AED" w:rsidRDefault="002B6F0F" w:rsidP="002B6F0F">
      <w:pPr>
        <w:jc w:val="center"/>
        <w:rPr>
          <w:rFonts w:asciiTheme="minorHAnsi" w:hAnsiTheme="minorHAnsi" w:cstheme="minorHAnsi"/>
          <w:b/>
          <w:sz w:val="22"/>
          <w:szCs w:val="22"/>
        </w:rPr>
      </w:pPr>
      <w:r w:rsidRPr="00455AED">
        <w:rPr>
          <w:rFonts w:asciiTheme="minorHAnsi" w:hAnsiTheme="minorHAnsi" w:cstheme="minorHAnsi"/>
          <w:b/>
          <w:sz w:val="22"/>
          <w:szCs w:val="22"/>
        </w:rPr>
        <w:t>PRESENTACIÓN DE LA PROPUESTA E IDENTIFICACIÓN DEL PROPONENTE</w:t>
      </w:r>
    </w:p>
    <w:p w:rsidR="002B6F0F" w:rsidRPr="00455AED" w:rsidRDefault="002B6F0F" w:rsidP="002B6F0F">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2B6F0F" w:rsidRPr="00455AED" w:rsidTr="001B0A46">
        <w:trPr>
          <w:trHeight w:val="463"/>
          <w:jc w:val="center"/>
        </w:trPr>
        <w:tc>
          <w:tcPr>
            <w:tcW w:w="3681" w:type="dxa"/>
            <w:shd w:val="clear" w:color="auto" w:fill="FFFFFF" w:themeFill="background1"/>
            <w:vAlign w:val="center"/>
          </w:tcPr>
          <w:p w:rsidR="002B6F0F" w:rsidRPr="00455AED" w:rsidRDefault="002B6F0F" w:rsidP="001B0A46">
            <w:pPr>
              <w:rPr>
                <w:rFonts w:asciiTheme="minorHAnsi" w:hAnsiTheme="minorHAnsi" w:cstheme="minorHAnsi"/>
                <w:b/>
                <w:sz w:val="22"/>
                <w:szCs w:val="22"/>
              </w:rPr>
            </w:pPr>
            <w:r w:rsidRPr="00455AED">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2B6F0F" w:rsidRPr="00455AED" w:rsidRDefault="002B6F0F" w:rsidP="001B0A46">
            <w:pPr>
              <w:rPr>
                <w:rFonts w:asciiTheme="minorHAnsi" w:hAnsiTheme="minorHAnsi" w:cstheme="minorHAnsi"/>
                <w:sz w:val="22"/>
                <w:szCs w:val="22"/>
              </w:rPr>
            </w:pPr>
          </w:p>
        </w:tc>
      </w:tr>
      <w:tr w:rsidR="002B6F0F" w:rsidRPr="00455AED" w:rsidTr="001B0A46">
        <w:trPr>
          <w:trHeight w:val="436"/>
          <w:jc w:val="center"/>
        </w:trPr>
        <w:tc>
          <w:tcPr>
            <w:tcW w:w="3681" w:type="dxa"/>
            <w:shd w:val="clear" w:color="auto" w:fill="FFFFFF" w:themeFill="background1"/>
            <w:vAlign w:val="center"/>
          </w:tcPr>
          <w:p w:rsidR="002B6F0F" w:rsidRPr="00455AED" w:rsidRDefault="002B6F0F" w:rsidP="001B0A46">
            <w:pPr>
              <w:rPr>
                <w:rFonts w:asciiTheme="minorHAnsi" w:hAnsiTheme="minorHAnsi" w:cstheme="minorHAnsi"/>
                <w:b/>
                <w:sz w:val="22"/>
                <w:szCs w:val="22"/>
              </w:rPr>
            </w:pPr>
            <w:r w:rsidRPr="00455AED">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2B6F0F" w:rsidRPr="00455AED" w:rsidRDefault="002B6F0F" w:rsidP="001B0A46">
            <w:pPr>
              <w:rPr>
                <w:rFonts w:asciiTheme="minorHAnsi" w:hAnsiTheme="minorHAnsi" w:cstheme="minorHAnsi"/>
                <w:sz w:val="22"/>
                <w:szCs w:val="22"/>
              </w:rPr>
            </w:pPr>
          </w:p>
        </w:tc>
      </w:tr>
      <w:tr w:rsidR="002B6F0F" w:rsidRPr="00455AED" w:rsidTr="001B0A46">
        <w:trPr>
          <w:trHeight w:val="463"/>
          <w:jc w:val="center"/>
        </w:trPr>
        <w:tc>
          <w:tcPr>
            <w:tcW w:w="3681" w:type="dxa"/>
            <w:shd w:val="clear" w:color="auto" w:fill="FFFFFF" w:themeFill="background1"/>
            <w:vAlign w:val="center"/>
          </w:tcPr>
          <w:p w:rsidR="002B6F0F" w:rsidRPr="00455AED" w:rsidRDefault="002B6F0F" w:rsidP="001B0A46">
            <w:pPr>
              <w:rPr>
                <w:rFonts w:asciiTheme="minorHAnsi" w:hAnsiTheme="minorHAnsi" w:cstheme="minorHAnsi"/>
                <w:b/>
                <w:sz w:val="22"/>
                <w:szCs w:val="22"/>
              </w:rPr>
            </w:pPr>
            <w:r w:rsidRPr="00455AED">
              <w:rPr>
                <w:rFonts w:asciiTheme="minorHAnsi" w:hAnsiTheme="minorHAnsi" w:cstheme="minorHAnsi"/>
                <w:b/>
                <w:sz w:val="22"/>
                <w:szCs w:val="22"/>
              </w:rPr>
              <w:t>CIUDAD Y FECHA:</w:t>
            </w:r>
          </w:p>
        </w:tc>
        <w:tc>
          <w:tcPr>
            <w:tcW w:w="5499" w:type="dxa"/>
            <w:shd w:val="clear" w:color="auto" w:fill="FFFFFF" w:themeFill="background1"/>
            <w:vAlign w:val="center"/>
          </w:tcPr>
          <w:p w:rsidR="002B6F0F" w:rsidRPr="00455AED" w:rsidRDefault="002B6F0F" w:rsidP="001B0A46">
            <w:pPr>
              <w:rPr>
                <w:rFonts w:asciiTheme="minorHAnsi" w:hAnsiTheme="minorHAnsi" w:cstheme="minorHAnsi"/>
                <w:sz w:val="22"/>
                <w:szCs w:val="22"/>
              </w:rPr>
            </w:pPr>
          </w:p>
        </w:tc>
      </w:tr>
    </w:tbl>
    <w:p w:rsidR="002B6F0F" w:rsidRPr="00455AED" w:rsidRDefault="002B6F0F" w:rsidP="002B6F0F">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2B6F0F" w:rsidRPr="00455AED" w:rsidTr="001B0A46">
        <w:trPr>
          <w:trHeight w:val="404"/>
          <w:jc w:val="center"/>
        </w:trPr>
        <w:tc>
          <w:tcPr>
            <w:tcW w:w="9180" w:type="dxa"/>
            <w:gridSpan w:val="2"/>
            <w:shd w:val="clear" w:color="auto" w:fill="FFF2CC" w:themeFill="accent4" w:themeFillTint="33"/>
            <w:vAlign w:val="center"/>
          </w:tcPr>
          <w:p w:rsidR="002B6F0F" w:rsidRPr="00455AED" w:rsidRDefault="002B6F0F" w:rsidP="001B0A46">
            <w:pPr>
              <w:pStyle w:val="Prrafodelista1"/>
              <w:spacing w:line="276" w:lineRule="auto"/>
              <w:ind w:left="0"/>
              <w:jc w:val="center"/>
              <w:rPr>
                <w:rFonts w:asciiTheme="minorHAnsi" w:hAnsiTheme="minorHAnsi" w:cstheme="minorHAnsi"/>
                <w:b/>
                <w:sz w:val="22"/>
                <w:szCs w:val="22"/>
              </w:rPr>
            </w:pPr>
            <w:r w:rsidRPr="00455AED">
              <w:rPr>
                <w:rFonts w:asciiTheme="minorHAnsi" w:hAnsiTheme="minorHAnsi" w:cstheme="minorHAnsi"/>
                <w:b/>
                <w:sz w:val="22"/>
                <w:szCs w:val="22"/>
              </w:rPr>
              <w:t>IDENTIFICACIÓN DEL PROPONENTE (EMPRESA/ASOCIACION ACCIDENTAL)</w:t>
            </w:r>
          </w:p>
        </w:tc>
      </w:tr>
      <w:tr w:rsidR="002B6F0F" w:rsidRPr="00455AED" w:rsidTr="001B0A46">
        <w:trPr>
          <w:trHeight w:val="404"/>
          <w:jc w:val="center"/>
        </w:trPr>
        <w:tc>
          <w:tcPr>
            <w:tcW w:w="4126" w:type="dxa"/>
            <w:shd w:val="clear" w:color="auto" w:fill="auto"/>
            <w:vAlign w:val="center"/>
          </w:tcPr>
          <w:p w:rsidR="002B6F0F" w:rsidRPr="00455AED" w:rsidRDefault="002B6F0F" w:rsidP="001B0A46">
            <w:pPr>
              <w:rPr>
                <w:rFonts w:asciiTheme="minorHAnsi" w:hAnsiTheme="minorHAnsi" w:cstheme="minorHAnsi"/>
                <w:b/>
                <w:sz w:val="22"/>
                <w:szCs w:val="22"/>
              </w:rPr>
            </w:pPr>
            <w:r w:rsidRPr="00455AED">
              <w:rPr>
                <w:rFonts w:asciiTheme="minorHAnsi" w:hAnsiTheme="minorHAnsi" w:cstheme="minorHAnsi"/>
                <w:b/>
                <w:sz w:val="22"/>
                <w:szCs w:val="22"/>
              </w:rPr>
              <w:t>Nombre o Razón Social del Proponente:</w:t>
            </w:r>
          </w:p>
        </w:tc>
        <w:tc>
          <w:tcPr>
            <w:tcW w:w="5054" w:type="dxa"/>
            <w:shd w:val="clear" w:color="auto" w:fill="auto"/>
          </w:tcPr>
          <w:p w:rsidR="002B6F0F" w:rsidRPr="00455AED" w:rsidRDefault="002B6F0F" w:rsidP="001B0A46">
            <w:pPr>
              <w:pStyle w:val="Prrafodelista1"/>
              <w:spacing w:line="276" w:lineRule="auto"/>
              <w:ind w:left="0"/>
              <w:jc w:val="both"/>
              <w:rPr>
                <w:rFonts w:asciiTheme="minorHAnsi" w:hAnsiTheme="minorHAnsi" w:cstheme="minorHAnsi"/>
                <w:b/>
                <w:sz w:val="22"/>
                <w:szCs w:val="22"/>
              </w:rPr>
            </w:pPr>
          </w:p>
        </w:tc>
      </w:tr>
      <w:tr w:rsidR="002B6F0F" w:rsidRPr="00455AED" w:rsidTr="001B0A46">
        <w:trPr>
          <w:trHeight w:val="404"/>
          <w:jc w:val="center"/>
        </w:trPr>
        <w:tc>
          <w:tcPr>
            <w:tcW w:w="4126" w:type="dxa"/>
            <w:shd w:val="clear" w:color="auto" w:fill="auto"/>
            <w:vAlign w:val="center"/>
          </w:tcPr>
          <w:p w:rsidR="002B6F0F" w:rsidRPr="00455AED" w:rsidRDefault="002B6F0F" w:rsidP="001B0A46">
            <w:pPr>
              <w:rPr>
                <w:rFonts w:asciiTheme="minorHAnsi" w:hAnsiTheme="minorHAnsi" w:cstheme="minorHAnsi"/>
                <w:b/>
                <w:sz w:val="22"/>
                <w:szCs w:val="22"/>
              </w:rPr>
            </w:pPr>
            <w:r w:rsidRPr="00455AED">
              <w:rPr>
                <w:rFonts w:asciiTheme="minorHAnsi" w:hAnsiTheme="minorHAnsi" w:cstheme="minorHAnsi"/>
                <w:b/>
                <w:sz w:val="22"/>
                <w:szCs w:val="22"/>
              </w:rPr>
              <w:t>Dirección del proponente:</w:t>
            </w:r>
            <w:r w:rsidRPr="00455AED">
              <w:rPr>
                <w:rFonts w:asciiTheme="minorHAnsi" w:hAnsiTheme="minorHAnsi" w:cstheme="minorHAnsi"/>
                <w:b/>
                <w:sz w:val="22"/>
                <w:szCs w:val="22"/>
              </w:rPr>
              <w:tab/>
            </w:r>
          </w:p>
        </w:tc>
        <w:tc>
          <w:tcPr>
            <w:tcW w:w="5054" w:type="dxa"/>
            <w:shd w:val="clear" w:color="auto" w:fill="auto"/>
          </w:tcPr>
          <w:p w:rsidR="002B6F0F" w:rsidRPr="00455AED" w:rsidRDefault="002B6F0F" w:rsidP="001B0A46">
            <w:pPr>
              <w:pStyle w:val="Prrafodelista1"/>
              <w:spacing w:line="276" w:lineRule="auto"/>
              <w:ind w:left="0"/>
              <w:jc w:val="both"/>
              <w:rPr>
                <w:rFonts w:asciiTheme="minorHAnsi" w:hAnsiTheme="minorHAnsi" w:cstheme="minorHAnsi"/>
                <w:b/>
                <w:sz w:val="22"/>
                <w:szCs w:val="22"/>
              </w:rPr>
            </w:pPr>
          </w:p>
        </w:tc>
      </w:tr>
      <w:tr w:rsidR="002B6F0F" w:rsidRPr="00455AED" w:rsidTr="001B0A46">
        <w:trPr>
          <w:trHeight w:val="404"/>
          <w:jc w:val="center"/>
        </w:trPr>
        <w:tc>
          <w:tcPr>
            <w:tcW w:w="4126" w:type="dxa"/>
            <w:shd w:val="clear" w:color="auto" w:fill="auto"/>
            <w:vAlign w:val="center"/>
          </w:tcPr>
          <w:p w:rsidR="002B6F0F" w:rsidRPr="00455AED" w:rsidRDefault="002B6F0F" w:rsidP="001B0A46">
            <w:pPr>
              <w:rPr>
                <w:rFonts w:asciiTheme="minorHAnsi" w:hAnsiTheme="minorHAnsi" w:cstheme="minorHAnsi"/>
                <w:b/>
                <w:sz w:val="22"/>
                <w:szCs w:val="22"/>
              </w:rPr>
            </w:pPr>
            <w:r w:rsidRPr="00455AED">
              <w:rPr>
                <w:rFonts w:asciiTheme="minorHAnsi" w:hAnsiTheme="minorHAnsi" w:cstheme="minorHAnsi"/>
                <w:b/>
                <w:sz w:val="22"/>
                <w:szCs w:val="22"/>
                <w:lang w:val="es-ES_tradnl"/>
              </w:rPr>
              <w:t>País/Ciudad:</w:t>
            </w:r>
          </w:p>
        </w:tc>
        <w:tc>
          <w:tcPr>
            <w:tcW w:w="5054" w:type="dxa"/>
            <w:shd w:val="clear" w:color="auto" w:fill="auto"/>
          </w:tcPr>
          <w:p w:rsidR="002B6F0F" w:rsidRPr="00455AED" w:rsidRDefault="002B6F0F" w:rsidP="001B0A46">
            <w:pPr>
              <w:pStyle w:val="Prrafodelista1"/>
              <w:spacing w:line="276" w:lineRule="auto"/>
              <w:ind w:left="0"/>
              <w:jc w:val="both"/>
              <w:rPr>
                <w:rFonts w:asciiTheme="minorHAnsi" w:hAnsiTheme="minorHAnsi" w:cstheme="minorHAnsi"/>
                <w:b/>
                <w:sz w:val="22"/>
                <w:szCs w:val="22"/>
              </w:rPr>
            </w:pPr>
          </w:p>
        </w:tc>
      </w:tr>
      <w:tr w:rsidR="002B6F0F" w:rsidRPr="00455AED" w:rsidTr="001B0A46">
        <w:trPr>
          <w:trHeight w:val="422"/>
          <w:jc w:val="center"/>
        </w:trPr>
        <w:tc>
          <w:tcPr>
            <w:tcW w:w="4126" w:type="dxa"/>
            <w:shd w:val="clear" w:color="auto" w:fill="auto"/>
            <w:vAlign w:val="center"/>
          </w:tcPr>
          <w:p w:rsidR="002B6F0F" w:rsidRPr="00455AED" w:rsidRDefault="002B6F0F" w:rsidP="001B0A46">
            <w:pPr>
              <w:jc w:val="both"/>
              <w:rPr>
                <w:rFonts w:asciiTheme="minorHAnsi" w:hAnsiTheme="minorHAnsi" w:cstheme="minorHAnsi"/>
                <w:b/>
                <w:sz w:val="22"/>
                <w:szCs w:val="22"/>
              </w:rPr>
            </w:pPr>
            <w:r w:rsidRPr="00455AED">
              <w:rPr>
                <w:rFonts w:asciiTheme="minorHAnsi" w:hAnsiTheme="minorHAnsi" w:cstheme="minorHAnsi"/>
                <w:b/>
                <w:sz w:val="22"/>
                <w:szCs w:val="22"/>
                <w:lang w:val="es-ES_tradnl"/>
              </w:rPr>
              <w:t>Teléfonos/Celular/Fax:</w:t>
            </w:r>
          </w:p>
        </w:tc>
        <w:tc>
          <w:tcPr>
            <w:tcW w:w="5054" w:type="dxa"/>
            <w:shd w:val="clear" w:color="auto" w:fill="auto"/>
          </w:tcPr>
          <w:p w:rsidR="002B6F0F" w:rsidRPr="00455AED" w:rsidRDefault="002B6F0F" w:rsidP="001B0A46">
            <w:pPr>
              <w:pStyle w:val="Prrafodelista1"/>
              <w:spacing w:line="276" w:lineRule="auto"/>
              <w:ind w:left="0"/>
              <w:jc w:val="both"/>
              <w:rPr>
                <w:rFonts w:asciiTheme="minorHAnsi" w:hAnsiTheme="minorHAnsi" w:cstheme="minorHAnsi"/>
                <w:b/>
                <w:sz w:val="22"/>
                <w:szCs w:val="22"/>
              </w:rPr>
            </w:pPr>
          </w:p>
        </w:tc>
      </w:tr>
      <w:tr w:rsidR="002B6F0F" w:rsidRPr="00455AED" w:rsidTr="001B0A46">
        <w:trPr>
          <w:trHeight w:val="589"/>
          <w:jc w:val="center"/>
        </w:trPr>
        <w:tc>
          <w:tcPr>
            <w:tcW w:w="4126" w:type="dxa"/>
            <w:shd w:val="clear" w:color="auto" w:fill="auto"/>
            <w:vAlign w:val="center"/>
          </w:tcPr>
          <w:p w:rsidR="002B6F0F" w:rsidRPr="00455AED" w:rsidRDefault="002B6F0F" w:rsidP="001B0A46">
            <w:pPr>
              <w:jc w:val="both"/>
              <w:rPr>
                <w:rFonts w:asciiTheme="minorHAnsi" w:hAnsiTheme="minorHAnsi" w:cstheme="minorHAnsi"/>
                <w:b/>
                <w:sz w:val="22"/>
                <w:szCs w:val="22"/>
              </w:rPr>
            </w:pPr>
            <w:r w:rsidRPr="00455AED">
              <w:rPr>
                <w:rFonts w:asciiTheme="minorHAnsi" w:hAnsiTheme="minorHAnsi" w:cstheme="minorHAnsi"/>
                <w:b/>
                <w:sz w:val="22"/>
                <w:szCs w:val="22"/>
              </w:rPr>
              <w:t>Nombre del Representante Legal acreditado para la presentación de la propuesta</w:t>
            </w:r>
            <w:r w:rsidR="001D36AB" w:rsidRPr="00455AED">
              <w:rPr>
                <w:rFonts w:asciiTheme="minorHAnsi" w:hAnsiTheme="minorHAnsi" w:cstheme="minorHAnsi"/>
                <w:b/>
                <w:sz w:val="22"/>
                <w:szCs w:val="22"/>
              </w:rPr>
              <w:t xml:space="preserve"> o propietario</w:t>
            </w:r>
            <w:r w:rsidRPr="00455AED">
              <w:rPr>
                <w:rFonts w:asciiTheme="minorHAnsi" w:hAnsiTheme="minorHAnsi" w:cstheme="minorHAnsi"/>
                <w:b/>
                <w:sz w:val="22"/>
                <w:szCs w:val="22"/>
              </w:rPr>
              <w:t xml:space="preserve">:  </w:t>
            </w:r>
          </w:p>
        </w:tc>
        <w:tc>
          <w:tcPr>
            <w:tcW w:w="5054" w:type="dxa"/>
            <w:shd w:val="clear" w:color="auto" w:fill="auto"/>
          </w:tcPr>
          <w:p w:rsidR="002B6F0F" w:rsidRPr="00455AED" w:rsidRDefault="002B6F0F" w:rsidP="001B0A46">
            <w:pPr>
              <w:pStyle w:val="Prrafodelista1"/>
              <w:spacing w:line="276" w:lineRule="auto"/>
              <w:ind w:left="0"/>
              <w:jc w:val="both"/>
              <w:rPr>
                <w:rFonts w:asciiTheme="minorHAnsi" w:hAnsiTheme="minorHAnsi" w:cstheme="minorHAnsi"/>
                <w:b/>
                <w:sz w:val="22"/>
                <w:szCs w:val="22"/>
              </w:rPr>
            </w:pPr>
          </w:p>
        </w:tc>
      </w:tr>
      <w:tr w:rsidR="002B6F0F" w:rsidRPr="00455AED" w:rsidTr="001B0A46">
        <w:trPr>
          <w:trHeight w:val="422"/>
          <w:jc w:val="center"/>
        </w:trPr>
        <w:tc>
          <w:tcPr>
            <w:tcW w:w="4126" w:type="dxa"/>
            <w:shd w:val="clear" w:color="auto" w:fill="auto"/>
            <w:vAlign w:val="center"/>
          </w:tcPr>
          <w:p w:rsidR="002B6F0F" w:rsidRPr="00455AED" w:rsidRDefault="002B6F0F" w:rsidP="001B0A46">
            <w:pPr>
              <w:jc w:val="both"/>
              <w:rPr>
                <w:rFonts w:asciiTheme="minorHAnsi" w:hAnsiTheme="minorHAnsi" w:cstheme="minorHAnsi"/>
                <w:b/>
                <w:sz w:val="22"/>
                <w:szCs w:val="22"/>
              </w:rPr>
            </w:pPr>
            <w:r w:rsidRPr="00455AED">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2B6F0F" w:rsidRPr="00455AED" w:rsidRDefault="002B6F0F" w:rsidP="001B0A46">
            <w:pPr>
              <w:pStyle w:val="Prrafodelista1"/>
              <w:spacing w:line="276" w:lineRule="auto"/>
              <w:ind w:left="0"/>
              <w:jc w:val="both"/>
              <w:rPr>
                <w:rFonts w:asciiTheme="minorHAnsi" w:hAnsiTheme="minorHAnsi" w:cstheme="minorHAnsi"/>
                <w:b/>
                <w:sz w:val="22"/>
                <w:szCs w:val="22"/>
              </w:rPr>
            </w:pPr>
          </w:p>
        </w:tc>
      </w:tr>
    </w:tbl>
    <w:p w:rsidR="002B6F0F" w:rsidRPr="00455AED" w:rsidRDefault="002B6F0F" w:rsidP="002B6F0F">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2B6F0F" w:rsidRPr="00455AED" w:rsidTr="001B0A46">
        <w:trPr>
          <w:trHeight w:val="471"/>
          <w:jc w:val="center"/>
        </w:trPr>
        <w:tc>
          <w:tcPr>
            <w:tcW w:w="9180" w:type="dxa"/>
            <w:gridSpan w:val="2"/>
            <w:shd w:val="clear" w:color="auto" w:fill="FFF2CC" w:themeFill="accent4" w:themeFillTint="33"/>
            <w:vAlign w:val="center"/>
          </w:tcPr>
          <w:p w:rsidR="002B6F0F" w:rsidRPr="00455AED" w:rsidRDefault="002B6F0F" w:rsidP="001B0A46">
            <w:pPr>
              <w:pStyle w:val="Prrafodelista1"/>
              <w:spacing w:line="276" w:lineRule="auto"/>
              <w:ind w:left="0"/>
              <w:jc w:val="center"/>
              <w:rPr>
                <w:rFonts w:asciiTheme="minorHAnsi" w:hAnsiTheme="minorHAnsi" w:cstheme="minorHAnsi"/>
                <w:b/>
                <w:sz w:val="22"/>
                <w:szCs w:val="22"/>
              </w:rPr>
            </w:pPr>
            <w:r w:rsidRPr="00455AED">
              <w:rPr>
                <w:rFonts w:asciiTheme="minorHAnsi" w:hAnsiTheme="minorHAnsi" w:cstheme="minorHAnsi"/>
                <w:b/>
                <w:sz w:val="22"/>
                <w:szCs w:val="22"/>
              </w:rPr>
              <w:t>EN CASO DE ASOCIACION ACCIDENTAL DESCRIBIR LA IDENTIFICACION DE CADA SOCIO</w:t>
            </w:r>
          </w:p>
          <w:p w:rsidR="002B6F0F" w:rsidRPr="00455AED" w:rsidRDefault="002B6F0F" w:rsidP="001B0A46">
            <w:pPr>
              <w:pStyle w:val="Prrafodelista1"/>
              <w:spacing w:line="276" w:lineRule="auto"/>
              <w:ind w:left="0"/>
              <w:jc w:val="center"/>
              <w:rPr>
                <w:rFonts w:asciiTheme="minorHAnsi" w:hAnsiTheme="minorHAnsi" w:cstheme="minorHAnsi"/>
                <w:b/>
                <w:sz w:val="22"/>
                <w:szCs w:val="22"/>
              </w:rPr>
            </w:pPr>
            <w:r w:rsidRPr="00455AED">
              <w:rPr>
                <w:rFonts w:asciiTheme="minorHAnsi" w:hAnsiTheme="minorHAnsi" w:cstheme="minorHAnsi"/>
                <w:b/>
                <w:sz w:val="22"/>
                <w:szCs w:val="22"/>
              </w:rPr>
              <w:t>(Aplicable solo para Asociaciones Accidentales)</w:t>
            </w:r>
          </w:p>
        </w:tc>
      </w:tr>
      <w:tr w:rsidR="002B6F0F" w:rsidRPr="00455AED" w:rsidTr="001B0A46">
        <w:trPr>
          <w:trHeight w:val="466"/>
          <w:jc w:val="center"/>
        </w:trPr>
        <w:tc>
          <w:tcPr>
            <w:tcW w:w="4187" w:type="dxa"/>
            <w:shd w:val="clear" w:color="auto" w:fill="auto"/>
            <w:vAlign w:val="center"/>
          </w:tcPr>
          <w:p w:rsidR="002B6F0F" w:rsidRPr="00455AED" w:rsidRDefault="002B6F0F" w:rsidP="001B0A46">
            <w:pPr>
              <w:jc w:val="both"/>
              <w:rPr>
                <w:rFonts w:asciiTheme="minorHAnsi" w:hAnsiTheme="minorHAnsi" w:cstheme="minorHAnsi"/>
                <w:b/>
                <w:sz w:val="22"/>
                <w:szCs w:val="22"/>
              </w:rPr>
            </w:pPr>
            <w:r w:rsidRPr="00455AED">
              <w:rPr>
                <w:rFonts w:asciiTheme="minorHAnsi" w:hAnsiTheme="minorHAnsi" w:cstheme="minorHAnsi"/>
                <w:b/>
                <w:sz w:val="22"/>
                <w:szCs w:val="22"/>
              </w:rPr>
              <w:t>Nombre o Razón Social del Socio:</w:t>
            </w:r>
          </w:p>
        </w:tc>
        <w:tc>
          <w:tcPr>
            <w:tcW w:w="4993" w:type="dxa"/>
            <w:shd w:val="clear" w:color="auto" w:fill="auto"/>
          </w:tcPr>
          <w:p w:rsidR="002B6F0F" w:rsidRPr="00455AED" w:rsidRDefault="002B6F0F" w:rsidP="001B0A46">
            <w:pPr>
              <w:pStyle w:val="Prrafodelista1"/>
              <w:spacing w:line="276" w:lineRule="auto"/>
              <w:ind w:left="0"/>
              <w:jc w:val="both"/>
              <w:rPr>
                <w:rFonts w:asciiTheme="minorHAnsi" w:hAnsiTheme="minorHAnsi" w:cstheme="minorHAnsi"/>
                <w:b/>
                <w:sz w:val="22"/>
                <w:szCs w:val="22"/>
              </w:rPr>
            </w:pPr>
          </w:p>
        </w:tc>
      </w:tr>
      <w:tr w:rsidR="002B6F0F" w:rsidRPr="00455AED" w:rsidTr="001B0A46">
        <w:trPr>
          <w:trHeight w:val="565"/>
          <w:jc w:val="center"/>
        </w:trPr>
        <w:tc>
          <w:tcPr>
            <w:tcW w:w="4187" w:type="dxa"/>
            <w:shd w:val="clear" w:color="auto" w:fill="auto"/>
            <w:vAlign w:val="center"/>
          </w:tcPr>
          <w:p w:rsidR="002B6F0F" w:rsidRPr="00455AED" w:rsidRDefault="002B6F0F" w:rsidP="001B0A46">
            <w:pPr>
              <w:jc w:val="both"/>
              <w:rPr>
                <w:rFonts w:asciiTheme="minorHAnsi" w:hAnsiTheme="minorHAnsi" w:cstheme="minorHAnsi"/>
                <w:b/>
                <w:sz w:val="22"/>
                <w:szCs w:val="22"/>
              </w:rPr>
            </w:pPr>
            <w:r w:rsidRPr="00455AED">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2B6F0F" w:rsidRPr="00455AED" w:rsidRDefault="002B6F0F" w:rsidP="001B0A46">
            <w:pPr>
              <w:pStyle w:val="Prrafodelista1"/>
              <w:spacing w:line="276" w:lineRule="auto"/>
              <w:ind w:left="0"/>
              <w:jc w:val="both"/>
              <w:rPr>
                <w:rFonts w:asciiTheme="minorHAnsi" w:hAnsiTheme="minorHAnsi" w:cstheme="minorHAnsi"/>
                <w:b/>
                <w:sz w:val="22"/>
                <w:szCs w:val="22"/>
              </w:rPr>
            </w:pPr>
          </w:p>
        </w:tc>
      </w:tr>
    </w:tbl>
    <w:p w:rsidR="002B6F0F" w:rsidRPr="00455AED" w:rsidRDefault="002B6F0F" w:rsidP="002B6F0F">
      <w:pPr>
        <w:jc w:val="both"/>
        <w:rPr>
          <w:rFonts w:asciiTheme="minorHAnsi" w:hAnsiTheme="minorHAnsi" w:cstheme="minorHAnsi"/>
          <w:sz w:val="18"/>
          <w:szCs w:val="22"/>
        </w:rPr>
      </w:pPr>
    </w:p>
    <w:p w:rsidR="00B53A46" w:rsidRPr="00455AED" w:rsidRDefault="00B53A46" w:rsidP="002B6F0F">
      <w:pPr>
        <w:jc w:val="both"/>
        <w:rPr>
          <w:rFonts w:asciiTheme="minorHAnsi" w:hAnsiTheme="minorHAnsi" w:cstheme="minorHAnsi"/>
          <w:sz w:val="18"/>
          <w:szCs w:val="22"/>
        </w:rPr>
      </w:pPr>
    </w:p>
    <w:p w:rsidR="002B6F0F" w:rsidRPr="00455AED" w:rsidRDefault="002B6F0F" w:rsidP="002B6F0F">
      <w:pPr>
        <w:jc w:val="both"/>
        <w:rPr>
          <w:rFonts w:asciiTheme="minorHAnsi" w:hAnsiTheme="minorHAnsi" w:cstheme="minorHAnsi"/>
          <w:sz w:val="22"/>
          <w:szCs w:val="22"/>
          <w:lang w:val="es-ES_tradnl"/>
        </w:rPr>
      </w:pPr>
      <w:r w:rsidRPr="00455AED">
        <w:rPr>
          <w:rFonts w:asciiTheme="minorHAnsi" w:hAnsiTheme="minorHAnsi" w:cstheme="minorHAnsi"/>
          <w:sz w:val="22"/>
          <w:szCs w:val="22"/>
        </w:rPr>
        <w:t xml:space="preserve">A nombre de </w:t>
      </w:r>
      <w:r w:rsidRPr="00455AED">
        <w:rPr>
          <w:rFonts w:asciiTheme="minorHAnsi" w:hAnsiTheme="minorHAnsi" w:cstheme="minorHAnsi"/>
          <w:b/>
          <w:sz w:val="22"/>
          <w:szCs w:val="22"/>
        </w:rPr>
        <w:t>(…………………………………..………Nombre de la Empresa o Asociación Accidental)</w:t>
      </w:r>
      <w:r w:rsidRPr="00455AED">
        <w:rPr>
          <w:rFonts w:asciiTheme="minorHAnsi" w:hAnsiTheme="minorHAnsi" w:cstheme="minorHAnsi"/>
          <w:sz w:val="22"/>
          <w:szCs w:val="22"/>
        </w:rPr>
        <w:t xml:space="preserve">, a la cual represento, remito la presente propuesta, declarando </w:t>
      </w:r>
      <w:r w:rsidRPr="00455AED">
        <w:rPr>
          <w:rFonts w:asciiTheme="minorHAnsi" w:hAnsiTheme="minorHAnsi" w:cstheme="minorHAnsi"/>
          <w:sz w:val="22"/>
          <w:szCs w:val="22"/>
          <w:lang w:val="es-ES_tradnl"/>
        </w:rPr>
        <w:t xml:space="preserve">expresamente mi conformidad y compromiso de cumplimiento conforme a los siguientes puntos: </w:t>
      </w:r>
    </w:p>
    <w:p w:rsidR="002B6F0F" w:rsidRPr="00455AED" w:rsidRDefault="002B6F0F" w:rsidP="002B6F0F">
      <w:pPr>
        <w:jc w:val="both"/>
        <w:rPr>
          <w:rFonts w:asciiTheme="minorHAnsi" w:hAnsiTheme="minorHAnsi" w:cstheme="minorHAnsi"/>
          <w:sz w:val="22"/>
          <w:szCs w:val="22"/>
          <w:lang w:val="es-ES_tradnl"/>
        </w:rPr>
      </w:pPr>
    </w:p>
    <w:p w:rsidR="002B6F0F" w:rsidRPr="00455AED" w:rsidRDefault="002B6F0F" w:rsidP="002B6F0F">
      <w:pPr>
        <w:numPr>
          <w:ilvl w:val="0"/>
          <w:numId w:val="2"/>
        </w:numPr>
        <w:jc w:val="both"/>
        <w:rPr>
          <w:rFonts w:asciiTheme="minorHAnsi" w:hAnsiTheme="minorHAnsi" w:cstheme="minorHAnsi"/>
          <w:sz w:val="22"/>
          <w:szCs w:val="22"/>
        </w:rPr>
      </w:pPr>
      <w:r w:rsidRPr="00455AED">
        <w:rPr>
          <w:rFonts w:asciiTheme="minorHAnsi" w:hAnsiTheme="minorHAnsi" w:cstheme="minorHAnsi"/>
          <w:sz w:val="22"/>
          <w:szCs w:val="22"/>
        </w:rPr>
        <w:t xml:space="preserve">Declaro cumplir estrictamente la normativa vigente en el Estado Plurinacional de Bolivia y lo establecido en el Decreto Supremo N° 29506 y su Reglamento y el presente DBC </w:t>
      </w:r>
    </w:p>
    <w:p w:rsidR="002B6F0F" w:rsidRPr="00455AED" w:rsidRDefault="002B6F0F" w:rsidP="002B6F0F">
      <w:pPr>
        <w:numPr>
          <w:ilvl w:val="0"/>
          <w:numId w:val="2"/>
        </w:numPr>
        <w:jc w:val="both"/>
        <w:rPr>
          <w:rFonts w:asciiTheme="minorHAnsi" w:hAnsiTheme="minorHAnsi" w:cstheme="minorHAnsi"/>
          <w:sz w:val="22"/>
          <w:szCs w:val="22"/>
        </w:rPr>
      </w:pPr>
      <w:r w:rsidRPr="00455AED">
        <w:rPr>
          <w:rFonts w:asciiTheme="minorHAnsi" w:hAnsiTheme="minorHAnsi" w:cstheme="minorHAnsi"/>
          <w:sz w:val="22"/>
          <w:szCs w:val="22"/>
        </w:rPr>
        <w:t xml:space="preserve">Declaro que la </w:t>
      </w:r>
      <w:r w:rsidRPr="00455AED">
        <w:rPr>
          <w:rFonts w:asciiTheme="minorHAnsi" w:hAnsiTheme="minorHAnsi" w:cstheme="minorHAnsi"/>
          <w:sz w:val="22"/>
          <w:szCs w:val="22"/>
          <w:lang w:val="es-ES_tradnl"/>
        </w:rPr>
        <w:t>validez de mi propuesta tiene una vigencia de 120 días calendario a partir de la fecha de la apertura de propuestas, pudiendo ampliar la misma a simple requerimiento de YPFB.</w:t>
      </w:r>
      <w:r w:rsidRPr="00455AED">
        <w:rPr>
          <w:rFonts w:asciiTheme="minorHAnsi" w:hAnsiTheme="minorHAnsi" w:cstheme="minorHAnsi"/>
          <w:sz w:val="22"/>
          <w:szCs w:val="22"/>
        </w:rPr>
        <w:t xml:space="preserve">  </w:t>
      </w:r>
    </w:p>
    <w:p w:rsidR="002B6F0F" w:rsidRPr="00455AED" w:rsidRDefault="002B6F0F" w:rsidP="002B6F0F">
      <w:pPr>
        <w:numPr>
          <w:ilvl w:val="0"/>
          <w:numId w:val="2"/>
        </w:numPr>
        <w:jc w:val="both"/>
        <w:rPr>
          <w:rFonts w:asciiTheme="minorHAnsi" w:hAnsiTheme="minorHAnsi" w:cstheme="minorHAnsi"/>
          <w:sz w:val="22"/>
          <w:szCs w:val="22"/>
        </w:rPr>
      </w:pPr>
      <w:r w:rsidRPr="00455AED">
        <w:rPr>
          <w:rFonts w:asciiTheme="minorHAnsi" w:hAnsiTheme="minorHAnsi" w:cstheme="minorHAnsi"/>
          <w:sz w:val="22"/>
          <w:szCs w:val="22"/>
        </w:rPr>
        <w:t xml:space="preserve">Declaro no tener conflicto de intereses con YPFB para el presente proceso de contratación. </w:t>
      </w:r>
    </w:p>
    <w:p w:rsidR="002B6F0F" w:rsidRPr="00455AED" w:rsidRDefault="002B6F0F" w:rsidP="002B6F0F">
      <w:pPr>
        <w:numPr>
          <w:ilvl w:val="0"/>
          <w:numId w:val="2"/>
        </w:numPr>
        <w:jc w:val="both"/>
        <w:rPr>
          <w:rFonts w:asciiTheme="minorHAnsi" w:hAnsiTheme="minorHAnsi" w:cstheme="minorHAnsi"/>
          <w:sz w:val="22"/>
          <w:szCs w:val="22"/>
        </w:rPr>
      </w:pPr>
      <w:r w:rsidRPr="00455AED">
        <w:rPr>
          <w:rFonts w:asciiTheme="minorHAnsi" w:hAnsiTheme="minorHAnsi" w:cstheme="minorHAnsi"/>
          <w:sz w:val="22"/>
          <w:szCs w:val="22"/>
        </w:rPr>
        <w:t>Declaro que mi persona o la empresa o la asociación accidental a la que represento no tiene ningún tipo de deuda ni proceso judicial con el Estado Plurinacional de Bolivia.</w:t>
      </w:r>
    </w:p>
    <w:p w:rsidR="002B6F0F" w:rsidRPr="00455AED" w:rsidRDefault="002B6F0F" w:rsidP="002B6F0F">
      <w:pPr>
        <w:numPr>
          <w:ilvl w:val="0"/>
          <w:numId w:val="2"/>
        </w:numPr>
        <w:jc w:val="both"/>
        <w:rPr>
          <w:rFonts w:asciiTheme="minorHAnsi" w:hAnsiTheme="minorHAnsi" w:cstheme="minorHAnsi"/>
          <w:sz w:val="22"/>
          <w:szCs w:val="22"/>
        </w:rPr>
      </w:pPr>
      <w:r w:rsidRPr="00455AED">
        <w:rPr>
          <w:rFonts w:asciiTheme="minorHAnsi" w:hAnsiTheme="minorHAnsi" w:cstheme="minorHAnsi"/>
          <w:sz w:val="22"/>
          <w:szCs w:val="22"/>
        </w:rPr>
        <w:t>Declaro, que como proponente, no me encuentro en las causales de impedimento establecidas en el presente DBC.</w:t>
      </w:r>
    </w:p>
    <w:p w:rsidR="002B6F0F" w:rsidRPr="00455AED" w:rsidRDefault="002B6F0F" w:rsidP="002B6F0F">
      <w:pPr>
        <w:numPr>
          <w:ilvl w:val="0"/>
          <w:numId w:val="2"/>
        </w:numPr>
        <w:jc w:val="both"/>
        <w:rPr>
          <w:rFonts w:asciiTheme="minorHAnsi" w:hAnsiTheme="minorHAnsi" w:cstheme="minorHAnsi"/>
          <w:sz w:val="22"/>
          <w:szCs w:val="22"/>
        </w:rPr>
      </w:pPr>
      <w:r w:rsidRPr="00455AED">
        <w:rPr>
          <w:rFonts w:asciiTheme="minorHAnsi" w:hAnsiTheme="minorHAnsi" w:cstheme="minorHAnsi"/>
          <w:sz w:val="22"/>
          <w:szCs w:val="22"/>
        </w:rPr>
        <w:t xml:space="preserve">Declaro la veracidad de toda la información proporcionada y autorizo mediante la presente en cualquier etapa del proceso de contratación, para que cualquier persona natural o jurídica, suministre a los representantes autorizados de YPFB, toda la información que requieran para </w:t>
      </w:r>
      <w:r w:rsidRPr="00455AED">
        <w:rPr>
          <w:rFonts w:asciiTheme="minorHAnsi" w:hAnsiTheme="minorHAnsi" w:cstheme="minorHAnsi"/>
          <w:sz w:val="22"/>
          <w:szCs w:val="22"/>
        </w:rPr>
        <w:lastRenderedPageBreak/>
        <w:t>verificar la documentación que se presenta. En caso de comprobarse falsedad en la misma, YPFB tiene el derecho a descalificar la presente propuesta y ejecutar la garantía de seriedad de propuesta.</w:t>
      </w:r>
    </w:p>
    <w:p w:rsidR="002B6F0F" w:rsidRPr="00455AED" w:rsidRDefault="002B6F0F" w:rsidP="002B6F0F">
      <w:pPr>
        <w:numPr>
          <w:ilvl w:val="0"/>
          <w:numId w:val="2"/>
        </w:numPr>
        <w:jc w:val="both"/>
        <w:rPr>
          <w:rFonts w:asciiTheme="minorHAnsi" w:hAnsiTheme="minorHAnsi" w:cstheme="minorHAnsi"/>
          <w:sz w:val="22"/>
          <w:szCs w:val="22"/>
        </w:rPr>
      </w:pPr>
      <w:r w:rsidRPr="00455AED">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2B6F0F" w:rsidRPr="00455AED" w:rsidRDefault="002B6F0F" w:rsidP="002B6F0F">
      <w:pPr>
        <w:numPr>
          <w:ilvl w:val="0"/>
          <w:numId w:val="2"/>
        </w:numPr>
        <w:jc w:val="both"/>
        <w:rPr>
          <w:rFonts w:asciiTheme="minorHAnsi" w:hAnsiTheme="minorHAnsi" w:cstheme="minorHAnsi"/>
          <w:sz w:val="22"/>
          <w:szCs w:val="22"/>
        </w:rPr>
      </w:pPr>
      <w:r w:rsidRPr="00455AED">
        <w:rPr>
          <w:rFonts w:asciiTheme="minorHAnsi" w:hAnsiTheme="minorHAnsi" w:cstheme="minorHAnsi"/>
          <w:sz w:val="22"/>
          <w:szCs w:val="22"/>
        </w:rPr>
        <w:t xml:space="preserve">Declaro que la empresa o asociación accidental a la que represento, no se encuentra en trámite ni se ha declarado la disolución o quiebra de la misma. </w:t>
      </w:r>
    </w:p>
    <w:p w:rsidR="002B6F0F" w:rsidRPr="00455AED" w:rsidRDefault="002B6F0F" w:rsidP="002B6F0F">
      <w:pPr>
        <w:numPr>
          <w:ilvl w:val="0"/>
          <w:numId w:val="2"/>
        </w:numPr>
        <w:jc w:val="both"/>
        <w:rPr>
          <w:rFonts w:asciiTheme="minorHAnsi" w:hAnsiTheme="minorHAnsi" w:cstheme="minorHAnsi"/>
          <w:sz w:val="22"/>
          <w:szCs w:val="22"/>
        </w:rPr>
      </w:pPr>
      <w:r w:rsidRPr="00455AED">
        <w:rPr>
          <w:rFonts w:asciiTheme="minorHAnsi" w:hAnsiTheme="minorHAnsi" w:cstheme="minorHAnsi"/>
          <w:sz w:val="22"/>
          <w:szCs w:val="22"/>
        </w:rPr>
        <w:t xml:space="preserve">Declaro que la empresa o asociación accidental a la que represento cuenta con la capacidad financiera para la ejecución del presente proceso de contratación. </w:t>
      </w:r>
    </w:p>
    <w:p w:rsidR="002B6F0F" w:rsidRPr="00455AED" w:rsidRDefault="002B6F0F" w:rsidP="002B6F0F">
      <w:pPr>
        <w:numPr>
          <w:ilvl w:val="0"/>
          <w:numId w:val="2"/>
        </w:numPr>
        <w:jc w:val="both"/>
        <w:rPr>
          <w:rFonts w:asciiTheme="minorHAnsi" w:hAnsiTheme="minorHAnsi" w:cstheme="minorHAnsi"/>
          <w:sz w:val="22"/>
          <w:szCs w:val="22"/>
        </w:rPr>
      </w:pPr>
      <w:r w:rsidRPr="00455AED">
        <w:rPr>
          <w:rFonts w:asciiTheme="minorHAnsi" w:hAnsiTheme="minorHAnsi" w:cstheme="minorHAnsi"/>
          <w:sz w:val="22"/>
          <w:szCs w:val="22"/>
        </w:rPr>
        <w:t>Declaro que la empresa o asociación accidental a la que represento, se encuentra dentro de los proponentes elegibles.</w:t>
      </w:r>
    </w:p>
    <w:p w:rsidR="002B6F0F" w:rsidRPr="00455AED" w:rsidRDefault="002B6F0F" w:rsidP="002B6F0F">
      <w:pPr>
        <w:numPr>
          <w:ilvl w:val="0"/>
          <w:numId w:val="2"/>
        </w:numPr>
        <w:jc w:val="both"/>
        <w:rPr>
          <w:rFonts w:asciiTheme="minorHAnsi" w:hAnsiTheme="minorHAnsi" w:cstheme="minorHAnsi"/>
          <w:sz w:val="22"/>
          <w:szCs w:val="22"/>
        </w:rPr>
      </w:pPr>
      <w:r w:rsidRPr="00455AED">
        <w:rPr>
          <w:rFonts w:asciiTheme="minorHAnsi" w:hAnsiTheme="minorHAnsi" w:cstheme="minorHAnsi"/>
          <w:sz w:val="22"/>
          <w:szCs w:val="22"/>
        </w:rPr>
        <w:t>Declaro y garantizo haber examinado el DBC (sus enmiendas y/o ampliación de plazo, si existieran), así como los formularios y documentos para la presentación de la propuesta, aceptando sin reservas todas las estipulaciones de los mismos.</w:t>
      </w:r>
    </w:p>
    <w:p w:rsidR="002B6F0F" w:rsidRPr="00455AED" w:rsidRDefault="002B6F0F" w:rsidP="002B6F0F">
      <w:pPr>
        <w:numPr>
          <w:ilvl w:val="0"/>
          <w:numId w:val="2"/>
        </w:numPr>
        <w:jc w:val="both"/>
        <w:rPr>
          <w:rFonts w:asciiTheme="minorHAnsi" w:hAnsiTheme="minorHAnsi" w:cstheme="minorHAnsi"/>
          <w:sz w:val="22"/>
          <w:szCs w:val="22"/>
        </w:rPr>
      </w:pPr>
      <w:r w:rsidRPr="00455AED">
        <w:rPr>
          <w:rFonts w:asciiTheme="minorHAnsi" w:hAnsiTheme="minorHAnsi" w:cstheme="minorHAnsi"/>
          <w:sz w:val="22"/>
          <w:szCs w:val="22"/>
        </w:rPr>
        <w:t xml:space="preserve">Declaro expresamente mi conformidad, compromiso de cumplimiento y manifiesto que la empresa o asociación accidental a la cual represento cumplirá con todo lo descrito </w:t>
      </w:r>
      <w:r w:rsidR="008B429B" w:rsidRPr="00455AED">
        <w:rPr>
          <w:rFonts w:asciiTheme="minorHAnsi" w:hAnsiTheme="minorHAnsi" w:cstheme="minorHAnsi"/>
          <w:sz w:val="22"/>
          <w:szCs w:val="22"/>
        </w:rPr>
        <w:t>en el</w:t>
      </w:r>
      <w:r w:rsidRPr="00455AED">
        <w:rPr>
          <w:rFonts w:asciiTheme="minorHAnsi" w:hAnsiTheme="minorHAnsi" w:cstheme="minorHAnsi"/>
          <w:sz w:val="22"/>
          <w:szCs w:val="22"/>
        </w:rPr>
        <w:t xml:space="preserve"> presente DBC.</w:t>
      </w:r>
    </w:p>
    <w:p w:rsidR="002B6F0F" w:rsidRPr="00455AED" w:rsidRDefault="002B6F0F" w:rsidP="002B6F0F">
      <w:pPr>
        <w:numPr>
          <w:ilvl w:val="0"/>
          <w:numId w:val="2"/>
        </w:numPr>
        <w:jc w:val="both"/>
        <w:rPr>
          <w:rFonts w:asciiTheme="minorHAnsi" w:hAnsiTheme="minorHAnsi" w:cstheme="minorHAnsi"/>
          <w:sz w:val="22"/>
          <w:szCs w:val="22"/>
        </w:rPr>
      </w:pPr>
      <w:r w:rsidRPr="00455AED">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2B6F0F" w:rsidRPr="00455AED" w:rsidRDefault="002B6F0F" w:rsidP="002B6F0F">
      <w:pPr>
        <w:numPr>
          <w:ilvl w:val="0"/>
          <w:numId w:val="2"/>
        </w:numPr>
        <w:jc w:val="both"/>
        <w:rPr>
          <w:rFonts w:asciiTheme="minorHAnsi" w:hAnsiTheme="minorHAnsi" w:cstheme="minorHAnsi"/>
          <w:sz w:val="22"/>
          <w:szCs w:val="22"/>
        </w:rPr>
      </w:pPr>
      <w:r w:rsidRPr="00455AED">
        <w:rPr>
          <w:rFonts w:asciiTheme="minorHAnsi" w:hAnsiTheme="minorHAnsi" w:cstheme="minorHAnsi"/>
          <w:sz w:val="22"/>
          <w:szCs w:val="22"/>
        </w:rPr>
        <w:t>En caso de verificarse que mi persona o empresa o asociación accidental a la que represento, 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2B6F0F" w:rsidRPr="00455AED" w:rsidRDefault="002B6F0F" w:rsidP="002B6F0F">
      <w:pPr>
        <w:numPr>
          <w:ilvl w:val="0"/>
          <w:numId w:val="2"/>
        </w:numPr>
        <w:jc w:val="both"/>
        <w:rPr>
          <w:rFonts w:asciiTheme="minorHAnsi" w:hAnsiTheme="minorHAnsi" w:cstheme="minorHAnsi"/>
          <w:sz w:val="22"/>
          <w:szCs w:val="22"/>
        </w:rPr>
      </w:pPr>
      <w:r w:rsidRPr="00455AED">
        <w:rPr>
          <w:rFonts w:asciiTheme="minorHAnsi" w:hAnsiTheme="minorHAnsi" w:cstheme="minorHAnsi"/>
          <w:sz w:val="22"/>
          <w:szCs w:val="22"/>
        </w:rPr>
        <w:t>Acepto a sola firma de este documento que todos los formularios presentados se tienen por suscritos, excepto el formulario C-1.</w:t>
      </w:r>
    </w:p>
    <w:p w:rsidR="002B6F0F" w:rsidRPr="00455AED" w:rsidRDefault="002B6F0F" w:rsidP="002B6F0F">
      <w:pPr>
        <w:numPr>
          <w:ilvl w:val="0"/>
          <w:numId w:val="2"/>
        </w:numPr>
        <w:jc w:val="both"/>
        <w:rPr>
          <w:rFonts w:asciiTheme="minorHAnsi" w:hAnsiTheme="minorHAnsi" w:cstheme="minorHAnsi"/>
          <w:sz w:val="22"/>
          <w:szCs w:val="22"/>
        </w:rPr>
      </w:pPr>
      <w:r w:rsidRPr="00455AED">
        <w:rPr>
          <w:rFonts w:asciiTheme="minorHAnsi" w:hAnsiTheme="minorHAnsi" w:cstheme="minorHAnsi"/>
          <w:sz w:val="22"/>
          <w:szCs w:val="22"/>
        </w:rPr>
        <w:t>Declaro que los documentos presentados en fotocopias simples existen en originales.</w:t>
      </w:r>
    </w:p>
    <w:p w:rsidR="002B6F0F" w:rsidRPr="00455AED" w:rsidRDefault="002B6F0F" w:rsidP="002B6F0F">
      <w:pPr>
        <w:pStyle w:val="Prrafodelista1"/>
        <w:spacing w:line="276" w:lineRule="auto"/>
        <w:ind w:left="0"/>
        <w:jc w:val="both"/>
        <w:rPr>
          <w:rFonts w:asciiTheme="minorHAnsi" w:hAnsiTheme="minorHAnsi" w:cstheme="minorHAnsi"/>
          <w:b/>
          <w:sz w:val="22"/>
          <w:szCs w:val="22"/>
        </w:rPr>
      </w:pPr>
    </w:p>
    <w:p w:rsidR="00AD2868" w:rsidRPr="00455AED" w:rsidRDefault="00AD2868" w:rsidP="00AD2868">
      <w:pPr>
        <w:pStyle w:val="Prrafodelista1"/>
        <w:spacing w:line="276" w:lineRule="auto"/>
        <w:ind w:left="0"/>
        <w:jc w:val="both"/>
        <w:rPr>
          <w:rFonts w:asciiTheme="minorHAnsi" w:hAnsiTheme="minorHAnsi" w:cstheme="minorHAnsi"/>
          <w:b/>
          <w:sz w:val="22"/>
          <w:szCs w:val="22"/>
        </w:rPr>
      </w:pPr>
      <w:r w:rsidRPr="00455AED">
        <w:rPr>
          <w:rFonts w:asciiTheme="minorHAnsi" w:hAnsiTheme="minorHAnsi" w:cstheme="minorHAnsi"/>
          <w:b/>
          <w:sz w:val="22"/>
          <w:szCs w:val="22"/>
        </w:rPr>
        <w:t>De la Presentación de Documentos para elaboración de Contrato:</w:t>
      </w:r>
    </w:p>
    <w:p w:rsidR="00AD2868" w:rsidRPr="00455AED" w:rsidRDefault="00AD2868" w:rsidP="00AD2868">
      <w:pPr>
        <w:jc w:val="both"/>
        <w:rPr>
          <w:rFonts w:asciiTheme="minorHAnsi" w:hAnsiTheme="minorHAnsi" w:cstheme="minorHAnsi"/>
          <w:sz w:val="22"/>
          <w:szCs w:val="22"/>
        </w:rPr>
      </w:pPr>
    </w:p>
    <w:p w:rsidR="00D75092" w:rsidRPr="00455AED" w:rsidRDefault="00D75092" w:rsidP="00D75092">
      <w:pPr>
        <w:jc w:val="both"/>
        <w:rPr>
          <w:rFonts w:asciiTheme="minorHAnsi" w:hAnsiTheme="minorHAnsi" w:cstheme="minorHAnsi"/>
          <w:sz w:val="22"/>
          <w:szCs w:val="22"/>
          <w:lang w:val="es-BO"/>
        </w:rPr>
      </w:pPr>
      <w:r w:rsidRPr="00455AED">
        <w:rPr>
          <w:rFonts w:asciiTheme="minorHAnsi" w:hAnsiTheme="minorHAnsi" w:cstheme="minorHAnsi"/>
          <w:sz w:val="22"/>
          <w:szCs w:val="22"/>
          <w:lang w:val="es-BO"/>
        </w:rPr>
        <w:t xml:space="preserve">En caso de ser adjudicado, </w:t>
      </w:r>
      <w:r w:rsidRPr="00455AED">
        <w:rPr>
          <w:rFonts w:asciiTheme="minorHAnsi" w:hAnsiTheme="minorHAnsi" w:cstheme="minorHAnsi"/>
          <w:sz w:val="22"/>
          <w:szCs w:val="22"/>
        </w:rPr>
        <w:t>para la suscripción de contrato,</w:t>
      </w:r>
      <w:r w:rsidRPr="00455AED">
        <w:rPr>
          <w:rFonts w:asciiTheme="minorHAnsi" w:hAnsiTheme="minorHAnsi" w:cstheme="minorHAnsi"/>
          <w:sz w:val="22"/>
          <w:szCs w:val="22"/>
          <w:lang w:val="es-BO"/>
        </w:rPr>
        <w:t xml:space="preserve"> me comprometo a presentar la siguiente documentación, </w:t>
      </w:r>
      <w:r w:rsidRPr="00455AED">
        <w:rPr>
          <w:rFonts w:asciiTheme="minorHAnsi" w:hAnsiTheme="minorHAnsi" w:cstheme="minorHAnsi"/>
          <w:sz w:val="22"/>
          <w:szCs w:val="22"/>
        </w:rPr>
        <w:t>salvo aquella documentación cuya información se encuentre consignada en el certificado del RUPE,</w:t>
      </w:r>
      <w:r w:rsidRPr="00455AED">
        <w:rPr>
          <w:rFonts w:asciiTheme="minorHAnsi" w:hAnsiTheme="minorHAnsi" w:cstheme="minorHAnsi"/>
          <w:sz w:val="22"/>
          <w:szCs w:val="22"/>
          <w:lang w:val="es-BO"/>
        </w:rPr>
        <w:t xml:space="preserve"> </w:t>
      </w:r>
      <w:r w:rsidRPr="00455AED">
        <w:rPr>
          <w:rFonts w:asciiTheme="minorHAnsi" w:hAnsiTheme="minorHAnsi" w:cstheme="minorHAnsi"/>
          <w:sz w:val="22"/>
          <w:szCs w:val="22"/>
        </w:rPr>
        <w:t>aceptando que el incumplimiento es causal de descalificación de la propuesta:</w:t>
      </w:r>
    </w:p>
    <w:p w:rsidR="00AD2868" w:rsidRPr="00455AED" w:rsidRDefault="00AD2868" w:rsidP="00AD2868">
      <w:pPr>
        <w:jc w:val="both"/>
        <w:rPr>
          <w:rFonts w:asciiTheme="minorHAnsi" w:hAnsiTheme="minorHAnsi" w:cstheme="minorHAnsi"/>
          <w:sz w:val="22"/>
          <w:szCs w:val="22"/>
          <w:lang w:val="es-BO"/>
        </w:rPr>
      </w:pPr>
    </w:p>
    <w:p w:rsidR="00AD2868" w:rsidRPr="00455AED" w:rsidRDefault="00AD2868" w:rsidP="000A17AD">
      <w:pPr>
        <w:ind w:firstLine="207"/>
        <w:jc w:val="both"/>
        <w:rPr>
          <w:rFonts w:asciiTheme="minorHAnsi" w:hAnsiTheme="minorHAnsi" w:cstheme="minorHAnsi"/>
          <w:b/>
          <w:sz w:val="22"/>
          <w:szCs w:val="22"/>
          <w:lang w:val="es-BO"/>
        </w:rPr>
      </w:pPr>
      <w:r w:rsidRPr="00455AED">
        <w:rPr>
          <w:rFonts w:asciiTheme="minorHAnsi" w:hAnsiTheme="minorHAnsi" w:cstheme="minorHAnsi"/>
          <w:b/>
          <w:sz w:val="22"/>
          <w:szCs w:val="22"/>
          <w:lang w:val="es-BO"/>
        </w:rPr>
        <w:t>PARA EMPRESAS Y PERSONAS NATURALES:</w:t>
      </w:r>
    </w:p>
    <w:p w:rsidR="00AD2868" w:rsidRPr="00455AED" w:rsidRDefault="00AD2868" w:rsidP="00AD2868">
      <w:pPr>
        <w:jc w:val="both"/>
        <w:rPr>
          <w:rFonts w:asciiTheme="minorHAnsi" w:hAnsiTheme="minorHAnsi" w:cstheme="minorHAnsi"/>
          <w:sz w:val="22"/>
          <w:szCs w:val="22"/>
          <w:lang w:val="es-BO"/>
        </w:rPr>
      </w:pPr>
    </w:p>
    <w:p w:rsidR="00AD2868" w:rsidRPr="00455AED" w:rsidRDefault="00AD2868" w:rsidP="0055509D">
      <w:pPr>
        <w:pStyle w:val="Prrafodelista"/>
        <w:numPr>
          <w:ilvl w:val="0"/>
          <w:numId w:val="30"/>
        </w:numPr>
        <w:ind w:left="567"/>
        <w:contextualSpacing/>
        <w:jc w:val="both"/>
        <w:rPr>
          <w:rFonts w:asciiTheme="minorHAnsi" w:hAnsiTheme="minorHAnsi" w:cstheme="minorHAnsi"/>
          <w:sz w:val="22"/>
          <w:szCs w:val="22"/>
        </w:rPr>
      </w:pPr>
      <w:r w:rsidRPr="00455AED">
        <w:rPr>
          <w:rFonts w:asciiTheme="minorHAnsi" w:hAnsiTheme="minorHAnsi" w:cstheme="minorHAnsi"/>
          <w:sz w:val="22"/>
          <w:szCs w:val="22"/>
        </w:rPr>
        <w:t>Certificado del RUPE que respalde la información declarada en su propuesta, para procesos de con</w:t>
      </w:r>
      <w:r w:rsidR="00656B66" w:rsidRPr="00455AED">
        <w:rPr>
          <w:rFonts w:asciiTheme="minorHAnsi" w:hAnsiTheme="minorHAnsi" w:cstheme="minorHAnsi"/>
          <w:sz w:val="22"/>
          <w:szCs w:val="22"/>
        </w:rPr>
        <w:t>tratación mayores a Bs20.000.-</w:t>
      </w:r>
      <w:r w:rsidR="002E0D12" w:rsidRPr="00455AED">
        <w:rPr>
          <w:rFonts w:asciiTheme="minorHAnsi" w:hAnsiTheme="minorHAnsi" w:cstheme="minorHAnsi"/>
          <w:sz w:val="22"/>
          <w:szCs w:val="22"/>
        </w:rPr>
        <w:t xml:space="preserve"> (Veinte Mil 00/100 b</w:t>
      </w:r>
      <w:r w:rsidRPr="00455AED">
        <w:rPr>
          <w:rFonts w:asciiTheme="minorHAnsi" w:hAnsiTheme="minorHAnsi" w:cstheme="minorHAnsi"/>
          <w:sz w:val="22"/>
          <w:szCs w:val="22"/>
        </w:rPr>
        <w:t>olivianos).</w:t>
      </w:r>
    </w:p>
    <w:p w:rsidR="00AD2868" w:rsidRPr="00455AED" w:rsidRDefault="00AD2868" w:rsidP="0055509D">
      <w:pPr>
        <w:pStyle w:val="Prrafodelista"/>
        <w:numPr>
          <w:ilvl w:val="0"/>
          <w:numId w:val="30"/>
        </w:numPr>
        <w:ind w:left="567"/>
        <w:contextualSpacing/>
        <w:jc w:val="both"/>
        <w:rPr>
          <w:rFonts w:asciiTheme="minorHAnsi" w:hAnsiTheme="minorHAnsi" w:cstheme="minorHAnsi"/>
          <w:sz w:val="22"/>
          <w:szCs w:val="22"/>
        </w:rPr>
      </w:pPr>
      <w:r w:rsidRPr="00455AED">
        <w:rPr>
          <w:rFonts w:asciiTheme="minorHAnsi" w:hAnsiTheme="minorHAnsi" w:cstheme="minorHAnsi"/>
          <w:sz w:val="22"/>
          <w:szCs w:val="22"/>
        </w:rPr>
        <w:t>Original o fotocopia legalizada del Documento de Constitución de la Empresa, excepto empresas unipersonales, personales naturales y aquellas empresas que se encuentran inscritas en el Registro de Comercio.</w:t>
      </w:r>
    </w:p>
    <w:p w:rsidR="002E0D12" w:rsidRPr="00455AED" w:rsidRDefault="002E0D12" w:rsidP="0055509D">
      <w:pPr>
        <w:pStyle w:val="Prrafodelista"/>
        <w:numPr>
          <w:ilvl w:val="0"/>
          <w:numId w:val="30"/>
        </w:numPr>
        <w:ind w:left="567"/>
        <w:contextualSpacing/>
        <w:jc w:val="both"/>
        <w:rPr>
          <w:rFonts w:asciiTheme="minorHAnsi" w:hAnsiTheme="minorHAnsi" w:cstheme="minorHAnsi"/>
          <w:color w:val="000000"/>
          <w:sz w:val="22"/>
          <w:szCs w:val="22"/>
        </w:rPr>
      </w:pPr>
      <w:r w:rsidRPr="00455AED">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sidRPr="00455AED">
        <w:rPr>
          <w:rFonts w:asciiTheme="minorHAnsi" w:hAnsiTheme="minorHAnsi" w:cstheme="minorHAnsi"/>
          <w:color w:val="000000"/>
          <w:sz w:val="22"/>
          <w:szCs w:val="22"/>
        </w:rPr>
        <w:t xml:space="preserve">. </w:t>
      </w:r>
    </w:p>
    <w:p w:rsidR="00AD2868" w:rsidRPr="00455AED" w:rsidRDefault="00AD2868" w:rsidP="0055509D">
      <w:pPr>
        <w:pStyle w:val="Prrafodelista"/>
        <w:numPr>
          <w:ilvl w:val="0"/>
          <w:numId w:val="30"/>
        </w:numPr>
        <w:ind w:left="567"/>
        <w:contextualSpacing/>
        <w:jc w:val="both"/>
        <w:rPr>
          <w:rFonts w:asciiTheme="minorHAnsi" w:hAnsiTheme="minorHAnsi" w:cstheme="minorHAnsi"/>
          <w:color w:val="000000"/>
          <w:sz w:val="22"/>
          <w:szCs w:val="22"/>
        </w:rPr>
      </w:pPr>
      <w:r w:rsidRPr="00455AED">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w:t>
      </w:r>
      <w:r w:rsidRPr="00455AED">
        <w:rPr>
          <w:rFonts w:asciiTheme="minorHAnsi" w:hAnsiTheme="minorHAnsi" w:cstheme="minorHAnsi"/>
          <w:sz w:val="22"/>
          <w:szCs w:val="22"/>
        </w:rPr>
        <w:lastRenderedPageBreak/>
        <w:t xml:space="preserve">normativa legal inherente a su constitución así lo prevea. Aquellas empresas unipersonales que no acrediten a un representante legal no deberán presentar este poder. </w:t>
      </w:r>
    </w:p>
    <w:p w:rsidR="00AD2868" w:rsidRPr="00455AED" w:rsidRDefault="00AD2868" w:rsidP="0055509D">
      <w:pPr>
        <w:pStyle w:val="Prrafodelista"/>
        <w:numPr>
          <w:ilvl w:val="0"/>
          <w:numId w:val="30"/>
        </w:numPr>
        <w:ind w:left="567"/>
        <w:contextualSpacing/>
        <w:jc w:val="both"/>
        <w:rPr>
          <w:rFonts w:asciiTheme="minorHAnsi" w:hAnsiTheme="minorHAnsi" w:cstheme="minorHAnsi"/>
          <w:color w:val="000000"/>
          <w:sz w:val="22"/>
          <w:szCs w:val="22"/>
        </w:rPr>
      </w:pPr>
      <w:r w:rsidRPr="00455AED">
        <w:rPr>
          <w:rFonts w:asciiTheme="minorHAnsi" w:hAnsiTheme="minorHAnsi" w:cstheme="minorHAnsi"/>
          <w:sz w:val="22"/>
          <w:szCs w:val="22"/>
        </w:rPr>
        <w:t>Documento de identificación del propietario o representante legal.</w:t>
      </w:r>
    </w:p>
    <w:p w:rsidR="00AD2868" w:rsidRPr="00455AED" w:rsidRDefault="00AD2868" w:rsidP="0055509D">
      <w:pPr>
        <w:pStyle w:val="Prrafodelista"/>
        <w:numPr>
          <w:ilvl w:val="0"/>
          <w:numId w:val="30"/>
        </w:numPr>
        <w:ind w:left="567"/>
        <w:jc w:val="both"/>
        <w:rPr>
          <w:rFonts w:asciiTheme="minorHAnsi" w:hAnsiTheme="minorHAnsi" w:cstheme="minorHAnsi"/>
          <w:sz w:val="22"/>
          <w:szCs w:val="22"/>
        </w:rPr>
      </w:pPr>
      <w:r w:rsidRPr="00455AED">
        <w:rPr>
          <w:rFonts w:asciiTheme="minorHAnsi" w:hAnsiTheme="minorHAnsi" w:cstheme="minorHAnsi"/>
          <w:sz w:val="22"/>
          <w:szCs w:val="22"/>
        </w:rPr>
        <w:t>Original del Certificado de la Solvencia Fiscal, emitido por la Contra</w:t>
      </w:r>
      <w:r w:rsidR="00311D4A" w:rsidRPr="00455AED">
        <w:rPr>
          <w:rFonts w:asciiTheme="minorHAnsi" w:hAnsiTheme="minorHAnsi" w:cstheme="minorHAnsi"/>
          <w:sz w:val="22"/>
          <w:szCs w:val="22"/>
        </w:rPr>
        <w:t>loría General del Estado (CGE).</w:t>
      </w:r>
    </w:p>
    <w:p w:rsidR="00AD2868" w:rsidRPr="00455AED" w:rsidRDefault="00AD2868" w:rsidP="0055509D">
      <w:pPr>
        <w:pStyle w:val="Prrafodelista"/>
        <w:numPr>
          <w:ilvl w:val="0"/>
          <w:numId w:val="30"/>
        </w:numPr>
        <w:ind w:left="567"/>
        <w:contextualSpacing/>
        <w:jc w:val="both"/>
      </w:pPr>
      <w:r w:rsidRPr="00455AED">
        <w:rPr>
          <w:rFonts w:asciiTheme="minorHAnsi" w:hAnsiTheme="minorHAnsi" w:cstheme="minorHAnsi"/>
          <w:sz w:val="22"/>
          <w:szCs w:val="22"/>
        </w:rPr>
        <w:t>Certificado de no Adeudo por contribuciones al Seguro Social Obligatorio de largo Plazo y al Sistema Integral de Pensiones</w:t>
      </w:r>
      <w:r w:rsidR="00B02109" w:rsidRPr="00455AED">
        <w:rPr>
          <w:rFonts w:asciiTheme="minorHAnsi" w:hAnsiTheme="minorHAnsi" w:cstheme="minorHAnsi"/>
          <w:sz w:val="22"/>
          <w:szCs w:val="22"/>
        </w:rPr>
        <w:t xml:space="preserve"> vigente</w:t>
      </w:r>
      <w:r w:rsidRPr="00455AED">
        <w:rPr>
          <w:rFonts w:asciiTheme="minorHAnsi" w:hAnsiTheme="minorHAnsi" w:cstheme="minorHAnsi"/>
          <w:sz w:val="22"/>
          <w:szCs w:val="22"/>
        </w:rPr>
        <w:t xml:space="preserve">, (excepto </w:t>
      </w:r>
      <w:r w:rsidR="00B02109" w:rsidRPr="00455AED">
        <w:rPr>
          <w:rFonts w:asciiTheme="minorHAnsi" w:hAnsiTheme="minorHAnsi" w:cstheme="minorHAnsi"/>
          <w:sz w:val="22"/>
          <w:szCs w:val="22"/>
        </w:rPr>
        <w:t xml:space="preserve">personas naturales y </w:t>
      </w:r>
      <w:r w:rsidRPr="00455AED">
        <w:rPr>
          <w:rFonts w:asciiTheme="minorHAnsi" w:hAnsiTheme="minorHAnsi" w:cstheme="minorHAnsi"/>
          <w:sz w:val="22"/>
          <w:szCs w:val="22"/>
        </w:rPr>
        <w:t>empresas extranjeras).</w:t>
      </w:r>
    </w:p>
    <w:p w:rsidR="00AD2868" w:rsidRPr="00455AED" w:rsidRDefault="00AD2868" w:rsidP="0055509D">
      <w:pPr>
        <w:pStyle w:val="Prrafodelista"/>
        <w:numPr>
          <w:ilvl w:val="0"/>
          <w:numId w:val="30"/>
        </w:numPr>
        <w:ind w:left="567"/>
        <w:contextualSpacing/>
        <w:jc w:val="both"/>
        <w:rPr>
          <w:rFonts w:asciiTheme="minorHAnsi" w:hAnsiTheme="minorHAnsi" w:cstheme="minorHAnsi"/>
          <w:sz w:val="22"/>
          <w:szCs w:val="22"/>
        </w:rPr>
      </w:pPr>
      <w:r w:rsidRPr="00455AED">
        <w:rPr>
          <w:rFonts w:asciiTheme="minorHAnsi" w:hAnsiTheme="minorHAnsi" w:cstheme="minorHAnsi"/>
          <w:sz w:val="22"/>
          <w:szCs w:val="22"/>
        </w:rPr>
        <w:t xml:space="preserve">Garantía de Cumplimiento de Contrato equivalente al siete por ciento (7%) del monto del contrato de acuerdo las características descritas en </w:t>
      </w:r>
      <w:r w:rsidR="00694844" w:rsidRPr="00455AED">
        <w:rPr>
          <w:rFonts w:asciiTheme="minorHAnsi" w:hAnsiTheme="minorHAnsi" w:cstheme="minorHAnsi"/>
          <w:sz w:val="22"/>
          <w:szCs w:val="22"/>
        </w:rPr>
        <w:t>los términos de referencia</w:t>
      </w:r>
      <w:r w:rsidRPr="00455AED">
        <w:rPr>
          <w:rFonts w:asciiTheme="minorHAnsi" w:hAnsiTheme="minorHAnsi" w:cstheme="minorHAnsi"/>
          <w:sz w:val="22"/>
          <w:szCs w:val="22"/>
        </w:rPr>
        <w:t xml:space="preserve"> del presente DBC.  </w:t>
      </w:r>
    </w:p>
    <w:p w:rsidR="00AD2868" w:rsidRPr="00455AED" w:rsidRDefault="00AD2868" w:rsidP="0055509D">
      <w:pPr>
        <w:pStyle w:val="Prrafodelista"/>
        <w:numPr>
          <w:ilvl w:val="0"/>
          <w:numId w:val="30"/>
        </w:numPr>
        <w:ind w:left="567"/>
        <w:contextualSpacing/>
        <w:jc w:val="both"/>
        <w:rPr>
          <w:rFonts w:asciiTheme="minorHAnsi" w:hAnsiTheme="minorHAnsi" w:cstheme="minorHAnsi"/>
          <w:color w:val="FF0000"/>
          <w:sz w:val="22"/>
          <w:szCs w:val="22"/>
        </w:rPr>
      </w:pPr>
      <w:r w:rsidRPr="00455AED">
        <w:rPr>
          <w:rFonts w:asciiTheme="minorHAnsi" w:hAnsiTheme="minorHAnsi" w:cstheme="minorHAnsi"/>
          <w:sz w:val="22"/>
          <w:szCs w:val="22"/>
        </w:rPr>
        <w:t xml:space="preserve">Original o Fotocopia Legalizada </w:t>
      </w:r>
      <w:r w:rsidR="00311D4A" w:rsidRPr="00455AED">
        <w:rPr>
          <w:rFonts w:asciiTheme="minorHAnsi" w:hAnsiTheme="minorHAnsi" w:cstheme="minorHAnsi"/>
          <w:sz w:val="22"/>
          <w:szCs w:val="22"/>
        </w:rPr>
        <w:t>del certificado</w:t>
      </w:r>
      <w:r w:rsidRPr="00455AED">
        <w:rPr>
          <w:rFonts w:asciiTheme="minorHAnsi" w:hAnsiTheme="minorHAnsi" w:cstheme="minorHAnsi"/>
          <w:sz w:val="22"/>
          <w:szCs w:val="22"/>
        </w:rPr>
        <w:t>/documento</w:t>
      </w:r>
      <w:r w:rsidR="008B429B" w:rsidRPr="00455AED">
        <w:rPr>
          <w:rFonts w:asciiTheme="minorHAnsi" w:hAnsiTheme="minorHAnsi" w:cstheme="minorHAnsi"/>
          <w:sz w:val="22"/>
          <w:szCs w:val="22"/>
        </w:rPr>
        <w:t>s que acrediten la experiencia g</w:t>
      </w:r>
      <w:r w:rsidRPr="00455AED">
        <w:rPr>
          <w:rFonts w:asciiTheme="minorHAnsi" w:hAnsiTheme="minorHAnsi" w:cstheme="minorHAnsi"/>
          <w:sz w:val="22"/>
          <w:szCs w:val="22"/>
        </w:rPr>
        <w:t>ene</w:t>
      </w:r>
      <w:r w:rsidR="008B429B" w:rsidRPr="00455AED">
        <w:rPr>
          <w:rFonts w:asciiTheme="minorHAnsi" w:hAnsiTheme="minorHAnsi" w:cstheme="minorHAnsi"/>
          <w:sz w:val="22"/>
          <w:szCs w:val="22"/>
        </w:rPr>
        <w:t>ral y específica de la empresa.</w:t>
      </w:r>
    </w:p>
    <w:p w:rsidR="00AD2868" w:rsidRPr="00455AED" w:rsidRDefault="00AD2868" w:rsidP="0055509D">
      <w:pPr>
        <w:pStyle w:val="Prrafodelista"/>
        <w:numPr>
          <w:ilvl w:val="0"/>
          <w:numId w:val="30"/>
        </w:numPr>
        <w:ind w:left="567"/>
        <w:jc w:val="both"/>
        <w:rPr>
          <w:rFonts w:asciiTheme="minorHAnsi" w:hAnsiTheme="minorHAnsi" w:cstheme="minorHAnsi"/>
          <w:color w:val="FF0000"/>
          <w:sz w:val="22"/>
          <w:szCs w:val="22"/>
        </w:rPr>
      </w:pPr>
      <w:r w:rsidRPr="00455AED">
        <w:rPr>
          <w:rFonts w:asciiTheme="minorHAnsi" w:hAnsiTheme="minorHAnsi" w:cstheme="minorHAnsi"/>
          <w:sz w:val="22"/>
          <w:szCs w:val="22"/>
        </w:rPr>
        <w:t>Original o Fotocopia Legalizada de los certificados/documento</w:t>
      </w:r>
      <w:r w:rsidR="008B429B" w:rsidRPr="00455AED">
        <w:rPr>
          <w:rFonts w:asciiTheme="minorHAnsi" w:hAnsiTheme="minorHAnsi" w:cstheme="minorHAnsi"/>
          <w:sz w:val="22"/>
          <w:szCs w:val="22"/>
        </w:rPr>
        <w:t>s que acrediten la experiencia g</w:t>
      </w:r>
      <w:r w:rsidRPr="00455AED">
        <w:rPr>
          <w:rFonts w:asciiTheme="minorHAnsi" w:hAnsiTheme="minorHAnsi" w:cstheme="minorHAnsi"/>
          <w:sz w:val="22"/>
          <w:szCs w:val="22"/>
        </w:rPr>
        <w:t>eneral y</w:t>
      </w:r>
      <w:r w:rsidR="008B429B" w:rsidRPr="00455AED">
        <w:rPr>
          <w:rFonts w:asciiTheme="minorHAnsi" w:hAnsiTheme="minorHAnsi" w:cstheme="minorHAnsi"/>
          <w:sz w:val="22"/>
          <w:szCs w:val="22"/>
        </w:rPr>
        <w:t xml:space="preserve"> específica del personal clave.</w:t>
      </w:r>
    </w:p>
    <w:p w:rsidR="00AD2868" w:rsidRPr="00455AED" w:rsidRDefault="00AD2868" w:rsidP="0055509D">
      <w:pPr>
        <w:pStyle w:val="Prrafodelista"/>
        <w:numPr>
          <w:ilvl w:val="0"/>
          <w:numId w:val="30"/>
        </w:numPr>
        <w:ind w:left="567"/>
        <w:contextualSpacing/>
        <w:jc w:val="both"/>
        <w:rPr>
          <w:rFonts w:asciiTheme="minorHAnsi" w:hAnsiTheme="minorHAnsi" w:cstheme="minorHAnsi"/>
          <w:color w:val="FF0000"/>
          <w:sz w:val="22"/>
          <w:szCs w:val="22"/>
        </w:rPr>
      </w:pPr>
      <w:r w:rsidRPr="00455AED">
        <w:rPr>
          <w:rFonts w:asciiTheme="minorHAnsi" w:hAnsiTheme="minorHAnsi" w:cstheme="minorHAnsi"/>
          <w:sz w:val="22"/>
          <w:szCs w:val="22"/>
        </w:rPr>
        <w:t>Original Contrato de Adhesión (Cuando corresponda)</w:t>
      </w:r>
    </w:p>
    <w:p w:rsidR="00AD2868" w:rsidRPr="00455AED" w:rsidRDefault="00AD2868" w:rsidP="0055509D">
      <w:pPr>
        <w:pStyle w:val="Prrafodelista"/>
        <w:numPr>
          <w:ilvl w:val="0"/>
          <w:numId w:val="30"/>
        </w:numPr>
        <w:ind w:left="567"/>
        <w:contextualSpacing/>
        <w:jc w:val="both"/>
        <w:rPr>
          <w:rFonts w:asciiTheme="minorHAnsi" w:hAnsiTheme="minorHAnsi" w:cstheme="minorHAnsi"/>
          <w:color w:val="000000"/>
          <w:sz w:val="22"/>
          <w:szCs w:val="22"/>
        </w:rPr>
      </w:pPr>
      <w:r w:rsidRPr="00455AED">
        <w:rPr>
          <w:rFonts w:asciiTheme="minorHAnsi" w:hAnsiTheme="minorHAnsi" w:cstheme="minorHAnsi"/>
          <w:color w:val="000000"/>
          <w:sz w:val="22"/>
          <w:szCs w:val="22"/>
        </w:rPr>
        <w:t>Otra documentación requerida por YPFB.</w:t>
      </w:r>
    </w:p>
    <w:p w:rsidR="00AD2868" w:rsidRPr="00455AED" w:rsidRDefault="00AD2868" w:rsidP="00AD2868">
      <w:pPr>
        <w:rPr>
          <w:rFonts w:asciiTheme="minorHAnsi" w:hAnsiTheme="minorHAnsi" w:cstheme="minorHAnsi"/>
          <w:sz w:val="22"/>
          <w:szCs w:val="22"/>
        </w:rPr>
      </w:pPr>
    </w:p>
    <w:p w:rsidR="00AD2868" w:rsidRPr="00455AED" w:rsidRDefault="00AD2868" w:rsidP="00AD2868">
      <w:pPr>
        <w:ind w:left="142"/>
        <w:rPr>
          <w:rFonts w:asciiTheme="minorHAnsi" w:hAnsiTheme="minorHAnsi" w:cstheme="minorHAnsi"/>
          <w:b/>
          <w:sz w:val="22"/>
          <w:szCs w:val="22"/>
        </w:rPr>
      </w:pPr>
      <w:r w:rsidRPr="00455AED">
        <w:rPr>
          <w:rFonts w:asciiTheme="minorHAnsi" w:hAnsiTheme="minorHAnsi" w:cstheme="minorHAnsi"/>
          <w:b/>
          <w:sz w:val="22"/>
          <w:szCs w:val="22"/>
        </w:rPr>
        <w:t>PARA ASOCIACIONES ACCIDENTALES:</w:t>
      </w:r>
    </w:p>
    <w:p w:rsidR="00AD2868" w:rsidRPr="00455AED" w:rsidRDefault="00AD2868" w:rsidP="00AD2868">
      <w:pPr>
        <w:rPr>
          <w:rFonts w:asciiTheme="minorHAnsi" w:hAnsiTheme="minorHAnsi" w:cstheme="minorHAnsi"/>
          <w:sz w:val="22"/>
          <w:szCs w:val="22"/>
        </w:rPr>
      </w:pPr>
    </w:p>
    <w:p w:rsidR="00AD2868" w:rsidRPr="00455AED" w:rsidRDefault="00AD2868" w:rsidP="00AD2868">
      <w:pPr>
        <w:pStyle w:val="Prrafodelista"/>
        <w:numPr>
          <w:ilvl w:val="1"/>
          <w:numId w:val="9"/>
        </w:numPr>
        <w:ind w:left="567"/>
        <w:contextualSpacing/>
        <w:jc w:val="both"/>
        <w:rPr>
          <w:rFonts w:asciiTheme="minorHAnsi" w:hAnsiTheme="minorHAnsi" w:cstheme="minorHAnsi"/>
          <w:sz w:val="22"/>
          <w:szCs w:val="22"/>
        </w:rPr>
      </w:pPr>
      <w:r w:rsidRPr="00455AED">
        <w:rPr>
          <w:rFonts w:asciiTheme="minorHAnsi" w:hAnsiTheme="minorHAnsi" w:cstheme="minorHAnsi"/>
          <w:sz w:val="22"/>
          <w:szCs w:val="22"/>
        </w:rPr>
        <w:t>Certificado del RUPE que respalde la información declarada en su propuesta, para procesos de con</w:t>
      </w:r>
      <w:r w:rsidR="00656B66" w:rsidRPr="00455AED">
        <w:rPr>
          <w:rFonts w:asciiTheme="minorHAnsi" w:hAnsiTheme="minorHAnsi" w:cstheme="minorHAnsi"/>
          <w:sz w:val="22"/>
          <w:szCs w:val="22"/>
        </w:rPr>
        <w:t>tratación mayores a Bs20.000.-</w:t>
      </w:r>
      <w:r w:rsidRPr="00455AED">
        <w:rPr>
          <w:rFonts w:asciiTheme="minorHAnsi" w:hAnsiTheme="minorHAnsi" w:cstheme="minorHAnsi"/>
          <w:sz w:val="22"/>
          <w:szCs w:val="22"/>
        </w:rPr>
        <w:t xml:space="preserve"> (Veinte Mil 00/100 </w:t>
      </w:r>
      <w:r w:rsidR="00271831" w:rsidRPr="00455AED">
        <w:rPr>
          <w:rFonts w:asciiTheme="minorHAnsi" w:hAnsiTheme="minorHAnsi" w:cstheme="minorHAnsi"/>
          <w:sz w:val="22"/>
          <w:szCs w:val="22"/>
        </w:rPr>
        <w:t>bolivianos</w:t>
      </w:r>
      <w:r w:rsidRPr="00455AED">
        <w:rPr>
          <w:rFonts w:asciiTheme="minorHAnsi" w:hAnsiTheme="minorHAnsi" w:cstheme="minorHAnsi"/>
          <w:sz w:val="22"/>
          <w:szCs w:val="22"/>
        </w:rPr>
        <w:t>).</w:t>
      </w:r>
    </w:p>
    <w:p w:rsidR="00AD2868" w:rsidRPr="00455AED" w:rsidRDefault="00AD2868" w:rsidP="00AD2868">
      <w:pPr>
        <w:pStyle w:val="Prrafodelista"/>
        <w:numPr>
          <w:ilvl w:val="1"/>
          <w:numId w:val="9"/>
        </w:numPr>
        <w:ind w:left="567"/>
        <w:contextualSpacing/>
        <w:jc w:val="both"/>
        <w:rPr>
          <w:rFonts w:asciiTheme="minorHAnsi" w:hAnsiTheme="minorHAnsi" w:cstheme="minorHAnsi"/>
          <w:sz w:val="22"/>
          <w:szCs w:val="22"/>
        </w:rPr>
      </w:pPr>
      <w:r w:rsidRPr="00455AED">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AD2868" w:rsidRPr="00455AED" w:rsidRDefault="00AD2868" w:rsidP="00AD2868">
      <w:pPr>
        <w:pStyle w:val="Prrafodelista"/>
        <w:numPr>
          <w:ilvl w:val="1"/>
          <w:numId w:val="9"/>
        </w:numPr>
        <w:ind w:left="567"/>
        <w:contextualSpacing/>
        <w:jc w:val="both"/>
        <w:rPr>
          <w:rFonts w:asciiTheme="minorHAnsi" w:hAnsiTheme="minorHAnsi" w:cstheme="minorHAnsi"/>
          <w:sz w:val="22"/>
          <w:szCs w:val="22"/>
        </w:rPr>
      </w:pPr>
      <w:r w:rsidRPr="00455AE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AD2868" w:rsidRPr="00455AED" w:rsidRDefault="00AD2868" w:rsidP="00AD2868">
      <w:pPr>
        <w:pStyle w:val="Prrafodelista"/>
        <w:numPr>
          <w:ilvl w:val="1"/>
          <w:numId w:val="9"/>
        </w:numPr>
        <w:ind w:left="567"/>
        <w:contextualSpacing/>
        <w:jc w:val="both"/>
        <w:rPr>
          <w:rFonts w:asciiTheme="minorHAnsi" w:hAnsiTheme="minorHAnsi" w:cstheme="minorHAnsi"/>
          <w:sz w:val="22"/>
          <w:szCs w:val="22"/>
        </w:rPr>
      </w:pPr>
      <w:r w:rsidRPr="00455AED">
        <w:rPr>
          <w:rFonts w:asciiTheme="minorHAnsi" w:hAnsiTheme="minorHAnsi" w:cstheme="minorHAns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en </w:t>
      </w:r>
      <w:r w:rsidR="00694844" w:rsidRPr="00455AED">
        <w:rPr>
          <w:rFonts w:asciiTheme="minorHAnsi" w:hAnsiTheme="minorHAnsi" w:cstheme="minorHAnsi"/>
          <w:sz w:val="22"/>
          <w:szCs w:val="22"/>
        </w:rPr>
        <w:t>los términos de referencia</w:t>
      </w:r>
      <w:r w:rsidRPr="00455AED">
        <w:rPr>
          <w:rFonts w:asciiTheme="minorHAnsi" w:hAnsiTheme="minorHAnsi" w:cstheme="minorHAnsi"/>
          <w:sz w:val="22"/>
          <w:szCs w:val="22"/>
        </w:rPr>
        <w:t xml:space="preserve"> del presente DBC.</w:t>
      </w:r>
    </w:p>
    <w:p w:rsidR="00AD2868" w:rsidRPr="00455AED" w:rsidRDefault="00AD2868" w:rsidP="00AD2868">
      <w:pPr>
        <w:pStyle w:val="Prrafodelista"/>
        <w:numPr>
          <w:ilvl w:val="1"/>
          <w:numId w:val="9"/>
        </w:numPr>
        <w:ind w:left="567"/>
        <w:contextualSpacing/>
        <w:jc w:val="both"/>
        <w:rPr>
          <w:rFonts w:asciiTheme="minorHAnsi" w:hAnsiTheme="minorHAnsi" w:cstheme="minorHAnsi"/>
          <w:sz w:val="22"/>
          <w:szCs w:val="22"/>
        </w:rPr>
      </w:pPr>
      <w:r w:rsidRPr="00455AED">
        <w:rPr>
          <w:rFonts w:asciiTheme="minorHAnsi" w:hAnsiTheme="minorHAnsi" w:cstheme="minorHAnsi"/>
          <w:sz w:val="22"/>
          <w:szCs w:val="22"/>
        </w:rPr>
        <w:t>Documento de identificación del propietario o representante legal.</w:t>
      </w:r>
    </w:p>
    <w:p w:rsidR="00AD2868" w:rsidRPr="00455AED" w:rsidRDefault="00AD2868" w:rsidP="00AD2868">
      <w:pPr>
        <w:pStyle w:val="Prrafodelista"/>
        <w:numPr>
          <w:ilvl w:val="1"/>
          <w:numId w:val="9"/>
        </w:numPr>
        <w:ind w:left="567"/>
        <w:contextualSpacing/>
        <w:jc w:val="both"/>
        <w:rPr>
          <w:rFonts w:asciiTheme="minorHAnsi" w:hAnsiTheme="minorHAnsi" w:cstheme="minorHAnsi"/>
          <w:sz w:val="22"/>
          <w:szCs w:val="22"/>
        </w:rPr>
      </w:pPr>
      <w:r w:rsidRPr="00455AED">
        <w:rPr>
          <w:rFonts w:asciiTheme="minorHAnsi" w:hAnsiTheme="minorHAnsi" w:cstheme="minorHAnsi"/>
          <w:sz w:val="22"/>
          <w:szCs w:val="22"/>
        </w:rPr>
        <w:t>Original o Fotocopia Legalizada de los certificado</w:t>
      </w:r>
      <w:r w:rsidR="00271831" w:rsidRPr="00455AED">
        <w:rPr>
          <w:rFonts w:asciiTheme="minorHAnsi" w:hAnsiTheme="minorHAnsi" w:cstheme="minorHAnsi"/>
          <w:sz w:val="22"/>
          <w:szCs w:val="22"/>
        </w:rPr>
        <w:t>s</w:t>
      </w:r>
      <w:r w:rsidRPr="00455AED">
        <w:rPr>
          <w:rFonts w:asciiTheme="minorHAnsi" w:hAnsiTheme="minorHAnsi" w:cstheme="minorHAnsi"/>
          <w:sz w:val="22"/>
          <w:szCs w:val="22"/>
        </w:rPr>
        <w:t>/documento</w:t>
      </w:r>
      <w:r w:rsidR="008B429B" w:rsidRPr="00455AED">
        <w:rPr>
          <w:rFonts w:asciiTheme="minorHAnsi" w:hAnsiTheme="minorHAnsi" w:cstheme="minorHAnsi"/>
          <w:sz w:val="22"/>
          <w:szCs w:val="22"/>
        </w:rPr>
        <w:t>s que acrediten la experiencia g</w:t>
      </w:r>
      <w:r w:rsidRPr="00455AED">
        <w:rPr>
          <w:rFonts w:asciiTheme="minorHAnsi" w:hAnsiTheme="minorHAnsi" w:cstheme="minorHAnsi"/>
          <w:sz w:val="22"/>
          <w:szCs w:val="22"/>
        </w:rPr>
        <w:t xml:space="preserve">eneral y </w:t>
      </w:r>
      <w:r w:rsidR="008B429B" w:rsidRPr="00455AED">
        <w:rPr>
          <w:rFonts w:asciiTheme="minorHAnsi" w:hAnsiTheme="minorHAnsi" w:cstheme="minorHAnsi"/>
          <w:sz w:val="22"/>
          <w:szCs w:val="22"/>
        </w:rPr>
        <w:t>específica</w:t>
      </w:r>
      <w:r w:rsidRPr="00455AED">
        <w:rPr>
          <w:rFonts w:asciiTheme="minorHAnsi" w:hAnsiTheme="minorHAnsi" w:cstheme="minorHAnsi"/>
          <w:sz w:val="22"/>
          <w:szCs w:val="22"/>
        </w:rPr>
        <w:t xml:space="preserve"> d</w:t>
      </w:r>
      <w:r w:rsidR="008B429B" w:rsidRPr="00455AED">
        <w:rPr>
          <w:rFonts w:asciiTheme="minorHAnsi" w:hAnsiTheme="minorHAnsi" w:cstheme="minorHAnsi"/>
          <w:sz w:val="22"/>
          <w:szCs w:val="22"/>
        </w:rPr>
        <w:t>e la empresa.</w:t>
      </w:r>
    </w:p>
    <w:p w:rsidR="00AD2868" w:rsidRPr="00455AED" w:rsidRDefault="00AD2868" w:rsidP="00AD2868">
      <w:pPr>
        <w:pStyle w:val="Prrafodelista"/>
        <w:numPr>
          <w:ilvl w:val="1"/>
          <w:numId w:val="9"/>
        </w:numPr>
        <w:ind w:left="567"/>
        <w:contextualSpacing/>
        <w:jc w:val="both"/>
        <w:rPr>
          <w:rFonts w:asciiTheme="minorHAnsi" w:hAnsiTheme="minorHAnsi" w:cstheme="minorHAnsi"/>
          <w:sz w:val="22"/>
          <w:szCs w:val="22"/>
        </w:rPr>
      </w:pPr>
      <w:r w:rsidRPr="00455AED">
        <w:rPr>
          <w:rFonts w:asciiTheme="minorHAnsi" w:hAnsiTheme="minorHAnsi" w:cstheme="minorHAnsi"/>
          <w:sz w:val="22"/>
          <w:szCs w:val="22"/>
        </w:rPr>
        <w:t>Original o Fotocopia Legalizada de los certificados/documento</w:t>
      </w:r>
      <w:r w:rsidR="008B429B" w:rsidRPr="00455AED">
        <w:rPr>
          <w:rFonts w:asciiTheme="minorHAnsi" w:hAnsiTheme="minorHAnsi" w:cstheme="minorHAnsi"/>
          <w:sz w:val="22"/>
          <w:szCs w:val="22"/>
        </w:rPr>
        <w:t>s que acrediten la experiencia g</w:t>
      </w:r>
      <w:r w:rsidRPr="00455AED">
        <w:rPr>
          <w:rFonts w:asciiTheme="minorHAnsi" w:hAnsiTheme="minorHAnsi" w:cstheme="minorHAnsi"/>
          <w:sz w:val="22"/>
          <w:szCs w:val="22"/>
        </w:rPr>
        <w:t>eneral y</w:t>
      </w:r>
      <w:r w:rsidR="008B429B" w:rsidRPr="00455AED">
        <w:rPr>
          <w:rFonts w:asciiTheme="minorHAnsi" w:hAnsiTheme="minorHAnsi" w:cstheme="minorHAnsi"/>
          <w:sz w:val="22"/>
          <w:szCs w:val="22"/>
        </w:rPr>
        <w:t xml:space="preserve"> específica del personal clave.</w:t>
      </w:r>
    </w:p>
    <w:p w:rsidR="00AD2868" w:rsidRPr="00455AED" w:rsidRDefault="00AD2868" w:rsidP="00AD2868">
      <w:pPr>
        <w:pStyle w:val="Prrafodelista"/>
        <w:numPr>
          <w:ilvl w:val="1"/>
          <w:numId w:val="9"/>
        </w:numPr>
        <w:ind w:left="567"/>
        <w:contextualSpacing/>
        <w:jc w:val="both"/>
        <w:rPr>
          <w:rFonts w:asciiTheme="minorHAnsi" w:hAnsiTheme="minorHAnsi" w:cstheme="minorHAnsi"/>
          <w:sz w:val="22"/>
          <w:szCs w:val="22"/>
        </w:rPr>
      </w:pPr>
      <w:r w:rsidRPr="00455AED">
        <w:rPr>
          <w:rFonts w:asciiTheme="minorHAnsi" w:hAnsiTheme="minorHAnsi" w:cstheme="minorHAnsi"/>
          <w:sz w:val="22"/>
          <w:szCs w:val="22"/>
        </w:rPr>
        <w:t>Original Contrato de Adhesión (Cuando corresponda)</w:t>
      </w:r>
    </w:p>
    <w:p w:rsidR="00AD2868" w:rsidRPr="00455AED" w:rsidRDefault="00AD2868" w:rsidP="00AD2868">
      <w:pPr>
        <w:pStyle w:val="Prrafodelista"/>
        <w:numPr>
          <w:ilvl w:val="1"/>
          <w:numId w:val="9"/>
        </w:numPr>
        <w:ind w:left="567"/>
        <w:contextualSpacing/>
        <w:jc w:val="both"/>
        <w:rPr>
          <w:rFonts w:asciiTheme="minorHAnsi" w:hAnsiTheme="minorHAnsi" w:cstheme="minorHAnsi"/>
          <w:color w:val="000000"/>
          <w:sz w:val="22"/>
          <w:szCs w:val="22"/>
        </w:rPr>
      </w:pPr>
      <w:r w:rsidRPr="00455AED">
        <w:rPr>
          <w:rFonts w:asciiTheme="minorHAnsi" w:hAnsiTheme="minorHAnsi" w:cstheme="minorHAnsi"/>
          <w:sz w:val="22"/>
          <w:szCs w:val="22"/>
        </w:rPr>
        <w:t>Otra documentación</w:t>
      </w:r>
      <w:r w:rsidRPr="00455AED">
        <w:rPr>
          <w:rFonts w:asciiTheme="minorHAnsi" w:hAnsiTheme="minorHAnsi" w:cstheme="minorHAnsi"/>
          <w:color w:val="000000"/>
          <w:sz w:val="22"/>
          <w:szCs w:val="22"/>
        </w:rPr>
        <w:t xml:space="preserve"> requerida por YPFB.</w:t>
      </w:r>
    </w:p>
    <w:p w:rsidR="00AD2868" w:rsidRPr="00455AED" w:rsidRDefault="00AD2868" w:rsidP="00AD2868">
      <w:pPr>
        <w:rPr>
          <w:rFonts w:asciiTheme="minorHAnsi" w:hAnsiTheme="minorHAnsi" w:cstheme="minorHAnsi"/>
          <w:sz w:val="22"/>
          <w:szCs w:val="22"/>
        </w:rPr>
      </w:pPr>
    </w:p>
    <w:p w:rsidR="00AD2868" w:rsidRPr="00455AED" w:rsidRDefault="00AD2868" w:rsidP="00A4022C">
      <w:pPr>
        <w:ind w:left="207"/>
        <w:jc w:val="both"/>
        <w:rPr>
          <w:rFonts w:asciiTheme="minorHAnsi" w:hAnsiTheme="minorHAnsi" w:cstheme="minorHAnsi"/>
          <w:b/>
          <w:sz w:val="22"/>
          <w:szCs w:val="22"/>
        </w:rPr>
      </w:pPr>
      <w:r w:rsidRPr="00455AED">
        <w:rPr>
          <w:rFonts w:asciiTheme="minorHAnsi" w:hAnsiTheme="minorHAnsi" w:cstheme="minorHAnsi"/>
          <w:b/>
          <w:sz w:val="22"/>
          <w:szCs w:val="22"/>
        </w:rPr>
        <w:t>Los socios que conforman la Asociación Accidental, deberán presentar la siguiente documentación:</w:t>
      </w:r>
    </w:p>
    <w:p w:rsidR="00AD2868" w:rsidRPr="00455AED" w:rsidRDefault="00AD2868" w:rsidP="00AD2868">
      <w:pPr>
        <w:contextualSpacing/>
        <w:jc w:val="both"/>
        <w:rPr>
          <w:rFonts w:asciiTheme="minorHAnsi" w:hAnsiTheme="minorHAnsi" w:cstheme="minorHAnsi"/>
          <w:sz w:val="22"/>
          <w:szCs w:val="22"/>
        </w:rPr>
      </w:pPr>
    </w:p>
    <w:p w:rsidR="00AD2868" w:rsidRPr="00455AED" w:rsidRDefault="00AD2868" w:rsidP="0055509D">
      <w:pPr>
        <w:pStyle w:val="Prrafodelista"/>
        <w:numPr>
          <w:ilvl w:val="0"/>
          <w:numId w:val="31"/>
        </w:numPr>
        <w:ind w:left="567"/>
        <w:contextualSpacing/>
        <w:jc w:val="both"/>
        <w:rPr>
          <w:rFonts w:asciiTheme="minorHAnsi" w:hAnsiTheme="minorHAnsi" w:cstheme="minorHAnsi"/>
          <w:sz w:val="22"/>
          <w:szCs w:val="22"/>
        </w:rPr>
      </w:pPr>
      <w:r w:rsidRPr="00455AED">
        <w:rPr>
          <w:rFonts w:asciiTheme="minorHAnsi" w:hAnsiTheme="minorHAnsi" w:cstheme="minorHAnsi"/>
          <w:sz w:val="22"/>
          <w:szCs w:val="22"/>
        </w:rPr>
        <w:t>Certificado del RUPE que respalde la información declarada en su propuesta, para procesos de con</w:t>
      </w:r>
      <w:r w:rsidR="00656B66" w:rsidRPr="00455AED">
        <w:rPr>
          <w:rFonts w:asciiTheme="minorHAnsi" w:hAnsiTheme="minorHAnsi" w:cstheme="minorHAnsi"/>
          <w:sz w:val="22"/>
          <w:szCs w:val="22"/>
        </w:rPr>
        <w:t>tratación mayores a Bs20.000.-</w:t>
      </w:r>
      <w:r w:rsidRPr="00455AED">
        <w:rPr>
          <w:rFonts w:asciiTheme="minorHAnsi" w:hAnsiTheme="minorHAnsi" w:cstheme="minorHAnsi"/>
          <w:sz w:val="22"/>
          <w:szCs w:val="22"/>
        </w:rPr>
        <w:t xml:space="preserve"> (Veinte Mil 00/100 </w:t>
      </w:r>
      <w:r w:rsidR="00271831" w:rsidRPr="00455AED">
        <w:rPr>
          <w:rFonts w:asciiTheme="minorHAnsi" w:hAnsiTheme="minorHAnsi" w:cstheme="minorHAnsi"/>
          <w:sz w:val="22"/>
          <w:szCs w:val="22"/>
        </w:rPr>
        <w:t>bolivianos</w:t>
      </w:r>
      <w:r w:rsidRPr="00455AED">
        <w:rPr>
          <w:rFonts w:asciiTheme="minorHAnsi" w:hAnsiTheme="minorHAnsi" w:cstheme="minorHAnsi"/>
          <w:sz w:val="22"/>
          <w:szCs w:val="22"/>
        </w:rPr>
        <w:t>).</w:t>
      </w:r>
    </w:p>
    <w:p w:rsidR="00AD2868" w:rsidRPr="00455AED" w:rsidRDefault="00AD2868" w:rsidP="0055509D">
      <w:pPr>
        <w:pStyle w:val="Prrafodelista"/>
        <w:numPr>
          <w:ilvl w:val="0"/>
          <w:numId w:val="31"/>
        </w:numPr>
        <w:ind w:left="567"/>
        <w:contextualSpacing/>
        <w:jc w:val="both"/>
        <w:rPr>
          <w:rFonts w:asciiTheme="minorHAnsi" w:hAnsiTheme="minorHAnsi" w:cstheme="minorHAnsi"/>
          <w:sz w:val="22"/>
          <w:szCs w:val="22"/>
        </w:rPr>
      </w:pPr>
      <w:r w:rsidRPr="00455AED">
        <w:rPr>
          <w:rFonts w:asciiTheme="minorHAnsi" w:hAnsiTheme="minorHAnsi" w:cstheme="minorHAnsi"/>
          <w:sz w:val="22"/>
          <w:szCs w:val="22"/>
        </w:rPr>
        <w:lastRenderedPageBreak/>
        <w:t>Original o fotocopia legalizada del Documento de Constitución de la Empresa, excepto empresas unipersonales, personales naturales y aquellas empresas que se encuentran inscritas en el Registro de Comercio.</w:t>
      </w:r>
    </w:p>
    <w:p w:rsidR="002E0D12" w:rsidRPr="00455AED" w:rsidRDefault="002E0D12" w:rsidP="0055509D">
      <w:pPr>
        <w:pStyle w:val="Prrafodelista"/>
        <w:numPr>
          <w:ilvl w:val="0"/>
          <w:numId w:val="31"/>
        </w:numPr>
        <w:ind w:left="567"/>
        <w:contextualSpacing/>
        <w:jc w:val="both"/>
        <w:rPr>
          <w:rFonts w:asciiTheme="minorHAnsi" w:hAnsiTheme="minorHAnsi" w:cstheme="minorHAnsi"/>
          <w:color w:val="000000"/>
          <w:sz w:val="22"/>
          <w:szCs w:val="22"/>
        </w:rPr>
      </w:pPr>
      <w:r w:rsidRPr="00455AED">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sidRPr="00455AED">
        <w:rPr>
          <w:rFonts w:asciiTheme="minorHAnsi" w:hAnsiTheme="minorHAnsi" w:cstheme="minorHAnsi"/>
          <w:color w:val="000000"/>
          <w:sz w:val="22"/>
          <w:szCs w:val="22"/>
        </w:rPr>
        <w:t xml:space="preserve">. </w:t>
      </w:r>
    </w:p>
    <w:p w:rsidR="00AD2868" w:rsidRPr="00455AED" w:rsidRDefault="00AD2868" w:rsidP="0055509D">
      <w:pPr>
        <w:pStyle w:val="Prrafodelista"/>
        <w:numPr>
          <w:ilvl w:val="0"/>
          <w:numId w:val="31"/>
        </w:numPr>
        <w:ind w:left="567"/>
        <w:contextualSpacing/>
        <w:jc w:val="both"/>
        <w:rPr>
          <w:rFonts w:asciiTheme="minorHAnsi" w:hAnsiTheme="minorHAnsi" w:cstheme="minorHAnsi"/>
          <w:sz w:val="22"/>
          <w:szCs w:val="22"/>
        </w:rPr>
      </w:pPr>
      <w:r w:rsidRPr="00455AE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AD2868" w:rsidRPr="00455AED" w:rsidRDefault="00AD2868" w:rsidP="0055509D">
      <w:pPr>
        <w:pStyle w:val="Prrafodelista"/>
        <w:numPr>
          <w:ilvl w:val="0"/>
          <w:numId w:val="31"/>
        </w:numPr>
        <w:ind w:left="567"/>
        <w:contextualSpacing/>
        <w:jc w:val="both"/>
        <w:rPr>
          <w:rFonts w:asciiTheme="minorHAnsi" w:hAnsiTheme="minorHAnsi" w:cstheme="minorHAnsi"/>
          <w:sz w:val="22"/>
          <w:szCs w:val="22"/>
        </w:rPr>
      </w:pPr>
      <w:r w:rsidRPr="00455AED">
        <w:rPr>
          <w:rFonts w:asciiTheme="minorHAnsi" w:hAnsiTheme="minorHAnsi" w:cstheme="minorHAnsi"/>
          <w:sz w:val="22"/>
          <w:szCs w:val="22"/>
        </w:rPr>
        <w:t>Documento de identificación del propietario o representante legal.</w:t>
      </w:r>
    </w:p>
    <w:p w:rsidR="00AD2868" w:rsidRPr="00455AED" w:rsidRDefault="00AD2868" w:rsidP="0055509D">
      <w:pPr>
        <w:pStyle w:val="Prrafodelista"/>
        <w:numPr>
          <w:ilvl w:val="0"/>
          <w:numId w:val="31"/>
        </w:numPr>
        <w:ind w:left="567"/>
        <w:contextualSpacing/>
        <w:jc w:val="both"/>
        <w:rPr>
          <w:rFonts w:asciiTheme="minorHAnsi" w:hAnsiTheme="minorHAnsi" w:cstheme="minorHAnsi"/>
          <w:sz w:val="22"/>
          <w:szCs w:val="22"/>
        </w:rPr>
      </w:pPr>
      <w:r w:rsidRPr="00455AED">
        <w:rPr>
          <w:rFonts w:asciiTheme="minorHAnsi" w:hAnsiTheme="minorHAnsi" w:cstheme="minorHAnsi"/>
          <w:sz w:val="22"/>
          <w:szCs w:val="22"/>
        </w:rPr>
        <w:t>Original del Certificado de la Solvencia Fiscal, emitido por la Contra</w:t>
      </w:r>
      <w:r w:rsidR="00311D4A" w:rsidRPr="00455AED">
        <w:rPr>
          <w:rFonts w:asciiTheme="minorHAnsi" w:hAnsiTheme="minorHAnsi" w:cstheme="minorHAnsi"/>
          <w:sz w:val="22"/>
          <w:szCs w:val="22"/>
        </w:rPr>
        <w:t>loría General del Estado (CGE).</w:t>
      </w:r>
    </w:p>
    <w:p w:rsidR="00AD2868" w:rsidRPr="00455AED" w:rsidRDefault="00AD2868" w:rsidP="0055509D">
      <w:pPr>
        <w:pStyle w:val="Prrafodelista"/>
        <w:numPr>
          <w:ilvl w:val="0"/>
          <w:numId w:val="31"/>
        </w:numPr>
        <w:ind w:left="567"/>
        <w:contextualSpacing/>
        <w:jc w:val="both"/>
        <w:rPr>
          <w:rFonts w:asciiTheme="minorHAnsi" w:hAnsiTheme="minorHAnsi" w:cstheme="minorHAnsi"/>
          <w:sz w:val="22"/>
          <w:szCs w:val="22"/>
        </w:rPr>
      </w:pPr>
      <w:r w:rsidRPr="00455AED">
        <w:rPr>
          <w:rFonts w:asciiTheme="minorHAnsi" w:hAnsiTheme="minorHAnsi" w:cstheme="minorHAnsi"/>
          <w:sz w:val="22"/>
          <w:szCs w:val="22"/>
        </w:rPr>
        <w:t>Certificado de no Adeudo por contribuciones al Seguro Social Obligatorio de largo Plazo y al Sistema Integral de Pensiones</w:t>
      </w:r>
      <w:r w:rsidR="005C539B" w:rsidRPr="00455AED">
        <w:rPr>
          <w:rFonts w:asciiTheme="minorHAnsi" w:hAnsiTheme="minorHAnsi" w:cstheme="minorHAnsi"/>
          <w:sz w:val="22"/>
          <w:szCs w:val="22"/>
        </w:rPr>
        <w:t xml:space="preserve"> vigente</w:t>
      </w:r>
      <w:r w:rsidRPr="00455AED">
        <w:rPr>
          <w:rFonts w:asciiTheme="minorHAnsi" w:hAnsiTheme="minorHAnsi" w:cstheme="minorHAnsi"/>
          <w:sz w:val="22"/>
          <w:szCs w:val="22"/>
        </w:rPr>
        <w:t>, (excepto empresas extranjeras).</w:t>
      </w:r>
    </w:p>
    <w:p w:rsidR="00AD2868" w:rsidRPr="00455AED" w:rsidRDefault="00AD2868" w:rsidP="0055509D">
      <w:pPr>
        <w:pStyle w:val="Prrafodelista"/>
        <w:numPr>
          <w:ilvl w:val="0"/>
          <w:numId w:val="31"/>
        </w:numPr>
        <w:ind w:left="567"/>
        <w:contextualSpacing/>
        <w:jc w:val="both"/>
        <w:rPr>
          <w:rFonts w:asciiTheme="minorHAnsi" w:hAnsiTheme="minorHAnsi" w:cstheme="minorHAnsi"/>
          <w:color w:val="000000"/>
          <w:sz w:val="22"/>
          <w:szCs w:val="22"/>
        </w:rPr>
      </w:pPr>
      <w:r w:rsidRPr="00455AED">
        <w:rPr>
          <w:rFonts w:asciiTheme="minorHAnsi" w:hAnsiTheme="minorHAnsi" w:cstheme="minorHAnsi"/>
          <w:sz w:val="22"/>
          <w:szCs w:val="22"/>
        </w:rPr>
        <w:t>Otra documentación</w:t>
      </w:r>
      <w:r w:rsidRPr="00455AED">
        <w:rPr>
          <w:rFonts w:asciiTheme="minorHAnsi" w:hAnsiTheme="minorHAnsi" w:cstheme="minorHAnsi"/>
          <w:color w:val="000000"/>
          <w:sz w:val="22"/>
          <w:szCs w:val="22"/>
        </w:rPr>
        <w:t xml:space="preserve"> requerida por YPFB.</w:t>
      </w:r>
    </w:p>
    <w:p w:rsidR="00AD2868" w:rsidRPr="00455AED" w:rsidRDefault="00AD2868" w:rsidP="00AD2868">
      <w:pPr>
        <w:rPr>
          <w:rFonts w:asciiTheme="minorHAnsi" w:hAnsiTheme="minorHAnsi" w:cstheme="minorHAnsi"/>
          <w:sz w:val="22"/>
          <w:szCs w:val="22"/>
        </w:rPr>
      </w:pPr>
    </w:p>
    <w:p w:rsidR="0095658D" w:rsidRPr="00455AED" w:rsidRDefault="0095658D" w:rsidP="0095658D">
      <w:pPr>
        <w:jc w:val="both"/>
        <w:rPr>
          <w:rFonts w:asciiTheme="minorHAnsi" w:hAnsiTheme="minorHAnsi" w:cstheme="minorHAnsi"/>
          <w:b/>
          <w:sz w:val="22"/>
          <w:szCs w:val="22"/>
        </w:rPr>
      </w:pPr>
      <w:r w:rsidRPr="00455AED">
        <w:rPr>
          <w:rFonts w:asciiTheme="minorHAnsi" w:hAnsiTheme="minorHAnsi" w:cstheme="minorHAnsi"/>
          <w:b/>
          <w:sz w:val="22"/>
          <w:szCs w:val="22"/>
        </w:rPr>
        <w:t>Consideraciones para proponentes extranjeros:</w:t>
      </w:r>
    </w:p>
    <w:p w:rsidR="0095658D" w:rsidRPr="00455AED" w:rsidRDefault="0095658D" w:rsidP="0095658D">
      <w:pPr>
        <w:rPr>
          <w:rFonts w:asciiTheme="minorHAnsi" w:hAnsiTheme="minorHAnsi" w:cstheme="minorHAnsi"/>
          <w:sz w:val="22"/>
          <w:szCs w:val="22"/>
        </w:rPr>
      </w:pPr>
    </w:p>
    <w:p w:rsidR="00A4022C" w:rsidRPr="00455AED" w:rsidRDefault="00A4022C" w:rsidP="00A4022C">
      <w:pPr>
        <w:jc w:val="both"/>
        <w:rPr>
          <w:rFonts w:asciiTheme="minorHAnsi" w:hAnsiTheme="minorHAnsi" w:cstheme="minorHAnsi"/>
          <w:sz w:val="22"/>
          <w:szCs w:val="22"/>
        </w:rPr>
      </w:pPr>
      <w:r w:rsidRPr="00455AED">
        <w:rPr>
          <w:rFonts w:asciiTheme="minorHAnsi" w:hAnsiTheme="minorHAnsi" w:cstheme="minorHAnsi"/>
          <w:sz w:val="22"/>
          <w:szCs w:val="22"/>
        </w:rPr>
        <w:t xml:space="preserve">Para el caso de proponentes extranjeros establecidos en su país de origen, los documentos deben guardar relación con los requeridos localmente. </w:t>
      </w:r>
    </w:p>
    <w:p w:rsidR="00A4022C" w:rsidRPr="00455AED" w:rsidRDefault="00A4022C" w:rsidP="00A4022C">
      <w:pPr>
        <w:jc w:val="both"/>
        <w:rPr>
          <w:rFonts w:asciiTheme="minorHAnsi" w:hAnsiTheme="minorHAnsi" w:cstheme="minorHAnsi"/>
          <w:sz w:val="22"/>
          <w:szCs w:val="22"/>
        </w:rPr>
      </w:pPr>
    </w:p>
    <w:p w:rsidR="00A4022C" w:rsidRPr="00455AED" w:rsidRDefault="00A4022C" w:rsidP="00A4022C">
      <w:pPr>
        <w:jc w:val="both"/>
        <w:rPr>
          <w:rFonts w:asciiTheme="minorHAnsi" w:hAnsiTheme="minorHAnsi" w:cstheme="minorHAnsi"/>
          <w:sz w:val="22"/>
          <w:szCs w:val="22"/>
          <w:lang w:val="es-BO"/>
        </w:rPr>
      </w:pPr>
      <w:r w:rsidRPr="00455AED">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455AED">
        <w:rPr>
          <w:rFonts w:asciiTheme="minorHAnsi" w:hAnsiTheme="minorHAnsi" w:cstheme="minorHAnsi"/>
          <w:sz w:val="22"/>
          <w:szCs w:val="22"/>
          <w:lang w:val="es-BO"/>
        </w:rPr>
        <w:t> </w:t>
      </w:r>
    </w:p>
    <w:p w:rsidR="00A4022C" w:rsidRPr="00455AED" w:rsidRDefault="00A4022C" w:rsidP="00A4022C">
      <w:pPr>
        <w:jc w:val="both"/>
        <w:rPr>
          <w:rFonts w:asciiTheme="minorHAnsi" w:hAnsiTheme="minorHAnsi" w:cstheme="minorHAnsi"/>
          <w:sz w:val="22"/>
          <w:szCs w:val="22"/>
          <w:lang w:val="es-BO"/>
        </w:rPr>
      </w:pPr>
    </w:p>
    <w:p w:rsidR="00A4022C" w:rsidRPr="00455AED" w:rsidRDefault="00A4022C" w:rsidP="00A4022C">
      <w:pPr>
        <w:jc w:val="both"/>
        <w:rPr>
          <w:rFonts w:ascii="Calibri" w:hAnsi="Calibri" w:cs="Calibri"/>
          <w:sz w:val="22"/>
          <w:szCs w:val="22"/>
          <w:lang w:val="es-BO"/>
        </w:rPr>
      </w:pPr>
      <w:r w:rsidRPr="00455AE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o el apostillado correspondiente. El documento de representación legal deberá ser protocolizado ante Notaria de Fe Pública en Bolivia</w:t>
      </w:r>
      <w:r w:rsidRPr="00455AED">
        <w:rPr>
          <w:rFonts w:ascii="Calibri" w:hAnsi="Calibri" w:cs="Calibri"/>
          <w:sz w:val="22"/>
          <w:szCs w:val="22"/>
        </w:rPr>
        <w:t>.</w:t>
      </w:r>
    </w:p>
    <w:p w:rsidR="00A4022C" w:rsidRPr="00455AED" w:rsidRDefault="00A4022C" w:rsidP="00A4022C">
      <w:pPr>
        <w:jc w:val="both"/>
        <w:rPr>
          <w:rFonts w:ascii="Calibri" w:hAnsi="Calibri" w:cs="Calibri"/>
          <w:color w:val="000000"/>
          <w:sz w:val="22"/>
          <w:szCs w:val="22"/>
        </w:rPr>
      </w:pPr>
    </w:p>
    <w:p w:rsidR="00A4022C" w:rsidRPr="00455AED" w:rsidRDefault="00A4022C" w:rsidP="00A4022C">
      <w:pPr>
        <w:jc w:val="both"/>
        <w:rPr>
          <w:rFonts w:asciiTheme="minorHAnsi" w:hAnsiTheme="minorHAnsi" w:cstheme="minorHAnsi"/>
          <w:sz w:val="22"/>
          <w:szCs w:val="22"/>
        </w:rPr>
      </w:pPr>
      <w:r w:rsidRPr="00455AE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 o certificación del representante legal ante Notario de Fe Pública en Bolivia, en el que se establezca que los documentos solicitados dentro del proceso de contratación son los requeridos o son sus equivalentes, que son válidos y que están vigentes.</w:t>
      </w:r>
    </w:p>
    <w:p w:rsidR="00A4022C" w:rsidRPr="00455AED" w:rsidRDefault="00A4022C" w:rsidP="0095658D">
      <w:pPr>
        <w:rPr>
          <w:rFonts w:asciiTheme="minorHAnsi" w:hAnsiTheme="minorHAnsi" w:cstheme="minorHAnsi"/>
          <w:sz w:val="22"/>
          <w:szCs w:val="22"/>
        </w:rPr>
      </w:pPr>
    </w:p>
    <w:p w:rsidR="00AD2868" w:rsidRPr="00455AED" w:rsidRDefault="00AD2868" w:rsidP="00AD2868">
      <w:pPr>
        <w:ind w:left="720"/>
        <w:jc w:val="both"/>
        <w:rPr>
          <w:rFonts w:asciiTheme="minorHAnsi" w:hAnsiTheme="minorHAnsi" w:cstheme="minorHAnsi"/>
          <w:sz w:val="22"/>
          <w:szCs w:val="22"/>
        </w:rPr>
      </w:pPr>
    </w:p>
    <w:p w:rsidR="00311D4A" w:rsidRPr="00455AED" w:rsidRDefault="00311D4A" w:rsidP="00AD2868">
      <w:pPr>
        <w:ind w:left="720"/>
        <w:jc w:val="both"/>
        <w:rPr>
          <w:rFonts w:asciiTheme="minorHAnsi" w:hAnsiTheme="minorHAnsi" w:cstheme="minorHAnsi"/>
          <w:sz w:val="22"/>
          <w:szCs w:val="22"/>
        </w:rPr>
      </w:pPr>
    </w:p>
    <w:p w:rsidR="00AD2868" w:rsidRPr="00455AED" w:rsidRDefault="00AD2868" w:rsidP="00AD2868">
      <w:pPr>
        <w:jc w:val="center"/>
        <w:rPr>
          <w:rFonts w:asciiTheme="minorHAnsi" w:hAnsiTheme="minorHAnsi" w:cstheme="minorHAnsi"/>
          <w:b/>
        </w:rPr>
      </w:pPr>
      <w:r w:rsidRPr="00455AED">
        <w:rPr>
          <w:rFonts w:asciiTheme="minorHAnsi" w:hAnsiTheme="minorHAnsi" w:cstheme="minorHAnsi"/>
          <w:b/>
        </w:rPr>
        <w:t>-----------------------------------------------------------------------------------</w:t>
      </w:r>
    </w:p>
    <w:p w:rsidR="00AD2868" w:rsidRPr="00455AED" w:rsidRDefault="00AD2868" w:rsidP="00AD2868">
      <w:pPr>
        <w:jc w:val="center"/>
        <w:rPr>
          <w:rFonts w:asciiTheme="minorHAnsi" w:hAnsiTheme="minorHAnsi" w:cstheme="minorHAnsi"/>
          <w:b/>
        </w:rPr>
      </w:pPr>
      <w:r w:rsidRPr="00455AED">
        <w:rPr>
          <w:rFonts w:asciiTheme="minorHAnsi" w:hAnsiTheme="minorHAnsi" w:cstheme="minorHAnsi"/>
          <w:b/>
        </w:rPr>
        <w:t xml:space="preserve">Firma del Propietario o Representante Legal </w:t>
      </w:r>
    </w:p>
    <w:p w:rsidR="00AD2868" w:rsidRPr="00455AED" w:rsidRDefault="00AD2868" w:rsidP="00AD2868">
      <w:pPr>
        <w:keepNext/>
        <w:jc w:val="center"/>
        <w:outlineLvl w:val="2"/>
        <w:rPr>
          <w:rFonts w:asciiTheme="minorHAnsi" w:hAnsiTheme="minorHAnsi" w:cstheme="minorHAnsi"/>
          <w:b/>
          <w:lang w:val="es-BO" w:eastAsia="es-ES"/>
        </w:rPr>
      </w:pPr>
      <w:r w:rsidRPr="00455AED">
        <w:rPr>
          <w:rFonts w:asciiTheme="minorHAnsi" w:hAnsiTheme="minorHAnsi" w:cstheme="minorHAnsi"/>
          <w:b/>
        </w:rPr>
        <w:t xml:space="preserve">Nombre completo del Propietario o Representante Legal </w:t>
      </w:r>
    </w:p>
    <w:p w:rsidR="00B53A46" w:rsidRPr="00455AED" w:rsidRDefault="00AD2868" w:rsidP="00AD2868">
      <w:pPr>
        <w:jc w:val="center"/>
        <w:rPr>
          <w:rFonts w:asciiTheme="minorHAnsi" w:hAnsiTheme="minorHAnsi" w:cstheme="minorHAnsi"/>
          <w:b/>
          <w:sz w:val="22"/>
          <w:szCs w:val="22"/>
        </w:rPr>
      </w:pPr>
      <w:r w:rsidRPr="00455AED">
        <w:rPr>
          <w:rFonts w:asciiTheme="minorHAnsi" w:hAnsiTheme="minorHAnsi" w:cstheme="minorHAnsi"/>
          <w:b/>
          <w:bCs/>
          <w:i/>
          <w:iCs/>
          <w:sz w:val="22"/>
          <w:szCs w:val="22"/>
        </w:rPr>
        <w:br w:type="page"/>
      </w:r>
    </w:p>
    <w:p w:rsidR="002B6F0F" w:rsidRPr="00455AED" w:rsidRDefault="002B6F0F" w:rsidP="002B6F0F">
      <w:pPr>
        <w:jc w:val="center"/>
        <w:rPr>
          <w:rFonts w:asciiTheme="minorHAnsi" w:hAnsiTheme="minorHAnsi" w:cstheme="minorHAnsi"/>
          <w:b/>
          <w:bCs/>
          <w:i/>
          <w:iCs/>
          <w:sz w:val="22"/>
          <w:szCs w:val="22"/>
        </w:rPr>
      </w:pPr>
      <w:r w:rsidRPr="00455AED">
        <w:rPr>
          <w:rFonts w:asciiTheme="minorHAnsi" w:hAnsiTheme="minorHAnsi" w:cstheme="minorHAnsi"/>
          <w:b/>
          <w:sz w:val="22"/>
          <w:szCs w:val="22"/>
        </w:rPr>
        <w:lastRenderedPageBreak/>
        <w:t>FORMULARIO B-1</w:t>
      </w:r>
    </w:p>
    <w:p w:rsidR="002B6F0F" w:rsidRPr="00455AED" w:rsidRDefault="002B6F0F" w:rsidP="002B6F0F">
      <w:pPr>
        <w:jc w:val="center"/>
        <w:rPr>
          <w:rFonts w:asciiTheme="minorHAnsi" w:hAnsiTheme="minorHAnsi" w:cstheme="minorHAnsi"/>
          <w:b/>
          <w:sz w:val="22"/>
          <w:szCs w:val="22"/>
          <w:lang w:val="es-BO"/>
        </w:rPr>
      </w:pPr>
      <w:r w:rsidRPr="00455AED">
        <w:rPr>
          <w:rFonts w:asciiTheme="minorHAnsi" w:hAnsiTheme="minorHAnsi" w:cstheme="minorHAnsi"/>
          <w:b/>
          <w:sz w:val="22"/>
          <w:szCs w:val="22"/>
          <w:lang w:val="es-BO"/>
        </w:rPr>
        <w:t xml:space="preserve">PROPUESTA ECONÓMICA </w:t>
      </w:r>
    </w:p>
    <w:p w:rsidR="002B6F0F" w:rsidRPr="00455AED" w:rsidRDefault="00D4622A" w:rsidP="002B6F0F">
      <w:pPr>
        <w:jc w:val="center"/>
        <w:rPr>
          <w:rFonts w:asciiTheme="minorHAnsi" w:hAnsiTheme="minorHAnsi" w:cstheme="minorHAnsi"/>
          <w:b/>
          <w:sz w:val="22"/>
          <w:szCs w:val="22"/>
          <w:lang w:val="es-BO"/>
        </w:rPr>
      </w:pPr>
      <w:r w:rsidRPr="00455AED">
        <w:rPr>
          <w:rFonts w:asciiTheme="minorHAnsi" w:hAnsiTheme="minorHAnsi" w:cstheme="minorHAnsi"/>
          <w:b/>
          <w:sz w:val="22"/>
          <w:szCs w:val="22"/>
          <w:lang w:val="es-BO"/>
        </w:rPr>
        <w:t xml:space="preserve">Expresado en Bolivianos </w:t>
      </w:r>
    </w:p>
    <w:p w:rsidR="00D10CD4" w:rsidRPr="00552079" w:rsidRDefault="00D10CD4" w:rsidP="00D10CD4">
      <w:pPr>
        <w:jc w:val="center"/>
        <w:rPr>
          <w:rFonts w:asciiTheme="minorHAnsi" w:hAnsiTheme="minorHAnsi" w:cstheme="minorHAnsi"/>
          <w:b/>
          <w:sz w:val="22"/>
          <w:szCs w:val="22"/>
          <w:lang w:val="es-BO"/>
        </w:rPr>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5827"/>
        <w:gridCol w:w="1553"/>
      </w:tblGrid>
      <w:tr w:rsidR="00D10CD4" w:rsidRPr="00552079" w:rsidTr="00D10CD4">
        <w:trPr>
          <w:trHeight w:val="404"/>
          <w:jc w:val="center"/>
        </w:trPr>
        <w:tc>
          <w:tcPr>
            <w:tcW w:w="486" w:type="dxa"/>
            <w:shd w:val="clear" w:color="auto" w:fill="D9D9D9" w:themeFill="background1" w:themeFillShade="D9"/>
            <w:tcMar>
              <w:left w:w="0" w:type="dxa"/>
              <w:right w:w="0" w:type="dxa"/>
            </w:tcMar>
            <w:vAlign w:val="center"/>
          </w:tcPr>
          <w:p w:rsidR="00D10CD4" w:rsidRPr="00552079" w:rsidRDefault="00D10CD4" w:rsidP="009875B8">
            <w:pPr>
              <w:jc w:val="center"/>
              <w:rPr>
                <w:rFonts w:asciiTheme="minorHAnsi" w:hAnsiTheme="minorHAnsi" w:cstheme="minorHAnsi"/>
                <w:b/>
                <w:sz w:val="22"/>
                <w:szCs w:val="22"/>
                <w:lang w:val="es-BO"/>
              </w:rPr>
            </w:pPr>
            <w:r>
              <w:rPr>
                <w:rFonts w:asciiTheme="minorHAnsi" w:hAnsiTheme="minorHAnsi" w:cstheme="minorHAnsi"/>
                <w:b/>
                <w:sz w:val="22"/>
                <w:szCs w:val="22"/>
                <w:lang w:val="es-BO"/>
              </w:rPr>
              <w:t>N°</w:t>
            </w:r>
          </w:p>
        </w:tc>
        <w:tc>
          <w:tcPr>
            <w:tcW w:w="7681" w:type="dxa"/>
            <w:gridSpan w:val="2"/>
            <w:shd w:val="clear" w:color="auto" w:fill="D9D9D9" w:themeFill="background1" w:themeFillShade="D9"/>
            <w:vAlign w:val="center"/>
          </w:tcPr>
          <w:p w:rsidR="00D10CD4" w:rsidRPr="00552079" w:rsidRDefault="00D10CD4" w:rsidP="009875B8">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Pr>
                <w:rFonts w:asciiTheme="minorHAnsi" w:hAnsiTheme="minorHAnsi" w:cstheme="minorHAnsi"/>
                <w:b/>
                <w:sz w:val="22"/>
                <w:szCs w:val="22"/>
                <w:lang w:val="es-BO"/>
              </w:rPr>
              <w:t xml:space="preserve">de la Fiscalización Técnica </w:t>
            </w:r>
          </w:p>
        </w:tc>
        <w:tc>
          <w:tcPr>
            <w:tcW w:w="1553" w:type="dxa"/>
            <w:shd w:val="clear" w:color="auto" w:fill="D9D9D9" w:themeFill="background1" w:themeFillShade="D9"/>
            <w:vAlign w:val="center"/>
          </w:tcPr>
          <w:p w:rsidR="00D10CD4" w:rsidRPr="00552079" w:rsidRDefault="00D10CD4" w:rsidP="009875B8">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6059DE" w:rsidRPr="00552079" w:rsidTr="00D10CD4">
        <w:trPr>
          <w:trHeight w:val="401"/>
          <w:jc w:val="center"/>
        </w:trPr>
        <w:tc>
          <w:tcPr>
            <w:tcW w:w="486" w:type="dxa"/>
            <w:shd w:val="clear" w:color="auto" w:fill="FFFFFF"/>
            <w:tcMar>
              <w:left w:w="0" w:type="dxa"/>
              <w:right w:w="0" w:type="dxa"/>
            </w:tcMar>
            <w:vAlign w:val="center"/>
          </w:tcPr>
          <w:p w:rsidR="006059DE" w:rsidRPr="00552079" w:rsidRDefault="006059DE" w:rsidP="006059DE">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7681" w:type="dxa"/>
            <w:gridSpan w:val="2"/>
            <w:shd w:val="clear" w:color="auto" w:fill="FFFFFF"/>
            <w:vAlign w:val="center"/>
          </w:tcPr>
          <w:p w:rsidR="006059DE" w:rsidRPr="00455AED" w:rsidRDefault="006059DE" w:rsidP="006059DE">
            <w:pPr>
              <w:jc w:val="center"/>
              <w:rPr>
                <w:rFonts w:asciiTheme="minorHAnsi" w:hAnsiTheme="minorHAnsi" w:cstheme="minorHAnsi"/>
                <w:color w:val="000000"/>
                <w:sz w:val="22"/>
                <w:szCs w:val="22"/>
                <w:lang w:val="es-BO" w:eastAsia="es-BO"/>
              </w:rPr>
            </w:pPr>
            <w:r w:rsidRPr="00130882">
              <w:rPr>
                <w:rFonts w:asciiTheme="minorHAnsi" w:hAnsiTheme="minorHAnsi" w:cstheme="minorHAnsi"/>
                <w:color w:val="000000"/>
                <w:sz w:val="22"/>
                <w:szCs w:val="22"/>
                <w:lang w:val="es-BO" w:eastAsia="es-BO"/>
              </w:rPr>
              <w:t>FISCALIZACIÓN DE LA INGENIERIA DE DETALLE, PROCURA, CONSTRUCCIÓN, COMISIONADO Y PUESTA EN MARCHA PARA LA IMPLEMENTACION DE UNIDADES DE REMOCION DE MERCURIO EN LAS PLANTAS DE SEPARACION DE LIQUIDOS RIO GRANDE Y CARLOS VILLEGAS</w:t>
            </w:r>
          </w:p>
        </w:tc>
        <w:tc>
          <w:tcPr>
            <w:tcW w:w="1553" w:type="dxa"/>
            <w:shd w:val="clear" w:color="auto" w:fill="FFFFFF"/>
            <w:vAlign w:val="center"/>
          </w:tcPr>
          <w:p w:rsidR="006059DE" w:rsidRPr="00455AED" w:rsidRDefault="006059DE" w:rsidP="006059DE">
            <w:pPr>
              <w:jc w:val="center"/>
              <w:rPr>
                <w:rFonts w:asciiTheme="minorHAnsi" w:hAnsiTheme="minorHAnsi" w:cstheme="minorHAnsi"/>
                <w:color w:val="000000"/>
                <w:sz w:val="22"/>
                <w:szCs w:val="22"/>
                <w:lang w:val="es-BO" w:eastAsia="es-BO"/>
              </w:rPr>
            </w:pPr>
          </w:p>
        </w:tc>
      </w:tr>
      <w:tr w:rsidR="00D10CD4" w:rsidRPr="00552079" w:rsidTr="00D10CD4">
        <w:trPr>
          <w:trHeight w:val="401"/>
          <w:jc w:val="center"/>
        </w:trPr>
        <w:tc>
          <w:tcPr>
            <w:tcW w:w="2340" w:type="dxa"/>
            <w:gridSpan w:val="2"/>
            <w:shd w:val="clear" w:color="auto" w:fill="auto"/>
            <w:tcMar>
              <w:left w:w="0" w:type="dxa"/>
              <w:right w:w="0" w:type="dxa"/>
            </w:tcMar>
            <w:vAlign w:val="center"/>
          </w:tcPr>
          <w:p w:rsidR="00D10CD4" w:rsidRPr="00552079" w:rsidRDefault="00D10CD4" w:rsidP="009875B8">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2"/>
            <w:shd w:val="clear" w:color="auto" w:fill="auto"/>
            <w:vAlign w:val="center"/>
          </w:tcPr>
          <w:p w:rsidR="00D10CD4" w:rsidRPr="00552079" w:rsidRDefault="00D10CD4" w:rsidP="009875B8">
            <w:pPr>
              <w:jc w:val="center"/>
              <w:rPr>
                <w:rFonts w:asciiTheme="minorHAnsi" w:hAnsiTheme="minorHAnsi" w:cstheme="minorHAnsi"/>
                <w:sz w:val="22"/>
                <w:szCs w:val="22"/>
                <w:lang w:val="es-BO"/>
              </w:rPr>
            </w:pPr>
          </w:p>
        </w:tc>
      </w:tr>
    </w:tbl>
    <w:p w:rsidR="00D10CD4" w:rsidRDefault="00D10CD4" w:rsidP="00D10CD4">
      <w:pPr>
        <w:ind w:left="-851"/>
        <w:jc w:val="center"/>
        <w:rPr>
          <w:rFonts w:asciiTheme="minorHAnsi" w:hAnsiTheme="minorHAnsi" w:cstheme="minorHAnsi"/>
          <w:b/>
          <w:sz w:val="22"/>
          <w:szCs w:val="22"/>
        </w:rPr>
      </w:pPr>
    </w:p>
    <w:p w:rsidR="00D10CD4" w:rsidRPr="00552079" w:rsidRDefault="00D10CD4" w:rsidP="00D10CD4">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w:t>
      </w:r>
      <w:r>
        <w:rPr>
          <w:rFonts w:asciiTheme="minorHAnsi" w:hAnsiTheme="minorHAnsi" w:cstheme="minorHAnsi"/>
          <w:sz w:val="22"/>
          <w:szCs w:val="22"/>
        </w:rPr>
        <w:t xml:space="preserve">os cotizados </w:t>
      </w:r>
      <w:r w:rsidRPr="00552079">
        <w:rPr>
          <w:rFonts w:asciiTheme="minorHAnsi" w:hAnsiTheme="minorHAnsi" w:cstheme="minorHAnsi"/>
          <w:sz w:val="22"/>
          <w:szCs w:val="22"/>
        </w:rPr>
        <w:t>deben ser expresados máximo con dos decimales.</w:t>
      </w:r>
    </w:p>
    <w:p w:rsidR="00D10CD4" w:rsidRPr="006F470A" w:rsidRDefault="00D10CD4" w:rsidP="00D10CD4">
      <w:pPr>
        <w:rPr>
          <w:rFonts w:asciiTheme="minorHAnsi" w:hAnsiTheme="minorHAnsi" w:cstheme="minorHAnsi"/>
          <w:sz w:val="22"/>
          <w:szCs w:val="22"/>
          <w:lang w:val="es-MX"/>
        </w:rPr>
      </w:pPr>
    </w:p>
    <w:p w:rsidR="00D10CD4" w:rsidRPr="006F470A" w:rsidRDefault="00D10CD4" w:rsidP="00D10CD4">
      <w:pPr>
        <w:rPr>
          <w:rFonts w:asciiTheme="minorHAnsi" w:hAnsiTheme="minorHAnsi" w:cstheme="minorHAnsi"/>
          <w:sz w:val="22"/>
          <w:szCs w:val="22"/>
          <w:lang w:val="es-MX"/>
        </w:rPr>
      </w:pPr>
    </w:p>
    <w:p w:rsidR="002B6F0F" w:rsidRPr="00455AED" w:rsidRDefault="002B6F0F" w:rsidP="002B6F0F">
      <w:pPr>
        <w:rPr>
          <w:rFonts w:asciiTheme="minorHAnsi" w:hAnsiTheme="minorHAnsi" w:cstheme="minorHAnsi"/>
          <w:sz w:val="22"/>
          <w:szCs w:val="22"/>
          <w:lang w:val="es-MX"/>
        </w:rPr>
      </w:pPr>
    </w:p>
    <w:p w:rsidR="002B6F0F" w:rsidRPr="00455AED" w:rsidRDefault="002B6F0F" w:rsidP="002B6F0F">
      <w:pPr>
        <w:rPr>
          <w:rFonts w:asciiTheme="minorHAnsi" w:hAnsiTheme="minorHAnsi" w:cstheme="minorHAnsi"/>
          <w:b/>
          <w:sz w:val="22"/>
          <w:szCs w:val="22"/>
        </w:rPr>
        <w:sectPr w:rsidR="002B6F0F" w:rsidRPr="00455AED" w:rsidSect="001B0A46">
          <w:footerReference w:type="default" r:id="rId20"/>
          <w:pgSz w:w="12242" w:h="15842" w:code="1"/>
          <w:pgMar w:top="1418" w:right="1418" w:bottom="426" w:left="1701" w:header="624" w:footer="851" w:gutter="0"/>
          <w:cols w:space="708"/>
          <w:titlePg/>
          <w:docGrid w:linePitch="360"/>
        </w:sectPr>
      </w:pPr>
    </w:p>
    <w:p w:rsidR="002B6F0F" w:rsidRPr="00455AED" w:rsidRDefault="002B6F0F" w:rsidP="002B6F0F">
      <w:pPr>
        <w:jc w:val="center"/>
        <w:rPr>
          <w:rFonts w:asciiTheme="minorHAnsi" w:hAnsiTheme="minorHAnsi" w:cstheme="minorHAnsi"/>
          <w:b/>
          <w:sz w:val="22"/>
          <w:szCs w:val="22"/>
        </w:rPr>
      </w:pPr>
      <w:r w:rsidRPr="00455AED">
        <w:rPr>
          <w:rFonts w:asciiTheme="minorHAnsi" w:hAnsiTheme="minorHAnsi" w:cstheme="minorHAnsi"/>
          <w:b/>
          <w:sz w:val="22"/>
          <w:szCs w:val="22"/>
        </w:rPr>
        <w:lastRenderedPageBreak/>
        <w:t>FORMULARIO C-1</w:t>
      </w:r>
    </w:p>
    <w:p w:rsidR="002B6F0F" w:rsidRPr="00455AED" w:rsidRDefault="002B6F0F" w:rsidP="002B6F0F">
      <w:pPr>
        <w:jc w:val="center"/>
        <w:rPr>
          <w:rFonts w:asciiTheme="minorHAnsi" w:hAnsiTheme="minorHAnsi" w:cstheme="minorHAnsi"/>
          <w:b/>
          <w:sz w:val="22"/>
          <w:szCs w:val="22"/>
        </w:rPr>
      </w:pPr>
      <w:r w:rsidRPr="00455AED">
        <w:rPr>
          <w:rFonts w:asciiTheme="minorHAnsi" w:hAnsiTheme="minorHAnsi" w:cstheme="minorHAnsi"/>
          <w:b/>
          <w:sz w:val="22"/>
          <w:szCs w:val="22"/>
        </w:rPr>
        <w:t xml:space="preserve">DECLARACIÓN JURADA DE CUMPLIMIENTO DE LAS CONDICIONES REQUERIDAS EN LOS TÉRMINOS DE REFERENCIA </w:t>
      </w:r>
    </w:p>
    <w:p w:rsidR="002B6F0F" w:rsidRPr="00455AED" w:rsidRDefault="002B6F0F" w:rsidP="002B6F0F">
      <w:pPr>
        <w:jc w:val="center"/>
        <w:rPr>
          <w:rFonts w:asciiTheme="minorHAnsi" w:hAnsiTheme="minorHAnsi" w:cstheme="minorHAns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2B6F0F" w:rsidRPr="00455AED" w:rsidTr="001B0A46">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2B6F0F" w:rsidRPr="00455AED" w:rsidRDefault="002B6F0F" w:rsidP="001B0A4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2B6F0F" w:rsidRPr="00455AED" w:rsidRDefault="002B6F0F" w:rsidP="001B0A4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2B6F0F" w:rsidRPr="00455AED" w:rsidRDefault="002B6F0F" w:rsidP="001B0A46">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2B6F0F" w:rsidRPr="00455AED" w:rsidRDefault="002B6F0F" w:rsidP="001B0A46">
            <w:pPr>
              <w:rPr>
                <w:rFonts w:asciiTheme="minorHAnsi" w:hAnsiTheme="minorHAnsi" w:cstheme="minorHAnsi"/>
                <w:sz w:val="22"/>
                <w:szCs w:val="22"/>
              </w:rPr>
            </w:pPr>
          </w:p>
        </w:tc>
      </w:tr>
      <w:tr w:rsidR="002B6F0F" w:rsidRPr="00455AED" w:rsidTr="001B0A46">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2B6F0F" w:rsidRPr="00455AED" w:rsidRDefault="002B6F0F" w:rsidP="001B0A46">
            <w:pPr>
              <w:jc w:val="right"/>
              <w:rPr>
                <w:rFonts w:asciiTheme="minorHAnsi" w:hAnsiTheme="minorHAnsi" w:cstheme="minorHAnsi"/>
                <w:b/>
                <w:sz w:val="22"/>
                <w:szCs w:val="22"/>
              </w:rPr>
            </w:pPr>
            <w:r w:rsidRPr="00455AED">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2B6F0F" w:rsidRPr="00455AED" w:rsidRDefault="002B6F0F" w:rsidP="001B0A46">
            <w:pPr>
              <w:jc w:val="center"/>
              <w:rPr>
                <w:rFonts w:asciiTheme="minorHAnsi" w:hAnsiTheme="minorHAnsi" w:cstheme="minorHAnsi"/>
                <w:b/>
                <w:sz w:val="22"/>
                <w:szCs w:val="22"/>
              </w:rPr>
            </w:pPr>
            <w:r w:rsidRPr="00455AED">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2B6F0F" w:rsidRPr="00455AED" w:rsidRDefault="002B6F0F" w:rsidP="001B0A4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2B6F0F" w:rsidRPr="00455AED" w:rsidRDefault="002B6F0F" w:rsidP="001B0A46">
            <w:pPr>
              <w:jc w:val="center"/>
              <w:rPr>
                <w:rFonts w:asciiTheme="minorHAnsi" w:hAnsiTheme="minorHAnsi" w:cstheme="minorHAnsi"/>
                <w:sz w:val="22"/>
                <w:szCs w:val="22"/>
              </w:rPr>
            </w:pPr>
          </w:p>
          <w:p w:rsidR="002B6F0F" w:rsidRPr="00455AED" w:rsidRDefault="002B6F0F" w:rsidP="001B0A46">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2B6F0F" w:rsidRPr="00455AED" w:rsidRDefault="002B6F0F" w:rsidP="001B0A46">
            <w:pPr>
              <w:rPr>
                <w:rFonts w:asciiTheme="minorHAnsi" w:hAnsiTheme="minorHAnsi" w:cstheme="minorHAnsi"/>
                <w:sz w:val="22"/>
                <w:szCs w:val="22"/>
              </w:rPr>
            </w:pPr>
          </w:p>
        </w:tc>
      </w:tr>
      <w:tr w:rsidR="002B6F0F" w:rsidRPr="00455AED" w:rsidTr="001B0A46">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2B6F0F" w:rsidRPr="00455AED" w:rsidRDefault="002B6F0F" w:rsidP="001B0A4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2B6F0F" w:rsidRPr="00455AED" w:rsidRDefault="002B6F0F" w:rsidP="001B0A4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2B6F0F" w:rsidRPr="00455AED" w:rsidRDefault="002B6F0F" w:rsidP="001B0A46">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2B6F0F" w:rsidRPr="00455AED" w:rsidRDefault="002B6F0F" w:rsidP="001B0A46">
            <w:pPr>
              <w:rPr>
                <w:rFonts w:asciiTheme="minorHAnsi" w:hAnsiTheme="minorHAnsi" w:cstheme="minorHAnsi"/>
                <w:sz w:val="22"/>
                <w:szCs w:val="22"/>
              </w:rPr>
            </w:pPr>
          </w:p>
        </w:tc>
      </w:tr>
      <w:tr w:rsidR="002B6F0F" w:rsidRPr="00455AED" w:rsidTr="001B0A46">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2B6F0F" w:rsidRPr="00455AED" w:rsidRDefault="002B6F0F" w:rsidP="001B0A46">
            <w:pPr>
              <w:jc w:val="right"/>
              <w:rPr>
                <w:rFonts w:asciiTheme="minorHAnsi" w:hAnsiTheme="minorHAnsi" w:cstheme="minorHAnsi"/>
                <w:b/>
                <w:sz w:val="22"/>
                <w:szCs w:val="22"/>
              </w:rPr>
            </w:pPr>
            <w:r w:rsidRPr="00455AED">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2B6F0F" w:rsidRPr="00455AED" w:rsidRDefault="002B6F0F" w:rsidP="001B0A46">
            <w:pPr>
              <w:jc w:val="center"/>
              <w:rPr>
                <w:rFonts w:asciiTheme="minorHAnsi" w:hAnsiTheme="minorHAnsi" w:cstheme="minorHAnsi"/>
                <w:b/>
                <w:sz w:val="22"/>
                <w:szCs w:val="22"/>
              </w:rPr>
            </w:pPr>
            <w:r w:rsidRPr="00455AED">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2B6F0F" w:rsidRPr="00455AED" w:rsidRDefault="002B6F0F" w:rsidP="001B0A4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2B6F0F" w:rsidRPr="00455AED" w:rsidRDefault="002B6F0F" w:rsidP="001B0A46">
            <w:pPr>
              <w:rPr>
                <w:rFonts w:asciiTheme="minorHAnsi" w:hAnsiTheme="minorHAnsi" w:cstheme="minorHAnsi"/>
                <w:sz w:val="22"/>
                <w:szCs w:val="22"/>
              </w:rPr>
            </w:pPr>
          </w:p>
          <w:p w:rsidR="002B6F0F" w:rsidRPr="00455AED" w:rsidRDefault="002B6F0F" w:rsidP="001B0A46">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2B6F0F" w:rsidRPr="00455AED" w:rsidRDefault="002B6F0F" w:rsidP="001B0A46">
            <w:pPr>
              <w:rPr>
                <w:rFonts w:asciiTheme="minorHAnsi" w:hAnsiTheme="minorHAnsi" w:cstheme="minorHAnsi"/>
                <w:sz w:val="22"/>
                <w:szCs w:val="22"/>
              </w:rPr>
            </w:pPr>
          </w:p>
        </w:tc>
      </w:tr>
      <w:tr w:rsidR="002B6F0F" w:rsidRPr="00455AED" w:rsidTr="001B0A46">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2B6F0F" w:rsidRPr="00455AED" w:rsidRDefault="002B6F0F" w:rsidP="001B0A4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2B6F0F" w:rsidRPr="00455AED" w:rsidRDefault="002B6F0F" w:rsidP="001B0A4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2B6F0F" w:rsidRPr="00455AED" w:rsidRDefault="002B6F0F" w:rsidP="001B0A46">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2B6F0F" w:rsidRPr="00455AED" w:rsidRDefault="002B6F0F" w:rsidP="001B0A46">
            <w:pPr>
              <w:rPr>
                <w:rFonts w:asciiTheme="minorHAnsi" w:hAnsiTheme="minorHAnsi" w:cstheme="minorHAnsi"/>
                <w:sz w:val="22"/>
                <w:szCs w:val="22"/>
              </w:rPr>
            </w:pPr>
          </w:p>
        </w:tc>
      </w:tr>
      <w:tr w:rsidR="002B6F0F" w:rsidRPr="00455AED" w:rsidTr="001B0A46">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2B6F0F" w:rsidRPr="00455AED" w:rsidRDefault="002B6F0F" w:rsidP="001B0A4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2B6F0F" w:rsidRPr="00455AED" w:rsidRDefault="002B6F0F" w:rsidP="001B0A4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2B6F0F" w:rsidRPr="00455AED" w:rsidRDefault="002B6F0F" w:rsidP="001B0A46">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2B6F0F" w:rsidRPr="00455AED" w:rsidRDefault="002B6F0F" w:rsidP="001B0A46">
            <w:pPr>
              <w:rPr>
                <w:rFonts w:asciiTheme="minorHAnsi" w:hAnsiTheme="minorHAnsi" w:cstheme="minorHAnsi"/>
                <w:sz w:val="22"/>
                <w:szCs w:val="22"/>
              </w:rPr>
            </w:pPr>
          </w:p>
        </w:tc>
      </w:tr>
    </w:tbl>
    <w:p w:rsidR="002B6F0F" w:rsidRPr="00455AED" w:rsidRDefault="002B6F0F" w:rsidP="002B6F0F">
      <w:pPr>
        <w:jc w:val="center"/>
        <w:rPr>
          <w:rFonts w:asciiTheme="minorHAnsi" w:hAnsiTheme="minorHAnsi" w:cstheme="minorHAnsi"/>
          <w:sz w:val="22"/>
          <w:szCs w:val="22"/>
        </w:rPr>
      </w:pPr>
    </w:p>
    <w:p w:rsidR="002B6F0F" w:rsidRPr="00455AED" w:rsidRDefault="002B6F0F" w:rsidP="002B6F0F">
      <w:pPr>
        <w:jc w:val="both"/>
        <w:rPr>
          <w:rFonts w:asciiTheme="minorHAnsi" w:hAnsiTheme="minorHAnsi" w:cstheme="minorHAnsi"/>
          <w:sz w:val="22"/>
        </w:rPr>
      </w:pPr>
      <w:r w:rsidRPr="00455AED">
        <w:rPr>
          <w:rFonts w:asciiTheme="minorHAnsi" w:hAnsiTheme="minorHAnsi" w:cstheme="minorHAnsi"/>
          <w:sz w:val="22"/>
        </w:rPr>
        <w:t>A nombre de </w:t>
      </w:r>
      <w:r w:rsidRPr="00455AED">
        <w:rPr>
          <w:rFonts w:asciiTheme="minorHAnsi" w:hAnsiTheme="minorHAnsi" w:cstheme="minorHAnsi"/>
          <w:b/>
          <w:bCs/>
          <w:sz w:val="22"/>
        </w:rPr>
        <w:t>(…………………..N</w:t>
      </w:r>
      <w:r w:rsidRPr="00455AED">
        <w:rPr>
          <w:rFonts w:asciiTheme="minorHAnsi" w:hAnsiTheme="minorHAnsi" w:cstheme="minorHAnsi"/>
          <w:b/>
          <w:bCs/>
          <w:i/>
          <w:iCs/>
          <w:sz w:val="22"/>
        </w:rPr>
        <w:t>ombre de la Empresa o Asociación Accidental según corresponda) </w:t>
      </w:r>
      <w:r w:rsidRPr="00455AED">
        <w:rPr>
          <w:rFonts w:asciiTheme="minorHAnsi" w:hAnsiTheme="minorHAnsi" w:cstheme="minorHAnsi"/>
          <w:sz w:val="22"/>
        </w:rPr>
        <w:t>a la cual represento, declaro expresamente mi conformidad </w:t>
      </w:r>
      <w:r w:rsidR="00BB1248" w:rsidRPr="00455AED">
        <w:rPr>
          <w:rFonts w:asciiTheme="minorHAnsi" w:hAnsiTheme="minorHAnsi" w:cstheme="minorHAnsi"/>
          <w:sz w:val="22"/>
        </w:rPr>
        <w:t xml:space="preserve">y </w:t>
      </w:r>
      <w:r w:rsidRPr="00455AED">
        <w:rPr>
          <w:rFonts w:asciiTheme="minorHAnsi" w:hAnsiTheme="minorHAnsi" w:cstheme="minorHAnsi"/>
          <w:sz w:val="22"/>
        </w:rPr>
        <w:t>compromiso de cumplimiento a los </w:t>
      </w:r>
      <w:r w:rsidRPr="00455AED">
        <w:rPr>
          <w:rFonts w:asciiTheme="minorHAnsi" w:hAnsiTheme="minorHAnsi" w:cstheme="minorHAnsi"/>
          <w:bCs/>
          <w:sz w:val="22"/>
        </w:rPr>
        <w:t>Términos de Referencia y otras condiciones de cumplimiento obligatorio descritas en el presente DBC.</w:t>
      </w:r>
    </w:p>
    <w:p w:rsidR="002B6F0F" w:rsidRPr="00455AED" w:rsidRDefault="002B6F0F" w:rsidP="002B6F0F">
      <w:pPr>
        <w:ind w:left="360"/>
        <w:jc w:val="both"/>
        <w:rPr>
          <w:rFonts w:asciiTheme="minorHAnsi" w:hAnsiTheme="minorHAnsi" w:cstheme="minorHAnsi"/>
          <w:szCs w:val="18"/>
        </w:rPr>
      </w:pPr>
    </w:p>
    <w:p w:rsidR="002B6F0F" w:rsidRPr="00455AED" w:rsidRDefault="002B6F0F" w:rsidP="002B6F0F">
      <w:pPr>
        <w:jc w:val="both"/>
        <w:rPr>
          <w:rFonts w:asciiTheme="minorHAnsi" w:hAnsiTheme="minorHAnsi" w:cstheme="minorHAnsi"/>
          <w:szCs w:val="18"/>
        </w:rPr>
      </w:pPr>
      <w:r w:rsidRPr="00455AED">
        <w:rPr>
          <w:rFonts w:asciiTheme="minorHAnsi" w:hAnsiTheme="minorHAnsi" w:cstheme="minorHAnsi"/>
          <w:szCs w:val="18"/>
        </w:rPr>
        <w:t xml:space="preserve">Firma en señal de conformidad, </w:t>
      </w:r>
    </w:p>
    <w:p w:rsidR="002B6F0F" w:rsidRPr="00455AED" w:rsidRDefault="002B6F0F" w:rsidP="002B6F0F">
      <w:pPr>
        <w:jc w:val="both"/>
        <w:rPr>
          <w:rFonts w:asciiTheme="minorHAnsi" w:hAnsiTheme="minorHAnsi" w:cstheme="minorHAnsi"/>
          <w:sz w:val="18"/>
          <w:szCs w:val="18"/>
        </w:rPr>
      </w:pPr>
    </w:p>
    <w:p w:rsidR="002B6F0F" w:rsidRPr="00455AED" w:rsidRDefault="002B6F0F" w:rsidP="002B6F0F">
      <w:pPr>
        <w:jc w:val="both"/>
        <w:rPr>
          <w:rFonts w:asciiTheme="minorHAnsi" w:hAnsiTheme="minorHAnsi" w:cstheme="minorHAnsi"/>
          <w:sz w:val="18"/>
          <w:szCs w:val="18"/>
        </w:rPr>
      </w:pPr>
    </w:p>
    <w:p w:rsidR="002B6F0F" w:rsidRPr="00455AED" w:rsidRDefault="002B6F0F" w:rsidP="002B6F0F">
      <w:pPr>
        <w:jc w:val="center"/>
        <w:rPr>
          <w:rFonts w:asciiTheme="minorHAnsi" w:hAnsiTheme="minorHAnsi" w:cstheme="minorHAnsi"/>
          <w:sz w:val="16"/>
          <w:szCs w:val="16"/>
          <w:lang w:val="es-BO"/>
        </w:rPr>
      </w:pPr>
    </w:p>
    <w:p w:rsidR="002B6F0F" w:rsidRPr="00455AED" w:rsidRDefault="002B6F0F" w:rsidP="002B6F0F">
      <w:pPr>
        <w:jc w:val="center"/>
        <w:rPr>
          <w:rFonts w:asciiTheme="minorHAnsi" w:hAnsiTheme="minorHAnsi" w:cstheme="minorHAnsi"/>
          <w:sz w:val="16"/>
          <w:szCs w:val="16"/>
          <w:lang w:val="es-BO"/>
        </w:rPr>
      </w:pPr>
    </w:p>
    <w:p w:rsidR="002B6F0F" w:rsidRPr="00455AED" w:rsidRDefault="002B6F0F" w:rsidP="002B6F0F">
      <w:pPr>
        <w:jc w:val="center"/>
        <w:rPr>
          <w:rFonts w:asciiTheme="minorHAnsi" w:hAnsiTheme="minorHAnsi" w:cstheme="minorHAnsi"/>
          <w:sz w:val="16"/>
          <w:szCs w:val="16"/>
          <w:lang w:val="es-BO"/>
        </w:rPr>
      </w:pPr>
    </w:p>
    <w:p w:rsidR="002B6F0F" w:rsidRPr="00455AED" w:rsidRDefault="002B6F0F" w:rsidP="002B6F0F">
      <w:pPr>
        <w:jc w:val="center"/>
        <w:rPr>
          <w:rFonts w:asciiTheme="minorHAnsi" w:hAnsiTheme="minorHAnsi" w:cstheme="minorHAnsi"/>
          <w:sz w:val="16"/>
          <w:szCs w:val="16"/>
          <w:lang w:val="es-BO"/>
        </w:rPr>
      </w:pPr>
    </w:p>
    <w:p w:rsidR="002B6F0F" w:rsidRPr="00455AED" w:rsidRDefault="002B6F0F" w:rsidP="002B6F0F">
      <w:pPr>
        <w:jc w:val="center"/>
        <w:rPr>
          <w:rFonts w:asciiTheme="minorHAnsi" w:hAnsiTheme="minorHAnsi" w:cstheme="minorHAnsi"/>
          <w:b/>
        </w:rPr>
      </w:pPr>
      <w:r w:rsidRPr="00455AED">
        <w:rPr>
          <w:rFonts w:asciiTheme="minorHAnsi" w:hAnsiTheme="minorHAnsi" w:cstheme="minorHAnsi"/>
          <w:b/>
        </w:rPr>
        <w:t>-------------------------------------------------------------------------------</w:t>
      </w:r>
    </w:p>
    <w:p w:rsidR="002B6F0F" w:rsidRPr="00455AED" w:rsidRDefault="002B6F0F" w:rsidP="002B6F0F">
      <w:pPr>
        <w:jc w:val="center"/>
        <w:rPr>
          <w:rFonts w:asciiTheme="minorHAnsi" w:hAnsiTheme="minorHAnsi" w:cstheme="minorHAnsi"/>
          <w:b/>
        </w:rPr>
      </w:pPr>
      <w:r w:rsidRPr="00455AED">
        <w:rPr>
          <w:rFonts w:asciiTheme="minorHAnsi" w:hAnsiTheme="minorHAnsi" w:cstheme="minorHAnsi"/>
          <w:b/>
        </w:rPr>
        <w:t xml:space="preserve">Firma del Propietario o Representante Legal </w:t>
      </w:r>
    </w:p>
    <w:p w:rsidR="002B6F0F" w:rsidRPr="00455AED" w:rsidRDefault="002B6F0F" w:rsidP="002B6F0F">
      <w:pPr>
        <w:jc w:val="center"/>
        <w:rPr>
          <w:rFonts w:asciiTheme="minorHAnsi" w:hAnsiTheme="minorHAnsi" w:cstheme="minorHAnsi"/>
          <w:b/>
        </w:rPr>
      </w:pPr>
      <w:r w:rsidRPr="00455AED">
        <w:rPr>
          <w:rFonts w:asciiTheme="minorHAnsi" w:hAnsiTheme="minorHAnsi" w:cstheme="minorHAnsi"/>
          <w:b/>
        </w:rPr>
        <w:t xml:space="preserve">Nombre completo del Propietario o Representante Legal </w:t>
      </w:r>
    </w:p>
    <w:p w:rsidR="002B6F0F" w:rsidRPr="00455AED" w:rsidRDefault="002B6F0F" w:rsidP="002B6F0F">
      <w:pPr>
        <w:jc w:val="center"/>
        <w:rPr>
          <w:rFonts w:asciiTheme="minorHAnsi" w:hAnsiTheme="minorHAnsi" w:cstheme="minorHAnsi"/>
          <w:b/>
          <w:sz w:val="22"/>
          <w:szCs w:val="22"/>
        </w:rPr>
      </w:pPr>
    </w:p>
    <w:p w:rsidR="002B6F0F" w:rsidRPr="00455AED" w:rsidRDefault="002B6F0F" w:rsidP="002B6F0F">
      <w:pPr>
        <w:jc w:val="center"/>
        <w:rPr>
          <w:rFonts w:asciiTheme="minorHAnsi" w:hAnsiTheme="minorHAnsi" w:cstheme="minorHAnsi"/>
          <w:b/>
          <w:sz w:val="22"/>
          <w:szCs w:val="22"/>
        </w:rPr>
      </w:pPr>
    </w:p>
    <w:p w:rsidR="002B6F0F" w:rsidRPr="00455AED" w:rsidRDefault="002B6F0F" w:rsidP="002B6F0F">
      <w:pPr>
        <w:jc w:val="center"/>
        <w:rPr>
          <w:rFonts w:asciiTheme="minorHAnsi" w:hAnsiTheme="minorHAnsi" w:cstheme="minorHAnsi"/>
          <w:b/>
          <w:sz w:val="22"/>
          <w:szCs w:val="22"/>
        </w:rPr>
      </w:pPr>
    </w:p>
    <w:p w:rsidR="002B6F0F" w:rsidRPr="00455AED" w:rsidRDefault="002B6F0F" w:rsidP="002B6F0F">
      <w:pPr>
        <w:jc w:val="center"/>
        <w:rPr>
          <w:rFonts w:asciiTheme="minorHAnsi" w:hAnsiTheme="minorHAnsi" w:cstheme="minorHAnsi"/>
          <w:b/>
          <w:sz w:val="22"/>
          <w:szCs w:val="22"/>
        </w:rPr>
      </w:pPr>
    </w:p>
    <w:p w:rsidR="002B6F0F" w:rsidRPr="00455AED" w:rsidRDefault="002B6F0F" w:rsidP="002B6F0F">
      <w:pPr>
        <w:jc w:val="center"/>
        <w:rPr>
          <w:rFonts w:asciiTheme="minorHAnsi" w:hAnsiTheme="minorHAnsi" w:cstheme="minorHAnsi"/>
          <w:b/>
          <w:sz w:val="22"/>
          <w:szCs w:val="22"/>
        </w:rPr>
      </w:pPr>
    </w:p>
    <w:p w:rsidR="002B6F0F" w:rsidRPr="00455AED" w:rsidRDefault="002B6F0F" w:rsidP="002B6F0F">
      <w:pPr>
        <w:jc w:val="center"/>
        <w:rPr>
          <w:rFonts w:asciiTheme="minorHAnsi" w:hAnsiTheme="minorHAnsi" w:cstheme="minorHAnsi"/>
          <w:b/>
          <w:sz w:val="22"/>
          <w:szCs w:val="22"/>
        </w:rPr>
      </w:pPr>
    </w:p>
    <w:p w:rsidR="002B6F0F" w:rsidRPr="00455AED" w:rsidRDefault="002B6F0F" w:rsidP="002B6F0F">
      <w:pPr>
        <w:jc w:val="center"/>
        <w:rPr>
          <w:rFonts w:asciiTheme="minorHAnsi" w:hAnsiTheme="minorHAnsi" w:cstheme="minorHAnsi"/>
          <w:b/>
          <w:sz w:val="22"/>
          <w:szCs w:val="22"/>
        </w:rPr>
      </w:pPr>
    </w:p>
    <w:p w:rsidR="002B6F0F" w:rsidRPr="00455AED" w:rsidRDefault="002B6F0F" w:rsidP="002B6F0F">
      <w:pPr>
        <w:jc w:val="center"/>
        <w:rPr>
          <w:rFonts w:asciiTheme="minorHAnsi" w:hAnsiTheme="minorHAnsi" w:cstheme="minorHAnsi"/>
          <w:b/>
          <w:sz w:val="22"/>
          <w:szCs w:val="22"/>
        </w:rPr>
      </w:pPr>
    </w:p>
    <w:p w:rsidR="002B6F0F" w:rsidRPr="00455AED" w:rsidRDefault="002B6F0F" w:rsidP="002B6F0F">
      <w:pPr>
        <w:jc w:val="center"/>
        <w:rPr>
          <w:rFonts w:asciiTheme="minorHAnsi" w:hAnsiTheme="minorHAnsi" w:cstheme="minorHAnsi"/>
          <w:b/>
          <w:sz w:val="22"/>
          <w:szCs w:val="22"/>
        </w:rPr>
      </w:pPr>
    </w:p>
    <w:p w:rsidR="002B6F0F" w:rsidRPr="00455AED" w:rsidRDefault="002B6F0F" w:rsidP="002B6F0F">
      <w:pPr>
        <w:jc w:val="center"/>
        <w:rPr>
          <w:rFonts w:asciiTheme="minorHAnsi" w:hAnsiTheme="minorHAnsi" w:cstheme="minorHAnsi"/>
          <w:b/>
          <w:sz w:val="22"/>
          <w:szCs w:val="22"/>
        </w:rPr>
      </w:pPr>
    </w:p>
    <w:p w:rsidR="002B6F0F" w:rsidRPr="00455AED" w:rsidRDefault="002B6F0F" w:rsidP="002B6F0F">
      <w:pPr>
        <w:jc w:val="center"/>
        <w:rPr>
          <w:rFonts w:asciiTheme="minorHAnsi" w:hAnsiTheme="minorHAnsi" w:cstheme="minorHAnsi"/>
          <w:b/>
          <w:sz w:val="22"/>
          <w:szCs w:val="22"/>
        </w:rPr>
      </w:pPr>
    </w:p>
    <w:p w:rsidR="002B6F0F" w:rsidRPr="00455AED" w:rsidRDefault="002B6F0F" w:rsidP="002B6F0F">
      <w:pPr>
        <w:jc w:val="center"/>
        <w:rPr>
          <w:rFonts w:asciiTheme="minorHAnsi" w:hAnsiTheme="minorHAnsi" w:cstheme="minorHAnsi"/>
          <w:b/>
          <w:sz w:val="22"/>
          <w:szCs w:val="22"/>
        </w:rPr>
      </w:pPr>
    </w:p>
    <w:p w:rsidR="002B6F0F" w:rsidRPr="00455AED" w:rsidRDefault="002B6F0F" w:rsidP="002B6F0F">
      <w:pPr>
        <w:jc w:val="center"/>
        <w:rPr>
          <w:rFonts w:asciiTheme="minorHAnsi" w:hAnsiTheme="minorHAnsi" w:cstheme="minorHAnsi"/>
          <w:b/>
          <w:sz w:val="22"/>
          <w:szCs w:val="22"/>
        </w:rPr>
      </w:pPr>
    </w:p>
    <w:p w:rsidR="002B6F0F" w:rsidRPr="00455AED" w:rsidRDefault="002B6F0F" w:rsidP="002B6F0F">
      <w:pPr>
        <w:jc w:val="center"/>
        <w:rPr>
          <w:rFonts w:asciiTheme="minorHAnsi" w:hAnsiTheme="minorHAnsi" w:cstheme="minorHAnsi"/>
          <w:b/>
          <w:sz w:val="22"/>
          <w:szCs w:val="22"/>
        </w:rPr>
      </w:pPr>
    </w:p>
    <w:p w:rsidR="002B6F0F" w:rsidRPr="00455AED" w:rsidRDefault="002B6F0F" w:rsidP="002B6F0F">
      <w:pPr>
        <w:jc w:val="center"/>
        <w:rPr>
          <w:rFonts w:asciiTheme="minorHAnsi" w:hAnsiTheme="minorHAnsi" w:cstheme="minorHAnsi"/>
          <w:b/>
          <w:sz w:val="22"/>
          <w:szCs w:val="22"/>
        </w:rPr>
      </w:pPr>
    </w:p>
    <w:p w:rsidR="002B6F0F" w:rsidRPr="00455AED" w:rsidRDefault="002B6F0F" w:rsidP="002B6F0F">
      <w:pPr>
        <w:jc w:val="center"/>
        <w:rPr>
          <w:rFonts w:asciiTheme="minorHAnsi" w:hAnsiTheme="minorHAnsi" w:cstheme="minorHAnsi"/>
          <w:b/>
          <w:sz w:val="22"/>
          <w:szCs w:val="22"/>
        </w:rPr>
      </w:pPr>
    </w:p>
    <w:p w:rsidR="002B6F0F" w:rsidRPr="00455AED" w:rsidRDefault="002B6F0F" w:rsidP="002B6F0F">
      <w:pPr>
        <w:jc w:val="center"/>
        <w:rPr>
          <w:rFonts w:asciiTheme="minorHAnsi" w:hAnsiTheme="minorHAnsi" w:cstheme="minorHAnsi"/>
          <w:b/>
          <w:sz w:val="22"/>
          <w:szCs w:val="22"/>
        </w:rPr>
      </w:pPr>
    </w:p>
    <w:p w:rsidR="002B6F0F" w:rsidRPr="00455AED" w:rsidRDefault="002B6F0F" w:rsidP="002B6F0F">
      <w:pPr>
        <w:jc w:val="center"/>
        <w:rPr>
          <w:rFonts w:asciiTheme="minorHAnsi" w:hAnsiTheme="minorHAnsi" w:cstheme="minorHAnsi"/>
          <w:b/>
          <w:sz w:val="22"/>
          <w:szCs w:val="22"/>
        </w:rPr>
      </w:pPr>
    </w:p>
    <w:p w:rsidR="002B6F0F" w:rsidRPr="00455AED" w:rsidRDefault="002B6F0F" w:rsidP="002B6F0F">
      <w:pPr>
        <w:jc w:val="center"/>
        <w:rPr>
          <w:rFonts w:asciiTheme="minorHAnsi" w:hAnsiTheme="minorHAnsi" w:cstheme="minorHAnsi"/>
          <w:b/>
          <w:sz w:val="22"/>
          <w:szCs w:val="22"/>
        </w:rPr>
      </w:pPr>
    </w:p>
    <w:p w:rsidR="002B6F0F" w:rsidRPr="00455AED" w:rsidRDefault="002B6F0F" w:rsidP="002B6F0F">
      <w:pPr>
        <w:jc w:val="center"/>
        <w:rPr>
          <w:rFonts w:asciiTheme="minorHAnsi" w:hAnsiTheme="minorHAnsi" w:cstheme="minorHAnsi"/>
          <w:b/>
          <w:sz w:val="22"/>
          <w:szCs w:val="22"/>
        </w:rPr>
      </w:pPr>
    </w:p>
    <w:p w:rsidR="002B6F0F" w:rsidRPr="00455AED" w:rsidRDefault="002B6F0F" w:rsidP="002B6F0F">
      <w:pPr>
        <w:jc w:val="center"/>
        <w:rPr>
          <w:rFonts w:asciiTheme="minorHAnsi" w:hAnsiTheme="minorHAnsi" w:cstheme="minorHAnsi"/>
          <w:b/>
          <w:sz w:val="22"/>
          <w:szCs w:val="22"/>
        </w:rPr>
      </w:pPr>
    </w:p>
    <w:p w:rsidR="002B6F0F" w:rsidRPr="00455AED" w:rsidRDefault="002B6F0F" w:rsidP="002B6F0F">
      <w:pPr>
        <w:jc w:val="center"/>
        <w:rPr>
          <w:rFonts w:asciiTheme="minorHAnsi" w:hAnsiTheme="minorHAnsi" w:cstheme="minorHAnsi"/>
          <w:b/>
          <w:sz w:val="22"/>
          <w:szCs w:val="22"/>
        </w:rPr>
      </w:pPr>
      <w:r w:rsidRPr="00455AED">
        <w:rPr>
          <w:rFonts w:asciiTheme="minorHAnsi" w:hAnsiTheme="minorHAnsi" w:cstheme="minorHAnsi"/>
          <w:b/>
          <w:sz w:val="22"/>
          <w:szCs w:val="22"/>
        </w:rPr>
        <w:lastRenderedPageBreak/>
        <w:t>FORMULARIO C-2</w:t>
      </w:r>
    </w:p>
    <w:p w:rsidR="002B6F0F" w:rsidRPr="00455AED" w:rsidRDefault="002B6F0F" w:rsidP="002B6F0F">
      <w:pPr>
        <w:jc w:val="center"/>
        <w:rPr>
          <w:rFonts w:asciiTheme="minorHAnsi" w:hAnsiTheme="minorHAnsi" w:cstheme="minorHAnsi"/>
          <w:b/>
          <w:bCs/>
          <w:sz w:val="22"/>
          <w:szCs w:val="22"/>
          <w:lang w:eastAsia="es-BO"/>
        </w:rPr>
      </w:pPr>
      <w:r w:rsidRPr="00455AED">
        <w:rPr>
          <w:rFonts w:asciiTheme="minorHAnsi" w:hAnsiTheme="minorHAnsi" w:cstheme="minorHAnsi"/>
          <w:b/>
          <w:bCs/>
          <w:sz w:val="22"/>
          <w:szCs w:val="22"/>
          <w:lang w:eastAsia="es-BO"/>
        </w:rPr>
        <w:t>EXPERIENCIA GENERAL Y ESPECÍFICA DEL PROPONENTE</w:t>
      </w:r>
    </w:p>
    <w:p w:rsidR="002B6F0F" w:rsidRPr="00455AED" w:rsidRDefault="002B6F0F" w:rsidP="002B6F0F">
      <w:pPr>
        <w:jc w:val="center"/>
        <w:rPr>
          <w:rFonts w:asciiTheme="minorHAnsi" w:hAnsiTheme="minorHAnsi" w:cstheme="minorHAnsi"/>
          <w:b/>
          <w:bCs/>
          <w:sz w:val="22"/>
          <w:szCs w:val="22"/>
          <w:lang w:eastAsia="es-BO"/>
        </w:rPr>
      </w:pPr>
    </w:p>
    <w:p w:rsidR="002B6F0F" w:rsidRPr="00455AED" w:rsidRDefault="002B6F0F" w:rsidP="002B6F0F">
      <w:pPr>
        <w:ind w:left="-709"/>
        <w:rPr>
          <w:rFonts w:asciiTheme="minorHAnsi" w:hAnsiTheme="minorHAnsi" w:cstheme="minorHAnsi"/>
          <w:b/>
          <w:sz w:val="22"/>
          <w:szCs w:val="22"/>
        </w:rPr>
      </w:pPr>
      <w:r w:rsidRPr="00455AED">
        <w:rPr>
          <w:rFonts w:asciiTheme="minorHAnsi" w:hAnsiTheme="minorHAnsi" w:cstheme="minorHAnsi"/>
          <w:b/>
          <w:sz w:val="22"/>
          <w:szCs w:val="22"/>
        </w:rPr>
        <w:t>NOMBRE DEL PROPONENTE:</w:t>
      </w:r>
    </w:p>
    <w:p w:rsidR="002B6F0F" w:rsidRPr="00455AED" w:rsidRDefault="002B6F0F" w:rsidP="002B6F0F">
      <w:pPr>
        <w:ind w:left="-709"/>
        <w:rPr>
          <w:rFonts w:asciiTheme="minorHAnsi" w:hAnsiTheme="minorHAnsi" w:cstheme="minorHAnsi"/>
          <w:b/>
          <w:sz w:val="8"/>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B6F0F" w:rsidRPr="00455AED" w:rsidTr="001B0A46">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2B6F0F" w:rsidRPr="00455AED" w:rsidRDefault="002B6F0F" w:rsidP="001B0A46">
            <w:pPr>
              <w:jc w:val="center"/>
              <w:rPr>
                <w:rFonts w:ascii="Arial" w:hAnsi="Arial" w:cs="Arial"/>
                <w:b/>
                <w:bCs/>
                <w:sz w:val="16"/>
                <w:szCs w:val="16"/>
                <w:lang w:eastAsia="es-BO"/>
              </w:rPr>
            </w:pPr>
            <w:r w:rsidRPr="00455AED">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2B6F0F" w:rsidRPr="00455AED" w:rsidRDefault="002B6F0F" w:rsidP="001B0A46">
            <w:pPr>
              <w:jc w:val="center"/>
              <w:rPr>
                <w:rFonts w:ascii="Arial" w:hAnsi="Arial" w:cs="Arial"/>
                <w:b/>
                <w:bCs/>
                <w:sz w:val="16"/>
                <w:szCs w:val="16"/>
                <w:lang w:eastAsia="es-BO"/>
              </w:rPr>
            </w:pPr>
            <w:r w:rsidRPr="00455AED">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2B6F0F" w:rsidRPr="00455AED" w:rsidRDefault="002B6F0F" w:rsidP="001B0A46">
            <w:pPr>
              <w:jc w:val="center"/>
              <w:rPr>
                <w:rFonts w:ascii="Arial" w:hAnsi="Arial" w:cs="Arial"/>
                <w:b/>
                <w:bCs/>
                <w:sz w:val="16"/>
                <w:szCs w:val="16"/>
                <w:lang w:eastAsia="es-BO"/>
              </w:rPr>
            </w:pPr>
            <w:r w:rsidRPr="00455AED">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2B6F0F" w:rsidRPr="00455AED" w:rsidRDefault="002B6F0F" w:rsidP="001B0A46">
            <w:pPr>
              <w:jc w:val="center"/>
              <w:rPr>
                <w:rFonts w:ascii="Arial" w:hAnsi="Arial" w:cs="Arial"/>
                <w:b/>
                <w:bCs/>
                <w:sz w:val="16"/>
                <w:szCs w:val="16"/>
                <w:lang w:eastAsia="es-BO"/>
              </w:rPr>
            </w:pPr>
            <w:r w:rsidRPr="00455AED">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2B6F0F" w:rsidRPr="00455AED" w:rsidRDefault="002B6F0F" w:rsidP="001B0A46">
            <w:pPr>
              <w:jc w:val="center"/>
              <w:rPr>
                <w:rFonts w:ascii="Arial" w:hAnsi="Arial" w:cs="Arial"/>
                <w:b/>
                <w:bCs/>
                <w:sz w:val="16"/>
                <w:szCs w:val="16"/>
                <w:lang w:eastAsia="es-BO"/>
              </w:rPr>
            </w:pPr>
            <w:r w:rsidRPr="00455AED">
              <w:rPr>
                <w:rFonts w:ascii="Arial" w:hAnsi="Arial" w:cs="Arial"/>
                <w:b/>
                <w:bCs/>
                <w:sz w:val="16"/>
                <w:szCs w:val="16"/>
                <w:lang w:eastAsia="es-BO"/>
              </w:rPr>
              <w:t>Importe (*)</w:t>
            </w:r>
          </w:p>
          <w:p w:rsidR="002B6F0F" w:rsidRPr="00455AED" w:rsidRDefault="002B6F0F" w:rsidP="005B3FE7">
            <w:pPr>
              <w:jc w:val="center"/>
              <w:rPr>
                <w:rFonts w:ascii="Arial" w:hAnsi="Arial" w:cs="Arial"/>
                <w:b/>
                <w:bCs/>
                <w:sz w:val="16"/>
                <w:szCs w:val="16"/>
                <w:lang w:val="es-BO" w:eastAsia="es-BO"/>
              </w:rPr>
            </w:pPr>
            <w:r w:rsidRPr="00455AED">
              <w:rPr>
                <w:rFonts w:asciiTheme="minorHAnsi" w:hAnsiTheme="minorHAnsi" w:cstheme="minorHAnsi"/>
                <w:b/>
                <w:color w:val="FF0000"/>
                <w:sz w:val="16"/>
                <w:szCs w:val="22"/>
                <w:lang w:val="es-BO"/>
              </w:rPr>
              <w:t xml:space="preserve">Bolivianos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2B6F0F" w:rsidRPr="00455AED" w:rsidRDefault="002B6F0F" w:rsidP="001B0A46">
            <w:pPr>
              <w:jc w:val="center"/>
              <w:rPr>
                <w:rFonts w:ascii="Arial" w:hAnsi="Arial" w:cs="Arial"/>
                <w:b/>
                <w:bCs/>
                <w:sz w:val="16"/>
                <w:szCs w:val="16"/>
                <w:lang w:eastAsia="es-BO"/>
              </w:rPr>
            </w:pPr>
            <w:r w:rsidRPr="00455AED">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2B6F0F" w:rsidRPr="00455AED" w:rsidRDefault="002B6F0F" w:rsidP="001B0A46">
            <w:pPr>
              <w:jc w:val="center"/>
              <w:rPr>
                <w:rFonts w:ascii="Arial" w:hAnsi="Arial" w:cs="Arial"/>
                <w:b/>
                <w:bCs/>
                <w:sz w:val="16"/>
                <w:szCs w:val="16"/>
                <w:lang w:eastAsia="es-BO"/>
              </w:rPr>
            </w:pPr>
            <w:r w:rsidRPr="00455AED">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2B6F0F" w:rsidRPr="00455AED" w:rsidRDefault="002B6F0F" w:rsidP="001B0A46">
            <w:pPr>
              <w:jc w:val="center"/>
              <w:rPr>
                <w:rFonts w:ascii="Arial" w:hAnsi="Arial" w:cs="Arial"/>
                <w:b/>
                <w:bCs/>
                <w:sz w:val="16"/>
                <w:szCs w:val="16"/>
                <w:lang w:eastAsia="es-BO"/>
              </w:rPr>
            </w:pPr>
            <w:r w:rsidRPr="00455AED">
              <w:rPr>
                <w:rFonts w:ascii="Arial" w:hAnsi="Arial" w:cs="Arial"/>
                <w:b/>
                <w:bCs/>
                <w:sz w:val="16"/>
                <w:szCs w:val="16"/>
                <w:lang w:eastAsia="es-BO"/>
              </w:rPr>
              <w:t>Nombre del Socio(s) (***)</w:t>
            </w:r>
          </w:p>
        </w:tc>
      </w:tr>
      <w:tr w:rsidR="002B6F0F" w:rsidRPr="00455AED" w:rsidTr="001B0A46">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2B6F0F" w:rsidRPr="00455AED" w:rsidRDefault="002B6F0F" w:rsidP="001B0A46">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2B6F0F" w:rsidRPr="00455AED" w:rsidRDefault="002B6F0F" w:rsidP="001B0A46">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2B6F0F" w:rsidRPr="00455AED" w:rsidRDefault="002B6F0F" w:rsidP="001B0A46">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2B6F0F" w:rsidRPr="00455AED" w:rsidRDefault="002B6F0F" w:rsidP="001B0A46">
            <w:pPr>
              <w:ind w:left="113" w:right="113"/>
              <w:jc w:val="center"/>
              <w:rPr>
                <w:rFonts w:ascii="Arial" w:hAnsi="Arial" w:cs="Arial"/>
                <w:b/>
                <w:bCs/>
                <w:sz w:val="16"/>
                <w:szCs w:val="16"/>
                <w:lang w:eastAsia="es-BO"/>
              </w:rPr>
            </w:pPr>
            <w:r w:rsidRPr="00455AED">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2B6F0F" w:rsidRPr="00455AED" w:rsidRDefault="002B6F0F" w:rsidP="001B0A46">
            <w:pPr>
              <w:ind w:left="113" w:right="113"/>
              <w:jc w:val="center"/>
              <w:rPr>
                <w:rFonts w:ascii="Arial" w:hAnsi="Arial" w:cs="Arial"/>
                <w:b/>
                <w:bCs/>
                <w:sz w:val="16"/>
                <w:szCs w:val="16"/>
                <w:lang w:eastAsia="es-BO"/>
              </w:rPr>
            </w:pPr>
            <w:r w:rsidRPr="00455AED">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2B6F0F" w:rsidRPr="00455AED" w:rsidRDefault="002B6F0F" w:rsidP="001B0A46">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2B6F0F" w:rsidRPr="00455AED" w:rsidRDefault="002B6F0F" w:rsidP="001B0A46">
            <w:pPr>
              <w:jc w:val="center"/>
              <w:rPr>
                <w:rFonts w:ascii="Arial" w:hAnsi="Arial" w:cs="Arial"/>
                <w:b/>
                <w:bCs/>
                <w:sz w:val="16"/>
                <w:szCs w:val="16"/>
                <w:lang w:eastAsia="es-BO"/>
              </w:rPr>
            </w:pPr>
            <w:r w:rsidRPr="00455AED">
              <w:rPr>
                <w:rFonts w:ascii="Arial" w:hAnsi="Arial" w:cs="Arial"/>
                <w:b/>
                <w:bCs/>
                <w:sz w:val="16"/>
                <w:szCs w:val="16"/>
                <w:lang w:eastAsia="es-BO"/>
              </w:rPr>
              <w:t>Inicio</w:t>
            </w:r>
          </w:p>
          <w:p w:rsidR="002B6F0F" w:rsidRPr="00455AED" w:rsidRDefault="002B6F0F" w:rsidP="001B0A46">
            <w:pPr>
              <w:jc w:val="center"/>
              <w:rPr>
                <w:rFonts w:ascii="Arial" w:hAnsi="Arial" w:cs="Arial"/>
                <w:b/>
                <w:bCs/>
                <w:sz w:val="16"/>
                <w:szCs w:val="16"/>
                <w:lang w:eastAsia="es-BO"/>
              </w:rPr>
            </w:pPr>
            <w:r w:rsidRPr="00455AED">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2B6F0F" w:rsidRPr="00455AED" w:rsidRDefault="002B6F0F" w:rsidP="001B0A46">
            <w:pPr>
              <w:jc w:val="center"/>
              <w:rPr>
                <w:rFonts w:ascii="Arial" w:hAnsi="Arial" w:cs="Arial"/>
                <w:b/>
                <w:bCs/>
                <w:sz w:val="16"/>
                <w:szCs w:val="16"/>
                <w:lang w:eastAsia="es-BO"/>
              </w:rPr>
            </w:pPr>
            <w:r w:rsidRPr="00455AED">
              <w:rPr>
                <w:rFonts w:ascii="Arial" w:hAnsi="Arial" w:cs="Arial"/>
                <w:b/>
                <w:bCs/>
                <w:sz w:val="16"/>
                <w:szCs w:val="16"/>
                <w:lang w:eastAsia="es-BO"/>
              </w:rPr>
              <w:t>Fin</w:t>
            </w:r>
          </w:p>
          <w:p w:rsidR="002B6F0F" w:rsidRPr="00455AED" w:rsidRDefault="002B6F0F" w:rsidP="001B0A46">
            <w:pPr>
              <w:jc w:val="center"/>
              <w:rPr>
                <w:rFonts w:ascii="Arial" w:hAnsi="Arial" w:cs="Arial"/>
                <w:b/>
                <w:bCs/>
                <w:sz w:val="16"/>
                <w:szCs w:val="16"/>
                <w:lang w:eastAsia="es-BO"/>
              </w:rPr>
            </w:pPr>
            <w:r w:rsidRPr="00455AED">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2B6F0F" w:rsidRPr="00455AED" w:rsidRDefault="002B6F0F" w:rsidP="001B0A46">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2B6F0F" w:rsidRPr="00455AED" w:rsidRDefault="002B6F0F" w:rsidP="001B0A46">
            <w:pPr>
              <w:rPr>
                <w:rFonts w:ascii="Arial" w:hAnsi="Arial" w:cs="Arial"/>
                <w:b/>
                <w:bCs/>
                <w:sz w:val="16"/>
                <w:szCs w:val="16"/>
                <w:lang w:eastAsia="es-BO"/>
              </w:rPr>
            </w:pPr>
          </w:p>
        </w:tc>
      </w:tr>
      <w:tr w:rsidR="002B6F0F" w:rsidRPr="00455AED" w:rsidTr="001B0A46">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2B6F0F" w:rsidRPr="00455AED" w:rsidRDefault="002B6F0F" w:rsidP="001B0A46">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2B6F0F" w:rsidRPr="00455AED" w:rsidRDefault="002B6F0F" w:rsidP="001B0A46">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tc>
      </w:tr>
      <w:tr w:rsidR="002B6F0F" w:rsidRPr="00455AED" w:rsidTr="001B0A46">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2B6F0F" w:rsidRPr="00455AED" w:rsidRDefault="002B6F0F" w:rsidP="001B0A46">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2B6F0F" w:rsidRPr="00455AED" w:rsidRDefault="002B6F0F" w:rsidP="001B0A46">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tc>
      </w:tr>
      <w:tr w:rsidR="002B6F0F" w:rsidRPr="00455AED" w:rsidTr="001B0A46">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2B6F0F" w:rsidRPr="00455AED" w:rsidRDefault="002B6F0F" w:rsidP="001B0A46">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2B6F0F" w:rsidRPr="00455AED" w:rsidRDefault="002B6F0F" w:rsidP="001B0A46">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tc>
      </w:tr>
      <w:tr w:rsidR="002B6F0F" w:rsidRPr="00455AED" w:rsidTr="001B0A46">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2B6F0F" w:rsidRPr="00455AED" w:rsidRDefault="002B6F0F" w:rsidP="001B0A46">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2B6F0F" w:rsidRPr="00455AED" w:rsidRDefault="002B6F0F" w:rsidP="001B0A46">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tc>
      </w:tr>
      <w:tr w:rsidR="002B6F0F" w:rsidRPr="00455AED" w:rsidTr="001B0A46">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2B6F0F" w:rsidRPr="00455AED" w:rsidRDefault="002B6F0F" w:rsidP="001B0A46">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2B6F0F" w:rsidRPr="00455AED" w:rsidRDefault="002B6F0F" w:rsidP="001B0A46">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tc>
      </w:tr>
      <w:tr w:rsidR="002B6F0F" w:rsidRPr="00455AED" w:rsidTr="001B0A46">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2B6F0F" w:rsidRPr="00455AED" w:rsidRDefault="002B6F0F" w:rsidP="001B0A46">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2B6F0F" w:rsidRPr="00455AED" w:rsidRDefault="002B6F0F" w:rsidP="001B0A46">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tc>
      </w:tr>
      <w:tr w:rsidR="002B6F0F" w:rsidRPr="00455AED" w:rsidTr="001B0A46">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2B6F0F" w:rsidRPr="00455AED" w:rsidRDefault="002B6F0F" w:rsidP="001B0A46">
            <w:pPr>
              <w:jc w:val="center"/>
              <w:rPr>
                <w:rFonts w:asciiTheme="minorHAnsi" w:hAnsiTheme="minorHAnsi" w:cstheme="minorHAnsi"/>
                <w:szCs w:val="16"/>
                <w:lang w:eastAsia="es-BO"/>
              </w:rPr>
            </w:pPr>
            <w:r w:rsidRPr="00455AED">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2B6F0F" w:rsidRPr="00455AED" w:rsidRDefault="002B6F0F" w:rsidP="001B0A46">
            <w:pPr>
              <w:rPr>
                <w:rFonts w:asciiTheme="minorHAnsi" w:hAnsiTheme="minorHAnsi" w:cstheme="minorHAnsi"/>
                <w:szCs w:val="16"/>
                <w:lang w:eastAsia="es-BO"/>
              </w:rPr>
            </w:pPr>
            <w:r w:rsidRPr="00455AED">
              <w:rPr>
                <w:rFonts w:asciiTheme="minorHAnsi" w:hAnsiTheme="minorHAnsi" w:cstheme="minorHAnsi"/>
                <w:sz w:val="18"/>
                <w:szCs w:val="18"/>
                <w:lang w:eastAsia="es-BO"/>
              </w:rPr>
              <w:t>(T/C a la fecha de emisión del documento de respaldo)</w:t>
            </w:r>
          </w:p>
        </w:tc>
      </w:tr>
      <w:tr w:rsidR="002B6F0F" w:rsidRPr="00455AED" w:rsidTr="001B0A46">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2B6F0F" w:rsidRPr="00455AED" w:rsidRDefault="002B6F0F" w:rsidP="001B0A46">
            <w:pPr>
              <w:jc w:val="center"/>
              <w:rPr>
                <w:rFonts w:asciiTheme="minorHAnsi" w:hAnsiTheme="minorHAnsi" w:cstheme="minorHAnsi"/>
                <w:szCs w:val="16"/>
                <w:lang w:eastAsia="es-BO"/>
              </w:rPr>
            </w:pPr>
            <w:r w:rsidRPr="00455AED">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2B6F0F" w:rsidRPr="00455AED" w:rsidRDefault="002B6F0F" w:rsidP="001B0A46">
            <w:pPr>
              <w:rPr>
                <w:rFonts w:asciiTheme="minorHAnsi" w:hAnsiTheme="minorHAnsi" w:cstheme="minorHAnsi"/>
                <w:szCs w:val="16"/>
                <w:lang w:eastAsia="es-BO"/>
              </w:rPr>
            </w:pPr>
            <w:r w:rsidRPr="00455AED">
              <w:rPr>
                <w:rFonts w:asciiTheme="minorHAnsi" w:hAnsiTheme="minorHAnsi" w:cstheme="minorHAnsi"/>
                <w:szCs w:val="16"/>
                <w:lang w:eastAsia="es-BO"/>
              </w:rPr>
              <w:t>Cuando la empresa cuente con experiencia asociada, solo se debe consignar el monto correspondiente a su participación.</w:t>
            </w:r>
          </w:p>
        </w:tc>
      </w:tr>
      <w:tr w:rsidR="002B6F0F" w:rsidRPr="00455AED" w:rsidTr="001B0A46">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2B6F0F" w:rsidRPr="00455AED" w:rsidRDefault="002B6F0F" w:rsidP="001B0A46">
            <w:pPr>
              <w:jc w:val="center"/>
              <w:rPr>
                <w:rFonts w:asciiTheme="minorHAnsi" w:hAnsiTheme="minorHAnsi" w:cstheme="minorHAnsi"/>
                <w:szCs w:val="16"/>
                <w:lang w:eastAsia="es-BO"/>
              </w:rPr>
            </w:pPr>
            <w:r w:rsidRPr="00455AED">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2B6F0F" w:rsidRPr="00455AED" w:rsidRDefault="002B6F0F" w:rsidP="001B0A46">
            <w:pPr>
              <w:rPr>
                <w:rFonts w:asciiTheme="minorHAnsi" w:hAnsiTheme="minorHAnsi" w:cstheme="minorHAnsi"/>
                <w:szCs w:val="16"/>
                <w:lang w:eastAsia="es-BO"/>
              </w:rPr>
            </w:pPr>
            <w:r w:rsidRPr="00455AED">
              <w:rPr>
                <w:rFonts w:asciiTheme="minorHAnsi" w:hAnsiTheme="minorHAnsi" w:cstheme="minorHAnsi"/>
                <w:szCs w:val="16"/>
                <w:lang w:eastAsia="es-BO"/>
              </w:rPr>
              <w:t>Si el contrato lo ejecutó como asociado, indicar en esta casilla el nombre del o los socios.</w:t>
            </w:r>
          </w:p>
        </w:tc>
      </w:tr>
      <w:tr w:rsidR="002B6F0F" w:rsidRPr="00455AED" w:rsidTr="001B0A46">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2B6F0F" w:rsidRPr="00455AED" w:rsidRDefault="002B6F0F" w:rsidP="001B0A46">
            <w:pPr>
              <w:rPr>
                <w:rFonts w:asciiTheme="minorHAnsi" w:hAnsiTheme="minorHAnsi" w:cstheme="minorHAnsi"/>
                <w:b/>
                <w:color w:val="000000"/>
                <w:lang w:eastAsia="es-BO"/>
              </w:rPr>
            </w:pPr>
            <w:r w:rsidRPr="00455AED">
              <w:rPr>
                <w:rFonts w:asciiTheme="minorHAnsi" w:hAnsiTheme="minorHAnsi" w:cstheme="minorHAnsi"/>
                <w:b/>
                <w:color w:val="000000"/>
                <w:lang w:eastAsia="es-BO"/>
              </w:rPr>
              <w:t xml:space="preserve">Notas: </w:t>
            </w:r>
          </w:p>
          <w:p w:rsidR="00AA660C" w:rsidRPr="00455AED" w:rsidRDefault="00AA660C" w:rsidP="00322A18">
            <w:pPr>
              <w:pStyle w:val="Prrafodelista"/>
              <w:numPr>
                <w:ilvl w:val="3"/>
                <w:numId w:val="16"/>
              </w:numPr>
              <w:ind w:left="482" w:right="157"/>
              <w:jc w:val="both"/>
              <w:rPr>
                <w:rFonts w:ascii="Calibri" w:hAnsi="Calibri" w:cs="Calibri"/>
                <w:b/>
                <w:bCs/>
                <w:color w:val="000000"/>
                <w:lang w:eastAsia="es-BO"/>
              </w:rPr>
            </w:pPr>
            <w:r w:rsidRPr="00455AED">
              <w:rPr>
                <w:rFonts w:ascii="Calibri" w:hAnsi="Calibri" w:cs="Calibri"/>
                <w:color w:val="000000"/>
              </w:rPr>
              <w:t>Adjuntar a la propuesta fotocopias de la documentación de respaldo de la experiencia declarada en el presente formulario.</w:t>
            </w:r>
          </w:p>
          <w:p w:rsidR="00AA660C" w:rsidRPr="00455AED" w:rsidRDefault="00AA660C" w:rsidP="00AA660C">
            <w:pPr>
              <w:pStyle w:val="Prrafodelista"/>
              <w:ind w:left="552"/>
              <w:jc w:val="both"/>
              <w:rPr>
                <w:rFonts w:ascii="Calibri" w:hAnsi="Calibri" w:cs="Calibri"/>
                <w:b/>
                <w:bCs/>
                <w:color w:val="000000"/>
              </w:rPr>
            </w:pPr>
          </w:p>
          <w:p w:rsidR="00AA660C" w:rsidRPr="00455AED" w:rsidRDefault="00AA660C" w:rsidP="00322A18">
            <w:pPr>
              <w:pStyle w:val="Prrafodelista"/>
              <w:numPr>
                <w:ilvl w:val="3"/>
                <w:numId w:val="16"/>
              </w:numPr>
              <w:ind w:left="482" w:right="157"/>
              <w:jc w:val="both"/>
              <w:rPr>
                <w:rFonts w:ascii="Calibri" w:hAnsi="Calibri" w:cs="Calibri"/>
                <w:b/>
                <w:bCs/>
                <w:color w:val="000000"/>
              </w:rPr>
            </w:pPr>
            <w:r w:rsidRPr="00455AED">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2B6F0F" w:rsidRPr="00455AED" w:rsidRDefault="002B6F0F" w:rsidP="00AA660C">
            <w:pPr>
              <w:jc w:val="both"/>
              <w:rPr>
                <w:rFonts w:asciiTheme="minorHAnsi" w:hAnsiTheme="minorHAnsi" w:cstheme="minorHAnsi"/>
                <w:color w:val="000000"/>
                <w:lang w:eastAsia="es-BO"/>
              </w:rPr>
            </w:pPr>
          </w:p>
        </w:tc>
      </w:tr>
    </w:tbl>
    <w:p w:rsidR="002B6F0F" w:rsidRPr="00455AED" w:rsidRDefault="002B6F0F" w:rsidP="002B6F0F">
      <w:pPr>
        <w:rPr>
          <w:rFonts w:asciiTheme="minorHAnsi" w:hAnsiTheme="minorHAnsi" w:cstheme="minorHAnsi"/>
          <w:b/>
          <w:sz w:val="22"/>
          <w:szCs w:val="22"/>
        </w:rPr>
      </w:pPr>
    </w:p>
    <w:p w:rsidR="002B6F0F" w:rsidRPr="00455AED" w:rsidRDefault="002B6F0F" w:rsidP="002B6F0F">
      <w:pPr>
        <w:jc w:val="center"/>
        <w:rPr>
          <w:rFonts w:asciiTheme="minorHAnsi" w:hAnsiTheme="minorHAnsi" w:cstheme="minorHAnsi"/>
          <w:b/>
          <w:bCs/>
          <w:i/>
          <w:iCs/>
          <w:sz w:val="22"/>
          <w:szCs w:val="22"/>
        </w:rPr>
      </w:pPr>
    </w:p>
    <w:p w:rsidR="002B6F0F" w:rsidRPr="00455AED" w:rsidRDefault="002B6F0F" w:rsidP="002B6F0F">
      <w:pPr>
        <w:jc w:val="center"/>
        <w:rPr>
          <w:rFonts w:asciiTheme="minorHAnsi" w:hAnsiTheme="minorHAnsi" w:cstheme="minorHAnsi"/>
          <w:b/>
          <w:sz w:val="22"/>
          <w:szCs w:val="22"/>
        </w:rPr>
      </w:pPr>
    </w:p>
    <w:p w:rsidR="002B6F0F" w:rsidRPr="00455AED" w:rsidRDefault="002B6F0F" w:rsidP="002B6F0F">
      <w:pPr>
        <w:jc w:val="center"/>
        <w:rPr>
          <w:rFonts w:asciiTheme="minorHAnsi" w:hAnsiTheme="minorHAnsi" w:cstheme="minorHAnsi"/>
          <w:b/>
          <w:sz w:val="22"/>
          <w:szCs w:val="22"/>
        </w:rPr>
      </w:pPr>
    </w:p>
    <w:p w:rsidR="002B6F0F" w:rsidRPr="00455AED" w:rsidRDefault="002B6F0F" w:rsidP="002B6F0F">
      <w:pPr>
        <w:jc w:val="center"/>
        <w:rPr>
          <w:rFonts w:asciiTheme="minorHAnsi" w:hAnsiTheme="minorHAnsi" w:cstheme="minorHAnsi"/>
          <w:b/>
          <w:sz w:val="22"/>
          <w:szCs w:val="22"/>
        </w:rPr>
      </w:pPr>
    </w:p>
    <w:p w:rsidR="002B6F0F" w:rsidRPr="00455AED" w:rsidRDefault="002B6F0F" w:rsidP="002B6F0F">
      <w:pPr>
        <w:jc w:val="center"/>
        <w:rPr>
          <w:rFonts w:asciiTheme="minorHAnsi" w:hAnsiTheme="minorHAnsi" w:cstheme="minorHAnsi"/>
          <w:b/>
          <w:sz w:val="22"/>
          <w:szCs w:val="22"/>
        </w:rPr>
      </w:pPr>
    </w:p>
    <w:p w:rsidR="002B6F0F" w:rsidRPr="00455AED" w:rsidRDefault="002B6F0F" w:rsidP="002B6F0F">
      <w:pPr>
        <w:jc w:val="center"/>
        <w:rPr>
          <w:rFonts w:asciiTheme="minorHAnsi" w:hAnsiTheme="minorHAnsi" w:cstheme="minorHAnsi"/>
          <w:b/>
          <w:sz w:val="22"/>
          <w:szCs w:val="22"/>
        </w:rPr>
      </w:pPr>
    </w:p>
    <w:p w:rsidR="002B6F0F" w:rsidRPr="00455AED" w:rsidRDefault="002B6F0F" w:rsidP="002B6F0F">
      <w:pPr>
        <w:rPr>
          <w:rFonts w:asciiTheme="minorHAnsi" w:hAnsiTheme="minorHAnsi" w:cstheme="minorHAnsi"/>
          <w:b/>
          <w:sz w:val="22"/>
          <w:szCs w:val="22"/>
        </w:rPr>
      </w:pPr>
    </w:p>
    <w:p w:rsidR="002B6F0F" w:rsidRPr="00455AED" w:rsidRDefault="002B6F0F" w:rsidP="002B6F0F">
      <w:pPr>
        <w:rPr>
          <w:rFonts w:asciiTheme="minorHAnsi" w:hAnsiTheme="minorHAnsi" w:cstheme="minorHAnsi"/>
          <w:b/>
          <w:sz w:val="22"/>
          <w:szCs w:val="22"/>
        </w:rPr>
      </w:pPr>
    </w:p>
    <w:p w:rsidR="002B6F0F" w:rsidRPr="00455AED" w:rsidRDefault="002B6F0F" w:rsidP="002B6F0F">
      <w:pPr>
        <w:jc w:val="center"/>
        <w:rPr>
          <w:rFonts w:asciiTheme="minorHAnsi" w:hAnsiTheme="minorHAnsi" w:cstheme="minorHAnsi"/>
          <w:b/>
          <w:sz w:val="22"/>
          <w:szCs w:val="22"/>
        </w:rPr>
      </w:pPr>
    </w:p>
    <w:p w:rsidR="002B6F0F" w:rsidRPr="00455AED" w:rsidRDefault="002B6F0F" w:rsidP="002B6F0F">
      <w:pPr>
        <w:jc w:val="center"/>
        <w:rPr>
          <w:rFonts w:asciiTheme="minorHAnsi" w:hAnsiTheme="minorHAnsi" w:cstheme="minorHAnsi"/>
          <w:b/>
          <w:sz w:val="22"/>
          <w:szCs w:val="22"/>
        </w:rPr>
      </w:pPr>
    </w:p>
    <w:p w:rsidR="008B429B" w:rsidRPr="00455AED" w:rsidRDefault="008B429B" w:rsidP="002B6F0F">
      <w:pPr>
        <w:jc w:val="center"/>
        <w:rPr>
          <w:rFonts w:asciiTheme="minorHAnsi" w:hAnsiTheme="minorHAnsi" w:cstheme="minorHAnsi"/>
          <w:b/>
          <w:sz w:val="22"/>
          <w:szCs w:val="22"/>
        </w:rPr>
      </w:pPr>
    </w:p>
    <w:p w:rsidR="008B429B" w:rsidRPr="00455AED" w:rsidRDefault="008B429B" w:rsidP="002B6F0F">
      <w:pPr>
        <w:jc w:val="center"/>
        <w:rPr>
          <w:rFonts w:asciiTheme="minorHAnsi" w:hAnsiTheme="minorHAnsi" w:cstheme="minorHAnsi"/>
          <w:b/>
          <w:sz w:val="22"/>
          <w:szCs w:val="22"/>
        </w:rPr>
      </w:pPr>
    </w:p>
    <w:p w:rsidR="005B3FE7" w:rsidRPr="00455AED" w:rsidRDefault="005B3FE7">
      <w:pPr>
        <w:spacing w:after="160" w:line="259" w:lineRule="auto"/>
        <w:rPr>
          <w:rFonts w:asciiTheme="minorHAnsi" w:hAnsiTheme="minorHAnsi" w:cstheme="minorHAnsi"/>
          <w:b/>
          <w:sz w:val="22"/>
          <w:szCs w:val="22"/>
        </w:rPr>
      </w:pPr>
      <w:r w:rsidRPr="00455AED">
        <w:rPr>
          <w:rFonts w:asciiTheme="minorHAnsi" w:hAnsiTheme="minorHAnsi" w:cstheme="minorHAnsi"/>
          <w:b/>
          <w:sz w:val="22"/>
          <w:szCs w:val="22"/>
        </w:rPr>
        <w:br w:type="page"/>
      </w:r>
    </w:p>
    <w:p w:rsidR="00682199" w:rsidRPr="00455AED" w:rsidRDefault="00682199" w:rsidP="002B6F0F">
      <w:pPr>
        <w:jc w:val="center"/>
        <w:rPr>
          <w:rFonts w:asciiTheme="minorHAnsi" w:hAnsiTheme="minorHAnsi" w:cstheme="minorHAnsi"/>
          <w:b/>
          <w:sz w:val="22"/>
          <w:szCs w:val="22"/>
        </w:rPr>
      </w:pPr>
    </w:p>
    <w:p w:rsidR="002B6F0F" w:rsidRPr="00455AED" w:rsidRDefault="002B6F0F" w:rsidP="002B6F0F">
      <w:pPr>
        <w:jc w:val="center"/>
        <w:rPr>
          <w:rFonts w:asciiTheme="minorHAnsi" w:hAnsiTheme="minorHAnsi" w:cstheme="minorHAnsi"/>
          <w:b/>
          <w:sz w:val="22"/>
          <w:szCs w:val="22"/>
        </w:rPr>
      </w:pPr>
      <w:r w:rsidRPr="00455AED">
        <w:rPr>
          <w:rFonts w:asciiTheme="minorHAnsi" w:hAnsiTheme="minorHAnsi" w:cstheme="minorHAnsi"/>
          <w:b/>
          <w:sz w:val="22"/>
          <w:szCs w:val="22"/>
        </w:rPr>
        <w:t>FORMULARIO C-3</w:t>
      </w:r>
    </w:p>
    <w:p w:rsidR="002B6F0F" w:rsidRPr="00455AED" w:rsidRDefault="002B6F0F" w:rsidP="002B6F0F">
      <w:pPr>
        <w:jc w:val="center"/>
        <w:rPr>
          <w:rFonts w:asciiTheme="minorHAnsi" w:hAnsiTheme="minorHAnsi" w:cstheme="minorHAnsi"/>
          <w:b/>
          <w:sz w:val="22"/>
          <w:szCs w:val="22"/>
        </w:rPr>
      </w:pPr>
      <w:r w:rsidRPr="00455AED">
        <w:rPr>
          <w:rFonts w:asciiTheme="minorHAnsi" w:hAnsiTheme="minorHAnsi" w:cstheme="minorHAnsi"/>
          <w:b/>
          <w:sz w:val="22"/>
          <w:szCs w:val="22"/>
        </w:rPr>
        <w:t xml:space="preserve">EXPERIENCIA GENERAL Y ESPECÍFICA DEL PERSONAL CLAVE </w:t>
      </w:r>
    </w:p>
    <w:p w:rsidR="002B6F0F" w:rsidRPr="00455AED" w:rsidRDefault="002B6F0F" w:rsidP="002B6F0F">
      <w:pPr>
        <w:jc w:val="center"/>
        <w:rPr>
          <w:rFonts w:asciiTheme="minorHAnsi" w:hAnsiTheme="minorHAnsi" w:cstheme="minorHAnsi"/>
          <w:b/>
          <w:sz w:val="22"/>
          <w:szCs w:val="22"/>
        </w:rPr>
      </w:pPr>
      <w:r w:rsidRPr="00455AED">
        <w:rPr>
          <w:rFonts w:asciiTheme="minorHAnsi" w:hAnsiTheme="minorHAnsi" w:cstheme="minorHAnsi"/>
          <w:b/>
          <w:sz w:val="22"/>
          <w:szCs w:val="22"/>
        </w:rPr>
        <w:t>CARGO: …………………………………………………………</w:t>
      </w:r>
    </w:p>
    <w:p w:rsidR="002B6F0F" w:rsidRPr="00455AED" w:rsidRDefault="002B6F0F" w:rsidP="002B6F0F">
      <w:pPr>
        <w:jc w:val="center"/>
        <w:rPr>
          <w:rFonts w:asciiTheme="minorHAnsi" w:hAnsiTheme="minorHAnsi" w:cstheme="minorHAnsi"/>
          <w:b/>
          <w:i/>
          <w:sz w:val="22"/>
          <w:szCs w:val="22"/>
        </w:rPr>
      </w:pPr>
      <w:r w:rsidRPr="00455AED">
        <w:rPr>
          <w:rFonts w:asciiTheme="minorHAnsi" w:hAnsiTheme="minorHAnsi" w:cstheme="minorHAnsi"/>
          <w:b/>
          <w:i/>
          <w:sz w:val="22"/>
          <w:szCs w:val="22"/>
        </w:rPr>
        <w:t xml:space="preserve">(El Proponente deberá indicar el cargo del personal clave de acuerdo a lo solicitado en los términos de referencia y realizar un formulario para cada cargo) </w:t>
      </w:r>
    </w:p>
    <w:p w:rsidR="002B6F0F" w:rsidRPr="00455AED" w:rsidRDefault="002B6F0F" w:rsidP="002B6F0F">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2B6F0F" w:rsidRPr="00455AED" w:rsidTr="001B0A46">
        <w:trPr>
          <w:jc w:val="center"/>
        </w:trPr>
        <w:tc>
          <w:tcPr>
            <w:tcW w:w="9781" w:type="dxa"/>
            <w:gridSpan w:val="10"/>
            <w:tcBorders>
              <w:top w:val="single" w:sz="12" w:space="0" w:color="auto"/>
            </w:tcBorders>
            <w:shd w:val="clear" w:color="auto" w:fill="D9D9D9" w:themeFill="background1" w:themeFillShade="D9"/>
            <w:vAlign w:val="center"/>
          </w:tcPr>
          <w:p w:rsidR="002B6F0F" w:rsidRPr="00455AED" w:rsidRDefault="002B6F0F" w:rsidP="001B0A46">
            <w:pPr>
              <w:rPr>
                <w:rFonts w:asciiTheme="minorHAnsi" w:hAnsiTheme="minorHAnsi" w:cstheme="minorHAnsi"/>
                <w:b/>
                <w:sz w:val="22"/>
                <w:szCs w:val="22"/>
              </w:rPr>
            </w:pPr>
            <w:r w:rsidRPr="00455AED">
              <w:rPr>
                <w:rFonts w:asciiTheme="minorHAnsi" w:hAnsiTheme="minorHAnsi" w:cstheme="minorHAnsi"/>
                <w:b/>
                <w:sz w:val="22"/>
                <w:szCs w:val="22"/>
              </w:rPr>
              <w:t>1. DATOS GENERALES</w:t>
            </w:r>
          </w:p>
        </w:tc>
      </w:tr>
      <w:tr w:rsidR="002B6F0F" w:rsidRPr="00455AED" w:rsidTr="001B0A46">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2B6F0F" w:rsidRPr="00455AED" w:rsidRDefault="002B6F0F" w:rsidP="001B0A46">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2B6F0F" w:rsidRPr="00455AED" w:rsidRDefault="002B6F0F" w:rsidP="001B0A46">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2B6F0F" w:rsidRPr="00455AED" w:rsidRDefault="002B6F0F" w:rsidP="001B0A46">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2B6F0F" w:rsidRPr="00455AED" w:rsidRDefault="002B6F0F" w:rsidP="001B0A46">
            <w:pPr>
              <w:jc w:val="center"/>
              <w:rPr>
                <w:rFonts w:asciiTheme="minorHAnsi" w:hAnsiTheme="minorHAnsi" w:cstheme="minorHAnsi"/>
                <w:b/>
                <w:sz w:val="22"/>
                <w:szCs w:val="22"/>
              </w:rPr>
            </w:pPr>
          </w:p>
        </w:tc>
      </w:tr>
      <w:tr w:rsidR="002B6F0F" w:rsidRPr="00455AED" w:rsidTr="001B0A4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2B6F0F" w:rsidRPr="00455AED" w:rsidRDefault="002B6F0F" w:rsidP="001B0A46">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B6F0F" w:rsidRPr="00455AED" w:rsidRDefault="002B6F0F" w:rsidP="001B0A46">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B6F0F" w:rsidRPr="00455AED" w:rsidRDefault="002B6F0F" w:rsidP="001B0A46">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2B6F0F" w:rsidRPr="00455AED" w:rsidRDefault="002B6F0F" w:rsidP="001B0A46">
            <w:pPr>
              <w:jc w:val="center"/>
              <w:rPr>
                <w:rFonts w:asciiTheme="minorHAnsi" w:hAnsiTheme="minorHAnsi" w:cstheme="minorHAnsi"/>
                <w:i/>
                <w:sz w:val="22"/>
                <w:szCs w:val="22"/>
              </w:rPr>
            </w:pPr>
            <w:r w:rsidRPr="00455AED">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2B6F0F" w:rsidRPr="00455AED" w:rsidRDefault="002B6F0F" w:rsidP="001B0A46">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2B6F0F" w:rsidRPr="00455AED" w:rsidRDefault="002B6F0F" w:rsidP="001B0A46">
            <w:pPr>
              <w:jc w:val="center"/>
              <w:rPr>
                <w:rFonts w:asciiTheme="minorHAnsi" w:hAnsiTheme="minorHAnsi" w:cstheme="minorHAnsi"/>
                <w:i/>
                <w:sz w:val="22"/>
                <w:szCs w:val="22"/>
              </w:rPr>
            </w:pPr>
            <w:r w:rsidRPr="00455AED">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2B6F0F" w:rsidRPr="00455AED" w:rsidRDefault="002B6F0F" w:rsidP="001B0A46">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2B6F0F" w:rsidRPr="00455AED" w:rsidRDefault="002B6F0F" w:rsidP="001B0A46">
            <w:pPr>
              <w:jc w:val="center"/>
              <w:rPr>
                <w:rFonts w:asciiTheme="minorHAnsi" w:hAnsiTheme="minorHAnsi" w:cstheme="minorHAnsi"/>
                <w:i/>
                <w:sz w:val="22"/>
                <w:szCs w:val="22"/>
              </w:rPr>
            </w:pPr>
            <w:r w:rsidRPr="00455AED">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2B6F0F" w:rsidRPr="00455AED" w:rsidRDefault="002B6F0F" w:rsidP="001B0A46">
            <w:pPr>
              <w:rPr>
                <w:rFonts w:asciiTheme="minorHAnsi" w:hAnsiTheme="minorHAnsi" w:cstheme="minorHAnsi"/>
                <w:sz w:val="22"/>
                <w:szCs w:val="22"/>
              </w:rPr>
            </w:pPr>
          </w:p>
        </w:tc>
      </w:tr>
      <w:tr w:rsidR="002B6F0F" w:rsidRPr="00455AED" w:rsidTr="001B0A4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B6F0F" w:rsidRPr="00455AED" w:rsidRDefault="002B6F0F" w:rsidP="001B0A46">
            <w:pPr>
              <w:jc w:val="right"/>
              <w:rPr>
                <w:rFonts w:asciiTheme="minorHAnsi" w:hAnsiTheme="minorHAnsi" w:cstheme="minorHAnsi"/>
                <w:b/>
                <w:sz w:val="22"/>
                <w:szCs w:val="22"/>
              </w:rPr>
            </w:pPr>
            <w:r w:rsidRPr="00455AED">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2B6F0F" w:rsidRPr="00455AED" w:rsidRDefault="002B6F0F" w:rsidP="001B0A46">
            <w:pPr>
              <w:jc w:val="center"/>
              <w:rPr>
                <w:rFonts w:asciiTheme="minorHAnsi" w:hAnsiTheme="minorHAnsi" w:cstheme="minorHAnsi"/>
                <w:b/>
                <w:sz w:val="22"/>
                <w:szCs w:val="22"/>
              </w:rPr>
            </w:pPr>
            <w:r w:rsidRPr="00455AED">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2B6F0F" w:rsidRPr="00455AED" w:rsidRDefault="002B6F0F" w:rsidP="001B0A46">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2B6F0F" w:rsidRPr="00455AED" w:rsidRDefault="002B6F0F" w:rsidP="001B0A46">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2B6F0F" w:rsidRPr="00455AED" w:rsidRDefault="002B6F0F" w:rsidP="001B0A46">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2B6F0F" w:rsidRPr="00455AED" w:rsidRDefault="002B6F0F" w:rsidP="001B0A46">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2B6F0F" w:rsidRPr="00455AED" w:rsidRDefault="002B6F0F" w:rsidP="001B0A46">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2B6F0F" w:rsidRPr="00455AED" w:rsidRDefault="002B6F0F" w:rsidP="001B0A46">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2B6F0F" w:rsidRPr="00455AED" w:rsidRDefault="002B6F0F" w:rsidP="001B0A46">
            <w:pPr>
              <w:rPr>
                <w:rFonts w:asciiTheme="minorHAnsi" w:hAnsiTheme="minorHAnsi" w:cstheme="minorHAnsi"/>
                <w:sz w:val="22"/>
                <w:szCs w:val="22"/>
              </w:rPr>
            </w:pPr>
          </w:p>
        </w:tc>
      </w:tr>
      <w:tr w:rsidR="002B6F0F" w:rsidRPr="00455AED" w:rsidTr="001B0A4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2B6F0F" w:rsidRPr="00455AED" w:rsidRDefault="002B6F0F" w:rsidP="001B0A46">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B6F0F" w:rsidRPr="00455AED" w:rsidRDefault="002B6F0F" w:rsidP="001B0A46">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B6F0F" w:rsidRPr="00455AED" w:rsidRDefault="002B6F0F" w:rsidP="001B0A46">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2B6F0F" w:rsidRPr="00455AED" w:rsidRDefault="002B6F0F" w:rsidP="001B0A46">
            <w:pPr>
              <w:rPr>
                <w:rFonts w:asciiTheme="minorHAnsi" w:hAnsiTheme="minorHAnsi" w:cstheme="minorHAnsi"/>
                <w:sz w:val="22"/>
                <w:szCs w:val="22"/>
              </w:rPr>
            </w:pPr>
          </w:p>
        </w:tc>
      </w:tr>
      <w:tr w:rsidR="002B6F0F" w:rsidRPr="00455AED" w:rsidTr="001B0A4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2B6F0F" w:rsidRPr="00455AED" w:rsidRDefault="002B6F0F" w:rsidP="001B0A46">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B6F0F" w:rsidRPr="00455AED" w:rsidRDefault="002B6F0F" w:rsidP="001B0A46">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B6F0F" w:rsidRPr="00455AED" w:rsidRDefault="002B6F0F" w:rsidP="001B0A46">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2B6F0F" w:rsidRPr="00455AED" w:rsidRDefault="002B6F0F" w:rsidP="001B0A46">
            <w:pPr>
              <w:jc w:val="center"/>
              <w:rPr>
                <w:rFonts w:asciiTheme="minorHAnsi" w:hAnsiTheme="minorHAnsi" w:cstheme="minorHAnsi"/>
                <w:i/>
                <w:sz w:val="22"/>
                <w:szCs w:val="22"/>
              </w:rPr>
            </w:pPr>
            <w:r w:rsidRPr="00455AED">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2B6F0F" w:rsidRPr="00455AED" w:rsidRDefault="002B6F0F" w:rsidP="001B0A46">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2B6F0F" w:rsidRPr="00455AED" w:rsidRDefault="002B6F0F" w:rsidP="001B0A46">
            <w:pPr>
              <w:jc w:val="center"/>
              <w:rPr>
                <w:rFonts w:asciiTheme="minorHAnsi" w:hAnsiTheme="minorHAnsi" w:cstheme="minorHAnsi"/>
                <w:i/>
                <w:sz w:val="22"/>
                <w:szCs w:val="22"/>
              </w:rPr>
            </w:pPr>
            <w:r w:rsidRPr="00455AED">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2B6F0F" w:rsidRPr="00455AED" w:rsidRDefault="002B6F0F" w:rsidP="001B0A46">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2B6F0F" w:rsidRPr="00455AED" w:rsidRDefault="002B6F0F" w:rsidP="001B0A46">
            <w:pPr>
              <w:rPr>
                <w:rFonts w:asciiTheme="minorHAnsi" w:hAnsiTheme="minorHAnsi" w:cstheme="minorHAnsi"/>
                <w:sz w:val="22"/>
                <w:szCs w:val="22"/>
              </w:rPr>
            </w:pPr>
          </w:p>
        </w:tc>
      </w:tr>
      <w:tr w:rsidR="002B6F0F" w:rsidRPr="00455AED" w:rsidTr="001B0A4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B6F0F" w:rsidRPr="00455AED" w:rsidRDefault="002B6F0F" w:rsidP="001B0A46">
            <w:pPr>
              <w:jc w:val="right"/>
              <w:rPr>
                <w:rFonts w:asciiTheme="minorHAnsi" w:hAnsiTheme="minorHAnsi" w:cstheme="minorHAnsi"/>
                <w:b/>
                <w:sz w:val="22"/>
                <w:szCs w:val="22"/>
              </w:rPr>
            </w:pPr>
            <w:r w:rsidRPr="00455AED">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2B6F0F" w:rsidRPr="00455AED" w:rsidRDefault="002B6F0F" w:rsidP="001B0A46">
            <w:pPr>
              <w:jc w:val="center"/>
              <w:rPr>
                <w:rFonts w:asciiTheme="minorHAnsi" w:hAnsiTheme="minorHAnsi" w:cstheme="minorHAnsi"/>
                <w:b/>
                <w:sz w:val="22"/>
                <w:szCs w:val="22"/>
              </w:rPr>
            </w:pPr>
            <w:r w:rsidRPr="00455AED">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2B6F0F" w:rsidRPr="00455AED" w:rsidRDefault="002B6F0F" w:rsidP="001B0A46">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2B6F0F" w:rsidRPr="00455AED" w:rsidRDefault="002B6F0F" w:rsidP="001B0A46">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2B6F0F" w:rsidRPr="00455AED" w:rsidRDefault="002B6F0F" w:rsidP="001B0A46">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2B6F0F" w:rsidRPr="00455AED" w:rsidRDefault="002B6F0F" w:rsidP="001B0A46">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2B6F0F" w:rsidRPr="00455AED" w:rsidRDefault="002B6F0F" w:rsidP="001B0A46">
            <w:pPr>
              <w:rPr>
                <w:rFonts w:asciiTheme="minorHAnsi" w:hAnsiTheme="minorHAnsi" w:cstheme="minorHAnsi"/>
                <w:sz w:val="22"/>
                <w:szCs w:val="22"/>
              </w:rPr>
            </w:pPr>
          </w:p>
        </w:tc>
      </w:tr>
      <w:tr w:rsidR="002B6F0F" w:rsidRPr="00455AED" w:rsidTr="001B0A4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B6F0F" w:rsidRPr="00455AED" w:rsidRDefault="002B6F0F" w:rsidP="001B0A46">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2B6F0F" w:rsidRPr="00455AED" w:rsidRDefault="002B6F0F" w:rsidP="001B0A46">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B6F0F" w:rsidRPr="00455AED" w:rsidRDefault="002B6F0F" w:rsidP="001B0A46">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2B6F0F" w:rsidRPr="00455AED" w:rsidRDefault="002B6F0F" w:rsidP="001B0A46">
            <w:pPr>
              <w:jc w:val="center"/>
              <w:rPr>
                <w:rFonts w:asciiTheme="minorHAnsi" w:hAnsiTheme="minorHAnsi" w:cstheme="minorHAnsi"/>
                <w:b/>
                <w:sz w:val="22"/>
                <w:szCs w:val="22"/>
              </w:rPr>
            </w:pPr>
          </w:p>
        </w:tc>
      </w:tr>
      <w:tr w:rsidR="002B6F0F" w:rsidRPr="00455AED" w:rsidTr="001B0A4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B6F0F" w:rsidRPr="00455AED" w:rsidRDefault="002B6F0F" w:rsidP="001B0A46">
            <w:pPr>
              <w:jc w:val="right"/>
              <w:rPr>
                <w:rFonts w:asciiTheme="minorHAnsi" w:hAnsiTheme="minorHAnsi" w:cstheme="minorHAnsi"/>
                <w:b/>
                <w:sz w:val="22"/>
                <w:szCs w:val="22"/>
              </w:rPr>
            </w:pPr>
            <w:r w:rsidRPr="00455AED">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2B6F0F" w:rsidRPr="00455AED" w:rsidRDefault="002B6F0F" w:rsidP="001B0A46">
            <w:pPr>
              <w:jc w:val="center"/>
              <w:rPr>
                <w:rFonts w:asciiTheme="minorHAnsi" w:hAnsiTheme="minorHAnsi" w:cstheme="minorHAnsi"/>
                <w:b/>
                <w:sz w:val="22"/>
                <w:szCs w:val="22"/>
              </w:rPr>
            </w:pPr>
            <w:r w:rsidRPr="00455AED">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2B6F0F" w:rsidRPr="00455AED" w:rsidRDefault="002B6F0F" w:rsidP="001B0A46">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2B6F0F" w:rsidRPr="00455AED" w:rsidRDefault="002B6F0F" w:rsidP="001B0A46">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2B6F0F" w:rsidRPr="00455AED" w:rsidRDefault="002B6F0F" w:rsidP="001B0A46">
            <w:pPr>
              <w:rPr>
                <w:rFonts w:asciiTheme="minorHAnsi" w:hAnsiTheme="minorHAnsi" w:cstheme="minorHAnsi"/>
                <w:sz w:val="22"/>
                <w:szCs w:val="22"/>
              </w:rPr>
            </w:pPr>
          </w:p>
        </w:tc>
      </w:tr>
      <w:tr w:rsidR="002B6F0F" w:rsidRPr="00455AED" w:rsidTr="001B0A4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B6F0F" w:rsidRPr="00455AED" w:rsidRDefault="002B6F0F" w:rsidP="001B0A46">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2B6F0F" w:rsidRPr="00455AED" w:rsidRDefault="002B6F0F" w:rsidP="001B0A46">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B6F0F" w:rsidRPr="00455AED" w:rsidRDefault="002B6F0F" w:rsidP="001B0A46">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2B6F0F" w:rsidRPr="00455AED" w:rsidRDefault="002B6F0F" w:rsidP="001B0A46">
            <w:pPr>
              <w:jc w:val="center"/>
              <w:rPr>
                <w:rFonts w:asciiTheme="minorHAnsi" w:hAnsiTheme="minorHAnsi" w:cstheme="minorHAnsi"/>
                <w:b/>
                <w:sz w:val="22"/>
                <w:szCs w:val="22"/>
              </w:rPr>
            </w:pPr>
          </w:p>
        </w:tc>
      </w:tr>
      <w:tr w:rsidR="002B6F0F" w:rsidRPr="00455AED" w:rsidTr="001B0A4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B6F0F" w:rsidRPr="00455AED" w:rsidRDefault="002B6F0F" w:rsidP="001B0A46">
            <w:pPr>
              <w:jc w:val="right"/>
              <w:rPr>
                <w:rFonts w:asciiTheme="minorHAnsi" w:hAnsiTheme="minorHAnsi" w:cstheme="minorHAnsi"/>
                <w:b/>
                <w:sz w:val="22"/>
                <w:szCs w:val="22"/>
              </w:rPr>
            </w:pPr>
            <w:r w:rsidRPr="00455AED">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2B6F0F" w:rsidRPr="00455AED" w:rsidRDefault="002B6F0F" w:rsidP="001B0A46">
            <w:pPr>
              <w:jc w:val="center"/>
              <w:rPr>
                <w:rFonts w:asciiTheme="minorHAnsi" w:hAnsiTheme="minorHAnsi" w:cstheme="minorHAnsi"/>
                <w:b/>
                <w:sz w:val="22"/>
                <w:szCs w:val="22"/>
              </w:rPr>
            </w:pPr>
            <w:r w:rsidRPr="00455AED">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2B6F0F" w:rsidRPr="00455AED" w:rsidRDefault="002B6F0F" w:rsidP="001B0A46">
            <w:pPr>
              <w:rPr>
                <w:rFonts w:asciiTheme="minorHAnsi" w:hAnsiTheme="minorHAnsi" w:cstheme="minorHAns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rsidR="002B6F0F" w:rsidRPr="00455AED" w:rsidRDefault="002B6F0F" w:rsidP="001B0A46">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2B6F0F" w:rsidRPr="00455AED" w:rsidRDefault="002B6F0F" w:rsidP="001B0A46">
            <w:pPr>
              <w:rPr>
                <w:rFonts w:asciiTheme="minorHAnsi" w:hAnsiTheme="minorHAnsi" w:cstheme="minorHAnsi"/>
                <w:sz w:val="22"/>
                <w:szCs w:val="22"/>
              </w:rPr>
            </w:pPr>
          </w:p>
        </w:tc>
      </w:tr>
      <w:tr w:rsidR="002B6F0F" w:rsidRPr="00455AED" w:rsidTr="001B0A46">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2B6F0F" w:rsidRPr="00455AED" w:rsidRDefault="002B6F0F" w:rsidP="001B0A46">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2B6F0F" w:rsidRPr="00455AED" w:rsidRDefault="002B6F0F" w:rsidP="001B0A46">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2B6F0F" w:rsidRPr="00455AED" w:rsidRDefault="002B6F0F" w:rsidP="001B0A46">
            <w:pPr>
              <w:rPr>
                <w:rFonts w:asciiTheme="minorHAnsi" w:hAnsiTheme="minorHAnsi" w:cstheme="minorHAnsi"/>
                <w:sz w:val="22"/>
                <w:szCs w:val="22"/>
              </w:rPr>
            </w:pPr>
          </w:p>
        </w:tc>
        <w:tc>
          <w:tcPr>
            <w:tcW w:w="5828" w:type="dxa"/>
            <w:gridSpan w:val="7"/>
            <w:tcBorders>
              <w:top w:val="nil"/>
              <w:left w:val="nil"/>
              <w:bottom w:val="single" w:sz="12" w:space="0" w:color="auto"/>
            </w:tcBorders>
            <w:shd w:val="clear" w:color="auto" w:fill="auto"/>
            <w:vAlign w:val="center"/>
          </w:tcPr>
          <w:p w:rsidR="002B6F0F" w:rsidRPr="00455AED" w:rsidRDefault="002B6F0F" w:rsidP="001B0A46">
            <w:pPr>
              <w:rPr>
                <w:rFonts w:asciiTheme="minorHAnsi" w:hAnsiTheme="minorHAnsi" w:cstheme="minorHAnsi"/>
                <w:sz w:val="22"/>
                <w:szCs w:val="22"/>
              </w:rPr>
            </w:pPr>
          </w:p>
        </w:tc>
      </w:tr>
    </w:tbl>
    <w:p w:rsidR="002B6F0F" w:rsidRPr="00455AED" w:rsidRDefault="002B6F0F" w:rsidP="002B6F0F">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0"/>
        <w:gridCol w:w="3118"/>
        <w:gridCol w:w="3073"/>
      </w:tblGrid>
      <w:tr w:rsidR="002B6F0F" w:rsidRPr="00455AED" w:rsidTr="001B0A46">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2B6F0F" w:rsidRPr="00455AED" w:rsidRDefault="002B6F0F" w:rsidP="001B0A46">
            <w:pPr>
              <w:rPr>
                <w:rFonts w:asciiTheme="minorHAnsi" w:hAnsiTheme="minorHAnsi" w:cstheme="minorHAnsi"/>
                <w:b/>
                <w:sz w:val="22"/>
                <w:szCs w:val="22"/>
              </w:rPr>
            </w:pPr>
            <w:r w:rsidRPr="00455AED">
              <w:rPr>
                <w:rFonts w:asciiTheme="minorHAnsi" w:hAnsiTheme="minorHAnsi" w:cstheme="minorHAnsi"/>
                <w:b/>
                <w:sz w:val="22"/>
                <w:szCs w:val="22"/>
              </w:rPr>
              <w:t xml:space="preserve">2. FORMACIÓN ACADÉMICA </w:t>
            </w:r>
          </w:p>
        </w:tc>
      </w:tr>
      <w:tr w:rsidR="002B6F0F" w:rsidRPr="00455AED" w:rsidTr="001B0A46">
        <w:trPr>
          <w:trHeight w:val="888"/>
          <w:jc w:val="center"/>
        </w:trPr>
        <w:tc>
          <w:tcPr>
            <w:tcW w:w="3590" w:type="dxa"/>
            <w:tcBorders>
              <w:top w:val="single" w:sz="12" w:space="0" w:color="auto"/>
              <w:left w:val="single" w:sz="12" w:space="0" w:color="auto"/>
              <w:right w:val="single" w:sz="4" w:space="0" w:color="auto"/>
            </w:tcBorders>
            <w:shd w:val="clear" w:color="auto" w:fill="F2F2F2"/>
            <w:tcMar>
              <w:left w:w="0" w:type="dxa"/>
              <w:right w:w="0" w:type="dxa"/>
            </w:tcMar>
            <w:vAlign w:val="center"/>
          </w:tcPr>
          <w:p w:rsidR="002B6F0F" w:rsidRPr="00455AED" w:rsidRDefault="002B6F0F" w:rsidP="001B0A46">
            <w:pPr>
              <w:jc w:val="center"/>
              <w:rPr>
                <w:rFonts w:asciiTheme="minorHAnsi" w:hAnsiTheme="minorHAnsi" w:cstheme="minorHAnsi"/>
                <w:b/>
                <w:sz w:val="22"/>
                <w:szCs w:val="22"/>
              </w:rPr>
            </w:pPr>
            <w:r w:rsidRPr="00455AED">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2B6F0F" w:rsidRPr="00455AED" w:rsidRDefault="002B6F0F" w:rsidP="001B0A46">
            <w:pPr>
              <w:jc w:val="center"/>
              <w:rPr>
                <w:rFonts w:asciiTheme="minorHAnsi" w:hAnsiTheme="minorHAnsi" w:cstheme="minorHAnsi"/>
                <w:b/>
                <w:sz w:val="22"/>
                <w:szCs w:val="22"/>
              </w:rPr>
            </w:pPr>
            <w:r w:rsidRPr="00455AED">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2B6F0F" w:rsidRPr="00455AED" w:rsidRDefault="002B6F0F" w:rsidP="001B0A46">
            <w:pPr>
              <w:jc w:val="center"/>
              <w:rPr>
                <w:rFonts w:asciiTheme="minorHAnsi" w:hAnsiTheme="minorHAnsi" w:cstheme="minorHAnsi"/>
                <w:b/>
                <w:sz w:val="22"/>
                <w:szCs w:val="22"/>
              </w:rPr>
            </w:pPr>
            <w:r w:rsidRPr="00455AED">
              <w:rPr>
                <w:rFonts w:asciiTheme="minorHAnsi" w:hAnsiTheme="minorHAnsi" w:cstheme="minorHAnsi"/>
                <w:b/>
                <w:sz w:val="22"/>
                <w:szCs w:val="22"/>
              </w:rPr>
              <w:t>Fecha Emisión</w:t>
            </w:r>
          </w:p>
          <w:p w:rsidR="002B6F0F" w:rsidRPr="00455AED" w:rsidRDefault="002B6F0F" w:rsidP="001B0A46">
            <w:pPr>
              <w:jc w:val="center"/>
              <w:rPr>
                <w:rFonts w:asciiTheme="minorHAnsi" w:hAnsiTheme="minorHAnsi" w:cstheme="minorHAnsi"/>
                <w:b/>
                <w:sz w:val="22"/>
                <w:szCs w:val="22"/>
              </w:rPr>
            </w:pPr>
            <w:r w:rsidRPr="00455AED">
              <w:rPr>
                <w:rFonts w:asciiTheme="minorHAnsi" w:hAnsiTheme="minorHAnsi" w:cstheme="minorHAnsi"/>
                <w:b/>
                <w:sz w:val="22"/>
                <w:szCs w:val="22"/>
              </w:rPr>
              <w:t>Título en Provisión Nacional</w:t>
            </w:r>
            <w:r w:rsidR="008E0A84" w:rsidRPr="00455AED">
              <w:rPr>
                <w:rFonts w:asciiTheme="minorHAnsi" w:hAnsiTheme="minorHAnsi" w:cstheme="minorHAnsi"/>
                <w:b/>
                <w:sz w:val="22"/>
                <w:szCs w:val="22"/>
              </w:rPr>
              <w:t xml:space="preserve"> o documento requerido</w:t>
            </w:r>
          </w:p>
          <w:p w:rsidR="002B6F0F" w:rsidRPr="00455AED" w:rsidRDefault="002B6F0F" w:rsidP="001B0A46">
            <w:pPr>
              <w:jc w:val="center"/>
              <w:rPr>
                <w:rFonts w:asciiTheme="minorHAnsi" w:hAnsiTheme="minorHAnsi" w:cstheme="minorHAnsi"/>
                <w:b/>
                <w:sz w:val="22"/>
                <w:szCs w:val="22"/>
              </w:rPr>
            </w:pPr>
            <w:r w:rsidRPr="00455AED">
              <w:rPr>
                <w:rFonts w:asciiTheme="minorHAnsi" w:hAnsiTheme="minorHAnsi" w:cstheme="minorHAnsi"/>
                <w:b/>
                <w:sz w:val="22"/>
                <w:szCs w:val="22"/>
              </w:rPr>
              <w:t>(Día/Mes/Año)</w:t>
            </w:r>
          </w:p>
        </w:tc>
      </w:tr>
      <w:tr w:rsidR="002B6F0F" w:rsidRPr="00455AED" w:rsidTr="001B0A46">
        <w:trPr>
          <w:trHeight w:val="304"/>
          <w:jc w:val="center"/>
        </w:trPr>
        <w:tc>
          <w:tcPr>
            <w:tcW w:w="3590"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6F0F" w:rsidRPr="00455AED" w:rsidRDefault="002B6F0F" w:rsidP="001B0A46">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455AED" w:rsidRDefault="002B6F0F" w:rsidP="001B0A46">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2B6F0F" w:rsidRPr="00455AED" w:rsidRDefault="002B6F0F" w:rsidP="001B0A46">
            <w:pPr>
              <w:jc w:val="center"/>
              <w:rPr>
                <w:rFonts w:asciiTheme="minorHAnsi" w:hAnsiTheme="minorHAnsi" w:cstheme="minorHAnsi"/>
                <w:b/>
                <w:sz w:val="22"/>
                <w:szCs w:val="22"/>
              </w:rPr>
            </w:pPr>
          </w:p>
        </w:tc>
      </w:tr>
      <w:tr w:rsidR="002B6F0F" w:rsidRPr="00455AED" w:rsidTr="001B0A46">
        <w:trPr>
          <w:trHeight w:val="304"/>
          <w:jc w:val="center"/>
        </w:trPr>
        <w:tc>
          <w:tcPr>
            <w:tcW w:w="359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6F0F" w:rsidRPr="00455AED" w:rsidRDefault="002B6F0F" w:rsidP="001B0A46">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455AED" w:rsidRDefault="002B6F0F" w:rsidP="001B0A46">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2B6F0F" w:rsidRPr="00455AED" w:rsidRDefault="002B6F0F" w:rsidP="001B0A46">
            <w:pPr>
              <w:jc w:val="center"/>
              <w:rPr>
                <w:rFonts w:asciiTheme="minorHAnsi" w:hAnsiTheme="minorHAnsi" w:cstheme="minorHAnsi"/>
                <w:b/>
                <w:sz w:val="22"/>
                <w:szCs w:val="22"/>
              </w:rPr>
            </w:pPr>
          </w:p>
        </w:tc>
      </w:tr>
      <w:tr w:rsidR="002B6F0F" w:rsidRPr="00455AED" w:rsidTr="001B0A46">
        <w:trPr>
          <w:trHeight w:val="304"/>
          <w:jc w:val="center"/>
        </w:trPr>
        <w:tc>
          <w:tcPr>
            <w:tcW w:w="3590"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B6F0F" w:rsidRPr="00455AED" w:rsidRDefault="002B6F0F" w:rsidP="001B0A46">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2B6F0F" w:rsidRPr="00455AED" w:rsidRDefault="002B6F0F" w:rsidP="001B0A46">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2B6F0F" w:rsidRPr="00455AED" w:rsidRDefault="002B6F0F" w:rsidP="001B0A46">
            <w:pPr>
              <w:jc w:val="center"/>
              <w:rPr>
                <w:rFonts w:asciiTheme="minorHAnsi" w:hAnsiTheme="minorHAnsi" w:cstheme="minorHAnsi"/>
                <w:b/>
                <w:sz w:val="22"/>
                <w:szCs w:val="22"/>
              </w:rPr>
            </w:pPr>
          </w:p>
        </w:tc>
      </w:tr>
    </w:tbl>
    <w:p w:rsidR="002B6F0F" w:rsidRPr="00455AED" w:rsidRDefault="002B6F0F" w:rsidP="002B6F0F">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2B6F0F" w:rsidRPr="00455AED" w:rsidTr="001B0A46">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2B6F0F" w:rsidRPr="00455AED" w:rsidRDefault="002B6F0F" w:rsidP="001B0A46">
            <w:pPr>
              <w:rPr>
                <w:rFonts w:asciiTheme="minorHAnsi" w:hAnsiTheme="minorHAnsi" w:cstheme="minorHAnsi"/>
                <w:b/>
                <w:sz w:val="22"/>
                <w:szCs w:val="22"/>
              </w:rPr>
            </w:pPr>
            <w:r w:rsidRPr="00455AED">
              <w:rPr>
                <w:rFonts w:asciiTheme="minorHAnsi" w:hAnsiTheme="minorHAnsi" w:cstheme="minorHAnsi"/>
                <w:b/>
                <w:sz w:val="22"/>
                <w:szCs w:val="22"/>
              </w:rPr>
              <w:t xml:space="preserve">3. CURSOS DE ESPECIALIZACIÓN </w:t>
            </w:r>
          </w:p>
        </w:tc>
      </w:tr>
      <w:tr w:rsidR="002B6F0F" w:rsidRPr="00455AED" w:rsidTr="001B0A46">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B6F0F" w:rsidRPr="00455AED" w:rsidRDefault="002B6F0F" w:rsidP="001B0A46">
            <w:pPr>
              <w:jc w:val="center"/>
              <w:rPr>
                <w:rFonts w:asciiTheme="minorHAnsi" w:hAnsiTheme="minorHAnsi" w:cstheme="minorHAnsi"/>
                <w:b/>
                <w:sz w:val="22"/>
                <w:szCs w:val="22"/>
              </w:rPr>
            </w:pPr>
            <w:r w:rsidRPr="00455AED">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2B6F0F" w:rsidRPr="00455AED" w:rsidRDefault="002B6F0F" w:rsidP="001B0A46">
            <w:pPr>
              <w:jc w:val="center"/>
              <w:rPr>
                <w:rFonts w:asciiTheme="minorHAnsi" w:hAnsiTheme="minorHAnsi" w:cstheme="minorHAnsi"/>
                <w:b/>
                <w:sz w:val="22"/>
                <w:szCs w:val="22"/>
              </w:rPr>
            </w:pPr>
            <w:r w:rsidRPr="00455AED">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2B6F0F" w:rsidRPr="00455AED" w:rsidRDefault="002B6F0F" w:rsidP="001B0A46">
            <w:pPr>
              <w:jc w:val="center"/>
              <w:rPr>
                <w:rFonts w:asciiTheme="minorHAnsi" w:hAnsiTheme="minorHAnsi" w:cstheme="minorHAnsi"/>
                <w:b/>
                <w:sz w:val="22"/>
                <w:szCs w:val="22"/>
              </w:rPr>
            </w:pPr>
            <w:r w:rsidRPr="00455AED">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2B6F0F" w:rsidRPr="00455AED" w:rsidRDefault="002B6F0F" w:rsidP="001B0A46">
            <w:pPr>
              <w:jc w:val="center"/>
              <w:rPr>
                <w:rFonts w:asciiTheme="minorHAnsi" w:hAnsiTheme="minorHAnsi" w:cstheme="minorHAnsi"/>
                <w:b/>
                <w:sz w:val="22"/>
                <w:szCs w:val="22"/>
              </w:rPr>
            </w:pPr>
            <w:r w:rsidRPr="00455AED">
              <w:rPr>
                <w:rFonts w:asciiTheme="minorHAnsi" w:hAnsiTheme="minorHAnsi" w:cstheme="minorHAnsi"/>
                <w:b/>
                <w:sz w:val="22"/>
                <w:szCs w:val="22"/>
              </w:rPr>
              <w:t>Duración en Horas</w:t>
            </w:r>
          </w:p>
        </w:tc>
      </w:tr>
      <w:tr w:rsidR="002B6F0F" w:rsidRPr="00455AED" w:rsidTr="001B0A46">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B6F0F" w:rsidRPr="00455AED" w:rsidRDefault="002B6F0F" w:rsidP="001B0A46">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2B6F0F" w:rsidRPr="00455AED" w:rsidRDefault="002B6F0F" w:rsidP="001B0A46">
            <w:pPr>
              <w:jc w:val="center"/>
              <w:rPr>
                <w:rFonts w:asciiTheme="minorHAnsi" w:hAnsiTheme="minorHAnsi" w:cstheme="minorHAnsi"/>
                <w:b/>
                <w:sz w:val="22"/>
                <w:szCs w:val="22"/>
              </w:rPr>
            </w:pPr>
            <w:r w:rsidRPr="00455AED">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2B6F0F" w:rsidRPr="00455AED" w:rsidRDefault="002B6F0F" w:rsidP="001B0A46">
            <w:pPr>
              <w:jc w:val="center"/>
              <w:rPr>
                <w:rFonts w:asciiTheme="minorHAnsi" w:hAnsiTheme="minorHAnsi" w:cstheme="minorHAnsi"/>
                <w:b/>
                <w:sz w:val="22"/>
                <w:szCs w:val="22"/>
              </w:rPr>
            </w:pPr>
            <w:r w:rsidRPr="00455AED">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2B6F0F" w:rsidRPr="00455AED" w:rsidRDefault="002B6F0F" w:rsidP="001B0A46">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2B6F0F" w:rsidRPr="00455AED" w:rsidRDefault="002B6F0F" w:rsidP="001B0A46">
            <w:pPr>
              <w:jc w:val="center"/>
              <w:rPr>
                <w:rFonts w:asciiTheme="minorHAnsi" w:hAnsiTheme="minorHAnsi" w:cstheme="minorHAnsi"/>
                <w:b/>
                <w:sz w:val="22"/>
                <w:szCs w:val="22"/>
              </w:rPr>
            </w:pPr>
          </w:p>
        </w:tc>
      </w:tr>
      <w:tr w:rsidR="002B6F0F" w:rsidRPr="00455AED" w:rsidTr="001B0A46">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6F0F" w:rsidRPr="00455AED" w:rsidRDefault="002B6F0F" w:rsidP="001B0A46">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455AED" w:rsidRDefault="002B6F0F" w:rsidP="001B0A46">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455AED" w:rsidRDefault="002B6F0F" w:rsidP="001B0A46">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2B6F0F" w:rsidRPr="00455AED" w:rsidRDefault="002B6F0F" w:rsidP="001B0A46">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2B6F0F" w:rsidRPr="00455AED" w:rsidRDefault="002B6F0F" w:rsidP="001B0A46">
            <w:pPr>
              <w:jc w:val="center"/>
              <w:rPr>
                <w:rFonts w:asciiTheme="minorHAnsi" w:hAnsiTheme="minorHAnsi" w:cstheme="minorHAnsi"/>
                <w:b/>
                <w:sz w:val="22"/>
                <w:szCs w:val="22"/>
              </w:rPr>
            </w:pPr>
          </w:p>
        </w:tc>
      </w:tr>
      <w:tr w:rsidR="002B6F0F" w:rsidRPr="00455AED" w:rsidTr="001B0A46">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6F0F" w:rsidRPr="00455AED" w:rsidRDefault="002B6F0F" w:rsidP="001B0A46">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455AED" w:rsidRDefault="002B6F0F" w:rsidP="001B0A46">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455AED" w:rsidRDefault="002B6F0F" w:rsidP="001B0A46">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2B6F0F" w:rsidRPr="00455AED" w:rsidRDefault="002B6F0F" w:rsidP="001B0A46">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2B6F0F" w:rsidRPr="00455AED" w:rsidRDefault="002B6F0F" w:rsidP="001B0A46">
            <w:pPr>
              <w:jc w:val="center"/>
              <w:rPr>
                <w:rFonts w:asciiTheme="minorHAnsi" w:hAnsiTheme="minorHAnsi" w:cstheme="minorHAnsi"/>
                <w:b/>
                <w:sz w:val="22"/>
                <w:szCs w:val="22"/>
              </w:rPr>
            </w:pPr>
          </w:p>
        </w:tc>
      </w:tr>
      <w:tr w:rsidR="002B6F0F" w:rsidRPr="00455AED" w:rsidTr="001B0A46">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B6F0F" w:rsidRPr="00455AED" w:rsidRDefault="002B6F0F" w:rsidP="001B0A46">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2B6F0F" w:rsidRPr="00455AED" w:rsidRDefault="002B6F0F" w:rsidP="001B0A46">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2B6F0F" w:rsidRPr="00455AED" w:rsidRDefault="002B6F0F" w:rsidP="001B0A46">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2B6F0F" w:rsidRPr="00455AED" w:rsidRDefault="002B6F0F" w:rsidP="001B0A46">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2B6F0F" w:rsidRPr="00455AED" w:rsidRDefault="002B6F0F" w:rsidP="001B0A46">
            <w:pPr>
              <w:jc w:val="center"/>
              <w:rPr>
                <w:rFonts w:asciiTheme="minorHAnsi" w:hAnsiTheme="minorHAnsi" w:cstheme="minorHAnsi"/>
                <w:b/>
                <w:sz w:val="22"/>
                <w:szCs w:val="22"/>
              </w:rPr>
            </w:pPr>
          </w:p>
        </w:tc>
      </w:tr>
    </w:tbl>
    <w:p w:rsidR="002B6F0F" w:rsidRPr="00455AED" w:rsidRDefault="002B6F0F" w:rsidP="002B6F0F">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2B6F0F" w:rsidRPr="00455AED" w:rsidTr="001B0A46">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2B6F0F" w:rsidRPr="00455AED" w:rsidRDefault="002B6F0F" w:rsidP="001B0A46">
            <w:pPr>
              <w:rPr>
                <w:rFonts w:asciiTheme="minorHAnsi" w:hAnsiTheme="minorHAnsi" w:cstheme="minorHAnsi"/>
                <w:b/>
                <w:sz w:val="22"/>
                <w:szCs w:val="22"/>
              </w:rPr>
            </w:pPr>
            <w:r w:rsidRPr="00455AED">
              <w:rPr>
                <w:rFonts w:asciiTheme="minorHAnsi" w:hAnsiTheme="minorHAnsi" w:cstheme="minorHAnsi"/>
                <w:b/>
                <w:sz w:val="22"/>
                <w:szCs w:val="22"/>
              </w:rPr>
              <w:t xml:space="preserve">4. CERTIFICACIONES U OTROS  </w:t>
            </w:r>
          </w:p>
        </w:tc>
      </w:tr>
      <w:tr w:rsidR="002B6F0F" w:rsidRPr="00455AED" w:rsidTr="001B0A46">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B6F0F" w:rsidRPr="00455AED" w:rsidRDefault="002B6F0F" w:rsidP="001B0A46">
            <w:pPr>
              <w:jc w:val="center"/>
              <w:rPr>
                <w:rFonts w:asciiTheme="minorHAnsi" w:hAnsiTheme="minorHAnsi" w:cstheme="minorHAnsi"/>
                <w:b/>
                <w:sz w:val="22"/>
                <w:szCs w:val="22"/>
              </w:rPr>
            </w:pPr>
            <w:r w:rsidRPr="00455AED">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2B6F0F" w:rsidRPr="00455AED" w:rsidRDefault="002B6F0F" w:rsidP="001B0A46">
            <w:pPr>
              <w:jc w:val="center"/>
              <w:rPr>
                <w:rFonts w:asciiTheme="minorHAnsi" w:hAnsiTheme="minorHAnsi" w:cstheme="minorHAnsi"/>
                <w:b/>
                <w:sz w:val="22"/>
                <w:szCs w:val="22"/>
              </w:rPr>
            </w:pPr>
            <w:r w:rsidRPr="00455AED">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2B6F0F" w:rsidRPr="00455AED" w:rsidRDefault="002B6F0F" w:rsidP="001B0A46">
            <w:pPr>
              <w:jc w:val="center"/>
              <w:rPr>
                <w:rFonts w:asciiTheme="minorHAnsi" w:hAnsiTheme="minorHAnsi" w:cstheme="minorHAnsi"/>
                <w:b/>
                <w:sz w:val="22"/>
                <w:szCs w:val="22"/>
              </w:rPr>
            </w:pPr>
            <w:r w:rsidRPr="00455AED">
              <w:rPr>
                <w:rFonts w:asciiTheme="minorHAnsi" w:hAnsiTheme="minorHAnsi" w:cstheme="minorHAnsi"/>
                <w:b/>
                <w:sz w:val="22"/>
                <w:szCs w:val="22"/>
              </w:rPr>
              <w:t>Descripción</w:t>
            </w:r>
          </w:p>
        </w:tc>
      </w:tr>
      <w:tr w:rsidR="002B6F0F" w:rsidRPr="00455AED" w:rsidTr="001B0A46">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6F0F" w:rsidRPr="00455AED" w:rsidRDefault="002B6F0F" w:rsidP="001B0A46">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455AED" w:rsidRDefault="002B6F0F" w:rsidP="001B0A46">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2B6F0F" w:rsidRPr="00455AED" w:rsidRDefault="002B6F0F" w:rsidP="001B0A46">
            <w:pPr>
              <w:jc w:val="center"/>
              <w:rPr>
                <w:rFonts w:asciiTheme="minorHAnsi" w:hAnsiTheme="minorHAnsi" w:cstheme="minorHAnsi"/>
                <w:b/>
                <w:sz w:val="22"/>
                <w:szCs w:val="22"/>
              </w:rPr>
            </w:pPr>
          </w:p>
        </w:tc>
      </w:tr>
      <w:tr w:rsidR="002B6F0F" w:rsidRPr="00455AED" w:rsidTr="001B0A46">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6F0F" w:rsidRPr="00455AED" w:rsidRDefault="002B6F0F" w:rsidP="001B0A46">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455AED" w:rsidRDefault="002B6F0F" w:rsidP="001B0A46">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2B6F0F" w:rsidRPr="00455AED" w:rsidRDefault="002B6F0F" w:rsidP="001B0A46">
            <w:pPr>
              <w:jc w:val="center"/>
              <w:rPr>
                <w:rFonts w:asciiTheme="minorHAnsi" w:hAnsiTheme="minorHAnsi" w:cstheme="minorHAnsi"/>
                <w:b/>
                <w:sz w:val="22"/>
                <w:szCs w:val="22"/>
              </w:rPr>
            </w:pPr>
          </w:p>
        </w:tc>
      </w:tr>
      <w:tr w:rsidR="002B6F0F" w:rsidRPr="00455AED" w:rsidTr="001B0A46">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B6F0F" w:rsidRPr="00455AED" w:rsidRDefault="002B6F0F" w:rsidP="001B0A46">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2B6F0F" w:rsidRPr="00455AED" w:rsidRDefault="002B6F0F" w:rsidP="001B0A46">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2B6F0F" w:rsidRPr="00455AED" w:rsidRDefault="002B6F0F" w:rsidP="001B0A46">
            <w:pPr>
              <w:jc w:val="center"/>
              <w:rPr>
                <w:rFonts w:asciiTheme="minorHAnsi" w:hAnsiTheme="minorHAnsi" w:cstheme="minorHAnsi"/>
                <w:b/>
                <w:sz w:val="22"/>
                <w:szCs w:val="22"/>
              </w:rPr>
            </w:pPr>
          </w:p>
        </w:tc>
      </w:tr>
    </w:tbl>
    <w:p w:rsidR="002B6F0F" w:rsidRPr="00455AED" w:rsidRDefault="002B6F0F" w:rsidP="002B6F0F">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2B6F0F" w:rsidRPr="00455AED" w:rsidTr="001B0A46">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2B6F0F" w:rsidRPr="00455AED" w:rsidRDefault="002B6F0F" w:rsidP="001B0A46">
            <w:pPr>
              <w:rPr>
                <w:rFonts w:asciiTheme="minorHAnsi" w:hAnsiTheme="minorHAnsi" w:cstheme="minorHAnsi"/>
                <w:b/>
                <w:sz w:val="22"/>
                <w:szCs w:val="22"/>
              </w:rPr>
            </w:pPr>
            <w:r w:rsidRPr="00455AED">
              <w:rPr>
                <w:rFonts w:asciiTheme="minorHAnsi" w:hAnsiTheme="minorHAnsi" w:cstheme="minorHAnsi"/>
                <w:b/>
                <w:sz w:val="22"/>
                <w:szCs w:val="22"/>
              </w:rPr>
              <w:lastRenderedPageBreak/>
              <w:t>5. EXPERIENCIA GENERAL</w:t>
            </w:r>
          </w:p>
        </w:tc>
      </w:tr>
      <w:tr w:rsidR="002B6F0F" w:rsidRPr="00455AED" w:rsidTr="001B0A46">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2B6F0F" w:rsidRPr="00455AED" w:rsidRDefault="002B6F0F" w:rsidP="001B0A46">
            <w:pPr>
              <w:jc w:val="center"/>
              <w:rPr>
                <w:rFonts w:asciiTheme="minorHAnsi" w:hAnsiTheme="minorHAnsi" w:cstheme="minorHAnsi"/>
                <w:b/>
                <w:sz w:val="22"/>
                <w:szCs w:val="22"/>
              </w:rPr>
            </w:pPr>
            <w:r w:rsidRPr="00455AED">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2B6F0F" w:rsidRPr="00455AED" w:rsidRDefault="002B6F0F" w:rsidP="001B0A46">
            <w:pPr>
              <w:jc w:val="center"/>
              <w:rPr>
                <w:rFonts w:asciiTheme="minorHAnsi" w:hAnsiTheme="minorHAnsi" w:cstheme="minorHAnsi"/>
                <w:b/>
                <w:sz w:val="22"/>
                <w:szCs w:val="22"/>
              </w:rPr>
            </w:pPr>
            <w:r w:rsidRPr="00455AED">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2B6F0F" w:rsidRPr="00455AED" w:rsidRDefault="002B6F0F" w:rsidP="001B0A46">
            <w:pPr>
              <w:jc w:val="center"/>
              <w:rPr>
                <w:rFonts w:asciiTheme="minorHAnsi" w:hAnsiTheme="minorHAnsi" w:cstheme="minorHAnsi"/>
                <w:b/>
                <w:sz w:val="22"/>
                <w:szCs w:val="22"/>
              </w:rPr>
            </w:pPr>
            <w:r w:rsidRPr="00455AED">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2B6F0F" w:rsidRPr="00455AED" w:rsidRDefault="002B6F0F" w:rsidP="001B0A46">
            <w:pPr>
              <w:jc w:val="center"/>
              <w:rPr>
                <w:rFonts w:asciiTheme="minorHAnsi" w:hAnsiTheme="minorHAnsi" w:cstheme="minorHAnsi"/>
                <w:b/>
                <w:sz w:val="22"/>
                <w:szCs w:val="22"/>
              </w:rPr>
            </w:pPr>
            <w:r w:rsidRPr="00455AED">
              <w:rPr>
                <w:rFonts w:asciiTheme="minorHAnsi" w:hAnsiTheme="minorHAnsi" w:cstheme="minorHAnsi"/>
                <w:b/>
                <w:sz w:val="22"/>
                <w:szCs w:val="22"/>
              </w:rPr>
              <w:t xml:space="preserve">Monto </w:t>
            </w:r>
          </w:p>
          <w:p w:rsidR="002B6F0F" w:rsidRPr="00455AED" w:rsidRDefault="002B6F0F" w:rsidP="005B3FE7">
            <w:pPr>
              <w:jc w:val="center"/>
              <w:rPr>
                <w:rFonts w:asciiTheme="minorHAnsi" w:hAnsiTheme="minorHAnsi" w:cstheme="minorHAnsi"/>
                <w:b/>
                <w:sz w:val="22"/>
                <w:szCs w:val="22"/>
                <w:lang w:val="es-BO"/>
              </w:rPr>
            </w:pPr>
            <w:r w:rsidRPr="00455AED">
              <w:rPr>
                <w:rFonts w:asciiTheme="minorHAnsi" w:hAnsiTheme="minorHAnsi" w:cstheme="minorHAnsi"/>
                <w:b/>
                <w:color w:val="FF0000"/>
                <w:sz w:val="16"/>
                <w:szCs w:val="22"/>
                <w:lang w:val="es-BO"/>
              </w:rPr>
              <w:t xml:space="preserve">Bolivianos </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2B6F0F" w:rsidRPr="00455AED" w:rsidRDefault="002B6F0F" w:rsidP="001B0A46">
            <w:pPr>
              <w:jc w:val="center"/>
              <w:rPr>
                <w:rFonts w:asciiTheme="minorHAnsi" w:hAnsiTheme="minorHAnsi" w:cstheme="minorHAnsi"/>
                <w:b/>
                <w:sz w:val="22"/>
                <w:szCs w:val="22"/>
              </w:rPr>
            </w:pPr>
            <w:r w:rsidRPr="00455AED">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2B6F0F" w:rsidRPr="00455AED" w:rsidRDefault="002B6F0F" w:rsidP="001B0A46">
            <w:pPr>
              <w:jc w:val="center"/>
              <w:rPr>
                <w:rFonts w:asciiTheme="minorHAnsi" w:hAnsiTheme="minorHAnsi" w:cstheme="minorHAnsi"/>
                <w:b/>
                <w:sz w:val="22"/>
                <w:szCs w:val="22"/>
              </w:rPr>
            </w:pPr>
            <w:r w:rsidRPr="00455AED">
              <w:rPr>
                <w:rFonts w:asciiTheme="minorHAnsi" w:hAnsiTheme="minorHAnsi" w:cstheme="minorHAnsi"/>
                <w:b/>
                <w:sz w:val="22"/>
                <w:szCs w:val="22"/>
              </w:rPr>
              <w:t xml:space="preserve">Fecha </w:t>
            </w:r>
          </w:p>
          <w:p w:rsidR="002B6F0F" w:rsidRPr="00455AED" w:rsidRDefault="002B6F0F" w:rsidP="001B0A46">
            <w:pPr>
              <w:jc w:val="center"/>
              <w:rPr>
                <w:rFonts w:asciiTheme="minorHAnsi" w:hAnsiTheme="minorHAnsi" w:cstheme="minorHAnsi"/>
                <w:b/>
                <w:sz w:val="22"/>
                <w:szCs w:val="22"/>
              </w:rPr>
            </w:pPr>
            <w:r w:rsidRPr="00455AED">
              <w:rPr>
                <w:rFonts w:asciiTheme="minorHAnsi" w:hAnsiTheme="minorHAnsi" w:cstheme="minorHAnsi"/>
                <w:b/>
                <w:sz w:val="22"/>
                <w:szCs w:val="22"/>
              </w:rPr>
              <w:t>(Día/mes / año)</w:t>
            </w:r>
          </w:p>
        </w:tc>
      </w:tr>
      <w:tr w:rsidR="002B6F0F" w:rsidRPr="00455AED" w:rsidTr="001B0A46">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B6F0F" w:rsidRPr="00455AED" w:rsidRDefault="002B6F0F" w:rsidP="001B0A46">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2B6F0F" w:rsidRPr="00455AED" w:rsidRDefault="002B6F0F" w:rsidP="001B0A46">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2B6F0F" w:rsidRPr="00455AED" w:rsidRDefault="002B6F0F" w:rsidP="001B0A46">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2B6F0F" w:rsidRPr="00455AED" w:rsidRDefault="002B6F0F" w:rsidP="001B0A46">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2B6F0F" w:rsidRPr="00455AED" w:rsidRDefault="002B6F0F" w:rsidP="001B0A4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2B6F0F" w:rsidRPr="00455AED" w:rsidRDefault="002B6F0F" w:rsidP="001B0A46">
            <w:pPr>
              <w:jc w:val="center"/>
              <w:rPr>
                <w:rFonts w:asciiTheme="minorHAnsi" w:hAnsiTheme="minorHAnsi" w:cstheme="minorHAnsi"/>
                <w:b/>
                <w:sz w:val="22"/>
                <w:szCs w:val="22"/>
              </w:rPr>
            </w:pPr>
            <w:r w:rsidRPr="00455AED">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2B6F0F" w:rsidRPr="00455AED" w:rsidRDefault="002B6F0F" w:rsidP="001B0A46">
            <w:pPr>
              <w:jc w:val="center"/>
              <w:rPr>
                <w:rFonts w:asciiTheme="minorHAnsi" w:hAnsiTheme="minorHAnsi" w:cstheme="minorHAnsi"/>
                <w:b/>
                <w:sz w:val="22"/>
                <w:szCs w:val="22"/>
              </w:rPr>
            </w:pPr>
            <w:r w:rsidRPr="00455AED">
              <w:rPr>
                <w:rFonts w:asciiTheme="minorHAnsi" w:hAnsiTheme="minorHAnsi" w:cstheme="minorHAnsi"/>
                <w:b/>
                <w:sz w:val="22"/>
                <w:szCs w:val="22"/>
              </w:rPr>
              <w:t>Hasta</w:t>
            </w:r>
          </w:p>
        </w:tc>
      </w:tr>
      <w:tr w:rsidR="002B6F0F" w:rsidRPr="00455AED" w:rsidTr="001B0A46">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6F0F" w:rsidRPr="00455AED" w:rsidRDefault="002B6F0F" w:rsidP="001B0A46">
            <w:pPr>
              <w:jc w:val="center"/>
              <w:rPr>
                <w:rFonts w:asciiTheme="minorHAnsi" w:hAnsiTheme="minorHAnsi" w:cstheme="minorHAnsi"/>
                <w:sz w:val="22"/>
                <w:szCs w:val="22"/>
              </w:rPr>
            </w:pPr>
            <w:r w:rsidRPr="00455AED">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455AED" w:rsidRDefault="002B6F0F" w:rsidP="001B0A46">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455AED" w:rsidRDefault="002B6F0F" w:rsidP="001B0A46">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455AED" w:rsidRDefault="002B6F0F" w:rsidP="001B0A46">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455AED" w:rsidRDefault="002B6F0F" w:rsidP="001B0A46">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455AED" w:rsidRDefault="002B6F0F" w:rsidP="001B0A46">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2B6F0F" w:rsidRPr="00455AED" w:rsidRDefault="002B6F0F" w:rsidP="001B0A46">
            <w:pPr>
              <w:jc w:val="center"/>
              <w:rPr>
                <w:rFonts w:asciiTheme="minorHAnsi" w:hAnsiTheme="minorHAnsi" w:cstheme="minorHAnsi"/>
                <w:sz w:val="22"/>
                <w:szCs w:val="22"/>
              </w:rPr>
            </w:pPr>
          </w:p>
        </w:tc>
      </w:tr>
      <w:tr w:rsidR="002B6F0F" w:rsidRPr="00455AED" w:rsidTr="001B0A46">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6F0F" w:rsidRPr="00455AED" w:rsidRDefault="002B6F0F" w:rsidP="001B0A46">
            <w:pPr>
              <w:jc w:val="center"/>
              <w:rPr>
                <w:rFonts w:asciiTheme="minorHAnsi" w:hAnsiTheme="minorHAnsi" w:cstheme="minorHAnsi"/>
                <w:sz w:val="22"/>
                <w:szCs w:val="22"/>
              </w:rPr>
            </w:pPr>
            <w:r w:rsidRPr="00455AED">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455AED" w:rsidRDefault="002B6F0F" w:rsidP="001B0A46">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455AED" w:rsidRDefault="002B6F0F" w:rsidP="001B0A46">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455AED" w:rsidRDefault="002B6F0F" w:rsidP="001B0A46">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455AED" w:rsidRDefault="002B6F0F" w:rsidP="001B0A4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455AED" w:rsidRDefault="002B6F0F" w:rsidP="001B0A4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2B6F0F" w:rsidRPr="00455AED" w:rsidRDefault="002B6F0F" w:rsidP="001B0A46">
            <w:pPr>
              <w:jc w:val="center"/>
              <w:rPr>
                <w:rFonts w:asciiTheme="minorHAnsi" w:hAnsiTheme="minorHAnsi" w:cstheme="minorHAnsi"/>
                <w:sz w:val="22"/>
                <w:szCs w:val="22"/>
              </w:rPr>
            </w:pPr>
          </w:p>
        </w:tc>
      </w:tr>
      <w:tr w:rsidR="002B6F0F" w:rsidRPr="00455AED" w:rsidTr="001B0A46">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B6F0F" w:rsidRPr="00455AED" w:rsidRDefault="002B6F0F" w:rsidP="001B0A46">
            <w:pPr>
              <w:jc w:val="center"/>
              <w:rPr>
                <w:rFonts w:asciiTheme="minorHAnsi" w:hAnsiTheme="minorHAnsi" w:cstheme="minorHAnsi"/>
                <w:sz w:val="22"/>
                <w:szCs w:val="22"/>
              </w:rPr>
            </w:pPr>
            <w:r w:rsidRPr="00455AED">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2B6F0F" w:rsidRPr="00455AED" w:rsidRDefault="002B6F0F" w:rsidP="001B0A46">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2B6F0F" w:rsidRPr="00455AED" w:rsidRDefault="002B6F0F" w:rsidP="001B0A46">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2B6F0F" w:rsidRPr="00455AED" w:rsidRDefault="002B6F0F" w:rsidP="001B0A46">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2B6F0F" w:rsidRPr="00455AED" w:rsidRDefault="002B6F0F" w:rsidP="001B0A4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2B6F0F" w:rsidRPr="00455AED" w:rsidRDefault="002B6F0F" w:rsidP="001B0A4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2B6F0F" w:rsidRPr="00455AED" w:rsidRDefault="002B6F0F" w:rsidP="001B0A46">
            <w:pPr>
              <w:jc w:val="center"/>
              <w:rPr>
                <w:rFonts w:asciiTheme="minorHAnsi" w:hAnsiTheme="minorHAnsi" w:cstheme="minorHAnsi"/>
                <w:sz w:val="22"/>
                <w:szCs w:val="22"/>
              </w:rPr>
            </w:pPr>
          </w:p>
        </w:tc>
      </w:tr>
    </w:tbl>
    <w:p w:rsidR="002B6F0F" w:rsidRPr="00455AED" w:rsidRDefault="002B6F0F" w:rsidP="002B6F0F">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2B6F0F" w:rsidRPr="00455AED" w:rsidTr="001B0A46">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2B6F0F" w:rsidRPr="00455AED" w:rsidRDefault="002B6F0F" w:rsidP="001B0A46">
            <w:pPr>
              <w:rPr>
                <w:rFonts w:asciiTheme="minorHAnsi" w:hAnsiTheme="minorHAnsi" w:cstheme="minorHAnsi"/>
                <w:b/>
                <w:sz w:val="22"/>
                <w:szCs w:val="22"/>
              </w:rPr>
            </w:pPr>
            <w:r w:rsidRPr="00455AED">
              <w:rPr>
                <w:rFonts w:asciiTheme="minorHAnsi" w:hAnsiTheme="minorHAnsi" w:cstheme="minorHAnsi"/>
                <w:b/>
                <w:sz w:val="22"/>
                <w:szCs w:val="22"/>
              </w:rPr>
              <w:t xml:space="preserve">6. EXPERIENCIA ESPECÍFICA </w:t>
            </w:r>
          </w:p>
        </w:tc>
      </w:tr>
      <w:tr w:rsidR="002B6F0F" w:rsidRPr="00455AED" w:rsidTr="001B0A46">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2B6F0F" w:rsidRPr="00455AED" w:rsidRDefault="002B6F0F" w:rsidP="001B0A46">
            <w:pPr>
              <w:jc w:val="center"/>
              <w:rPr>
                <w:rFonts w:asciiTheme="minorHAnsi" w:hAnsiTheme="minorHAnsi" w:cstheme="minorHAnsi"/>
                <w:b/>
                <w:sz w:val="22"/>
                <w:szCs w:val="22"/>
              </w:rPr>
            </w:pPr>
            <w:r w:rsidRPr="00455AED">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2B6F0F" w:rsidRPr="00455AED" w:rsidRDefault="002B6F0F" w:rsidP="001B0A46">
            <w:pPr>
              <w:jc w:val="center"/>
              <w:rPr>
                <w:rFonts w:asciiTheme="minorHAnsi" w:hAnsiTheme="minorHAnsi" w:cstheme="minorHAnsi"/>
                <w:b/>
                <w:sz w:val="22"/>
                <w:szCs w:val="22"/>
              </w:rPr>
            </w:pPr>
            <w:r w:rsidRPr="00455AED">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2B6F0F" w:rsidRPr="00455AED" w:rsidRDefault="002B6F0F" w:rsidP="001B0A46">
            <w:pPr>
              <w:jc w:val="center"/>
              <w:rPr>
                <w:rFonts w:asciiTheme="minorHAnsi" w:hAnsiTheme="minorHAnsi" w:cstheme="minorHAnsi"/>
                <w:b/>
                <w:sz w:val="22"/>
                <w:szCs w:val="22"/>
              </w:rPr>
            </w:pPr>
            <w:r w:rsidRPr="00455AED">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2B6F0F" w:rsidRPr="00455AED" w:rsidRDefault="002B6F0F" w:rsidP="001B0A46">
            <w:pPr>
              <w:jc w:val="center"/>
              <w:rPr>
                <w:rFonts w:asciiTheme="minorHAnsi" w:hAnsiTheme="minorHAnsi" w:cstheme="minorHAnsi"/>
                <w:b/>
                <w:sz w:val="22"/>
                <w:szCs w:val="22"/>
              </w:rPr>
            </w:pPr>
            <w:r w:rsidRPr="00455AED">
              <w:rPr>
                <w:rFonts w:asciiTheme="minorHAnsi" w:hAnsiTheme="minorHAnsi" w:cstheme="minorHAnsi"/>
                <w:b/>
                <w:sz w:val="22"/>
                <w:szCs w:val="22"/>
              </w:rPr>
              <w:t xml:space="preserve">Monto </w:t>
            </w:r>
          </w:p>
          <w:p w:rsidR="002B6F0F" w:rsidRPr="00455AED" w:rsidRDefault="002B6F0F" w:rsidP="005B3FE7">
            <w:pPr>
              <w:jc w:val="center"/>
              <w:rPr>
                <w:rFonts w:asciiTheme="minorHAnsi" w:hAnsiTheme="minorHAnsi" w:cstheme="minorHAnsi"/>
                <w:b/>
                <w:sz w:val="22"/>
                <w:szCs w:val="22"/>
                <w:lang w:val="es-BO"/>
              </w:rPr>
            </w:pPr>
            <w:r w:rsidRPr="00455AED">
              <w:rPr>
                <w:rFonts w:asciiTheme="minorHAnsi" w:hAnsiTheme="minorHAnsi" w:cstheme="minorHAnsi"/>
                <w:b/>
                <w:color w:val="FF0000"/>
                <w:sz w:val="16"/>
                <w:szCs w:val="22"/>
                <w:lang w:val="es-BO"/>
              </w:rPr>
              <w:t xml:space="preserve">Bolivianos </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2B6F0F" w:rsidRPr="00455AED" w:rsidRDefault="002B6F0F" w:rsidP="001B0A46">
            <w:pPr>
              <w:jc w:val="center"/>
              <w:rPr>
                <w:rFonts w:asciiTheme="minorHAnsi" w:hAnsiTheme="minorHAnsi" w:cstheme="minorHAnsi"/>
                <w:b/>
                <w:sz w:val="22"/>
                <w:szCs w:val="22"/>
              </w:rPr>
            </w:pPr>
            <w:r w:rsidRPr="00455AED">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2B6F0F" w:rsidRPr="00455AED" w:rsidRDefault="002B6F0F" w:rsidP="001B0A46">
            <w:pPr>
              <w:jc w:val="center"/>
              <w:rPr>
                <w:rFonts w:asciiTheme="minorHAnsi" w:hAnsiTheme="minorHAnsi" w:cstheme="minorHAnsi"/>
                <w:b/>
                <w:sz w:val="22"/>
                <w:szCs w:val="22"/>
              </w:rPr>
            </w:pPr>
            <w:r w:rsidRPr="00455AED">
              <w:rPr>
                <w:rFonts w:asciiTheme="minorHAnsi" w:hAnsiTheme="minorHAnsi" w:cstheme="minorHAnsi"/>
                <w:b/>
                <w:sz w:val="22"/>
                <w:szCs w:val="22"/>
              </w:rPr>
              <w:t xml:space="preserve">Fecha </w:t>
            </w:r>
          </w:p>
          <w:p w:rsidR="002B6F0F" w:rsidRPr="00455AED" w:rsidRDefault="002B6F0F" w:rsidP="001B0A46">
            <w:pPr>
              <w:jc w:val="center"/>
              <w:rPr>
                <w:rFonts w:asciiTheme="minorHAnsi" w:hAnsiTheme="minorHAnsi" w:cstheme="minorHAnsi"/>
                <w:b/>
                <w:sz w:val="22"/>
                <w:szCs w:val="22"/>
              </w:rPr>
            </w:pPr>
            <w:r w:rsidRPr="00455AED">
              <w:rPr>
                <w:rFonts w:asciiTheme="minorHAnsi" w:hAnsiTheme="minorHAnsi" w:cstheme="minorHAnsi"/>
                <w:b/>
                <w:sz w:val="22"/>
                <w:szCs w:val="22"/>
              </w:rPr>
              <w:t xml:space="preserve">(Día/Mes/Año) </w:t>
            </w:r>
          </w:p>
        </w:tc>
      </w:tr>
      <w:tr w:rsidR="002B6F0F" w:rsidRPr="00455AED" w:rsidTr="001B0A46">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B6F0F" w:rsidRPr="00455AED" w:rsidRDefault="002B6F0F" w:rsidP="001B0A46">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2B6F0F" w:rsidRPr="00455AED" w:rsidRDefault="002B6F0F" w:rsidP="001B0A46">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2B6F0F" w:rsidRPr="00455AED" w:rsidRDefault="002B6F0F" w:rsidP="001B0A46">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2B6F0F" w:rsidRPr="00455AED" w:rsidRDefault="002B6F0F" w:rsidP="001B0A46">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2B6F0F" w:rsidRPr="00455AED" w:rsidRDefault="002B6F0F" w:rsidP="001B0A4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2B6F0F" w:rsidRPr="00455AED" w:rsidRDefault="002B6F0F" w:rsidP="001B0A46">
            <w:pPr>
              <w:jc w:val="center"/>
              <w:rPr>
                <w:rFonts w:asciiTheme="minorHAnsi" w:hAnsiTheme="minorHAnsi" w:cstheme="minorHAnsi"/>
                <w:b/>
                <w:sz w:val="22"/>
                <w:szCs w:val="22"/>
              </w:rPr>
            </w:pPr>
            <w:r w:rsidRPr="00455AED">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2B6F0F" w:rsidRPr="00455AED" w:rsidRDefault="002B6F0F" w:rsidP="001B0A46">
            <w:pPr>
              <w:jc w:val="center"/>
              <w:rPr>
                <w:rFonts w:asciiTheme="minorHAnsi" w:hAnsiTheme="minorHAnsi" w:cstheme="minorHAnsi"/>
                <w:b/>
                <w:sz w:val="22"/>
                <w:szCs w:val="22"/>
              </w:rPr>
            </w:pPr>
            <w:r w:rsidRPr="00455AED">
              <w:rPr>
                <w:rFonts w:asciiTheme="minorHAnsi" w:hAnsiTheme="minorHAnsi" w:cstheme="minorHAnsi"/>
                <w:b/>
                <w:sz w:val="22"/>
                <w:szCs w:val="22"/>
              </w:rPr>
              <w:t>Hasta</w:t>
            </w:r>
          </w:p>
        </w:tc>
      </w:tr>
      <w:tr w:rsidR="002B6F0F" w:rsidRPr="00455AED" w:rsidTr="001B0A46">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6F0F" w:rsidRPr="00455AED" w:rsidRDefault="002B6F0F" w:rsidP="001B0A46">
            <w:pPr>
              <w:jc w:val="center"/>
              <w:rPr>
                <w:rFonts w:asciiTheme="minorHAnsi" w:hAnsiTheme="minorHAnsi" w:cstheme="minorHAnsi"/>
                <w:sz w:val="22"/>
                <w:szCs w:val="22"/>
              </w:rPr>
            </w:pPr>
            <w:r w:rsidRPr="00455AED">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455AED" w:rsidRDefault="002B6F0F" w:rsidP="001B0A46">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455AED" w:rsidRDefault="002B6F0F" w:rsidP="001B0A46">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455AED" w:rsidRDefault="002B6F0F" w:rsidP="001B0A46">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455AED" w:rsidRDefault="002B6F0F" w:rsidP="001B0A46">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455AED" w:rsidRDefault="002B6F0F" w:rsidP="001B0A46">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2B6F0F" w:rsidRPr="00455AED" w:rsidRDefault="002B6F0F" w:rsidP="001B0A46">
            <w:pPr>
              <w:jc w:val="center"/>
              <w:rPr>
                <w:rFonts w:asciiTheme="minorHAnsi" w:hAnsiTheme="minorHAnsi" w:cstheme="minorHAnsi"/>
                <w:sz w:val="22"/>
                <w:szCs w:val="22"/>
              </w:rPr>
            </w:pPr>
          </w:p>
        </w:tc>
      </w:tr>
      <w:tr w:rsidR="002B6F0F" w:rsidRPr="00455AED" w:rsidTr="001B0A46">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6F0F" w:rsidRPr="00455AED" w:rsidRDefault="002B6F0F" w:rsidP="001B0A46">
            <w:pPr>
              <w:jc w:val="center"/>
              <w:rPr>
                <w:rFonts w:asciiTheme="minorHAnsi" w:hAnsiTheme="minorHAnsi" w:cstheme="minorHAnsi"/>
                <w:sz w:val="22"/>
                <w:szCs w:val="22"/>
              </w:rPr>
            </w:pPr>
            <w:r w:rsidRPr="00455AED">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455AED" w:rsidRDefault="002B6F0F" w:rsidP="001B0A46">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455AED" w:rsidRDefault="002B6F0F" w:rsidP="001B0A46">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455AED" w:rsidRDefault="002B6F0F" w:rsidP="001B0A46">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455AED" w:rsidRDefault="002B6F0F" w:rsidP="001B0A4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455AED" w:rsidRDefault="002B6F0F" w:rsidP="001B0A4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2B6F0F" w:rsidRPr="00455AED" w:rsidRDefault="002B6F0F" w:rsidP="001B0A46">
            <w:pPr>
              <w:jc w:val="center"/>
              <w:rPr>
                <w:rFonts w:asciiTheme="minorHAnsi" w:hAnsiTheme="minorHAnsi" w:cstheme="minorHAnsi"/>
                <w:sz w:val="22"/>
                <w:szCs w:val="22"/>
              </w:rPr>
            </w:pPr>
          </w:p>
        </w:tc>
      </w:tr>
      <w:tr w:rsidR="002B6F0F" w:rsidRPr="00455AED" w:rsidTr="001B0A46">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6F0F" w:rsidRPr="00455AED" w:rsidRDefault="002B6F0F" w:rsidP="001B0A46">
            <w:pPr>
              <w:jc w:val="center"/>
              <w:rPr>
                <w:rFonts w:asciiTheme="minorHAnsi" w:hAnsiTheme="minorHAnsi" w:cstheme="minorHAnsi"/>
                <w:sz w:val="22"/>
                <w:szCs w:val="22"/>
              </w:rPr>
            </w:pPr>
            <w:r w:rsidRPr="00455AED">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455AED" w:rsidRDefault="002B6F0F" w:rsidP="001B0A46">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455AED" w:rsidRDefault="002B6F0F" w:rsidP="001B0A46">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455AED" w:rsidRDefault="002B6F0F" w:rsidP="001B0A46">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455AED" w:rsidRDefault="002B6F0F" w:rsidP="001B0A4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455AED" w:rsidRDefault="002B6F0F" w:rsidP="001B0A4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2B6F0F" w:rsidRPr="00455AED" w:rsidRDefault="002B6F0F" w:rsidP="001B0A46">
            <w:pPr>
              <w:jc w:val="center"/>
              <w:rPr>
                <w:rFonts w:asciiTheme="minorHAnsi" w:hAnsiTheme="minorHAnsi" w:cstheme="minorHAnsi"/>
                <w:sz w:val="22"/>
                <w:szCs w:val="22"/>
              </w:rPr>
            </w:pPr>
          </w:p>
        </w:tc>
      </w:tr>
      <w:tr w:rsidR="002B6F0F" w:rsidRPr="00455AED" w:rsidTr="001B0A46">
        <w:trPr>
          <w:trHeight w:val="2068"/>
          <w:jc w:val="center"/>
        </w:trPr>
        <w:tc>
          <w:tcPr>
            <w:tcW w:w="9781" w:type="dxa"/>
            <w:gridSpan w:val="7"/>
            <w:tcBorders>
              <w:top w:val="single" w:sz="4" w:space="0" w:color="auto"/>
              <w:left w:val="single" w:sz="12" w:space="0" w:color="auto"/>
              <w:bottom w:val="single" w:sz="12" w:space="0" w:color="auto"/>
            </w:tcBorders>
            <w:shd w:val="clear" w:color="auto" w:fill="FFFFFF" w:themeFill="background1"/>
            <w:tcMar>
              <w:left w:w="0" w:type="dxa"/>
              <w:right w:w="0" w:type="dxa"/>
            </w:tcMar>
            <w:vAlign w:val="center"/>
          </w:tcPr>
          <w:p w:rsidR="002B6F0F" w:rsidRPr="00455AED" w:rsidRDefault="002B6F0F" w:rsidP="001B0A46">
            <w:pPr>
              <w:jc w:val="both"/>
              <w:rPr>
                <w:rFonts w:asciiTheme="minorHAnsi" w:hAnsiTheme="minorHAnsi" w:cstheme="minorHAnsi"/>
                <w:b/>
                <w:lang w:eastAsia="es-BO"/>
              </w:rPr>
            </w:pPr>
            <w:r w:rsidRPr="00455AED">
              <w:rPr>
                <w:rFonts w:asciiTheme="minorHAnsi" w:hAnsiTheme="minorHAnsi" w:cstheme="minorHAnsi"/>
                <w:b/>
                <w:lang w:eastAsia="es-BO"/>
              </w:rPr>
              <w:t>Notas:</w:t>
            </w:r>
          </w:p>
          <w:p w:rsidR="00AA660C" w:rsidRPr="00455AED" w:rsidRDefault="00AA660C" w:rsidP="00361820">
            <w:pPr>
              <w:pStyle w:val="Prrafodelista"/>
              <w:numPr>
                <w:ilvl w:val="2"/>
                <w:numId w:val="28"/>
              </w:numPr>
              <w:tabs>
                <w:tab w:val="clear" w:pos="2340"/>
                <w:tab w:val="num" w:pos="1980"/>
              </w:tabs>
              <w:ind w:left="552" w:right="157"/>
              <w:jc w:val="both"/>
              <w:rPr>
                <w:rFonts w:ascii="Calibri" w:hAnsi="Calibri" w:cs="Calibri"/>
                <w:b/>
                <w:bCs/>
                <w:color w:val="000000"/>
                <w:lang w:eastAsia="es-BO"/>
              </w:rPr>
            </w:pPr>
            <w:r w:rsidRPr="00455AED">
              <w:rPr>
                <w:rFonts w:ascii="Calibri" w:hAnsi="Calibri" w:cs="Calibri"/>
                <w:color w:val="000000"/>
              </w:rPr>
              <w:t>Adjuntar a la propuesta fotocopias de la documentación de respaldo de la experiencia declarada en el presente formulario.</w:t>
            </w:r>
          </w:p>
          <w:p w:rsidR="00AA660C" w:rsidRPr="00455AED" w:rsidRDefault="00AA660C" w:rsidP="00AA660C">
            <w:pPr>
              <w:pStyle w:val="Prrafodelista"/>
              <w:ind w:left="552"/>
              <w:jc w:val="both"/>
              <w:rPr>
                <w:rFonts w:ascii="Calibri" w:hAnsi="Calibri" w:cs="Calibri"/>
                <w:b/>
                <w:bCs/>
                <w:color w:val="000000"/>
              </w:rPr>
            </w:pPr>
          </w:p>
          <w:p w:rsidR="00AA660C" w:rsidRPr="00455AED" w:rsidRDefault="00AA660C" w:rsidP="00361820">
            <w:pPr>
              <w:pStyle w:val="Prrafodelista"/>
              <w:numPr>
                <w:ilvl w:val="2"/>
                <w:numId w:val="28"/>
              </w:numPr>
              <w:tabs>
                <w:tab w:val="clear" w:pos="2340"/>
                <w:tab w:val="num" w:pos="1980"/>
              </w:tabs>
              <w:ind w:left="552" w:right="157"/>
              <w:jc w:val="both"/>
              <w:rPr>
                <w:rFonts w:ascii="Calibri" w:hAnsi="Calibri" w:cs="Calibri"/>
                <w:b/>
                <w:bCs/>
                <w:color w:val="000000"/>
              </w:rPr>
            </w:pPr>
            <w:r w:rsidRPr="00455AED">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2B6F0F" w:rsidRPr="00455AED" w:rsidRDefault="002B6F0F" w:rsidP="00AA660C">
            <w:pPr>
              <w:jc w:val="both"/>
              <w:rPr>
                <w:rFonts w:asciiTheme="minorHAnsi" w:hAnsiTheme="minorHAnsi" w:cstheme="minorHAnsi"/>
                <w:color w:val="000000"/>
                <w:lang w:eastAsia="es-BO"/>
              </w:rPr>
            </w:pPr>
          </w:p>
        </w:tc>
      </w:tr>
    </w:tbl>
    <w:p w:rsidR="002B6F0F" w:rsidRPr="00455AED" w:rsidRDefault="002B6F0F" w:rsidP="002B6F0F">
      <w:pPr>
        <w:tabs>
          <w:tab w:val="left" w:pos="5160"/>
        </w:tabs>
        <w:rPr>
          <w:rFonts w:asciiTheme="minorHAnsi" w:hAnsiTheme="minorHAnsi" w:cstheme="minorHAnsi"/>
          <w:sz w:val="22"/>
          <w:szCs w:val="22"/>
        </w:rPr>
      </w:pPr>
      <w:r w:rsidRPr="00455AED">
        <w:rPr>
          <w:rFonts w:asciiTheme="minorHAnsi" w:hAnsiTheme="minorHAnsi" w:cstheme="minorHAnsi"/>
          <w:sz w:val="22"/>
          <w:szCs w:val="22"/>
        </w:rPr>
        <w:tab/>
      </w:r>
    </w:p>
    <w:p w:rsidR="002B6F0F" w:rsidRPr="00455AED" w:rsidRDefault="002B6F0F" w:rsidP="002B6F0F">
      <w:pPr>
        <w:pStyle w:val="Ttulo3"/>
        <w:spacing w:before="0" w:after="0"/>
        <w:jc w:val="center"/>
        <w:rPr>
          <w:rFonts w:asciiTheme="minorHAnsi" w:hAnsiTheme="minorHAnsi" w:cstheme="minorHAnsi"/>
          <w:bCs w:val="0"/>
          <w:sz w:val="22"/>
          <w:szCs w:val="22"/>
          <w:lang w:val="es-BO" w:eastAsia="es-ES"/>
        </w:rPr>
      </w:pPr>
    </w:p>
    <w:p w:rsidR="005B3FE7" w:rsidRPr="00455AED" w:rsidRDefault="005B3FE7">
      <w:pPr>
        <w:spacing w:after="160" w:line="259" w:lineRule="auto"/>
        <w:rPr>
          <w:rFonts w:asciiTheme="minorHAnsi" w:hAnsiTheme="minorHAnsi" w:cstheme="minorHAnsi"/>
          <w:b/>
          <w:sz w:val="22"/>
          <w:szCs w:val="22"/>
          <w:lang w:val="es-BO" w:eastAsia="es-ES"/>
        </w:rPr>
      </w:pPr>
      <w:r w:rsidRPr="00455AED">
        <w:rPr>
          <w:rFonts w:asciiTheme="minorHAnsi" w:hAnsiTheme="minorHAnsi" w:cstheme="minorHAnsi"/>
          <w:bCs/>
          <w:sz w:val="22"/>
          <w:szCs w:val="22"/>
          <w:lang w:val="es-BO" w:eastAsia="es-ES"/>
        </w:rPr>
        <w:br w:type="page"/>
      </w:r>
    </w:p>
    <w:p w:rsidR="00C36B92" w:rsidRPr="00455AED" w:rsidRDefault="00C36B92">
      <w:pPr>
        <w:rPr>
          <w:lang w:val="es-BO"/>
        </w:rPr>
      </w:pPr>
    </w:p>
    <w:p w:rsidR="00C36B92" w:rsidRPr="00BE53B4" w:rsidRDefault="00C36B92" w:rsidP="00C36B92">
      <w:pPr>
        <w:jc w:val="center"/>
        <w:rPr>
          <w:rFonts w:asciiTheme="minorHAnsi" w:hAnsiTheme="minorHAnsi" w:cstheme="minorHAnsi"/>
          <w:b/>
          <w:sz w:val="22"/>
          <w:szCs w:val="22"/>
        </w:rPr>
      </w:pPr>
      <w:r w:rsidRPr="00BE53B4">
        <w:rPr>
          <w:rFonts w:asciiTheme="minorHAnsi" w:hAnsiTheme="minorHAnsi" w:cstheme="minorHAnsi"/>
          <w:b/>
          <w:sz w:val="22"/>
          <w:szCs w:val="22"/>
        </w:rPr>
        <w:t>FORMULARIO C-4</w:t>
      </w:r>
    </w:p>
    <w:p w:rsidR="00C36B92" w:rsidRPr="00BE53B4" w:rsidRDefault="00C36B92" w:rsidP="00C36B92">
      <w:pPr>
        <w:jc w:val="center"/>
        <w:rPr>
          <w:rFonts w:asciiTheme="minorHAnsi" w:hAnsiTheme="minorHAnsi" w:cstheme="minorHAnsi"/>
          <w:b/>
          <w:sz w:val="22"/>
          <w:szCs w:val="22"/>
        </w:rPr>
      </w:pPr>
      <w:r w:rsidRPr="00BE53B4">
        <w:rPr>
          <w:rFonts w:asciiTheme="minorHAnsi" w:hAnsiTheme="minorHAnsi" w:cstheme="minorHAnsi"/>
          <w:b/>
          <w:sz w:val="22"/>
          <w:szCs w:val="22"/>
        </w:rPr>
        <w:t>RESUMEN DE INFORMACIÓN FINANCIERA</w:t>
      </w:r>
    </w:p>
    <w:p w:rsidR="004C424E" w:rsidRDefault="004C424E" w:rsidP="004C424E">
      <w:pPr>
        <w:jc w:val="center"/>
        <w:rPr>
          <w:rFonts w:ascii="Lucida Bright" w:hAnsi="Lucida Bright" w:cs="Arial"/>
        </w:rPr>
      </w:pPr>
    </w:p>
    <w:p w:rsidR="004C424E" w:rsidRPr="00C21299" w:rsidRDefault="004C424E" w:rsidP="004C424E">
      <w:pPr>
        <w:jc w:val="center"/>
        <w:rPr>
          <w:rFonts w:ascii="Lucida Bright" w:hAnsi="Lucida Bright" w:cs="Arial"/>
          <w:b/>
        </w:rPr>
      </w:pPr>
      <w:r w:rsidRPr="00C21299">
        <w:rPr>
          <w:rFonts w:ascii="Lucida Bright" w:hAnsi="Lucida Bright" w:cs="Arial"/>
          <w:b/>
        </w:rPr>
        <w:t>FORMULARIO DE CAPACIDAD FINANCIERA</w:t>
      </w:r>
    </w:p>
    <w:p w:rsidR="004C424E" w:rsidRDefault="004C424E" w:rsidP="004C424E">
      <w:pPr>
        <w:jc w:val="center"/>
        <w:rPr>
          <w:rFonts w:ascii="Lucida Bright" w:hAnsi="Lucida Bright" w:cs="Arial"/>
          <w:b/>
        </w:rPr>
      </w:pPr>
      <w:r w:rsidRPr="00C21299">
        <w:rPr>
          <w:rFonts w:ascii="Lucida Bright" w:hAnsi="Lucida Bright" w:cs="Arial"/>
          <w:b/>
        </w:rPr>
        <w:t xml:space="preserve"> (Para </w:t>
      </w:r>
      <w:r>
        <w:rPr>
          <w:rFonts w:ascii="Lucida Bright" w:hAnsi="Lucida Bright" w:cs="Arial"/>
          <w:b/>
        </w:rPr>
        <w:t xml:space="preserve">Proponentes - </w:t>
      </w:r>
      <w:r w:rsidRPr="00C21299">
        <w:rPr>
          <w:rFonts w:ascii="Lucida Bright" w:hAnsi="Lucida Bright" w:cs="Arial"/>
          <w:b/>
        </w:rPr>
        <w:t>Empresas Individuales)</w:t>
      </w:r>
    </w:p>
    <w:p w:rsidR="004C424E" w:rsidRPr="00C21299" w:rsidRDefault="004C424E" w:rsidP="004C424E">
      <w:pPr>
        <w:jc w:val="center"/>
        <w:rPr>
          <w:rFonts w:ascii="Lucida Bright" w:hAnsi="Lucida Bright" w:cs="Arial"/>
        </w:rPr>
      </w:pPr>
    </w:p>
    <w:tbl>
      <w:tblPr>
        <w:tblW w:w="7656" w:type="dxa"/>
        <w:jc w:val="center"/>
        <w:tblLayout w:type="fixed"/>
        <w:tblCellMar>
          <w:left w:w="70" w:type="dxa"/>
          <w:right w:w="70" w:type="dxa"/>
        </w:tblCellMar>
        <w:tblLook w:val="04A0" w:firstRow="1" w:lastRow="0" w:firstColumn="1" w:lastColumn="0" w:noHBand="0" w:noVBand="1"/>
      </w:tblPr>
      <w:tblGrid>
        <w:gridCol w:w="3161"/>
        <w:gridCol w:w="2247"/>
        <w:gridCol w:w="2248"/>
      </w:tblGrid>
      <w:tr w:rsidR="004C424E" w:rsidRPr="00C21299" w:rsidTr="002E3B53">
        <w:trPr>
          <w:trHeight w:val="253"/>
          <w:jc w:val="center"/>
        </w:trPr>
        <w:tc>
          <w:tcPr>
            <w:tcW w:w="3161" w:type="dxa"/>
            <w:tcBorders>
              <w:top w:val="nil"/>
              <w:left w:val="nil"/>
              <w:bottom w:val="nil"/>
              <w:right w:val="nil"/>
            </w:tcBorders>
            <w:shd w:val="clear" w:color="auto" w:fill="auto"/>
            <w:noWrap/>
            <w:vAlign w:val="center"/>
            <w:hideMark/>
          </w:tcPr>
          <w:p w:rsidR="004C424E" w:rsidRPr="00C21299" w:rsidRDefault="004C424E" w:rsidP="002E3B53">
            <w:pPr>
              <w:rPr>
                <w:rFonts w:ascii="Lucida Bright" w:hAnsi="Lucida Bright" w:cs="Arial"/>
                <w:b/>
                <w:bCs/>
              </w:rPr>
            </w:pPr>
            <w:r w:rsidRPr="00C21299">
              <w:rPr>
                <w:rFonts w:ascii="Lucida Bright" w:hAnsi="Lucida Bright" w:cs="Arial"/>
                <w:b/>
                <w:bCs/>
              </w:rPr>
              <w:t>EMPRESA PROPONENTE</w:t>
            </w:r>
          </w:p>
        </w:tc>
        <w:tc>
          <w:tcPr>
            <w:tcW w:w="2247" w:type="dxa"/>
            <w:tcBorders>
              <w:top w:val="nil"/>
              <w:left w:val="nil"/>
              <w:bottom w:val="single" w:sz="4" w:space="0" w:color="auto"/>
              <w:right w:val="nil"/>
            </w:tcBorders>
            <w:shd w:val="clear" w:color="auto" w:fill="auto"/>
            <w:noWrap/>
            <w:vAlign w:val="center"/>
            <w:hideMark/>
          </w:tcPr>
          <w:p w:rsidR="004C424E" w:rsidRPr="00C21299" w:rsidRDefault="004C424E" w:rsidP="002E3B53">
            <w:pPr>
              <w:rPr>
                <w:rFonts w:ascii="Lucida Bright" w:hAnsi="Lucida Bright" w:cs="Arial"/>
                <w:b/>
                <w:bCs/>
              </w:rPr>
            </w:pPr>
            <w:r w:rsidRPr="00C21299">
              <w:rPr>
                <w:rFonts w:ascii="Lucida Bright" w:hAnsi="Lucida Bright" w:cs="Arial"/>
                <w:b/>
                <w:bCs/>
              </w:rPr>
              <w:t> </w:t>
            </w:r>
          </w:p>
        </w:tc>
        <w:tc>
          <w:tcPr>
            <w:tcW w:w="2248" w:type="dxa"/>
            <w:tcBorders>
              <w:top w:val="nil"/>
              <w:left w:val="nil"/>
              <w:bottom w:val="single" w:sz="4" w:space="0" w:color="auto"/>
              <w:right w:val="nil"/>
            </w:tcBorders>
            <w:shd w:val="clear" w:color="auto" w:fill="auto"/>
            <w:noWrap/>
            <w:vAlign w:val="center"/>
            <w:hideMark/>
          </w:tcPr>
          <w:p w:rsidR="004C424E" w:rsidRPr="00C21299" w:rsidRDefault="004C424E" w:rsidP="002E3B53">
            <w:pPr>
              <w:rPr>
                <w:rFonts w:ascii="Lucida Bright" w:hAnsi="Lucida Bright" w:cs="Arial"/>
              </w:rPr>
            </w:pPr>
            <w:r w:rsidRPr="00C21299">
              <w:rPr>
                <w:rFonts w:ascii="Lucida Bright" w:hAnsi="Lucida Bright" w:cs="Arial"/>
              </w:rPr>
              <w:t> </w:t>
            </w:r>
          </w:p>
        </w:tc>
      </w:tr>
      <w:tr w:rsidR="004C424E" w:rsidRPr="00C21299" w:rsidTr="002E3B53">
        <w:trPr>
          <w:trHeight w:val="253"/>
          <w:jc w:val="center"/>
        </w:trPr>
        <w:tc>
          <w:tcPr>
            <w:tcW w:w="3161" w:type="dxa"/>
            <w:tcBorders>
              <w:top w:val="nil"/>
              <w:left w:val="nil"/>
              <w:bottom w:val="nil"/>
              <w:right w:val="nil"/>
            </w:tcBorders>
            <w:shd w:val="clear" w:color="auto" w:fill="auto"/>
            <w:noWrap/>
            <w:vAlign w:val="center"/>
          </w:tcPr>
          <w:p w:rsidR="004C424E" w:rsidRPr="00C21299" w:rsidRDefault="004C424E" w:rsidP="002E3B53">
            <w:pPr>
              <w:rPr>
                <w:rFonts w:ascii="Lucida Bright" w:hAnsi="Lucida Bright" w:cs="Arial"/>
                <w:b/>
                <w:bCs/>
              </w:rPr>
            </w:pPr>
          </w:p>
        </w:tc>
        <w:tc>
          <w:tcPr>
            <w:tcW w:w="4495" w:type="dxa"/>
            <w:gridSpan w:val="2"/>
            <w:tcBorders>
              <w:top w:val="nil"/>
              <w:left w:val="nil"/>
              <w:bottom w:val="single" w:sz="4" w:space="0" w:color="auto"/>
              <w:right w:val="nil"/>
            </w:tcBorders>
            <w:shd w:val="clear" w:color="auto" w:fill="auto"/>
            <w:noWrap/>
            <w:vAlign w:val="center"/>
          </w:tcPr>
          <w:p w:rsidR="004C424E" w:rsidRPr="00C21299" w:rsidRDefault="004C424E" w:rsidP="002E3B53">
            <w:pPr>
              <w:jc w:val="center"/>
              <w:rPr>
                <w:rFonts w:ascii="Lucida Bright" w:hAnsi="Lucida Bright" w:cs="Arial"/>
              </w:rPr>
            </w:pPr>
            <w:r>
              <w:rPr>
                <w:rFonts w:ascii="Lucida Bright" w:hAnsi="Lucida Bright" w:cs="Arial"/>
              </w:rPr>
              <w:t>Gestión …</w:t>
            </w:r>
          </w:p>
        </w:tc>
      </w:tr>
      <w:tr w:rsidR="004C424E" w:rsidRPr="00C21299" w:rsidTr="002E3B53">
        <w:trPr>
          <w:trHeight w:val="253"/>
          <w:jc w:val="center"/>
        </w:trPr>
        <w:tc>
          <w:tcPr>
            <w:tcW w:w="3161" w:type="dxa"/>
            <w:tcBorders>
              <w:top w:val="nil"/>
              <w:left w:val="nil"/>
              <w:bottom w:val="single" w:sz="4" w:space="0" w:color="auto"/>
              <w:right w:val="nil"/>
            </w:tcBorders>
            <w:shd w:val="clear" w:color="auto" w:fill="auto"/>
            <w:noWrap/>
            <w:vAlign w:val="center"/>
            <w:hideMark/>
          </w:tcPr>
          <w:p w:rsidR="004C424E" w:rsidRPr="00C21299" w:rsidRDefault="004C424E" w:rsidP="002E3B53">
            <w:pPr>
              <w:rPr>
                <w:rFonts w:ascii="Lucida Bright" w:hAnsi="Lucida Bright" w:cs="Arial"/>
              </w:rPr>
            </w:pPr>
          </w:p>
        </w:tc>
        <w:tc>
          <w:tcPr>
            <w:tcW w:w="2247" w:type="dxa"/>
            <w:tcBorders>
              <w:top w:val="nil"/>
              <w:left w:val="nil"/>
              <w:bottom w:val="nil"/>
              <w:right w:val="nil"/>
            </w:tcBorders>
            <w:shd w:val="clear" w:color="auto" w:fill="auto"/>
            <w:noWrap/>
            <w:vAlign w:val="center"/>
            <w:hideMark/>
          </w:tcPr>
          <w:p w:rsidR="004C424E" w:rsidRPr="00C21299" w:rsidRDefault="004C424E" w:rsidP="002E3B53">
            <w:pPr>
              <w:rPr>
                <w:rFonts w:ascii="Lucida Bright" w:hAnsi="Lucida Bright" w:cs="Arial"/>
              </w:rPr>
            </w:pPr>
          </w:p>
        </w:tc>
        <w:tc>
          <w:tcPr>
            <w:tcW w:w="2248" w:type="dxa"/>
            <w:tcBorders>
              <w:top w:val="nil"/>
              <w:left w:val="nil"/>
              <w:bottom w:val="nil"/>
              <w:right w:val="nil"/>
            </w:tcBorders>
            <w:shd w:val="clear" w:color="auto" w:fill="auto"/>
            <w:noWrap/>
            <w:vAlign w:val="center"/>
            <w:hideMark/>
          </w:tcPr>
          <w:p w:rsidR="004C424E" w:rsidRPr="00C21299" w:rsidRDefault="004C424E" w:rsidP="002E3B53">
            <w:pPr>
              <w:rPr>
                <w:rFonts w:ascii="Lucida Bright" w:hAnsi="Lucida Bright" w:cs="Arial"/>
              </w:rPr>
            </w:pPr>
          </w:p>
        </w:tc>
      </w:tr>
      <w:tr w:rsidR="004C424E" w:rsidRPr="00C21299" w:rsidTr="002E3B53">
        <w:trPr>
          <w:trHeight w:val="1121"/>
          <w:jc w:val="center"/>
        </w:trPr>
        <w:tc>
          <w:tcPr>
            <w:tcW w:w="3161" w:type="dxa"/>
            <w:tcBorders>
              <w:top w:val="single" w:sz="4" w:space="0" w:color="auto"/>
              <w:left w:val="single" w:sz="4" w:space="0" w:color="auto"/>
              <w:bottom w:val="single" w:sz="4" w:space="0" w:color="auto"/>
              <w:right w:val="single" w:sz="4" w:space="0" w:color="auto"/>
            </w:tcBorders>
            <w:shd w:val="clear" w:color="000000" w:fill="D8D8D8"/>
            <w:vAlign w:val="center"/>
            <w:hideMark/>
          </w:tcPr>
          <w:p w:rsidR="004C424E" w:rsidRPr="00B65620" w:rsidRDefault="004C424E" w:rsidP="002E3B53">
            <w:pPr>
              <w:rPr>
                <w:rFonts w:ascii="Lucida Bright" w:hAnsi="Lucida Bright" w:cs="Arial"/>
                <w:b/>
                <w:bCs/>
              </w:rPr>
            </w:pPr>
            <w:r w:rsidRPr="00B65620">
              <w:rPr>
                <w:rFonts w:ascii="Lucida Bright" w:hAnsi="Lucida Bright" w:cs="Arial"/>
                <w:b/>
                <w:bCs/>
              </w:rPr>
              <w:t>CRITERIOS EVALUADOS</w:t>
            </w:r>
          </w:p>
        </w:tc>
        <w:tc>
          <w:tcPr>
            <w:tcW w:w="2247" w:type="dxa"/>
            <w:tcBorders>
              <w:top w:val="single" w:sz="4" w:space="0" w:color="auto"/>
              <w:left w:val="nil"/>
              <w:bottom w:val="single" w:sz="4" w:space="0" w:color="auto"/>
              <w:right w:val="nil"/>
            </w:tcBorders>
            <w:shd w:val="clear" w:color="000000" w:fill="D8D8D8"/>
            <w:vAlign w:val="center"/>
            <w:hideMark/>
          </w:tcPr>
          <w:p w:rsidR="004C424E" w:rsidRPr="00B65620" w:rsidRDefault="004C424E" w:rsidP="002E3B53">
            <w:pPr>
              <w:jc w:val="center"/>
              <w:rPr>
                <w:rFonts w:ascii="Lucida Bright" w:hAnsi="Lucida Bright" w:cs="Arial"/>
                <w:b/>
                <w:bCs/>
              </w:rPr>
            </w:pPr>
            <w:r w:rsidRPr="00B65620">
              <w:rPr>
                <w:rFonts w:ascii="Lucida Bright" w:hAnsi="Lucida Bright" w:cs="Arial"/>
                <w:b/>
                <w:bCs/>
              </w:rPr>
              <w:t>ESTADOS FINANCIEROS al dd/mm/aa</w:t>
            </w:r>
            <w:r w:rsidRPr="00B65620">
              <w:rPr>
                <w:rFonts w:ascii="Lucida Bright" w:hAnsi="Lucida Bright" w:cs="Arial"/>
                <w:b/>
                <w:bCs/>
              </w:rPr>
              <w:br/>
              <w:t>(En Bolivianos)</w:t>
            </w:r>
          </w:p>
        </w:tc>
        <w:tc>
          <w:tcPr>
            <w:tcW w:w="2248" w:type="dxa"/>
            <w:tcBorders>
              <w:top w:val="single" w:sz="4" w:space="0" w:color="auto"/>
              <w:left w:val="single" w:sz="4" w:space="0" w:color="auto"/>
              <w:bottom w:val="single" w:sz="4" w:space="0" w:color="auto"/>
              <w:right w:val="single" w:sz="4" w:space="0" w:color="auto"/>
            </w:tcBorders>
            <w:shd w:val="clear" w:color="000000" w:fill="D8D8D8"/>
            <w:vAlign w:val="center"/>
            <w:hideMark/>
          </w:tcPr>
          <w:p w:rsidR="004C424E" w:rsidRPr="00B65620" w:rsidRDefault="004C424E" w:rsidP="002E3B53">
            <w:pPr>
              <w:jc w:val="center"/>
              <w:rPr>
                <w:rFonts w:ascii="Lucida Bright" w:hAnsi="Lucida Bright" w:cs="Arial"/>
                <w:b/>
                <w:bCs/>
              </w:rPr>
            </w:pPr>
            <w:r w:rsidRPr="00B65620">
              <w:rPr>
                <w:rFonts w:ascii="Lucida Bright" w:hAnsi="Lucida Bright" w:cs="Arial"/>
                <w:b/>
                <w:bCs/>
              </w:rPr>
              <w:t xml:space="preserve">INFORMACIÓN OBTENIDA DE: </w:t>
            </w:r>
            <w:r w:rsidRPr="00A429C1">
              <w:rPr>
                <w:rFonts w:ascii="Lucida Bright" w:hAnsi="Lucida Bright" w:cs="Arial"/>
                <w:b/>
                <w:bCs/>
              </w:rPr>
              <w:t>(indicar Página del Estado Financiero y/o Folio)</w:t>
            </w:r>
          </w:p>
        </w:tc>
      </w:tr>
      <w:tr w:rsidR="004C424E" w:rsidRPr="00C21299" w:rsidTr="002E3B53">
        <w:trPr>
          <w:trHeight w:val="253"/>
          <w:jc w:val="center"/>
        </w:trPr>
        <w:tc>
          <w:tcPr>
            <w:tcW w:w="31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424E" w:rsidRPr="00C21299" w:rsidRDefault="004C424E" w:rsidP="002E3B53">
            <w:pPr>
              <w:rPr>
                <w:rFonts w:ascii="Lucida Bright" w:hAnsi="Lucida Bright" w:cs="Arial"/>
              </w:rPr>
            </w:pPr>
            <w:r w:rsidRPr="00C21299">
              <w:rPr>
                <w:rFonts w:ascii="Lucida Bright" w:hAnsi="Lucida Bright" w:cs="Arial"/>
              </w:rPr>
              <w:t>Utilidad Líquida del Periodo</w:t>
            </w:r>
          </w:p>
        </w:tc>
        <w:tc>
          <w:tcPr>
            <w:tcW w:w="2247" w:type="dxa"/>
            <w:tcBorders>
              <w:top w:val="nil"/>
              <w:left w:val="nil"/>
              <w:bottom w:val="single" w:sz="4" w:space="0" w:color="auto"/>
              <w:right w:val="single" w:sz="4" w:space="0" w:color="auto"/>
            </w:tcBorders>
            <w:shd w:val="clear" w:color="auto" w:fill="auto"/>
            <w:vAlign w:val="center"/>
          </w:tcPr>
          <w:p w:rsidR="004C424E" w:rsidRPr="00C21299" w:rsidRDefault="004C424E" w:rsidP="002E3B53">
            <w:pPr>
              <w:jc w:val="center"/>
              <w:rPr>
                <w:rFonts w:ascii="Lucida Bright" w:hAnsi="Lucida Bright" w:cs="Arial"/>
              </w:rPr>
            </w:pPr>
          </w:p>
        </w:tc>
        <w:tc>
          <w:tcPr>
            <w:tcW w:w="2248" w:type="dxa"/>
            <w:tcBorders>
              <w:top w:val="nil"/>
              <w:left w:val="nil"/>
              <w:bottom w:val="single" w:sz="4" w:space="0" w:color="auto"/>
              <w:right w:val="single" w:sz="4" w:space="0" w:color="auto"/>
            </w:tcBorders>
            <w:shd w:val="clear" w:color="auto" w:fill="auto"/>
            <w:vAlign w:val="center"/>
          </w:tcPr>
          <w:p w:rsidR="004C424E" w:rsidRPr="00C21299" w:rsidRDefault="004C424E" w:rsidP="002E3B53">
            <w:pPr>
              <w:jc w:val="center"/>
              <w:rPr>
                <w:rFonts w:ascii="Lucida Bright" w:hAnsi="Lucida Bright" w:cs="Arial"/>
              </w:rPr>
            </w:pPr>
          </w:p>
        </w:tc>
      </w:tr>
      <w:tr w:rsidR="004C424E" w:rsidRPr="00C21299" w:rsidTr="002E3B53">
        <w:trPr>
          <w:trHeight w:val="253"/>
          <w:jc w:val="center"/>
        </w:trPr>
        <w:tc>
          <w:tcPr>
            <w:tcW w:w="3161" w:type="dxa"/>
            <w:tcBorders>
              <w:top w:val="nil"/>
              <w:left w:val="single" w:sz="4" w:space="0" w:color="auto"/>
              <w:bottom w:val="single" w:sz="4" w:space="0" w:color="auto"/>
              <w:right w:val="single" w:sz="4" w:space="0" w:color="auto"/>
            </w:tcBorders>
            <w:shd w:val="clear" w:color="auto" w:fill="auto"/>
            <w:vAlign w:val="center"/>
            <w:hideMark/>
          </w:tcPr>
          <w:p w:rsidR="004C424E" w:rsidRPr="00C21299" w:rsidRDefault="004C424E" w:rsidP="002E3B53">
            <w:pPr>
              <w:rPr>
                <w:rFonts w:ascii="Lucida Bright" w:hAnsi="Lucida Bright" w:cs="Arial"/>
              </w:rPr>
            </w:pPr>
            <w:r w:rsidRPr="00C21299">
              <w:rPr>
                <w:rFonts w:ascii="Lucida Bright" w:hAnsi="Lucida Bright" w:cs="Arial"/>
              </w:rPr>
              <w:t>Patrimonio</w:t>
            </w:r>
            <w:r>
              <w:rPr>
                <w:rFonts w:ascii="Lucida Bright" w:hAnsi="Lucida Bright" w:cs="Arial"/>
              </w:rPr>
              <w:t xml:space="preserve"> Neto</w:t>
            </w:r>
          </w:p>
        </w:tc>
        <w:tc>
          <w:tcPr>
            <w:tcW w:w="2247" w:type="dxa"/>
            <w:tcBorders>
              <w:top w:val="nil"/>
              <w:left w:val="nil"/>
              <w:bottom w:val="single" w:sz="4" w:space="0" w:color="auto"/>
              <w:right w:val="single" w:sz="4" w:space="0" w:color="auto"/>
            </w:tcBorders>
            <w:shd w:val="clear" w:color="auto" w:fill="auto"/>
            <w:vAlign w:val="center"/>
          </w:tcPr>
          <w:p w:rsidR="004C424E" w:rsidRPr="00C21299" w:rsidRDefault="004C424E" w:rsidP="002E3B53">
            <w:pPr>
              <w:jc w:val="center"/>
              <w:rPr>
                <w:rFonts w:ascii="Lucida Bright" w:hAnsi="Lucida Bright" w:cs="Arial"/>
              </w:rPr>
            </w:pPr>
          </w:p>
        </w:tc>
        <w:tc>
          <w:tcPr>
            <w:tcW w:w="2248" w:type="dxa"/>
            <w:tcBorders>
              <w:top w:val="nil"/>
              <w:left w:val="nil"/>
              <w:bottom w:val="single" w:sz="4" w:space="0" w:color="auto"/>
              <w:right w:val="single" w:sz="4" w:space="0" w:color="auto"/>
            </w:tcBorders>
            <w:shd w:val="clear" w:color="auto" w:fill="auto"/>
            <w:vAlign w:val="center"/>
          </w:tcPr>
          <w:p w:rsidR="004C424E" w:rsidRPr="00C21299" w:rsidRDefault="004C424E" w:rsidP="002E3B53">
            <w:pPr>
              <w:jc w:val="center"/>
              <w:rPr>
                <w:rFonts w:ascii="Lucida Bright" w:hAnsi="Lucida Bright" w:cs="Arial"/>
              </w:rPr>
            </w:pPr>
          </w:p>
        </w:tc>
      </w:tr>
      <w:tr w:rsidR="004C424E" w:rsidRPr="00C21299" w:rsidTr="002E3B53">
        <w:trPr>
          <w:trHeight w:val="253"/>
          <w:jc w:val="center"/>
        </w:trPr>
        <w:tc>
          <w:tcPr>
            <w:tcW w:w="3161" w:type="dxa"/>
            <w:tcBorders>
              <w:top w:val="nil"/>
              <w:left w:val="single" w:sz="4" w:space="0" w:color="auto"/>
              <w:bottom w:val="single" w:sz="4" w:space="0" w:color="auto"/>
              <w:right w:val="single" w:sz="4" w:space="0" w:color="auto"/>
            </w:tcBorders>
            <w:shd w:val="clear" w:color="000000" w:fill="D8D8D8"/>
            <w:vAlign w:val="center"/>
            <w:hideMark/>
          </w:tcPr>
          <w:p w:rsidR="004C424E" w:rsidRPr="00C21299" w:rsidRDefault="004C424E" w:rsidP="002E3B53">
            <w:pPr>
              <w:rPr>
                <w:rFonts w:ascii="Lucida Bright" w:hAnsi="Lucida Bright" w:cs="Arial"/>
                <w:b/>
                <w:bCs/>
              </w:rPr>
            </w:pPr>
            <w:r w:rsidRPr="00C21299">
              <w:rPr>
                <w:rFonts w:ascii="Lucida Bright" w:hAnsi="Lucida Bright" w:cs="Arial"/>
                <w:b/>
                <w:bCs/>
              </w:rPr>
              <w:t>RENTABILIDAD (ROE) %</w:t>
            </w:r>
          </w:p>
        </w:tc>
        <w:tc>
          <w:tcPr>
            <w:tcW w:w="2247" w:type="dxa"/>
            <w:tcBorders>
              <w:top w:val="nil"/>
              <w:left w:val="nil"/>
              <w:bottom w:val="single" w:sz="4" w:space="0" w:color="auto"/>
              <w:right w:val="single" w:sz="4" w:space="0" w:color="auto"/>
            </w:tcBorders>
            <w:shd w:val="clear" w:color="000000" w:fill="D8D8D8"/>
            <w:vAlign w:val="center"/>
          </w:tcPr>
          <w:p w:rsidR="004C424E" w:rsidRPr="00C21299" w:rsidRDefault="004C424E" w:rsidP="002E3B53">
            <w:pPr>
              <w:jc w:val="center"/>
              <w:rPr>
                <w:rFonts w:ascii="Lucida Bright" w:hAnsi="Lucida Bright" w:cs="Arial"/>
                <w:b/>
                <w:bCs/>
              </w:rPr>
            </w:pPr>
          </w:p>
        </w:tc>
        <w:tc>
          <w:tcPr>
            <w:tcW w:w="2248" w:type="dxa"/>
            <w:tcBorders>
              <w:top w:val="nil"/>
              <w:left w:val="nil"/>
              <w:bottom w:val="single" w:sz="4" w:space="0" w:color="auto"/>
              <w:right w:val="single" w:sz="4" w:space="0" w:color="auto"/>
            </w:tcBorders>
            <w:shd w:val="clear" w:color="000000" w:fill="D8D8D8"/>
            <w:vAlign w:val="center"/>
          </w:tcPr>
          <w:p w:rsidR="004C424E" w:rsidRPr="00C21299" w:rsidRDefault="004C424E" w:rsidP="002E3B53">
            <w:pPr>
              <w:jc w:val="center"/>
              <w:rPr>
                <w:rFonts w:ascii="Lucida Bright" w:hAnsi="Lucida Bright" w:cs="Arial"/>
                <w:b/>
                <w:bCs/>
              </w:rPr>
            </w:pPr>
          </w:p>
        </w:tc>
      </w:tr>
      <w:tr w:rsidR="004C424E" w:rsidRPr="00C21299" w:rsidTr="002E3B53">
        <w:trPr>
          <w:trHeight w:val="253"/>
          <w:jc w:val="center"/>
        </w:trPr>
        <w:tc>
          <w:tcPr>
            <w:tcW w:w="3161" w:type="dxa"/>
            <w:tcBorders>
              <w:top w:val="nil"/>
              <w:left w:val="single" w:sz="4" w:space="0" w:color="auto"/>
              <w:bottom w:val="single" w:sz="4" w:space="0" w:color="auto"/>
              <w:right w:val="single" w:sz="4" w:space="0" w:color="auto"/>
            </w:tcBorders>
            <w:shd w:val="clear" w:color="auto" w:fill="auto"/>
            <w:vAlign w:val="center"/>
            <w:hideMark/>
          </w:tcPr>
          <w:p w:rsidR="004C424E" w:rsidRPr="00C21299" w:rsidRDefault="004C424E" w:rsidP="002E3B53">
            <w:pPr>
              <w:rPr>
                <w:rFonts w:ascii="Lucida Bright" w:hAnsi="Lucida Bright" w:cs="Arial"/>
              </w:rPr>
            </w:pPr>
            <w:r w:rsidRPr="00C21299">
              <w:rPr>
                <w:rFonts w:ascii="Lucida Bright" w:hAnsi="Lucida Bright" w:cs="Arial"/>
              </w:rPr>
              <w:t>Utilidad Líquida del Periodo</w:t>
            </w:r>
          </w:p>
        </w:tc>
        <w:tc>
          <w:tcPr>
            <w:tcW w:w="2247" w:type="dxa"/>
            <w:tcBorders>
              <w:top w:val="single" w:sz="4" w:space="0" w:color="auto"/>
              <w:left w:val="nil"/>
              <w:bottom w:val="single" w:sz="4" w:space="0" w:color="auto"/>
              <w:right w:val="single" w:sz="4" w:space="0" w:color="auto"/>
            </w:tcBorders>
            <w:shd w:val="clear" w:color="auto" w:fill="auto"/>
            <w:vAlign w:val="center"/>
          </w:tcPr>
          <w:p w:rsidR="004C424E" w:rsidRPr="00C21299" w:rsidRDefault="004C424E" w:rsidP="002E3B53">
            <w:pPr>
              <w:jc w:val="center"/>
              <w:rPr>
                <w:rFonts w:ascii="Lucida Bright" w:hAnsi="Lucida Bright" w:cs="Arial"/>
              </w:rPr>
            </w:pPr>
          </w:p>
        </w:tc>
        <w:tc>
          <w:tcPr>
            <w:tcW w:w="2248" w:type="dxa"/>
            <w:tcBorders>
              <w:top w:val="nil"/>
              <w:left w:val="nil"/>
              <w:bottom w:val="single" w:sz="4" w:space="0" w:color="auto"/>
              <w:right w:val="single" w:sz="4" w:space="0" w:color="auto"/>
            </w:tcBorders>
            <w:shd w:val="clear" w:color="auto" w:fill="auto"/>
            <w:vAlign w:val="center"/>
          </w:tcPr>
          <w:p w:rsidR="004C424E" w:rsidRPr="00C21299" w:rsidRDefault="004C424E" w:rsidP="002E3B53">
            <w:pPr>
              <w:jc w:val="center"/>
              <w:rPr>
                <w:rFonts w:ascii="Lucida Bright" w:hAnsi="Lucida Bright" w:cs="Arial"/>
              </w:rPr>
            </w:pPr>
          </w:p>
        </w:tc>
      </w:tr>
      <w:tr w:rsidR="004C424E" w:rsidRPr="00C21299" w:rsidTr="002E3B53">
        <w:trPr>
          <w:trHeight w:val="253"/>
          <w:jc w:val="center"/>
        </w:trPr>
        <w:tc>
          <w:tcPr>
            <w:tcW w:w="3161" w:type="dxa"/>
            <w:tcBorders>
              <w:top w:val="nil"/>
              <w:left w:val="single" w:sz="4" w:space="0" w:color="auto"/>
              <w:bottom w:val="single" w:sz="4" w:space="0" w:color="auto"/>
              <w:right w:val="single" w:sz="4" w:space="0" w:color="auto"/>
            </w:tcBorders>
            <w:shd w:val="clear" w:color="auto" w:fill="auto"/>
            <w:vAlign w:val="center"/>
            <w:hideMark/>
          </w:tcPr>
          <w:p w:rsidR="004C424E" w:rsidRPr="00C21299" w:rsidRDefault="004C424E" w:rsidP="002E3B53">
            <w:pPr>
              <w:rPr>
                <w:rFonts w:ascii="Lucida Bright" w:hAnsi="Lucida Bright" w:cs="Arial"/>
              </w:rPr>
            </w:pPr>
            <w:r w:rsidRPr="00C21299">
              <w:rPr>
                <w:rFonts w:ascii="Lucida Bright" w:hAnsi="Lucida Bright" w:cs="Arial"/>
              </w:rPr>
              <w:t>Total Activo</w:t>
            </w:r>
          </w:p>
        </w:tc>
        <w:tc>
          <w:tcPr>
            <w:tcW w:w="2247" w:type="dxa"/>
            <w:tcBorders>
              <w:top w:val="nil"/>
              <w:left w:val="nil"/>
              <w:bottom w:val="single" w:sz="4" w:space="0" w:color="auto"/>
              <w:right w:val="single" w:sz="4" w:space="0" w:color="auto"/>
            </w:tcBorders>
            <w:shd w:val="clear" w:color="auto" w:fill="auto"/>
            <w:vAlign w:val="center"/>
          </w:tcPr>
          <w:p w:rsidR="004C424E" w:rsidRPr="00C21299" w:rsidRDefault="004C424E" w:rsidP="002E3B53">
            <w:pPr>
              <w:jc w:val="center"/>
              <w:rPr>
                <w:rFonts w:ascii="Lucida Bright" w:hAnsi="Lucida Bright" w:cs="Arial"/>
              </w:rPr>
            </w:pPr>
          </w:p>
        </w:tc>
        <w:tc>
          <w:tcPr>
            <w:tcW w:w="2248" w:type="dxa"/>
            <w:tcBorders>
              <w:top w:val="nil"/>
              <w:left w:val="nil"/>
              <w:bottom w:val="single" w:sz="4" w:space="0" w:color="auto"/>
              <w:right w:val="single" w:sz="4" w:space="0" w:color="auto"/>
            </w:tcBorders>
            <w:shd w:val="clear" w:color="auto" w:fill="auto"/>
            <w:vAlign w:val="center"/>
          </w:tcPr>
          <w:p w:rsidR="004C424E" w:rsidRPr="00C21299" w:rsidRDefault="004C424E" w:rsidP="002E3B53">
            <w:pPr>
              <w:jc w:val="center"/>
              <w:rPr>
                <w:rFonts w:ascii="Lucida Bright" w:hAnsi="Lucida Bright" w:cs="Arial"/>
              </w:rPr>
            </w:pPr>
          </w:p>
        </w:tc>
      </w:tr>
      <w:tr w:rsidR="004C424E" w:rsidRPr="00C21299" w:rsidTr="002E3B53">
        <w:trPr>
          <w:trHeight w:val="253"/>
          <w:jc w:val="center"/>
        </w:trPr>
        <w:tc>
          <w:tcPr>
            <w:tcW w:w="3161" w:type="dxa"/>
            <w:tcBorders>
              <w:top w:val="nil"/>
              <w:left w:val="single" w:sz="4" w:space="0" w:color="auto"/>
              <w:bottom w:val="single" w:sz="4" w:space="0" w:color="auto"/>
              <w:right w:val="single" w:sz="4" w:space="0" w:color="auto"/>
            </w:tcBorders>
            <w:shd w:val="clear" w:color="000000" w:fill="D8D8D8"/>
            <w:vAlign w:val="center"/>
            <w:hideMark/>
          </w:tcPr>
          <w:p w:rsidR="004C424E" w:rsidRPr="00C21299" w:rsidRDefault="004C424E" w:rsidP="002E3B53">
            <w:pPr>
              <w:rPr>
                <w:rFonts w:ascii="Lucida Bright" w:hAnsi="Lucida Bright" w:cs="Arial"/>
                <w:b/>
                <w:bCs/>
              </w:rPr>
            </w:pPr>
            <w:r w:rsidRPr="00C21299">
              <w:rPr>
                <w:rFonts w:ascii="Lucida Bright" w:hAnsi="Lucida Bright" w:cs="Arial"/>
                <w:b/>
                <w:bCs/>
              </w:rPr>
              <w:t>RENTABILIDAD (ROA)%</w:t>
            </w:r>
          </w:p>
        </w:tc>
        <w:tc>
          <w:tcPr>
            <w:tcW w:w="2247" w:type="dxa"/>
            <w:tcBorders>
              <w:top w:val="nil"/>
              <w:left w:val="nil"/>
              <w:bottom w:val="single" w:sz="4" w:space="0" w:color="auto"/>
              <w:right w:val="single" w:sz="4" w:space="0" w:color="auto"/>
            </w:tcBorders>
            <w:shd w:val="clear" w:color="000000" w:fill="D8D8D8"/>
            <w:vAlign w:val="center"/>
          </w:tcPr>
          <w:p w:rsidR="004C424E" w:rsidRPr="00C21299" w:rsidRDefault="004C424E" w:rsidP="002E3B53">
            <w:pPr>
              <w:jc w:val="center"/>
              <w:rPr>
                <w:rFonts w:ascii="Lucida Bright" w:hAnsi="Lucida Bright" w:cs="Arial"/>
                <w:b/>
                <w:bCs/>
              </w:rPr>
            </w:pPr>
          </w:p>
        </w:tc>
        <w:tc>
          <w:tcPr>
            <w:tcW w:w="2248" w:type="dxa"/>
            <w:tcBorders>
              <w:top w:val="nil"/>
              <w:left w:val="nil"/>
              <w:bottom w:val="single" w:sz="4" w:space="0" w:color="auto"/>
              <w:right w:val="single" w:sz="4" w:space="0" w:color="auto"/>
            </w:tcBorders>
            <w:shd w:val="clear" w:color="000000" w:fill="D8D8D8"/>
            <w:vAlign w:val="center"/>
          </w:tcPr>
          <w:p w:rsidR="004C424E" w:rsidRPr="00C21299" w:rsidRDefault="004C424E" w:rsidP="002E3B53">
            <w:pPr>
              <w:jc w:val="center"/>
              <w:rPr>
                <w:rFonts w:ascii="Lucida Bright" w:hAnsi="Lucida Bright" w:cs="Arial"/>
                <w:b/>
                <w:bCs/>
              </w:rPr>
            </w:pPr>
          </w:p>
        </w:tc>
      </w:tr>
      <w:tr w:rsidR="004C424E" w:rsidRPr="00C21299" w:rsidTr="002E3B53">
        <w:trPr>
          <w:trHeight w:val="253"/>
          <w:jc w:val="center"/>
        </w:trPr>
        <w:tc>
          <w:tcPr>
            <w:tcW w:w="3161" w:type="dxa"/>
            <w:tcBorders>
              <w:top w:val="nil"/>
              <w:left w:val="single" w:sz="4" w:space="0" w:color="auto"/>
              <w:bottom w:val="single" w:sz="4" w:space="0" w:color="auto"/>
              <w:right w:val="single" w:sz="4" w:space="0" w:color="auto"/>
            </w:tcBorders>
            <w:shd w:val="clear" w:color="auto" w:fill="auto"/>
            <w:vAlign w:val="center"/>
            <w:hideMark/>
          </w:tcPr>
          <w:p w:rsidR="004C424E" w:rsidRPr="00C21299" w:rsidRDefault="004C424E" w:rsidP="002E3B53">
            <w:pPr>
              <w:rPr>
                <w:rFonts w:ascii="Lucida Bright" w:hAnsi="Lucida Bright" w:cs="Arial"/>
              </w:rPr>
            </w:pPr>
            <w:r w:rsidRPr="00C21299">
              <w:rPr>
                <w:rFonts w:ascii="Lucida Bright" w:hAnsi="Lucida Bright" w:cs="Arial"/>
              </w:rPr>
              <w:t>Activo Corriente</w:t>
            </w:r>
          </w:p>
        </w:tc>
        <w:tc>
          <w:tcPr>
            <w:tcW w:w="2247" w:type="dxa"/>
            <w:tcBorders>
              <w:top w:val="nil"/>
              <w:left w:val="nil"/>
              <w:bottom w:val="single" w:sz="4" w:space="0" w:color="auto"/>
              <w:right w:val="single" w:sz="4" w:space="0" w:color="auto"/>
            </w:tcBorders>
            <w:shd w:val="clear" w:color="auto" w:fill="auto"/>
            <w:vAlign w:val="center"/>
          </w:tcPr>
          <w:p w:rsidR="004C424E" w:rsidRPr="00C21299" w:rsidRDefault="004C424E" w:rsidP="002E3B53">
            <w:pPr>
              <w:jc w:val="center"/>
              <w:rPr>
                <w:rFonts w:ascii="Lucida Bright" w:hAnsi="Lucida Bright" w:cs="Arial"/>
              </w:rPr>
            </w:pPr>
          </w:p>
        </w:tc>
        <w:tc>
          <w:tcPr>
            <w:tcW w:w="2248" w:type="dxa"/>
            <w:tcBorders>
              <w:top w:val="nil"/>
              <w:left w:val="nil"/>
              <w:bottom w:val="single" w:sz="4" w:space="0" w:color="auto"/>
              <w:right w:val="single" w:sz="4" w:space="0" w:color="auto"/>
            </w:tcBorders>
            <w:shd w:val="clear" w:color="auto" w:fill="auto"/>
            <w:vAlign w:val="center"/>
          </w:tcPr>
          <w:p w:rsidR="004C424E" w:rsidRPr="00C21299" w:rsidRDefault="004C424E" w:rsidP="002E3B53">
            <w:pPr>
              <w:jc w:val="center"/>
              <w:rPr>
                <w:rFonts w:ascii="Lucida Bright" w:hAnsi="Lucida Bright" w:cs="Arial"/>
              </w:rPr>
            </w:pPr>
          </w:p>
        </w:tc>
      </w:tr>
      <w:tr w:rsidR="004C424E" w:rsidRPr="00C21299" w:rsidTr="002E3B53">
        <w:trPr>
          <w:trHeight w:val="253"/>
          <w:jc w:val="center"/>
        </w:trPr>
        <w:tc>
          <w:tcPr>
            <w:tcW w:w="3161" w:type="dxa"/>
            <w:tcBorders>
              <w:top w:val="nil"/>
              <w:left w:val="single" w:sz="4" w:space="0" w:color="auto"/>
              <w:bottom w:val="single" w:sz="4" w:space="0" w:color="auto"/>
              <w:right w:val="single" w:sz="4" w:space="0" w:color="auto"/>
            </w:tcBorders>
            <w:shd w:val="clear" w:color="auto" w:fill="auto"/>
            <w:vAlign w:val="center"/>
            <w:hideMark/>
          </w:tcPr>
          <w:p w:rsidR="004C424E" w:rsidRPr="00C21299" w:rsidRDefault="004C424E" w:rsidP="002E3B53">
            <w:pPr>
              <w:rPr>
                <w:rFonts w:ascii="Lucida Bright" w:hAnsi="Lucida Bright" w:cs="Arial"/>
              </w:rPr>
            </w:pPr>
            <w:r w:rsidRPr="00C21299">
              <w:rPr>
                <w:rFonts w:ascii="Lucida Bright" w:hAnsi="Lucida Bright" w:cs="Arial"/>
              </w:rPr>
              <w:t>Pasivo Corriente</w:t>
            </w:r>
          </w:p>
        </w:tc>
        <w:tc>
          <w:tcPr>
            <w:tcW w:w="2247" w:type="dxa"/>
            <w:tcBorders>
              <w:top w:val="nil"/>
              <w:left w:val="nil"/>
              <w:bottom w:val="single" w:sz="4" w:space="0" w:color="auto"/>
              <w:right w:val="single" w:sz="4" w:space="0" w:color="auto"/>
            </w:tcBorders>
            <w:shd w:val="clear" w:color="auto" w:fill="auto"/>
            <w:vAlign w:val="center"/>
          </w:tcPr>
          <w:p w:rsidR="004C424E" w:rsidRPr="00C21299" w:rsidRDefault="004C424E" w:rsidP="002E3B53">
            <w:pPr>
              <w:jc w:val="center"/>
              <w:rPr>
                <w:rFonts w:ascii="Lucida Bright" w:hAnsi="Lucida Bright" w:cs="Arial"/>
              </w:rPr>
            </w:pPr>
          </w:p>
        </w:tc>
        <w:tc>
          <w:tcPr>
            <w:tcW w:w="2248" w:type="dxa"/>
            <w:tcBorders>
              <w:top w:val="nil"/>
              <w:left w:val="nil"/>
              <w:bottom w:val="single" w:sz="4" w:space="0" w:color="auto"/>
              <w:right w:val="single" w:sz="4" w:space="0" w:color="auto"/>
            </w:tcBorders>
            <w:shd w:val="clear" w:color="auto" w:fill="auto"/>
            <w:vAlign w:val="center"/>
          </w:tcPr>
          <w:p w:rsidR="004C424E" w:rsidRPr="00C21299" w:rsidRDefault="004C424E" w:rsidP="002E3B53">
            <w:pPr>
              <w:jc w:val="center"/>
              <w:rPr>
                <w:rFonts w:ascii="Lucida Bright" w:hAnsi="Lucida Bright" w:cs="Arial"/>
              </w:rPr>
            </w:pPr>
          </w:p>
        </w:tc>
      </w:tr>
      <w:tr w:rsidR="004C424E" w:rsidRPr="00C21299" w:rsidTr="002E3B53">
        <w:trPr>
          <w:trHeight w:val="253"/>
          <w:jc w:val="center"/>
        </w:trPr>
        <w:tc>
          <w:tcPr>
            <w:tcW w:w="3161" w:type="dxa"/>
            <w:tcBorders>
              <w:top w:val="nil"/>
              <w:left w:val="single" w:sz="4" w:space="0" w:color="auto"/>
              <w:bottom w:val="single" w:sz="4" w:space="0" w:color="auto"/>
              <w:right w:val="single" w:sz="4" w:space="0" w:color="auto"/>
            </w:tcBorders>
            <w:shd w:val="clear" w:color="000000" w:fill="D8D8D8"/>
            <w:vAlign w:val="center"/>
            <w:hideMark/>
          </w:tcPr>
          <w:p w:rsidR="004C424E" w:rsidRPr="00C21299" w:rsidRDefault="004C424E" w:rsidP="002E3B53">
            <w:pPr>
              <w:rPr>
                <w:rFonts w:ascii="Lucida Bright" w:hAnsi="Lucida Bright" w:cs="Arial"/>
                <w:b/>
                <w:bCs/>
              </w:rPr>
            </w:pPr>
            <w:r w:rsidRPr="00C21299">
              <w:rPr>
                <w:rFonts w:ascii="Lucida Bright" w:hAnsi="Lucida Bright" w:cs="Arial"/>
                <w:b/>
              </w:rPr>
              <w:t xml:space="preserve">ÍNDICE </w:t>
            </w:r>
            <w:r w:rsidRPr="00C21299">
              <w:rPr>
                <w:rFonts w:ascii="Lucida Bright" w:hAnsi="Lucida Bright" w:cs="Arial"/>
                <w:b/>
                <w:bCs/>
              </w:rPr>
              <w:t>LIQUIDEZ CORRIENTE (LC)</w:t>
            </w:r>
          </w:p>
        </w:tc>
        <w:tc>
          <w:tcPr>
            <w:tcW w:w="2247" w:type="dxa"/>
            <w:tcBorders>
              <w:top w:val="nil"/>
              <w:left w:val="nil"/>
              <w:bottom w:val="single" w:sz="4" w:space="0" w:color="auto"/>
              <w:right w:val="single" w:sz="4" w:space="0" w:color="auto"/>
            </w:tcBorders>
            <w:shd w:val="clear" w:color="000000" w:fill="D8D8D8"/>
            <w:vAlign w:val="center"/>
          </w:tcPr>
          <w:p w:rsidR="004C424E" w:rsidRPr="00C21299" w:rsidRDefault="004C424E" w:rsidP="002E3B53">
            <w:pPr>
              <w:jc w:val="center"/>
              <w:rPr>
                <w:rFonts w:ascii="Lucida Bright" w:hAnsi="Lucida Bright" w:cs="Arial"/>
                <w:b/>
                <w:bCs/>
              </w:rPr>
            </w:pPr>
          </w:p>
        </w:tc>
        <w:tc>
          <w:tcPr>
            <w:tcW w:w="2248" w:type="dxa"/>
            <w:tcBorders>
              <w:top w:val="nil"/>
              <w:left w:val="nil"/>
              <w:bottom w:val="single" w:sz="4" w:space="0" w:color="auto"/>
              <w:right w:val="single" w:sz="4" w:space="0" w:color="auto"/>
            </w:tcBorders>
            <w:shd w:val="clear" w:color="000000" w:fill="D8D8D8"/>
            <w:vAlign w:val="center"/>
          </w:tcPr>
          <w:p w:rsidR="004C424E" w:rsidRPr="00C21299" w:rsidRDefault="004C424E" w:rsidP="002E3B53">
            <w:pPr>
              <w:jc w:val="center"/>
              <w:rPr>
                <w:rFonts w:ascii="Lucida Bright" w:hAnsi="Lucida Bright" w:cs="Arial"/>
                <w:b/>
                <w:bCs/>
              </w:rPr>
            </w:pPr>
          </w:p>
        </w:tc>
      </w:tr>
      <w:tr w:rsidR="004C424E" w:rsidRPr="00C21299" w:rsidTr="002E3B53">
        <w:trPr>
          <w:trHeight w:val="253"/>
          <w:jc w:val="center"/>
        </w:trPr>
        <w:tc>
          <w:tcPr>
            <w:tcW w:w="3161" w:type="dxa"/>
            <w:tcBorders>
              <w:top w:val="nil"/>
              <w:left w:val="single" w:sz="4" w:space="0" w:color="auto"/>
              <w:bottom w:val="single" w:sz="4" w:space="0" w:color="auto"/>
              <w:right w:val="single" w:sz="4" w:space="0" w:color="auto"/>
            </w:tcBorders>
            <w:shd w:val="clear" w:color="auto" w:fill="auto"/>
            <w:vAlign w:val="center"/>
            <w:hideMark/>
          </w:tcPr>
          <w:p w:rsidR="004C424E" w:rsidRPr="00C21299" w:rsidRDefault="004C424E" w:rsidP="002E3B53">
            <w:pPr>
              <w:rPr>
                <w:rFonts w:ascii="Lucida Bright" w:hAnsi="Lucida Bright" w:cs="Arial"/>
              </w:rPr>
            </w:pPr>
            <w:r w:rsidRPr="00C21299">
              <w:rPr>
                <w:rFonts w:ascii="Lucida Bright" w:hAnsi="Lucida Bright" w:cs="Arial"/>
              </w:rPr>
              <w:t xml:space="preserve">Total Pasivo </w:t>
            </w:r>
          </w:p>
        </w:tc>
        <w:tc>
          <w:tcPr>
            <w:tcW w:w="2247" w:type="dxa"/>
            <w:tcBorders>
              <w:top w:val="nil"/>
              <w:left w:val="nil"/>
              <w:bottom w:val="single" w:sz="4" w:space="0" w:color="auto"/>
              <w:right w:val="single" w:sz="4" w:space="0" w:color="auto"/>
            </w:tcBorders>
            <w:shd w:val="clear" w:color="auto" w:fill="auto"/>
            <w:vAlign w:val="center"/>
          </w:tcPr>
          <w:p w:rsidR="004C424E" w:rsidRPr="00C21299" w:rsidRDefault="004C424E" w:rsidP="002E3B53">
            <w:pPr>
              <w:jc w:val="center"/>
              <w:rPr>
                <w:rFonts w:ascii="Lucida Bright" w:hAnsi="Lucida Bright" w:cs="Arial"/>
                <w:b/>
                <w:bCs/>
              </w:rPr>
            </w:pPr>
          </w:p>
        </w:tc>
        <w:tc>
          <w:tcPr>
            <w:tcW w:w="2248" w:type="dxa"/>
            <w:tcBorders>
              <w:top w:val="nil"/>
              <w:left w:val="nil"/>
              <w:bottom w:val="single" w:sz="4" w:space="0" w:color="auto"/>
              <w:right w:val="single" w:sz="4" w:space="0" w:color="auto"/>
            </w:tcBorders>
            <w:shd w:val="clear" w:color="auto" w:fill="auto"/>
            <w:vAlign w:val="center"/>
          </w:tcPr>
          <w:p w:rsidR="004C424E" w:rsidRPr="00C21299" w:rsidRDefault="004C424E" w:rsidP="002E3B53">
            <w:pPr>
              <w:jc w:val="center"/>
              <w:rPr>
                <w:rFonts w:ascii="Lucida Bright" w:hAnsi="Lucida Bright" w:cs="Arial"/>
                <w:b/>
                <w:bCs/>
              </w:rPr>
            </w:pPr>
          </w:p>
        </w:tc>
      </w:tr>
      <w:tr w:rsidR="004C424E" w:rsidRPr="00C21299" w:rsidTr="002E3B53">
        <w:trPr>
          <w:trHeight w:val="253"/>
          <w:jc w:val="center"/>
        </w:trPr>
        <w:tc>
          <w:tcPr>
            <w:tcW w:w="3161" w:type="dxa"/>
            <w:tcBorders>
              <w:top w:val="nil"/>
              <w:left w:val="single" w:sz="4" w:space="0" w:color="auto"/>
              <w:bottom w:val="single" w:sz="4" w:space="0" w:color="auto"/>
              <w:right w:val="single" w:sz="4" w:space="0" w:color="auto"/>
            </w:tcBorders>
            <w:shd w:val="clear" w:color="auto" w:fill="auto"/>
            <w:vAlign w:val="center"/>
            <w:hideMark/>
          </w:tcPr>
          <w:p w:rsidR="004C424E" w:rsidRPr="00C21299" w:rsidRDefault="004C424E" w:rsidP="002E3B53">
            <w:pPr>
              <w:rPr>
                <w:rFonts w:ascii="Lucida Bright" w:hAnsi="Lucida Bright" w:cs="Arial"/>
              </w:rPr>
            </w:pPr>
            <w:r w:rsidRPr="00C21299">
              <w:rPr>
                <w:rFonts w:ascii="Lucida Bright" w:hAnsi="Lucida Bright" w:cs="Arial"/>
              </w:rPr>
              <w:t>Total Activo</w:t>
            </w:r>
          </w:p>
        </w:tc>
        <w:tc>
          <w:tcPr>
            <w:tcW w:w="2247" w:type="dxa"/>
            <w:tcBorders>
              <w:top w:val="nil"/>
              <w:left w:val="nil"/>
              <w:bottom w:val="single" w:sz="4" w:space="0" w:color="auto"/>
              <w:right w:val="single" w:sz="4" w:space="0" w:color="auto"/>
            </w:tcBorders>
            <w:shd w:val="clear" w:color="auto" w:fill="auto"/>
            <w:vAlign w:val="center"/>
          </w:tcPr>
          <w:p w:rsidR="004C424E" w:rsidRPr="00C21299" w:rsidRDefault="004C424E" w:rsidP="002E3B53">
            <w:pPr>
              <w:jc w:val="center"/>
              <w:rPr>
                <w:rFonts w:ascii="Lucida Bright" w:hAnsi="Lucida Bright" w:cs="Arial"/>
                <w:b/>
                <w:bCs/>
              </w:rPr>
            </w:pPr>
          </w:p>
        </w:tc>
        <w:tc>
          <w:tcPr>
            <w:tcW w:w="2248" w:type="dxa"/>
            <w:tcBorders>
              <w:top w:val="nil"/>
              <w:left w:val="nil"/>
              <w:bottom w:val="single" w:sz="4" w:space="0" w:color="auto"/>
              <w:right w:val="single" w:sz="4" w:space="0" w:color="auto"/>
            </w:tcBorders>
            <w:shd w:val="clear" w:color="auto" w:fill="auto"/>
            <w:vAlign w:val="center"/>
          </w:tcPr>
          <w:p w:rsidR="004C424E" w:rsidRPr="00C21299" w:rsidRDefault="004C424E" w:rsidP="002E3B53">
            <w:pPr>
              <w:jc w:val="center"/>
              <w:rPr>
                <w:rFonts w:ascii="Lucida Bright" w:hAnsi="Lucida Bright" w:cs="Arial"/>
                <w:b/>
                <w:bCs/>
              </w:rPr>
            </w:pPr>
          </w:p>
        </w:tc>
      </w:tr>
      <w:tr w:rsidR="004C424E" w:rsidRPr="00C21299" w:rsidTr="002E3B53">
        <w:trPr>
          <w:trHeight w:val="253"/>
          <w:jc w:val="center"/>
        </w:trPr>
        <w:tc>
          <w:tcPr>
            <w:tcW w:w="3161" w:type="dxa"/>
            <w:tcBorders>
              <w:top w:val="nil"/>
              <w:left w:val="single" w:sz="4" w:space="0" w:color="auto"/>
              <w:bottom w:val="single" w:sz="4" w:space="0" w:color="auto"/>
              <w:right w:val="single" w:sz="4" w:space="0" w:color="auto"/>
            </w:tcBorders>
            <w:shd w:val="clear" w:color="000000" w:fill="D8D8D8"/>
            <w:vAlign w:val="center"/>
            <w:hideMark/>
          </w:tcPr>
          <w:p w:rsidR="004C424E" w:rsidRPr="00C21299" w:rsidRDefault="004C424E" w:rsidP="002E3B53">
            <w:pPr>
              <w:rPr>
                <w:rFonts w:ascii="Lucida Bright" w:hAnsi="Lucida Bright" w:cs="Arial"/>
                <w:b/>
                <w:bCs/>
              </w:rPr>
            </w:pPr>
            <w:r w:rsidRPr="00C21299">
              <w:rPr>
                <w:rFonts w:ascii="Lucida Bright" w:hAnsi="Lucida Bright" w:cs="Arial"/>
                <w:b/>
              </w:rPr>
              <w:t>ÍNDICE DE ENDEUDAMIENTO</w:t>
            </w:r>
          </w:p>
        </w:tc>
        <w:tc>
          <w:tcPr>
            <w:tcW w:w="2247" w:type="dxa"/>
            <w:tcBorders>
              <w:top w:val="nil"/>
              <w:left w:val="nil"/>
              <w:bottom w:val="single" w:sz="4" w:space="0" w:color="000000"/>
              <w:right w:val="single" w:sz="4" w:space="0" w:color="auto"/>
            </w:tcBorders>
            <w:shd w:val="clear" w:color="000000" w:fill="D8D8D8"/>
            <w:vAlign w:val="center"/>
          </w:tcPr>
          <w:p w:rsidR="004C424E" w:rsidRPr="00C21299" w:rsidRDefault="004C424E" w:rsidP="002E3B53">
            <w:pPr>
              <w:jc w:val="center"/>
              <w:rPr>
                <w:rFonts w:ascii="Lucida Bright" w:hAnsi="Lucida Bright" w:cs="Arial"/>
                <w:b/>
                <w:bCs/>
              </w:rPr>
            </w:pPr>
          </w:p>
        </w:tc>
        <w:tc>
          <w:tcPr>
            <w:tcW w:w="2248" w:type="dxa"/>
            <w:tcBorders>
              <w:top w:val="nil"/>
              <w:left w:val="nil"/>
              <w:bottom w:val="single" w:sz="4" w:space="0" w:color="auto"/>
              <w:right w:val="single" w:sz="4" w:space="0" w:color="auto"/>
            </w:tcBorders>
            <w:shd w:val="clear" w:color="000000" w:fill="D8D8D8"/>
            <w:vAlign w:val="center"/>
          </w:tcPr>
          <w:p w:rsidR="004C424E" w:rsidRPr="00C21299" w:rsidRDefault="004C424E" w:rsidP="002E3B53">
            <w:pPr>
              <w:jc w:val="center"/>
              <w:rPr>
                <w:rFonts w:ascii="Lucida Bright" w:hAnsi="Lucida Bright" w:cs="Arial"/>
                <w:b/>
                <w:bCs/>
              </w:rPr>
            </w:pPr>
          </w:p>
        </w:tc>
      </w:tr>
      <w:tr w:rsidR="004C424E" w:rsidRPr="00C21299" w:rsidTr="002E3B53">
        <w:trPr>
          <w:trHeight w:val="247"/>
          <w:jc w:val="center"/>
        </w:trPr>
        <w:tc>
          <w:tcPr>
            <w:tcW w:w="3161" w:type="dxa"/>
            <w:tcBorders>
              <w:top w:val="nil"/>
              <w:left w:val="single" w:sz="4" w:space="0" w:color="auto"/>
              <w:bottom w:val="single" w:sz="4" w:space="0" w:color="auto"/>
              <w:right w:val="single" w:sz="4" w:space="0" w:color="auto"/>
            </w:tcBorders>
            <w:shd w:val="clear" w:color="auto" w:fill="auto"/>
            <w:vAlign w:val="center"/>
            <w:hideMark/>
          </w:tcPr>
          <w:p w:rsidR="004C424E" w:rsidRPr="00C21299" w:rsidRDefault="004C424E" w:rsidP="002E3B53">
            <w:pPr>
              <w:rPr>
                <w:rFonts w:ascii="Lucida Bright" w:hAnsi="Lucida Bright" w:cs="Arial"/>
              </w:rPr>
            </w:pPr>
            <w:r w:rsidRPr="00C21299">
              <w:rPr>
                <w:rFonts w:ascii="Lucida Bright" w:hAnsi="Lucida Bright" w:cs="Arial"/>
              </w:rPr>
              <w:t>Patrimonio Neto</w:t>
            </w:r>
          </w:p>
        </w:tc>
        <w:tc>
          <w:tcPr>
            <w:tcW w:w="2247" w:type="dxa"/>
            <w:tcBorders>
              <w:top w:val="single" w:sz="4" w:space="0" w:color="000000"/>
              <w:left w:val="nil"/>
              <w:bottom w:val="single" w:sz="4" w:space="0" w:color="auto"/>
              <w:right w:val="single" w:sz="4" w:space="0" w:color="auto"/>
            </w:tcBorders>
            <w:shd w:val="clear" w:color="auto" w:fill="auto"/>
            <w:vAlign w:val="center"/>
          </w:tcPr>
          <w:p w:rsidR="004C424E" w:rsidRPr="00C21299" w:rsidRDefault="004C424E" w:rsidP="002E3B53">
            <w:pPr>
              <w:jc w:val="center"/>
              <w:rPr>
                <w:rFonts w:ascii="Lucida Bright" w:hAnsi="Lucida Bright" w:cs="Arial"/>
              </w:rPr>
            </w:pPr>
          </w:p>
        </w:tc>
        <w:tc>
          <w:tcPr>
            <w:tcW w:w="2248" w:type="dxa"/>
            <w:tcBorders>
              <w:top w:val="nil"/>
              <w:left w:val="nil"/>
              <w:bottom w:val="single" w:sz="4" w:space="0" w:color="auto"/>
              <w:right w:val="single" w:sz="4" w:space="0" w:color="auto"/>
            </w:tcBorders>
            <w:shd w:val="clear" w:color="auto" w:fill="auto"/>
            <w:vAlign w:val="center"/>
          </w:tcPr>
          <w:p w:rsidR="004C424E" w:rsidRPr="00C21299" w:rsidRDefault="004C424E" w:rsidP="002E3B53">
            <w:pPr>
              <w:jc w:val="center"/>
              <w:rPr>
                <w:rFonts w:ascii="Lucida Bright" w:hAnsi="Lucida Bright" w:cs="Arial"/>
              </w:rPr>
            </w:pPr>
          </w:p>
        </w:tc>
      </w:tr>
      <w:tr w:rsidR="004C424E" w:rsidRPr="00C21299" w:rsidTr="002E3B53">
        <w:trPr>
          <w:trHeight w:val="400"/>
          <w:jc w:val="center"/>
        </w:trPr>
        <w:tc>
          <w:tcPr>
            <w:tcW w:w="3161" w:type="dxa"/>
            <w:tcBorders>
              <w:top w:val="nil"/>
              <w:left w:val="single" w:sz="4" w:space="0" w:color="auto"/>
              <w:bottom w:val="single" w:sz="4" w:space="0" w:color="auto"/>
              <w:right w:val="single" w:sz="4" w:space="0" w:color="auto"/>
            </w:tcBorders>
            <w:shd w:val="clear" w:color="000000" w:fill="D8D8D8"/>
            <w:vAlign w:val="center"/>
            <w:hideMark/>
          </w:tcPr>
          <w:p w:rsidR="004C424E" w:rsidRPr="00C21299" w:rsidRDefault="004C424E" w:rsidP="002E3B53">
            <w:pPr>
              <w:rPr>
                <w:rFonts w:ascii="Lucida Bright" w:hAnsi="Lucida Bright" w:cs="Arial"/>
                <w:b/>
                <w:bCs/>
              </w:rPr>
            </w:pPr>
            <w:r w:rsidRPr="00C21299">
              <w:rPr>
                <w:rFonts w:ascii="Lucida Bright" w:hAnsi="Lucida Bright" w:cs="Arial"/>
                <w:b/>
                <w:bCs/>
              </w:rPr>
              <w:t>PATRIMONIO NETO (PN)</w:t>
            </w:r>
          </w:p>
        </w:tc>
        <w:tc>
          <w:tcPr>
            <w:tcW w:w="2247" w:type="dxa"/>
            <w:tcBorders>
              <w:top w:val="nil"/>
              <w:left w:val="nil"/>
              <w:bottom w:val="single" w:sz="4" w:space="0" w:color="auto"/>
              <w:right w:val="single" w:sz="4" w:space="0" w:color="auto"/>
            </w:tcBorders>
            <w:shd w:val="clear" w:color="000000" w:fill="D8D8D8"/>
            <w:vAlign w:val="center"/>
          </w:tcPr>
          <w:p w:rsidR="004C424E" w:rsidRPr="00C21299" w:rsidRDefault="004C424E" w:rsidP="002E3B53">
            <w:pPr>
              <w:jc w:val="center"/>
              <w:rPr>
                <w:rFonts w:ascii="Lucida Bright" w:hAnsi="Lucida Bright" w:cs="Arial"/>
                <w:b/>
                <w:bCs/>
              </w:rPr>
            </w:pPr>
          </w:p>
        </w:tc>
        <w:tc>
          <w:tcPr>
            <w:tcW w:w="2248" w:type="dxa"/>
            <w:tcBorders>
              <w:top w:val="nil"/>
              <w:left w:val="nil"/>
              <w:bottom w:val="single" w:sz="4" w:space="0" w:color="auto"/>
              <w:right w:val="single" w:sz="4" w:space="0" w:color="auto"/>
            </w:tcBorders>
            <w:shd w:val="clear" w:color="000000" w:fill="D8D8D8"/>
            <w:vAlign w:val="center"/>
          </w:tcPr>
          <w:p w:rsidR="004C424E" w:rsidRPr="00C21299" w:rsidRDefault="004C424E" w:rsidP="002E3B53">
            <w:pPr>
              <w:jc w:val="center"/>
              <w:rPr>
                <w:rFonts w:ascii="Lucida Bright" w:hAnsi="Lucida Bright" w:cs="Arial"/>
                <w:b/>
                <w:bCs/>
              </w:rPr>
            </w:pPr>
          </w:p>
        </w:tc>
      </w:tr>
      <w:tr w:rsidR="004C424E" w:rsidRPr="00C21299" w:rsidTr="002E3B53">
        <w:trPr>
          <w:trHeight w:val="253"/>
          <w:jc w:val="center"/>
        </w:trPr>
        <w:tc>
          <w:tcPr>
            <w:tcW w:w="3161" w:type="dxa"/>
            <w:tcBorders>
              <w:top w:val="nil"/>
              <w:left w:val="nil"/>
              <w:bottom w:val="nil"/>
              <w:right w:val="nil"/>
            </w:tcBorders>
            <w:shd w:val="clear" w:color="auto" w:fill="auto"/>
            <w:vAlign w:val="center"/>
            <w:hideMark/>
          </w:tcPr>
          <w:p w:rsidR="004C424E" w:rsidRPr="00C21299" w:rsidRDefault="004C424E" w:rsidP="002E3B53">
            <w:pPr>
              <w:rPr>
                <w:rFonts w:ascii="Lucida Bright" w:hAnsi="Lucida Bright" w:cs="Arial"/>
                <w:b/>
                <w:bCs/>
              </w:rPr>
            </w:pPr>
          </w:p>
          <w:p w:rsidR="004C424E" w:rsidRPr="00C21299" w:rsidRDefault="004C424E" w:rsidP="002E3B53">
            <w:pPr>
              <w:rPr>
                <w:rFonts w:ascii="Lucida Bright" w:hAnsi="Lucida Bright" w:cs="Arial"/>
                <w:b/>
                <w:bCs/>
              </w:rPr>
            </w:pPr>
            <w:r w:rsidRPr="00C21299">
              <w:rPr>
                <w:rFonts w:ascii="Lucida Bright" w:hAnsi="Lucida Bright" w:cs="Arial"/>
                <w:b/>
                <w:bCs/>
              </w:rPr>
              <w:t>EMPRESA AUDITORA:</w:t>
            </w:r>
          </w:p>
        </w:tc>
        <w:tc>
          <w:tcPr>
            <w:tcW w:w="2247" w:type="dxa"/>
            <w:tcBorders>
              <w:top w:val="nil"/>
              <w:left w:val="nil"/>
              <w:bottom w:val="single" w:sz="4" w:space="0" w:color="auto"/>
              <w:right w:val="nil"/>
            </w:tcBorders>
            <w:shd w:val="clear" w:color="auto" w:fill="auto"/>
            <w:vAlign w:val="center"/>
          </w:tcPr>
          <w:p w:rsidR="004C424E" w:rsidRPr="00C21299" w:rsidRDefault="004C424E" w:rsidP="002E3B53">
            <w:pPr>
              <w:rPr>
                <w:rFonts w:ascii="Lucida Bright" w:hAnsi="Lucida Bright" w:cs="Arial"/>
                <w:b/>
                <w:bCs/>
              </w:rPr>
            </w:pPr>
          </w:p>
        </w:tc>
        <w:tc>
          <w:tcPr>
            <w:tcW w:w="2248" w:type="dxa"/>
            <w:tcBorders>
              <w:top w:val="nil"/>
              <w:left w:val="nil"/>
              <w:bottom w:val="single" w:sz="4" w:space="0" w:color="auto"/>
              <w:right w:val="nil"/>
            </w:tcBorders>
            <w:shd w:val="clear" w:color="auto" w:fill="auto"/>
            <w:noWrap/>
            <w:vAlign w:val="center"/>
          </w:tcPr>
          <w:p w:rsidR="004C424E" w:rsidRPr="00C21299" w:rsidRDefault="004C424E" w:rsidP="002E3B53">
            <w:pPr>
              <w:rPr>
                <w:rFonts w:ascii="Lucida Bright" w:hAnsi="Lucida Bright" w:cs="Arial"/>
              </w:rPr>
            </w:pPr>
          </w:p>
        </w:tc>
      </w:tr>
    </w:tbl>
    <w:p w:rsidR="004C424E" w:rsidRPr="00C21299" w:rsidRDefault="004C424E" w:rsidP="004C424E">
      <w:pPr>
        <w:ind w:left="720" w:hanging="720"/>
        <w:rPr>
          <w:rFonts w:ascii="Lucida Bright" w:hAnsi="Lucida Bright" w:cs="Arial"/>
        </w:rPr>
      </w:pPr>
    </w:p>
    <w:p w:rsidR="004C424E" w:rsidRPr="00C21299" w:rsidRDefault="004C424E" w:rsidP="004C424E">
      <w:pPr>
        <w:ind w:left="720" w:hanging="12"/>
        <w:rPr>
          <w:rFonts w:ascii="Lucida Bright" w:hAnsi="Lucida Bright" w:cs="Arial"/>
        </w:rPr>
      </w:pPr>
      <w:r w:rsidRPr="00C21299">
        <w:rPr>
          <w:rFonts w:ascii="Lucida Bright" w:hAnsi="Lucida Bright" w:cs="Arial"/>
        </w:rPr>
        <w:t>(*) Este formulario debe ser llenado por cada proponente individualmente.</w:t>
      </w:r>
    </w:p>
    <w:p w:rsidR="004C424E" w:rsidRDefault="004C424E" w:rsidP="004C424E">
      <w:pPr>
        <w:ind w:left="720" w:hanging="12"/>
        <w:jc w:val="both"/>
        <w:rPr>
          <w:rFonts w:ascii="Lucida Bright" w:hAnsi="Lucida Bright" w:cs="Arial"/>
          <w:b/>
          <w:bCs/>
        </w:rPr>
      </w:pPr>
    </w:p>
    <w:p w:rsidR="004C424E" w:rsidRPr="00C21299" w:rsidRDefault="004C424E" w:rsidP="004C424E">
      <w:pPr>
        <w:ind w:left="720" w:hanging="12"/>
        <w:jc w:val="both"/>
        <w:rPr>
          <w:rFonts w:ascii="Lucida Bright" w:hAnsi="Lucida Bright" w:cs="Arial"/>
          <w:b/>
          <w:bCs/>
        </w:rPr>
      </w:pPr>
      <w:r w:rsidRPr="00C21299">
        <w:rPr>
          <w:rFonts w:ascii="Lucida Bright" w:hAnsi="Lucida Bright" w:cs="Arial"/>
          <w:b/>
          <w:bCs/>
        </w:rPr>
        <w:t xml:space="preserve">Toda la información contenida en este formulario es una </w:t>
      </w:r>
      <w:r w:rsidRPr="00C21299">
        <w:rPr>
          <w:rFonts w:ascii="Lucida Bright" w:hAnsi="Lucida Bright" w:cs="Arial"/>
          <w:b/>
          <w:bCs/>
          <w:u w:val="single"/>
        </w:rPr>
        <w:t>declaración jurada</w:t>
      </w:r>
      <w:r w:rsidRPr="00C21299">
        <w:rPr>
          <w:rFonts w:ascii="Lucida Bright" w:hAnsi="Lucida Bright" w:cs="Arial"/>
          <w:b/>
          <w:bCs/>
        </w:rPr>
        <w:t xml:space="preserve">. </w:t>
      </w:r>
    </w:p>
    <w:p w:rsidR="004C424E" w:rsidRPr="00C21299" w:rsidRDefault="004C424E" w:rsidP="004C424E">
      <w:pPr>
        <w:ind w:left="720" w:hanging="12"/>
        <w:jc w:val="both"/>
        <w:rPr>
          <w:rFonts w:ascii="Lucida Bright" w:hAnsi="Lucida Bright" w:cs="Arial"/>
          <w:b/>
          <w:bCs/>
        </w:rPr>
      </w:pPr>
    </w:p>
    <w:p w:rsidR="004C424E" w:rsidRPr="00C21299" w:rsidRDefault="004C424E" w:rsidP="004C424E">
      <w:pPr>
        <w:ind w:left="720" w:hanging="12"/>
        <w:jc w:val="both"/>
        <w:rPr>
          <w:rFonts w:ascii="Lucida Bright" w:hAnsi="Lucida Bright" w:cs="Arial"/>
          <w:b/>
        </w:rPr>
      </w:pPr>
      <w:r w:rsidRPr="00C21299">
        <w:rPr>
          <w:rFonts w:ascii="Lucida Bright" w:hAnsi="Lucida Bright" w:cs="Arial"/>
          <w:b/>
        </w:rPr>
        <w:t xml:space="preserve">NOTA IMPORTANTE: </w:t>
      </w:r>
    </w:p>
    <w:p w:rsidR="004C424E" w:rsidRDefault="004C424E" w:rsidP="004C424E">
      <w:pPr>
        <w:ind w:left="720" w:hanging="12"/>
        <w:jc w:val="both"/>
        <w:rPr>
          <w:rFonts w:ascii="Lucida Bright" w:hAnsi="Lucida Bright" w:cs="Arial"/>
          <w:b/>
        </w:rPr>
      </w:pPr>
    </w:p>
    <w:p w:rsidR="004C424E" w:rsidRPr="00C21299" w:rsidRDefault="004C424E" w:rsidP="004C424E">
      <w:pPr>
        <w:ind w:left="720" w:hanging="12"/>
        <w:jc w:val="both"/>
        <w:rPr>
          <w:rFonts w:ascii="Lucida Bright" w:hAnsi="Lucida Bright" w:cs="Arial"/>
          <w:b/>
        </w:rPr>
      </w:pPr>
      <w:r w:rsidRPr="00C21299">
        <w:rPr>
          <w:rFonts w:ascii="Lucida Bright" w:hAnsi="Lucida Bright" w:cs="Arial"/>
          <w:b/>
        </w:rPr>
        <w:t xml:space="preserve">Cada proponente debe llenar </w:t>
      </w:r>
      <w:r w:rsidRPr="00C21299">
        <w:rPr>
          <w:rFonts w:ascii="Lucida Bright" w:hAnsi="Lucida Bright" w:cs="Arial"/>
          <w:b/>
          <w:u w:val="single"/>
        </w:rPr>
        <w:t>para cada gestión este formulario (es decir, cada proponente deberá presentar tres Formularios de Capacidad Financiera</w:t>
      </w:r>
      <w:r w:rsidRPr="00C21299">
        <w:rPr>
          <w:rFonts w:ascii="Lucida Bright" w:hAnsi="Lucida Bright" w:cs="Arial"/>
          <w:b/>
        </w:rPr>
        <w:t>).</w:t>
      </w:r>
    </w:p>
    <w:p w:rsidR="004C424E" w:rsidRDefault="004C424E" w:rsidP="004C424E">
      <w:pPr>
        <w:jc w:val="center"/>
        <w:rPr>
          <w:rFonts w:ascii="Lucida Bright" w:hAnsi="Lucida Bright" w:cs="Arial"/>
          <w:b/>
        </w:rPr>
      </w:pPr>
    </w:p>
    <w:p w:rsidR="004C424E" w:rsidRDefault="004C424E" w:rsidP="004C424E">
      <w:pPr>
        <w:jc w:val="center"/>
        <w:rPr>
          <w:rFonts w:ascii="Lucida Bright" w:hAnsi="Lucida Bright" w:cs="Arial"/>
          <w:b/>
        </w:rPr>
      </w:pPr>
    </w:p>
    <w:p w:rsidR="004C424E" w:rsidRDefault="004C424E" w:rsidP="004C424E">
      <w:pPr>
        <w:jc w:val="center"/>
        <w:rPr>
          <w:rFonts w:ascii="Lucida Bright" w:hAnsi="Lucida Bright" w:cs="Arial"/>
          <w:b/>
        </w:rPr>
      </w:pPr>
    </w:p>
    <w:p w:rsidR="004C424E" w:rsidRDefault="004C424E">
      <w:pPr>
        <w:spacing w:after="160" w:line="259" w:lineRule="auto"/>
        <w:rPr>
          <w:rFonts w:ascii="Lucida Bright" w:hAnsi="Lucida Bright" w:cs="Arial"/>
          <w:b/>
        </w:rPr>
      </w:pPr>
      <w:r>
        <w:rPr>
          <w:rFonts w:ascii="Lucida Bright" w:hAnsi="Lucida Bright" w:cs="Arial"/>
          <w:b/>
        </w:rPr>
        <w:br w:type="page"/>
      </w:r>
    </w:p>
    <w:p w:rsidR="004C424E" w:rsidRPr="00BE53B4" w:rsidRDefault="004C424E" w:rsidP="004C424E">
      <w:pPr>
        <w:jc w:val="center"/>
        <w:rPr>
          <w:rFonts w:asciiTheme="minorHAnsi" w:hAnsiTheme="minorHAnsi" w:cstheme="minorHAnsi"/>
          <w:b/>
          <w:sz w:val="22"/>
          <w:szCs w:val="22"/>
        </w:rPr>
      </w:pPr>
      <w:r w:rsidRPr="00BE53B4">
        <w:rPr>
          <w:rFonts w:asciiTheme="minorHAnsi" w:hAnsiTheme="minorHAnsi" w:cstheme="minorHAnsi"/>
          <w:b/>
          <w:sz w:val="22"/>
          <w:szCs w:val="22"/>
        </w:rPr>
        <w:lastRenderedPageBreak/>
        <w:t>FORMULARIO C-4</w:t>
      </w:r>
    </w:p>
    <w:p w:rsidR="004C424E" w:rsidRPr="00BE53B4" w:rsidRDefault="004C424E" w:rsidP="004C424E">
      <w:pPr>
        <w:jc w:val="center"/>
        <w:rPr>
          <w:rFonts w:asciiTheme="minorHAnsi" w:hAnsiTheme="minorHAnsi" w:cstheme="minorHAnsi"/>
          <w:b/>
          <w:sz w:val="22"/>
          <w:szCs w:val="22"/>
        </w:rPr>
      </w:pPr>
      <w:r w:rsidRPr="00BE53B4">
        <w:rPr>
          <w:rFonts w:asciiTheme="minorHAnsi" w:hAnsiTheme="minorHAnsi" w:cstheme="minorHAnsi"/>
          <w:b/>
          <w:sz w:val="22"/>
          <w:szCs w:val="22"/>
        </w:rPr>
        <w:t>RESUMEN DE INFORMACIÓN FINANCIERA</w:t>
      </w:r>
    </w:p>
    <w:p w:rsidR="004C424E" w:rsidRPr="004C424E" w:rsidRDefault="004C424E" w:rsidP="004C424E">
      <w:pPr>
        <w:jc w:val="center"/>
        <w:rPr>
          <w:rFonts w:ascii="Lucida Bright" w:hAnsi="Lucida Bright" w:cs="Arial"/>
          <w:b/>
          <w:sz w:val="4"/>
        </w:rPr>
      </w:pPr>
    </w:p>
    <w:p w:rsidR="004C424E" w:rsidRPr="00C21299" w:rsidRDefault="004C424E" w:rsidP="004C424E">
      <w:pPr>
        <w:jc w:val="center"/>
        <w:rPr>
          <w:rFonts w:ascii="Lucida Bright" w:hAnsi="Lucida Bright" w:cs="Arial"/>
          <w:b/>
        </w:rPr>
      </w:pPr>
      <w:r w:rsidRPr="00C21299">
        <w:rPr>
          <w:rFonts w:ascii="Lucida Bright" w:hAnsi="Lucida Bright" w:cs="Arial"/>
          <w:b/>
        </w:rPr>
        <w:t>FORMULARIO DE CAPACIDAD FINANCIERA</w:t>
      </w:r>
    </w:p>
    <w:p w:rsidR="004C424E" w:rsidRPr="00C21299" w:rsidRDefault="004C424E" w:rsidP="004C424E">
      <w:pPr>
        <w:jc w:val="center"/>
        <w:rPr>
          <w:rFonts w:ascii="Lucida Bright" w:hAnsi="Lucida Bright" w:cs="Arial"/>
          <w:b/>
        </w:rPr>
      </w:pPr>
      <w:r w:rsidRPr="00C21299">
        <w:rPr>
          <w:rFonts w:ascii="Lucida Bright" w:hAnsi="Lucida Bright" w:cs="Arial"/>
          <w:b/>
        </w:rPr>
        <w:t xml:space="preserve">(Para Asociaciones </w:t>
      </w:r>
      <w:r>
        <w:rPr>
          <w:rFonts w:ascii="Lucida Bright" w:hAnsi="Lucida Bright" w:cs="Arial"/>
          <w:b/>
        </w:rPr>
        <w:t>Accidentales</w:t>
      </w:r>
      <w:r w:rsidRPr="00C21299">
        <w:rPr>
          <w:rFonts w:ascii="Lucida Bright" w:hAnsi="Lucida Bright" w:cs="Arial"/>
          <w:b/>
        </w:rPr>
        <w:t>)</w:t>
      </w:r>
    </w:p>
    <w:tbl>
      <w:tblPr>
        <w:tblW w:w="9944" w:type="dxa"/>
        <w:tblInd w:w="-721" w:type="dxa"/>
        <w:tblLayout w:type="fixed"/>
        <w:tblCellMar>
          <w:left w:w="70" w:type="dxa"/>
          <w:right w:w="70" w:type="dxa"/>
        </w:tblCellMar>
        <w:tblLook w:val="04A0" w:firstRow="1" w:lastRow="0" w:firstColumn="1" w:lastColumn="0" w:noHBand="0" w:noVBand="1"/>
      </w:tblPr>
      <w:tblGrid>
        <w:gridCol w:w="2084"/>
        <w:gridCol w:w="1751"/>
        <w:gridCol w:w="1289"/>
        <w:gridCol w:w="1656"/>
        <w:gridCol w:w="1596"/>
        <w:gridCol w:w="1568"/>
      </w:tblGrid>
      <w:tr w:rsidR="004C424E" w:rsidRPr="00C21299" w:rsidTr="002E3B53">
        <w:trPr>
          <w:trHeight w:val="191"/>
        </w:trPr>
        <w:tc>
          <w:tcPr>
            <w:tcW w:w="2084" w:type="dxa"/>
            <w:tcBorders>
              <w:top w:val="nil"/>
              <w:left w:val="nil"/>
              <w:bottom w:val="nil"/>
              <w:right w:val="nil"/>
            </w:tcBorders>
            <w:shd w:val="clear" w:color="auto" w:fill="auto"/>
            <w:noWrap/>
            <w:vAlign w:val="center"/>
            <w:hideMark/>
          </w:tcPr>
          <w:p w:rsidR="004C424E" w:rsidRPr="00C21299" w:rsidRDefault="004C424E" w:rsidP="002E3B53">
            <w:pPr>
              <w:contextualSpacing/>
              <w:rPr>
                <w:rFonts w:ascii="Lucida Bright" w:hAnsi="Lucida Bright" w:cs="Arial"/>
                <w:b/>
                <w:bCs/>
                <w:color w:val="000000"/>
                <w:lang w:val="es-BO" w:eastAsia="es-BO"/>
              </w:rPr>
            </w:pPr>
            <w:r w:rsidRPr="00C21299">
              <w:rPr>
                <w:rFonts w:ascii="Lucida Bright" w:hAnsi="Lucida Bright" w:cs="Arial"/>
                <w:b/>
                <w:bCs/>
                <w:color w:val="000000"/>
                <w:lang w:eastAsia="es-BO"/>
              </w:rPr>
              <w:t xml:space="preserve">ASOCIACIÓN </w:t>
            </w:r>
          </w:p>
        </w:tc>
        <w:tc>
          <w:tcPr>
            <w:tcW w:w="1751" w:type="dxa"/>
            <w:tcBorders>
              <w:top w:val="nil"/>
              <w:left w:val="nil"/>
              <w:bottom w:val="single" w:sz="8" w:space="0" w:color="auto"/>
              <w:right w:val="nil"/>
            </w:tcBorders>
            <w:shd w:val="clear" w:color="auto" w:fill="auto"/>
            <w:noWrap/>
            <w:vAlign w:val="bottom"/>
            <w:hideMark/>
          </w:tcPr>
          <w:p w:rsidR="004C424E" w:rsidRPr="00C21299" w:rsidRDefault="004C424E" w:rsidP="002E3B53">
            <w:pPr>
              <w:contextualSpacing/>
              <w:rPr>
                <w:rFonts w:ascii="Lucida Bright" w:hAnsi="Lucida Bright" w:cs="Arial"/>
                <w:color w:val="000000"/>
                <w:lang w:val="es-BO" w:eastAsia="es-BO"/>
              </w:rPr>
            </w:pPr>
            <w:r w:rsidRPr="00C21299">
              <w:rPr>
                <w:rFonts w:ascii="Lucida Bright" w:hAnsi="Lucida Bright" w:cs="Arial"/>
                <w:color w:val="000000"/>
                <w:lang w:val="es-BO" w:eastAsia="es-BO"/>
              </w:rPr>
              <w:t> </w:t>
            </w:r>
          </w:p>
        </w:tc>
        <w:tc>
          <w:tcPr>
            <w:tcW w:w="1289" w:type="dxa"/>
            <w:tcBorders>
              <w:top w:val="nil"/>
              <w:left w:val="nil"/>
              <w:bottom w:val="single" w:sz="8" w:space="0" w:color="auto"/>
              <w:right w:val="nil"/>
            </w:tcBorders>
            <w:shd w:val="clear" w:color="auto" w:fill="auto"/>
            <w:noWrap/>
            <w:vAlign w:val="bottom"/>
            <w:hideMark/>
          </w:tcPr>
          <w:p w:rsidR="004C424E" w:rsidRPr="00C21299" w:rsidRDefault="004C424E" w:rsidP="002E3B53">
            <w:pPr>
              <w:contextualSpacing/>
              <w:rPr>
                <w:rFonts w:ascii="Lucida Bright" w:hAnsi="Lucida Bright" w:cs="Arial"/>
                <w:color w:val="000000"/>
                <w:lang w:val="es-BO" w:eastAsia="es-BO"/>
              </w:rPr>
            </w:pPr>
            <w:r w:rsidRPr="00C21299">
              <w:rPr>
                <w:rFonts w:ascii="Lucida Bright" w:hAnsi="Lucida Bright" w:cs="Arial"/>
                <w:color w:val="000000"/>
                <w:lang w:val="es-BO" w:eastAsia="es-BO"/>
              </w:rPr>
              <w:t> </w:t>
            </w:r>
          </w:p>
        </w:tc>
        <w:tc>
          <w:tcPr>
            <w:tcW w:w="1656" w:type="dxa"/>
            <w:tcBorders>
              <w:top w:val="nil"/>
              <w:left w:val="nil"/>
              <w:bottom w:val="single" w:sz="8" w:space="0" w:color="auto"/>
              <w:right w:val="nil"/>
            </w:tcBorders>
            <w:shd w:val="clear" w:color="auto" w:fill="auto"/>
            <w:noWrap/>
            <w:vAlign w:val="bottom"/>
            <w:hideMark/>
          </w:tcPr>
          <w:p w:rsidR="004C424E" w:rsidRPr="00C21299" w:rsidRDefault="004C424E" w:rsidP="002E3B53">
            <w:pPr>
              <w:contextualSpacing/>
              <w:rPr>
                <w:rFonts w:ascii="Lucida Bright" w:hAnsi="Lucida Bright" w:cs="Arial"/>
                <w:color w:val="000000"/>
                <w:lang w:val="es-BO" w:eastAsia="es-BO"/>
              </w:rPr>
            </w:pPr>
            <w:r w:rsidRPr="00C21299">
              <w:rPr>
                <w:rFonts w:ascii="Lucida Bright" w:hAnsi="Lucida Bright" w:cs="Arial"/>
                <w:color w:val="000000"/>
                <w:lang w:val="es-BO" w:eastAsia="es-BO"/>
              </w:rPr>
              <w:t> </w:t>
            </w:r>
          </w:p>
        </w:tc>
        <w:tc>
          <w:tcPr>
            <w:tcW w:w="1596" w:type="dxa"/>
            <w:tcBorders>
              <w:top w:val="nil"/>
              <w:left w:val="nil"/>
              <w:bottom w:val="single" w:sz="8" w:space="0" w:color="auto"/>
              <w:right w:val="nil"/>
            </w:tcBorders>
            <w:shd w:val="clear" w:color="auto" w:fill="auto"/>
            <w:noWrap/>
            <w:vAlign w:val="bottom"/>
            <w:hideMark/>
          </w:tcPr>
          <w:p w:rsidR="004C424E" w:rsidRPr="00C21299" w:rsidRDefault="004C424E" w:rsidP="002E3B53">
            <w:pPr>
              <w:contextualSpacing/>
              <w:rPr>
                <w:rFonts w:ascii="Lucida Bright" w:hAnsi="Lucida Bright" w:cs="Arial"/>
                <w:color w:val="000000"/>
                <w:lang w:val="es-BO" w:eastAsia="es-BO"/>
              </w:rPr>
            </w:pPr>
            <w:r w:rsidRPr="00C21299">
              <w:rPr>
                <w:rFonts w:ascii="Lucida Bright" w:hAnsi="Lucida Bright" w:cs="Arial"/>
                <w:color w:val="000000"/>
                <w:lang w:val="es-BO" w:eastAsia="es-BO"/>
              </w:rPr>
              <w:t> </w:t>
            </w:r>
          </w:p>
        </w:tc>
        <w:tc>
          <w:tcPr>
            <w:tcW w:w="1568" w:type="dxa"/>
            <w:tcBorders>
              <w:top w:val="nil"/>
              <w:left w:val="nil"/>
              <w:bottom w:val="single" w:sz="8" w:space="0" w:color="auto"/>
              <w:right w:val="nil"/>
            </w:tcBorders>
            <w:shd w:val="clear" w:color="auto" w:fill="auto"/>
            <w:noWrap/>
            <w:vAlign w:val="bottom"/>
            <w:hideMark/>
          </w:tcPr>
          <w:p w:rsidR="004C424E" w:rsidRPr="00C21299" w:rsidRDefault="004C424E" w:rsidP="002E3B53">
            <w:pPr>
              <w:contextualSpacing/>
              <w:rPr>
                <w:rFonts w:ascii="Lucida Bright" w:hAnsi="Lucida Bright" w:cs="Arial"/>
                <w:color w:val="000000"/>
                <w:lang w:val="es-BO" w:eastAsia="es-BO"/>
              </w:rPr>
            </w:pPr>
            <w:r w:rsidRPr="00C21299">
              <w:rPr>
                <w:rFonts w:ascii="Lucida Bright" w:hAnsi="Lucida Bright" w:cs="Arial"/>
                <w:color w:val="000000"/>
                <w:lang w:val="es-BO" w:eastAsia="es-BO"/>
              </w:rPr>
              <w:t> </w:t>
            </w:r>
          </w:p>
        </w:tc>
      </w:tr>
      <w:tr w:rsidR="004C424E" w:rsidRPr="00C21299" w:rsidTr="002E3B53">
        <w:trPr>
          <w:trHeight w:val="124"/>
        </w:trPr>
        <w:tc>
          <w:tcPr>
            <w:tcW w:w="2084" w:type="dxa"/>
            <w:tcBorders>
              <w:top w:val="nil"/>
              <w:left w:val="nil"/>
              <w:bottom w:val="nil"/>
              <w:right w:val="nil"/>
            </w:tcBorders>
            <w:shd w:val="clear" w:color="auto" w:fill="auto"/>
            <w:noWrap/>
            <w:vAlign w:val="bottom"/>
            <w:hideMark/>
          </w:tcPr>
          <w:p w:rsidR="004C424E" w:rsidRPr="00C21299" w:rsidRDefault="004C424E" w:rsidP="002E3B53">
            <w:pPr>
              <w:contextualSpacing/>
              <w:rPr>
                <w:rFonts w:ascii="Lucida Bright" w:hAnsi="Lucida Bright" w:cs="Arial"/>
                <w:color w:val="000000"/>
                <w:lang w:val="es-BO" w:eastAsia="es-BO"/>
              </w:rPr>
            </w:pPr>
          </w:p>
        </w:tc>
        <w:tc>
          <w:tcPr>
            <w:tcW w:w="7860" w:type="dxa"/>
            <w:gridSpan w:val="5"/>
            <w:vMerge w:val="restart"/>
            <w:tcBorders>
              <w:top w:val="single" w:sz="8" w:space="0" w:color="auto"/>
              <w:left w:val="nil"/>
              <w:bottom w:val="single" w:sz="8" w:space="0" w:color="000000"/>
              <w:right w:val="nil"/>
            </w:tcBorders>
            <w:shd w:val="clear" w:color="auto" w:fill="auto"/>
            <w:noWrap/>
            <w:vAlign w:val="center"/>
            <w:hideMark/>
          </w:tcPr>
          <w:p w:rsidR="004C424E" w:rsidRPr="00C21299" w:rsidRDefault="004C424E" w:rsidP="002E3B53">
            <w:pPr>
              <w:contextualSpacing/>
              <w:jc w:val="center"/>
              <w:rPr>
                <w:rFonts w:ascii="Lucida Bright" w:hAnsi="Lucida Bright" w:cs="Arial"/>
                <w:b/>
                <w:bCs/>
                <w:color w:val="000000"/>
                <w:lang w:val="es-BO" w:eastAsia="es-BO"/>
              </w:rPr>
            </w:pPr>
            <w:r w:rsidRPr="00C21299">
              <w:rPr>
                <w:rFonts w:ascii="Lucida Bright" w:hAnsi="Lucida Bright" w:cs="Arial"/>
                <w:b/>
                <w:bCs/>
                <w:color w:val="000000"/>
                <w:lang w:eastAsia="es-BO"/>
              </w:rPr>
              <w:t>PARTICIPACIÓN</w:t>
            </w:r>
          </w:p>
        </w:tc>
      </w:tr>
      <w:tr w:rsidR="004C424E" w:rsidRPr="00C21299" w:rsidTr="002E3B53">
        <w:trPr>
          <w:trHeight w:val="55"/>
        </w:trPr>
        <w:tc>
          <w:tcPr>
            <w:tcW w:w="2084" w:type="dxa"/>
            <w:tcBorders>
              <w:top w:val="nil"/>
              <w:left w:val="nil"/>
              <w:bottom w:val="nil"/>
              <w:right w:val="nil"/>
            </w:tcBorders>
            <w:shd w:val="clear" w:color="auto" w:fill="auto"/>
            <w:noWrap/>
            <w:vAlign w:val="center"/>
            <w:hideMark/>
          </w:tcPr>
          <w:p w:rsidR="004C424E" w:rsidRPr="00C21299" w:rsidRDefault="004C424E" w:rsidP="002E3B53">
            <w:pPr>
              <w:contextualSpacing/>
              <w:rPr>
                <w:rFonts w:ascii="Lucida Bright" w:hAnsi="Lucida Bright" w:cs="Arial"/>
                <w:b/>
                <w:bCs/>
                <w:color w:val="000000"/>
                <w:lang w:val="es-BO" w:eastAsia="es-BO"/>
              </w:rPr>
            </w:pPr>
          </w:p>
        </w:tc>
        <w:tc>
          <w:tcPr>
            <w:tcW w:w="7860" w:type="dxa"/>
            <w:gridSpan w:val="5"/>
            <w:vMerge/>
            <w:tcBorders>
              <w:top w:val="nil"/>
              <w:left w:val="nil"/>
              <w:bottom w:val="nil"/>
              <w:right w:val="nil"/>
            </w:tcBorders>
            <w:vAlign w:val="center"/>
            <w:hideMark/>
          </w:tcPr>
          <w:p w:rsidR="004C424E" w:rsidRPr="00C21299" w:rsidRDefault="004C424E" w:rsidP="002E3B53">
            <w:pPr>
              <w:contextualSpacing/>
              <w:rPr>
                <w:rFonts w:ascii="Lucida Bright" w:hAnsi="Lucida Bright" w:cs="Arial"/>
                <w:b/>
                <w:bCs/>
                <w:color w:val="000000"/>
                <w:lang w:val="es-BO" w:eastAsia="es-BO"/>
              </w:rPr>
            </w:pPr>
          </w:p>
        </w:tc>
      </w:tr>
      <w:tr w:rsidR="004C424E" w:rsidRPr="00C21299" w:rsidTr="002E3B53">
        <w:trPr>
          <w:trHeight w:val="55"/>
        </w:trPr>
        <w:tc>
          <w:tcPr>
            <w:tcW w:w="2084" w:type="dxa"/>
            <w:tcBorders>
              <w:top w:val="nil"/>
              <w:left w:val="nil"/>
              <w:bottom w:val="nil"/>
              <w:right w:val="nil"/>
            </w:tcBorders>
            <w:shd w:val="clear" w:color="auto" w:fill="auto"/>
            <w:noWrap/>
            <w:vAlign w:val="center"/>
            <w:hideMark/>
          </w:tcPr>
          <w:p w:rsidR="004C424E" w:rsidRPr="00C21299" w:rsidRDefault="004C424E" w:rsidP="002E3B53">
            <w:pPr>
              <w:contextualSpacing/>
              <w:rPr>
                <w:rFonts w:ascii="Lucida Bright" w:hAnsi="Lucida Bright" w:cs="Arial"/>
                <w:b/>
                <w:bCs/>
                <w:color w:val="000000"/>
                <w:lang w:val="es-BO" w:eastAsia="es-BO"/>
              </w:rPr>
            </w:pPr>
            <w:r w:rsidRPr="00C21299">
              <w:rPr>
                <w:rFonts w:ascii="Lucida Bright" w:hAnsi="Lucida Bright" w:cs="Arial"/>
                <w:b/>
                <w:bCs/>
                <w:color w:val="000000"/>
                <w:lang w:eastAsia="es-BO"/>
              </w:rPr>
              <w:t>EMPRESA "A"</w:t>
            </w:r>
          </w:p>
        </w:tc>
        <w:tc>
          <w:tcPr>
            <w:tcW w:w="7860" w:type="dxa"/>
            <w:gridSpan w:val="5"/>
            <w:tcBorders>
              <w:top w:val="single" w:sz="8" w:space="0" w:color="auto"/>
              <w:left w:val="nil"/>
              <w:bottom w:val="single" w:sz="4" w:space="0" w:color="auto"/>
              <w:right w:val="nil"/>
            </w:tcBorders>
            <w:shd w:val="clear" w:color="auto" w:fill="auto"/>
            <w:noWrap/>
            <w:vAlign w:val="center"/>
            <w:hideMark/>
          </w:tcPr>
          <w:p w:rsidR="004C424E" w:rsidRPr="00C21299" w:rsidRDefault="004C424E" w:rsidP="002E3B53">
            <w:pPr>
              <w:contextualSpacing/>
              <w:jc w:val="center"/>
              <w:rPr>
                <w:rFonts w:ascii="Lucida Bright" w:hAnsi="Lucida Bright" w:cs="Arial"/>
                <w:b/>
                <w:bCs/>
                <w:color w:val="000000"/>
                <w:lang w:val="es-BO" w:eastAsia="es-BO"/>
              </w:rPr>
            </w:pPr>
            <w:r>
              <w:rPr>
                <w:rFonts w:ascii="Lucida Bright" w:hAnsi="Lucida Bright" w:cs="Arial"/>
                <w:b/>
                <w:bCs/>
                <w:color w:val="000000"/>
                <w:lang w:eastAsia="es-BO"/>
              </w:rPr>
              <w:t>…</w:t>
            </w:r>
            <w:r w:rsidRPr="00C21299">
              <w:rPr>
                <w:rFonts w:ascii="Lucida Bright" w:hAnsi="Lucida Bright" w:cs="Arial"/>
                <w:b/>
                <w:bCs/>
                <w:color w:val="000000"/>
                <w:lang w:eastAsia="es-BO"/>
              </w:rPr>
              <w:t>%</w:t>
            </w:r>
          </w:p>
        </w:tc>
      </w:tr>
      <w:tr w:rsidR="004C424E" w:rsidRPr="00C21299" w:rsidTr="002E3B53">
        <w:trPr>
          <w:trHeight w:val="126"/>
        </w:trPr>
        <w:tc>
          <w:tcPr>
            <w:tcW w:w="2084" w:type="dxa"/>
            <w:tcBorders>
              <w:top w:val="nil"/>
              <w:left w:val="nil"/>
              <w:bottom w:val="nil"/>
              <w:right w:val="nil"/>
            </w:tcBorders>
            <w:shd w:val="clear" w:color="auto" w:fill="auto"/>
            <w:noWrap/>
            <w:vAlign w:val="center"/>
            <w:hideMark/>
          </w:tcPr>
          <w:p w:rsidR="004C424E" w:rsidRPr="00C21299" w:rsidRDefault="004C424E" w:rsidP="002E3B53">
            <w:pPr>
              <w:contextualSpacing/>
              <w:rPr>
                <w:rFonts w:ascii="Lucida Bright" w:hAnsi="Lucida Bright" w:cs="Arial"/>
                <w:b/>
                <w:bCs/>
                <w:color w:val="000000"/>
                <w:lang w:val="es-BO" w:eastAsia="es-BO"/>
              </w:rPr>
            </w:pPr>
            <w:r w:rsidRPr="00C21299">
              <w:rPr>
                <w:rFonts w:ascii="Lucida Bright" w:hAnsi="Lucida Bright" w:cs="Arial"/>
                <w:b/>
                <w:bCs/>
                <w:color w:val="000000"/>
                <w:lang w:val="es-BO" w:eastAsia="es-BO"/>
              </w:rPr>
              <w:t>EMPRESA  "B" (…)</w:t>
            </w:r>
          </w:p>
        </w:tc>
        <w:tc>
          <w:tcPr>
            <w:tcW w:w="7860" w:type="dxa"/>
            <w:gridSpan w:val="5"/>
            <w:tcBorders>
              <w:top w:val="nil"/>
              <w:left w:val="nil"/>
              <w:bottom w:val="single" w:sz="8" w:space="0" w:color="auto"/>
              <w:right w:val="nil"/>
            </w:tcBorders>
            <w:shd w:val="clear" w:color="auto" w:fill="auto"/>
            <w:noWrap/>
            <w:vAlign w:val="center"/>
            <w:hideMark/>
          </w:tcPr>
          <w:p w:rsidR="004C424E" w:rsidRPr="00C21299" w:rsidRDefault="004C424E" w:rsidP="002E3B53">
            <w:pPr>
              <w:contextualSpacing/>
              <w:jc w:val="center"/>
              <w:rPr>
                <w:rFonts w:ascii="Lucida Bright" w:hAnsi="Lucida Bright" w:cs="Arial"/>
                <w:b/>
                <w:bCs/>
                <w:color w:val="000000"/>
                <w:lang w:val="es-BO" w:eastAsia="es-BO"/>
              </w:rPr>
            </w:pPr>
            <w:r>
              <w:rPr>
                <w:rFonts w:ascii="Lucida Bright" w:hAnsi="Lucida Bright" w:cs="Arial"/>
                <w:b/>
                <w:bCs/>
                <w:color w:val="000000"/>
                <w:lang w:val="es-BO" w:eastAsia="es-BO"/>
              </w:rPr>
              <w:t>…</w:t>
            </w:r>
            <w:r w:rsidRPr="00C21299">
              <w:rPr>
                <w:rFonts w:ascii="Lucida Bright" w:hAnsi="Lucida Bright" w:cs="Arial"/>
                <w:b/>
                <w:bCs/>
                <w:color w:val="000000"/>
                <w:lang w:val="es-BO" w:eastAsia="es-BO"/>
              </w:rPr>
              <w:t>%</w:t>
            </w:r>
          </w:p>
        </w:tc>
      </w:tr>
      <w:tr w:rsidR="004C424E" w:rsidRPr="00C21299" w:rsidTr="002E3B53">
        <w:trPr>
          <w:trHeight w:val="137"/>
        </w:trPr>
        <w:tc>
          <w:tcPr>
            <w:tcW w:w="2084" w:type="dxa"/>
            <w:tcBorders>
              <w:top w:val="nil"/>
              <w:left w:val="nil"/>
              <w:bottom w:val="nil"/>
              <w:right w:val="nil"/>
            </w:tcBorders>
            <w:shd w:val="clear" w:color="auto" w:fill="auto"/>
            <w:noWrap/>
            <w:vAlign w:val="center"/>
            <w:hideMark/>
          </w:tcPr>
          <w:p w:rsidR="004C424E" w:rsidRPr="00C21299" w:rsidRDefault="004C424E" w:rsidP="002E3B53">
            <w:pPr>
              <w:contextualSpacing/>
              <w:jc w:val="center"/>
              <w:rPr>
                <w:rFonts w:ascii="Lucida Bright" w:hAnsi="Lucida Bright" w:cs="Arial"/>
                <w:b/>
                <w:bCs/>
                <w:color w:val="000000"/>
                <w:lang w:val="es-BO" w:eastAsia="es-BO"/>
              </w:rPr>
            </w:pPr>
          </w:p>
        </w:tc>
        <w:tc>
          <w:tcPr>
            <w:tcW w:w="7860" w:type="dxa"/>
            <w:gridSpan w:val="5"/>
            <w:tcBorders>
              <w:top w:val="single" w:sz="8" w:space="0" w:color="auto"/>
              <w:left w:val="nil"/>
              <w:bottom w:val="single" w:sz="8" w:space="0" w:color="auto"/>
              <w:right w:val="nil"/>
            </w:tcBorders>
            <w:shd w:val="clear" w:color="auto" w:fill="auto"/>
            <w:noWrap/>
            <w:vAlign w:val="center"/>
            <w:hideMark/>
          </w:tcPr>
          <w:p w:rsidR="004C424E" w:rsidRPr="00C21299" w:rsidRDefault="004C424E" w:rsidP="002E3B53">
            <w:pPr>
              <w:contextualSpacing/>
              <w:jc w:val="center"/>
              <w:rPr>
                <w:rFonts w:ascii="Lucida Bright" w:hAnsi="Lucida Bright" w:cs="Arial"/>
                <w:b/>
                <w:bCs/>
                <w:color w:val="000000"/>
                <w:lang w:val="es-BO" w:eastAsia="es-BO"/>
              </w:rPr>
            </w:pPr>
            <w:r w:rsidRPr="00C21299">
              <w:rPr>
                <w:rFonts w:ascii="Lucida Bright" w:hAnsi="Lucida Bright" w:cs="Arial"/>
                <w:b/>
                <w:bCs/>
                <w:color w:val="000000"/>
                <w:lang w:val="es-BO" w:eastAsia="es-BO"/>
              </w:rPr>
              <w:t>100,00%</w:t>
            </w:r>
          </w:p>
        </w:tc>
      </w:tr>
      <w:tr w:rsidR="004C424E" w:rsidRPr="00C21299" w:rsidTr="002E3B53">
        <w:trPr>
          <w:trHeight w:val="146"/>
        </w:trPr>
        <w:tc>
          <w:tcPr>
            <w:tcW w:w="2084" w:type="dxa"/>
            <w:tcBorders>
              <w:top w:val="nil"/>
              <w:left w:val="nil"/>
              <w:bottom w:val="single" w:sz="8" w:space="0" w:color="auto"/>
              <w:right w:val="nil"/>
            </w:tcBorders>
            <w:shd w:val="clear" w:color="auto" w:fill="auto"/>
            <w:noWrap/>
            <w:vAlign w:val="center"/>
            <w:hideMark/>
          </w:tcPr>
          <w:p w:rsidR="004C424E" w:rsidRPr="00C21299" w:rsidRDefault="004C424E" w:rsidP="002E3B53">
            <w:pPr>
              <w:contextualSpacing/>
              <w:rPr>
                <w:rFonts w:ascii="Lucida Bright" w:hAnsi="Lucida Bright" w:cs="Arial"/>
                <w:color w:val="000000"/>
                <w:lang w:val="es-BO" w:eastAsia="es-BO"/>
              </w:rPr>
            </w:pPr>
            <w:r w:rsidRPr="00C21299">
              <w:rPr>
                <w:rFonts w:ascii="Lucida Bright" w:hAnsi="Lucida Bright" w:cs="Arial"/>
                <w:color w:val="000000"/>
                <w:lang w:val="es-BO" w:eastAsia="es-BO"/>
              </w:rPr>
              <w:t> </w:t>
            </w:r>
          </w:p>
        </w:tc>
        <w:tc>
          <w:tcPr>
            <w:tcW w:w="7860" w:type="dxa"/>
            <w:gridSpan w:val="5"/>
            <w:tcBorders>
              <w:top w:val="single" w:sz="8" w:space="0" w:color="auto"/>
              <w:left w:val="nil"/>
              <w:bottom w:val="single" w:sz="8" w:space="0" w:color="auto"/>
              <w:right w:val="nil"/>
            </w:tcBorders>
            <w:shd w:val="clear" w:color="auto" w:fill="auto"/>
            <w:noWrap/>
            <w:vAlign w:val="center"/>
            <w:hideMark/>
          </w:tcPr>
          <w:p w:rsidR="004C424E" w:rsidRPr="00C21299" w:rsidRDefault="004C424E" w:rsidP="002E3B53">
            <w:pPr>
              <w:contextualSpacing/>
              <w:jc w:val="center"/>
              <w:rPr>
                <w:rFonts w:ascii="Lucida Bright" w:hAnsi="Lucida Bright" w:cs="Arial"/>
                <w:b/>
                <w:bCs/>
                <w:color w:val="000000"/>
                <w:lang w:val="es-BO" w:eastAsia="es-BO"/>
              </w:rPr>
            </w:pPr>
            <w:r>
              <w:rPr>
                <w:rFonts w:ascii="Lucida Bright" w:hAnsi="Lucida Bright" w:cs="Arial"/>
                <w:b/>
                <w:bCs/>
                <w:color w:val="000000"/>
                <w:lang w:eastAsia="es-BO"/>
              </w:rPr>
              <w:t xml:space="preserve">Gestión </w:t>
            </w:r>
            <w:r w:rsidRPr="00C21299">
              <w:rPr>
                <w:rFonts w:ascii="Lucida Bright" w:hAnsi="Lucida Bright" w:cs="Arial"/>
                <w:b/>
                <w:bCs/>
                <w:color w:val="000000"/>
                <w:lang w:eastAsia="es-BO"/>
              </w:rPr>
              <w:t>…..</w:t>
            </w:r>
          </w:p>
        </w:tc>
      </w:tr>
      <w:tr w:rsidR="004C424E" w:rsidRPr="00C21299" w:rsidTr="002E3B53">
        <w:trPr>
          <w:trHeight w:val="163"/>
        </w:trPr>
        <w:tc>
          <w:tcPr>
            <w:tcW w:w="2084" w:type="dxa"/>
            <w:vMerge w:val="restart"/>
            <w:tcBorders>
              <w:top w:val="nil"/>
              <w:left w:val="single" w:sz="8" w:space="0" w:color="auto"/>
              <w:bottom w:val="single" w:sz="8" w:space="0" w:color="000000"/>
              <w:right w:val="single" w:sz="8" w:space="0" w:color="auto"/>
            </w:tcBorders>
            <w:shd w:val="clear" w:color="000000" w:fill="D8D8D8"/>
            <w:vAlign w:val="center"/>
            <w:hideMark/>
          </w:tcPr>
          <w:p w:rsidR="004C424E" w:rsidRPr="00C21299" w:rsidRDefault="004C424E" w:rsidP="002E3B53">
            <w:pPr>
              <w:rPr>
                <w:rFonts w:ascii="Lucida Bright" w:hAnsi="Lucida Bright" w:cs="Arial"/>
                <w:b/>
                <w:bCs/>
                <w:color w:val="000000"/>
                <w:sz w:val="18"/>
                <w:lang w:val="es-BO" w:eastAsia="es-BO"/>
              </w:rPr>
            </w:pPr>
            <w:r w:rsidRPr="00C21299">
              <w:rPr>
                <w:rFonts w:ascii="Lucida Bright" w:hAnsi="Lucida Bright" w:cs="Arial"/>
                <w:b/>
                <w:bCs/>
                <w:color w:val="000000"/>
                <w:sz w:val="18"/>
                <w:lang w:eastAsia="es-BO"/>
              </w:rPr>
              <w:t>CRITERIOS EVALUADOS</w:t>
            </w:r>
          </w:p>
        </w:tc>
        <w:tc>
          <w:tcPr>
            <w:tcW w:w="3040" w:type="dxa"/>
            <w:gridSpan w:val="2"/>
            <w:tcBorders>
              <w:top w:val="single" w:sz="8" w:space="0" w:color="auto"/>
              <w:left w:val="nil"/>
              <w:bottom w:val="single" w:sz="8" w:space="0" w:color="auto"/>
              <w:right w:val="single" w:sz="8" w:space="0" w:color="000000"/>
            </w:tcBorders>
            <w:shd w:val="clear" w:color="000000" w:fill="D8D8D8"/>
            <w:vAlign w:val="center"/>
            <w:hideMark/>
          </w:tcPr>
          <w:p w:rsidR="004C424E" w:rsidRPr="00C21299" w:rsidRDefault="004C424E" w:rsidP="002E3B53">
            <w:pPr>
              <w:jc w:val="center"/>
              <w:rPr>
                <w:rFonts w:ascii="Lucida Bright" w:hAnsi="Lucida Bright" w:cs="Arial"/>
                <w:b/>
                <w:bCs/>
                <w:color w:val="000000"/>
                <w:sz w:val="18"/>
                <w:lang w:val="es-BO" w:eastAsia="es-BO"/>
              </w:rPr>
            </w:pPr>
            <w:r w:rsidRPr="00C21299">
              <w:rPr>
                <w:rFonts w:ascii="Lucida Bright" w:hAnsi="Lucida Bright" w:cs="Arial"/>
                <w:b/>
                <w:bCs/>
                <w:color w:val="000000"/>
                <w:sz w:val="18"/>
                <w:lang w:val="es-BO" w:eastAsia="es-BO"/>
              </w:rPr>
              <w:t>Empresa A</w:t>
            </w:r>
          </w:p>
        </w:tc>
        <w:tc>
          <w:tcPr>
            <w:tcW w:w="3252" w:type="dxa"/>
            <w:gridSpan w:val="2"/>
            <w:tcBorders>
              <w:top w:val="single" w:sz="8" w:space="0" w:color="auto"/>
              <w:left w:val="nil"/>
              <w:bottom w:val="single" w:sz="8" w:space="0" w:color="auto"/>
              <w:right w:val="single" w:sz="8" w:space="0" w:color="000000"/>
            </w:tcBorders>
            <w:shd w:val="clear" w:color="000000" w:fill="D8D8D8"/>
            <w:vAlign w:val="center"/>
            <w:hideMark/>
          </w:tcPr>
          <w:p w:rsidR="004C424E" w:rsidRPr="00C21299" w:rsidRDefault="004C424E" w:rsidP="002E3B53">
            <w:pPr>
              <w:jc w:val="center"/>
              <w:rPr>
                <w:rFonts w:ascii="Lucida Bright" w:hAnsi="Lucida Bright" w:cs="Arial"/>
                <w:b/>
                <w:bCs/>
                <w:color w:val="000000"/>
                <w:sz w:val="18"/>
                <w:lang w:val="es-BO" w:eastAsia="es-BO"/>
              </w:rPr>
            </w:pPr>
            <w:r w:rsidRPr="00C21299">
              <w:rPr>
                <w:rFonts w:ascii="Lucida Bright" w:hAnsi="Lucida Bright" w:cs="Arial"/>
                <w:b/>
                <w:bCs/>
                <w:color w:val="000000"/>
                <w:sz w:val="18"/>
                <w:lang w:val="es-BO" w:eastAsia="es-BO"/>
              </w:rPr>
              <w:t>Empresa B (…)</w:t>
            </w:r>
          </w:p>
        </w:tc>
        <w:tc>
          <w:tcPr>
            <w:tcW w:w="1568" w:type="dxa"/>
            <w:vMerge w:val="restart"/>
            <w:tcBorders>
              <w:top w:val="nil"/>
              <w:left w:val="single" w:sz="8" w:space="0" w:color="auto"/>
              <w:bottom w:val="single" w:sz="8" w:space="0" w:color="000000"/>
              <w:right w:val="single" w:sz="8" w:space="0" w:color="auto"/>
            </w:tcBorders>
            <w:shd w:val="clear" w:color="000000" w:fill="D8D8D8"/>
            <w:vAlign w:val="center"/>
            <w:hideMark/>
          </w:tcPr>
          <w:p w:rsidR="004C424E" w:rsidRPr="00C21299" w:rsidRDefault="004C424E" w:rsidP="002E3B53">
            <w:pPr>
              <w:jc w:val="center"/>
              <w:rPr>
                <w:rFonts w:ascii="Lucida Bright" w:hAnsi="Lucida Bright" w:cs="Arial"/>
                <w:b/>
                <w:bCs/>
                <w:color w:val="000000"/>
                <w:sz w:val="18"/>
                <w:lang w:eastAsia="es-BO"/>
              </w:rPr>
            </w:pPr>
            <w:r w:rsidRPr="00C21299">
              <w:rPr>
                <w:rFonts w:ascii="Lucida Bright" w:hAnsi="Lucida Bright" w:cs="Arial"/>
                <w:b/>
                <w:bCs/>
                <w:color w:val="000000"/>
                <w:sz w:val="18"/>
                <w:lang w:eastAsia="es-BO"/>
              </w:rPr>
              <w:t>Valor Contable Ponderado de la Asociación.</w:t>
            </w:r>
          </w:p>
          <w:p w:rsidR="004C424E" w:rsidRPr="00C21299" w:rsidRDefault="004C424E" w:rsidP="002E3B53">
            <w:pPr>
              <w:pStyle w:val="Prrafodelista"/>
              <w:ind w:left="0"/>
              <w:jc w:val="center"/>
              <w:rPr>
                <w:rFonts w:ascii="Lucida Bright" w:hAnsi="Lucida Bright" w:cs="Arial"/>
                <w:b/>
                <w:bCs/>
                <w:color w:val="000000"/>
                <w:sz w:val="18"/>
                <w:szCs w:val="22"/>
                <w:lang w:val="es-BO" w:eastAsia="es-BO"/>
              </w:rPr>
            </w:pPr>
            <w:r w:rsidRPr="00C21299">
              <w:rPr>
                <w:rFonts w:ascii="Lucida Bright" w:hAnsi="Lucida Bright" w:cs="Arial"/>
                <w:b/>
                <w:bCs/>
                <w:color w:val="000000"/>
                <w:sz w:val="18"/>
                <w:szCs w:val="22"/>
                <w:lang w:val="es-BO" w:eastAsia="es-BO"/>
              </w:rPr>
              <w:t>(1)+(2)+…</w:t>
            </w:r>
          </w:p>
        </w:tc>
      </w:tr>
      <w:tr w:rsidR="004C424E" w:rsidRPr="00C21299" w:rsidTr="002E3B53">
        <w:trPr>
          <w:trHeight w:val="485"/>
        </w:trPr>
        <w:tc>
          <w:tcPr>
            <w:tcW w:w="2084" w:type="dxa"/>
            <w:vMerge/>
            <w:tcBorders>
              <w:top w:val="nil"/>
              <w:left w:val="single" w:sz="8" w:space="0" w:color="auto"/>
              <w:bottom w:val="single" w:sz="8" w:space="0" w:color="000000"/>
              <w:right w:val="single" w:sz="8" w:space="0" w:color="auto"/>
            </w:tcBorders>
            <w:vAlign w:val="center"/>
            <w:hideMark/>
          </w:tcPr>
          <w:p w:rsidR="004C424E" w:rsidRPr="00C21299" w:rsidRDefault="004C424E" w:rsidP="002E3B53">
            <w:pPr>
              <w:rPr>
                <w:rFonts w:ascii="Lucida Bright" w:hAnsi="Lucida Bright" w:cs="Arial"/>
                <w:b/>
                <w:bCs/>
                <w:color w:val="000000"/>
                <w:lang w:val="es-BO" w:eastAsia="es-BO"/>
              </w:rPr>
            </w:pPr>
          </w:p>
        </w:tc>
        <w:tc>
          <w:tcPr>
            <w:tcW w:w="1751" w:type="dxa"/>
            <w:tcBorders>
              <w:top w:val="nil"/>
              <w:left w:val="nil"/>
              <w:bottom w:val="single" w:sz="8" w:space="0" w:color="auto"/>
              <w:right w:val="single" w:sz="8" w:space="0" w:color="auto"/>
            </w:tcBorders>
            <w:shd w:val="clear" w:color="000000" w:fill="D8D8D8"/>
            <w:vAlign w:val="center"/>
            <w:hideMark/>
          </w:tcPr>
          <w:p w:rsidR="004C424E" w:rsidRPr="00C21299" w:rsidRDefault="004C424E" w:rsidP="002E3B53">
            <w:pPr>
              <w:jc w:val="center"/>
              <w:rPr>
                <w:rFonts w:ascii="Lucida Bright" w:hAnsi="Lucida Bright" w:cs="Arial"/>
                <w:b/>
                <w:bCs/>
                <w:color w:val="000000"/>
                <w:sz w:val="18"/>
                <w:lang w:val="es-BO" w:eastAsia="es-BO"/>
              </w:rPr>
            </w:pPr>
            <w:r w:rsidRPr="00C21299">
              <w:rPr>
                <w:rFonts w:ascii="Lucida Bright" w:hAnsi="Lucida Bright" w:cs="Arial"/>
                <w:b/>
                <w:bCs/>
                <w:color w:val="000000"/>
                <w:sz w:val="18"/>
                <w:lang w:eastAsia="es-BO"/>
              </w:rPr>
              <w:t>ESTADOS FINANCIEROS al dd/mm/aa</w:t>
            </w:r>
          </w:p>
        </w:tc>
        <w:tc>
          <w:tcPr>
            <w:tcW w:w="1289" w:type="dxa"/>
            <w:vMerge w:val="restart"/>
            <w:tcBorders>
              <w:top w:val="nil"/>
              <w:left w:val="single" w:sz="8" w:space="0" w:color="auto"/>
              <w:bottom w:val="single" w:sz="8" w:space="0" w:color="000000"/>
              <w:right w:val="single" w:sz="8" w:space="0" w:color="auto"/>
            </w:tcBorders>
            <w:shd w:val="clear" w:color="000000" w:fill="D8D8D8"/>
            <w:vAlign w:val="center"/>
            <w:hideMark/>
          </w:tcPr>
          <w:p w:rsidR="004C424E" w:rsidRPr="00C21299" w:rsidRDefault="004C424E" w:rsidP="002E3B53">
            <w:pPr>
              <w:jc w:val="center"/>
              <w:rPr>
                <w:rFonts w:ascii="Lucida Bright" w:hAnsi="Lucida Bright" w:cs="Arial"/>
                <w:b/>
                <w:bCs/>
                <w:color w:val="000000"/>
                <w:sz w:val="18"/>
                <w:lang w:eastAsia="es-BO"/>
              </w:rPr>
            </w:pPr>
            <w:r w:rsidRPr="00C21299">
              <w:rPr>
                <w:rFonts w:ascii="Lucida Bright" w:hAnsi="Lucida Bright" w:cs="Arial"/>
                <w:b/>
                <w:bCs/>
                <w:color w:val="000000"/>
                <w:sz w:val="18"/>
                <w:lang w:eastAsia="es-BO"/>
              </w:rPr>
              <w:t>Valor Ponderado Empresa A</w:t>
            </w:r>
          </w:p>
          <w:p w:rsidR="004C424E" w:rsidRPr="00C21299" w:rsidRDefault="004C424E" w:rsidP="002E3B53">
            <w:pPr>
              <w:jc w:val="center"/>
              <w:rPr>
                <w:rFonts w:ascii="Lucida Bright" w:hAnsi="Lucida Bright" w:cs="Arial"/>
                <w:b/>
                <w:bCs/>
                <w:color w:val="000000"/>
                <w:sz w:val="18"/>
                <w:lang w:val="es-BO" w:eastAsia="es-BO"/>
              </w:rPr>
            </w:pPr>
            <w:r w:rsidRPr="00C21299">
              <w:rPr>
                <w:rFonts w:ascii="Lucida Bright" w:hAnsi="Lucida Bright" w:cs="Arial"/>
                <w:b/>
                <w:bCs/>
                <w:color w:val="000000"/>
                <w:sz w:val="18"/>
                <w:lang w:eastAsia="es-BO"/>
              </w:rPr>
              <w:t>(1)</w:t>
            </w:r>
          </w:p>
        </w:tc>
        <w:tc>
          <w:tcPr>
            <w:tcW w:w="1656" w:type="dxa"/>
            <w:tcBorders>
              <w:top w:val="nil"/>
              <w:left w:val="nil"/>
              <w:bottom w:val="single" w:sz="8" w:space="0" w:color="auto"/>
              <w:right w:val="single" w:sz="8" w:space="0" w:color="auto"/>
            </w:tcBorders>
            <w:shd w:val="clear" w:color="000000" w:fill="D8D8D8"/>
            <w:vAlign w:val="center"/>
            <w:hideMark/>
          </w:tcPr>
          <w:p w:rsidR="004C424E" w:rsidRPr="00C21299" w:rsidRDefault="004C424E" w:rsidP="002E3B53">
            <w:pPr>
              <w:jc w:val="center"/>
              <w:rPr>
                <w:rFonts w:ascii="Lucida Bright" w:hAnsi="Lucida Bright" w:cs="Arial"/>
                <w:b/>
                <w:bCs/>
                <w:color w:val="000000"/>
                <w:sz w:val="18"/>
                <w:lang w:val="es-BO" w:eastAsia="es-BO"/>
              </w:rPr>
            </w:pPr>
            <w:r w:rsidRPr="00C21299">
              <w:rPr>
                <w:rFonts w:ascii="Lucida Bright" w:hAnsi="Lucida Bright" w:cs="Arial"/>
                <w:b/>
                <w:bCs/>
                <w:color w:val="000000"/>
                <w:sz w:val="18"/>
                <w:lang w:eastAsia="es-BO"/>
              </w:rPr>
              <w:t>ESTADOS FINANCIEROS al dd/mm/aa</w:t>
            </w:r>
          </w:p>
        </w:tc>
        <w:tc>
          <w:tcPr>
            <w:tcW w:w="1596" w:type="dxa"/>
            <w:vMerge w:val="restart"/>
            <w:tcBorders>
              <w:top w:val="nil"/>
              <w:left w:val="single" w:sz="8" w:space="0" w:color="auto"/>
              <w:bottom w:val="single" w:sz="8" w:space="0" w:color="000000"/>
              <w:right w:val="single" w:sz="8" w:space="0" w:color="auto"/>
            </w:tcBorders>
            <w:shd w:val="clear" w:color="000000" w:fill="D8D8D8"/>
            <w:vAlign w:val="center"/>
            <w:hideMark/>
          </w:tcPr>
          <w:p w:rsidR="004C424E" w:rsidRPr="00C21299" w:rsidRDefault="004C424E" w:rsidP="002E3B53">
            <w:pPr>
              <w:jc w:val="center"/>
              <w:rPr>
                <w:rFonts w:ascii="Lucida Bright" w:hAnsi="Lucida Bright" w:cs="Arial"/>
                <w:b/>
                <w:bCs/>
                <w:color w:val="000000"/>
                <w:sz w:val="18"/>
                <w:lang w:eastAsia="es-BO"/>
              </w:rPr>
            </w:pPr>
            <w:r w:rsidRPr="00C21299">
              <w:rPr>
                <w:rFonts w:ascii="Lucida Bright" w:hAnsi="Lucida Bright" w:cs="Arial"/>
                <w:b/>
                <w:bCs/>
                <w:color w:val="000000"/>
                <w:sz w:val="18"/>
                <w:lang w:eastAsia="es-BO"/>
              </w:rPr>
              <w:t>Valor Ponderado Empresa B</w:t>
            </w:r>
            <w:r>
              <w:rPr>
                <w:rFonts w:ascii="Lucida Bright" w:hAnsi="Lucida Bright" w:cs="Arial"/>
                <w:b/>
                <w:bCs/>
                <w:color w:val="000000"/>
                <w:sz w:val="18"/>
                <w:lang w:eastAsia="es-BO"/>
              </w:rPr>
              <w:t xml:space="preserve"> </w:t>
            </w:r>
            <w:r w:rsidRPr="00C21299">
              <w:rPr>
                <w:rFonts w:ascii="Lucida Bright" w:hAnsi="Lucida Bright" w:cs="Arial"/>
                <w:b/>
                <w:bCs/>
                <w:color w:val="000000"/>
                <w:sz w:val="18"/>
                <w:lang w:eastAsia="es-BO"/>
              </w:rPr>
              <w:t>(…)</w:t>
            </w:r>
          </w:p>
          <w:p w:rsidR="004C424E" w:rsidRPr="00C21299" w:rsidRDefault="004C424E" w:rsidP="002E3B53">
            <w:pPr>
              <w:jc w:val="center"/>
              <w:rPr>
                <w:rFonts w:ascii="Lucida Bright" w:hAnsi="Lucida Bright" w:cs="Arial"/>
                <w:b/>
                <w:bCs/>
                <w:color w:val="000000"/>
                <w:sz w:val="18"/>
                <w:lang w:val="es-BO" w:eastAsia="es-BO"/>
              </w:rPr>
            </w:pPr>
            <w:r w:rsidRPr="00C21299">
              <w:rPr>
                <w:rFonts w:ascii="Lucida Bright" w:hAnsi="Lucida Bright" w:cs="Arial"/>
                <w:b/>
                <w:bCs/>
                <w:color w:val="000000"/>
                <w:sz w:val="18"/>
                <w:lang w:eastAsia="es-BO"/>
              </w:rPr>
              <w:t xml:space="preserve">(2) </w:t>
            </w:r>
          </w:p>
        </w:tc>
        <w:tc>
          <w:tcPr>
            <w:tcW w:w="1568" w:type="dxa"/>
            <w:vMerge/>
            <w:tcBorders>
              <w:top w:val="nil"/>
              <w:left w:val="single" w:sz="8" w:space="0" w:color="auto"/>
              <w:bottom w:val="single" w:sz="8" w:space="0" w:color="000000"/>
              <w:right w:val="single" w:sz="8" w:space="0" w:color="auto"/>
            </w:tcBorders>
            <w:vAlign w:val="center"/>
            <w:hideMark/>
          </w:tcPr>
          <w:p w:rsidR="004C424E" w:rsidRPr="00C21299" w:rsidRDefault="004C424E" w:rsidP="002E3B53">
            <w:pPr>
              <w:rPr>
                <w:rFonts w:ascii="Lucida Bright" w:hAnsi="Lucida Bright" w:cs="Arial"/>
                <w:b/>
                <w:bCs/>
                <w:color w:val="000000"/>
                <w:lang w:val="es-BO" w:eastAsia="es-BO"/>
              </w:rPr>
            </w:pPr>
          </w:p>
        </w:tc>
      </w:tr>
      <w:tr w:rsidR="004C424E" w:rsidRPr="00C21299" w:rsidTr="002E3B53">
        <w:trPr>
          <w:trHeight w:val="55"/>
        </w:trPr>
        <w:tc>
          <w:tcPr>
            <w:tcW w:w="2084" w:type="dxa"/>
            <w:vMerge/>
            <w:tcBorders>
              <w:top w:val="nil"/>
              <w:left w:val="single" w:sz="8" w:space="0" w:color="auto"/>
              <w:bottom w:val="single" w:sz="8" w:space="0" w:color="000000"/>
              <w:right w:val="single" w:sz="8" w:space="0" w:color="auto"/>
            </w:tcBorders>
            <w:vAlign w:val="center"/>
            <w:hideMark/>
          </w:tcPr>
          <w:p w:rsidR="004C424E" w:rsidRPr="00C21299" w:rsidRDefault="004C424E" w:rsidP="002E3B53">
            <w:pPr>
              <w:rPr>
                <w:rFonts w:ascii="Lucida Bright" w:hAnsi="Lucida Bright" w:cs="Arial"/>
                <w:b/>
                <w:bCs/>
                <w:color w:val="000000"/>
                <w:lang w:val="es-BO" w:eastAsia="es-BO"/>
              </w:rPr>
            </w:pPr>
          </w:p>
        </w:tc>
        <w:tc>
          <w:tcPr>
            <w:tcW w:w="1751" w:type="dxa"/>
            <w:tcBorders>
              <w:top w:val="nil"/>
              <w:left w:val="nil"/>
              <w:bottom w:val="single" w:sz="8" w:space="0" w:color="auto"/>
              <w:right w:val="nil"/>
            </w:tcBorders>
            <w:shd w:val="clear" w:color="000000" w:fill="D8D8D8"/>
            <w:vAlign w:val="center"/>
            <w:hideMark/>
          </w:tcPr>
          <w:p w:rsidR="004C424E" w:rsidRPr="00C21299" w:rsidRDefault="004C424E" w:rsidP="002E3B53">
            <w:pPr>
              <w:jc w:val="center"/>
              <w:rPr>
                <w:rFonts w:ascii="Lucida Bright" w:hAnsi="Lucida Bright" w:cs="Arial"/>
                <w:b/>
                <w:bCs/>
                <w:color w:val="000000"/>
                <w:lang w:val="es-BO" w:eastAsia="es-BO"/>
              </w:rPr>
            </w:pPr>
            <w:r w:rsidRPr="001F59E0">
              <w:rPr>
                <w:rFonts w:ascii="Lucida Bright" w:hAnsi="Lucida Bright" w:cs="Arial"/>
                <w:b/>
                <w:bCs/>
                <w:color w:val="000000"/>
                <w:sz w:val="18"/>
                <w:lang w:val="es-BO" w:eastAsia="es-BO"/>
              </w:rPr>
              <w:t>(En Bolivianos)</w:t>
            </w:r>
          </w:p>
        </w:tc>
        <w:tc>
          <w:tcPr>
            <w:tcW w:w="1289" w:type="dxa"/>
            <w:vMerge/>
            <w:tcBorders>
              <w:top w:val="nil"/>
              <w:left w:val="single" w:sz="8" w:space="0" w:color="auto"/>
              <w:bottom w:val="single" w:sz="8" w:space="0" w:color="000000"/>
              <w:right w:val="single" w:sz="8" w:space="0" w:color="auto"/>
            </w:tcBorders>
            <w:vAlign w:val="center"/>
            <w:hideMark/>
          </w:tcPr>
          <w:p w:rsidR="004C424E" w:rsidRPr="00C21299" w:rsidRDefault="004C424E" w:rsidP="002E3B53">
            <w:pPr>
              <w:rPr>
                <w:rFonts w:ascii="Lucida Bright" w:hAnsi="Lucida Bright" w:cs="Arial"/>
                <w:b/>
                <w:bCs/>
                <w:color w:val="000000"/>
                <w:lang w:val="es-BO" w:eastAsia="es-BO"/>
              </w:rPr>
            </w:pPr>
          </w:p>
        </w:tc>
        <w:tc>
          <w:tcPr>
            <w:tcW w:w="1656" w:type="dxa"/>
            <w:tcBorders>
              <w:top w:val="nil"/>
              <w:left w:val="nil"/>
              <w:bottom w:val="single" w:sz="8" w:space="0" w:color="auto"/>
              <w:right w:val="nil"/>
            </w:tcBorders>
            <w:shd w:val="clear" w:color="000000" w:fill="D8D8D8"/>
            <w:vAlign w:val="center"/>
            <w:hideMark/>
          </w:tcPr>
          <w:p w:rsidR="004C424E" w:rsidRPr="00C21299" w:rsidRDefault="004C424E" w:rsidP="002E3B53">
            <w:pPr>
              <w:jc w:val="center"/>
              <w:rPr>
                <w:rFonts w:ascii="Lucida Bright" w:hAnsi="Lucida Bright" w:cs="Arial"/>
                <w:b/>
                <w:bCs/>
                <w:color w:val="000000"/>
                <w:lang w:val="es-BO" w:eastAsia="es-BO"/>
              </w:rPr>
            </w:pPr>
            <w:r w:rsidRPr="001F59E0">
              <w:rPr>
                <w:rFonts w:ascii="Lucida Bright" w:hAnsi="Lucida Bright" w:cs="Arial"/>
                <w:b/>
                <w:bCs/>
                <w:color w:val="000000"/>
                <w:sz w:val="18"/>
                <w:lang w:val="es-BO" w:eastAsia="es-BO"/>
              </w:rPr>
              <w:t>(En Bolivianos)</w:t>
            </w:r>
          </w:p>
        </w:tc>
        <w:tc>
          <w:tcPr>
            <w:tcW w:w="1596" w:type="dxa"/>
            <w:vMerge/>
            <w:tcBorders>
              <w:top w:val="nil"/>
              <w:left w:val="single" w:sz="8" w:space="0" w:color="auto"/>
              <w:bottom w:val="single" w:sz="8" w:space="0" w:color="000000"/>
              <w:right w:val="single" w:sz="8" w:space="0" w:color="auto"/>
            </w:tcBorders>
            <w:vAlign w:val="center"/>
            <w:hideMark/>
          </w:tcPr>
          <w:p w:rsidR="004C424E" w:rsidRPr="00C21299" w:rsidRDefault="004C424E" w:rsidP="002E3B53">
            <w:pPr>
              <w:rPr>
                <w:rFonts w:ascii="Lucida Bright" w:hAnsi="Lucida Bright" w:cs="Arial"/>
                <w:b/>
                <w:bCs/>
                <w:color w:val="000000"/>
                <w:lang w:val="es-BO" w:eastAsia="es-BO"/>
              </w:rPr>
            </w:pPr>
          </w:p>
        </w:tc>
        <w:tc>
          <w:tcPr>
            <w:tcW w:w="1568" w:type="dxa"/>
            <w:vMerge/>
            <w:tcBorders>
              <w:top w:val="nil"/>
              <w:left w:val="single" w:sz="8" w:space="0" w:color="auto"/>
              <w:bottom w:val="single" w:sz="8" w:space="0" w:color="000000"/>
              <w:right w:val="single" w:sz="8" w:space="0" w:color="auto"/>
            </w:tcBorders>
            <w:vAlign w:val="center"/>
            <w:hideMark/>
          </w:tcPr>
          <w:p w:rsidR="004C424E" w:rsidRPr="00C21299" w:rsidRDefault="004C424E" w:rsidP="002E3B53">
            <w:pPr>
              <w:rPr>
                <w:rFonts w:ascii="Lucida Bright" w:hAnsi="Lucida Bright" w:cs="Arial"/>
                <w:b/>
                <w:bCs/>
                <w:color w:val="000000"/>
                <w:lang w:val="es-BO" w:eastAsia="es-BO"/>
              </w:rPr>
            </w:pPr>
          </w:p>
        </w:tc>
      </w:tr>
      <w:tr w:rsidR="004C424E" w:rsidRPr="00C21299" w:rsidTr="002E3B53">
        <w:trPr>
          <w:trHeight w:val="191"/>
        </w:trPr>
        <w:tc>
          <w:tcPr>
            <w:tcW w:w="2084" w:type="dxa"/>
            <w:tcBorders>
              <w:top w:val="nil"/>
              <w:left w:val="single" w:sz="8" w:space="0" w:color="auto"/>
              <w:bottom w:val="single" w:sz="8" w:space="0" w:color="auto"/>
              <w:right w:val="single" w:sz="8" w:space="0" w:color="auto"/>
            </w:tcBorders>
            <w:shd w:val="clear" w:color="auto" w:fill="auto"/>
            <w:vAlign w:val="center"/>
            <w:hideMark/>
          </w:tcPr>
          <w:p w:rsidR="004C424E" w:rsidRPr="00C21299" w:rsidRDefault="004C424E" w:rsidP="002E3B53">
            <w:pPr>
              <w:rPr>
                <w:rFonts w:ascii="Lucida Bright" w:hAnsi="Lucida Bright" w:cs="Arial"/>
                <w:color w:val="000000"/>
                <w:sz w:val="18"/>
                <w:lang w:val="es-BO" w:eastAsia="es-BO"/>
              </w:rPr>
            </w:pPr>
            <w:r w:rsidRPr="00C21299">
              <w:rPr>
                <w:rFonts w:ascii="Lucida Bright" w:hAnsi="Lucida Bright" w:cs="Arial"/>
                <w:color w:val="000000"/>
                <w:sz w:val="18"/>
                <w:lang w:eastAsia="es-BO"/>
              </w:rPr>
              <w:t>Utilidad Líquida del Periodo</w:t>
            </w:r>
          </w:p>
        </w:tc>
        <w:tc>
          <w:tcPr>
            <w:tcW w:w="1751" w:type="dxa"/>
            <w:tcBorders>
              <w:top w:val="nil"/>
              <w:left w:val="nil"/>
              <w:bottom w:val="single" w:sz="8" w:space="0" w:color="auto"/>
              <w:right w:val="single" w:sz="8" w:space="0" w:color="auto"/>
            </w:tcBorders>
            <w:shd w:val="clear" w:color="auto" w:fill="auto"/>
            <w:vAlign w:val="center"/>
            <w:hideMark/>
          </w:tcPr>
          <w:p w:rsidR="004C424E" w:rsidRPr="00C21299" w:rsidRDefault="004C424E" w:rsidP="002E3B53">
            <w:pPr>
              <w:jc w:val="center"/>
              <w:rPr>
                <w:rFonts w:ascii="Lucida Bright" w:hAnsi="Lucida Bright" w:cs="Arial"/>
                <w:color w:val="000000"/>
                <w:sz w:val="18"/>
                <w:lang w:val="es-BO" w:eastAsia="es-BO"/>
              </w:rPr>
            </w:pPr>
            <w:r w:rsidRPr="00C21299">
              <w:rPr>
                <w:rFonts w:ascii="Lucida Bright" w:hAnsi="Lucida Bright" w:cs="Arial"/>
                <w:color w:val="000000"/>
                <w:sz w:val="18"/>
                <w:lang w:eastAsia="es-BO"/>
              </w:rPr>
              <w:t> </w:t>
            </w:r>
          </w:p>
        </w:tc>
        <w:tc>
          <w:tcPr>
            <w:tcW w:w="1289" w:type="dxa"/>
            <w:tcBorders>
              <w:top w:val="nil"/>
              <w:left w:val="nil"/>
              <w:bottom w:val="single" w:sz="8" w:space="0" w:color="auto"/>
              <w:right w:val="single" w:sz="8" w:space="0" w:color="auto"/>
            </w:tcBorders>
            <w:shd w:val="clear" w:color="auto" w:fill="auto"/>
            <w:vAlign w:val="center"/>
            <w:hideMark/>
          </w:tcPr>
          <w:p w:rsidR="004C424E" w:rsidRPr="00C21299" w:rsidRDefault="004C424E" w:rsidP="002E3B53">
            <w:pPr>
              <w:jc w:val="center"/>
              <w:rPr>
                <w:rFonts w:ascii="Lucida Bright" w:hAnsi="Lucida Bright" w:cs="Arial"/>
                <w:color w:val="000000"/>
                <w:sz w:val="18"/>
                <w:lang w:val="es-BO" w:eastAsia="es-BO"/>
              </w:rPr>
            </w:pPr>
            <w:r w:rsidRPr="00C21299">
              <w:rPr>
                <w:rFonts w:ascii="Lucida Bright" w:hAnsi="Lucida Bright" w:cs="Arial"/>
                <w:color w:val="000000"/>
                <w:sz w:val="18"/>
                <w:lang w:eastAsia="es-BO"/>
              </w:rPr>
              <w:t> </w:t>
            </w:r>
          </w:p>
        </w:tc>
        <w:tc>
          <w:tcPr>
            <w:tcW w:w="1656" w:type="dxa"/>
            <w:tcBorders>
              <w:top w:val="nil"/>
              <w:left w:val="nil"/>
              <w:bottom w:val="single" w:sz="8" w:space="0" w:color="auto"/>
              <w:right w:val="single" w:sz="8" w:space="0" w:color="auto"/>
            </w:tcBorders>
            <w:shd w:val="clear" w:color="auto" w:fill="auto"/>
            <w:vAlign w:val="center"/>
            <w:hideMark/>
          </w:tcPr>
          <w:p w:rsidR="004C424E" w:rsidRPr="00C21299" w:rsidRDefault="004C424E" w:rsidP="002E3B53">
            <w:pPr>
              <w:jc w:val="center"/>
              <w:rPr>
                <w:rFonts w:ascii="Lucida Bright" w:hAnsi="Lucida Bright" w:cs="Arial"/>
                <w:color w:val="000000"/>
                <w:sz w:val="18"/>
                <w:lang w:val="es-BO" w:eastAsia="es-BO"/>
              </w:rPr>
            </w:pPr>
            <w:r w:rsidRPr="00C21299">
              <w:rPr>
                <w:rFonts w:ascii="Lucida Bright" w:hAnsi="Lucida Bright" w:cs="Arial"/>
                <w:color w:val="000000"/>
                <w:sz w:val="18"/>
                <w:lang w:eastAsia="es-BO"/>
              </w:rPr>
              <w:t> </w:t>
            </w:r>
          </w:p>
        </w:tc>
        <w:tc>
          <w:tcPr>
            <w:tcW w:w="1596" w:type="dxa"/>
            <w:tcBorders>
              <w:top w:val="nil"/>
              <w:left w:val="nil"/>
              <w:bottom w:val="single" w:sz="8" w:space="0" w:color="auto"/>
              <w:right w:val="single" w:sz="8" w:space="0" w:color="auto"/>
            </w:tcBorders>
            <w:shd w:val="clear" w:color="auto" w:fill="auto"/>
            <w:vAlign w:val="center"/>
            <w:hideMark/>
          </w:tcPr>
          <w:p w:rsidR="004C424E" w:rsidRPr="00C21299" w:rsidRDefault="004C424E" w:rsidP="002E3B53">
            <w:pPr>
              <w:jc w:val="center"/>
              <w:rPr>
                <w:rFonts w:ascii="Lucida Bright" w:hAnsi="Lucida Bright" w:cs="Arial"/>
                <w:color w:val="000000"/>
                <w:sz w:val="18"/>
                <w:lang w:val="es-BO" w:eastAsia="es-BO"/>
              </w:rPr>
            </w:pPr>
            <w:r w:rsidRPr="00C21299">
              <w:rPr>
                <w:rFonts w:ascii="Lucida Bright" w:hAnsi="Lucida Bright" w:cs="Arial"/>
                <w:color w:val="000000"/>
                <w:sz w:val="18"/>
                <w:lang w:val="es-BO" w:eastAsia="es-BO"/>
              </w:rPr>
              <w:t> </w:t>
            </w:r>
          </w:p>
        </w:tc>
        <w:tc>
          <w:tcPr>
            <w:tcW w:w="1568" w:type="dxa"/>
            <w:tcBorders>
              <w:top w:val="nil"/>
              <w:left w:val="nil"/>
              <w:bottom w:val="single" w:sz="8" w:space="0" w:color="auto"/>
              <w:right w:val="single" w:sz="8" w:space="0" w:color="auto"/>
            </w:tcBorders>
            <w:shd w:val="clear" w:color="auto" w:fill="auto"/>
            <w:vAlign w:val="center"/>
            <w:hideMark/>
          </w:tcPr>
          <w:p w:rsidR="004C424E" w:rsidRPr="00C21299" w:rsidRDefault="004C424E" w:rsidP="002E3B53">
            <w:pPr>
              <w:jc w:val="center"/>
              <w:rPr>
                <w:rFonts w:ascii="Lucida Bright" w:hAnsi="Lucida Bright" w:cs="Arial"/>
                <w:color w:val="000000"/>
                <w:sz w:val="18"/>
                <w:lang w:val="es-BO" w:eastAsia="es-BO"/>
              </w:rPr>
            </w:pPr>
            <w:r w:rsidRPr="00C21299">
              <w:rPr>
                <w:rFonts w:ascii="Lucida Bright" w:hAnsi="Lucida Bright" w:cs="Arial"/>
                <w:color w:val="000000"/>
                <w:sz w:val="18"/>
                <w:lang w:eastAsia="es-BO"/>
              </w:rPr>
              <w:t> </w:t>
            </w:r>
          </w:p>
        </w:tc>
      </w:tr>
      <w:tr w:rsidR="004C424E" w:rsidRPr="00C21299" w:rsidTr="002E3B53">
        <w:trPr>
          <w:trHeight w:val="191"/>
        </w:trPr>
        <w:tc>
          <w:tcPr>
            <w:tcW w:w="2084" w:type="dxa"/>
            <w:tcBorders>
              <w:top w:val="nil"/>
              <w:left w:val="single" w:sz="8" w:space="0" w:color="auto"/>
              <w:bottom w:val="single" w:sz="8" w:space="0" w:color="auto"/>
              <w:right w:val="single" w:sz="8" w:space="0" w:color="auto"/>
            </w:tcBorders>
            <w:shd w:val="clear" w:color="auto" w:fill="auto"/>
            <w:vAlign w:val="center"/>
            <w:hideMark/>
          </w:tcPr>
          <w:p w:rsidR="004C424E" w:rsidRPr="00C21299" w:rsidRDefault="004C424E" w:rsidP="002E3B53">
            <w:pPr>
              <w:rPr>
                <w:rFonts w:ascii="Lucida Bright" w:hAnsi="Lucida Bright" w:cs="Arial"/>
                <w:color w:val="000000"/>
                <w:sz w:val="18"/>
                <w:lang w:val="es-BO" w:eastAsia="es-BO"/>
              </w:rPr>
            </w:pPr>
            <w:r w:rsidRPr="00C21299">
              <w:rPr>
                <w:rFonts w:ascii="Lucida Bright" w:hAnsi="Lucida Bright" w:cs="Arial"/>
                <w:color w:val="000000"/>
                <w:sz w:val="18"/>
                <w:lang w:eastAsia="es-BO"/>
              </w:rPr>
              <w:t>Patrimonio</w:t>
            </w:r>
            <w:r>
              <w:rPr>
                <w:rFonts w:ascii="Lucida Bright" w:hAnsi="Lucida Bright" w:cs="Arial"/>
                <w:color w:val="000000"/>
                <w:sz w:val="18"/>
                <w:lang w:eastAsia="es-BO"/>
              </w:rPr>
              <w:t xml:space="preserve"> Neto</w:t>
            </w:r>
          </w:p>
        </w:tc>
        <w:tc>
          <w:tcPr>
            <w:tcW w:w="1751" w:type="dxa"/>
            <w:tcBorders>
              <w:top w:val="nil"/>
              <w:left w:val="nil"/>
              <w:bottom w:val="single" w:sz="8" w:space="0" w:color="auto"/>
              <w:right w:val="single" w:sz="8" w:space="0" w:color="auto"/>
            </w:tcBorders>
            <w:shd w:val="clear" w:color="auto" w:fill="auto"/>
            <w:vAlign w:val="center"/>
            <w:hideMark/>
          </w:tcPr>
          <w:p w:rsidR="004C424E" w:rsidRPr="00C21299" w:rsidRDefault="004C424E" w:rsidP="002E3B53">
            <w:pPr>
              <w:jc w:val="center"/>
              <w:rPr>
                <w:rFonts w:ascii="Lucida Bright" w:hAnsi="Lucida Bright" w:cs="Arial"/>
                <w:color w:val="000000"/>
                <w:sz w:val="18"/>
                <w:lang w:val="es-BO" w:eastAsia="es-BO"/>
              </w:rPr>
            </w:pPr>
            <w:r w:rsidRPr="00C21299">
              <w:rPr>
                <w:rFonts w:ascii="Lucida Bright" w:hAnsi="Lucida Bright" w:cs="Arial"/>
                <w:color w:val="000000"/>
                <w:sz w:val="18"/>
                <w:lang w:eastAsia="es-BO"/>
              </w:rPr>
              <w:t> </w:t>
            </w:r>
          </w:p>
        </w:tc>
        <w:tc>
          <w:tcPr>
            <w:tcW w:w="1289" w:type="dxa"/>
            <w:tcBorders>
              <w:top w:val="nil"/>
              <w:left w:val="nil"/>
              <w:bottom w:val="single" w:sz="8" w:space="0" w:color="auto"/>
              <w:right w:val="single" w:sz="8" w:space="0" w:color="auto"/>
            </w:tcBorders>
            <w:shd w:val="clear" w:color="auto" w:fill="auto"/>
            <w:vAlign w:val="center"/>
            <w:hideMark/>
          </w:tcPr>
          <w:p w:rsidR="004C424E" w:rsidRPr="00C21299" w:rsidRDefault="004C424E" w:rsidP="002E3B53">
            <w:pPr>
              <w:jc w:val="center"/>
              <w:rPr>
                <w:rFonts w:ascii="Lucida Bright" w:hAnsi="Lucida Bright" w:cs="Arial"/>
                <w:color w:val="000000"/>
                <w:sz w:val="18"/>
                <w:lang w:val="es-BO" w:eastAsia="es-BO"/>
              </w:rPr>
            </w:pPr>
            <w:r w:rsidRPr="00C21299">
              <w:rPr>
                <w:rFonts w:ascii="Lucida Bright" w:hAnsi="Lucida Bright" w:cs="Arial"/>
                <w:color w:val="000000"/>
                <w:sz w:val="18"/>
                <w:lang w:eastAsia="es-BO"/>
              </w:rPr>
              <w:t> </w:t>
            </w:r>
          </w:p>
        </w:tc>
        <w:tc>
          <w:tcPr>
            <w:tcW w:w="1656" w:type="dxa"/>
            <w:tcBorders>
              <w:top w:val="nil"/>
              <w:left w:val="nil"/>
              <w:bottom w:val="single" w:sz="8" w:space="0" w:color="auto"/>
              <w:right w:val="single" w:sz="8" w:space="0" w:color="auto"/>
            </w:tcBorders>
            <w:shd w:val="clear" w:color="auto" w:fill="auto"/>
            <w:vAlign w:val="center"/>
            <w:hideMark/>
          </w:tcPr>
          <w:p w:rsidR="004C424E" w:rsidRPr="00C21299" w:rsidRDefault="004C424E" w:rsidP="002E3B53">
            <w:pPr>
              <w:jc w:val="center"/>
              <w:rPr>
                <w:rFonts w:ascii="Lucida Bright" w:hAnsi="Lucida Bright" w:cs="Arial"/>
                <w:color w:val="000000"/>
                <w:sz w:val="18"/>
                <w:lang w:val="es-BO" w:eastAsia="es-BO"/>
              </w:rPr>
            </w:pPr>
            <w:r w:rsidRPr="00C21299">
              <w:rPr>
                <w:rFonts w:ascii="Lucida Bright" w:hAnsi="Lucida Bright" w:cs="Arial"/>
                <w:color w:val="000000"/>
                <w:sz w:val="18"/>
                <w:lang w:eastAsia="es-BO"/>
              </w:rPr>
              <w:t> </w:t>
            </w:r>
          </w:p>
        </w:tc>
        <w:tc>
          <w:tcPr>
            <w:tcW w:w="1596" w:type="dxa"/>
            <w:tcBorders>
              <w:top w:val="nil"/>
              <w:left w:val="nil"/>
              <w:bottom w:val="single" w:sz="8" w:space="0" w:color="auto"/>
              <w:right w:val="single" w:sz="8" w:space="0" w:color="auto"/>
            </w:tcBorders>
            <w:shd w:val="clear" w:color="auto" w:fill="auto"/>
            <w:vAlign w:val="center"/>
            <w:hideMark/>
          </w:tcPr>
          <w:p w:rsidR="004C424E" w:rsidRPr="00C21299" w:rsidRDefault="004C424E" w:rsidP="002E3B53">
            <w:pPr>
              <w:jc w:val="center"/>
              <w:rPr>
                <w:rFonts w:ascii="Lucida Bright" w:hAnsi="Lucida Bright" w:cs="Arial"/>
                <w:color w:val="000000"/>
                <w:sz w:val="18"/>
                <w:lang w:val="es-BO" w:eastAsia="es-BO"/>
              </w:rPr>
            </w:pPr>
            <w:r w:rsidRPr="00C21299">
              <w:rPr>
                <w:rFonts w:ascii="Lucida Bright" w:hAnsi="Lucida Bright" w:cs="Arial"/>
                <w:color w:val="000000"/>
                <w:sz w:val="18"/>
                <w:lang w:eastAsia="es-BO"/>
              </w:rPr>
              <w:t> </w:t>
            </w:r>
          </w:p>
        </w:tc>
        <w:tc>
          <w:tcPr>
            <w:tcW w:w="1568" w:type="dxa"/>
            <w:tcBorders>
              <w:top w:val="nil"/>
              <w:left w:val="nil"/>
              <w:bottom w:val="single" w:sz="8" w:space="0" w:color="auto"/>
              <w:right w:val="single" w:sz="8" w:space="0" w:color="auto"/>
            </w:tcBorders>
            <w:shd w:val="clear" w:color="auto" w:fill="auto"/>
            <w:vAlign w:val="center"/>
            <w:hideMark/>
          </w:tcPr>
          <w:p w:rsidR="004C424E" w:rsidRPr="00C21299" w:rsidRDefault="004C424E" w:rsidP="002E3B53">
            <w:pPr>
              <w:jc w:val="center"/>
              <w:rPr>
                <w:rFonts w:ascii="Lucida Bright" w:hAnsi="Lucida Bright" w:cs="Arial"/>
                <w:color w:val="000000"/>
                <w:sz w:val="18"/>
                <w:lang w:val="es-BO" w:eastAsia="es-BO"/>
              </w:rPr>
            </w:pPr>
            <w:r w:rsidRPr="00C21299">
              <w:rPr>
                <w:rFonts w:ascii="Lucida Bright" w:hAnsi="Lucida Bright" w:cs="Arial"/>
                <w:color w:val="000000"/>
                <w:sz w:val="18"/>
                <w:lang w:eastAsia="es-BO"/>
              </w:rPr>
              <w:t> </w:t>
            </w:r>
          </w:p>
        </w:tc>
      </w:tr>
      <w:tr w:rsidR="004C424E" w:rsidRPr="00C21299" w:rsidTr="002E3B53">
        <w:trPr>
          <w:trHeight w:val="191"/>
        </w:trPr>
        <w:tc>
          <w:tcPr>
            <w:tcW w:w="2084" w:type="dxa"/>
            <w:tcBorders>
              <w:top w:val="nil"/>
              <w:left w:val="single" w:sz="8" w:space="0" w:color="auto"/>
              <w:bottom w:val="single" w:sz="8" w:space="0" w:color="auto"/>
              <w:right w:val="single" w:sz="8" w:space="0" w:color="auto"/>
            </w:tcBorders>
            <w:shd w:val="clear" w:color="000000" w:fill="D8D8D8"/>
            <w:vAlign w:val="center"/>
            <w:hideMark/>
          </w:tcPr>
          <w:p w:rsidR="004C424E" w:rsidRPr="00C21299" w:rsidRDefault="004C424E" w:rsidP="002E3B53">
            <w:pPr>
              <w:rPr>
                <w:rFonts w:ascii="Lucida Bright" w:hAnsi="Lucida Bright" w:cs="Arial"/>
                <w:b/>
                <w:bCs/>
                <w:color w:val="000000"/>
                <w:sz w:val="18"/>
                <w:lang w:val="es-BO" w:eastAsia="es-BO"/>
              </w:rPr>
            </w:pPr>
            <w:r w:rsidRPr="00C21299">
              <w:rPr>
                <w:rFonts w:ascii="Lucida Bright" w:hAnsi="Lucida Bright" w:cs="Arial"/>
                <w:b/>
                <w:bCs/>
                <w:color w:val="000000"/>
                <w:sz w:val="18"/>
                <w:lang w:eastAsia="es-BO"/>
              </w:rPr>
              <w:t>RENTABILIDAD (ROE)</w:t>
            </w:r>
          </w:p>
        </w:tc>
        <w:tc>
          <w:tcPr>
            <w:tcW w:w="1751" w:type="dxa"/>
            <w:tcBorders>
              <w:top w:val="nil"/>
              <w:left w:val="nil"/>
              <w:bottom w:val="single" w:sz="8" w:space="0" w:color="auto"/>
              <w:right w:val="single" w:sz="8" w:space="0" w:color="auto"/>
            </w:tcBorders>
            <w:shd w:val="clear" w:color="000000" w:fill="D8D8D8"/>
            <w:vAlign w:val="center"/>
            <w:hideMark/>
          </w:tcPr>
          <w:p w:rsidR="004C424E" w:rsidRPr="00C21299" w:rsidRDefault="004C424E" w:rsidP="002E3B53">
            <w:pPr>
              <w:jc w:val="center"/>
              <w:rPr>
                <w:rFonts w:ascii="Lucida Bright" w:hAnsi="Lucida Bright" w:cs="Arial"/>
                <w:b/>
                <w:bCs/>
                <w:color w:val="000000"/>
                <w:sz w:val="18"/>
                <w:lang w:val="es-BO" w:eastAsia="es-BO"/>
              </w:rPr>
            </w:pPr>
            <w:r w:rsidRPr="00C21299">
              <w:rPr>
                <w:rFonts w:ascii="Lucida Bright" w:hAnsi="Lucida Bright" w:cs="Arial"/>
                <w:b/>
                <w:bCs/>
                <w:color w:val="000000"/>
                <w:sz w:val="18"/>
                <w:lang w:eastAsia="es-BO"/>
              </w:rPr>
              <w:t> </w:t>
            </w:r>
          </w:p>
        </w:tc>
        <w:tc>
          <w:tcPr>
            <w:tcW w:w="1289" w:type="dxa"/>
            <w:tcBorders>
              <w:top w:val="nil"/>
              <w:left w:val="nil"/>
              <w:bottom w:val="single" w:sz="8" w:space="0" w:color="auto"/>
              <w:right w:val="single" w:sz="8" w:space="0" w:color="auto"/>
            </w:tcBorders>
            <w:shd w:val="clear" w:color="000000" w:fill="D8D8D8"/>
            <w:vAlign w:val="center"/>
            <w:hideMark/>
          </w:tcPr>
          <w:p w:rsidR="004C424E" w:rsidRPr="00C21299" w:rsidRDefault="004C424E" w:rsidP="002E3B53">
            <w:pPr>
              <w:jc w:val="center"/>
              <w:rPr>
                <w:rFonts w:ascii="Lucida Bright" w:hAnsi="Lucida Bright" w:cs="Arial"/>
                <w:b/>
                <w:bCs/>
                <w:color w:val="000000"/>
                <w:sz w:val="18"/>
                <w:lang w:val="es-BO" w:eastAsia="es-BO"/>
              </w:rPr>
            </w:pPr>
            <w:r w:rsidRPr="00C21299">
              <w:rPr>
                <w:rFonts w:ascii="Lucida Bright" w:hAnsi="Lucida Bright" w:cs="Arial"/>
                <w:b/>
                <w:bCs/>
                <w:color w:val="000000"/>
                <w:sz w:val="18"/>
                <w:lang w:eastAsia="es-BO"/>
              </w:rPr>
              <w:t> </w:t>
            </w:r>
          </w:p>
        </w:tc>
        <w:tc>
          <w:tcPr>
            <w:tcW w:w="1656" w:type="dxa"/>
            <w:tcBorders>
              <w:top w:val="nil"/>
              <w:left w:val="nil"/>
              <w:bottom w:val="single" w:sz="8" w:space="0" w:color="auto"/>
              <w:right w:val="single" w:sz="8" w:space="0" w:color="auto"/>
            </w:tcBorders>
            <w:shd w:val="clear" w:color="000000" w:fill="D8D8D8"/>
            <w:vAlign w:val="center"/>
            <w:hideMark/>
          </w:tcPr>
          <w:p w:rsidR="004C424E" w:rsidRPr="00C21299" w:rsidRDefault="004C424E" w:rsidP="002E3B53">
            <w:pPr>
              <w:jc w:val="center"/>
              <w:rPr>
                <w:rFonts w:ascii="Lucida Bright" w:hAnsi="Lucida Bright" w:cs="Arial"/>
                <w:b/>
                <w:bCs/>
                <w:color w:val="000000"/>
                <w:sz w:val="18"/>
                <w:lang w:val="es-BO" w:eastAsia="es-BO"/>
              </w:rPr>
            </w:pPr>
            <w:r w:rsidRPr="00C21299">
              <w:rPr>
                <w:rFonts w:ascii="Lucida Bright" w:hAnsi="Lucida Bright" w:cs="Arial"/>
                <w:b/>
                <w:bCs/>
                <w:color w:val="000000"/>
                <w:sz w:val="18"/>
                <w:lang w:eastAsia="es-BO"/>
              </w:rPr>
              <w:t> </w:t>
            </w:r>
          </w:p>
        </w:tc>
        <w:tc>
          <w:tcPr>
            <w:tcW w:w="1596" w:type="dxa"/>
            <w:tcBorders>
              <w:top w:val="nil"/>
              <w:left w:val="nil"/>
              <w:bottom w:val="single" w:sz="8" w:space="0" w:color="auto"/>
              <w:right w:val="single" w:sz="8" w:space="0" w:color="auto"/>
            </w:tcBorders>
            <w:shd w:val="clear" w:color="000000" w:fill="D8D8D8"/>
            <w:vAlign w:val="center"/>
            <w:hideMark/>
          </w:tcPr>
          <w:p w:rsidR="004C424E" w:rsidRPr="00C21299" w:rsidRDefault="004C424E" w:rsidP="002E3B53">
            <w:pPr>
              <w:jc w:val="center"/>
              <w:rPr>
                <w:rFonts w:ascii="Lucida Bright" w:hAnsi="Lucida Bright" w:cs="Arial"/>
                <w:b/>
                <w:bCs/>
                <w:color w:val="000000"/>
                <w:sz w:val="18"/>
                <w:lang w:val="es-BO" w:eastAsia="es-BO"/>
              </w:rPr>
            </w:pPr>
            <w:r w:rsidRPr="00C21299">
              <w:rPr>
                <w:rFonts w:ascii="Lucida Bright" w:hAnsi="Lucida Bright" w:cs="Arial"/>
                <w:b/>
                <w:bCs/>
                <w:color w:val="000000"/>
                <w:sz w:val="18"/>
                <w:lang w:eastAsia="es-BO"/>
              </w:rPr>
              <w:t> </w:t>
            </w:r>
          </w:p>
        </w:tc>
        <w:tc>
          <w:tcPr>
            <w:tcW w:w="1568" w:type="dxa"/>
            <w:tcBorders>
              <w:top w:val="nil"/>
              <w:left w:val="nil"/>
              <w:bottom w:val="single" w:sz="8" w:space="0" w:color="auto"/>
              <w:right w:val="single" w:sz="8" w:space="0" w:color="auto"/>
            </w:tcBorders>
            <w:shd w:val="clear" w:color="000000" w:fill="D8D8D8"/>
            <w:vAlign w:val="center"/>
            <w:hideMark/>
          </w:tcPr>
          <w:p w:rsidR="004C424E" w:rsidRPr="00C21299" w:rsidRDefault="004C424E" w:rsidP="002E3B53">
            <w:pPr>
              <w:jc w:val="center"/>
              <w:rPr>
                <w:rFonts w:ascii="Lucida Bright" w:hAnsi="Lucida Bright" w:cs="Arial"/>
                <w:b/>
                <w:bCs/>
                <w:color w:val="000000"/>
                <w:sz w:val="18"/>
                <w:lang w:val="es-BO" w:eastAsia="es-BO"/>
              </w:rPr>
            </w:pPr>
            <w:r w:rsidRPr="00C21299">
              <w:rPr>
                <w:rFonts w:ascii="Lucida Bright" w:hAnsi="Lucida Bright" w:cs="Arial"/>
                <w:b/>
                <w:bCs/>
                <w:color w:val="000000"/>
                <w:sz w:val="18"/>
                <w:lang w:eastAsia="es-BO"/>
              </w:rPr>
              <w:t> </w:t>
            </w:r>
          </w:p>
        </w:tc>
      </w:tr>
      <w:tr w:rsidR="004C424E" w:rsidRPr="00C21299" w:rsidTr="002E3B53">
        <w:trPr>
          <w:trHeight w:val="191"/>
        </w:trPr>
        <w:tc>
          <w:tcPr>
            <w:tcW w:w="2084" w:type="dxa"/>
            <w:tcBorders>
              <w:top w:val="nil"/>
              <w:left w:val="single" w:sz="8" w:space="0" w:color="auto"/>
              <w:bottom w:val="single" w:sz="8" w:space="0" w:color="auto"/>
              <w:right w:val="single" w:sz="8" w:space="0" w:color="auto"/>
            </w:tcBorders>
            <w:shd w:val="clear" w:color="auto" w:fill="auto"/>
            <w:vAlign w:val="center"/>
            <w:hideMark/>
          </w:tcPr>
          <w:p w:rsidR="004C424E" w:rsidRPr="00C21299" w:rsidRDefault="004C424E" w:rsidP="002E3B53">
            <w:pPr>
              <w:rPr>
                <w:rFonts w:ascii="Lucida Bright" w:hAnsi="Lucida Bright" w:cs="Arial"/>
                <w:color w:val="000000"/>
                <w:sz w:val="18"/>
                <w:lang w:val="es-BO" w:eastAsia="es-BO"/>
              </w:rPr>
            </w:pPr>
            <w:r w:rsidRPr="00C21299">
              <w:rPr>
                <w:rFonts w:ascii="Lucida Bright" w:hAnsi="Lucida Bright" w:cs="Arial"/>
                <w:color w:val="000000"/>
                <w:sz w:val="18"/>
                <w:lang w:eastAsia="es-BO"/>
              </w:rPr>
              <w:t>Utilidad Líquida del Periodo</w:t>
            </w:r>
          </w:p>
        </w:tc>
        <w:tc>
          <w:tcPr>
            <w:tcW w:w="1751" w:type="dxa"/>
            <w:tcBorders>
              <w:top w:val="nil"/>
              <w:left w:val="nil"/>
              <w:bottom w:val="single" w:sz="8" w:space="0" w:color="auto"/>
              <w:right w:val="single" w:sz="8" w:space="0" w:color="auto"/>
            </w:tcBorders>
            <w:shd w:val="clear" w:color="auto" w:fill="auto"/>
            <w:vAlign w:val="center"/>
            <w:hideMark/>
          </w:tcPr>
          <w:p w:rsidR="004C424E" w:rsidRPr="00C21299" w:rsidRDefault="004C424E" w:rsidP="002E3B53">
            <w:pPr>
              <w:jc w:val="center"/>
              <w:rPr>
                <w:rFonts w:ascii="Lucida Bright" w:hAnsi="Lucida Bright" w:cs="Arial"/>
                <w:color w:val="000000"/>
                <w:sz w:val="18"/>
                <w:lang w:val="es-BO" w:eastAsia="es-BO"/>
              </w:rPr>
            </w:pPr>
            <w:r w:rsidRPr="00C21299">
              <w:rPr>
                <w:rFonts w:ascii="Lucida Bright" w:hAnsi="Lucida Bright" w:cs="Arial"/>
                <w:color w:val="000000"/>
                <w:sz w:val="18"/>
                <w:lang w:eastAsia="es-BO"/>
              </w:rPr>
              <w:t> </w:t>
            </w:r>
          </w:p>
        </w:tc>
        <w:tc>
          <w:tcPr>
            <w:tcW w:w="1289" w:type="dxa"/>
            <w:tcBorders>
              <w:top w:val="nil"/>
              <w:left w:val="nil"/>
              <w:bottom w:val="single" w:sz="8" w:space="0" w:color="auto"/>
              <w:right w:val="single" w:sz="8" w:space="0" w:color="auto"/>
            </w:tcBorders>
            <w:shd w:val="clear" w:color="auto" w:fill="auto"/>
            <w:vAlign w:val="center"/>
            <w:hideMark/>
          </w:tcPr>
          <w:p w:rsidR="004C424E" w:rsidRPr="00C21299" w:rsidRDefault="004C424E" w:rsidP="002E3B53">
            <w:pPr>
              <w:jc w:val="center"/>
              <w:rPr>
                <w:rFonts w:ascii="Lucida Bright" w:hAnsi="Lucida Bright" w:cs="Arial"/>
                <w:color w:val="000000"/>
                <w:sz w:val="18"/>
                <w:lang w:val="es-BO" w:eastAsia="es-BO"/>
              </w:rPr>
            </w:pPr>
            <w:r w:rsidRPr="00C21299">
              <w:rPr>
                <w:rFonts w:ascii="Lucida Bright" w:hAnsi="Lucida Bright" w:cs="Arial"/>
                <w:color w:val="000000"/>
                <w:sz w:val="18"/>
                <w:lang w:eastAsia="es-BO"/>
              </w:rPr>
              <w:t> </w:t>
            </w:r>
          </w:p>
        </w:tc>
        <w:tc>
          <w:tcPr>
            <w:tcW w:w="1656" w:type="dxa"/>
            <w:tcBorders>
              <w:top w:val="nil"/>
              <w:left w:val="nil"/>
              <w:bottom w:val="single" w:sz="8" w:space="0" w:color="auto"/>
              <w:right w:val="single" w:sz="8" w:space="0" w:color="auto"/>
            </w:tcBorders>
            <w:shd w:val="clear" w:color="auto" w:fill="auto"/>
            <w:vAlign w:val="center"/>
            <w:hideMark/>
          </w:tcPr>
          <w:p w:rsidR="004C424E" w:rsidRPr="00C21299" w:rsidRDefault="004C424E" w:rsidP="002E3B53">
            <w:pPr>
              <w:jc w:val="center"/>
              <w:rPr>
                <w:rFonts w:ascii="Lucida Bright" w:hAnsi="Lucida Bright" w:cs="Arial"/>
                <w:color w:val="000000"/>
                <w:sz w:val="18"/>
                <w:lang w:val="es-BO" w:eastAsia="es-BO"/>
              </w:rPr>
            </w:pPr>
            <w:r w:rsidRPr="00C21299">
              <w:rPr>
                <w:rFonts w:ascii="Lucida Bright" w:hAnsi="Lucida Bright" w:cs="Arial"/>
                <w:color w:val="000000"/>
                <w:sz w:val="18"/>
                <w:lang w:eastAsia="es-BO"/>
              </w:rPr>
              <w:t> </w:t>
            </w:r>
          </w:p>
        </w:tc>
        <w:tc>
          <w:tcPr>
            <w:tcW w:w="1596" w:type="dxa"/>
            <w:tcBorders>
              <w:top w:val="nil"/>
              <w:left w:val="nil"/>
              <w:bottom w:val="single" w:sz="8" w:space="0" w:color="auto"/>
              <w:right w:val="single" w:sz="8" w:space="0" w:color="auto"/>
            </w:tcBorders>
            <w:shd w:val="clear" w:color="auto" w:fill="auto"/>
            <w:vAlign w:val="center"/>
            <w:hideMark/>
          </w:tcPr>
          <w:p w:rsidR="004C424E" w:rsidRPr="00C21299" w:rsidRDefault="004C424E" w:rsidP="002E3B53">
            <w:pPr>
              <w:jc w:val="center"/>
              <w:rPr>
                <w:rFonts w:ascii="Lucida Bright" w:hAnsi="Lucida Bright" w:cs="Arial"/>
                <w:color w:val="000000"/>
                <w:sz w:val="18"/>
                <w:lang w:val="es-BO" w:eastAsia="es-BO"/>
              </w:rPr>
            </w:pPr>
            <w:r w:rsidRPr="00C21299">
              <w:rPr>
                <w:rFonts w:ascii="Lucida Bright" w:hAnsi="Lucida Bright" w:cs="Arial"/>
                <w:color w:val="000000"/>
                <w:sz w:val="18"/>
                <w:lang w:eastAsia="es-BO"/>
              </w:rPr>
              <w:t> </w:t>
            </w:r>
          </w:p>
        </w:tc>
        <w:tc>
          <w:tcPr>
            <w:tcW w:w="1568" w:type="dxa"/>
            <w:tcBorders>
              <w:top w:val="nil"/>
              <w:left w:val="nil"/>
              <w:bottom w:val="single" w:sz="8" w:space="0" w:color="auto"/>
              <w:right w:val="single" w:sz="8" w:space="0" w:color="auto"/>
            </w:tcBorders>
            <w:shd w:val="clear" w:color="auto" w:fill="auto"/>
            <w:vAlign w:val="center"/>
            <w:hideMark/>
          </w:tcPr>
          <w:p w:rsidR="004C424E" w:rsidRPr="00C21299" w:rsidRDefault="004C424E" w:rsidP="002E3B53">
            <w:pPr>
              <w:jc w:val="center"/>
              <w:rPr>
                <w:rFonts w:ascii="Lucida Bright" w:hAnsi="Lucida Bright" w:cs="Arial"/>
                <w:color w:val="000000"/>
                <w:sz w:val="18"/>
                <w:lang w:val="es-BO" w:eastAsia="es-BO"/>
              </w:rPr>
            </w:pPr>
            <w:r w:rsidRPr="00C21299">
              <w:rPr>
                <w:rFonts w:ascii="Lucida Bright" w:hAnsi="Lucida Bright" w:cs="Arial"/>
                <w:color w:val="000000"/>
                <w:sz w:val="18"/>
                <w:lang w:eastAsia="es-BO"/>
              </w:rPr>
              <w:t> </w:t>
            </w:r>
          </w:p>
        </w:tc>
      </w:tr>
      <w:tr w:rsidR="004C424E" w:rsidRPr="00C21299" w:rsidTr="002E3B53">
        <w:trPr>
          <w:trHeight w:val="191"/>
        </w:trPr>
        <w:tc>
          <w:tcPr>
            <w:tcW w:w="2084" w:type="dxa"/>
            <w:tcBorders>
              <w:top w:val="nil"/>
              <w:left w:val="single" w:sz="8" w:space="0" w:color="auto"/>
              <w:bottom w:val="single" w:sz="8" w:space="0" w:color="auto"/>
              <w:right w:val="single" w:sz="8" w:space="0" w:color="auto"/>
            </w:tcBorders>
            <w:shd w:val="clear" w:color="auto" w:fill="auto"/>
            <w:vAlign w:val="center"/>
            <w:hideMark/>
          </w:tcPr>
          <w:p w:rsidR="004C424E" w:rsidRPr="00C21299" w:rsidRDefault="004C424E" w:rsidP="002E3B53">
            <w:pPr>
              <w:rPr>
                <w:rFonts w:ascii="Lucida Bright" w:hAnsi="Lucida Bright" w:cs="Arial"/>
                <w:color w:val="000000"/>
                <w:sz w:val="18"/>
                <w:lang w:val="es-BO" w:eastAsia="es-BO"/>
              </w:rPr>
            </w:pPr>
            <w:r w:rsidRPr="00C21299">
              <w:rPr>
                <w:rFonts w:ascii="Lucida Bright" w:hAnsi="Lucida Bright" w:cs="Arial"/>
                <w:color w:val="000000"/>
                <w:sz w:val="18"/>
                <w:lang w:eastAsia="es-BO"/>
              </w:rPr>
              <w:t>Total Activo</w:t>
            </w:r>
          </w:p>
        </w:tc>
        <w:tc>
          <w:tcPr>
            <w:tcW w:w="1751" w:type="dxa"/>
            <w:tcBorders>
              <w:top w:val="nil"/>
              <w:left w:val="nil"/>
              <w:bottom w:val="single" w:sz="8" w:space="0" w:color="auto"/>
              <w:right w:val="single" w:sz="8" w:space="0" w:color="auto"/>
            </w:tcBorders>
            <w:shd w:val="clear" w:color="auto" w:fill="auto"/>
            <w:vAlign w:val="center"/>
            <w:hideMark/>
          </w:tcPr>
          <w:p w:rsidR="004C424E" w:rsidRPr="00C21299" w:rsidRDefault="004C424E" w:rsidP="002E3B53">
            <w:pPr>
              <w:jc w:val="center"/>
              <w:rPr>
                <w:rFonts w:ascii="Lucida Bright" w:hAnsi="Lucida Bright" w:cs="Arial"/>
                <w:color w:val="000000"/>
                <w:sz w:val="18"/>
                <w:lang w:val="es-BO" w:eastAsia="es-BO"/>
              </w:rPr>
            </w:pPr>
            <w:r w:rsidRPr="00C21299">
              <w:rPr>
                <w:rFonts w:ascii="Lucida Bright" w:hAnsi="Lucida Bright" w:cs="Arial"/>
                <w:color w:val="000000"/>
                <w:sz w:val="18"/>
                <w:lang w:eastAsia="es-BO"/>
              </w:rPr>
              <w:t> </w:t>
            </w:r>
          </w:p>
        </w:tc>
        <w:tc>
          <w:tcPr>
            <w:tcW w:w="1289" w:type="dxa"/>
            <w:tcBorders>
              <w:top w:val="nil"/>
              <w:left w:val="nil"/>
              <w:bottom w:val="single" w:sz="8" w:space="0" w:color="auto"/>
              <w:right w:val="single" w:sz="8" w:space="0" w:color="auto"/>
            </w:tcBorders>
            <w:shd w:val="clear" w:color="auto" w:fill="auto"/>
            <w:vAlign w:val="center"/>
            <w:hideMark/>
          </w:tcPr>
          <w:p w:rsidR="004C424E" w:rsidRPr="00C21299" w:rsidRDefault="004C424E" w:rsidP="002E3B53">
            <w:pPr>
              <w:jc w:val="center"/>
              <w:rPr>
                <w:rFonts w:ascii="Lucida Bright" w:hAnsi="Lucida Bright" w:cs="Arial"/>
                <w:color w:val="000000"/>
                <w:sz w:val="18"/>
                <w:lang w:val="es-BO" w:eastAsia="es-BO"/>
              </w:rPr>
            </w:pPr>
            <w:r w:rsidRPr="00C21299">
              <w:rPr>
                <w:rFonts w:ascii="Lucida Bright" w:hAnsi="Lucida Bright" w:cs="Arial"/>
                <w:color w:val="000000"/>
                <w:sz w:val="18"/>
                <w:lang w:eastAsia="es-BO"/>
              </w:rPr>
              <w:t> </w:t>
            </w:r>
          </w:p>
        </w:tc>
        <w:tc>
          <w:tcPr>
            <w:tcW w:w="1656" w:type="dxa"/>
            <w:tcBorders>
              <w:top w:val="nil"/>
              <w:left w:val="nil"/>
              <w:bottom w:val="single" w:sz="8" w:space="0" w:color="auto"/>
              <w:right w:val="single" w:sz="8" w:space="0" w:color="auto"/>
            </w:tcBorders>
            <w:shd w:val="clear" w:color="auto" w:fill="auto"/>
            <w:vAlign w:val="center"/>
            <w:hideMark/>
          </w:tcPr>
          <w:p w:rsidR="004C424E" w:rsidRPr="00C21299" w:rsidRDefault="004C424E" w:rsidP="002E3B53">
            <w:pPr>
              <w:jc w:val="center"/>
              <w:rPr>
                <w:rFonts w:ascii="Lucida Bright" w:hAnsi="Lucida Bright" w:cs="Arial"/>
                <w:color w:val="000000"/>
                <w:sz w:val="18"/>
                <w:lang w:val="es-BO" w:eastAsia="es-BO"/>
              </w:rPr>
            </w:pPr>
            <w:r w:rsidRPr="00C21299">
              <w:rPr>
                <w:rFonts w:ascii="Lucida Bright" w:hAnsi="Lucida Bright" w:cs="Arial"/>
                <w:color w:val="000000"/>
                <w:sz w:val="18"/>
                <w:lang w:eastAsia="es-BO"/>
              </w:rPr>
              <w:t> </w:t>
            </w:r>
          </w:p>
        </w:tc>
        <w:tc>
          <w:tcPr>
            <w:tcW w:w="1596" w:type="dxa"/>
            <w:tcBorders>
              <w:top w:val="nil"/>
              <w:left w:val="nil"/>
              <w:bottom w:val="single" w:sz="8" w:space="0" w:color="auto"/>
              <w:right w:val="single" w:sz="8" w:space="0" w:color="auto"/>
            </w:tcBorders>
            <w:shd w:val="clear" w:color="auto" w:fill="auto"/>
            <w:vAlign w:val="center"/>
            <w:hideMark/>
          </w:tcPr>
          <w:p w:rsidR="004C424E" w:rsidRPr="00C21299" w:rsidRDefault="004C424E" w:rsidP="002E3B53">
            <w:pPr>
              <w:jc w:val="center"/>
              <w:rPr>
                <w:rFonts w:ascii="Lucida Bright" w:hAnsi="Lucida Bright" w:cs="Arial"/>
                <w:color w:val="000000"/>
                <w:sz w:val="18"/>
                <w:lang w:val="es-BO" w:eastAsia="es-BO"/>
              </w:rPr>
            </w:pPr>
            <w:r w:rsidRPr="00C21299">
              <w:rPr>
                <w:rFonts w:ascii="Lucida Bright" w:hAnsi="Lucida Bright" w:cs="Arial"/>
                <w:color w:val="000000"/>
                <w:sz w:val="18"/>
                <w:lang w:eastAsia="es-BO"/>
              </w:rPr>
              <w:t> </w:t>
            </w:r>
          </w:p>
        </w:tc>
        <w:tc>
          <w:tcPr>
            <w:tcW w:w="1568" w:type="dxa"/>
            <w:tcBorders>
              <w:top w:val="nil"/>
              <w:left w:val="nil"/>
              <w:bottom w:val="single" w:sz="8" w:space="0" w:color="auto"/>
              <w:right w:val="single" w:sz="8" w:space="0" w:color="auto"/>
            </w:tcBorders>
            <w:shd w:val="clear" w:color="auto" w:fill="auto"/>
            <w:vAlign w:val="center"/>
            <w:hideMark/>
          </w:tcPr>
          <w:p w:rsidR="004C424E" w:rsidRPr="00C21299" w:rsidRDefault="004C424E" w:rsidP="002E3B53">
            <w:pPr>
              <w:jc w:val="center"/>
              <w:rPr>
                <w:rFonts w:ascii="Lucida Bright" w:hAnsi="Lucida Bright" w:cs="Arial"/>
                <w:color w:val="000000"/>
                <w:sz w:val="18"/>
                <w:lang w:val="es-BO" w:eastAsia="es-BO"/>
              </w:rPr>
            </w:pPr>
            <w:r w:rsidRPr="00C21299">
              <w:rPr>
                <w:rFonts w:ascii="Lucida Bright" w:hAnsi="Lucida Bright" w:cs="Arial"/>
                <w:color w:val="000000"/>
                <w:sz w:val="18"/>
                <w:lang w:eastAsia="es-BO"/>
              </w:rPr>
              <w:t> </w:t>
            </w:r>
          </w:p>
        </w:tc>
      </w:tr>
      <w:tr w:rsidR="004C424E" w:rsidRPr="00C21299" w:rsidTr="002E3B53">
        <w:trPr>
          <w:trHeight w:val="191"/>
        </w:trPr>
        <w:tc>
          <w:tcPr>
            <w:tcW w:w="2084" w:type="dxa"/>
            <w:tcBorders>
              <w:top w:val="nil"/>
              <w:left w:val="single" w:sz="8" w:space="0" w:color="auto"/>
              <w:bottom w:val="single" w:sz="8" w:space="0" w:color="auto"/>
              <w:right w:val="single" w:sz="8" w:space="0" w:color="auto"/>
            </w:tcBorders>
            <w:shd w:val="clear" w:color="000000" w:fill="D8D8D8"/>
            <w:vAlign w:val="center"/>
            <w:hideMark/>
          </w:tcPr>
          <w:p w:rsidR="004C424E" w:rsidRPr="00C21299" w:rsidRDefault="004C424E" w:rsidP="002E3B53">
            <w:pPr>
              <w:rPr>
                <w:rFonts w:ascii="Lucida Bright" w:hAnsi="Lucida Bright" w:cs="Arial"/>
                <w:b/>
                <w:bCs/>
                <w:color w:val="000000"/>
                <w:sz w:val="18"/>
                <w:lang w:val="es-BO" w:eastAsia="es-BO"/>
              </w:rPr>
            </w:pPr>
            <w:r w:rsidRPr="00C21299">
              <w:rPr>
                <w:rFonts w:ascii="Lucida Bright" w:hAnsi="Lucida Bright" w:cs="Arial"/>
                <w:b/>
                <w:bCs/>
                <w:color w:val="000000"/>
                <w:sz w:val="18"/>
                <w:lang w:eastAsia="es-BO"/>
              </w:rPr>
              <w:t>RENTABILIDAD (ROA)</w:t>
            </w:r>
          </w:p>
        </w:tc>
        <w:tc>
          <w:tcPr>
            <w:tcW w:w="1751" w:type="dxa"/>
            <w:tcBorders>
              <w:top w:val="nil"/>
              <w:left w:val="nil"/>
              <w:bottom w:val="single" w:sz="8" w:space="0" w:color="auto"/>
              <w:right w:val="single" w:sz="8" w:space="0" w:color="auto"/>
            </w:tcBorders>
            <w:shd w:val="clear" w:color="000000" w:fill="D8D8D8"/>
            <w:vAlign w:val="center"/>
            <w:hideMark/>
          </w:tcPr>
          <w:p w:rsidR="004C424E" w:rsidRPr="00C21299" w:rsidRDefault="004C424E" w:rsidP="002E3B53">
            <w:pPr>
              <w:jc w:val="center"/>
              <w:rPr>
                <w:rFonts w:ascii="Lucida Bright" w:hAnsi="Lucida Bright" w:cs="Arial"/>
                <w:b/>
                <w:bCs/>
                <w:color w:val="000000"/>
                <w:sz w:val="18"/>
                <w:lang w:val="es-BO" w:eastAsia="es-BO"/>
              </w:rPr>
            </w:pPr>
            <w:r w:rsidRPr="00C21299">
              <w:rPr>
                <w:rFonts w:ascii="Lucida Bright" w:hAnsi="Lucida Bright" w:cs="Arial"/>
                <w:b/>
                <w:bCs/>
                <w:color w:val="000000"/>
                <w:sz w:val="18"/>
                <w:lang w:eastAsia="es-BO"/>
              </w:rPr>
              <w:t> </w:t>
            </w:r>
          </w:p>
        </w:tc>
        <w:tc>
          <w:tcPr>
            <w:tcW w:w="1289" w:type="dxa"/>
            <w:tcBorders>
              <w:top w:val="nil"/>
              <w:left w:val="nil"/>
              <w:bottom w:val="single" w:sz="8" w:space="0" w:color="auto"/>
              <w:right w:val="single" w:sz="8" w:space="0" w:color="auto"/>
            </w:tcBorders>
            <w:shd w:val="clear" w:color="000000" w:fill="D8D8D8"/>
            <w:vAlign w:val="center"/>
            <w:hideMark/>
          </w:tcPr>
          <w:p w:rsidR="004C424E" w:rsidRPr="00C21299" w:rsidRDefault="004C424E" w:rsidP="002E3B53">
            <w:pPr>
              <w:jc w:val="center"/>
              <w:rPr>
                <w:rFonts w:ascii="Lucida Bright" w:hAnsi="Lucida Bright" w:cs="Arial"/>
                <w:b/>
                <w:bCs/>
                <w:color w:val="000000"/>
                <w:sz w:val="18"/>
                <w:lang w:val="es-BO" w:eastAsia="es-BO"/>
              </w:rPr>
            </w:pPr>
            <w:r w:rsidRPr="00C21299">
              <w:rPr>
                <w:rFonts w:ascii="Lucida Bright" w:hAnsi="Lucida Bright" w:cs="Arial"/>
                <w:b/>
                <w:bCs/>
                <w:color w:val="000000"/>
                <w:sz w:val="18"/>
                <w:lang w:eastAsia="es-BO"/>
              </w:rPr>
              <w:t> </w:t>
            </w:r>
          </w:p>
        </w:tc>
        <w:tc>
          <w:tcPr>
            <w:tcW w:w="1656" w:type="dxa"/>
            <w:tcBorders>
              <w:top w:val="nil"/>
              <w:left w:val="nil"/>
              <w:bottom w:val="single" w:sz="8" w:space="0" w:color="auto"/>
              <w:right w:val="single" w:sz="8" w:space="0" w:color="auto"/>
            </w:tcBorders>
            <w:shd w:val="clear" w:color="000000" w:fill="D8D8D8"/>
            <w:vAlign w:val="center"/>
            <w:hideMark/>
          </w:tcPr>
          <w:p w:rsidR="004C424E" w:rsidRPr="00C21299" w:rsidRDefault="004C424E" w:rsidP="002E3B53">
            <w:pPr>
              <w:jc w:val="center"/>
              <w:rPr>
                <w:rFonts w:ascii="Lucida Bright" w:hAnsi="Lucida Bright" w:cs="Arial"/>
                <w:b/>
                <w:bCs/>
                <w:color w:val="000000"/>
                <w:sz w:val="18"/>
                <w:lang w:val="es-BO" w:eastAsia="es-BO"/>
              </w:rPr>
            </w:pPr>
            <w:r w:rsidRPr="00C21299">
              <w:rPr>
                <w:rFonts w:ascii="Lucida Bright" w:hAnsi="Lucida Bright" w:cs="Arial"/>
                <w:b/>
                <w:bCs/>
                <w:color w:val="000000"/>
                <w:sz w:val="18"/>
                <w:lang w:eastAsia="es-BO"/>
              </w:rPr>
              <w:t> </w:t>
            </w:r>
          </w:p>
        </w:tc>
        <w:tc>
          <w:tcPr>
            <w:tcW w:w="1596" w:type="dxa"/>
            <w:tcBorders>
              <w:top w:val="nil"/>
              <w:left w:val="nil"/>
              <w:bottom w:val="single" w:sz="8" w:space="0" w:color="auto"/>
              <w:right w:val="single" w:sz="8" w:space="0" w:color="auto"/>
            </w:tcBorders>
            <w:shd w:val="clear" w:color="000000" w:fill="D8D8D8"/>
            <w:vAlign w:val="center"/>
            <w:hideMark/>
          </w:tcPr>
          <w:p w:rsidR="004C424E" w:rsidRPr="00C21299" w:rsidRDefault="004C424E" w:rsidP="002E3B53">
            <w:pPr>
              <w:jc w:val="center"/>
              <w:rPr>
                <w:rFonts w:ascii="Lucida Bright" w:hAnsi="Lucida Bright" w:cs="Arial"/>
                <w:b/>
                <w:bCs/>
                <w:color w:val="000000"/>
                <w:sz w:val="18"/>
                <w:lang w:val="es-BO" w:eastAsia="es-BO"/>
              </w:rPr>
            </w:pPr>
            <w:r w:rsidRPr="00C21299">
              <w:rPr>
                <w:rFonts w:ascii="Lucida Bright" w:hAnsi="Lucida Bright" w:cs="Arial"/>
                <w:b/>
                <w:bCs/>
                <w:color w:val="000000"/>
                <w:sz w:val="18"/>
                <w:lang w:eastAsia="es-BO"/>
              </w:rPr>
              <w:t> </w:t>
            </w:r>
          </w:p>
        </w:tc>
        <w:tc>
          <w:tcPr>
            <w:tcW w:w="1568" w:type="dxa"/>
            <w:tcBorders>
              <w:top w:val="nil"/>
              <w:left w:val="nil"/>
              <w:bottom w:val="single" w:sz="8" w:space="0" w:color="auto"/>
              <w:right w:val="single" w:sz="8" w:space="0" w:color="auto"/>
            </w:tcBorders>
            <w:shd w:val="clear" w:color="000000" w:fill="D8D8D8"/>
            <w:vAlign w:val="center"/>
            <w:hideMark/>
          </w:tcPr>
          <w:p w:rsidR="004C424E" w:rsidRPr="00C21299" w:rsidRDefault="004C424E" w:rsidP="002E3B53">
            <w:pPr>
              <w:jc w:val="center"/>
              <w:rPr>
                <w:rFonts w:ascii="Lucida Bright" w:hAnsi="Lucida Bright" w:cs="Arial"/>
                <w:b/>
                <w:bCs/>
                <w:color w:val="000000"/>
                <w:sz w:val="18"/>
                <w:lang w:val="es-BO" w:eastAsia="es-BO"/>
              </w:rPr>
            </w:pPr>
            <w:r w:rsidRPr="00C21299">
              <w:rPr>
                <w:rFonts w:ascii="Lucida Bright" w:hAnsi="Lucida Bright" w:cs="Arial"/>
                <w:b/>
                <w:bCs/>
                <w:color w:val="000000"/>
                <w:sz w:val="18"/>
                <w:lang w:eastAsia="es-BO"/>
              </w:rPr>
              <w:t> </w:t>
            </w:r>
          </w:p>
        </w:tc>
      </w:tr>
      <w:tr w:rsidR="004C424E" w:rsidRPr="00C21299" w:rsidTr="002E3B53">
        <w:trPr>
          <w:trHeight w:val="191"/>
        </w:trPr>
        <w:tc>
          <w:tcPr>
            <w:tcW w:w="2084" w:type="dxa"/>
            <w:tcBorders>
              <w:top w:val="nil"/>
              <w:left w:val="single" w:sz="8" w:space="0" w:color="auto"/>
              <w:bottom w:val="single" w:sz="8" w:space="0" w:color="auto"/>
              <w:right w:val="single" w:sz="8" w:space="0" w:color="auto"/>
            </w:tcBorders>
            <w:shd w:val="clear" w:color="auto" w:fill="auto"/>
            <w:vAlign w:val="center"/>
            <w:hideMark/>
          </w:tcPr>
          <w:p w:rsidR="004C424E" w:rsidRPr="00C21299" w:rsidRDefault="004C424E" w:rsidP="002E3B53">
            <w:pPr>
              <w:rPr>
                <w:rFonts w:ascii="Lucida Bright" w:hAnsi="Lucida Bright" w:cs="Arial"/>
                <w:color w:val="000000"/>
                <w:sz w:val="18"/>
                <w:lang w:val="es-BO" w:eastAsia="es-BO"/>
              </w:rPr>
            </w:pPr>
            <w:r w:rsidRPr="00C21299">
              <w:rPr>
                <w:rFonts w:ascii="Lucida Bright" w:hAnsi="Lucida Bright" w:cs="Arial"/>
                <w:color w:val="000000"/>
                <w:sz w:val="18"/>
                <w:lang w:eastAsia="es-BO"/>
              </w:rPr>
              <w:t>Activo Corriente</w:t>
            </w:r>
          </w:p>
        </w:tc>
        <w:tc>
          <w:tcPr>
            <w:tcW w:w="1751" w:type="dxa"/>
            <w:tcBorders>
              <w:top w:val="nil"/>
              <w:left w:val="nil"/>
              <w:bottom w:val="single" w:sz="8" w:space="0" w:color="auto"/>
              <w:right w:val="single" w:sz="8" w:space="0" w:color="auto"/>
            </w:tcBorders>
            <w:shd w:val="clear" w:color="auto" w:fill="auto"/>
            <w:vAlign w:val="center"/>
            <w:hideMark/>
          </w:tcPr>
          <w:p w:rsidR="004C424E" w:rsidRPr="00C21299" w:rsidRDefault="004C424E" w:rsidP="002E3B53">
            <w:pPr>
              <w:jc w:val="center"/>
              <w:rPr>
                <w:rFonts w:ascii="Lucida Bright" w:hAnsi="Lucida Bright" w:cs="Arial"/>
                <w:color w:val="000000"/>
                <w:sz w:val="18"/>
                <w:lang w:val="es-BO" w:eastAsia="es-BO"/>
              </w:rPr>
            </w:pPr>
            <w:r w:rsidRPr="00C21299">
              <w:rPr>
                <w:rFonts w:ascii="Lucida Bright" w:hAnsi="Lucida Bright" w:cs="Arial"/>
                <w:color w:val="000000"/>
                <w:sz w:val="18"/>
                <w:lang w:eastAsia="es-BO"/>
              </w:rPr>
              <w:t> </w:t>
            </w:r>
          </w:p>
        </w:tc>
        <w:tc>
          <w:tcPr>
            <w:tcW w:w="1289" w:type="dxa"/>
            <w:tcBorders>
              <w:top w:val="nil"/>
              <w:left w:val="nil"/>
              <w:bottom w:val="single" w:sz="8" w:space="0" w:color="auto"/>
              <w:right w:val="single" w:sz="8" w:space="0" w:color="auto"/>
            </w:tcBorders>
            <w:shd w:val="clear" w:color="auto" w:fill="auto"/>
            <w:vAlign w:val="center"/>
            <w:hideMark/>
          </w:tcPr>
          <w:p w:rsidR="004C424E" w:rsidRPr="00C21299" w:rsidRDefault="004C424E" w:rsidP="002E3B53">
            <w:pPr>
              <w:jc w:val="center"/>
              <w:rPr>
                <w:rFonts w:ascii="Lucida Bright" w:hAnsi="Lucida Bright" w:cs="Arial"/>
                <w:color w:val="000000"/>
                <w:sz w:val="18"/>
                <w:lang w:val="es-BO" w:eastAsia="es-BO"/>
              </w:rPr>
            </w:pPr>
            <w:r w:rsidRPr="00C21299">
              <w:rPr>
                <w:rFonts w:ascii="Lucida Bright" w:hAnsi="Lucida Bright" w:cs="Arial"/>
                <w:color w:val="000000"/>
                <w:sz w:val="18"/>
                <w:lang w:eastAsia="es-BO"/>
              </w:rPr>
              <w:t> </w:t>
            </w:r>
          </w:p>
        </w:tc>
        <w:tc>
          <w:tcPr>
            <w:tcW w:w="1656" w:type="dxa"/>
            <w:tcBorders>
              <w:top w:val="nil"/>
              <w:left w:val="nil"/>
              <w:bottom w:val="single" w:sz="8" w:space="0" w:color="auto"/>
              <w:right w:val="single" w:sz="8" w:space="0" w:color="auto"/>
            </w:tcBorders>
            <w:shd w:val="clear" w:color="auto" w:fill="auto"/>
            <w:vAlign w:val="center"/>
            <w:hideMark/>
          </w:tcPr>
          <w:p w:rsidR="004C424E" w:rsidRPr="00C21299" w:rsidRDefault="004C424E" w:rsidP="002E3B53">
            <w:pPr>
              <w:jc w:val="center"/>
              <w:rPr>
                <w:rFonts w:ascii="Lucida Bright" w:hAnsi="Lucida Bright" w:cs="Arial"/>
                <w:color w:val="000000"/>
                <w:sz w:val="18"/>
                <w:lang w:val="es-BO" w:eastAsia="es-BO"/>
              </w:rPr>
            </w:pPr>
            <w:r w:rsidRPr="00C21299">
              <w:rPr>
                <w:rFonts w:ascii="Lucida Bright" w:hAnsi="Lucida Bright" w:cs="Arial"/>
                <w:color w:val="000000"/>
                <w:sz w:val="18"/>
                <w:lang w:eastAsia="es-BO"/>
              </w:rPr>
              <w:t> </w:t>
            </w:r>
          </w:p>
        </w:tc>
        <w:tc>
          <w:tcPr>
            <w:tcW w:w="1596" w:type="dxa"/>
            <w:tcBorders>
              <w:top w:val="nil"/>
              <w:left w:val="nil"/>
              <w:bottom w:val="single" w:sz="8" w:space="0" w:color="auto"/>
              <w:right w:val="single" w:sz="8" w:space="0" w:color="auto"/>
            </w:tcBorders>
            <w:shd w:val="clear" w:color="auto" w:fill="auto"/>
            <w:vAlign w:val="center"/>
            <w:hideMark/>
          </w:tcPr>
          <w:p w:rsidR="004C424E" w:rsidRPr="00C21299" w:rsidRDefault="004C424E" w:rsidP="002E3B53">
            <w:pPr>
              <w:jc w:val="center"/>
              <w:rPr>
                <w:rFonts w:ascii="Lucida Bright" w:hAnsi="Lucida Bright" w:cs="Arial"/>
                <w:color w:val="000000"/>
                <w:sz w:val="18"/>
                <w:lang w:val="es-BO" w:eastAsia="es-BO"/>
              </w:rPr>
            </w:pPr>
            <w:r w:rsidRPr="00C21299">
              <w:rPr>
                <w:rFonts w:ascii="Lucida Bright" w:hAnsi="Lucida Bright" w:cs="Arial"/>
                <w:color w:val="000000"/>
                <w:sz w:val="18"/>
                <w:lang w:eastAsia="es-BO"/>
              </w:rPr>
              <w:t> </w:t>
            </w:r>
          </w:p>
        </w:tc>
        <w:tc>
          <w:tcPr>
            <w:tcW w:w="1568" w:type="dxa"/>
            <w:tcBorders>
              <w:top w:val="nil"/>
              <w:left w:val="nil"/>
              <w:bottom w:val="single" w:sz="8" w:space="0" w:color="auto"/>
              <w:right w:val="single" w:sz="8" w:space="0" w:color="auto"/>
            </w:tcBorders>
            <w:shd w:val="clear" w:color="auto" w:fill="auto"/>
            <w:vAlign w:val="center"/>
            <w:hideMark/>
          </w:tcPr>
          <w:p w:rsidR="004C424E" w:rsidRPr="00C21299" w:rsidRDefault="004C424E" w:rsidP="002E3B53">
            <w:pPr>
              <w:jc w:val="center"/>
              <w:rPr>
                <w:rFonts w:ascii="Lucida Bright" w:hAnsi="Lucida Bright" w:cs="Arial"/>
                <w:color w:val="000000"/>
                <w:sz w:val="18"/>
                <w:lang w:val="es-BO" w:eastAsia="es-BO"/>
              </w:rPr>
            </w:pPr>
            <w:r w:rsidRPr="00C21299">
              <w:rPr>
                <w:rFonts w:ascii="Lucida Bright" w:hAnsi="Lucida Bright" w:cs="Arial"/>
                <w:color w:val="000000"/>
                <w:sz w:val="18"/>
                <w:lang w:eastAsia="es-BO"/>
              </w:rPr>
              <w:t> </w:t>
            </w:r>
          </w:p>
        </w:tc>
      </w:tr>
      <w:tr w:rsidR="004C424E" w:rsidRPr="00C21299" w:rsidTr="002E3B53">
        <w:trPr>
          <w:trHeight w:val="191"/>
        </w:trPr>
        <w:tc>
          <w:tcPr>
            <w:tcW w:w="2084" w:type="dxa"/>
            <w:tcBorders>
              <w:top w:val="nil"/>
              <w:left w:val="single" w:sz="8" w:space="0" w:color="auto"/>
              <w:bottom w:val="single" w:sz="8" w:space="0" w:color="auto"/>
              <w:right w:val="single" w:sz="8" w:space="0" w:color="auto"/>
            </w:tcBorders>
            <w:shd w:val="clear" w:color="auto" w:fill="auto"/>
            <w:vAlign w:val="center"/>
            <w:hideMark/>
          </w:tcPr>
          <w:p w:rsidR="004C424E" w:rsidRPr="00C21299" w:rsidRDefault="004C424E" w:rsidP="002E3B53">
            <w:pPr>
              <w:rPr>
                <w:rFonts w:ascii="Lucida Bright" w:hAnsi="Lucida Bright" w:cs="Arial"/>
                <w:color w:val="000000"/>
                <w:sz w:val="18"/>
                <w:lang w:val="es-BO" w:eastAsia="es-BO"/>
              </w:rPr>
            </w:pPr>
            <w:r w:rsidRPr="00C21299">
              <w:rPr>
                <w:rFonts w:ascii="Lucida Bright" w:hAnsi="Lucida Bright" w:cs="Arial"/>
                <w:color w:val="000000"/>
                <w:sz w:val="18"/>
                <w:lang w:eastAsia="es-BO"/>
              </w:rPr>
              <w:t>Pasivo Corriente</w:t>
            </w:r>
          </w:p>
        </w:tc>
        <w:tc>
          <w:tcPr>
            <w:tcW w:w="1751" w:type="dxa"/>
            <w:tcBorders>
              <w:top w:val="nil"/>
              <w:left w:val="nil"/>
              <w:bottom w:val="single" w:sz="8" w:space="0" w:color="auto"/>
              <w:right w:val="single" w:sz="8" w:space="0" w:color="auto"/>
            </w:tcBorders>
            <w:shd w:val="clear" w:color="auto" w:fill="auto"/>
            <w:vAlign w:val="center"/>
            <w:hideMark/>
          </w:tcPr>
          <w:p w:rsidR="004C424E" w:rsidRPr="00C21299" w:rsidRDefault="004C424E" w:rsidP="002E3B53">
            <w:pPr>
              <w:jc w:val="center"/>
              <w:rPr>
                <w:rFonts w:ascii="Lucida Bright" w:hAnsi="Lucida Bright" w:cs="Arial"/>
                <w:color w:val="000000"/>
                <w:sz w:val="18"/>
                <w:lang w:val="es-BO" w:eastAsia="es-BO"/>
              </w:rPr>
            </w:pPr>
            <w:r w:rsidRPr="00C21299">
              <w:rPr>
                <w:rFonts w:ascii="Lucida Bright" w:hAnsi="Lucida Bright" w:cs="Arial"/>
                <w:color w:val="000000"/>
                <w:sz w:val="18"/>
                <w:lang w:eastAsia="es-BO"/>
              </w:rPr>
              <w:t> </w:t>
            </w:r>
          </w:p>
        </w:tc>
        <w:tc>
          <w:tcPr>
            <w:tcW w:w="1289" w:type="dxa"/>
            <w:tcBorders>
              <w:top w:val="nil"/>
              <w:left w:val="nil"/>
              <w:bottom w:val="single" w:sz="8" w:space="0" w:color="auto"/>
              <w:right w:val="single" w:sz="8" w:space="0" w:color="auto"/>
            </w:tcBorders>
            <w:shd w:val="clear" w:color="auto" w:fill="auto"/>
            <w:vAlign w:val="center"/>
            <w:hideMark/>
          </w:tcPr>
          <w:p w:rsidR="004C424E" w:rsidRPr="00C21299" w:rsidRDefault="004C424E" w:rsidP="002E3B53">
            <w:pPr>
              <w:jc w:val="center"/>
              <w:rPr>
                <w:rFonts w:ascii="Lucida Bright" w:hAnsi="Lucida Bright" w:cs="Arial"/>
                <w:color w:val="000000"/>
                <w:sz w:val="18"/>
                <w:lang w:val="es-BO" w:eastAsia="es-BO"/>
              </w:rPr>
            </w:pPr>
            <w:r w:rsidRPr="00C21299">
              <w:rPr>
                <w:rFonts w:ascii="Lucida Bright" w:hAnsi="Lucida Bright" w:cs="Arial"/>
                <w:color w:val="000000"/>
                <w:sz w:val="18"/>
                <w:lang w:eastAsia="es-BO"/>
              </w:rPr>
              <w:t> </w:t>
            </w:r>
          </w:p>
        </w:tc>
        <w:tc>
          <w:tcPr>
            <w:tcW w:w="1656" w:type="dxa"/>
            <w:tcBorders>
              <w:top w:val="nil"/>
              <w:left w:val="nil"/>
              <w:bottom w:val="single" w:sz="8" w:space="0" w:color="auto"/>
              <w:right w:val="single" w:sz="8" w:space="0" w:color="auto"/>
            </w:tcBorders>
            <w:shd w:val="clear" w:color="auto" w:fill="auto"/>
            <w:vAlign w:val="center"/>
            <w:hideMark/>
          </w:tcPr>
          <w:p w:rsidR="004C424E" w:rsidRPr="00C21299" w:rsidRDefault="004C424E" w:rsidP="002E3B53">
            <w:pPr>
              <w:jc w:val="center"/>
              <w:rPr>
                <w:rFonts w:ascii="Lucida Bright" w:hAnsi="Lucida Bright" w:cs="Arial"/>
                <w:color w:val="000000"/>
                <w:sz w:val="18"/>
                <w:lang w:val="es-BO" w:eastAsia="es-BO"/>
              </w:rPr>
            </w:pPr>
            <w:r w:rsidRPr="00C21299">
              <w:rPr>
                <w:rFonts w:ascii="Lucida Bright" w:hAnsi="Lucida Bright" w:cs="Arial"/>
                <w:color w:val="000000"/>
                <w:sz w:val="18"/>
                <w:lang w:eastAsia="es-BO"/>
              </w:rPr>
              <w:t> </w:t>
            </w:r>
          </w:p>
        </w:tc>
        <w:tc>
          <w:tcPr>
            <w:tcW w:w="1596" w:type="dxa"/>
            <w:tcBorders>
              <w:top w:val="nil"/>
              <w:left w:val="nil"/>
              <w:bottom w:val="single" w:sz="8" w:space="0" w:color="auto"/>
              <w:right w:val="single" w:sz="8" w:space="0" w:color="auto"/>
            </w:tcBorders>
            <w:shd w:val="clear" w:color="auto" w:fill="auto"/>
            <w:vAlign w:val="center"/>
            <w:hideMark/>
          </w:tcPr>
          <w:p w:rsidR="004C424E" w:rsidRPr="00C21299" w:rsidRDefault="004C424E" w:rsidP="002E3B53">
            <w:pPr>
              <w:jc w:val="center"/>
              <w:rPr>
                <w:rFonts w:ascii="Lucida Bright" w:hAnsi="Lucida Bright" w:cs="Arial"/>
                <w:color w:val="000000"/>
                <w:sz w:val="18"/>
                <w:lang w:val="es-BO" w:eastAsia="es-BO"/>
              </w:rPr>
            </w:pPr>
            <w:r w:rsidRPr="00C21299">
              <w:rPr>
                <w:rFonts w:ascii="Lucida Bright" w:hAnsi="Lucida Bright" w:cs="Arial"/>
                <w:color w:val="000000"/>
                <w:sz w:val="18"/>
                <w:lang w:eastAsia="es-BO"/>
              </w:rPr>
              <w:t> </w:t>
            </w:r>
          </w:p>
        </w:tc>
        <w:tc>
          <w:tcPr>
            <w:tcW w:w="1568" w:type="dxa"/>
            <w:tcBorders>
              <w:top w:val="nil"/>
              <w:left w:val="nil"/>
              <w:bottom w:val="single" w:sz="8" w:space="0" w:color="auto"/>
              <w:right w:val="single" w:sz="8" w:space="0" w:color="auto"/>
            </w:tcBorders>
            <w:shd w:val="clear" w:color="auto" w:fill="auto"/>
            <w:vAlign w:val="center"/>
            <w:hideMark/>
          </w:tcPr>
          <w:p w:rsidR="004C424E" w:rsidRPr="00C21299" w:rsidRDefault="004C424E" w:rsidP="002E3B53">
            <w:pPr>
              <w:jc w:val="center"/>
              <w:rPr>
                <w:rFonts w:ascii="Lucida Bright" w:hAnsi="Lucida Bright" w:cs="Arial"/>
                <w:color w:val="000000"/>
                <w:sz w:val="18"/>
                <w:lang w:val="es-BO" w:eastAsia="es-BO"/>
              </w:rPr>
            </w:pPr>
            <w:r w:rsidRPr="00C21299">
              <w:rPr>
                <w:rFonts w:ascii="Lucida Bright" w:hAnsi="Lucida Bright" w:cs="Arial"/>
                <w:color w:val="000000"/>
                <w:sz w:val="18"/>
                <w:lang w:eastAsia="es-BO"/>
              </w:rPr>
              <w:t> </w:t>
            </w:r>
          </w:p>
        </w:tc>
      </w:tr>
      <w:tr w:rsidR="004C424E" w:rsidRPr="00C21299" w:rsidTr="002E3B53">
        <w:trPr>
          <w:trHeight w:val="191"/>
        </w:trPr>
        <w:tc>
          <w:tcPr>
            <w:tcW w:w="2084" w:type="dxa"/>
            <w:tcBorders>
              <w:top w:val="nil"/>
              <w:left w:val="single" w:sz="8" w:space="0" w:color="auto"/>
              <w:bottom w:val="single" w:sz="8" w:space="0" w:color="auto"/>
              <w:right w:val="single" w:sz="8" w:space="0" w:color="auto"/>
            </w:tcBorders>
            <w:shd w:val="clear" w:color="000000" w:fill="D8D8D8"/>
            <w:vAlign w:val="center"/>
            <w:hideMark/>
          </w:tcPr>
          <w:p w:rsidR="004C424E" w:rsidRPr="00C21299" w:rsidRDefault="004C424E" w:rsidP="002E3B53">
            <w:pPr>
              <w:rPr>
                <w:rFonts w:ascii="Lucida Bright" w:hAnsi="Lucida Bright" w:cs="Arial"/>
                <w:b/>
                <w:bCs/>
                <w:color w:val="000000"/>
                <w:sz w:val="18"/>
                <w:lang w:val="es-BO" w:eastAsia="es-BO"/>
              </w:rPr>
            </w:pPr>
            <w:r w:rsidRPr="00C21299">
              <w:rPr>
                <w:rFonts w:ascii="Lucida Bright" w:hAnsi="Lucida Bright" w:cs="Arial"/>
                <w:b/>
                <w:bCs/>
                <w:color w:val="000000"/>
                <w:sz w:val="18"/>
                <w:lang w:eastAsia="es-BO"/>
              </w:rPr>
              <w:t>ÍNDICE LIQUIDEZ CORRIENTE (LC)</w:t>
            </w:r>
          </w:p>
        </w:tc>
        <w:tc>
          <w:tcPr>
            <w:tcW w:w="1751" w:type="dxa"/>
            <w:tcBorders>
              <w:top w:val="nil"/>
              <w:left w:val="nil"/>
              <w:bottom w:val="single" w:sz="8" w:space="0" w:color="auto"/>
              <w:right w:val="single" w:sz="8" w:space="0" w:color="auto"/>
            </w:tcBorders>
            <w:shd w:val="clear" w:color="000000" w:fill="D8D8D8"/>
            <w:vAlign w:val="center"/>
            <w:hideMark/>
          </w:tcPr>
          <w:p w:rsidR="004C424E" w:rsidRPr="00C21299" w:rsidRDefault="004C424E" w:rsidP="002E3B53">
            <w:pPr>
              <w:jc w:val="center"/>
              <w:rPr>
                <w:rFonts w:ascii="Lucida Bright" w:hAnsi="Lucida Bright" w:cs="Arial"/>
                <w:b/>
                <w:bCs/>
                <w:color w:val="000000"/>
                <w:sz w:val="18"/>
                <w:lang w:val="es-BO" w:eastAsia="es-BO"/>
              </w:rPr>
            </w:pPr>
            <w:r w:rsidRPr="00C21299">
              <w:rPr>
                <w:rFonts w:ascii="Lucida Bright" w:hAnsi="Lucida Bright" w:cs="Arial"/>
                <w:b/>
                <w:bCs/>
                <w:color w:val="000000"/>
                <w:sz w:val="18"/>
                <w:lang w:eastAsia="es-BO"/>
              </w:rPr>
              <w:t> </w:t>
            </w:r>
          </w:p>
        </w:tc>
        <w:tc>
          <w:tcPr>
            <w:tcW w:w="1289" w:type="dxa"/>
            <w:tcBorders>
              <w:top w:val="nil"/>
              <w:left w:val="nil"/>
              <w:bottom w:val="single" w:sz="8" w:space="0" w:color="auto"/>
              <w:right w:val="single" w:sz="8" w:space="0" w:color="auto"/>
            </w:tcBorders>
            <w:shd w:val="clear" w:color="000000" w:fill="D8D8D8"/>
            <w:vAlign w:val="center"/>
            <w:hideMark/>
          </w:tcPr>
          <w:p w:rsidR="004C424E" w:rsidRPr="00C21299" w:rsidRDefault="004C424E" w:rsidP="002E3B53">
            <w:pPr>
              <w:jc w:val="center"/>
              <w:rPr>
                <w:rFonts w:ascii="Lucida Bright" w:hAnsi="Lucida Bright" w:cs="Arial"/>
                <w:b/>
                <w:bCs/>
                <w:color w:val="000000"/>
                <w:sz w:val="18"/>
                <w:lang w:val="es-BO" w:eastAsia="es-BO"/>
              </w:rPr>
            </w:pPr>
            <w:r w:rsidRPr="00C21299">
              <w:rPr>
                <w:rFonts w:ascii="Lucida Bright" w:hAnsi="Lucida Bright" w:cs="Arial"/>
                <w:b/>
                <w:bCs/>
                <w:color w:val="000000"/>
                <w:sz w:val="18"/>
                <w:lang w:eastAsia="es-BO"/>
              </w:rPr>
              <w:t> </w:t>
            </w:r>
          </w:p>
        </w:tc>
        <w:tc>
          <w:tcPr>
            <w:tcW w:w="1656" w:type="dxa"/>
            <w:tcBorders>
              <w:top w:val="nil"/>
              <w:left w:val="nil"/>
              <w:bottom w:val="single" w:sz="8" w:space="0" w:color="auto"/>
              <w:right w:val="single" w:sz="8" w:space="0" w:color="auto"/>
            </w:tcBorders>
            <w:shd w:val="clear" w:color="000000" w:fill="D8D8D8"/>
            <w:vAlign w:val="center"/>
            <w:hideMark/>
          </w:tcPr>
          <w:p w:rsidR="004C424E" w:rsidRPr="00C21299" w:rsidRDefault="004C424E" w:rsidP="002E3B53">
            <w:pPr>
              <w:jc w:val="center"/>
              <w:rPr>
                <w:rFonts w:ascii="Lucida Bright" w:hAnsi="Lucida Bright" w:cs="Arial"/>
                <w:b/>
                <w:bCs/>
                <w:color w:val="000000"/>
                <w:sz w:val="18"/>
                <w:lang w:val="es-BO" w:eastAsia="es-BO"/>
              </w:rPr>
            </w:pPr>
            <w:r w:rsidRPr="00C21299">
              <w:rPr>
                <w:rFonts w:ascii="Lucida Bright" w:hAnsi="Lucida Bright" w:cs="Arial"/>
                <w:b/>
                <w:bCs/>
                <w:color w:val="000000"/>
                <w:sz w:val="18"/>
                <w:lang w:eastAsia="es-BO"/>
              </w:rPr>
              <w:t> </w:t>
            </w:r>
          </w:p>
        </w:tc>
        <w:tc>
          <w:tcPr>
            <w:tcW w:w="1596" w:type="dxa"/>
            <w:tcBorders>
              <w:top w:val="nil"/>
              <w:left w:val="nil"/>
              <w:bottom w:val="single" w:sz="8" w:space="0" w:color="auto"/>
              <w:right w:val="single" w:sz="8" w:space="0" w:color="auto"/>
            </w:tcBorders>
            <w:shd w:val="clear" w:color="000000" w:fill="D8D8D8"/>
            <w:vAlign w:val="center"/>
            <w:hideMark/>
          </w:tcPr>
          <w:p w:rsidR="004C424E" w:rsidRPr="00C21299" w:rsidRDefault="004C424E" w:rsidP="002E3B53">
            <w:pPr>
              <w:jc w:val="center"/>
              <w:rPr>
                <w:rFonts w:ascii="Lucida Bright" w:hAnsi="Lucida Bright" w:cs="Arial"/>
                <w:b/>
                <w:bCs/>
                <w:color w:val="000000"/>
                <w:sz w:val="18"/>
                <w:lang w:val="es-BO" w:eastAsia="es-BO"/>
              </w:rPr>
            </w:pPr>
            <w:r w:rsidRPr="00C21299">
              <w:rPr>
                <w:rFonts w:ascii="Lucida Bright" w:hAnsi="Lucida Bright" w:cs="Arial"/>
                <w:b/>
                <w:bCs/>
                <w:color w:val="000000"/>
                <w:sz w:val="18"/>
                <w:lang w:eastAsia="es-BO"/>
              </w:rPr>
              <w:t> </w:t>
            </w:r>
          </w:p>
        </w:tc>
        <w:tc>
          <w:tcPr>
            <w:tcW w:w="1568" w:type="dxa"/>
            <w:tcBorders>
              <w:top w:val="nil"/>
              <w:left w:val="nil"/>
              <w:bottom w:val="single" w:sz="8" w:space="0" w:color="auto"/>
              <w:right w:val="single" w:sz="8" w:space="0" w:color="auto"/>
            </w:tcBorders>
            <w:shd w:val="clear" w:color="000000" w:fill="D8D8D8"/>
            <w:vAlign w:val="center"/>
            <w:hideMark/>
          </w:tcPr>
          <w:p w:rsidR="004C424E" w:rsidRPr="00C21299" w:rsidRDefault="004C424E" w:rsidP="002E3B53">
            <w:pPr>
              <w:jc w:val="center"/>
              <w:rPr>
                <w:rFonts w:ascii="Lucida Bright" w:hAnsi="Lucida Bright" w:cs="Arial"/>
                <w:b/>
                <w:bCs/>
                <w:color w:val="000000"/>
                <w:sz w:val="18"/>
                <w:lang w:val="es-BO" w:eastAsia="es-BO"/>
              </w:rPr>
            </w:pPr>
            <w:r w:rsidRPr="00C21299">
              <w:rPr>
                <w:rFonts w:ascii="Lucida Bright" w:hAnsi="Lucida Bright" w:cs="Arial"/>
                <w:b/>
                <w:bCs/>
                <w:color w:val="000000"/>
                <w:sz w:val="18"/>
                <w:lang w:eastAsia="es-BO"/>
              </w:rPr>
              <w:t> </w:t>
            </w:r>
          </w:p>
        </w:tc>
      </w:tr>
      <w:tr w:rsidR="004C424E" w:rsidRPr="00C21299" w:rsidTr="002E3B53">
        <w:trPr>
          <w:trHeight w:val="191"/>
        </w:trPr>
        <w:tc>
          <w:tcPr>
            <w:tcW w:w="2084" w:type="dxa"/>
            <w:tcBorders>
              <w:top w:val="nil"/>
              <w:left w:val="single" w:sz="8" w:space="0" w:color="auto"/>
              <w:bottom w:val="single" w:sz="8" w:space="0" w:color="auto"/>
              <w:right w:val="single" w:sz="8" w:space="0" w:color="auto"/>
            </w:tcBorders>
            <w:shd w:val="clear" w:color="auto" w:fill="auto"/>
            <w:vAlign w:val="center"/>
            <w:hideMark/>
          </w:tcPr>
          <w:p w:rsidR="004C424E" w:rsidRPr="00C21299" w:rsidRDefault="004C424E" w:rsidP="002E3B53">
            <w:pPr>
              <w:rPr>
                <w:rFonts w:ascii="Lucida Bright" w:hAnsi="Lucida Bright" w:cs="Arial"/>
                <w:color w:val="000000"/>
                <w:sz w:val="18"/>
                <w:lang w:val="es-BO" w:eastAsia="es-BO"/>
              </w:rPr>
            </w:pPr>
            <w:r w:rsidRPr="00C21299">
              <w:rPr>
                <w:rFonts w:ascii="Lucida Bright" w:hAnsi="Lucida Bright" w:cs="Arial"/>
                <w:color w:val="000000"/>
                <w:sz w:val="18"/>
                <w:lang w:eastAsia="es-BO"/>
              </w:rPr>
              <w:t xml:space="preserve">Total Pasivo </w:t>
            </w:r>
          </w:p>
        </w:tc>
        <w:tc>
          <w:tcPr>
            <w:tcW w:w="1751" w:type="dxa"/>
            <w:tcBorders>
              <w:top w:val="nil"/>
              <w:left w:val="nil"/>
              <w:bottom w:val="single" w:sz="8" w:space="0" w:color="auto"/>
              <w:right w:val="single" w:sz="8" w:space="0" w:color="auto"/>
            </w:tcBorders>
            <w:shd w:val="clear" w:color="auto" w:fill="auto"/>
            <w:vAlign w:val="center"/>
            <w:hideMark/>
          </w:tcPr>
          <w:p w:rsidR="004C424E" w:rsidRPr="00C21299" w:rsidRDefault="004C424E" w:rsidP="002E3B53">
            <w:pPr>
              <w:jc w:val="center"/>
              <w:rPr>
                <w:rFonts w:ascii="Lucida Bright" w:hAnsi="Lucida Bright" w:cs="Arial"/>
                <w:b/>
                <w:bCs/>
                <w:color w:val="000000"/>
                <w:sz w:val="18"/>
                <w:lang w:val="es-BO" w:eastAsia="es-BO"/>
              </w:rPr>
            </w:pPr>
            <w:r w:rsidRPr="00C21299">
              <w:rPr>
                <w:rFonts w:ascii="Lucida Bright" w:hAnsi="Lucida Bright" w:cs="Arial"/>
                <w:b/>
                <w:bCs/>
                <w:color w:val="000000"/>
                <w:sz w:val="18"/>
                <w:lang w:eastAsia="es-BO"/>
              </w:rPr>
              <w:t> </w:t>
            </w:r>
          </w:p>
        </w:tc>
        <w:tc>
          <w:tcPr>
            <w:tcW w:w="1289" w:type="dxa"/>
            <w:tcBorders>
              <w:top w:val="nil"/>
              <w:left w:val="nil"/>
              <w:bottom w:val="single" w:sz="8" w:space="0" w:color="auto"/>
              <w:right w:val="single" w:sz="8" w:space="0" w:color="auto"/>
            </w:tcBorders>
            <w:shd w:val="clear" w:color="auto" w:fill="auto"/>
            <w:vAlign w:val="center"/>
            <w:hideMark/>
          </w:tcPr>
          <w:p w:rsidR="004C424E" w:rsidRPr="00C21299" w:rsidRDefault="004C424E" w:rsidP="002E3B53">
            <w:pPr>
              <w:jc w:val="center"/>
              <w:rPr>
                <w:rFonts w:ascii="Lucida Bright" w:hAnsi="Lucida Bright" w:cs="Arial"/>
                <w:b/>
                <w:bCs/>
                <w:color w:val="000000"/>
                <w:sz w:val="18"/>
                <w:lang w:val="es-BO" w:eastAsia="es-BO"/>
              </w:rPr>
            </w:pPr>
            <w:r w:rsidRPr="00C21299">
              <w:rPr>
                <w:rFonts w:ascii="Lucida Bright" w:hAnsi="Lucida Bright" w:cs="Arial"/>
                <w:b/>
                <w:bCs/>
                <w:color w:val="000000"/>
                <w:sz w:val="18"/>
                <w:lang w:eastAsia="es-BO"/>
              </w:rPr>
              <w:t> </w:t>
            </w:r>
          </w:p>
        </w:tc>
        <w:tc>
          <w:tcPr>
            <w:tcW w:w="1656" w:type="dxa"/>
            <w:tcBorders>
              <w:top w:val="nil"/>
              <w:left w:val="nil"/>
              <w:bottom w:val="single" w:sz="8" w:space="0" w:color="auto"/>
              <w:right w:val="single" w:sz="8" w:space="0" w:color="auto"/>
            </w:tcBorders>
            <w:shd w:val="clear" w:color="auto" w:fill="auto"/>
            <w:vAlign w:val="center"/>
            <w:hideMark/>
          </w:tcPr>
          <w:p w:rsidR="004C424E" w:rsidRPr="00C21299" w:rsidRDefault="004C424E" w:rsidP="002E3B53">
            <w:pPr>
              <w:jc w:val="center"/>
              <w:rPr>
                <w:rFonts w:ascii="Lucida Bright" w:hAnsi="Lucida Bright" w:cs="Arial"/>
                <w:b/>
                <w:bCs/>
                <w:color w:val="000000"/>
                <w:sz w:val="18"/>
                <w:lang w:val="es-BO" w:eastAsia="es-BO"/>
              </w:rPr>
            </w:pPr>
            <w:r w:rsidRPr="00C21299">
              <w:rPr>
                <w:rFonts w:ascii="Lucida Bright" w:hAnsi="Lucida Bright" w:cs="Arial"/>
                <w:b/>
                <w:bCs/>
                <w:color w:val="000000"/>
                <w:sz w:val="18"/>
                <w:lang w:eastAsia="es-BO"/>
              </w:rPr>
              <w:t> </w:t>
            </w:r>
          </w:p>
        </w:tc>
        <w:tc>
          <w:tcPr>
            <w:tcW w:w="1596" w:type="dxa"/>
            <w:tcBorders>
              <w:top w:val="nil"/>
              <w:left w:val="nil"/>
              <w:bottom w:val="single" w:sz="8" w:space="0" w:color="auto"/>
              <w:right w:val="single" w:sz="8" w:space="0" w:color="auto"/>
            </w:tcBorders>
            <w:shd w:val="clear" w:color="auto" w:fill="auto"/>
            <w:vAlign w:val="center"/>
            <w:hideMark/>
          </w:tcPr>
          <w:p w:rsidR="004C424E" w:rsidRPr="00C21299" w:rsidRDefault="004C424E" w:rsidP="002E3B53">
            <w:pPr>
              <w:jc w:val="center"/>
              <w:rPr>
                <w:rFonts w:ascii="Lucida Bright" w:hAnsi="Lucida Bright" w:cs="Arial"/>
                <w:b/>
                <w:bCs/>
                <w:color w:val="000000"/>
                <w:sz w:val="18"/>
                <w:lang w:val="es-BO" w:eastAsia="es-BO"/>
              </w:rPr>
            </w:pPr>
            <w:r w:rsidRPr="00C21299">
              <w:rPr>
                <w:rFonts w:ascii="Lucida Bright" w:hAnsi="Lucida Bright" w:cs="Arial"/>
                <w:b/>
                <w:bCs/>
                <w:color w:val="000000"/>
                <w:sz w:val="18"/>
                <w:lang w:eastAsia="es-BO"/>
              </w:rPr>
              <w:t> </w:t>
            </w:r>
          </w:p>
        </w:tc>
        <w:tc>
          <w:tcPr>
            <w:tcW w:w="1568" w:type="dxa"/>
            <w:tcBorders>
              <w:top w:val="nil"/>
              <w:left w:val="nil"/>
              <w:bottom w:val="single" w:sz="8" w:space="0" w:color="auto"/>
              <w:right w:val="single" w:sz="8" w:space="0" w:color="auto"/>
            </w:tcBorders>
            <w:shd w:val="clear" w:color="auto" w:fill="auto"/>
            <w:vAlign w:val="center"/>
            <w:hideMark/>
          </w:tcPr>
          <w:p w:rsidR="004C424E" w:rsidRPr="00C21299" w:rsidRDefault="004C424E" w:rsidP="002E3B53">
            <w:pPr>
              <w:jc w:val="center"/>
              <w:rPr>
                <w:rFonts w:ascii="Lucida Bright" w:hAnsi="Lucida Bright" w:cs="Arial"/>
                <w:b/>
                <w:bCs/>
                <w:color w:val="000000"/>
                <w:sz w:val="18"/>
                <w:lang w:val="es-BO" w:eastAsia="es-BO"/>
              </w:rPr>
            </w:pPr>
            <w:r w:rsidRPr="00C21299">
              <w:rPr>
                <w:rFonts w:ascii="Lucida Bright" w:hAnsi="Lucida Bright" w:cs="Arial"/>
                <w:b/>
                <w:bCs/>
                <w:color w:val="000000"/>
                <w:sz w:val="18"/>
                <w:lang w:eastAsia="es-BO"/>
              </w:rPr>
              <w:t> </w:t>
            </w:r>
          </w:p>
        </w:tc>
      </w:tr>
      <w:tr w:rsidR="004C424E" w:rsidRPr="00C21299" w:rsidTr="002E3B53">
        <w:trPr>
          <w:trHeight w:val="191"/>
        </w:trPr>
        <w:tc>
          <w:tcPr>
            <w:tcW w:w="2084" w:type="dxa"/>
            <w:tcBorders>
              <w:top w:val="nil"/>
              <w:left w:val="single" w:sz="8" w:space="0" w:color="auto"/>
              <w:bottom w:val="single" w:sz="8" w:space="0" w:color="auto"/>
              <w:right w:val="single" w:sz="8" w:space="0" w:color="auto"/>
            </w:tcBorders>
            <w:shd w:val="clear" w:color="auto" w:fill="auto"/>
            <w:vAlign w:val="center"/>
            <w:hideMark/>
          </w:tcPr>
          <w:p w:rsidR="004C424E" w:rsidRPr="00C21299" w:rsidRDefault="004C424E" w:rsidP="002E3B53">
            <w:pPr>
              <w:rPr>
                <w:rFonts w:ascii="Lucida Bright" w:hAnsi="Lucida Bright" w:cs="Arial"/>
                <w:color w:val="000000"/>
                <w:sz w:val="18"/>
                <w:lang w:val="es-BO" w:eastAsia="es-BO"/>
              </w:rPr>
            </w:pPr>
            <w:r w:rsidRPr="00C21299">
              <w:rPr>
                <w:rFonts w:ascii="Lucida Bright" w:hAnsi="Lucida Bright" w:cs="Arial"/>
                <w:color w:val="000000"/>
                <w:sz w:val="18"/>
                <w:lang w:eastAsia="es-BO"/>
              </w:rPr>
              <w:t>Total Activo</w:t>
            </w:r>
          </w:p>
        </w:tc>
        <w:tc>
          <w:tcPr>
            <w:tcW w:w="1751" w:type="dxa"/>
            <w:tcBorders>
              <w:top w:val="nil"/>
              <w:left w:val="nil"/>
              <w:bottom w:val="single" w:sz="8" w:space="0" w:color="auto"/>
              <w:right w:val="single" w:sz="8" w:space="0" w:color="auto"/>
            </w:tcBorders>
            <w:shd w:val="clear" w:color="auto" w:fill="auto"/>
            <w:vAlign w:val="center"/>
            <w:hideMark/>
          </w:tcPr>
          <w:p w:rsidR="004C424E" w:rsidRPr="00C21299" w:rsidRDefault="004C424E" w:rsidP="002E3B53">
            <w:pPr>
              <w:jc w:val="center"/>
              <w:rPr>
                <w:rFonts w:ascii="Lucida Bright" w:hAnsi="Lucida Bright" w:cs="Arial"/>
                <w:b/>
                <w:bCs/>
                <w:color w:val="000000"/>
                <w:sz w:val="18"/>
                <w:lang w:val="es-BO" w:eastAsia="es-BO"/>
              </w:rPr>
            </w:pPr>
            <w:r w:rsidRPr="00C21299">
              <w:rPr>
                <w:rFonts w:ascii="Lucida Bright" w:hAnsi="Lucida Bright" w:cs="Arial"/>
                <w:b/>
                <w:bCs/>
                <w:color w:val="000000"/>
                <w:sz w:val="18"/>
                <w:lang w:eastAsia="es-BO"/>
              </w:rPr>
              <w:t> </w:t>
            </w:r>
          </w:p>
        </w:tc>
        <w:tc>
          <w:tcPr>
            <w:tcW w:w="1289" w:type="dxa"/>
            <w:tcBorders>
              <w:top w:val="nil"/>
              <w:left w:val="nil"/>
              <w:bottom w:val="single" w:sz="8" w:space="0" w:color="auto"/>
              <w:right w:val="single" w:sz="8" w:space="0" w:color="auto"/>
            </w:tcBorders>
            <w:shd w:val="clear" w:color="auto" w:fill="auto"/>
            <w:vAlign w:val="center"/>
            <w:hideMark/>
          </w:tcPr>
          <w:p w:rsidR="004C424E" w:rsidRPr="00C21299" w:rsidRDefault="004C424E" w:rsidP="002E3B53">
            <w:pPr>
              <w:jc w:val="center"/>
              <w:rPr>
                <w:rFonts w:ascii="Lucida Bright" w:hAnsi="Lucida Bright" w:cs="Arial"/>
                <w:b/>
                <w:bCs/>
                <w:color w:val="000000"/>
                <w:sz w:val="18"/>
                <w:lang w:val="es-BO" w:eastAsia="es-BO"/>
              </w:rPr>
            </w:pPr>
            <w:r w:rsidRPr="00C21299">
              <w:rPr>
                <w:rFonts w:ascii="Lucida Bright" w:hAnsi="Lucida Bright" w:cs="Arial"/>
                <w:b/>
                <w:bCs/>
                <w:color w:val="000000"/>
                <w:sz w:val="18"/>
                <w:lang w:eastAsia="es-BO"/>
              </w:rPr>
              <w:t> </w:t>
            </w:r>
          </w:p>
        </w:tc>
        <w:tc>
          <w:tcPr>
            <w:tcW w:w="1656" w:type="dxa"/>
            <w:tcBorders>
              <w:top w:val="nil"/>
              <w:left w:val="nil"/>
              <w:bottom w:val="single" w:sz="8" w:space="0" w:color="auto"/>
              <w:right w:val="single" w:sz="8" w:space="0" w:color="auto"/>
            </w:tcBorders>
            <w:shd w:val="clear" w:color="auto" w:fill="auto"/>
            <w:vAlign w:val="center"/>
            <w:hideMark/>
          </w:tcPr>
          <w:p w:rsidR="004C424E" w:rsidRPr="00C21299" w:rsidRDefault="004C424E" w:rsidP="002E3B53">
            <w:pPr>
              <w:jc w:val="center"/>
              <w:rPr>
                <w:rFonts w:ascii="Lucida Bright" w:hAnsi="Lucida Bright" w:cs="Arial"/>
                <w:b/>
                <w:bCs/>
                <w:color w:val="000000"/>
                <w:sz w:val="18"/>
                <w:lang w:val="es-BO" w:eastAsia="es-BO"/>
              </w:rPr>
            </w:pPr>
            <w:r w:rsidRPr="00C21299">
              <w:rPr>
                <w:rFonts w:ascii="Lucida Bright" w:hAnsi="Lucida Bright" w:cs="Arial"/>
                <w:b/>
                <w:bCs/>
                <w:color w:val="000000"/>
                <w:sz w:val="18"/>
                <w:lang w:eastAsia="es-BO"/>
              </w:rPr>
              <w:t> </w:t>
            </w:r>
          </w:p>
        </w:tc>
        <w:tc>
          <w:tcPr>
            <w:tcW w:w="1596" w:type="dxa"/>
            <w:tcBorders>
              <w:top w:val="nil"/>
              <w:left w:val="nil"/>
              <w:bottom w:val="single" w:sz="8" w:space="0" w:color="auto"/>
              <w:right w:val="single" w:sz="8" w:space="0" w:color="auto"/>
            </w:tcBorders>
            <w:shd w:val="clear" w:color="auto" w:fill="auto"/>
            <w:vAlign w:val="center"/>
            <w:hideMark/>
          </w:tcPr>
          <w:p w:rsidR="004C424E" w:rsidRPr="00C21299" w:rsidRDefault="004C424E" w:rsidP="002E3B53">
            <w:pPr>
              <w:jc w:val="center"/>
              <w:rPr>
                <w:rFonts w:ascii="Lucida Bright" w:hAnsi="Lucida Bright" w:cs="Arial"/>
                <w:b/>
                <w:bCs/>
                <w:color w:val="000000"/>
                <w:sz w:val="18"/>
                <w:lang w:val="es-BO" w:eastAsia="es-BO"/>
              </w:rPr>
            </w:pPr>
            <w:r w:rsidRPr="00C21299">
              <w:rPr>
                <w:rFonts w:ascii="Lucida Bright" w:hAnsi="Lucida Bright" w:cs="Arial"/>
                <w:b/>
                <w:bCs/>
                <w:color w:val="000000"/>
                <w:sz w:val="18"/>
                <w:lang w:eastAsia="es-BO"/>
              </w:rPr>
              <w:t> </w:t>
            </w:r>
          </w:p>
        </w:tc>
        <w:tc>
          <w:tcPr>
            <w:tcW w:w="1568" w:type="dxa"/>
            <w:tcBorders>
              <w:top w:val="nil"/>
              <w:left w:val="nil"/>
              <w:bottom w:val="single" w:sz="8" w:space="0" w:color="auto"/>
              <w:right w:val="single" w:sz="8" w:space="0" w:color="auto"/>
            </w:tcBorders>
            <w:shd w:val="clear" w:color="auto" w:fill="auto"/>
            <w:vAlign w:val="center"/>
            <w:hideMark/>
          </w:tcPr>
          <w:p w:rsidR="004C424E" w:rsidRPr="00C21299" w:rsidRDefault="004C424E" w:rsidP="002E3B53">
            <w:pPr>
              <w:jc w:val="center"/>
              <w:rPr>
                <w:rFonts w:ascii="Lucida Bright" w:hAnsi="Lucida Bright" w:cs="Arial"/>
                <w:b/>
                <w:bCs/>
                <w:color w:val="000000"/>
                <w:sz w:val="18"/>
                <w:lang w:val="es-BO" w:eastAsia="es-BO"/>
              </w:rPr>
            </w:pPr>
            <w:r w:rsidRPr="00C21299">
              <w:rPr>
                <w:rFonts w:ascii="Lucida Bright" w:hAnsi="Lucida Bright" w:cs="Arial"/>
                <w:b/>
                <w:bCs/>
                <w:color w:val="000000"/>
                <w:sz w:val="18"/>
                <w:lang w:eastAsia="es-BO"/>
              </w:rPr>
              <w:t> </w:t>
            </w:r>
          </w:p>
        </w:tc>
      </w:tr>
      <w:tr w:rsidR="004C424E" w:rsidRPr="00C21299" w:rsidTr="002E3B53">
        <w:trPr>
          <w:trHeight w:val="191"/>
        </w:trPr>
        <w:tc>
          <w:tcPr>
            <w:tcW w:w="2084" w:type="dxa"/>
            <w:tcBorders>
              <w:top w:val="nil"/>
              <w:left w:val="single" w:sz="8" w:space="0" w:color="auto"/>
              <w:bottom w:val="single" w:sz="8" w:space="0" w:color="auto"/>
              <w:right w:val="single" w:sz="8" w:space="0" w:color="auto"/>
            </w:tcBorders>
            <w:shd w:val="clear" w:color="000000" w:fill="D8D8D8"/>
            <w:vAlign w:val="center"/>
            <w:hideMark/>
          </w:tcPr>
          <w:p w:rsidR="004C424E" w:rsidRPr="00C21299" w:rsidRDefault="004C424E" w:rsidP="002E3B53">
            <w:pPr>
              <w:rPr>
                <w:rFonts w:ascii="Lucida Bright" w:hAnsi="Lucida Bright" w:cs="Arial"/>
                <w:b/>
                <w:bCs/>
                <w:color w:val="000000"/>
                <w:sz w:val="18"/>
                <w:lang w:val="es-BO" w:eastAsia="es-BO"/>
              </w:rPr>
            </w:pPr>
            <w:r w:rsidRPr="00C21299">
              <w:rPr>
                <w:rFonts w:ascii="Lucida Bright" w:hAnsi="Lucida Bright" w:cs="Arial"/>
                <w:b/>
                <w:bCs/>
                <w:color w:val="000000"/>
                <w:sz w:val="18"/>
                <w:lang w:eastAsia="es-BO"/>
              </w:rPr>
              <w:t>ÍNDICE DE ENDEUDAMIENTO</w:t>
            </w:r>
          </w:p>
        </w:tc>
        <w:tc>
          <w:tcPr>
            <w:tcW w:w="1751" w:type="dxa"/>
            <w:tcBorders>
              <w:top w:val="nil"/>
              <w:left w:val="nil"/>
              <w:bottom w:val="single" w:sz="8" w:space="0" w:color="000000"/>
              <w:right w:val="single" w:sz="8" w:space="0" w:color="auto"/>
            </w:tcBorders>
            <w:shd w:val="clear" w:color="000000" w:fill="D8D8D8"/>
            <w:vAlign w:val="center"/>
            <w:hideMark/>
          </w:tcPr>
          <w:p w:rsidR="004C424E" w:rsidRPr="00C21299" w:rsidRDefault="004C424E" w:rsidP="002E3B53">
            <w:pPr>
              <w:jc w:val="center"/>
              <w:rPr>
                <w:rFonts w:ascii="Lucida Bright" w:hAnsi="Lucida Bright" w:cs="Arial"/>
                <w:b/>
                <w:bCs/>
                <w:color w:val="000000"/>
                <w:sz w:val="18"/>
                <w:lang w:val="es-BO" w:eastAsia="es-BO"/>
              </w:rPr>
            </w:pPr>
            <w:r w:rsidRPr="00C21299">
              <w:rPr>
                <w:rFonts w:ascii="Lucida Bright" w:hAnsi="Lucida Bright" w:cs="Arial"/>
                <w:b/>
                <w:bCs/>
                <w:color w:val="000000"/>
                <w:sz w:val="18"/>
                <w:lang w:eastAsia="es-BO"/>
              </w:rPr>
              <w:t> </w:t>
            </w:r>
          </w:p>
        </w:tc>
        <w:tc>
          <w:tcPr>
            <w:tcW w:w="1289" w:type="dxa"/>
            <w:tcBorders>
              <w:top w:val="nil"/>
              <w:left w:val="nil"/>
              <w:bottom w:val="single" w:sz="8" w:space="0" w:color="auto"/>
              <w:right w:val="single" w:sz="8" w:space="0" w:color="auto"/>
            </w:tcBorders>
            <w:shd w:val="clear" w:color="000000" w:fill="D8D8D8"/>
            <w:vAlign w:val="center"/>
            <w:hideMark/>
          </w:tcPr>
          <w:p w:rsidR="004C424E" w:rsidRPr="00C21299" w:rsidRDefault="004C424E" w:rsidP="002E3B53">
            <w:pPr>
              <w:jc w:val="center"/>
              <w:rPr>
                <w:rFonts w:ascii="Lucida Bright" w:hAnsi="Lucida Bright" w:cs="Arial"/>
                <w:b/>
                <w:bCs/>
                <w:color w:val="000000"/>
                <w:sz w:val="18"/>
                <w:lang w:val="es-BO" w:eastAsia="es-BO"/>
              </w:rPr>
            </w:pPr>
            <w:r w:rsidRPr="00C21299">
              <w:rPr>
                <w:rFonts w:ascii="Lucida Bright" w:hAnsi="Lucida Bright" w:cs="Arial"/>
                <w:b/>
                <w:bCs/>
                <w:color w:val="000000"/>
                <w:sz w:val="18"/>
                <w:lang w:eastAsia="es-BO"/>
              </w:rPr>
              <w:t> </w:t>
            </w:r>
          </w:p>
        </w:tc>
        <w:tc>
          <w:tcPr>
            <w:tcW w:w="1656" w:type="dxa"/>
            <w:tcBorders>
              <w:top w:val="nil"/>
              <w:left w:val="nil"/>
              <w:bottom w:val="single" w:sz="8" w:space="0" w:color="000000"/>
              <w:right w:val="single" w:sz="8" w:space="0" w:color="auto"/>
            </w:tcBorders>
            <w:shd w:val="clear" w:color="000000" w:fill="D8D8D8"/>
            <w:vAlign w:val="center"/>
            <w:hideMark/>
          </w:tcPr>
          <w:p w:rsidR="004C424E" w:rsidRPr="00C21299" w:rsidRDefault="004C424E" w:rsidP="002E3B53">
            <w:pPr>
              <w:jc w:val="center"/>
              <w:rPr>
                <w:rFonts w:ascii="Lucida Bright" w:hAnsi="Lucida Bright" w:cs="Arial"/>
                <w:b/>
                <w:bCs/>
                <w:color w:val="000000"/>
                <w:sz w:val="18"/>
                <w:lang w:val="es-BO" w:eastAsia="es-BO"/>
              </w:rPr>
            </w:pPr>
            <w:r w:rsidRPr="00C21299">
              <w:rPr>
                <w:rFonts w:ascii="Lucida Bright" w:hAnsi="Lucida Bright" w:cs="Arial"/>
                <w:b/>
                <w:bCs/>
                <w:color w:val="000000"/>
                <w:sz w:val="18"/>
                <w:lang w:eastAsia="es-BO"/>
              </w:rPr>
              <w:t> </w:t>
            </w:r>
          </w:p>
        </w:tc>
        <w:tc>
          <w:tcPr>
            <w:tcW w:w="1596" w:type="dxa"/>
            <w:tcBorders>
              <w:top w:val="nil"/>
              <w:left w:val="nil"/>
              <w:bottom w:val="single" w:sz="8" w:space="0" w:color="auto"/>
              <w:right w:val="single" w:sz="8" w:space="0" w:color="auto"/>
            </w:tcBorders>
            <w:shd w:val="clear" w:color="000000" w:fill="D8D8D8"/>
            <w:vAlign w:val="center"/>
            <w:hideMark/>
          </w:tcPr>
          <w:p w:rsidR="004C424E" w:rsidRPr="00C21299" w:rsidRDefault="004C424E" w:rsidP="002E3B53">
            <w:pPr>
              <w:jc w:val="center"/>
              <w:rPr>
                <w:rFonts w:ascii="Lucida Bright" w:hAnsi="Lucida Bright" w:cs="Arial"/>
                <w:b/>
                <w:bCs/>
                <w:color w:val="000000"/>
                <w:sz w:val="18"/>
                <w:lang w:val="es-BO" w:eastAsia="es-BO"/>
              </w:rPr>
            </w:pPr>
            <w:r w:rsidRPr="00C21299">
              <w:rPr>
                <w:rFonts w:ascii="Lucida Bright" w:hAnsi="Lucida Bright" w:cs="Arial"/>
                <w:b/>
                <w:bCs/>
                <w:color w:val="000000"/>
                <w:sz w:val="18"/>
                <w:lang w:eastAsia="es-BO"/>
              </w:rPr>
              <w:t> </w:t>
            </w:r>
          </w:p>
        </w:tc>
        <w:tc>
          <w:tcPr>
            <w:tcW w:w="1568" w:type="dxa"/>
            <w:tcBorders>
              <w:top w:val="nil"/>
              <w:left w:val="nil"/>
              <w:bottom w:val="single" w:sz="8" w:space="0" w:color="auto"/>
              <w:right w:val="single" w:sz="8" w:space="0" w:color="auto"/>
            </w:tcBorders>
            <w:shd w:val="clear" w:color="000000" w:fill="D8D8D8"/>
            <w:vAlign w:val="center"/>
            <w:hideMark/>
          </w:tcPr>
          <w:p w:rsidR="004C424E" w:rsidRPr="00C21299" w:rsidRDefault="004C424E" w:rsidP="002E3B53">
            <w:pPr>
              <w:jc w:val="center"/>
              <w:rPr>
                <w:rFonts w:ascii="Lucida Bright" w:hAnsi="Lucida Bright" w:cs="Arial"/>
                <w:b/>
                <w:bCs/>
                <w:color w:val="000000"/>
                <w:sz w:val="18"/>
                <w:lang w:val="es-BO" w:eastAsia="es-BO"/>
              </w:rPr>
            </w:pPr>
            <w:r w:rsidRPr="00C21299">
              <w:rPr>
                <w:rFonts w:ascii="Lucida Bright" w:hAnsi="Lucida Bright" w:cs="Arial"/>
                <w:b/>
                <w:bCs/>
                <w:color w:val="000000"/>
                <w:sz w:val="18"/>
                <w:lang w:eastAsia="es-BO"/>
              </w:rPr>
              <w:t> </w:t>
            </w:r>
          </w:p>
        </w:tc>
      </w:tr>
      <w:tr w:rsidR="004C424E" w:rsidRPr="00C21299" w:rsidTr="002E3B53">
        <w:trPr>
          <w:trHeight w:val="191"/>
        </w:trPr>
        <w:tc>
          <w:tcPr>
            <w:tcW w:w="2084" w:type="dxa"/>
            <w:tcBorders>
              <w:top w:val="nil"/>
              <w:left w:val="single" w:sz="8" w:space="0" w:color="auto"/>
              <w:bottom w:val="single" w:sz="8" w:space="0" w:color="auto"/>
              <w:right w:val="single" w:sz="8" w:space="0" w:color="auto"/>
            </w:tcBorders>
            <w:shd w:val="clear" w:color="auto" w:fill="auto"/>
            <w:vAlign w:val="center"/>
            <w:hideMark/>
          </w:tcPr>
          <w:p w:rsidR="004C424E" w:rsidRPr="00C21299" w:rsidRDefault="004C424E" w:rsidP="002E3B53">
            <w:pPr>
              <w:rPr>
                <w:rFonts w:ascii="Lucida Bright" w:hAnsi="Lucida Bright" w:cs="Arial"/>
                <w:color w:val="000000"/>
                <w:sz w:val="18"/>
                <w:lang w:val="es-BO" w:eastAsia="es-BO"/>
              </w:rPr>
            </w:pPr>
            <w:r w:rsidRPr="00C21299">
              <w:rPr>
                <w:rFonts w:ascii="Lucida Bright" w:hAnsi="Lucida Bright" w:cs="Arial"/>
                <w:color w:val="000000"/>
                <w:sz w:val="18"/>
                <w:lang w:eastAsia="es-BO"/>
              </w:rPr>
              <w:t>Patrimonio Neto</w:t>
            </w:r>
          </w:p>
        </w:tc>
        <w:tc>
          <w:tcPr>
            <w:tcW w:w="1751" w:type="dxa"/>
            <w:tcBorders>
              <w:top w:val="nil"/>
              <w:left w:val="nil"/>
              <w:bottom w:val="single" w:sz="8" w:space="0" w:color="auto"/>
              <w:right w:val="single" w:sz="8" w:space="0" w:color="auto"/>
            </w:tcBorders>
            <w:shd w:val="clear" w:color="auto" w:fill="auto"/>
            <w:vAlign w:val="center"/>
            <w:hideMark/>
          </w:tcPr>
          <w:p w:rsidR="004C424E" w:rsidRPr="00C21299" w:rsidRDefault="004C424E" w:rsidP="002E3B53">
            <w:pPr>
              <w:jc w:val="center"/>
              <w:rPr>
                <w:rFonts w:ascii="Lucida Bright" w:hAnsi="Lucida Bright" w:cs="Arial"/>
                <w:color w:val="000000"/>
                <w:sz w:val="18"/>
                <w:lang w:val="es-BO" w:eastAsia="es-BO"/>
              </w:rPr>
            </w:pPr>
            <w:r w:rsidRPr="00C21299">
              <w:rPr>
                <w:rFonts w:ascii="Lucida Bright" w:hAnsi="Lucida Bright" w:cs="Arial"/>
                <w:color w:val="000000"/>
                <w:sz w:val="18"/>
                <w:lang w:eastAsia="es-BO"/>
              </w:rPr>
              <w:t> </w:t>
            </w:r>
          </w:p>
        </w:tc>
        <w:tc>
          <w:tcPr>
            <w:tcW w:w="1289" w:type="dxa"/>
            <w:tcBorders>
              <w:top w:val="nil"/>
              <w:left w:val="nil"/>
              <w:bottom w:val="single" w:sz="8" w:space="0" w:color="auto"/>
              <w:right w:val="single" w:sz="8" w:space="0" w:color="auto"/>
            </w:tcBorders>
            <w:shd w:val="clear" w:color="auto" w:fill="auto"/>
            <w:vAlign w:val="center"/>
            <w:hideMark/>
          </w:tcPr>
          <w:p w:rsidR="004C424E" w:rsidRPr="00C21299" w:rsidRDefault="004C424E" w:rsidP="002E3B53">
            <w:pPr>
              <w:jc w:val="center"/>
              <w:rPr>
                <w:rFonts w:ascii="Lucida Bright" w:hAnsi="Lucida Bright" w:cs="Arial"/>
                <w:color w:val="000000"/>
                <w:sz w:val="18"/>
                <w:lang w:val="es-BO" w:eastAsia="es-BO"/>
              </w:rPr>
            </w:pPr>
            <w:r w:rsidRPr="00C21299">
              <w:rPr>
                <w:rFonts w:ascii="Lucida Bright" w:hAnsi="Lucida Bright" w:cs="Arial"/>
                <w:color w:val="000000"/>
                <w:sz w:val="18"/>
                <w:lang w:eastAsia="es-BO"/>
              </w:rPr>
              <w:t> </w:t>
            </w:r>
          </w:p>
        </w:tc>
        <w:tc>
          <w:tcPr>
            <w:tcW w:w="1656" w:type="dxa"/>
            <w:tcBorders>
              <w:top w:val="nil"/>
              <w:left w:val="nil"/>
              <w:bottom w:val="single" w:sz="8" w:space="0" w:color="auto"/>
              <w:right w:val="single" w:sz="8" w:space="0" w:color="auto"/>
            </w:tcBorders>
            <w:shd w:val="clear" w:color="auto" w:fill="auto"/>
            <w:vAlign w:val="center"/>
            <w:hideMark/>
          </w:tcPr>
          <w:p w:rsidR="004C424E" w:rsidRPr="00C21299" w:rsidRDefault="004C424E" w:rsidP="002E3B53">
            <w:pPr>
              <w:jc w:val="center"/>
              <w:rPr>
                <w:rFonts w:ascii="Lucida Bright" w:hAnsi="Lucida Bright" w:cs="Arial"/>
                <w:color w:val="000000"/>
                <w:sz w:val="18"/>
                <w:lang w:val="es-BO" w:eastAsia="es-BO"/>
              </w:rPr>
            </w:pPr>
            <w:r w:rsidRPr="00C21299">
              <w:rPr>
                <w:rFonts w:ascii="Lucida Bright" w:hAnsi="Lucida Bright" w:cs="Arial"/>
                <w:color w:val="000000"/>
                <w:sz w:val="18"/>
                <w:lang w:eastAsia="es-BO"/>
              </w:rPr>
              <w:t> </w:t>
            </w:r>
          </w:p>
        </w:tc>
        <w:tc>
          <w:tcPr>
            <w:tcW w:w="1596" w:type="dxa"/>
            <w:tcBorders>
              <w:top w:val="nil"/>
              <w:left w:val="nil"/>
              <w:bottom w:val="single" w:sz="8" w:space="0" w:color="auto"/>
              <w:right w:val="single" w:sz="8" w:space="0" w:color="auto"/>
            </w:tcBorders>
            <w:shd w:val="clear" w:color="auto" w:fill="auto"/>
            <w:vAlign w:val="center"/>
            <w:hideMark/>
          </w:tcPr>
          <w:p w:rsidR="004C424E" w:rsidRPr="00C21299" w:rsidRDefault="004C424E" w:rsidP="002E3B53">
            <w:pPr>
              <w:jc w:val="center"/>
              <w:rPr>
                <w:rFonts w:ascii="Lucida Bright" w:hAnsi="Lucida Bright" w:cs="Arial"/>
                <w:color w:val="000000"/>
                <w:sz w:val="18"/>
                <w:lang w:val="es-BO" w:eastAsia="es-BO"/>
              </w:rPr>
            </w:pPr>
            <w:r w:rsidRPr="00C21299">
              <w:rPr>
                <w:rFonts w:ascii="Lucida Bright" w:hAnsi="Lucida Bright" w:cs="Arial"/>
                <w:color w:val="000000"/>
                <w:sz w:val="18"/>
                <w:lang w:eastAsia="es-BO"/>
              </w:rPr>
              <w:t> </w:t>
            </w:r>
          </w:p>
        </w:tc>
        <w:tc>
          <w:tcPr>
            <w:tcW w:w="1568" w:type="dxa"/>
            <w:tcBorders>
              <w:top w:val="nil"/>
              <w:left w:val="nil"/>
              <w:bottom w:val="single" w:sz="8" w:space="0" w:color="auto"/>
              <w:right w:val="single" w:sz="8" w:space="0" w:color="auto"/>
            </w:tcBorders>
            <w:shd w:val="clear" w:color="auto" w:fill="auto"/>
            <w:vAlign w:val="center"/>
            <w:hideMark/>
          </w:tcPr>
          <w:p w:rsidR="004C424E" w:rsidRPr="00C21299" w:rsidRDefault="004C424E" w:rsidP="002E3B53">
            <w:pPr>
              <w:jc w:val="center"/>
              <w:rPr>
                <w:rFonts w:ascii="Lucida Bright" w:hAnsi="Lucida Bright" w:cs="Arial"/>
                <w:color w:val="000000"/>
                <w:sz w:val="18"/>
                <w:lang w:val="es-BO" w:eastAsia="es-BO"/>
              </w:rPr>
            </w:pPr>
            <w:r w:rsidRPr="00C21299">
              <w:rPr>
                <w:rFonts w:ascii="Lucida Bright" w:hAnsi="Lucida Bright" w:cs="Arial"/>
                <w:color w:val="000000"/>
                <w:sz w:val="18"/>
                <w:lang w:eastAsia="es-BO"/>
              </w:rPr>
              <w:t> </w:t>
            </w:r>
          </w:p>
        </w:tc>
      </w:tr>
      <w:tr w:rsidR="004C424E" w:rsidRPr="00C21299" w:rsidTr="002E3B53">
        <w:trPr>
          <w:trHeight w:val="191"/>
        </w:trPr>
        <w:tc>
          <w:tcPr>
            <w:tcW w:w="2084" w:type="dxa"/>
            <w:tcBorders>
              <w:top w:val="nil"/>
              <w:left w:val="single" w:sz="8" w:space="0" w:color="auto"/>
              <w:bottom w:val="single" w:sz="8" w:space="0" w:color="auto"/>
              <w:right w:val="single" w:sz="8" w:space="0" w:color="auto"/>
            </w:tcBorders>
            <w:shd w:val="clear" w:color="000000" w:fill="D8D8D8"/>
            <w:vAlign w:val="center"/>
            <w:hideMark/>
          </w:tcPr>
          <w:p w:rsidR="004C424E" w:rsidRPr="00C21299" w:rsidRDefault="004C424E" w:rsidP="002E3B53">
            <w:pPr>
              <w:rPr>
                <w:rFonts w:ascii="Lucida Bright" w:hAnsi="Lucida Bright" w:cs="Arial"/>
                <w:b/>
                <w:bCs/>
                <w:color w:val="000000"/>
                <w:sz w:val="18"/>
                <w:lang w:val="es-BO" w:eastAsia="es-BO"/>
              </w:rPr>
            </w:pPr>
            <w:r w:rsidRPr="00C21299">
              <w:rPr>
                <w:rFonts w:ascii="Lucida Bright" w:hAnsi="Lucida Bright" w:cs="Arial"/>
                <w:b/>
                <w:bCs/>
                <w:color w:val="000000"/>
                <w:sz w:val="18"/>
                <w:lang w:eastAsia="es-BO"/>
              </w:rPr>
              <w:t>PATRIMONIO NETO (PN)</w:t>
            </w:r>
          </w:p>
        </w:tc>
        <w:tc>
          <w:tcPr>
            <w:tcW w:w="1751" w:type="dxa"/>
            <w:tcBorders>
              <w:top w:val="nil"/>
              <w:left w:val="nil"/>
              <w:bottom w:val="single" w:sz="8" w:space="0" w:color="auto"/>
              <w:right w:val="single" w:sz="8" w:space="0" w:color="auto"/>
            </w:tcBorders>
            <w:shd w:val="clear" w:color="000000" w:fill="D8D8D8"/>
            <w:vAlign w:val="center"/>
            <w:hideMark/>
          </w:tcPr>
          <w:p w:rsidR="004C424E" w:rsidRPr="00C21299" w:rsidRDefault="004C424E" w:rsidP="002E3B53">
            <w:pPr>
              <w:jc w:val="center"/>
              <w:rPr>
                <w:rFonts w:ascii="Lucida Bright" w:hAnsi="Lucida Bright" w:cs="Arial"/>
                <w:b/>
                <w:bCs/>
                <w:color w:val="000000"/>
                <w:sz w:val="18"/>
                <w:lang w:val="es-BO" w:eastAsia="es-BO"/>
              </w:rPr>
            </w:pPr>
            <w:r w:rsidRPr="00C21299">
              <w:rPr>
                <w:rFonts w:ascii="Lucida Bright" w:hAnsi="Lucida Bright" w:cs="Arial"/>
                <w:b/>
                <w:bCs/>
                <w:color w:val="000000"/>
                <w:sz w:val="18"/>
                <w:lang w:eastAsia="es-BO"/>
              </w:rPr>
              <w:t> </w:t>
            </w:r>
          </w:p>
        </w:tc>
        <w:tc>
          <w:tcPr>
            <w:tcW w:w="1289" w:type="dxa"/>
            <w:tcBorders>
              <w:top w:val="nil"/>
              <w:left w:val="nil"/>
              <w:bottom w:val="single" w:sz="8" w:space="0" w:color="auto"/>
              <w:right w:val="single" w:sz="8" w:space="0" w:color="auto"/>
            </w:tcBorders>
            <w:shd w:val="clear" w:color="000000" w:fill="D8D8D8"/>
            <w:vAlign w:val="center"/>
            <w:hideMark/>
          </w:tcPr>
          <w:p w:rsidR="004C424E" w:rsidRPr="00C21299" w:rsidRDefault="004C424E" w:rsidP="002E3B53">
            <w:pPr>
              <w:jc w:val="center"/>
              <w:rPr>
                <w:rFonts w:ascii="Lucida Bright" w:hAnsi="Lucida Bright" w:cs="Arial"/>
                <w:b/>
                <w:bCs/>
                <w:color w:val="000000"/>
                <w:sz w:val="18"/>
                <w:lang w:val="es-BO" w:eastAsia="es-BO"/>
              </w:rPr>
            </w:pPr>
            <w:r w:rsidRPr="00C21299">
              <w:rPr>
                <w:rFonts w:ascii="Lucida Bright" w:hAnsi="Lucida Bright" w:cs="Arial"/>
                <w:b/>
                <w:bCs/>
                <w:color w:val="000000"/>
                <w:sz w:val="18"/>
                <w:lang w:eastAsia="es-BO"/>
              </w:rPr>
              <w:t> </w:t>
            </w:r>
          </w:p>
        </w:tc>
        <w:tc>
          <w:tcPr>
            <w:tcW w:w="1656" w:type="dxa"/>
            <w:tcBorders>
              <w:top w:val="nil"/>
              <w:left w:val="nil"/>
              <w:bottom w:val="single" w:sz="8" w:space="0" w:color="auto"/>
              <w:right w:val="single" w:sz="8" w:space="0" w:color="auto"/>
            </w:tcBorders>
            <w:shd w:val="clear" w:color="000000" w:fill="D8D8D8"/>
            <w:vAlign w:val="center"/>
            <w:hideMark/>
          </w:tcPr>
          <w:p w:rsidR="004C424E" w:rsidRPr="00C21299" w:rsidRDefault="004C424E" w:rsidP="002E3B53">
            <w:pPr>
              <w:jc w:val="center"/>
              <w:rPr>
                <w:rFonts w:ascii="Lucida Bright" w:hAnsi="Lucida Bright" w:cs="Arial"/>
                <w:b/>
                <w:bCs/>
                <w:color w:val="000000"/>
                <w:sz w:val="18"/>
                <w:lang w:val="es-BO" w:eastAsia="es-BO"/>
              </w:rPr>
            </w:pPr>
            <w:r w:rsidRPr="00C21299">
              <w:rPr>
                <w:rFonts w:ascii="Lucida Bright" w:hAnsi="Lucida Bright" w:cs="Arial"/>
                <w:b/>
                <w:bCs/>
                <w:color w:val="000000"/>
                <w:sz w:val="18"/>
                <w:lang w:eastAsia="es-BO"/>
              </w:rPr>
              <w:t> </w:t>
            </w:r>
          </w:p>
        </w:tc>
        <w:tc>
          <w:tcPr>
            <w:tcW w:w="1596" w:type="dxa"/>
            <w:tcBorders>
              <w:top w:val="nil"/>
              <w:left w:val="nil"/>
              <w:bottom w:val="single" w:sz="8" w:space="0" w:color="auto"/>
              <w:right w:val="single" w:sz="8" w:space="0" w:color="auto"/>
            </w:tcBorders>
            <w:shd w:val="clear" w:color="000000" w:fill="D8D8D8"/>
            <w:vAlign w:val="center"/>
            <w:hideMark/>
          </w:tcPr>
          <w:p w:rsidR="004C424E" w:rsidRPr="00C21299" w:rsidRDefault="004C424E" w:rsidP="002E3B53">
            <w:pPr>
              <w:jc w:val="center"/>
              <w:rPr>
                <w:rFonts w:ascii="Lucida Bright" w:hAnsi="Lucida Bright" w:cs="Arial"/>
                <w:b/>
                <w:bCs/>
                <w:color w:val="000000"/>
                <w:sz w:val="18"/>
                <w:lang w:val="es-BO" w:eastAsia="es-BO"/>
              </w:rPr>
            </w:pPr>
            <w:r w:rsidRPr="00C21299">
              <w:rPr>
                <w:rFonts w:ascii="Lucida Bright" w:hAnsi="Lucida Bright" w:cs="Arial"/>
                <w:b/>
                <w:bCs/>
                <w:color w:val="000000"/>
                <w:sz w:val="18"/>
                <w:lang w:eastAsia="es-BO"/>
              </w:rPr>
              <w:t> </w:t>
            </w:r>
          </w:p>
        </w:tc>
        <w:tc>
          <w:tcPr>
            <w:tcW w:w="1568" w:type="dxa"/>
            <w:tcBorders>
              <w:top w:val="nil"/>
              <w:left w:val="nil"/>
              <w:bottom w:val="single" w:sz="8" w:space="0" w:color="auto"/>
              <w:right w:val="single" w:sz="8" w:space="0" w:color="auto"/>
            </w:tcBorders>
            <w:shd w:val="clear" w:color="000000" w:fill="D8D8D8"/>
            <w:vAlign w:val="center"/>
            <w:hideMark/>
          </w:tcPr>
          <w:p w:rsidR="004C424E" w:rsidRPr="00C21299" w:rsidRDefault="004C424E" w:rsidP="002E3B53">
            <w:pPr>
              <w:jc w:val="center"/>
              <w:rPr>
                <w:rFonts w:ascii="Lucida Bright" w:hAnsi="Lucida Bright" w:cs="Arial"/>
                <w:b/>
                <w:bCs/>
                <w:color w:val="000000"/>
                <w:sz w:val="18"/>
                <w:lang w:val="es-BO" w:eastAsia="es-BO"/>
              </w:rPr>
            </w:pPr>
            <w:r w:rsidRPr="00C21299">
              <w:rPr>
                <w:rFonts w:ascii="Lucida Bright" w:hAnsi="Lucida Bright" w:cs="Arial"/>
                <w:b/>
                <w:bCs/>
                <w:color w:val="000000"/>
                <w:sz w:val="18"/>
                <w:lang w:eastAsia="es-BO"/>
              </w:rPr>
              <w:t> </w:t>
            </w:r>
          </w:p>
        </w:tc>
      </w:tr>
      <w:tr w:rsidR="004C424E" w:rsidRPr="00C21299" w:rsidTr="002E3B53">
        <w:trPr>
          <w:trHeight w:val="98"/>
        </w:trPr>
        <w:tc>
          <w:tcPr>
            <w:tcW w:w="2084" w:type="dxa"/>
            <w:tcBorders>
              <w:top w:val="nil"/>
              <w:left w:val="nil"/>
              <w:bottom w:val="nil"/>
              <w:right w:val="nil"/>
            </w:tcBorders>
            <w:shd w:val="clear" w:color="auto" w:fill="auto"/>
            <w:vAlign w:val="center"/>
            <w:hideMark/>
          </w:tcPr>
          <w:p w:rsidR="004C424E" w:rsidRPr="00C21299" w:rsidRDefault="004C424E" w:rsidP="002E3B53">
            <w:pPr>
              <w:rPr>
                <w:rFonts w:ascii="Lucida Bright" w:hAnsi="Lucida Bright" w:cs="Arial"/>
                <w:b/>
                <w:bCs/>
                <w:color w:val="000000"/>
                <w:lang w:val="es-BO" w:eastAsia="es-BO"/>
              </w:rPr>
            </w:pPr>
            <w:r w:rsidRPr="00C21299">
              <w:rPr>
                <w:rFonts w:ascii="Lucida Bright" w:hAnsi="Lucida Bright" w:cs="Arial"/>
                <w:b/>
                <w:bCs/>
                <w:color w:val="000000"/>
                <w:lang w:eastAsia="es-BO"/>
              </w:rPr>
              <w:t> </w:t>
            </w:r>
          </w:p>
        </w:tc>
        <w:tc>
          <w:tcPr>
            <w:tcW w:w="1751" w:type="dxa"/>
            <w:tcBorders>
              <w:top w:val="nil"/>
              <w:left w:val="nil"/>
              <w:bottom w:val="nil"/>
              <w:right w:val="nil"/>
            </w:tcBorders>
            <w:shd w:val="clear" w:color="auto" w:fill="auto"/>
            <w:vAlign w:val="center"/>
            <w:hideMark/>
          </w:tcPr>
          <w:p w:rsidR="004C424E" w:rsidRPr="00C21299" w:rsidRDefault="004C424E" w:rsidP="002E3B53">
            <w:pPr>
              <w:rPr>
                <w:rFonts w:ascii="Lucida Bright" w:hAnsi="Lucida Bright" w:cs="Arial"/>
                <w:b/>
                <w:bCs/>
                <w:color w:val="000000"/>
                <w:lang w:val="es-BO" w:eastAsia="es-BO"/>
              </w:rPr>
            </w:pPr>
            <w:r w:rsidRPr="00C21299">
              <w:rPr>
                <w:rFonts w:ascii="Lucida Bright" w:hAnsi="Lucida Bright" w:cs="Arial"/>
                <w:b/>
                <w:bCs/>
                <w:color w:val="000000"/>
                <w:lang w:eastAsia="es-BO"/>
              </w:rPr>
              <w:t> </w:t>
            </w:r>
          </w:p>
        </w:tc>
        <w:tc>
          <w:tcPr>
            <w:tcW w:w="1289" w:type="dxa"/>
            <w:tcBorders>
              <w:top w:val="nil"/>
              <w:left w:val="nil"/>
              <w:bottom w:val="nil"/>
              <w:right w:val="nil"/>
            </w:tcBorders>
            <w:shd w:val="clear" w:color="auto" w:fill="auto"/>
            <w:noWrap/>
            <w:vAlign w:val="center"/>
            <w:hideMark/>
          </w:tcPr>
          <w:p w:rsidR="004C424E" w:rsidRPr="00C21299" w:rsidRDefault="004C424E" w:rsidP="002E3B53">
            <w:pPr>
              <w:rPr>
                <w:rFonts w:ascii="Lucida Bright" w:hAnsi="Lucida Bright" w:cs="Arial"/>
                <w:color w:val="000000"/>
                <w:lang w:val="es-BO" w:eastAsia="es-BO"/>
              </w:rPr>
            </w:pPr>
            <w:r w:rsidRPr="00C21299">
              <w:rPr>
                <w:rFonts w:ascii="Lucida Bright" w:hAnsi="Lucida Bright" w:cs="Arial"/>
                <w:color w:val="000000"/>
                <w:lang w:eastAsia="es-BO"/>
              </w:rPr>
              <w:t> </w:t>
            </w:r>
          </w:p>
        </w:tc>
        <w:tc>
          <w:tcPr>
            <w:tcW w:w="1656" w:type="dxa"/>
            <w:tcBorders>
              <w:top w:val="nil"/>
              <w:left w:val="nil"/>
              <w:bottom w:val="nil"/>
              <w:right w:val="nil"/>
            </w:tcBorders>
            <w:shd w:val="clear" w:color="auto" w:fill="auto"/>
            <w:noWrap/>
            <w:vAlign w:val="bottom"/>
            <w:hideMark/>
          </w:tcPr>
          <w:p w:rsidR="004C424E" w:rsidRPr="00C21299" w:rsidRDefault="004C424E" w:rsidP="002E3B53">
            <w:pPr>
              <w:rPr>
                <w:rFonts w:ascii="Lucida Bright" w:hAnsi="Lucida Bright" w:cs="Arial"/>
                <w:color w:val="000000"/>
                <w:lang w:val="es-BO" w:eastAsia="es-BO"/>
              </w:rPr>
            </w:pPr>
            <w:r w:rsidRPr="00C21299">
              <w:rPr>
                <w:rFonts w:ascii="Lucida Bright" w:hAnsi="Lucida Bright" w:cs="Arial"/>
                <w:color w:val="000000"/>
                <w:lang w:val="es-BO" w:eastAsia="es-BO"/>
              </w:rPr>
              <w:t> </w:t>
            </w:r>
          </w:p>
        </w:tc>
        <w:tc>
          <w:tcPr>
            <w:tcW w:w="1596" w:type="dxa"/>
            <w:tcBorders>
              <w:top w:val="nil"/>
              <w:left w:val="nil"/>
              <w:bottom w:val="nil"/>
              <w:right w:val="nil"/>
            </w:tcBorders>
            <w:shd w:val="clear" w:color="auto" w:fill="auto"/>
            <w:noWrap/>
            <w:vAlign w:val="bottom"/>
            <w:hideMark/>
          </w:tcPr>
          <w:p w:rsidR="004C424E" w:rsidRPr="00C21299" w:rsidRDefault="004C424E" w:rsidP="002E3B53">
            <w:pPr>
              <w:rPr>
                <w:rFonts w:ascii="Lucida Bright" w:hAnsi="Lucida Bright" w:cs="Arial"/>
                <w:color w:val="000000"/>
                <w:lang w:val="es-BO" w:eastAsia="es-BO"/>
              </w:rPr>
            </w:pPr>
            <w:r w:rsidRPr="00C21299">
              <w:rPr>
                <w:rFonts w:ascii="Lucida Bright" w:hAnsi="Lucida Bright" w:cs="Arial"/>
                <w:color w:val="000000"/>
                <w:lang w:val="es-BO" w:eastAsia="es-BO"/>
              </w:rPr>
              <w:t> </w:t>
            </w:r>
          </w:p>
        </w:tc>
        <w:tc>
          <w:tcPr>
            <w:tcW w:w="1568" w:type="dxa"/>
            <w:tcBorders>
              <w:top w:val="nil"/>
              <w:left w:val="nil"/>
              <w:bottom w:val="nil"/>
              <w:right w:val="nil"/>
            </w:tcBorders>
            <w:shd w:val="clear" w:color="auto" w:fill="auto"/>
            <w:noWrap/>
            <w:vAlign w:val="bottom"/>
            <w:hideMark/>
          </w:tcPr>
          <w:p w:rsidR="004C424E" w:rsidRPr="00C21299" w:rsidRDefault="004C424E" w:rsidP="002E3B53">
            <w:pPr>
              <w:rPr>
                <w:rFonts w:ascii="Lucida Bright" w:hAnsi="Lucida Bright" w:cs="Arial"/>
                <w:color w:val="000000"/>
                <w:lang w:val="es-BO" w:eastAsia="es-BO"/>
              </w:rPr>
            </w:pPr>
            <w:r w:rsidRPr="00C21299">
              <w:rPr>
                <w:rFonts w:ascii="Lucida Bright" w:hAnsi="Lucida Bright" w:cs="Arial"/>
                <w:color w:val="000000"/>
                <w:lang w:val="es-BO" w:eastAsia="es-BO"/>
              </w:rPr>
              <w:t> </w:t>
            </w:r>
          </w:p>
        </w:tc>
      </w:tr>
      <w:tr w:rsidR="004C424E" w:rsidRPr="00C21299" w:rsidTr="002E3B53">
        <w:trPr>
          <w:trHeight w:val="107"/>
        </w:trPr>
        <w:tc>
          <w:tcPr>
            <w:tcW w:w="3835" w:type="dxa"/>
            <w:gridSpan w:val="2"/>
            <w:tcBorders>
              <w:top w:val="nil"/>
              <w:left w:val="nil"/>
              <w:bottom w:val="single" w:sz="8" w:space="0" w:color="auto"/>
              <w:right w:val="nil"/>
            </w:tcBorders>
            <w:shd w:val="clear" w:color="auto" w:fill="auto"/>
            <w:vAlign w:val="center"/>
            <w:hideMark/>
          </w:tcPr>
          <w:p w:rsidR="004C424E" w:rsidRPr="00C21299" w:rsidRDefault="004C424E" w:rsidP="002E3B53">
            <w:pPr>
              <w:ind w:right="-267"/>
              <w:rPr>
                <w:rFonts w:ascii="Lucida Bright" w:hAnsi="Lucida Bright" w:cs="Arial"/>
                <w:b/>
                <w:bCs/>
                <w:color w:val="000000"/>
                <w:lang w:val="es-BO" w:eastAsia="es-BO"/>
              </w:rPr>
            </w:pPr>
            <w:r w:rsidRPr="00C21299">
              <w:rPr>
                <w:rFonts w:ascii="Lucida Bright" w:hAnsi="Lucida Bright" w:cs="Arial"/>
                <w:b/>
                <w:bCs/>
                <w:color w:val="000000"/>
                <w:lang w:eastAsia="es-BO"/>
              </w:rPr>
              <w:t>EMPRESA AUDITORA:</w:t>
            </w:r>
            <w:r w:rsidRPr="00C21299">
              <w:rPr>
                <w:rFonts w:ascii="Lucida Bright" w:hAnsi="Lucida Bright" w:cs="Arial"/>
                <w:b/>
                <w:bCs/>
                <w:color w:val="000000"/>
                <w:lang w:val="es-BO" w:eastAsia="es-BO"/>
              </w:rPr>
              <w:t> </w:t>
            </w:r>
          </w:p>
        </w:tc>
        <w:tc>
          <w:tcPr>
            <w:tcW w:w="1289" w:type="dxa"/>
            <w:tcBorders>
              <w:top w:val="nil"/>
              <w:left w:val="nil"/>
              <w:bottom w:val="single" w:sz="8" w:space="0" w:color="auto"/>
              <w:right w:val="nil"/>
            </w:tcBorders>
            <w:shd w:val="clear" w:color="auto" w:fill="auto"/>
            <w:noWrap/>
            <w:vAlign w:val="center"/>
            <w:hideMark/>
          </w:tcPr>
          <w:p w:rsidR="004C424E" w:rsidRPr="00C21299" w:rsidRDefault="004C424E" w:rsidP="002E3B53">
            <w:pPr>
              <w:rPr>
                <w:rFonts w:ascii="Lucida Bright" w:hAnsi="Lucida Bright" w:cs="Arial"/>
                <w:color w:val="000000"/>
                <w:lang w:val="es-BO" w:eastAsia="es-BO"/>
              </w:rPr>
            </w:pPr>
            <w:r w:rsidRPr="00C21299">
              <w:rPr>
                <w:rFonts w:ascii="Lucida Bright" w:hAnsi="Lucida Bright" w:cs="Arial"/>
                <w:color w:val="000000"/>
                <w:lang w:val="es-BO" w:eastAsia="es-BO"/>
              </w:rPr>
              <w:t> </w:t>
            </w:r>
          </w:p>
        </w:tc>
        <w:tc>
          <w:tcPr>
            <w:tcW w:w="1656" w:type="dxa"/>
            <w:tcBorders>
              <w:top w:val="nil"/>
              <w:left w:val="nil"/>
              <w:bottom w:val="single" w:sz="8" w:space="0" w:color="auto"/>
              <w:right w:val="nil"/>
            </w:tcBorders>
            <w:shd w:val="clear" w:color="auto" w:fill="auto"/>
            <w:noWrap/>
            <w:vAlign w:val="bottom"/>
            <w:hideMark/>
          </w:tcPr>
          <w:p w:rsidR="004C424E" w:rsidRPr="00C21299" w:rsidRDefault="004C424E" w:rsidP="002E3B53">
            <w:pPr>
              <w:rPr>
                <w:rFonts w:ascii="Lucida Bright" w:hAnsi="Lucida Bright" w:cs="Arial"/>
                <w:color w:val="000000"/>
                <w:lang w:val="es-BO" w:eastAsia="es-BO"/>
              </w:rPr>
            </w:pPr>
            <w:r w:rsidRPr="00C21299">
              <w:rPr>
                <w:rFonts w:ascii="Lucida Bright" w:hAnsi="Lucida Bright" w:cs="Arial"/>
                <w:color w:val="000000"/>
                <w:lang w:val="es-BO" w:eastAsia="es-BO"/>
              </w:rPr>
              <w:t> </w:t>
            </w:r>
          </w:p>
        </w:tc>
        <w:tc>
          <w:tcPr>
            <w:tcW w:w="1596" w:type="dxa"/>
            <w:tcBorders>
              <w:top w:val="nil"/>
              <w:left w:val="nil"/>
              <w:bottom w:val="single" w:sz="8" w:space="0" w:color="auto"/>
              <w:right w:val="nil"/>
            </w:tcBorders>
            <w:shd w:val="clear" w:color="auto" w:fill="auto"/>
            <w:noWrap/>
            <w:vAlign w:val="bottom"/>
            <w:hideMark/>
          </w:tcPr>
          <w:p w:rsidR="004C424E" w:rsidRPr="00C21299" w:rsidRDefault="004C424E" w:rsidP="002E3B53">
            <w:pPr>
              <w:rPr>
                <w:rFonts w:ascii="Lucida Bright" w:hAnsi="Lucida Bright" w:cs="Arial"/>
                <w:color w:val="000000"/>
                <w:lang w:val="es-BO" w:eastAsia="es-BO"/>
              </w:rPr>
            </w:pPr>
            <w:r w:rsidRPr="00C21299">
              <w:rPr>
                <w:rFonts w:ascii="Lucida Bright" w:hAnsi="Lucida Bright" w:cs="Arial"/>
                <w:color w:val="000000"/>
                <w:lang w:val="es-BO" w:eastAsia="es-BO"/>
              </w:rPr>
              <w:t> </w:t>
            </w:r>
          </w:p>
        </w:tc>
        <w:tc>
          <w:tcPr>
            <w:tcW w:w="1568" w:type="dxa"/>
            <w:tcBorders>
              <w:top w:val="nil"/>
              <w:left w:val="nil"/>
              <w:bottom w:val="single" w:sz="8" w:space="0" w:color="auto"/>
              <w:right w:val="nil"/>
            </w:tcBorders>
            <w:shd w:val="clear" w:color="auto" w:fill="auto"/>
            <w:noWrap/>
            <w:vAlign w:val="bottom"/>
            <w:hideMark/>
          </w:tcPr>
          <w:p w:rsidR="004C424E" w:rsidRPr="00C21299" w:rsidRDefault="004C424E" w:rsidP="002E3B53">
            <w:pPr>
              <w:rPr>
                <w:rFonts w:ascii="Lucida Bright" w:hAnsi="Lucida Bright" w:cs="Arial"/>
                <w:color w:val="000000"/>
                <w:lang w:val="es-BO" w:eastAsia="es-BO"/>
              </w:rPr>
            </w:pPr>
            <w:r w:rsidRPr="00C21299">
              <w:rPr>
                <w:rFonts w:ascii="Lucida Bright" w:hAnsi="Lucida Bright" w:cs="Arial"/>
                <w:color w:val="000000"/>
                <w:lang w:val="es-BO" w:eastAsia="es-BO"/>
              </w:rPr>
              <w:t> </w:t>
            </w:r>
          </w:p>
        </w:tc>
      </w:tr>
    </w:tbl>
    <w:p w:rsidR="004C424E" w:rsidRPr="004C424E" w:rsidRDefault="004C424E" w:rsidP="004C424E">
      <w:pPr>
        <w:jc w:val="both"/>
        <w:rPr>
          <w:rFonts w:ascii="Lucida Bright" w:hAnsi="Lucida Bright" w:cs="Arial"/>
          <w:sz w:val="2"/>
        </w:rPr>
      </w:pPr>
    </w:p>
    <w:p w:rsidR="004C424E" w:rsidRPr="003B64EA" w:rsidRDefault="004C424E" w:rsidP="004C424E">
      <w:pPr>
        <w:jc w:val="both"/>
        <w:rPr>
          <w:rFonts w:ascii="Lucida Bright" w:hAnsi="Lucida Bright" w:cs="Arial"/>
          <w:sz w:val="18"/>
        </w:rPr>
      </w:pPr>
      <w:r w:rsidRPr="003B64EA">
        <w:rPr>
          <w:rFonts w:ascii="Lucida Bright" w:hAnsi="Lucida Bright" w:cs="Arial"/>
          <w:sz w:val="18"/>
        </w:rPr>
        <w:t>Este formulario debe ser llenado de la siguiente manera:</w:t>
      </w:r>
    </w:p>
    <w:p w:rsidR="004C424E" w:rsidRPr="003B64EA" w:rsidRDefault="004C424E" w:rsidP="004C424E">
      <w:pPr>
        <w:pStyle w:val="Sinespaciado"/>
        <w:numPr>
          <w:ilvl w:val="0"/>
          <w:numId w:val="87"/>
        </w:numPr>
        <w:spacing w:after="80"/>
        <w:ind w:left="284" w:hanging="284"/>
        <w:jc w:val="both"/>
        <w:rPr>
          <w:rFonts w:ascii="Lucida Bright" w:hAnsi="Lucida Bright" w:cs="Arial"/>
          <w:sz w:val="18"/>
          <w:lang w:eastAsia="es-ES"/>
        </w:rPr>
      </w:pPr>
      <w:r w:rsidRPr="003B64EA">
        <w:rPr>
          <w:rFonts w:ascii="Lucida Bright" w:hAnsi="Lucida Bright" w:cs="Arial"/>
          <w:sz w:val="18"/>
          <w:lang w:eastAsia="es-ES"/>
        </w:rPr>
        <w:t>El Valor Contable Ponderado de la Empresa A es el producto del valor de la cuenta de los Estados Financieros m</w:t>
      </w:r>
      <w:r>
        <w:rPr>
          <w:rFonts w:ascii="Lucida Bright" w:hAnsi="Lucida Bright" w:cs="Arial"/>
          <w:sz w:val="18"/>
          <w:lang w:eastAsia="es-ES"/>
        </w:rPr>
        <w:t>ultiplicado por el Porcentaje (…</w:t>
      </w:r>
      <w:r w:rsidRPr="003B64EA">
        <w:rPr>
          <w:rFonts w:ascii="Lucida Bright" w:hAnsi="Lucida Bright" w:cs="Arial"/>
          <w:sz w:val="18"/>
          <w:lang w:eastAsia="es-ES"/>
        </w:rPr>
        <w:t xml:space="preserve">%) de Participación de la Empresa A en la </w:t>
      </w:r>
      <w:r>
        <w:rPr>
          <w:rFonts w:ascii="Lucida Bright" w:hAnsi="Lucida Bright" w:cs="Arial"/>
          <w:sz w:val="18"/>
          <w:lang w:eastAsia="es-ES"/>
        </w:rPr>
        <w:t>Asociación</w:t>
      </w:r>
      <w:r w:rsidRPr="003B64EA">
        <w:rPr>
          <w:rFonts w:ascii="Lucida Bright" w:hAnsi="Lucida Bright" w:cs="Arial"/>
          <w:sz w:val="18"/>
          <w:lang w:eastAsia="es-ES"/>
        </w:rPr>
        <w:t>.</w:t>
      </w:r>
    </w:p>
    <w:p w:rsidR="004C424E" w:rsidRPr="003B64EA" w:rsidRDefault="004C424E" w:rsidP="004C424E">
      <w:pPr>
        <w:pStyle w:val="Sinespaciado"/>
        <w:numPr>
          <w:ilvl w:val="0"/>
          <w:numId w:val="87"/>
        </w:numPr>
        <w:spacing w:after="80"/>
        <w:ind w:left="284" w:hanging="284"/>
        <w:jc w:val="both"/>
        <w:rPr>
          <w:rFonts w:ascii="Lucida Bright" w:hAnsi="Lucida Bright" w:cs="Arial"/>
          <w:sz w:val="18"/>
          <w:lang w:eastAsia="es-ES"/>
        </w:rPr>
      </w:pPr>
      <w:r w:rsidRPr="003B64EA">
        <w:rPr>
          <w:rFonts w:ascii="Lucida Bright" w:hAnsi="Lucida Bright" w:cs="Arial"/>
          <w:sz w:val="18"/>
          <w:lang w:eastAsia="es-ES"/>
        </w:rPr>
        <w:t>El Valor Contable Ponderado de la Empresa B es el producto del valor de la cuenta de los Estados Financieros m</w:t>
      </w:r>
      <w:r>
        <w:rPr>
          <w:rFonts w:ascii="Lucida Bright" w:hAnsi="Lucida Bright" w:cs="Arial"/>
          <w:sz w:val="18"/>
          <w:lang w:eastAsia="es-ES"/>
        </w:rPr>
        <w:t>ultiplicado por el Porcentaje (…</w:t>
      </w:r>
      <w:r w:rsidRPr="003B64EA">
        <w:rPr>
          <w:rFonts w:ascii="Lucida Bright" w:hAnsi="Lucida Bright" w:cs="Arial"/>
          <w:sz w:val="18"/>
          <w:lang w:eastAsia="es-ES"/>
        </w:rPr>
        <w:t>%) de Participación de la Empresa B (…) en la Asociación.</w:t>
      </w:r>
    </w:p>
    <w:p w:rsidR="004C424E" w:rsidRPr="003B64EA" w:rsidRDefault="004C424E" w:rsidP="004C424E">
      <w:pPr>
        <w:pStyle w:val="Sinespaciado"/>
        <w:numPr>
          <w:ilvl w:val="0"/>
          <w:numId w:val="87"/>
        </w:numPr>
        <w:spacing w:after="80"/>
        <w:ind w:left="284" w:hanging="284"/>
        <w:jc w:val="both"/>
        <w:rPr>
          <w:rFonts w:ascii="Lucida Bright" w:hAnsi="Lucida Bright" w:cs="Arial"/>
          <w:sz w:val="18"/>
          <w:lang w:eastAsia="es-ES"/>
        </w:rPr>
      </w:pPr>
      <w:r w:rsidRPr="003B64EA">
        <w:rPr>
          <w:rFonts w:ascii="Lucida Bright" w:hAnsi="Lucida Bright" w:cs="Arial"/>
          <w:sz w:val="18"/>
          <w:lang w:eastAsia="es-ES"/>
        </w:rPr>
        <w:t>El Valor Contable Ponderado de la Asociación es la suma del Valor Contable Ponderado de la Empresa A más el Valor Contable Ponderado de la Empresa B (…).</w:t>
      </w:r>
    </w:p>
    <w:p w:rsidR="004C424E" w:rsidRDefault="004C424E" w:rsidP="004C424E">
      <w:pPr>
        <w:pStyle w:val="Sinespaciado"/>
        <w:numPr>
          <w:ilvl w:val="0"/>
          <w:numId w:val="87"/>
        </w:numPr>
        <w:spacing w:after="80"/>
        <w:ind w:left="284" w:hanging="284"/>
        <w:jc w:val="both"/>
        <w:rPr>
          <w:rFonts w:ascii="Lucida Bright" w:hAnsi="Lucida Bright" w:cs="Arial"/>
          <w:sz w:val="18"/>
          <w:lang w:eastAsia="es-ES"/>
        </w:rPr>
      </w:pPr>
      <w:r w:rsidRPr="007368D6">
        <w:rPr>
          <w:rFonts w:ascii="Lucida Bright" w:hAnsi="Lucida Bright" w:cs="Arial"/>
          <w:sz w:val="18"/>
          <w:lang w:eastAsia="es-ES"/>
        </w:rPr>
        <w:t>Cada uno de los Indicadores deberá ser calculado sobre el Valor Contable Ponderado de la Asociación</w:t>
      </w:r>
      <w:r>
        <w:rPr>
          <w:rFonts w:ascii="Lucida Bright" w:hAnsi="Lucida Bright" w:cs="Arial"/>
          <w:sz w:val="18"/>
          <w:lang w:eastAsia="es-ES"/>
        </w:rPr>
        <w:t>.</w:t>
      </w:r>
    </w:p>
    <w:p w:rsidR="004C424E" w:rsidRDefault="004C424E" w:rsidP="004C424E">
      <w:pPr>
        <w:pStyle w:val="Sinespaciado"/>
        <w:spacing w:after="80"/>
        <w:jc w:val="both"/>
        <w:rPr>
          <w:rFonts w:ascii="Lucida Bright" w:hAnsi="Lucida Bright" w:cs="Arial"/>
          <w:b/>
          <w:bCs/>
          <w:sz w:val="18"/>
        </w:rPr>
      </w:pPr>
      <w:r w:rsidRPr="007368D6">
        <w:rPr>
          <w:rFonts w:ascii="Lucida Bright" w:hAnsi="Lucida Bright" w:cs="Arial"/>
          <w:sz w:val="18"/>
          <w:lang w:eastAsia="es-ES"/>
        </w:rPr>
        <w:t xml:space="preserve"> </w:t>
      </w:r>
      <w:r w:rsidRPr="007368D6">
        <w:rPr>
          <w:rFonts w:ascii="Lucida Bright" w:hAnsi="Lucida Bright" w:cs="Arial"/>
          <w:b/>
          <w:bCs/>
          <w:sz w:val="18"/>
        </w:rPr>
        <w:t xml:space="preserve">Toda la información contenida en este formulario es una </w:t>
      </w:r>
      <w:r w:rsidRPr="007368D6">
        <w:rPr>
          <w:rFonts w:ascii="Lucida Bright" w:hAnsi="Lucida Bright" w:cs="Arial"/>
          <w:b/>
          <w:bCs/>
          <w:sz w:val="18"/>
          <w:u w:val="single"/>
        </w:rPr>
        <w:t>declaración jurada</w:t>
      </w:r>
      <w:r w:rsidRPr="007368D6">
        <w:rPr>
          <w:rFonts w:ascii="Lucida Bright" w:hAnsi="Lucida Bright" w:cs="Arial"/>
          <w:b/>
          <w:bCs/>
          <w:sz w:val="18"/>
        </w:rPr>
        <w:t xml:space="preserve">. </w:t>
      </w:r>
    </w:p>
    <w:p w:rsidR="004C424E" w:rsidRPr="003B64EA" w:rsidRDefault="004C424E" w:rsidP="004C424E">
      <w:pPr>
        <w:spacing w:after="80"/>
        <w:ind w:left="284" w:hanging="284"/>
        <w:jc w:val="both"/>
        <w:rPr>
          <w:rFonts w:ascii="Lucida Bright" w:hAnsi="Lucida Bright" w:cs="Arial"/>
          <w:b/>
          <w:sz w:val="18"/>
        </w:rPr>
      </w:pPr>
      <w:r w:rsidRPr="003B64EA">
        <w:rPr>
          <w:rFonts w:ascii="Lucida Bright" w:hAnsi="Lucida Bright" w:cs="Arial"/>
          <w:b/>
          <w:sz w:val="18"/>
        </w:rPr>
        <w:t xml:space="preserve">NOTA IMPORTANTE: </w:t>
      </w:r>
    </w:p>
    <w:p w:rsidR="00B45096" w:rsidRPr="00455AED" w:rsidRDefault="004C424E" w:rsidP="00132AE9">
      <w:pPr>
        <w:spacing w:after="80"/>
        <w:ind w:left="284"/>
        <w:jc w:val="both"/>
        <w:rPr>
          <w:rFonts w:ascii="Calibri" w:hAnsi="Calibri" w:cs="Calibri"/>
          <w:b/>
          <w:sz w:val="22"/>
          <w:szCs w:val="18"/>
        </w:rPr>
      </w:pPr>
      <w:r w:rsidRPr="003B64EA">
        <w:rPr>
          <w:rFonts w:ascii="Lucida Bright" w:hAnsi="Lucida Bright" w:cs="Arial"/>
          <w:b/>
          <w:sz w:val="18"/>
        </w:rPr>
        <w:t xml:space="preserve">Cada </w:t>
      </w:r>
      <w:r w:rsidRPr="003B64EA">
        <w:rPr>
          <w:rFonts w:ascii="Lucida Bright" w:hAnsi="Lucida Bright" w:cs="Arial"/>
          <w:b/>
          <w:sz w:val="18"/>
          <w:u w:val="single"/>
        </w:rPr>
        <w:t>Asociación</w:t>
      </w:r>
      <w:r>
        <w:rPr>
          <w:rFonts w:ascii="Lucida Bright" w:hAnsi="Lucida Bright" w:cs="Arial"/>
          <w:b/>
          <w:sz w:val="18"/>
          <w:u w:val="single"/>
        </w:rPr>
        <w:t xml:space="preserve"> Accidental</w:t>
      </w:r>
      <w:r w:rsidRPr="003B64EA">
        <w:rPr>
          <w:rFonts w:ascii="Lucida Bright" w:hAnsi="Lucida Bright" w:cs="Arial"/>
          <w:b/>
          <w:sz w:val="18"/>
          <w:u w:val="single"/>
        </w:rPr>
        <w:t xml:space="preserve"> debe llenar para cada gestión este formulario (es decir, cada Asociación</w:t>
      </w:r>
      <w:r>
        <w:rPr>
          <w:rFonts w:ascii="Lucida Bright" w:hAnsi="Lucida Bright" w:cs="Arial"/>
          <w:b/>
          <w:sz w:val="18"/>
          <w:u w:val="single"/>
        </w:rPr>
        <w:t xml:space="preserve"> Accidental </w:t>
      </w:r>
      <w:r w:rsidRPr="003B64EA">
        <w:rPr>
          <w:rFonts w:ascii="Lucida Bright" w:hAnsi="Lucida Bright" w:cs="Arial"/>
          <w:b/>
          <w:sz w:val="18"/>
          <w:u w:val="single"/>
        </w:rPr>
        <w:t>deberá presentar tres Formularios de Capacidad Financiera</w:t>
      </w:r>
      <w:r w:rsidRPr="003B64EA">
        <w:rPr>
          <w:rFonts w:ascii="Lucida Bright" w:hAnsi="Lucida Bright" w:cs="Calibri"/>
          <w:b/>
          <w:sz w:val="14"/>
        </w:rPr>
        <w:t xml:space="preserve"> </w:t>
      </w:r>
      <w:r w:rsidRPr="003B64EA">
        <w:rPr>
          <w:rFonts w:ascii="Lucida Bright" w:hAnsi="Lucida Bright" w:cs="Arial"/>
          <w:b/>
          <w:sz w:val="18"/>
          <w:u w:val="single"/>
        </w:rPr>
        <w:t>uno por cada gestión).</w:t>
      </w:r>
      <w:r w:rsidR="00B45096" w:rsidRPr="00455AED">
        <w:rPr>
          <w:rFonts w:ascii="Calibri" w:hAnsi="Calibri" w:cs="Calibri"/>
          <w:b/>
          <w:sz w:val="22"/>
          <w:szCs w:val="18"/>
        </w:rPr>
        <w:br w:type="page"/>
      </w:r>
    </w:p>
    <w:p w:rsidR="00C36B92" w:rsidRPr="00455AED" w:rsidRDefault="00C36B92" w:rsidP="00C36B92">
      <w:pPr>
        <w:jc w:val="center"/>
        <w:rPr>
          <w:rFonts w:ascii="Calibri" w:hAnsi="Calibri" w:cs="Calibri"/>
          <w:b/>
          <w:sz w:val="22"/>
          <w:szCs w:val="18"/>
        </w:rPr>
      </w:pPr>
    </w:p>
    <w:p w:rsidR="00C36B92" w:rsidRPr="00455AED" w:rsidRDefault="00C36B92" w:rsidP="00C36B92">
      <w:pPr>
        <w:jc w:val="center"/>
        <w:rPr>
          <w:rFonts w:ascii="Calibri" w:hAnsi="Calibri" w:cs="Calibri"/>
          <w:b/>
          <w:szCs w:val="18"/>
        </w:rPr>
      </w:pPr>
      <w:r w:rsidRPr="00455AED">
        <w:rPr>
          <w:rFonts w:ascii="Calibri" w:hAnsi="Calibri" w:cs="Calibri"/>
          <w:b/>
          <w:sz w:val="22"/>
          <w:szCs w:val="18"/>
        </w:rPr>
        <w:t>PROPUESTA TÉCNICA</w:t>
      </w:r>
    </w:p>
    <w:p w:rsidR="00C36B92" w:rsidRPr="00455AED" w:rsidRDefault="00C36B92" w:rsidP="00C36B92">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C36B92" w:rsidRPr="00455AED" w:rsidTr="001B0A46">
        <w:trPr>
          <w:tblHeader/>
        </w:trPr>
        <w:tc>
          <w:tcPr>
            <w:tcW w:w="9433" w:type="dxa"/>
            <w:shd w:val="clear" w:color="auto" w:fill="44546A" w:themeFill="text2"/>
            <w:vAlign w:val="center"/>
          </w:tcPr>
          <w:p w:rsidR="003072BF" w:rsidRPr="00455AED" w:rsidRDefault="00C36B92" w:rsidP="003072BF">
            <w:pPr>
              <w:jc w:val="center"/>
              <w:rPr>
                <w:rFonts w:ascii="Calibri" w:hAnsi="Calibri" w:cs="Calibri"/>
                <w:b/>
              </w:rPr>
            </w:pPr>
            <w:r w:rsidRPr="00455AED">
              <w:rPr>
                <w:rFonts w:ascii="Calibri" w:hAnsi="Calibri" w:cs="Calibri"/>
                <w:b/>
              </w:rPr>
              <w:t xml:space="preserve">Para ser llenado por el proponente de acuerdo a lo establecido en los Términos de Referencia de la </w:t>
            </w:r>
          </w:p>
          <w:p w:rsidR="00C36B92" w:rsidRPr="00455AED" w:rsidRDefault="009A4965" w:rsidP="003072BF">
            <w:pPr>
              <w:jc w:val="center"/>
              <w:rPr>
                <w:rFonts w:ascii="Calibri" w:hAnsi="Calibri" w:cs="Calibri"/>
                <w:b/>
              </w:rPr>
            </w:pPr>
            <w:r>
              <w:rPr>
                <w:rFonts w:ascii="Calibri" w:hAnsi="Calibri" w:cs="Calibri"/>
                <w:b/>
              </w:rPr>
              <w:t>FISCALIZACION</w:t>
            </w:r>
            <w:r w:rsidR="002B335C">
              <w:rPr>
                <w:rFonts w:ascii="Calibri" w:hAnsi="Calibri" w:cs="Calibri"/>
                <w:b/>
              </w:rPr>
              <w:t xml:space="preserve"> TECNICA</w:t>
            </w:r>
          </w:p>
        </w:tc>
      </w:tr>
      <w:tr w:rsidR="00C36B92" w:rsidRPr="00455AED" w:rsidTr="001B0A46">
        <w:trPr>
          <w:trHeight w:val="472"/>
        </w:trPr>
        <w:tc>
          <w:tcPr>
            <w:tcW w:w="9433" w:type="dxa"/>
            <w:shd w:val="clear" w:color="auto" w:fill="D9D9D9" w:themeFill="background1" w:themeFillShade="D9"/>
            <w:vAlign w:val="center"/>
          </w:tcPr>
          <w:p w:rsidR="00C36B92" w:rsidRPr="00455AED" w:rsidRDefault="00C36B92" w:rsidP="001B0A46">
            <w:pPr>
              <w:jc w:val="center"/>
              <w:rPr>
                <w:rFonts w:ascii="Calibri" w:hAnsi="Calibri" w:cs="Calibri"/>
                <w:b/>
              </w:rPr>
            </w:pPr>
            <w:r w:rsidRPr="00455AED">
              <w:rPr>
                <w:rFonts w:ascii="Calibri" w:hAnsi="Calibri" w:cs="Calibri"/>
                <w:b/>
              </w:rPr>
              <w:t>Propuesta (*)</w:t>
            </w:r>
          </w:p>
        </w:tc>
      </w:tr>
      <w:tr w:rsidR="00C36B92" w:rsidRPr="00455AED" w:rsidTr="001B0A46">
        <w:trPr>
          <w:trHeight w:val="612"/>
        </w:trPr>
        <w:tc>
          <w:tcPr>
            <w:tcW w:w="9433" w:type="dxa"/>
          </w:tcPr>
          <w:p w:rsidR="00C36B92" w:rsidRPr="00455AED" w:rsidRDefault="00C36B92" w:rsidP="001B0A46">
            <w:pPr>
              <w:jc w:val="both"/>
              <w:rPr>
                <w:rFonts w:ascii="Calibri" w:hAnsi="Calibri" w:cs="Calibri"/>
              </w:rPr>
            </w:pPr>
          </w:p>
        </w:tc>
      </w:tr>
    </w:tbl>
    <w:p w:rsidR="0027542B" w:rsidRDefault="00C36B92" w:rsidP="0027542B">
      <w:pPr>
        <w:pStyle w:val="Normal2"/>
        <w:tabs>
          <w:tab w:val="left" w:pos="1701"/>
        </w:tabs>
        <w:ind w:left="0" w:firstLine="0"/>
        <w:rPr>
          <w:rFonts w:asciiTheme="minorHAnsi" w:hAnsiTheme="minorHAnsi" w:cstheme="minorHAnsi"/>
          <w:sz w:val="22"/>
          <w:szCs w:val="22"/>
          <w:lang w:val="es-BO"/>
        </w:rPr>
      </w:pPr>
      <w:r w:rsidRPr="00455AED">
        <w:rPr>
          <w:rFonts w:ascii="Calibri" w:hAnsi="Calibri" w:cs="Calibri"/>
          <w:sz w:val="22"/>
          <w:szCs w:val="22"/>
        </w:rPr>
        <w:t>(*) La propuesta deberá contener como mínimo</w:t>
      </w:r>
      <w:r w:rsidR="00F97252" w:rsidRPr="00455AED">
        <w:rPr>
          <w:rFonts w:ascii="Calibri" w:hAnsi="Calibri" w:cs="Calibri"/>
          <w:sz w:val="22"/>
          <w:szCs w:val="22"/>
        </w:rPr>
        <w:t xml:space="preserve"> </w:t>
      </w:r>
      <w:r w:rsidR="002B335C" w:rsidRPr="00455AED">
        <w:rPr>
          <w:rFonts w:asciiTheme="minorHAnsi" w:hAnsiTheme="minorHAnsi" w:cstheme="minorHAnsi"/>
          <w:sz w:val="22"/>
          <w:szCs w:val="22"/>
          <w:lang w:val="es-BO"/>
        </w:rPr>
        <w:t xml:space="preserve">los siguientes puntos, </w:t>
      </w:r>
      <w:r w:rsidR="0027542B" w:rsidRPr="00455AED">
        <w:rPr>
          <w:rFonts w:asciiTheme="minorHAnsi" w:hAnsiTheme="minorHAnsi" w:cstheme="minorHAnsi"/>
          <w:sz w:val="22"/>
          <w:szCs w:val="22"/>
          <w:lang w:val="es-BO"/>
        </w:rPr>
        <w:t xml:space="preserve">de acuerdo a lo descrito en </w:t>
      </w:r>
      <w:r w:rsidR="0027542B">
        <w:rPr>
          <w:rFonts w:asciiTheme="minorHAnsi" w:hAnsiTheme="minorHAnsi" w:cstheme="minorHAnsi"/>
          <w:sz w:val="22"/>
          <w:szCs w:val="22"/>
          <w:lang w:val="es-BO"/>
        </w:rPr>
        <w:t>el numeral 3.3 “PLAN DE TRABAJO” de los</w:t>
      </w:r>
      <w:r w:rsidR="0027542B" w:rsidRPr="00455AED">
        <w:rPr>
          <w:rFonts w:asciiTheme="minorHAnsi" w:hAnsiTheme="minorHAnsi" w:cstheme="minorHAnsi"/>
          <w:sz w:val="22"/>
          <w:szCs w:val="22"/>
          <w:lang w:val="es-BO"/>
        </w:rPr>
        <w:t xml:space="preserve"> términos de referencia:</w:t>
      </w:r>
    </w:p>
    <w:p w:rsidR="0027542B" w:rsidRPr="00130882" w:rsidRDefault="0027542B" w:rsidP="001727FA">
      <w:pPr>
        <w:pStyle w:val="Prrafodelista"/>
        <w:numPr>
          <w:ilvl w:val="0"/>
          <w:numId w:val="111"/>
        </w:numPr>
        <w:ind w:left="3119"/>
        <w:jc w:val="both"/>
        <w:rPr>
          <w:rFonts w:asciiTheme="minorHAnsi" w:hAnsiTheme="minorHAnsi" w:cstheme="minorHAnsi"/>
          <w:sz w:val="22"/>
          <w:szCs w:val="22"/>
          <w:lang w:val="es-BO"/>
        </w:rPr>
      </w:pPr>
      <w:r w:rsidRPr="00130882">
        <w:rPr>
          <w:rFonts w:asciiTheme="minorHAnsi" w:hAnsiTheme="minorHAnsi" w:cstheme="minorHAnsi"/>
          <w:sz w:val="22"/>
          <w:szCs w:val="22"/>
          <w:lang w:val="es-BO"/>
        </w:rPr>
        <w:t xml:space="preserve">Alcance del trabajo </w:t>
      </w:r>
    </w:p>
    <w:p w:rsidR="0027542B" w:rsidRPr="00130882" w:rsidRDefault="0027542B" w:rsidP="001727FA">
      <w:pPr>
        <w:pStyle w:val="Prrafodelista"/>
        <w:numPr>
          <w:ilvl w:val="0"/>
          <w:numId w:val="111"/>
        </w:numPr>
        <w:ind w:left="3119"/>
        <w:jc w:val="both"/>
        <w:rPr>
          <w:rFonts w:asciiTheme="minorHAnsi" w:hAnsiTheme="minorHAnsi" w:cstheme="minorHAnsi"/>
          <w:sz w:val="22"/>
          <w:szCs w:val="22"/>
          <w:lang w:val="es-BO"/>
        </w:rPr>
      </w:pPr>
      <w:r w:rsidRPr="00130882">
        <w:rPr>
          <w:rFonts w:asciiTheme="minorHAnsi" w:hAnsiTheme="minorHAnsi" w:cstheme="minorHAnsi"/>
          <w:sz w:val="22"/>
          <w:szCs w:val="22"/>
          <w:lang w:val="es-BO"/>
        </w:rPr>
        <w:t xml:space="preserve">Plan de Trabajo </w:t>
      </w:r>
    </w:p>
    <w:p w:rsidR="0027542B" w:rsidRPr="0027542B" w:rsidRDefault="0027542B" w:rsidP="001727FA">
      <w:pPr>
        <w:pStyle w:val="Prrafodelista"/>
        <w:numPr>
          <w:ilvl w:val="0"/>
          <w:numId w:val="110"/>
        </w:numPr>
        <w:autoSpaceDE w:val="0"/>
        <w:autoSpaceDN w:val="0"/>
        <w:adjustRightInd w:val="0"/>
        <w:ind w:left="3544" w:right="192"/>
        <w:jc w:val="both"/>
        <w:rPr>
          <w:rFonts w:asciiTheme="minorHAnsi" w:hAnsiTheme="minorHAnsi" w:cstheme="minorHAnsi"/>
        </w:rPr>
      </w:pPr>
      <w:r w:rsidRPr="0027542B">
        <w:rPr>
          <w:rFonts w:asciiTheme="minorHAnsi" w:hAnsiTheme="minorHAnsi" w:cstheme="minorHAnsi"/>
        </w:rPr>
        <w:t>Metodología</w:t>
      </w:r>
    </w:p>
    <w:p w:rsidR="0027542B" w:rsidRPr="0027542B" w:rsidRDefault="0027542B" w:rsidP="001727FA">
      <w:pPr>
        <w:pStyle w:val="Prrafodelista"/>
        <w:numPr>
          <w:ilvl w:val="0"/>
          <w:numId w:val="110"/>
        </w:numPr>
        <w:autoSpaceDE w:val="0"/>
        <w:autoSpaceDN w:val="0"/>
        <w:adjustRightInd w:val="0"/>
        <w:ind w:left="3544" w:right="192"/>
        <w:jc w:val="both"/>
        <w:rPr>
          <w:rFonts w:asciiTheme="minorHAnsi" w:hAnsiTheme="minorHAnsi" w:cstheme="minorHAnsi"/>
        </w:rPr>
      </w:pPr>
      <w:r w:rsidRPr="0027542B">
        <w:rPr>
          <w:rFonts w:asciiTheme="minorHAnsi" w:hAnsiTheme="minorHAnsi" w:cstheme="minorHAnsi"/>
        </w:rPr>
        <w:t>Plan Organizativo u Organización</w:t>
      </w:r>
    </w:p>
    <w:p w:rsidR="0027542B" w:rsidRPr="0027542B" w:rsidRDefault="0027542B" w:rsidP="001727FA">
      <w:pPr>
        <w:pStyle w:val="Prrafodelista"/>
        <w:numPr>
          <w:ilvl w:val="0"/>
          <w:numId w:val="110"/>
        </w:numPr>
        <w:autoSpaceDE w:val="0"/>
        <w:autoSpaceDN w:val="0"/>
        <w:adjustRightInd w:val="0"/>
        <w:ind w:left="3544" w:right="192"/>
        <w:jc w:val="both"/>
        <w:rPr>
          <w:rFonts w:asciiTheme="minorHAnsi" w:hAnsiTheme="minorHAnsi" w:cstheme="minorHAnsi"/>
        </w:rPr>
      </w:pPr>
      <w:r w:rsidRPr="0027542B">
        <w:rPr>
          <w:rFonts w:asciiTheme="minorHAnsi" w:hAnsiTheme="minorHAnsi" w:cstheme="minorHAnsi"/>
        </w:rPr>
        <w:t>Histograma de Recursos</w:t>
      </w:r>
    </w:p>
    <w:p w:rsidR="0027542B" w:rsidRPr="00130882" w:rsidRDefault="0027542B" w:rsidP="001727FA">
      <w:pPr>
        <w:pStyle w:val="Prrafodelista"/>
        <w:numPr>
          <w:ilvl w:val="0"/>
          <w:numId w:val="111"/>
        </w:numPr>
        <w:ind w:left="3119"/>
        <w:jc w:val="both"/>
        <w:rPr>
          <w:rFonts w:asciiTheme="minorHAnsi" w:hAnsiTheme="minorHAnsi" w:cstheme="minorHAnsi"/>
          <w:sz w:val="22"/>
          <w:szCs w:val="22"/>
          <w:lang w:val="es-BO"/>
        </w:rPr>
      </w:pPr>
      <w:r w:rsidRPr="00130882">
        <w:rPr>
          <w:rFonts w:asciiTheme="minorHAnsi" w:hAnsiTheme="minorHAnsi" w:cstheme="minorHAnsi"/>
          <w:sz w:val="22"/>
          <w:szCs w:val="22"/>
          <w:lang w:val="es-BO"/>
        </w:rPr>
        <w:t>Organigrama</w:t>
      </w:r>
    </w:p>
    <w:p w:rsidR="00C36B92" w:rsidRPr="00455AED" w:rsidRDefault="00C36B92" w:rsidP="0027542B">
      <w:pPr>
        <w:jc w:val="both"/>
        <w:rPr>
          <w:rFonts w:ascii="Calibri" w:hAnsi="Calibri" w:cs="Calibri"/>
          <w:b/>
          <w:sz w:val="18"/>
          <w:szCs w:val="16"/>
        </w:rPr>
      </w:pPr>
    </w:p>
    <w:p w:rsidR="00C36B92" w:rsidRPr="00455AED" w:rsidRDefault="00C36B92" w:rsidP="00C36B92">
      <w:pPr>
        <w:jc w:val="both"/>
        <w:rPr>
          <w:rFonts w:ascii="Calibri" w:hAnsi="Calibri" w:cs="Calibri"/>
          <w:b/>
          <w:sz w:val="18"/>
          <w:szCs w:val="16"/>
        </w:rPr>
      </w:pPr>
    </w:p>
    <w:p w:rsidR="00C36B92" w:rsidRPr="00455AED" w:rsidRDefault="00C36B92" w:rsidP="00C36B92">
      <w:pPr>
        <w:jc w:val="both"/>
        <w:rPr>
          <w:rFonts w:ascii="Calibri" w:hAnsi="Calibri" w:cs="Calibri"/>
          <w:b/>
          <w:sz w:val="18"/>
          <w:szCs w:val="16"/>
        </w:rPr>
      </w:pPr>
    </w:p>
    <w:p w:rsidR="00C36B92" w:rsidRPr="00455AED" w:rsidRDefault="00C36B92" w:rsidP="00C36B92">
      <w:pPr>
        <w:jc w:val="both"/>
        <w:rPr>
          <w:rFonts w:ascii="Calibri" w:hAnsi="Calibri" w:cs="Calibri"/>
          <w:b/>
          <w:sz w:val="18"/>
          <w:szCs w:val="16"/>
        </w:rPr>
      </w:pPr>
    </w:p>
    <w:p w:rsidR="00C36B92" w:rsidRPr="00455AED" w:rsidRDefault="00C36B92" w:rsidP="00C36B92">
      <w:pPr>
        <w:jc w:val="both"/>
        <w:rPr>
          <w:rFonts w:ascii="Calibri" w:hAnsi="Calibri" w:cs="Calibri"/>
          <w:b/>
          <w:sz w:val="18"/>
          <w:szCs w:val="16"/>
        </w:rPr>
      </w:pPr>
    </w:p>
    <w:p w:rsidR="00C36B92" w:rsidRPr="00455AED" w:rsidRDefault="00C36B92" w:rsidP="00C36B92">
      <w:pPr>
        <w:jc w:val="both"/>
        <w:rPr>
          <w:rFonts w:ascii="Calibri" w:hAnsi="Calibri" w:cs="Calibri"/>
          <w:b/>
          <w:sz w:val="18"/>
          <w:szCs w:val="16"/>
        </w:rPr>
      </w:pPr>
    </w:p>
    <w:p w:rsidR="00C36B92" w:rsidRPr="00455AED" w:rsidRDefault="00C36B92" w:rsidP="00C36B92">
      <w:pPr>
        <w:jc w:val="both"/>
        <w:rPr>
          <w:rFonts w:ascii="Calibri" w:hAnsi="Calibri" w:cs="Calibri"/>
          <w:b/>
          <w:sz w:val="18"/>
          <w:szCs w:val="16"/>
        </w:rPr>
      </w:pPr>
    </w:p>
    <w:p w:rsidR="00C36B92" w:rsidRPr="00455AED" w:rsidRDefault="00C36B92" w:rsidP="00C36B92">
      <w:pPr>
        <w:jc w:val="both"/>
        <w:rPr>
          <w:rFonts w:ascii="Calibri" w:hAnsi="Calibri" w:cs="Calibri"/>
          <w:b/>
          <w:sz w:val="18"/>
          <w:szCs w:val="16"/>
        </w:rPr>
      </w:pPr>
    </w:p>
    <w:p w:rsidR="00C36B92" w:rsidRPr="00455AED" w:rsidRDefault="00C36B92" w:rsidP="00C36B92">
      <w:pPr>
        <w:jc w:val="center"/>
        <w:rPr>
          <w:rFonts w:asciiTheme="minorHAnsi" w:hAnsiTheme="minorHAnsi" w:cstheme="minorHAnsi"/>
          <w:b/>
          <w:sz w:val="22"/>
          <w:szCs w:val="22"/>
        </w:rPr>
      </w:pPr>
    </w:p>
    <w:p w:rsidR="00C36B92" w:rsidRPr="00455AED" w:rsidRDefault="00C36B92" w:rsidP="00C36B92">
      <w:pPr>
        <w:jc w:val="center"/>
        <w:rPr>
          <w:rFonts w:asciiTheme="minorHAnsi" w:hAnsiTheme="minorHAnsi" w:cstheme="minorHAnsi"/>
          <w:b/>
          <w:sz w:val="22"/>
          <w:szCs w:val="22"/>
        </w:rPr>
      </w:pPr>
    </w:p>
    <w:p w:rsidR="00C36B92" w:rsidRPr="00455AED" w:rsidRDefault="00C36B92" w:rsidP="00C36B92">
      <w:pPr>
        <w:jc w:val="center"/>
        <w:rPr>
          <w:rFonts w:asciiTheme="minorHAnsi" w:hAnsiTheme="minorHAnsi" w:cstheme="minorHAnsi"/>
          <w:b/>
          <w:sz w:val="22"/>
          <w:szCs w:val="22"/>
        </w:rPr>
      </w:pPr>
    </w:p>
    <w:p w:rsidR="00C36B92" w:rsidRPr="00455AED" w:rsidRDefault="00C36B92" w:rsidP="00C36B92">
      <w:pPr>
        <w:jc w:val="center"/>
        <w:rPr>
          <w:rFonts w:asciiTheme="minorHAnsi" w:hAnsiTheme="minorHAnsi" w:cstheme="minorHAnsi"/>
          <w:b/>
          <w:sz w:val="22"/>
          <w:szCs w:val="22"/>
        </w:rPr>
      </w:pPr>
    </w:p>
    <w:p w:rsidR="00C36B92" w:rsidRPr="00455AED" w:rsidRDefault="00C36B92" w:rsidP="00C36B92">
      <w:pPr>
        <w:jc w:val="center"/>
        <w:rPr>
          <w:rFonts w:asciiTheme="minorHAnsi" w:hAnsiTheme="minorHAnsi" w:cstheme="minorHAnsi"/>
          <w:b/>
          <w:sz w:val="22"/>
          <w:szCs w:val="22"/>
        </w:rPr>
      </w:pPr>
    </w:p>
    <w:p w:rsidR="00C36B92" w:rsidRPr="00455AED" w:rsidRDefault="00C36B92" w:rsidP="00C36B92">
      <w:pPr>
        <w:jc w:val="center"/>
        <w:rPr>
          <w:rFonts w:asciiTheme="minorHAnsi" w:hAnsiTheme="minorHAnsi" w:cstheme="minorHAnsi"/>
          <w:b/>
          <w:sz w:val="22"/>
          <w:szCs w:val="22"/>
        </w:rPr>
      </w:pPr>
    </w:p>
    <w:p w:rsidR="00C36B92" w:rsidRPr="00455AED" w:rsidRDefault="00C36B92" w:rsidP="00C36B92">
      <w:pPr>
        <w:jc w:val="center"/>
        <w:rPr>
          <w:rFonts w:asciiTheme="minorHAnsi" w:hAnsiTheme="minorHAnsi" w:cstheme="minorHAnsi"/>
          <w:b/>
          <w:sz w:val="22"/>
          <w:szCs w:val="22"/>
        </w:rPr>
      </w:pPr>
    </w:p>
    <w:p w:rsidR="00C36B92" w:rsidRPr="00455AED" w:rsidRDefault="00C36B92" w:rsidP="00C36B92">
      <w:pPr>
        <w:jc w:val="center"/>
        <w:rPr>
          <w:rFonts w:asciiTheme="minorHAnsi" w:hAnsiTheme="minorHAnsi" w:cstheme="minorHAnsi"/>
          <w:b/>
          <w:sz w:val="22"/>
          <w:szCs w:val="22"/>
        </w:rPr>
      </w:pPr>
    </w:p>
    <w:p w:rsidR="00C36B92" w:rsidRPr="00455AED" w:rsidRDefault="00C36B92" w:rsidP="00C36B92">
      <w:pPr>
        <w:jc w:val="center"/>
        <w:rPr>
          <w:rFonts w:asciiTheme="minorHAnsi" w:hAnsiTheme="minorHAnsi" w:cstheme="minorHAnsi"/>
          <w:b/>
          <w:sz w:val="22"/>
          <w:szCs w:val="22"/>
        </w:rPr>
      </w:pPr>
    </w:p>
    <w:p w:rsidR="00C36B92" w:rsidRPr="00455AED" w:rsidRDefault="00C36B92" w:rsidP="00C36B92">
      <w:pPr>
        <w:jc w:val="center"/>
        <w:rPr>
          <w:rFonts w:asciiTheme="minorHAnsi" w:hAnsiTheme="minorHAnsi" w:cstheme="minorHAnsi"/>
          <w:b/>
          <w:sz w:val="22"/>
          <w:szCs w:val="22"/>
        </w:rPr>
      </w:pPr>
    </w:p>
    <w:p w:rsidR="00C36B92" w:rsidRPr="00455AED" w:rsidRDefault="00C36B92" w:rsidP="00C36B92">
      <w:pPr>
        <w:jc w:val="center"/>
        <w:rPr>
          <w:rFonts w:asciiTheme="minorHAnsi" w:hAnsiTheme="minorHAnsi" w:cstheme="minorHAnsi"/>
          <w:b/>
          <w:sz w:val="22"/>
          <w:szCs w:val="22"/>
        </w:rPr>
      </w:pPr>
    </w:p>
    <w:p w:rsidR="00C36B92" w:rsidRPr="00455AED" w:rsidRDefault="00C36B92" w:rsidP="00C36B92">
      <w:pPr>
        <w:jc w:val="center"/>
        <w:rPr>
          <w:rFonts w:asciiTheme="minorHAnsi" w:hAnsiTheme="minorHAnsi" w:cstheme="minorHAnsi"/>
          <w:b/>
          <w:sz w:val="22"/>
          <w:szCs w:val="22"/>
        </w:rPr>
      </w:pPr>
    </w:p>
    <w:p w:rsidR="00C36B92" w:rsidRPr="00455AED" w:rsidRDefault="00C36B92" w:rsidP="00C36B92">
      <w:pPr>
        <w:jc w:val="center"/>
        <w:rPr>
          <w:rFonts w:asciiTheme="minorHAnsi" w:hAnsiTheme="minorHAnsi" w:cstheme="minorHAnsi"/>
          <w:b/>
          <w:sz w:val="22"/>
          <w:szCs w:val="22"/>
        </w:rPr>
      </w:pPr>
    </w:p>
    <w:p w:rsidR="00C36B92" w:rsidRPr="00455AED" w:rsidRDefault="00C36B92" w:rsidP="00C36B92">
      <w:pPr>
        <w:jc w:val="center"/>
        <w:rPr>
          <w:rFonts w:asciiTheme="minorHAnsi" w:hAnsiTheme="minorHAnsi" w:cstheme="minorHAnsi"/>
          <w:b/>
          <w:sz w:val="22"/>
          <w:szCs w:val="22"/>
        </w:rPr>
      </w:pPr>
    </w:p>
    <w:p w:rsidR="00C36B92" w:rsidRPr="00455AED" w:rsidRDefault="00C36B92" w:rsidP="00C36B92">
      <w:pPr>
        <w:jc w:val="center"/>
        <w:rPr>
          <w:rFonts w:asciiTheme="minorHAnsi" w:hAnsiTheme="minorHAnsi" w:cstheme="minorHAnsi"/>
          <w:b/>
          <w:sz w:val="22"/>
          <w:szCs w:val="22"/>
        </w:rPr>
      </w:pPr>
    </w:p>
    <w:p w:rsidR="00C36B92" w:rsidRPr="00455AED" w:rsidRDefault="00C36B92" w:rsidP="00C36B92">
      <w:pPr>
        <w:jc w:val="center"/>
        <w:rPr>
          <w:rFonts w:asciiTheme="minorHAnsi" w:hAnsiTheme="minorHAnsi" w:cstheme="minorHAnsi"/>
          <w:b/>
          <w:sz w:val="22"/>
          <w:szCs w:val="22"/>
        </w:rPr>
      </w:pPr>
    </w:p>
    <w:p w:rsidR="00C36B92" w:rsidRPr="00455AED" w:rsidRDefault="00C36B92" w:rsidP="00C36B92">
      <w:pPr>
        <w:jc w:val="center"/>
        <w:rPr>
          <w:rFonts w:asciiTheme="minorHAnsi" w:hAnsiTheme="minorHAnsi" w:cstheme="minorHAnsi"/>
          <w:b/>
          <w:sz w:val="22"/>
          <w:szCs w:val="22"/>
        </w:rPr>
      </w:pPr>
    </w:p>
    <w:p w:rsidR="00C36B92" w:rsidRPr="00455AED" w:rsidRDefault="00C36B92" w:rsidP="00C36B92">
      <w:pPr>
        <w:jc w:val="center"/>
        <w:rPr>
          <w:rFonts w:asciiTheme="minorHAnsi" w:hAnsiTheme="minorHAnsi" w:cstheme="minorHAnsi"/>
          <w:b/>
          <w:sz w:val="22"/>
          <w:szCs w:val="22"/>
        </w:rPr>
      </w:pPr>
    </w:p>
    <w:p w:rsidR="00C36B92" w:rsidRPr="00455AED" w:rsidRDefault="00C36B92" w:rsidP="00C36B92">
      <w:pPr>
        <w:jc w:val="center"/>
        <w:rPr>
          <w:rFonts w:asciiTheme="minorHAnsi" w:hAnsiTheme="minorHAnsi" w:cstheme="minorHAnsi"/>
          <w:b/>
          <w:sz w:val="22"/>
          <w:szCs w:val="22"/>
        </w:rPr>
      </w:pPr>
    </w:p>
    <w:p w:rsidR="00C36B92" w:rsidRPr="00455AED" w:rsidRDefault="00C36B92" w:rsidP="00C36B92">
      <w:pPr>
        <w:jc w:val="center"/>
        <w:rPr>
          <w:rFonts w:asciiTheme="minorHAnsi" w:hAnsiTheme="minorHAnsi" w:cstheme="minorHAnsi"/>
          <w:b/>
          <w:sz w:val="22"/>
          <w:szCs w:val="22"/>
        </w:rPr>
      </w:pPr>
    </w:p>
    <w:p w:rsidR="00C36B92" w:rsidRPr="00455AED" w:rsidRDefault="00C36B92" w:rsidP="00C36B92">
      <w:pPr>
        <w:jc w:val="center"/>
        <w:rPr>
          <w:rFonts w:asciiTheme="minorHAnsi" w:hAnsiTheme="minorHAnsi" w:cstheme="minorHAnsi"/>
          <w:b/>
          <w:sz w:val="22"/>
          <w:szCs w:val="22"/>
        </w:rPr>
      </w:pPr>
    </w:p>
    <w:p w:rsidR="00C36B92" w:rsidRPr="00455AED" w:rsidRDefault="00C36B92" w:rsidP="00C36B92">
      <w:pPr>
        <w:jc w:val="center"/>
        <w:rPr>
          <w:rFonts w:asciiTheme="minorHAnsi" w:hAnsiTheme="minorHAnsi" w:cstheme="minorHAnsi"/>
          <w:b/>
          <w:sz w:val="22"/>
          <w:szCs w:val="22"/>
        </w:rPr>
      </w:pPr>
    </w:p>
    <w:p w:rsidR="00BE53B4" w:rsidRDefault="00BE53B4">
      <w:pPr>
        <w:spacing w:after="160" w:line="259" w:lineRule="auto"/>
        <w:rPr>
          <w:rFonts w:asciiTheme="minorHAnsi" w:hAnsiTheme="minorHAnsi" w:cstheme="minorHAnsi"/>
          <w:b/>
          <w:sz w:val="22"/>
          <w:szCs w:val="22"/>
        </w:rPr>
      </w:pPr>
      <w:r>
        <w:rPr>
          <w:rFonts w:asciiTheme="minorHAnsi" w:hAnsiTheme="minorHAnsi" w:cstheme="minorHAnsi"/>
          <w:b/>
          <w:sz w:val="22"/>
          <w:szCs w:val="22"/>
        </w:rPr>
        <w:br w:type="page"/>
      </w:r>
    </w:p>
    <w:p w:rsidR="00C36B92" w:rsidRPr="00455AED" w:rsidRDefault="00C36B92" w:rsidP="00C36B92">
      <w:pPr>
        <w:jc w:val="center"/>
        <w:rPr>
          <w:rFonts w:asciiTheme="minorHAnsi" w:hAnsiTheme="minorHAnsi" w:cstheme="minorHAnsi"/>
          <w:b/>
          <w:sz w:val="22"/>
          <w:szCs w:val="22"/>
        </w:rPr>
      </w:pPr>
    </w:p>
    <w:p w:rsidR="00C36B92" w:rsidRPr="00455AED" w:rsidRDefault="00C36B92" w:rsidP="00C36B92">
      <w:pPr>
        <w:jc w:val="center"/>
        <w:rPr>
          <w:rFonts w:asciiTheme="minorHAnsi" w:hAnsiTheme="minorHAnsi" w:cstheme="minorHAnsi"/>
          <w:b/>
          <w:sz w:val="22"/>
          <w:szCs w:val="22"/>
        </w:rPr>
      </w:pPr>
      <w:r w:rsidRPr="00455AED">
        <w:rPr>
          <w:rFonts w:asciiTheme="minorHAnsi" w:hAnsiTheme="minorHAnsi" w:cstheme="minorHAnsi"/>
          <w:b/>
          <w:sz w:val="22"/>
          <w:szCs w:val="22"/>
        </w:rPr>
        <w:t>PARTE V</w:t>
      </w:r>
    </w:p>
    <w:p w:rsidR="00C36B92" w:rsidRPr="00455AED" w:rsidRDefault="00C36B92" w:rsidP="00C36B92">
      <w:pPr>
        <w:keepNext/>
        <w:keepLines/>
        <w:spacing w:before="200"/>
        <w:jc w:val="center"/>
        <w:outlineLvl w:val="1"/>
        <w:rPr>
          <w:rFonts w:asciiTheme="minorHAnsi" w:hAnsiTheme="minorHAnsi" w:cstheme="minorHAnsi"/>
          <w:b/>
          <w:bCs/>
          <w:sz w:val="22"/>
          <w:szCs w:val="22"/>
          <w:lang w:val="es-BO"/>
        </w:rPr>
      </w:pPr>
      <w:r w:rsidRPr="00455AED">
        <w:rPr>
          <w:rFonts w:asciiTheme="minorHAnsi" w:hAnsiTheme="minorHAnsi" w:cstheme="minorHAnsi"/>
          <w:b/>
          <w:bCs/>
          <w:sz w:val="22"/>
          <w:szCs w:val="22"/>
          <w:lang w:val="es-BO"/>
        </w:rPr>
        <w:t xml:space="preserve">METODO DE SELECCIÓN Y ADJUDICACION </w:t>
      </w:r>
    </w:p>
    <w:p w:rsidR="0054677F" w:rsidRPr="00455AED" w:rsidRDefault="0054677F" w:rsidP="00C36B92">
      <w:pPr>
        <w:jc w:val="center"/>
        <w:rPr>
          <w:rFonts w:asciiTheme="minorHAnsi" w:hAnsiTheme="minorHAnsi" w:cstheme="minorHAnsi"/>
          <w:b/>
          <w:bCs/>
          <w:sz w:val="22"/>
          <w:szCs w:val="22"/>
          <w:lang w:val="es-BO"/>
        </w:rPr>
      </w:pPr>
    </w:p>
    <w:p w:rsidR="00C36B92" w:rsidRPr="00455AED" w:rsidRDefault="00C36B92" w:rsidP="00C36B92">
      <w:pPr>
        <w:jc w:val="center"/>
        <w:rPr>
          <w:rFonts w:asciiTheme="minorHAnsi" w:hAnsiTheme="minorHAnsi" w:cstheme="minorHAnsi"/>
          <w:sz w:val="22"/>
          <w:szCs w:val="22"/>
        </w:rPr>
      </w:pPr>
      <w:r w:rsidRPr="00455AED">
        <w:rPr>
          <w:rFonts w:asciiTheme="minorHAnsi" w:hAnsiTheme="minorHAnsi" w:cstheme="minorHAnsi"/>
          <w:b/>
          <w:bCs/>
          <w:sz w:val="22"/>
          <w:szCs w:val="22"/>
          <w:lang w:val="es-BO"/>
        </w:rPr>
        <w:t>CALIDAD PROPUESTA TECNICA Y COSTO</w:t>
      </w:r>
    </w:p>
    <w:p w:rsidR="00C36B92" w:rsidRPr="00455AED" w:rsidRDefault="00C36B92" w:rsidP="00C36B92">
      <w:pPr>
        <w:jc w:val="both"/>
        <w:rPr>
          <w:rFonts w:asciiTheme="minorHAnsi" w:hAnsiTheme="minorHAnsi" w:cstheme="minorHAnsi"/>
          <w:sz w:val="22"/>
          <w:szCs w:val="22"/>
        </w:rPr>
      </w:pPr>
    </w:p>
    <w:p w:rsidR="00C36B92" w:rsidRPr="00455AED" w:rsidRDefault="00C36B92" w:rsidP="00C36B92">
      <w:pPr>
        <w:jc w:val="both"/>
        <w:rPr>
          <w:rFonts w:asciiTheme="minorHAnsi" w:hAnsiTheme="minorHAnsi" w:cstheme="minorHAnsi"/>
          <w:sz w:val="22"/>
          <w:szCs w:val="22"/>
        </w:rPr>
      </w:pPr>
      <w:r w:rsidRPr="00455AED">
        <w:rPr>
          <w:rFonts w:asciiTheme="minorHAnsi" w:hAnsiTheme="minorHAnsi" w:cstheme="minorHAnsi"/>
          <w:sz w:val="22"/>
          <w:szCs w:val="22"/>
        </w:rPr>
        <w:t xml:space="preserve">La evaluación de propuestas se realizará en dos (2) etapas: </w:t>
      </w:r>
    </w:p>
    <w:p w:rsidR="00C36B92" w:rsidRPr="00455AED" w:rsidRDefault="00C36B92" w:rsidP="00C36B92">
      <w:pPr>
        <w:ind w:left="567"/>
        <w:jc w:val="both"/>
        <w:rPr>
          <w:rFonts w:asciiTheme="minorHAnsi" w:hAnsiTheme="minorHAnsi" w:cstheme="minorHAnsi"/>
          <w:sz w:val="22"/>
          <w:szCs w:val="22"/>
        </w:rPr>
      </w:pPr>
    </w:p>
    <w:p w:rsidR="00C36B92" w:rsidRPr="00455AED" w:rsidRDefault="00C36B92" w:rsidP="00C36B92">
      <w:pPr>
        <w:ind w:left="709" w:firstLine="709"/>
        <w:jc w:val="both"/>
        <w:rPr>
          <w:rFonts w:asciiTheme="minorHAnsi" w:hAnsiTheme="minorHAnsi" w:cstheme="minorHAnsi"/>
          <w:sz w:val="22"/>
          <w:szCs w:val="22"/>
        </w:rPr>
      </w:pPr>
      <w:r w:rsidRPr="00455AED">
        <w:rPr>
          <w:rFonts w:asciiTheme="minorHAnsi" w:hAnsiTheme="minorHAnsi" w:cstheme="minorHAnsi"/>
          <w:sz w:val="22"/>
          <w:szCs w:val="22"/>
        </w:rPr>
        <w:t>PRIMERA ETAPA:</w:t>
      </w:r>
      <w:r w:rsidRPr="00455AED">
        <w:rPr>
          <w:rFonts w:asciiTheme="minorHAnsi" w:hAnsiTheme="minorHAnsi" w:cstheme="minorHAnsi"/>
          <w:sz w:val="22"/>
          <w:szCs w:val="22"/>
        </w:rPr>
        <w:tab/>
        <w:t>Propuesta Económica</w:t>
      </w:r>
      <w:r w:rsidRPr="00455AED">
        <w:rPr>
          <w:rFonts w:asciiTheme="minorHAnsi" w:hAnsiTheme="minorHAnsi" w:cstheme="minorHAnsi"/>
          <w:sz w:val="22"/>
          <w:szCs w:val="22"/>
        </w:rPr>
        <w:tab/>
        <w:t xml:space="preserve">: </w:t>
      </w:r>
      <w:r w:rsidRPr="00455AED">
        <w:rPr>
          <w:rFonts w:asciiTheme="minorHAnsi" w:hAnsiTheme="minorHAnsi" w:cstheme="minorHAnsi"/>
          <w:sz w:val="22"/>
          <w:szCs w:val="22"/>
        </w:rPr>
        <w:tab/>
      </w:r>
      <w:r w:rsidR="0054677F" w:rsidRPr="00455AED">
        <w:rPr>
          <w:rFonts w:asciiTheme="minorHAnsi" w:hAnsiTheme="minorHAnsi" w:cstheme="minorHAnsi"/>
          <w:sz w:val="22"/>
          <w:szCs w:val="22"/>
        </w:rPr>
        <w:t>30</w:t>
      </w:r>
      <w:r w:rsidRPr="00455AED">
        <w:rPr>
          <w:rFonts w:asciiTheme="minorHAnsi" w:hAnsiTheme="minorHAnsi" w:cstheme="minorHAnsi"/>
          <w:sz w:val="22"/>
          <w:szCs w:val="22"/>
        </w:rPr>
        <w:t xml:space="preserve"> puntos </w:t>
      </w:r>
    </w:p>
    <w:p w:rsidR="00C36B92" w:rsidRPr="00455AED" w:rsidRDefault="00C36B92" w:rsidP="00C36B92">
      <w:pPr>
        <w:ind w:left="709" w:firstLine="709"/>
        <w:jc w:val="both"/>
        <w:rPr>
          <w:rFonts w:asciiTheme="minorHAnsi" w:hAnsiTheme="minorHAnsi" w:cstheme="minorHAnsi"/>
          <w:sz w:val="22"/>
          <w:szCs w:val="22"/>
        </w:rPr>
      </w:pPr>
      <w:r w:rsidRPr="00455AED">
        <w:rPr>
          <w:rFonts w:asciiTheme="minorHAnsi" w:hAnsiTheme="minorHAnsi" w:cstheme="minorHAnsi"/>
          <w:sz w:val="22"/>
          <w:szCs w:val="22"/>
        </w:rPr>
        <w:t>SEGUNDA ETAPA:</w:t>
      </w:r>
      <w:r w:rsidRPr="00455AED">
        <w:rPr>
          <w:rFonts w:asciiTheme="minorHAnsi" w:hAnsiTheme="minorHAnsi" w:cstheme="minorHAnsi"/>
          <w:sz w:val="22"/>
          <w:szCs w:val="22"/>
        </w:rPr>
        <w:tab/>
        <w:t>Propuesta Técnica</w:t>
      </w:r>
      <w:r w:rsidRPr="00455AED">
        <w:rPr>
          <w:rFonts w:asciiTheme="minorHAnsi" w:hAnsiTheme="minorHAnsi" w:cstheme="minorHAnsi"/>
          <w:sz w:val="22"/>
          <w:szCs w:val="22"/>
        </w:rPr>
        <w:tab/>
        <w:t xml:space="preserve">: </w:t>
      </w:r>
      <w:r w:rsidRPr="00455AED">
        <w:rPr>
          <w:rFonts w:asciiTheme="minorHAnsi" w:hAnsiTheme="minorHAnsi" w:cstheme="minorHAnsi"/>
          <w:sz w:val="22"/>
          <w:szCs w:val="22"/>
        </w:rPr>
        <w:tab/>
      </w:r>
      <w:r w:rsidR="0054677F" w:rsidRPr="00455AED">
        <w:rPr>
          <w:rFonts w:asciiTheme="minorHAnsi" w:hAnsiTheme="minorHAnsi" w:cstheme="minorHAnsi"/>
          <w:sz w:val="22"/>
          <w:szCs w:val="22"/>
        </w:rPr>
        <w:t>70</w:t>
      </w:r>
      <w:r w:rsidRPr="00455AED">
        <w:rPr>
          <w:rFonts w:asciiTheme="minorHAnsi" w:hAnsiTheme="minorHAnsi" w:cstheme="minorHAnsi"/>
          <w:sz w:val="22"/>
          <w:szCs w:val="22"/>
        </w:rPr>
        <w:t xml:space="preserve"> puntos</w:t>
      </w:r>
    </w:p>
    <w:p w:rsidR="00C36B92" w:rsidRPr="00455AED" w:rsidRDefault="00C36B92" w:rsidP="00C36B92">
      <w:pPr>
        <w:jc w:val="both"/>
        <w:rPr>
          <w:rFonts w:asciiTheme="minorHAnsi" w:eastAsia="Calibri" w:hAnsiTheme="minorHAnsi" w:cstheme="minorHAnsi"/>
          <w:sz w:val="22"/>
          <w:szCs w:val="22"/>
        </w:rPr>
      </w:pPr>
    </w:p>
    <w:p w:rsidR="00C36B92" w:rsidRPr="00455AED" w:rsidRDefault="00C36B92" w:rsidP="00C36B92">
      <w:pPr>
        <w:pStyle w:val="Sinespaciado"/>
        <w:ind w:left="284"/>
        <w:jc w:val="both"/>
        <w:rPr>
          <w:rFonts w:asciiTheme="minorHAnsi" w:hAnsiTheme="minorHAnsi" w:cstheme="minorHAnsi"/>
          <w:i/>
          <w:color w:val="000000"/>
          <w:szCs w:val="20"/>
        </w:rPr>
      </w:pPr>
    </w:p>
    <w:p w:rsidR="00C36B92" w:rsidRPr="00455AED" w:rsidRDefault="003176FC" w:rsidP="00322A18">
      <w:pPr>
        <w:pStyle w:val="Sinespaciado"/>
        <w:numPr>
          <w:ilvl w:val="6"/>
          <w:numId w:val="23"/>
        </w:numPr>
        <w:ind w:left="284"/>
        <w:jc w:val="both"/>
        <w:rPr>
          <w:rFonts w:asciiTheme="minorHAnsi" w:hAnsiTheme="minorHAnsi" w:cstheme="minorHAnsi"/>
        </w:rPr>
      </w:pPr>
      <w:r w:rsidRPr="00455AED">
        <w:rPr>
          <w:rFonts w:asciiTheme="minorHAnsi" w:hAnsiTheme="minorHAnsi" w:cstheme="minorHAnsi"/>
          <w:b/>
        </w:rPr>
        <w:t>EVALUACION PRELIMINAR.-</w:t>
      </w:r>
    </w:p>
    <w:p w:rsidR="00C36B92" w:rsidRPr="00455AED" w:rsidRDefault="00C36B92" w:rsidP="00C36B92">
      <w:pPr>
        <w:pStyle w:val="Sinespaciado"/>
        <w:ind w:left="426"/>
        <w:jc w:val="both"/>
        <w:rPr>
          <w:rFonts w:asciiTheme="minorHAnsi" w:hAnsiTheme="minorHAnsi" w:cstheme="minorHAnsi"/>
        </w:rPr>
      </w:pPr>
    </w:p>
    <w:p w:rsidR="00C36B92" w:rsidRPr="00455AED" w:rsidRDefault="00C36B92" w:rsidP="00C36B92">
      <w:pPr>
        <w:pStyle w:val="Sinespaciado"/>
        <w:ind w:left="284"/>
        <w:jc w:val="both"/>
        <w:rPr>
          <w:rFonts w:asciiTheme="minorHAnsi" w:hAnsiTheme="minorHAnsi" w:cstheme="minorHAnsi"/>
        </w:rPr>
      </w:pPr>
      <w:r w:rsidRPr="00455AED">
        <w:rPr>
          <w:rFonts w:asciiTheme="minorHAnsi" w:hAnsiTheme="minorHAnsi" w:cstheme="minorHAnsi"/>
        </w:rPr>
        <w:t xml:space="preserve">Concluido el acto de apertura, en sesión reservada, el </w:t>
      </w:r>
      <w:r w:rsidR="000B3F56" w:rsidRPr="00455AED">
        <w:rPr>
          <w:rFonts w:asciiTheme="minorHAnsi" w:hAnsiTheme="minorHAnsi" w:cstheme="minorHAnsi"/>
        </w:rPr>
        <w:t>Personal de Contrataciones</w:t>
      </w:r>
      <w:r w:rsidRPr="00455AED">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7A25EB" w:rsidRPr="00455AED">
        <w:rPr>
          <w:rFonts w:asciiTheme="minorHAnsi" w:hAnsiTheme="minorHAnsi" w:cstheme="minorHAnsi"/>
        </w:rPr>
        <w:t>, documentos</w:t>
      </w:r>
      <w:r w:rsidRPr="00455AED">
        <w:rPr>
          <w:rFonts w:asciiTheme="minorHAnsi" w:hAnsiTheme="minorHAnsi" w:cstheme="minorHAnsi"/>
        </w:rPr>
        <w:t xml:space="preserve"> y si la(s) garantía(s) solicitada(s) fueron presentadas.</w:t>
      </w:r>
    </w:p>
    <w:p w:rsidR="00C36B92" w:rsidRPr="00455AED" w:rsidRDefault="00C36B92" w:rsidP="00C36B92">
      <w:pPr>
        <w:pStyle w:val="Sinespaciado"/>
        <w:ind w:left="284"/>
        <w:jc w:val="both"/>
        <w:rPr>
          <w:rFonts w:asciiTheme="minorHAnsi" w:hAnsiTheme="minorHAnsi" w:cstheme="minorHAnsi"/>
          <w:b/>
        </w:rPr>
      </w:pPr>
    </w:p>
    <w:p w:rsidR="00C36B92" w:rsidRPr="00455AED" w:rsidRDefault="00C36B92" w:rsidP="00C36B92">
      <w:pPr>
        <w:pStyle w:val="Sinespaciado"/>
        <w:ind w:left="284"/>
        <w:jc w:val="both"/>
        <w:rPr>
          <w:rFonts w:asciiTheme="minorHAnsi" w:hAnsiTheme="minorHAnsi" w:cstheme="minorHAnsi"/>
        </w:rPr>
      </w:pPr>
      <w:r w:rsidRPr="00455AED">
        <w:rPr>
          <w:rFonts w:asciiTheme="minorHAnsi" w:hAnsiTheme="minorHAnsi" w:cstheme="minorHAnsi"/>
        </w:rPr>
        <w:t>Continuar con la evaluación de las propuestas que no hayan sido descalificadas en esta etapa.</w:t>
      </w:r>
    </w:p>
    <w:p w:rsidR="00C36B92" w:rsidRPr="00455AED" w:rsidRDefault="00C36B92" w:rsidP="00C36B92">
      <w:pPr>
        <w:pStyle w:val="Sinespaciado"/>
        <w:ind w:left="426"/>
        <w:jc w:val="both"/>
      </w:pPr>
    </w:p>
    <w:p w:rsidR="00C36B92" w:rsidRPr="00455AED" w:rsidRDefault="00C36B92" w:rsidP="00C36B92">
      <w:pPr>
        <w:pStyle w:val="Sinespaciado"/>
        <w:ind w:left="284"/>
        <w:jc w:val="both"/>
      </w:pPr>
      <w:r w:rsidRPr="00455AED">
        <w:t>En el caso de que todas las propuestas sean descalificadas en esta etapa, el Comité de Licitación recomendará mediante informe al Responsable del Proceso de Contratación declarar desierto la contratación.</w:t>
      </w:r>
    </w:p>
    <w:p w:rsidR="00C36B92" w:rsidRPr="00455AED" w:rsidRDefault="00C36B92" w:rsidP="00C36B92">
      <w:pPr>
        <w:pStyle w:val="Sinespaciado"/>
        <w:ind w:left="284"/>
        <w:jc w:val="both"/>
        <w:rPr>
          <w:rFonts w:asciiTheme="minorHAnsi" w:hAnsiTheme="minorHAnsi" w:cstheme="minorHAnsi"/>
        </w:rPr>
      </w:pPr>
    </w:p>
    <w:p w:rsidR="00C36B92" w:rsidRPr="00455AED" w:rsidRDefault="00C36B92" w:rsidP="00C36B92">
      <w:pPr>
        <w:pStyle w:val="Sinespaciado"/>
        <w:ind w:left="284"/>
        <w:jc w:val="both"/>
        <w:rPr>
          <w:rFonts w:asciiTheme="minorHAnsi" w:hAnsiTheme="minorHAnsi" w:cstheme="minorHAnsi"/>
        </w:rPr>
      </w:pPr>
      <w:r w:rsidRPr="00455AED">
        <w:rPr>
          <w:rFonts w:asciiTheme="minorHAnsi" w:hAnsiTheme="minorHAnsi" w:cstheme="minorHAnsi"/>
        </w:rPr>
        <w:t xml:space="preserve">La Evaluación </w:t>
      </w:r>
      <w:r w:rsidR="00E20E5E" w:rsidRPr="00455AED">
        <w:rPr>
          <w:rFonts w:asciiTheme="minorHAnsi" w:hAnsiTheme="minorHAnsi" w:cstheme="minorHAnsi"/>
        </w:rPr>
        <w:t>Administrativa</w:t>
      </w:r>
      <w:r w:rsidRPr="00455AED">
        <w:rPr>
          <w:rFonts w:asciiTheme="minorHAnsi" w:hAnsiTheme="minorHAnsi" w:cstheme="minorHAnsi"/>
        </w:rPr>
        <w:t>/</w:t>
      </w:r>
      <w:r w:rsidR="00E20E5E" w:rsidRPr="00455AED">
        <w:rPr>
          <w:rFonts w:asciiTheme="minorHAnsi" w:hAnsiTheme="minorHAnsi" w:cstheme="minorHAnsi"/>
        </w:rPr>
        <w:t xml:space="preserve">Económica </w:t>
      </w:r>
      <w:r w:rsidRPr="00455AED">
        <w:rPr>
          <w:rFonts w:asciiTheme="minorHAnsi" w:hAnsiTheme="minorHAnsi" w:cstheme="minorHAnsi"/>
        </w:rPr>
        <w:t xml:space="preserve">y </w:t>
      </w:r>
      <w:r w:rsidR="00E20E5E" w:rsidRPr="00455AED">
        <w:rPr>
          <w:rFonts w:asciiTheme="minorHAnsi" w:hAnsiTheme="minorHAnsi" w:cstheme="minorHAnsi"/>
        </w:rPr>
        <w:t xml:space="preserve">Legal </w:t>
      </w:r>
      <w:r w:rsidRPr="00455AED">
        <w:rPr>
          <w:rFonts w:asciiTheme="minorHAnsi" w:hAnsiTheme="minorHAnsi" w:cstheme="minorHAnsi"/>
        </w:rPr>
        <w:t>se realizará en forma paralela.</w:t>
      </w:r>
    </w:p>
    <w:p w:rsidR="00C36B92" w:rsidRPr="00455AED" w:rsidRDefault="00C36B92" w:rsidP="00C36B92">
      <w:pPr>
        <w:pStyle w:val="Sinespaciado"/>
        <w:ind w:left="426"/>
        <w:jc w:val="both"/>
        <w:rPr>
          <w:rFonts w:asciiTheme="minorHAnsi" w:hAnsiTheme="minorHAnsi" w:cstheme="minorHAnsi"/>
        </w:rPr>
      </w:pPr>
    </w:p>
    <w:p w:rsidR="00C36B92" w:rsidRPr="00455AED" w:rsidRDefault="00C36B92" w:rsidP="00322A18">
      <w:pPr>
        <w:pStyle w:val="Sinespaciado"/>
        <w:numPr>
          <w:ilvl w:val="6"/>
          <w:numId w:val="23"/>
        </w:numPr>
        <w:ind w:left="284"/>
        <w:jc w:val="both"/>
        <w:rPr>
          <w:rFonts w:asciiTheme="minorHAnsi" w:hAnsiTheme="minorHAnsi" w:cstheme="minorHAnsi"/>
          <w:b/>
        </w:rPr>
      </w:pPr>
      <w:r w:rsidRPr="00455AED">
        <w:rPr>
          <w:rFonts w:asciiTheme="minorHAnsi" w:hAnsiTheme="minorHAnsi" w:cstheme="minorHAnsi"/>
          <w:b/>
        </w:rPr>
        <w:t>EVALUA</w:t>
      </w:r>
      <w:r w:rsidR="003176FC" w:rsidRPr="00455AED">
        <w:rPr>
          <w:rFonts w:asciiTheme="minorHAnsi" w:hAnsiTheme="minorHAnsi" w:cstheme="minorHAnsi"/>
          <w:b/>
        </w:rPr>
        <w:t>CION ADMINISTRATIVA Y ECONOMICA.-</w:t>
      </w:r>
    </w:p>
    <w:p w:rsidR="00C36B92" w:rsidRPr="00455AED" w:rsidRDefault="00C36B92" w:rsidP="00C36B92">
      <w:pPr>
        <w:pStyle w:val="Sinespaciado"/>
        <w:jc w:val="both"/>
        <w:rPr>
          <w:rFonts w:asciiTheme="minorHAnsi" w:hAnsiTheme="minorHAnsi" w:cstheme="minorHAnsi"/>
          <w:b/>
        </w:rPr>
      </w:pPr>
    </w:p>
    <w:p w:rsidR="00C36B92" w:rsidRPr="00455AED" w:rsidRDefault="00C36B92" w:rsidP="00361820">
      <w:pPr>
        <w:pStyle w:val="Sinespaciado"/>
        <w:numPr>
          <w:ilvl w:val="1"/>
          <w:numId w:val="29"/>
        </w:numPr>
        <w:jc w:val="both"/>
        <w:rPr>
          <w:rFonts w:asciiTheme="minorHAnsi" w:hAnsiTheme="minorHAnsi" w:cstheme="minorHAnsi"/>
          <w:b/>
        </w:rPr>
      </w:pPr>
      <w:r w:rsidRPr="00455AED">
        <w:rPr>
          <w:rFonts w:asciiTheme="minorHAnsi" w:hAnsiTheme="minorHAnsi" w:cstheme="minorHAnsi"/>
          <w:b/>
        </w:rPr>
        <w:t>EVALUACION ADMINISTRATIVA</w:t>
      </w:r>
      <w:r w:rsidR="003176FC" w:rsidRPr="00455AED">
        <w:rPr>
          <w:rFonts w:asciiTheme="minorHAnsi" w:hAnsiTheme="minorHAnsi" w:cstheme="minorHAnsi"/>
          <w:b/>
        </w:rPr>
        <w:t>.-</w:t>
      </w:r>
    </w:p>
    <w:p w:rsidR="00C36B92" w:rsidRPr="00455AED" w:rsidRDefault="00C36B92" w:rsidP="00C36B92">
      <w:pPr>
        <w:pStyle w:val="Sinespaciado"/>
        <w:jc w:val="both"/>
        <w:rPr>
          <w:rFonts w:asciiTheme="minorHAnsi" w:hAnsiTheme="minorHAnsi" w:cstheme="minorHAnsi"/>
          <w:b/>
        </w:rPr>
      </w:pPr>
    </w:p>
    <w:p w:rsidR="00C36B92" w:rsidRPr="00455AED" w:rsidRDefault="00C36B92" w:rsidP="00361820">
      <w:pPr>
        <w:pStyle w:val="Sinespaciado"/>
        <w:numPr>
          <w:ilvl w:val="2"/>
          <w:numId w:val="29"/>
        </w:numPr>
        <w:tabs>
          <w:tab w:val="left" w:pos="709"/>
          <w:tab w:val="left" w:pos="1134"/>
        </w:tabs>
        <w:ind w:left="851" w:hanging="567"/>
        <w:jc w:val="both"/>
        <w:rPr>
          <w:rFonts w:asciiTheme="minorHAnsi" w:hAnsiTheme="minorHAnsi" w:cstheme="minorHAnsi"/>
          <w:b/>
        </w:rPr>
      </w:pPr>
      <w:r w:rsidRPr="00455AED">
        <w:rPr>
          <w:rFonts w:asciiTheme="minorHAnsi" w:hAnsiTheme="minorHAnsi" w:cstheme="minorHAnsi"/>
          <w:b/>
        </w:rPr>
        <w:t>VERIFICACIÓN SICOES</w:t>
      </w:r>
      <w:r w:rsidR="003176FC" w:rsidRPr="00455AED">
        <w:rPr>
          <w:rFonts w:asciiTheme="minorHAnsi" w:hAnsiTheme="minorHAnsi" w:cstheme="minorHAnsi"/>
          <w:b/>
        </w:rPr>
        <w:t>.-</w:t>
      </w:r>
    </w:p>
    <w:p w:rsidR="00C36B92" w:rsidRPr="00455AED" w:rsidRDefault="00C36B92" w:rsidP="00C36B92">
      <w:pPr>
        <w:pStyle w:val="Sinespaciado"/>
        <w:jc w:val="both"/>
        <w:rPr>
          <w:rFonts w:asciiTheme="minorHAnsi" w:hAnsiTheme="minorHAnsi" w:cstheme="minorHAnsi"/>
        </w:rPr>
      </w:pPr>
      <w:r w:rsidRPr="00455AED">
        <w:rPr>
          <w:rFonts w:asciiTheme="minorHAnsi" w:hAnsiTheme="minorHAnsi" w:cstheme="minorHAnsi"/>
        </w:rPr>
        <w:t xml:space="preserve">  </w:t>
      </w:r>
    </w:p>
    <w:p w:rsidR="00C36B92" w:rsidRPr="00455AED" w:rsidRDefault="00C36B92" w:rsidP="00C36B92">
      <w:pPr>
        <w:pStyle w:val="Sinespaciado"/>
        <w:ind w:left="284"/>
        <w:jc w:val="both"/>
        <w:rPr>
          <w:rFonts w:asciiTheme="minorHAnsi" w:hAnsiTheme="minorHAnsi" w:cstheme="minorHAnsi"/>
        </w:rPr>
      </w:pPr>
      <w:r w:rsidRPr="00455AED">
        <w:rPr>
          <w:rFonts w:asciiTheme="minorHAnsi" w:hAnsiTheme="minorHAnsi" w:cstheme="minorHAnsi"/>
        </w:rPr>
        <w:t xml:space="preserve">El </w:t>
      </w:r>
      <w:r w:rsidR="000B3F56" w:rsidRPr="00455AED">
        <w:rPr>
          <w:rFonts w:asciiTheme="minorHAnsi" w:hAnsiTheme="minorHAnsi" w:cstheme="minorHAnsi"/>
        </w:rPr>
        <w:t>Personal de Contrataciones</w:t>
      </w:r>
      <w:r w:rsidRPr="00455AED">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C36B92" w:rsidRPr="00455AED" w:rsidRDefault="00C36B92" w:rsidP="00C36B92">
      <w:pPr>
        <w:pStyle w:val="Sinespaciado"/>
        <w:ind w:left="284"/>
        <w:jc w:val="both"/>
        <w:rPr>
          <w:rFonts w:asciiTheme="minorHAnsi" w:hAnsiTheme="minorHAnsi" w:cstheme="minorHAnsi"/>
        </w:rPr>
      </w:pPr>
    </w:p>
    <w:p w:rsidR="00C36B92" w:rsidRPr="00455AED" w:rsidRDefault="00C36B92" w:rsidP="00C36B92">
      <w:pPr>
        <w:pStyle w:val="Sinespaciado"/>
        <w:ind w:left="284"/>
        <w:jc w:val="both"/>
        <w:rPr>
          <w:rFonts w:asciiTheme="minorHAnsi" w:hAnsiTheme="minorHAnsi" w:cstheme="minorHAnsi"/>
        </w:rPr>
      </w:pPr>
      <w:r w:rsidRPr="00455AED">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C36B92" w:rsidRPr="00455AED" w:rsidRDefault="00C36B92" w:rsidP="00C36B92">
      <w:pPr>
        <w:pStyle w:val="Sinespaciado"/>
        <w:jc w:val="both"/>
        <w:rPr>
          <w:rFonts w:asciiTheme="minorHAnsi" w:hAnsiTheme="minorHAnsi" w:cstheme="minorHAnsi"/>
        </w:rPr>
      </w:pPr>
    </w:p>
    <w:p w:rsidR="00C36B92" w:rsidRPr="00455AED" w:rsidRDefault="00C36B92" w:rsidP="00361820">
      <w:pPr>
        <w:pStyle w:val="Sinespaciado"/>
        <w:numPr>
          <w:ilvl w:val="2"/>
          <w:numId w:val="29"/>
        </w:numPr>
        <w:tabs>
          <w:tab w:val="left" w:pos="709"/>
          <w:tab w:val="left" w:pos="851"/>
        </w:tabs>
        <w:ind w:left="993"/>
        <w:jc w:val="both"/>
        <w:rPr>
          <w:rFonts w:asciiTheme="minorHAnsi" w:hAnsiTheme="minorHAnsi" w:cstheme="minorHAnsi"/>
          <w:b/>
        </w:rPr>
      </w:pPr>
      <w:r w:rsidRPr="00455AED">
        <w:rPr>
          <w:rFonts w:asciiTheme="minorHAnsi" w:hAnsiTheme="minorHAnsi" w:cstheme="minorHAnsi"/>
          <w:b/>
        </w:rPr>
        <w:t>VERIFICACION DE CUMPLIMIENTO DE DOCUMENTOS PRESENTADOS</w:t>
      </w:r>
      <w:r w:rsidR="003176FC" w:rsidRPr="00455AED">
        <w:rPr>
          <w:rFonts w:asciiTheme="minorHAnsi" w:hAnsiTheme="minorHAnsi" w:cstheme="minorHAnsi"/>
          <w:b/>
        </w:rPr>
        <w:t>.-</w:t>
      </w:r>
    </w:p>
    <w:p w:rsidR="00C36B92" w:rsidRPr="00455AED" w:rsidRDefault="00C36B92" w:rsidP="00C36B92">
      <w:pPr>
        <w:pStyle w:val="Sinespaciado"/>
        <w:jc w:val="both"/>
        <w:rPr>
          <w:rFonts w:asciiTheme="minorHAnsi" w:hAnsiTheme="minorHAnsi" w:cstheme="minorHAnsi"/>
        </w:rPr>
      </w:pPr>
      <w:r w:rsidRPr="00455AED">
        <w:rPr>
          <w:rFonts w:asciiTheme="minorHAnsi" w:hAnsiTheme="minorHAnsi" w:cstheme="minorHAnsi"/>
        </w:rPr>
        <w:t xml:space="preserve"> </w:t>
      </w:r>
    </w:p>
    <w:p w:rsidR="00C36B92" w:rsidRPr="00455AED" w:rsidRDefault="00C36B92" w:rsidP="00C36B92">
      <w:pPr>
        <w:pStyle w:val="Sinespaciado"/>
        <w:ind w:left="284"/>
        <w:jc w:val="both"/>
        <w:rPr>
          <w:rFonts w:asciiTheme="minorHAnsi" w:hAnsiTheme="minorHAnsi" w:cstheme="minorHAnsi"/>
        </w:rPr>
      </w:pPr>
      <w:r w:rsidRPr="00455AED">
        <w:rPr>
          <w:rFonts w:asciiTheme="minorHAnsi" w:hAnsiTheme="minorHAnsi" w:cstheme="minorHAnsi"/>
        </w:rPr>
        <w:t xml:space="preserve">El </w:t>
      </w:r>
      <w:r w:rsidR="000B3F56" w:rsidRPr="00455AED">
        <w:rPr>
          <w:rFonts w:asciiTheme="minorHAnsi" w:hAnsiTheme="minorHAnsi" w:cstheme="minorHAnsi"/>
        </w:rPr>
        <w:t>Personal de Contrataciones</w:t>
      </w:r>
      <w:r w:rsidRPr="00455AED">
        <w:rPr>
          <w:rFonts w:asciiTheme="minorHAnsi" w:hAnsiTheme="minorHAnsi" w:cstheme="minorHAnsi"/>
        </w:rPr>
        <w:t xml:space="preserve"> del Comité de Licitación, verificará el cumplimiento de los documentos/formularios administrativos y económicos, aplicando la metodología CUMPLE/NO CUMPLE.</w:t>
      </w:r>
    </w:p>
    <w:p w:rsidR="00C36B92" w:rsidRPr="00455AED" w:rsidRDefault="00C36B92" w:rsidP="00C36B92">
      <w:pPr>
        <w:pStyle w:val="Sinespaciado"/>
        <w:ind w:left="284"/>
        <w:jc w:val="both"/>
        <w:rPr>
          <w:rFonts w:asciiTheme="minorHAnsi" w:hAnsiTheme="minorHAnsi" w:cstheme="minorHAnsi"/>
        </w:rPr>
      </w:pPr>
    </w:p>
    <w:p w:rsidR="00C36B92" w:rsidRPr="00455AED" w:rsidRDefault="00C36B92" w:rsidP="00C36B92">
      <w:pPr>
        <w:pStyle w:val="Sinespaciado"/>
        <w:ind w:left="284"/>
        <w:jc w:val="both"/>
        <w:rPr>
          <w:rFonts w:asciiTheme="minorHAnsi" w:hAnsiTheme="minorHAnsi" w:cstheme="minorHAnsi"/>
        </w:rPr>
      </w:pPr>
      <w:r w:rsidRPr="00455AED">
        <w:rPr>
          <w:rFonts w:asciiTheme="minorHAnsi" w:hAnsiTheme="minorHAnsi" w:cstheme="minorHAnsi"/>
        </w:rPr>
        <w:lastRenderedPageBreak/>
        <w:t xml:space="preserve">En caso de existir aspectos subsanables, el </w:t>
      </w:r>
      <w:r w:rsidR="000B3F56" w:rsidRPr="00455AED">
        <w:rPr>
          <w:rFonts w:asciiTheme="minorHAnsi" w:hAnsiTheme="minorHAnsi" w:cstheme="minorHAnsi"/>
        </w:rPr>
        <w:t>Personal de Contrataciones</w:t>
      </w:r>
      <w:r w:rsidRPr="00455AED">
        <w:rPr>
          <w:rFonts w:asciiTheme="minorHAnsi" w:hAnsiTheme="minorHAnsi" w:cstheme="minorHAnsi"/>
        </w:rPr>
        <w:t xml:space="preserve"> del comité de Licitación atenderá el mismo de acuerdo a lo descrito en el numeral 9 (Aspectos Subsanables) del presente DBC.</w:t>
      </w:r>
    </w:p>
    <w:p w:rsidR="00C36B92" w:rsidRPr="00455AED" w:rsidRDefault="00C36B92" w:rsidP="00C36B92">
      <w:pPr>
        <w:pStyle w:val="Sinespaciado"/>
        <w:ind w:left="284"/>
        <w:jc w:val="both"/>
        <w:rPr>
          <w:rFonts w:asciiTheme="minorHAnsi" w:hAnsiTheme="minorHAnsi" w:cstheme="minorHAnsi"/>
        </w:rPr>
      </w:pPr>
    </w:p>
    <w:p w:rsidR="00C36B92" w:rsidRPr="00455AED" w:rsidRDefault="00C36B92" w:rsidP="00C36B92">
      <w:pPr>
        <w:pStyle w:val="Sinespaciado"/>
        <w:ind w:left="284"/>
        <w:jc w:val="both"/>
        <w:rPr>
          <w:rFonts w:asciiTheme="minorHAnsi" w:hAnsiTheme="minorHAnsi" w:cstheme="minorHAnsi"/>
        </w:rPr>
      </w:pPr>
      <w:r w:rsidRPr="00455AED">
        <w:rPr>
          <w:rFonts w:asciiTheme="minorHAnsi" w:hAnsiTheme="minorHAnsi" w:cstheme="minorHAnsi"/>
        </w:rPr>
        <w:t xml:space="preserve">Continuar con la evaluación de las propuestas que no hayan sido descalificadas en esta etapa. </w:t>
      </w:r>
    </w:p>
    <w:p w:rsidR="00C36B92" w:rsidRPr="00455AED" w:rsidRDefault="00C36B92" w:rsidP="00C36B92">
      <w:pPr>
        <w:pStyle w:val="Sinespaciado"/>
        <w:ind w:left="426"/>
        <w:jc w:val="both"/>
        <w:rPr>
          <w:rFonts w:asciiTheme="minorHAnsi" w:hAnsiTheme="minorHAnsi" w:cstheme="minorHAnsi"/>
        </w:rPr>
      </w:pPr>
    </w:p>
    <w:p w:rsidR="00C36B92" w:rsidRPr="00455AED" w:rsidRDefault="00C36B92" w:rsidP="00361820">
      <w:pPr>
        <w:pStyle w:val="Sinespaciado"/>
        <w:numPr>
          <w:ilvl w:val="1"/>
          <w:numId w:val="29"/>
        </w:numPr>
        <w:jc w:val="both"/>
        <w:rPr>
          <w:rFonts w:asciiTheme="minorHAnsi" w:hAnsiTheme="minorHAnsi" w:cstheme="minorHAnsi"/>
          <w:b/>
        </w:rPr>
      </w:pPr>
      <w:r w:rsidRPr="00455AED">
        <w:rPr>
          <w:rFonts w:asciiTheme="minorHAnsi" w:hAnsiTheme="minorHAnsi" w:cstheme="minorHAnsi"/>
          <w:b/>
        </w:rPr>
        <w:t>EVALUACIÓN ECONÓMICA.-</w:t>
      </w:r>
    </w:p>
    <w:p w:rsidR="00C36B92" w:rsidRPr="00455AED" w:rsidRDefault="00C36B92" w:rsidP="00C36B92">
      <w:pPr>
        <w:pStyle w:val="Sinespaciado"/>
        <w:ind w:left="284"/>
        <w:rPr>
          <w:rFonts w:asciiTheme="minorHAnsi" w:hAnsiTheme="minorHAnsi" w:cstheme="minorHAnsi"/>
          <w:b/>
        </w:rPr>
      </w:pPr>
    </w:p>
    <w:p w:rsidR="00C36B92" w:rsidRPr="00455AED" w:rsidRDefault="00C36B92" w:rsidP="00361820">
      <w:pPr>
        <w:pStyle w:val="Sinespaciado"/>
        <w:numPr>
          <w:ilvl w:val="2"/>
          <w:numId w:val="29"/>
        </w:numPr>
        <w:ind w:left="851" w:hanging="567"/>
        <w:jc w:val="both"/>
        <w:rPr>
          <w:rFonts w:asciiTheme="minorHAnsi" w:hAnsiTheme="minorHAnsi" w:cstheme="minorHAnsi"/>
          <w:b/>
        </w:rPr>
      </w:pPr>
      <w:r w:rsidRPr="00455AED">
        <w:rPr>
          <w:rFonts w:asciiTheme="minorHAnsi" w:hAnsiTheme="minorHAnsi" w:cstheme="minorHAnsi"/>
          <w:b/>
        </w:rPr>
        <w:t>VERIFICACIÓN DE ERRORES ARITMÉTICOS.-</w:t>
      </w:r>
    </w:p>
    <w:p w:rsidR="00C36B92" w:rsidRPr="00455AED" w:rsidRDefault="00C36B92" w:rsidP="00C36B92">
      <w:pPr>
        <w:pStyle w:val="Sinespaciado"/>
        <w:jc w:val="both"/>
        <w:rPr>
          <w:rFonts w:asciiTheme="minorHAnsi" w:hAnsiTheme="minorHAnsi" w:cstheme="minorHAnsi"/>
          <w:b/>
          <w:sz w:val="18"/>
        </w:rPr>
      </w:pPr>
    </w:p>
    <w:p w:rsidR="00C36B92" w:rsidRPr="00455AED" w:rsidRDefault="00C36B92" w:rsidP="00C36B92">
      <w:pPr>
        <w:pStyle w:val="Sinespaciado"/>
        <w:ind w:left="284"/>
        <w:jc w:val="both"/>
        <w:rPr>
          <w:rFonts w:asciiTheme="minorHAnsi" w:hAnsiTheme="minorHAnsi" w:cstheme="minorHAnsi"/>
        </w:rPr>
      </w:pPr>
      <w:r w:rsidRPr="00455AED">
        <w:rPr>
          <w:rFonts w:asciiTheme="minorHAnsi" w:hAnsiTheme="minorHAnsi" w:cstheme="minorHAnsi"/>
        </w:rPr>
        <w:t xml:space="preserve">El </w:t>
      </w:r>
      <w:r w:rsidR="000B3F56" w:rsidRPr="00455AED">
        <w:rPr>
          <w:rFonts w:asciiTheme="minorHAnsi" w:hAnsiTheme="minorHAnsi" w:cstheme="minorHAnsi"/>
        </w:rPr>
        <w:t>Personal de Contrataciones</w:t>
      </w:r>
      <w:r w:rsidRPr="00455AED">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C36B92" w:rsidRPr="00455AED" w:rsidRDefault="00C36B92" w:rsidP="00C36B92">
      <w:pPr>
        <w:pStyle w:val="Sinespaciado"/>
        <w:tabs>
          <w:tab w:val="left" w:pos="1848"/>
        </w:tabs>
        <w:jc w:val="both"/>
        <w:rPr>
          <w:rFonts w:asciiTheme="minorHAnsi" w:hAnsiTheme="minorHAnsi" w:cstheme="minorHAnsi"/>
        </w:rPr>
      </w:pPr>
    </w:p>
    <w:p w:rsidR="00BB1248" w:rsidRPr="00455AED" w:rsidRDefault="00BB1248" w:rsidP="0055509D">
      <w:pPr>
        <w:pStyle w:val="Sinespaciado"/>
        <w:numPr>
          <w:ilvl w:val="0"/>
          <w:numId w:val="34"/>
        </w:numPr>
        <w:jc w:val="both"/>
        <w:rPr>
          <w:rFonts w:asciiTheme="minorHAnsi" w:hAnsiTheme="minorHAnsi" w:cstheme="minorHAnsi"/>
        </w:rPr>
      </w:pPr>
      <w:r w:rsidRPr="00455AED">
        <w:rPr>
          <w:rFonts w:asciiTheme="minorHAnsi" w:hAnsiTheme="minorHAnsi" w:cstheme="minorHAnsi"/>
        </w:rPr>
        <w:t xml:space="preserve">Cuando exista discrepancia entre los montos indicados en numeral y literal, prevalecerá el literal.  </w:t>
      </w:r>
    </w:p>
    <w:p w:rsidR="00BB1248" w:rsidRPr="00455AED" w:rsidRDefault="00BB1248" w:rsidP="0055509D">
      <w:pPr>
        <w:pStyle w:val="Sinespaciado"/>
        <w:numPr>
          <w:ilvl w:val="0"/>
          <w:numId w:val="34"/>
        </w:numPr>
        <w:jc w:val="both"/>
        <w:rPr>
          <w:rFonts w:asciiTheme="minorHAnsi" w:hAnsiTheme="minorHAnsi" w:cstheme="minorHAnsi"/>
        </w:rPr>
      </w:pPr>
      <w:r w:rsidRPr="00455AED">
        <w:rPr>
          <w:rFonts w:asciiTheme="minorHAnsi" w:hAnsiTheme="minorHAnsi" w:cstheme="minorHAnsi"/>
        </w:rPr>
        <w:t>Si la diferencia entre el numeral y el literal es menor o igual al dos por ciento (2%), se ajustará la propuesta; caso contrario la propuesta será descalificada.</w:t>
      </w:r>
    </w:p>
    <w:p w:rsidR="00C36B92" w:rsidRPr="00455AED" w:rsidRDefault="00C36B92" w:rsidP="00C36B92">
      <w:pPr>
        <w:pStyle w:val="Sinespaciado"/>
        <w:jc w:val="both"/>
        <w:rPr>
          <w:rFonts w:asciiTheme="minorHAnsi" w:hAnsiTheme="minorHAnsi" w:cstheme="minorHAnsi"/>
        </w:rPr>
      </w:pPr>
    </w:p>
    <w:p w:rsidR="00C36B92" w:rsidRPr="00455AED" w:rsidRDefault="00C36B92" w:rsidP="00C36B92">
      <w:pPr>
        <w:pStyle w:val="Sinespaciado"/>
        <w:ind w:firstLine="284"/>
        <w:jc w:val="both"/>
        <w:rPr>
          <w:rFonts w:asciiTheme="minorHAnsi" w:hAnsiTheme="minorHAnsi" w:cstheme="minorHAnsi"/>
        </w:rPr>
      </w:pPr>
      <w:r w:rsidRPr="00455AED">
        <w:rPr>
          <w:rFonts w:asciiTheme="minorHAnsi" w:hAnsiTheme="minorHAnsi" w:cstheme="minorHAnsi"/>
        </w:rPr>
        <w:t xml:space="preserve">Continuar con la evaluación de las propuestas que no hayan sido descalificadas en esta etapa. </w:t>
      </w:r>
    </w:p>
    <w:p w:rsidR="00C36B92" w:rsidRPr="00455AED" w:rsidRDefault="00C36B92" w:rsidP="00C36B92">
      <w:pPr>
        <w:pStyle w:val="Sinespaciado"/>
        <w:jc w:val="both"/>
        <w:rPr>
          <w:rFonts w:asciiTheme="minorHAnsi" w:hAnsiTheme="minorHAnsi" w:cstheme="minorHAnsi"/>
          <w:lang w:val="es-BO"/>
        </w:rPr>
      </w:pPr>
    </w:p>
    <w:p w:rsidR="00C36B92" w:rsidRPr="00455AED" w:rsidRDefault="00C36B92" w:rsidP="00361820">
      <w:pPr>
        <w:pStyle w:val="Sinespaciado"/>
        <w:numPr>
          <w:ilvl w:val="2"/>
          <w:numId w:val="29"/>
        </w:numPr>
        <w:ind w:left="851" w:hanging="567"/>
        <w:jc w:val="both"/>
        <w:rPr>
          <w:rFonts w:asciiTheme="minorHAnsi" w:hAnsiTheme="minorHAnsi" w:cstheme="minorHAnsi"/>
          <w:b/>
        </w:rPr>
      </w:pPr>
      <w:r w:rsidRPr="00455AED">
        <w:rPr>
          <w:rFonts w:asciiTheme="minorHAnsi" w:hAnsiTheme="minorHAnsi" w:cstheme="minorHAnsi"/>
          <w:b/>
        </w:rPr>
        <w:t>DETERMINACIÓN DEL PUNTAJE DE LA PROPUESTA ECONÓMICA:</w:t>
      </w:r>
    </w:p>
    <w:p w:rsidR="00C36B92" w:rsidRPr="00455AED" w:rsidRDefault="00C36B92" w:rsidP="00C36B92">
      <w:pPr>
        <w:pStyle w:val="Sinespaciado"/>
        <w:ind w:left="567"/>
        <w:jc w:val="both"/>
        <w:rPr>
          <w:rFonts w:asciiTheme="minorHAnsi" w:hAnsiTheme="minorHAnsi" w:cstheme="minorHAnsi"/>
        </w:rPr>
      </w:pPr>
    </w:p>
    <w:p w:rsidR="00C36B92" w:rsidRPr="00455AED" w:rsidRDefault="00C36B92" w:rsidP="00C36B92">
      <w:pPr>
        <w:pStyle w:val="Sinespaciado"/>
        <w:ind w:left="426"/>
        <w:jc w:val="both"/>
        <w:rPr>
          <w:rFonts w:asciiTheme="minorHAnsi" w:hAnsiTheme="minorHAnsi" w:cstheme="minorHAnsi"/>
        </w:rPr>
      </w:pPr>
      <w:r w:rsidRPr="00455AED">
        <w:rPr>
          <w:rFonts w:asciiTheme="minorHAnsi" w:hAnsiTheme="minorHAnsi" w:cstheme="minorHAnsi"/>
        </w:rPr>
        <w:t xml:space="preserve">El </w:t>
      </w:r>
      <w:r w:rsidR="000B3F56" w:rsidRPr="00455AED">
        <w:rPr>
          <w:rFonts w:asciiTheme="minorHAnsi" w:hAnsiTheme="minorHAnsi" w:cstheme="minorHAnsi"/>
        </w:rPr>
        <w:t>Personal de Contrataciones</w:t>
      </w:r>
      <w:r w:rsidRPr="00455AED">
        <w:rPr>
          <w:rFonts w:asciiTheme="minorHAnsi" w:hAnsiTheme="minorHAnsi" w:cstheme="minorHAnsi"/>
        </w:rPr>
        <w:t xml:space="preserve"> del Comité de Licitación evaluará las propuestas económicas que consistirá en asignar (yy) puntos a la propuesta ajustada (PA) que tenga el menor valor, al resto de las propuestas se les asignará un puntaje inversamente proporcional, según la siguiente fórmula:</w:t>
      </w:r>
    </w:p>
    <w:p w:rsidR="00C36B92" w:rsidRPr="00455AED" w:rsidRDefault="00C36B92" w:rsidP="00C36B92">
      <w:pPr>
        <w:pStyle w:val="Sinespaciado"/>
        <w:jc w:val="both"/>
        <w:rPr>
          <w:rFonts w:asciiTheme="minorHAnsi" w:hAnsiTheme="minorHAnsi" w:cstheme="minorHAnsi"/>
          <w:color w:val="000000"/>
        </w:rPr>
      </w:pPr>
    </w:p>
    <w:p w:rsidR="00C36B92" w:rsidRPr="00455AED" w:rsidRDefault="000973C6" w:rsidP="00C36B92">
      <w:pPr>
        <w:tabs>
          <w:tab w:val="left" w:pos="567"/>
        </w:tabs>
        <w:ind w:left="708"/>
        <w:jc w:val="center"/>
        <w:rPr>
          <w:rFonts w:asciiTheme="minorHAnsi" w:hAnsiTheme="minorHAnsi" w:cstheme="minorHAnsi"/>
          <w:color w:val="000000"/>
          <w:sz w:val="22"/>
          <w:szCs w:val="22"/>
        </w:rPr>
      </w:pPr>
      <m:oMathPara>
        <m:oMath>
          <m:sSub>
            <m:sSubPr>
              <m:ctrlPr>
                <w:rPr>
                  <w:rFonts w:ascii="Cambria Math" w:hAnsi="Cambria Math" w:cstheme="minorHAnsi"/>
                  <w:i/>
                  <w:color w:val="000000"/>
                  <w:sz w:val="22"/>
                  <w:szCs w:val="22"/>
                </w:rPr>
              </m:ctrlPr>
            </m:sSubPr>
            <m:e>
              <m:r>
                <w:rPr>
                  <w:rFonts w:ascii="Cambria Math" w:hAnsi="Cambria Math" w:cstheme="minorHAnsi"/>
                  <w:color w:val="000000"/>
                  <w:sz w:val="22"/>
                  <w:szCs w:val="22"/>
                </w:rPr>
                <m:t>P</m:t>
              </m:r>
            </m:e>
            <m:sub>
              <m:r>
                <w:rPr>
                  <w:rFonts w:ascii="Cambria Math" w:hAnsi="Cambria Math" w:cstheme="minorHAnsi"/>
                  <w:color w:val="000000"/>
                  <w:sz w:val="22"/>
                  <w:szCs w:val="22"/>
                </w:rPr>
                <m:t>i</m:t>
              </m:r>
            </m:sub>
          </m:sSub>
          <m:r>
            <w:rPr>
              <w:rFonts w:ascii="Cambria Math" w:hAnsi="Cambria Math" w:cstheme="minorHAnsi"/>
              <w:color w:val="000000"/>
              <w:sz w:val="22"/>
              <w:szCs w:val="22"/>
            </w:rPr>
            <m:t>=</m:t>
          </m:r>
          <m:f>
            <m:fPr>
              <m:ctrlPr>
                <w:rPr>
                  <w:rFonts w:ascii="Cambria Math" w:hAnsi="Cambria Math" w:cstheme="minorHAnsi"/>
                  <w:i/>
                  <w:color w:val="000000"/>
                  <w:sz w:val="22"/>
                  <w:szCs w:val="22"/>
                </w:rPr>
              </m:ctrlPr>
            </m:fPr>
            <m:num>
              <m:r>
                <w:rPr>
                  <w:rFonts w:ascii="Cambria Math" w:hAnsi="Cambria Math" w:cstheme="minorHAnsi"/>
                  <w:color w:val="000000"/>
                  <w:sz w:val="22"/>
                  <w:szCs w:val="22"/>
                </w:rPr>
                <m:t>PAMV* yy</m:t>
              </m:r>
            </m:num>
            <m:den>
              <m:sSub>
                <m:sSubPr>
                  <m:ctrlPr>
                    <w:rPr>
                      <w:rFonts w:ascii="Cambria Math" w:hAnsi="Cambria Math" w:cstheme="minorHAnsi"/>
                      <w:i/>
                      <w:color w:val="000000"/>
                      <w:sz w:val="22"/>
                      <w:szCs w:val="22"/>
                    </w:rPr>
                  </m:ctrlPr>
                </m:sSubPr>
                <m:e>
                  <m:r>
                    <w:rPr>
                      <w:rFonts w:ascii="Cambria Math" w:hAnsi="Cambria Math" w:cstheme="minorHAnsi"/>
                      <w:color w:val="000000"/>
                      <w:sz w:val="22"/>
                      <w:szCs w:val="22"/>
                    </w:rPr>
                    <m:t>PA</m:t>
                  </m:r>
                </m:e>
                <m:sub>
                  <m:r>
                    <w:rPr>
                      <w:rFonts w:ascii="Cambria Math" w:hAnsi="Cambria Math" w:cstheme="minorHAnsi"/>
                      <w:color w:val="000000"/>
                      <w:sz w:val="22"/>
                      <w:szCs w:val="22"/>
                    </w:rPr>
                    <m:t>i</m:t>
                  </m:r>
                </m:sub>
              </m:sSub>
            </m:den>
          </m:f>
        </m:oMath>
      </m:oMathPara>
    </w:p>
    <w:p w:rsidR="00C36B92" w:rsidRPr="00455AED" w:rsidRDefault="00C36B92" w:rsidP="00C36B92">
      <w:pPr>
        <w:pStyle w:val="Sinespaciado"/>
        <w:rPr>
          <w:rFonts w:asciiTheme="minorHAnsi" w:hAnsiTheme="minorHAnsi" w:cstheme="minorHAnsi"/>
        </w:rPr>
      </w:pPr>
      <w:r w:rsidRPr="00455AED">
        <w:rPr>
          <w:rFonts w:asciiTheme="minorHAnsi" w:hAnsiTheme="minorHAnsi" w:cstheme="minorHAnsi"/>
        </w:rPr>
        <w:tab/>
        <w:t xml:space="preserve">              Dónde:</w:t>
      </w:r>
    </w:p>
    <w:p w:rsidR="00C36B92" w:rsidRPr="00455AED" w:rsidRDefault="00C36B92" w:rsidP="00C36B92">
      <w:pPr>
        <w:pStyle w:val="Sinespaciado"/>
        <w:ind w:left="708" w:firstLine="708"/>
        <w:rPr>
          <w:rFonts w:asciiTheme="minorHAnsi" w:hAnsiTheme="minorHAnsi" w:cstheme="minorHAnsi"/>
        </w:rPr>
      </w:pPr>
      <m:oMath>
        <m:r>
          <w:rPr>
            <w:rFonts w:ascii="Cambria Math" w:hAnsi="Cambria Math" w:cstheme="minorHAnsi"/>
          </w:rPr>
          <m:t>n</m:t>
        </m:r>
      </m:oMath>
      <w:r w:rsidRPr="00455AED">
        <w:rPr>
          <w:rFonts w:asciiTheme="minorHAnsi" w:hAnsiTheme="minorHAnsi" w:cstheme="minorHAnsi"/>
        </w:rPr>
        <w:tab/>
        <w:t>Número de Oferta admitidas</w:t>
      </w:r>
    </w:p>
    <w:p w:rsidR="00C36B92" w:rsidRPr="00455AED" w:rsidRDefault="00C36B92" w:rsidP="00C36B92">
      <w:pPr>
        <w:pStyle w:val="Sinespaciado"/>
        <w:rPr>
          <w:rFonts w:asciiTheme="minorHAnsi" w:hAnsiTheme="minorHAnsi" w:cstheme="minorHAnsi"/>
        </w:rPr>
      </w:pPr>
      <w:r w:rsidRPr="00455AED">
        <w:rPr>
          <w:rFonts w:asciiTheme="minorHAnsi" w:hAnsiTheme="minorHAnsi" w:cstheme="minorHAnsi"/>
        </w:rPr>
        <w:tab/>
      </w:r>
      <w:r w:rsidRPr="00455AED">
        <w:rPr>
          <w:rFonts w:asciiTheme="minorHAnsi" w:hAnsiTheme="minorHAnsi" w:cstheme="minorHAnsi"/>
        </w:rPr>
        <w:tab/>
      </w:r>
      <m:oMath>
        <m:r>
          <w:rPr>
            <w:rFonts w:ascii="Cambria Math" w:hAnsi="Cambria Math" w:cstheme="minorHAnsi"/>
          </w:rPr>
          <m:t>i</m:t>
        </m:r>
      </m:oMath>
      <w:r w:rsidRPr="00455AED">
        <w:rPr>
          <w:rFonts w:asciiTheme="minorHAnsi" w:hAnsiTheme="minorHAnsi" w:cstheme="minorHAnsi"/>
        </w:rPr>
        <w:t xml:space="preserve">      </w:t>
      </w:r>
      <w:r w:rsidRPr="00455AED">
        <w:rPr>
          <w:rFonts w:asciiTheme="minorHAnsi" w:hAnsiTheme="minorHAnsi" w:cstheme="minorHAnsi"/>
        </w:rPr>
        <w:tab/>
      </w:r>
      <m:oMath>
        <m:r>
          <w:rPr>
            <w:rFonts w:ascii="Cambria Math" w:hAnsi="Cambria Math" w:cstheme="minorHAnsi"/>
          </w:rPr>
          <m:t>1,2,…,n</m:t>
        </m:r>
      </m:oMath>
      <w:r w:rsidRPr="00455AED">
        <w:rPr>
          <w:rFonts w:asciiTheme="minorHAnsi" w:hAnsiTheme="minorHAnsi" w:cstheme="minorHAnsi"/>
        </w:rPr>
        <w:tab/>
        <w:t xml:space="preserve"> </w:t>
      </w:r>
    </w:p>
    <w:p w:rsidR="00C36B92" w:rsidRPr="00455AED" w:rsidRDefault="00C36B92" w:rsidP="00C36B92">
      <w:pPr>
        <w:pStyle w:val="Sinespaciado"/>
        <w:rPr>
          <w:rFonts w:asciiTheme="minorHAnsi" w:hAnsiTheme="minorHAnsi" w:cstheme="minorHAnsi"/>
        </w:rPr>
      </w:pPr>
      <w:r w:rsidRPr="00455AED">
        <w:rPr>
          <w:rFonts w:asciiTheme="minorHAnsi" w:hAnsiTheme="minorHAnsi" w:cstheme="minorHAnsi"/>
        </w:rPr>
        <w:tab/>
      </w:r>
      <w:r w:rsidRPr="00455AED">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m:t>
            </m:r>
          </m:e>
          <m:sub>
            <m:r>
              <w:rPr>
                <w:rFonts w:ascii="Cambria Math" w:hAnsi="Cambria Math" w:cstheme="minorHAnsi"/>
              </w:rPr>
              <m:t>i</m:t>
            </m:r>
          </m:sub>
        </m:sSub>
      </m:oMath>
      <w:r w:rsidRPr="00455AED">
        <w:rPr>
          <w:rFonts w:asciiTheme="minorHAnsi" w:hAnsiTheme="minorHAnsi" w:cstheme="minorHAnsi"/>
        </w:rPr>
        <w:t xml:space="preserve">        </w:t>
      </w:r>
      <w:r w:rsidRPr="00455AED">
        <w:rPr>
          <w:rFonts w:asciiTheme="minorHAnsi" w:hAnsiTheme="minorHAnsi" w:cstheme="minorHAnsi"/>
        </w:rPr>
        <w:tab/>
        <w:t xml:space="preserve">Puntaje de la Evaluación del Costo o Propuesta Económica del Proponente i  </w:t>
      </w:r>
    </w:p>
    <w:p w:rsidR="00C36B92" w:rsidRPr="00455AED" w:rsidRDefault="00C36B92" w:rsidP="00C36B92">
      <w:pPr>
        <w:pStyle w:val="Sinespaciado"/>
        <w:rPr>
          <w:rFonts w:asciiTheme="minorHAnsi" w:hAnsiTheme="minorHAnsi" w:cstheme="minorHAnsi"/>
        </w:rPr>
      </w:pPr>
      <w:r w:rsidRPr="00455AED">
        <w:rPr>
          <w:rFonts w:asciiTheme="minorHAnsi" w:hAnsiTheme="minorHAnsi" w:cstheme="minorHAnsi"/>
        </w:rPr>
        <w:tab/>
      </w:r>
      <w:r w:rsidRPr="00455AED">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PA</m:t>
            </m:r>
          </m:e>
          <m:sub>
            <m:r>
              <w:rPr>
                <w:rFonts w:ascii="Cambria Math" w:hAnsi="Cambria Math" w:cstheme="minorHAnsi"/>
              </w:rPr>
              <m:t>i</m:t>
            </m:r>
          </m:sub>
        </m:sSub>
      </m:oMath>
      <w:r w:rsidRPr="00455AED">
        <w:rPr>
          <w:rFonts w:asciiTheme="minorHAnsi" w:hAnsiTheme="minorHAnsi" w:cstheme="minorHAnsi"/>
        </w:rPr>
        <w:t xml:space="preserve">   </w:t>
      </w:r>
      <w:r w:rsidRPr="00455AED">
        <w:rPr>
          <w:rFonts w:asciiTheme="minorHAnsi" w:hAnsiTheme="minorHAnsi" w:cstheme="minorHAnsi"/>
        </w:rPr>
        <w:tab/>
        <w:t xml:space="preserve">Propuesta Ajustada del Proponente i  </w:t>
      </w:r>
    </w:p>
    <w:p w:rsidR="00C36B92" w:rsidRPr="00455AED" w:rsidRDefault="00C36B92" w:rsidP="00C36B92">
      <w:pPr>
        <w:pStyle w:val="Sinespaciado"/>
        <w:ind w:left="708" w:firstLine="708"/>
        <w:rPr>
          <w:rFonts w:asciiTheme="minorHAnsi" w:hAnsiTheme="minorHAnsi" w:cstheme="minorHAnsi"/>
        </w:rPr>
      </w:pPr>
      <m:oMath>
        <m:r>
          <w:rPr>
            <w:rFonts w:ascii="Cambria Math" w:hAnsi="Cambria Math" w:cstheme="minorHAnsi"/>
          </w:rPr>
          <m:t>PAMV</m:t>
        </m:r>
      </m:oMath>
      <w:r w:rsidRPr="00455AED">
        <w:rPr>
          <w:rFonts w:asciiTheme="minorHAnsi" w:hAnsiTheme="minorHAnsi" w:cstheme="minorHAnsi"/>
        </w:rPr>
        <w:t xml:space="preserve">   Propuesta Ajustada de Menor Valor</w:t>
      </w:r>
    </w:p>
    <w:p w:rsidR="00C36B92" w:rsidRPr="00455AED" w:rsidRDefault="00C36B92" w:rsidP="00C36B92">
      <w:pPr>
        <w:pStyle w:val="Sinespaciado"/>
        <w:jc w:val="both"/>
        <w:rPr>
          <w:rFonts w:asciiTheme="minorHAnsi" w:hAnsiTheme="minorHAnsi" w:cstheme="minorHAnsi"/>
        </w:rPr>
      </w:pPr>
    </w:p>
    <w:p w:rsidR="00C36B92" w:rsidRPr="00455AED" w:rsidRDefault="00C36B92" w:rsidP="00C36B92">
      <w:pPr>
        <w:pStyle w:val="Sinespaciado"/>
        <w:ind w:left="284"/>
        <w:jc w:val="both"/>
        <w:rPr>
          <w:rFonts w:asciiTheme="minorHAnsi" w:hAnsiTheme="minorHAnsi" w:cstheme="minorHAnsi"/>
        </w:rPr>
      </w:pPr>
      <w:r w:rsidRPr="00455AED">
        <w:rPr>
          <w:rFonts w:asciiTheme="minorHAnsi" w:hAnsiTheme="minorHAnsi" w:cstheme="minorHAnsi"/>
        </w:rPr>
        <w:t xml:space="preserve">El </w:t>
      </w:r>
      <w:r w:rsidR="000B3F56" w:rsidRPr="00455AED">
        <w:rPr>
          <w:rFonts w:asciiTheme="minorHAnsi" w:hAnsiTheme="minorHAnsi" w:cstheme="minorHAnsi"/>
        </w:rPr>
        <w:t>Personal de Contrataciones</w:t>
      </w:r>
      <w:r w:rsidRPr="00455AED">
        <w:rPr>
          <w:rFonts w:asciiTheme="minorHAnsi" w:hAnsiTheme="minorHAnsi" w:cstheme="minorHAnsi"/>
        </w:rPr>
        <w:t xml:space="preserve"> podrá contar con el apoyo de los miembros técnicos del comité de licitación para realizar la evaluación de las propuestas económicas.</w:t>
      </w:r>
    </w:p>
    <w:p w:rsidR="00C36B92" w:rsidRPr="00455AED" w:rsidRDefault="00C36B92" w:rsidP="00C36B92">
      <w:pPr>
        <w:pStyle w:val="Sinespaciado"/>
        <w:ind w:left="426"/>
        <w:jc w:val="both"/>
        <w:rPr>
          <w:rFonts w:asciiTheme="minorHAnsi" w:hAnsiTheme="minorHAnsi" w:cstheme="minorHAnsi"/>
        </w:rPr>
      </w:pPr>
    </w:p>
    <w:p w:rsidR="00C36B92" w:rsidRPr="00455AED" w:rsidRDefault="00C36B92" w:rsidP="00322A18">
      <w:pPr>
        <w:pStyle w:val="Sinespaciado"/>
        <w:numPr>
          <w:ilvl w:val="6"/>
          <w:numId w:val="23"/>
        </w:numPr>
        <w:ind w:left="284"/>
        <w:jc w:val="both"/>
        <w:rPr>
          <w:rFonts w:asciiTheme="minorHAnsi" w:hAnsiTheme="minorHAnsi" w:cstheme="minorHAnsi"/>
          <w:b/>
        </w:rPr>
      </w:pPr>
      <w:r w:rsidRPr="00455AED">
        <w:rPr>
          <w:rFonts w:asciiTheme="minorHAnsi" w:hAnsiTheme="minorHAnsi" w:cstheme="minorHAnsi"/>
          <w:b/>
        </w:rPr>
        <w:t>EVALUACIÓN LEGAL</w:t>
      </w:r>
      <w:r w:rsidR="003176FC" w:rsidRPr="00455AED">
        <w:rPr>
          <w:rFonts w:asciiTheme="minorHAnsi" w:hAnsiTheme="minorHAnsi" w:cstheme="minorHAnsi"/>
          <w:b/>
        </w:rPr>
        <w:t>.-</w:t>
      </w:r>
    </w:p>
    <w:p w:rsidR="00C36B92" w:rsidRPr="00455AED" w:rsidRDefault="00C36B92" w:rsidP="00C36B92">
      <w:pPr>
        <w:rPr>
          <w:rFonts w:asciiTheme="minorHAnsi" w:hAnsiTheme="minorHAnsi" w:cstheme="minorHAnsi"/>
        </w:rPr>
      </w:pPr>
    </w:p>
    <w:p w:rsidR="00881F86" w:rsidRPr="00455AED" w:rsidRDefault="00881F86" w:rsidP="00881F86">
      <w:pPr>
        <w:pStyle w:val="Sinespaciado"/>
        <w:ind w:left="284"/>
        <w:jc w:val="both"/>
        <w:rPr>
          <w:rFonts w:asciiTheme="minorHAnsi" w:hAnsiTheme="minorHAnsi" w:cstheme="minorHAnsi"/>
        </w:rPr>
      </w:pPr>
      <w:r w:rsidRPr="00455AED">
        <w:rPr>
          <w:rFonts w:asciiTheme="minorHAnsi" w:hAnsiTheme="minorHAnsi" w:cstheme="minorHAnsi"/>
        </w:rPr>
        <w:t>El abogado designado por la Unidad Jurídica, verificará el cumplimiento de la documentación legal, aplicando la metodología CUMPLE/NO CUMPLE de las propuestas habilitadas después de la evaluación preliminar.</w:t>
      </w:r>
    </w:p>
    <w:p w:rsidR="0054677F" w:rsidRPr="00455AED" w:rsidRDefault="0054677F">
      <w:pPr>
        <w:spacing w:after="160" w:line="259" w:lineRule="auto"/>
        <w:rPr>
          <w:rFonts w:asciiTheme="minorHAnsi" w:hAnsiTheme="minorHAnsi" w:cstheme="minorHAnsi"/>
          <w:sz w:val="22"/>
          <w:szCs w:val="22"/>
        </w:rPr>
      </w:pPr>
      <w:r w:rsidRPr="00455AED">
        <w:rPr>
          <w:rFonts w:asciiTheme="minorHAnsi" w:hAnsiTheme="minorHAnsi" w:cstheme="minorHAnsi"/>
        </w:rPr>
        <w:br w:type="page"/>
      </w:r>
    </w:p>
    <w:p w:rsidR="00C36B92" w:rsidRPr="00455AED" w:rsidRDefault="00C36B92" w:rsidP="00C36B92">
      <w:pPr>
        <w:pStyle w:val="Sinespaciado"/>
        <w:ind w:left="284"/>
        <w:jc w:val="both"/>
        <w:rPr>
          <w:rFonts w:asciiTheme="minorHAnsi" w:hAnsiTheme="minorHAnsi" w:cstheme="minorHAnsi"/>
        </w:rPr>
      </w:pPr>
    </w:p>
    <w:p w:rsidR="00C36B92" w:rsidRPr="00455AED" w:rsidRDefault="00C36B92" w:rsidP="00322A18">
      <w:pPr>
        <w:pStyle w:val="Sinespaciado"/>
        <w:numPr>
          <w:ilvl w:val="6"/>
          <w:numId w:val="23"/>
        </w:numPr>
        <w:ind w:left="284"/>
        <w:jc w:val="both"/>
        <w:rPr>
          <w:rFonts w:asciiTheme="minorHAnsi" w:hAnsiTheme="minorHAnsi" w:cstheme="minorHAnsi"/>
          <w:b/>
        </w:rPr>
      </w:pPr>
      <w:r w:rsidRPr="00455AED">
        <w:rPr>
          <w:rFonts w:asciiTheme="minorHAnsi" w:hAnsiTheme="minorHAnsi" w:cstheme="minorHAnsi"/>
          <w:b/>
        </w:rPr>
        <w:t>EVALUACIÓN PROPUESTA TÉCNICA.-</w:t>
      </w:r>
    </w:p>
    <w:p w:rsidR="00C36B92" w:rsidRPr="00455AED" w:rsidRDefault="00C36B92" w:rsidP="00C36B92">
      <w:pPr>
        <w:pStyle w:val="Sinespaciado"/>
        <w:ind w:left="360"/>
        <w:jc w:val="both"/>
        <w:rPr>
          <w:rFonts w:asciiTheme="minorHAnsi" w:hAnsiTheme="minorHAnsi" w:cstheme="minorHAnsi"/>
        </w:rPr>
      </w:pPr>
    </w:p>
    <w:p w:rsidR="00C36B92" w:rsidRPr="00455AED" w:rsidRDefault="00C36B92" w:rsidP="00C36B92">
      <w:pPr>
        <w:pStyle w:val="Sinespaciado"/>
        <w:ind w:left="284"/>
        <w:jc w:val="both"/>
        <w:rPr>
          <w:rFonts w:cs="Calibri"/>
        </w:rPr>
      </w:pPr>
      <w:r w:rsidRPr="00455AED">
        <w:rPr>
          <w:rFonts w:cs="Calibri"/>
          <w:lang w:eastAsia="es-BO"/>
        </w:rPr>
        <w:t xml:space="preserve">El personal técnico del Comité de Licitación efectuará la evaluación técnica de las propuestas habilitadas después de la evaluación administrativa/económica y legal, </w:t>
      </w:r>
      <w:r w:rsidRPr="00455AED">
        <w:rPr>
          <w:rFonts w:cs="Calibri"/>
        </w:rPr>
        <w:t>bajo la metodología CUMPLE/NO CUMPLE, las propuestas que no cumplan serán descalificadas.</w:t>
      </w:r>
    </w:p>
    <w:p w:rsidR="00C36B92" w:rsidRPr="00455AED" w:rsidRDefault="00C36B92" w:rsidP="00C36B92">
      <w:pPr>
        <w:pStyle w:val="Sinespaciado"/>
        <w:ind w:left="284"/>
        <w:jc w:val="both"/>
        <w:rPr>
          <w:rFonts w:cs="Calibri"/>
          <w:lang w:eastAsia="es-BO"/>
        </w:rPr>
      </w:pPr>
    </w:p>
    <w:p w:rsidR="00C36B92" w:rsidRPr="00455AED" w:rsidRDefault="00C36B92" w:rsidP="00C36B92">
      <w:pPr>
        <w:ind w:left="284" w:right="-4"/>
        <w:jc w:val="both"/>
        <w:rPr>
          <w:rFonts w:ascii="Calibri" w:hAnsi="Calibri" w:cs="Calibri"/>
          <w:sz w:val="22"/>
          <w:szCs w:val="22"/>
        </w:rPr>
      </w:pPr>
      <w:r w:rsidRPr="00455AED">
        <w:rPr>
          <w:rFonts w:ascii="Calibri" w:hAnsi="Calibri" w:cs="Calibri"/>
          <w:sz w:val="22"/>
          <w:szCs w:val="22"/>
        </w:rPr>
        <w:t>A las propuestas que no hubieran sido descalificadas como resultado de la metodología CUMPLE/NO CUMPLE, se evaluará las condicione</w:t>
      </w:r>
      <w:r w:rsidR="00EA709A" w:rsidRPr="00455AED">
        <w:rPr>
          <w:rFonts w:ascii="Calibri" w:hAnsi="Calibri" w:cs="Calibri"/>
          <w:sz w:val="22"/>
          <w:szCs w:val="22"/>
        </w:rPr>
        <w:t>s adicionales establecidas en lo</w:t>
      </w:r>
      <w:r w:rsidRPr="00455AED">
        <w:rPr>
          <w:rFonts w:ascii="Calibri" w:hAnsi="Calibri" w:cs="Calibri"/>
          <w:sz w:val="22"/>
          <w:szCs w:val="22"/>
        </w:rPr>
        <w:t xml:space="preserve">s </w:t>
      </w:r>
      <w:r w:rsidR="00883DE5" w:rsidRPr="00455AED">
        <w:rPr>
          <w:rFonts w:ascii="Calibri" w:hAnsi="Calibri" w:cs="Calibri"/>
          <w:sz w:val="22"/>
          <w:szCs w:val="22"/>
        </w:rPr>
        <w:t>términos de referencia</w:t>
      </w:r>
      <w:r w:rsidRPr="00455AED">
        <w:rPr>
          <w:rFonts w:ascii="Calibri" w:hAnsi="Calibri" w:cs="Calibri"/>
          <w:sz w:val="22"/>
          <w:szCs w:val="22"/>
        </w:rPr>
        <w:t xml:space="preserve">, asignando los puntajes correspondientes. </w:t>
      </w:r>
    </w:p>
    <w:p w:rsidR="00C36B92" w:rsidRPr="00455AED" w:rsidRDefault="00C36B92" w:rsidP="00C36B92">
      <w:pPr>
        <w:pStyle w:val="Sinespaciado"/>
        <w:ind w:left="284"/>
        <w:jc w:val="both"/>
        <w:rPr>
          <w:rFonts w:cs="Calibri"/>
          <w:lang w:eastAsia="es-BO"/>
        </w:rPr>
      </w:pPr>
    </w:p>
    <w:p w:rsidR="00C36B92" w:rsidRPr="00455AED" w:rsidRDefault="00C36B92" w:rsidP="00C36B92">
      <w:pPr>
        <w:pStyle w:val="Sinespaciado"/>
        <w:ind w:left="284"/>
        <w:jc w:val="both"/>
        <w:rPr>
          <w:rFonts w:cs="Calibri"/>
          <w:lang w:eastAsia="es-BO"/>
        </w:rPr>
      </w:pPr>
      <w:r w:rsidRPr="00455AED">
        <w:rPr>
          <w:rFonts w:cs="Calibri"/>
        </w:rPr>
        <w:t>En caso de existir aspectos subsanables, el personal técnico del Comité de Licitación atenderá el mismo de acuerdo a lo descrito en el numeral 9 (Aspectos Subsanables) del presente DBC</w:t>
      </w:r>
      <w:r w:rsidRPr="00455AED">
        <w:rPr>
          <w:rFonts w:cs="Calibri"/>
          <w:lang w:eastAsia="es-BO"/>
        </w:rPr>
        <w:t>.</w:t>
      </w:r>
    </w:p>
    <w:p w:rsidR="00C36B92" w:rsidRPr="00455AED" w:rsidRDefault="00C36B92" w:rsidP="00C36B92">
      <w:pPr>
        <w:pStyle w:val="Sinespaciado"/>
        <w:ind w:left="284"/>
        <w:jc w:val="both"/>
        <w:rPr>
          <w:rFonts w:cs="Calibri"/>
          <w:lang w:eastAsia="es-BO"/>
        </w:rPr>
      </w:pPr>
      <w:r w:rsidRPr="00455AED">
        <w:rPr>
          <w:rFonts w:cs="Calibri"/>
          <w:lang w:eastAsia="es-BO"/>
        </w:rPr>
        <w:t xml:space="preserve">  </w:t>
      </w:r>
    </w:p>
    <w:p w:rsidR="00C36B92" w:rsidRPr="00455AED" w:rsidRDefault="00C36B92" w:rsidP="00C36B92">
      <w:pPr>
        <w:pStyle w:val="Sinespaciado"/>
        <w:ind w:left="284"/>
        <w:jc w:val="both"/>
        <w:rPr>
          <w:rFonts w:cs="Calibri"/>
        </w:rPr>
      </w:pPr>
      <w:r w:rsidRPr="00455AED">
        <w:rPr>
          <w:rFonts w:cs="Calibri"/>
          <w:lang w:eastAsia="es-BO"/>
        </w:rPr>
        <w:t xml:space="preserve">Las propuestas que en la evaluación de la propuesta técnica no alcancen el puntaje mínimo establecido en </w:t>
      </w:r>
      <w:r w:rsidR="00883DE5" w:rsidRPr="00455AED">
        <w:rPr>
          <w:rFonts w:cs="Calibri"/>
          <w:lang w:eastAsia="es-BO"/>
        </w:rPr>
        <w:t>los términos de referencia</w:t>
      </w:r>
      <w:r w:rsidRPr="00455AED">
        <w:rPr>
          <w:rFonts w:cs="Calibri"/>
          <w:lang w:eastAsia="es-BO"/>
        </w:rPr>
        <w:t>, serán descalificadas.</w:t>
      </w:r>
      <w:r w:rsidRPr="00455AED">
        <w:t> </w:t>
      </w:r>
    </w:p>
    <w:p w:rsidR="00C36B92" w:rsidRPr="00455AED" w:rsidRDefault="00C36B92" w:rsidP="00C36B92">
      <w:pPr>
        <w:pStyle w:val="Sinespaciado"/>
        <w:jc w:val="both"/>
        <w:rPr>
          <w:rFonts w:asciiTheme="minorHAnsi" w:hAnsiTheme="minorHAnsi" w:cstheme="minorHAnsi"/>
        </w:rPr>
      </w:pPr>
    </w:p>
    <w:p w:rsidR="00C36B92" w:rsidRPr="00455AED" w:rsidRDefault="00C36B92" w:rsidP="00322A18">
      <w:pPr>
        <w:pStyle w:val="Sinespaciado"/>
        <w:numPr>
          <w:ilvl w:val="6"/>
          <w:numId w:val="23"/>
        </w:numPr>
        <w:ind w:left="284"/>
        <w:jc w:val="both"/>
        <w:rPr>
          <w:rFonts w:asciiTheme="minorHAnsi" w:hAnsiTheme="minorHAnsi" w:cstheme="minorHAnsi"/>
          <w:b/>
        </w:rPr>
      </w:pPr>
      <w:r w:rsidRPr="00455AED">
        <w:rPr>
          <w:rFonts w:asciiTheme="minorHAnsi" w:hAnsiTheme="minorHAnsi" w:cstheme="minorHAnsi"/>
          <w:b/>
        </w:rPr>
        <w:t xml:space="preserve">DETERMINACION DEL PUNTAJE TOTAL.- </w:t>
      </w:r>
    </w:p>
    <w:p w:rsidR="00C36B92" w:rsidRPr="00455AED" w:rsidRDefault="00C36B92" w:rsidP="00C36B92">
      <w:pPr>
        <w:pStyle w:val="Sinespaciado"/>
        <w:ind w:left="284"/>
        <w:jc w:val="both"/>
        <w:rPr>
          <w:rFonts w:asciiTheme="minorHAnsi" w:hAnsiTheme="minorHAnsi" w:cstheme="minorHAnsi"/>
        </w:rPr>
      </w:pPr>
    </w:p>
    <w:p w:rsidR="00C36B92" w:rsidRPr="00455AED" w:rsidRDefault="00C36B92" w:rsidP="00C36B92">
      <w:pPr>
        <w:pStyle w:val="Sinespaciado"/>
        <w:ind w:left="284"/>
        <w:jc w:val="both"/>
      </w:pPr>
      <w:r w:rsidRPr="00455AED">
        <w:t>Una vez evaluadas las propuestas mediante el método de selección de Calidad, Propuesta Técnica y Costo, el Comité de Contratación determinará el puntaje total de las mismas, producto de la sumatoria de los puntos obtenidos de la evaluación económica y técnica.</w:t>
      </w:r>
    </w:p>
    <w:p w:rsidR="00C36B92" w:rsidRPr="00455AED" w:rsidRDefault="00C36B92" w:rsidP="00C36B92">
      <w:pPr>
        <w:pStyle w:val="Sinespaciado"/>
        <w:ind w:left="708"/>
        <w:jc w:val="both"/>
      </w:pPr>
    </w:p>
    <w:p w:rsidR="00C36B92" w:rsidRPr="00455AED" w:rsidRDefault="00C36B92" w:rsidP="00322A18">
      <w:pPr>
        <w:pStyle w:val="Sinespaciado"/>
        <w:numPr>
          <w:ilvl w:val="6"/>
          <w:numId w:val="23"/>
        </w:numPr>
        <w:ind w:left="284" w:hanging="426"/>
        <w:jc w:val="both"/>
        <w:rPr>
          <w:rFonts w:asciiTheme="minorHAnsi" w:hAnsiTheme="minorHAnsi" w:cstheme="minorHAnsi"/>
          <w:b/>
        </w:rPr>
      </w:pPr>
      <w:r w:rsidRPr="00455AED">
        <w:rPr>
          <w:rFonts w:asciiTheme="minorHAnsi" w:hAnsiTheme="minorHAnsi" w:cstheme="minorHAnsi"/>
          <w:b/>
        </w:rPr>
        <w:t>RESULTADO DE LA EVALUACIÓN.-</w:t>
      </w:r>
    </w:p>
    <w:p w:rsidR="00C36B92" w:rsidRPr="00455AED" w:rsidRDefault="00C36B92" w:rsidP="00C36B92">
      <w:pPr>
        <w:jc w:val="both"/>
        <w:rPr>
          <w:rFonts w:asciiTheme="minorHAnsi" w:hAnsiTheme="minorHAnsi" w:cstheme="minorHAnsi"/>
          <w:sz w:val="22"/>
          <w:szCs w:val="22"/>
        </w:rPr>
      </w:pPr>
    </w:p>
    <w:p w:rsidR="00C36B92" w:rsidRPr="00455AED" w:rsidRDefault="00C36B92" w:rsidP="00C36B92">
      <w:pPr>
        <w:pStyle w:val="Sinespaciado"/>
        <w:ind w:left="284"/>
        <w:jc w:val="both"/>
        <w:rPr>
          <w:rFonts w:asciiTheme="minorHAnsi" w:hAnsiTheme="minorHAnsi" w:cstheme="minorHAnsi"/>
        </w:rPr>
      </w:pPr>
      <w:r w:rsidRPr="00455AED">
        <w:rPr>
          <w:rFonts w:asciiTheme="minorHAnsi" w:hAnsiTheme="minorHAnsi" w:cstheme="minorHAnsi"/>
        </w:rPr>
        <w:t>El Comité de Licitación recomendará al RPC la adjudicación o concertación o declaratoria desierta.</w:t>
      </w:r>
    </w:p>
    <w:p w:rsidR="00C36B92" w:rsidRPr="00455AED" w:rsidRDefault="00C36B92" w:rsidP="00C36B92">
      <w:pPr>
        <w:pStyle w:val="Sinespaciado"/>
        <w:ind w:left="284"/>
        <w:jc w:val="both"/>
        <w:rPr>
          <w:rFonts w:asciiTheme="minorHAnsi" w:hAnsiTheme="minorHAnsi" w:cstheme="minorHAnsi"/>
        </w:rPr>
      </w:pPr>
    </w:p>
    <w:p w:rsidR="00C36B92" w:rsidRPr="00455AED" w:rsidRDefault="00C36B92" w:rsidP="00C36B92">
      <w:pPr>
        <w:pStyle w:val="Sinespaciado"/>
        <w:ind w:left="284"/>
        <w:jc w:val="both"/>
        <w:rPr>
          <w:rFonts w:asciiTheme="minorHAnsi" w:hAnsiTheme="minorHAnsi" w:cstheme="minorHAnsi"/>
        </w:rPr>
      </w:pPr>
      <w:r w:rsidRPr="00455AED">
        <w:rPr>
          <w:rFonts w:asciiTheme="minorHAnsi" w:hAnsiTheme="minorHAnsi" w:cstheme="minorHAnsi"/>
        </w:rPr>
        <w:t xml:space="preserve">En caso de adjudicación se recomendará al RPC la adjudicación de la propuesta que obtuvo el mayor puntaje y cuyo monto adjudicado corresponda al monto ajustado por revisión aritmética. </w:t>
      </w:r>
    </w:p>
    <w:p w:rsidR="00C36B92" w:rsidRPr="00455AED" w:rsidRDefault="00C36B92" w:rsidP="00C36B92">
      <w:pPr>
        <w:pStyle w:val="Sinespaciado"/>
        <w:ind w:left="284"/>
        <w:jc w:val="both"/>
        <w:rPr>
          <w:rFonts w:asciiTheme="minorHAnsi" w:hAnsiTheme="minorHAnsi" w:cstheme="minorHAnsi"/>
        </w:rPr>
      </w:pPr>
    </w:p>
    <w:p w:rsidR="00C36B92" w:rsidRPr="00455AED" w:rsidRDefault="00C36B92" w:rsidP="00C36B92">
      <w:pPr>
        <w:pStyle w:val="Sinespaciado"/>
        <w:ind w:left="284"/>
        <w:jc w:val="both"/>
        <w:rPr>
          <w:rFonts w:asciiTheme="minorHAnsi" w:hAnsiTheme="minorHAnsi" w:cstheme="minorHAnsi"/>
        </w:rPr>
      </w:pPr>
      <w:r w:rsidRPr="00455AED">
        <w:rPr>
          <w:rFonts w:asciiTheme="minorHAnsi" w:hAnsiTheme="minorHAnsi" w:cstheme="minorHAnsi"/>
        </w:rPr>
        <w:t>En caso de Concertación, el Comité de Licitación deberá considerar los crit</w:t>
      </w:r>
      <w:r w:rsidR="00271831" w:rsidRPr="00455AED">
        <w:rPr>
          <w:rFonts w:asciiTheme="minorHAnsi" w:hAnsiTheme="minorHAnsi" w:cstheme="minorHAnsi"/>
        </w:rPr>
        <w:t>erios descritos en el numeral 25</w:t>
      </w:r>
      <w:r w:rsidRPr="00455AED">
        <w:rPr>
          <w:rFonts w:asciiTheme="minorHAnsi" w:hAnsiTheme="minorHAnsi" w:cstheme="minorHAnsi"/>
        </w:rPr>
        <w:t xml:space="preserve"> de la Parte III del presente DBC.</w:t>
      </w:r>
    </w:p>
    <w:p w:rsidR="00C36B92" w:rsidRPr="00455AED" w:rsidRDefault="00C36B92" w:rsidP="00C36B92">
      <w:pPr>
        <w:pStyle w:val="Sinespaciado"/>
        <w:ind w:left="284"/>
        <w:jc w:val="both"/>
        <w:rPr>
          <w:rFonts w:asciiTheme="minorHAnsi" w:hAnsiTheme="minorHAnsi" w:cstheme="minorHAnsi"/>
        </w:rPr>
      </w:pPr>
    </w:p>
    <w:p w:rsidR="00C36B92" w:rsidRPr="00455AED" w:rsidRDefault="00C36B92" w:rsidP="00C36B92">
      <w:pPr>
        <w:pStyle w:val="Sinespaciado"/>
        <w:tabs>
          <w:tab w:val="left" w:pos="284"/>
        </w:tabs>
        <w:jc w:val="both"/>
      </w:pPr>
      <w:r w:rsidRPr="00455AED">
        <w:t>En el caso de que todas las propuestas sean descalificadas en cualquiera de las etapas descritas, el Comité de Licitación recomendará mediante informe al Responsable del Proceso de Contratación declarar desierta la contratación.</w:t>
      </w:r>
    </w:p>
    <w:p w:rsidR="00C36B92" w:rsidRPr="00455AED" w:rsidRDefault="00C36B92" w:rsidP="00C36B92">
      <w:pPr>
        <w:pStyle w:val="Sinespaciado"/>
        <w:tabs>
          <w:tab w:val="left" w:pos="284"/>
        </w:tabs>
        <w:ind w:left="284"/>
        <w:jc w:val="both"/>
        <w:rPr>
          <w:rFonts w:asciiTheme="minorHAnsi" w:hAnsiTheme="minorHAnsi" w:cstheme="minorHAnsi"/>
        </w:rPr>
      </w:pPr>
    </w:p>
    <w:p w:rsidR="00C36B92" w:rsidRPr="00455AED" w:rsidRDefault="00C36B92" w:rsidP="00C36B92">
      <w:pPr>
        <w:pStyle w:val="Sinespaciado"/>
        <w:ind w:left="284"/>
        <w:jc w:val="both"/>
        <w:rPr>
          <w:rFonts w:asciiTheme="minorHAnsi" w:hAnsiTheme="minorHAnsi" w:cstheme="minorHAnsi"/>
          <w:b/>
          <w:bCs/>
        </w:rPr>
      </w:pPr>
    </w:p>
    <w:p w:rsidR="00682199" w:rsidRPr="00455AED" w:rsidRDefault="00682199" w:rsidP="00C36B92">
      <w:pPr>
        <w:pStyle w:val="Sinespaciado"/>
        <w:ind w:left="284"/>
        <w:jc w:val="both"/>
        <w:rPr>
          <w:rFonts w:asciiTheme="minorHAnsi" w:hAnsiTheme="minorHAnsi" w:cstheme="minorHAnsi"/>
          <w:b/>
          <w:bCs/>
        </w:rPr>
      </w:pPr>
    </w:p>
    <w:p w:rsidR="00682199" w:rsidRPr="00455AED" w:rsidRDefault="00682199" w:rsidP="00C36B92">
      <w:pPr>
        <w:pStyle w:val="Sinespaciado"/>
        <w:ind w:left="284"/>
        <w:jc w:val="both"/>
        <w:rPr>
          <w:rFonts w:asciiTheme="minorHAnsi" w:hAnsiTheme="minorHAnsi" w:cstheme="minorHAnsi"/>
          <w:b/>
          <w:bCs/>
        </w:rPr>
      </w:pPr>
    </w:p>
    <w:p w:rsidR="00682199" w:rsidRPr="00455AED" w:rsidRDefault="00682199" w:rsidP="00C36B92">
      <w:pPr>
        <w:pStyle w:val="Sinespaciado"/>
        <w:ind w:left="284"/>
        <w:jc w:val="both"/>
        <w:rPr>
          <w:rFonts w:asciiTheme="minorHAnsi" w:hAnsiTheme="minorHAnsi" w:cstheme="minorHAnsi"/>
          <w:b/>
          <w:bCs/>
        </w:rPr>
      </w:pPr>
    </w:p>
    <w:p w:rsidR="00682199" w:rsidRPr="00455AED" w:rsidRDefault="00682199" w:rsidP="00C36B92">
      <w:pPr>
        <w:pStyle w:val="Sinespaciado"/>
        <w:ind w:left="284"/>
        <w:jc w:val="both"/>
        <w:rPr>
          <w:rFonts w:asciiTheme="minorHAnsi" w:hAnsiTheme="minorHAnsi" w:cstheme="minorHAnsi"/>
          <w:b/>
          <w:bCs/>
        </w:rPr>
      </w:pPr>
    </w:p>
    <w:p w:rsidR="0054677F" w:rsidRPr="00455AED" w:rsidRDefault="0054677F">
      <w:pPr>
        <w:spacing w:after="160" w:line="259" w:lineRule="auto"/>
        <w:rPr>
          <w:rFonts w:asciiTheme="minorHAnsi" w:hAnsiTheme="minorHAnsi" w:cstheme="minorHAnsi"/>
          <w:b/>
          <w:sz w:val="22"/>
          <w:szCs w:val="22"/>
        </w:rPr>
      </w:pPr>
      <w:r w:rsidRPr="00455AED">
        <w:rPr>
          <w:rFonts w:asciiTheme="minorHAnsi" w:hAnsiTheme="minorHAnsi" w:cstheme="minorHAnsi"/>
          <w:b/>
          <w:sz w:val="22"/>
          <w:szCs w:val="22"/>
        </w:rPr>
        <w:br w:type="page"/>
      </w:r>
    </w:p>
    <w:p w:rsidR="00C36B92" w:rsidRPr="00455AED" w:rsidRDefault="00694844" w:rsidP="00C36B92">
      <w:pPr>
        <w:jc w:val="center"/>
        <w:rPr>
          <w:rFonts w:asciiTheme="minorHAnsi" w:hAnsiTheme="minorHAnsi" w:cstheme="minorHAnsi"/>
          <w:b/>
          <w:sz w:val="22"/>
          <w:szCs w:val="22"/>
          <w:lang w:val="es-ES_tradnl"/>
        </w:rPr>
      </w:pPr>
      <w:r w:rsidRPr="00455AED">
        <w:rPr>
          <w:rFonts w:asciiTheme="minorHAnsi" w:hAnsiTheme="minorHAnsi" w:cstheme="minorHAnsi"/>
          <w:b/>
          <w:sz w:val="22"/>
          <w:szCs w:val="22"/>
          <w:lang w:val="es-ES_tradnl"/>
        </w:rPr>
        <w:lastRenderedPageBreak/>
        <w:t>PARTE VI</w:t>
      </w:r>
    </w:p>
    <w:p w:rsidR="00C36B92" w:rsidRPr="003E232F" w:rsidRDefault="00C36B92" w:rsidP="00775141">
      <w:pPr>
        <w:pStyle w:val="Ttulo1"/>
        <w:spacing w:before="0" w:after="0"/>
        <w:jc w:val="center"/>
        <w:rPr>
          <w:rFonts w:asciiTheme="minorHAnsi" w:eastAsia="Arial Unicode MS" w:hAnsiTheme="minorHAnsi" w:cstheme="minorHAnsi"/>
          <w:sz w:val="22"/>
          <w:szCs w:val="22"/>
        </w:rPr>
      </w:pPr>
      <w:r w:rsidRPr="003E232F">
        <w:rPr>
          <w:rFonts w:asciiTheme="minorHAnsi" w:eastAsia="Arial Unicode MS" w:hAnsiTheme="minorHAnsi" w:cstheme="minorHAnsi"/>
          <w:sz w:val="22"/>
          <w:szCs w:val="22"/>
        </w:rPr>
        <w:t>TERMINOS DE REFERENCIA</w:t>
      </w:r>
    </w:p>
    <w:p w:rsidR="0093518A" w:rsidRPr="003E232F" w:rsidRDefault="0093518A" w:rsidP="0093518A">
      <w:pPr>
        <w:widowControl w:val="0"/>
        <w:autoSpaceDE w:val="0"/>
        <w:autoSpaceDN w:val="0"/>
        <w:adjustRightInd w:val="0"/>
        <w:spacing w:line="276" w:lineRule="auto"/>
        <w:jc w:val="center"/>
        <w:rPr>
          <w:rFonts w:asciiTheme="minorHAnsi" w:hAnsiTheme="minorHAnsi" w:cs="Calibri"/>
          <w:b/>
          <w:sz w:val="22"/>
          <w:szCs w:val="22"/>
        </w:rPr>
      </w:pPr>
      <w:r w:rsidRPr="003E232F">
        <w:rPr>
          <w:rFonts w:asciiTheme="minorHAnsi" w:hAnsiTheme="minorHAnsi" w:cs="Calibri"/>
          <w:b/>
          <w:sz w:val="22"/>
          <w:szCs w:val="22"/>
        </w:rPr>
        <w:t>FISCALIZACIÓN DE LA INGENIERÍA DE DETALLE, PROCURA, CONSTRUCCIÓN, COMISIONADO Y PUESTA EN MARCHA PARA LA IMPLEMENTACIÓN DE UNIDADES DE REMOCIÓN DE MERCURIO EN LAS PLANTAS DE SEPARACIÓN DE LÍQUIDOS RIO GRANDE Y CARLOS VILLEGAS</w:t>
      </w:r>
    </w:p>
    <w:p w:rsidR="0093518A" w:rsidRPr="003E232F" w:rsidRDefault="0093518A" w:rsidP="0093518A">
      <w:pPr>
        <w:widowControl w:val="0"/>
        <w:autoSpaceDE w:val="0"/>
        <w:autoSpaceDN w:val="0"/>
        <w:adjustRightInd w:val="0"/>
        <w:spacing w:line="276" w:lineRule="auto"/>
        <w:jc w:val="center"/>
        <w:rPr>
          <w:rFonts w:asciiTheme="minorHAnsi" w:hAnsiTheme="minorHAnsi" w:cs="Calibri"/>
          <w:b/>
          <w:sz w:val="22"/>
          <w:szCs w:val="22"/>
        </w:rPr>
      </w:pPr>
    </w:p>
    <w:p w:rsidR="0093518A" w:rsidRPr="003E232F" w:rsidRDefault="0093518A" w:rsidP="001727FA">
      <w:pPr>
        <w:numPr>
          <w:ilvl w:val="0"/>
          <w:numId w:val="106"/>
        </w:numPr>
        <w:spacing w:line="360" w:lineRule="auto"/>
        <w:ind w:right="192"/>
        <w:contextualSpacing/>
        <w:jc w:val="both"/>
        <w:rPr>
          <w:rFonts w:asciiTheme="minorHAnsi" w:hAnsiTheme="minorHAnsi" w:cstheme="minorHAnsi"/>
          <w:b/>
          <w:bCs/>
          <w:sz w:val="22"/>
          <w:szCs w:val="22"/>
        </w:rPr>
      </w:pPr>
      <w:r w:rsidRPr="003E232F">
        <w:rPr>
          <w:rFonts w:asciiTheme="minorHAnsi" w:hAnsiTheme="minorHAnsi" w:cstheme="minorHAnsi"/>
          <w:b/>
          <w:bCs/>
          <w:sz w:val="22"/>
          <w:szCs w:val="22"/>
        </w:rPr>
        <w:t xml:space="preserve">CARACTERÍSTICAS TÉCNICAS </w:t>
      </w:r>
    </w:p>
    <w:tbl>
      <w:tblPr>
        <w:tblStyle w:val="Tablaconcuadrcula"/>
        <w:tblW w:w="9507" w:type="dxa"/>
        <w:tblLook w:val="04A0" w:firstRow="1" w:lastRow="0" w:firstColumn="1" w:lastColumn="0" w:noHBand="0" w:noVBand="1"/>
      </w:tblPr>
      <w:tblGrid>
        <w:gridCol w:w="9507"/>
      </w:tblGrid>
      <w:tr w:rsidR="0093518A" w:rsidRPr="003E232F" w:rsidTr="003E232F">
        <w:tc>
          <w:tcPr>
            <w:tcW w:w="9507" w:type="dxa"/>
            <w:shd w:val="clear" w:color="auto" w:fill="9CC2E5" w:themeFill="accent1" w:themeFillTint="99"/>
          </w:tcPr>
          <w:p w:rsidR="0093518A" w:rsidRPr="003E232F" w:rsidRDefault="0093518A" w:rsidP="001727FA">
            <w:pPr>
              <w:pStyle w:val="Sinespaciado"/>
              <w:numPr>
                <w:ilvl w:val="1"/>
                <w:numId w:val="107"/>
              </w:numPr>
              <w:spacing w:line="276" w:lineRule="auto"/>
              <w:jc w:val="both"/>
              <w:rPr>
                <w:rFonts w:asciiTheme="minorHAnsi" w:hAnsiTheme="minorHAnsi" w:cs="Tahoma"/>
                <w:b/>
                <w:sz w:val="22"/>
                <w:szCs w:val="22"/>
              </w:rPr>
            </w:pPr>
            <w:r w:rsidRPr="003E232F">
              <w:rPr>
                <w:rFonts w:asciiTheme="minorHAnsi" w:hAnsiTheme="minorHAnsi" w:cs="Tahoma"/>
                <w:b/>
                <w:sz w:val="22"/>
                <w:szCs w:val="22"/>
              </w:rPr>
              <w:t>ANTECEDENTES</w:t>
            </w:r>
          </w:p>
        </w:tc>
      </w:tr>
      <w:tr w:rsidR="0093518A" w:rsidRPr="003E232F" w:rsidTr="003E232F">
        <w:tc>
          <w:tcPr>
            <w:tcW w:w="9507" w:type="dxa"/>
          </w:tcPr>
          <w:p w:rsidR="0093518A" w:rsidRPr="003E232F" w:rsidRDefault="0093518A" w:rsidP="003E232F">
            <w:pPr>
              <w:spacing w:line="276" w:lineRule="auto"/>
              <w:ind w:left="357" w:right="193"/>
              <w:jc w:val="both"/>
              <w:rPr>
                <w:rFonts w:asciiTheme="minorHAnsi" w:hAnsiTheme="minorHAnsi" w:cstheme="minorHAnsi"/>
                <w:sz w:val="22"/>
                <w:szCs w:val="22"/>
              </w:rPr>
            </w:pPr>
            <w:r w:rsidRPr="003E232F">
              <w:rPr>
                <w:rFonts w:asciiTheme="minorHAnsi" w:hAnsiTheme="minorHAnsi" w:cstheme="minorHAnsi"/>
                <w:sz w:val="22"/>
                <w:szCs w:val="22"/>
              </w:rPr>
              <w:t xml:space="preserve">La Planta de Separación de Líquidos “Rio Grande” se ubica en el municipio de Cabezas de la provincia Cordillera del departamento de Santa Cruz. La construcción se inició el 2011 y concluyó a principios de julio de 2013. </w:t>
            </w:r>
          </w:p>
          <w:p w:rsidR="0093518A" w:rsidRPr="003E232F" w:rsidRDefault="0093518A" w:rsidP="003E232F">
            <w:pPr>
              <w:spacing w:line="276" w:lineRule="auto"/>
              <w:ind w:left="357" w:right="193"/>
              <w:jc w:val="both"/>
              <w:rPr>
                <w:rFonts w:asciiTheme="minorHAnsi" w:hAnsiTheme="minorHAnsi" w:cstheme="minorHAnsi"/>
                <w:sz w:val="22"/>
                <w:szCs w:val="22"/>
              </w:rPr>
            </w:pPr>
          </w:p>
          <w:p w:rsidR="0093518A" w:rsidRPr="003E232F" w:rsidRDefault="0093518A" w:rsidP="003E232F">
            <w:pPr>
              <w:spacing w:line="276" w:lineRule="auto"/>
              <w:ind w:left="357" w:right="193"/>
              <w:jc w:val="both"/>
              <w:rPr>
                <w:rFonts w:asciiTheme="minorHAnsi" w:hAnsiTheme="minorHAnsi" w:cstheme="minorHAnsi"/>
                <w:sz w:val="22"/>
                <w:szCs w:val="22"/>
              </w:rPr>
            </w:pPr>
            <w:r w:rsidRPr="003E232F">
              <w:rPr>
                <w:rFonts w:asciiTheme="minorHAnsi" w:hAnsiTheme="minorHAnsi" w:cstheme="minorHAnsi"/>
                <w:sz w:val="22"/>
                <w:szCs w:val="22"/>
              </w:rPr>
              <w:t xml:space="preserve">La capacidad de procesamiento de la planta es de 5,6 MMmcd de gas natural, que permite obtener diariamente 361 toneladas métricas de GLP, 350 barriles de gasolina natural y 195 barriles de gasolina rica en iso-pentanos. </w:t>
            </w:r>
          </w:p>
          <w:p w:rsidR="0093518A" w:rsidRPr="003E232F" w:rsidRDefault="0093518A" w:rsidP="003E232F">
            <w:pPr>
              <w:spacing w:line="276" w:lineRule="auto"/>
              <w:ind w:left="357" w:right="193"/>
              <w:jc w:val="both"/>
              <w:rPr>
                <w:rFonts w:asciiTheme="minorHAnsi" w:hAnsiTheme="minorHAnsi" w:cstheme="minorHAnsi"/>
                <w:sz w:val="22"/>
                <w:szCs w:val="22"/>
              </w:rPr>
            </w:pPr>
          </w:p>
          <w:p w:rsidR="0093518A" w:rsidRPr="003E232F" w:rsidRDefault="0093518A" w:rsidP="003E232F">
            <w:pPr>
              <w:spacing w:line="276" w:lineRule="auto"/>
              <w:ind w:left="357" w:right="193"/>
              <w:jc w:val="both"/>
              <w:rPr>
                <w:rFonts w:asciiTheme="minorHAnsi" w:hAnsiTheme="minorHAnsi" w:cstheme="minorHAnsi"/>
                <w:sz w:val="22"/>
                <w:szCs w:val="22"/>
              </w:rPr>
            </w:pPr>
            <w:r w:rsidRPr="003E232F">
              <w:rPr>
                <w:rFonts w:asciiTheme="minorHAnsi" w:hAnsiTheme="minorHAnsi" w:cstheme="minorHAnsi"/>
                <w:sz w:val="22"/>
                <w:szCs w:val="22"/>
              </w:rPr>
              <w:t>Con el GLP obtenido se alimentan aproximadamente 36 mil garrafas de GLP por día, garantizando el abastecimiento del mercado interno, posibilitando, además, su exportación a otros países.</w:t>
            </w:r>
          </w:p>
          <w:p w:rsidR="0093518A" w:rsidRPr="003E232F" w:rsidRDefault="0093518A" w:rsidP="003E232F">
            <w:pPr>
              <w:spacing w:line="276" w:lineRule="auto"/>
              <w:ind w:left="357" w:right="193"/>
              <w:jc w:val="both"/>
              <w:rPr>
                <w:rFonts w:asciiTheme="minorHAnsi" w:hAnsiTheme="minorHAnsi" w:cstheme="minorHAnsi"/>
                <w:sz w:val="22"/>
                <w:szCs w:val="22"/>
              </w:rPr>
            </w:pPr>
          </w:p>
          <w:p w:rsidR="0093518A" w:rsidRPr="003E232F" w:rsidRDefault="0093518A" w:rsidP="003E232F">
            <w:pPr>
              <w:spacing w:line="276" w:lineRule="auto"/>
              <w:ind w:left="357" w:right="193"/>
              <w:jc w:val="both"/>
              <w:rPr>
                <w:rFonts w:asciiTheme="minorHAnsi" w:hAnsiTheme="minorHAnsi" w:cstheme="minorHAnsi"/>
                <w:sz w:val="22"/>
                <w:szCs w:val="22"/>
              </w:rPr>
            </w:pPr>
            <w:r w:rsidRPr="003E232F">
              <w:rPr>
                <w:rFonts w:asciiTheme="minorHAnsi" w:hAnsiTheme="minorHAnsi" w:cstheme="minorHAnsi"/>
                <w:sz w:val="22"/>
                <w:szCs w:val="22"/>
              </w:rPr>
              <w:t xml:space="preserve">La Planta de Separación de Líquidos “Carlos Villegas Quiroga” se ubica en el municipio de Yacuiba de la provincia Gran Chaco del departamento de Tarija y su objetivo es recuperar la energía excedente que se exporta en el gas natural a Argentina. El gas rico que contiene metano, etano, propano, butano y otros compuestos que provienen de los megacampos Sábalo, San Alberto y Margarita alimentan a este complejo a través del Gasoducto de Integración Juana Azurduy (GIJA). </w:t>
            </w:r>
          </w:p>
          <w:p w:rsidR="0093518A" w:rsidRPr="003E232F" w:rsidRDefault="0093518A" w:rsidP="003E232F">
            <w:pPr>
              <w:spacing w:line="276" w:lineRule="auto"/>
              <w:ind w:left="357" w:right="193"/>
              <w:jc w:val="both"/>
              <w:rPr>
                <w:rFonts w:asciiTheme="minorHAnsi" w:hAnsiTheme="minorHAnsi" w:cstheme="minorHAnsi"/>
                <w:sz w:val="22"/>
                <w:szCs w:val="22"/>
              </w:rPr>
            </w:pPr>
          </w:p>
          <w:p w:rsidR="0093518A" w:rsidRPr="003E232F" w:rsidRDefault="0093518A" w:rsidP="003E232F">
            <w:pPr>
              <w:spacing w:line="276" w:lineRule="auto"/>
              <w:ind w:left="357" w:right="193"/>
              <w:jc w:val="both"/>
              <w:rPr>
                <w:rFonts w:asciiTheme="minorHAnsi" w:hAnsiTheme="minorHAnsi" w:cstheme="minorHAnsi"/>
                <w:sz w:val="22"/>
                <w:szCs w:val="22"/>
              </w:rPr>
            </w:pPr>
            <w:r w:rsidRPr="003E232F">
              <w:rPr>
                <w:rFonts w:asciiTheme="minorHAnsi" w:hAnsiTheme="minorHAnsi" w:cstheme="minorHAnsi"/>
                <w:sz w:val="22"/>
                <w:szCs w:val="22"/>
              </w:rPr>
              <w:t>El inicio de operaciones comerciales se registra en 2015. Este complejo productivo cuenta con una superficie de 74,5 hectáreas. La capacidad de procesamiento es de 32,19 MMmcd de gas natural que permiten producir diariamente 3.144 toneladas métricas de etano, 2.247 toneladas métricas de GLP, 1.658 barriles de gasolina natural y 1.044 barriles de iso-pentanos.</w:t>
            </w:r>
          </w:p>
          <w:p w:rsidR="0093518A" w:rsidRPr="003E232F" w:rsidRDefault="0093518A" w:rsidP="003E232F">
            <w:pPr>
              <w:spacing w:line="276" w:lineRule="auto"/>
              <w:ind w:left="357" w:right="193"/>
              <w:jc w:val="both"/>
              <w:rPr>
                <w:rFonts w:asciiTheme="minorHAnsi" w:hAnsiTheme="minorHAnsi" w:cstheme="minorHAnsi"/>
                <w:sz w:val="22"/>
                <w:szCs w:val="22"/>
              </w:rPr>
            </w:pPr>
          </w:p>
          <w:p w:rsidR="0093518A" w:rsidRPr="003E232F" w:rsidRDefault="0093518A" w:rsidP="003E232F">
            <w:pPr>
              <w:spacing w:line="276" w:lineRule="auto"/>
              <w:ind w:left="357" w:right="193"/>
              <w:jc w:val="both"/>
              <w:rPr>
                <w:rFonts w:asciiTheme="minorHAnsi" w:hAnsiTheme="minorHAnsi" w:cstheme="minorHAnsi"/>
                <w:sz w:val="22"/>
                <w:szCs w:val="22"/>
              </w:rPr>
            </w:pPr>
            <w:r w:rsidRPr="003E232F">
              <w:rPr>
                <w:rFonts w:asciiTheme="minorHAnsi" w:hAnsiTheme="minorHAnsi" w:cstheme="minorHAnsi"/>
                <w:sz w:val="22"/>
                <w:szCs w:val="22"/>
              </w:rPr>
              <w:t>Estas  plantas  permiten  la  recuperación  de  los  líquidos  que antes eran  transportados en  el  gas de exportación al Brasil y a la Argentina. La recuperación de licuables permite producir GLP, etano, gasolina natural e isopentano con mayor valor agregado.</w:t>
            </w:r>
          </w:p>
          <w:p w:rsidR="0093518A" w:rsidRPr="003E232F" w:rsidRDefault="0093518A" w:rsidP="003E232F">
            <w:pPr>
              <w:pStyle w:val="Prrafodelista"/>
              <w:spacing w:line="276" w:lineRule="auto"/>
              <w:ind w:left="356" w:right="192"/>
              <w:contextualSpacing/>
              <w:jc w:val="both"/>
              <w:rPr>
                <w:rFonts w:asciiTheme="minorHAnsi" w:hAnsiTheme="minorHAnsi" w:cstheme="minorHAnsi"/>
                <w:sz w:val="22"/>
                <w:szCs w:val="22"/>
              </w:rPr>
            </w:pPr>
          </w:p>
          <w:p w:rsidR="0093518A" w:rsidRPr="003E232F" w:rsidRDefault="0093518A" w:rsidP="003E232F">
            <w:pPr>
              <w:pStyle w:val="Ttulo3"/>
              <w:ind w:left="357" w:right="193"/>
              <w:outlineLvl w:val="2"/>
              <w:rPr>
                <w:rFonts w:asciiTheme="minorHAnsi" w:hAnsiTheme="minorHAnsi"/>
                <w:b w:val="0"/>
                <w:sz w:val="22"/>
                <w:szCs w:val="22"/>
              </w:rPr>
            </w:pPr>
            <w:r w:rsidRPr="003E232F">
              <w:rPr>
                <w:rFonts w:asciiTheme="minorHAnsi" w:hAnsiTheme="minorHAnsi"/>
                <w:b w:val="0"/>
                <w:sz w:val="22"/>
                <w:szCs w:val="22"/>
              </w:rPr>
              <w:t>Con el fin de garantizar una operación continua y segura de las Plantas de Separación de Líquidos, es importante para YPFB, implementar sistemas o mecanismos que permitan reducir la concentración de contaminantes, específicamente el mercurio, hasta límites admisibles que garanticen la protección de equipos críticos en planta y de esta manera se reduzcan el riesgo de fallas, paradas no programadas y/o accidentes industriales.</w:t>
            </w:r>
          </w:p>
          <w:p w:rsidR="0093518A" w:rsidRPr="003E232F" w:rsidRDefault="0093518A" w:rsidP="003E232F">
            <w:pPr>
              <w:pStyle w:val="Prrafodelista"/>
              <w:spacing w:line="276" w:lineRule="auto"/>
              <w:ind w:left="356" w:right="192"/>
              <w:contextualSpacing/>
              <w:jc w:val="both"/>
              <w:rPr>
                <w:rFonts w:asciiTheme="minorHAnsi" w:hAnsiTheme="minorHAnsi" w:cstheme="minorHAnsi"/>
                <w:sz w:val="22"/>
                <w:szCs w:val="22"/>
              </w:rPr>
            </w:pPr>
          </w:p>
          <w:p w:rsidR="0093518A" w:rsidRPr="003E232F" w:rsidRDefault="0093518A" w:rsidP="0091340B">
            <w:pPr>
              <w:pStyle w:val="Prrafodelista"/>
              <w:spacing w:line="276" w:lineRule="auto"/>
              <w:ind w:left="356" w:right="192"/>
              <w:contextualSpacing/>
              <w:jc w:val="both"/>
              <w:rPr>
                <w:rFonts w:asciiTheme="minorHAnsi" w:eastAsia="Calibri" w:hAnsiTheme="minorHAnsi" w:cs="Arial"/>
                <w:sz w:val="22"/>
                <w:szCs w:val="22"/>
              </w:rPr>
            </w:pPr>
            <w:r w:rsidRPr="003E232F">
              <w:rPr>
                <w:rFonts w:asciiTheme="minorHAnsi" w:hAnsiTheme="minorHAnsi" w:cstheme="minorHAnsi"/>
                <w:sz w:val="22"/>
                <w:szCs w:val="22"/>
              </w:rPr>
              <w:lastRenderedPageBreak/>
              <w:t>Estos sistemas deben tratar el gas de alimentación a planta por medio de un proceso de adsorción química, para reducir el nivel de mercurio hasta un valor aceptable sin alterar significativamente la presión y la temperatura del gas.</w:t>
            </w:r>
          </w:p>
        </w:tc>
      </w:tr>
      <w:tr w:rsidR="0093518A" w:rsidRPr="003E232F" w:rsidTr="003E232F">
        <w:tc>
          <w:tcPr>
            <w:tcW w:w="9507" w:type="dxa"/>
            <w:shd w:val="clear" w:color="auto" w:fill="9CC2E5" w:themeFill="accent1" w:themeFillTint="99"/>
          </w:tcPr>
          <w:p w:rsidR="0093518A" w:rsidRPr="003E232F" w:rsidRDefault="0093518A" w:rsidP="001727FA">
            <w:pPr>
              <w:pStyle w:val="Sinespaciado"/>
              <w:numPr>
                <w:ilvl w:val="1"/>
                <w:numId w:val="107"/>
              </w:numPr>
              <w:spacing w:line="276" w:lineRule="auto"/>
              <w:jc w:val="both"/>
              <w:rPr>
                <w:rFonts w:asciiTheme="minorHAnsi" w:hAnsiTheme="minorHAnsi" w:cs="Tahoma"/>
                <w:b/>
                <w:sz w:val="22"/>
                <w:szCs w:val="22"/>
                <w:lang w:val="es-MX"/>
              </w:rPr>
            </w:pPr>
            <w:r w:rsidRPr="003E232F">
              <w:rPr>
                <w:rFonts w:asciiTheme="minorHAnsi" w:hAnsiTheme="minorHAnsi" w:cs="Tahoma"/>
                <w:b/>
                <w:sz w:val="22"/>
                <w:szCs w:val="22"/>
              </w:rPr>
              <w:lastRenderedPageBreak/>
              <w:t>DEFINICIONES</w:t>
            </w:r>
          </w:p>
        </w:tc>
      </w:tr>
      <w:tr w:rsidR="0093518A" w:rsidRPr="003E232F" w:rsidTr="003E232F">
        <w:tc>
          <w:tcPr>
            <w:tcW w:w="9507" w:type="dxa"/>
            <w:shd w:val="clear" w:color="auto" w:fill="auto"/>
          </w:tcPr>
          <w:p w:rsidR="0093518A" w:rsidRPr="003E232F" w:rsidRDefault="0093518A" w:rsidP="003E232F">
            <w:pPr>
              <w:rPr>
                <w:rFonts w:asciiTheme="minorHAnsi" w:hAnsiTheme="minorHAnsi"/>
                <w:sz w:val="22"/>
                <w:szCs w:val="22"/>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9"/>
              <w:gridCol w:w="6322"/>
            </w:tblGrid>
            <w:tr w:rsidR="0093518A" w:rsidRPr="003E232F" w:rsidTr="003E232F">
              <w:tc>
                <w:tcPr>
                  <w:tcW w:w="2959" w:type="dxa"/>
                  <w:shd w:val="clear" w:color="auto" w:fill="auto"/>
                </w:tcPr>
                <w:p w:rsidR="0093518A" w:rsidRPr="003E232F" w:rsidRDefault="0093518A" w:rsidP="003E232F">
                  <w:pPr>
                    <w:autoSpaceDE w:val="0"/>
                    <w:autoSpaceDN w:val="0"/>
                    <w:adjustRightInd w:val="0"/>
                    <w:spacing w:line="276" w:lineRule="auto"/>
                    <w:ind w:right="214"/>
                    <w:jc w:val="both"/>
                    <w:rPr>
                      <w:rFonts w:asciiTheme="minorHAnsi" w:hAnsiTheme="minorHAnsi" w:cstheme="minorHAnsi"/>
                      <w:sz w:val="22"/>
                      <w:szCs w:val="22"/>
                    </w:rPr>
                  </w:pPr>
                  <w:r w:rsidRPr="003E232F">
                    <w:rPr>
                      <w:rFonts w:asciiTheme="minorHAnsi" w:hAnsiTheme="minorHAnsi" w:cstheme="minorHAnsi"/>
                      <w:sz w:val="22"/>
                      <w:szCs w:val="22"/>
                    </w:rPr>
                    <w:t xml:space="preserve">CONTRATANTE </w:t>
                  </w:r>
                </w:p>
              </w:tc>
              <w:tc>
                <w:tcPr>
                  <w:tcW w:w="6322" w:type="dxa"/>
                  <w:shd w:val="clear" w:color="auto" w:fill="auto"/>
                </w:tcPr>
                <w:p w:rsidR="0093518A" w:rsidRPr="003E232F" w:rsidRDefault="0093518A" w:rsidP="003E232F">
                  <w:pPr>
                    <w:autoSpaceDE w:val="0"/>
                    <w:autoSpaceDN w:val="0"/>
                    <w:adjustRightInd w:val="0"/>
                    <w:spacing w:line="276" w:lineRule="auto"/>
                    <w:jc w:val="both"/>
                    <w:rPr>
                      <w:rFonts w:asciiTheme="minorHAnsi" w:hAnsiTheme="minorHAnsi" w:cstheme="minorHAnsi"/>
                      <w:sz w:val="22"/>
                      <w:szCs w:val="22"/>
                    </w:rPr>
                  </w:pPr>
                  <w:r w:rsidRPr="003E232F">
                    <w:rPr>
                      <w:rFonts w:asciiTheme="minorHAnsi" w:hAnsiTheme="minorHAnsi" w:cstheme="minorHAnsi"/>
                      <w:sz w:val="22"/>
                      <w:szCs w:val="22"/>
                    </w:rPr>
                    <w:t>Yacimientos Petrolíferos Fiscales Bolivianos YPFB</w:t>
                  </w:r>
                </w:p>
              </w:tc>
            </w:tr>
            <w:tr w:rsidR="0093518A" w:rsidRPr="003E232F" w:rsidTr="003E232F">
              <w:tc>
                <w:tcPr>
                  <w:tcW w:w="2959" w:type="dxa"/>
                  <w:shd w:val="clear" w:color="auto" w:fill="auto"/>
                </w:tcPr>
                <w:p w:rsidR="0093518A" w:rsidRPr="003E232F" w:rsidRDefault="0093518A" w:rsidP="003E232F">
                  <w:pPr>
                    <w:tabs>
                      <w:tab w:val="left" w:pos="1905"/>
                    </w:tabs>
                    <w:autoSpaceDE w:val="0"/>
                    <w:autoSpaceDN w:val="0"/>
                    <w:adjustRightInd w:val="0"/>
                    <w:spacing w:line="276" w:lineRule="auto"/>
                    <w:ind w:right="214"/>
                    <w:jc w:val="both"/>
                    <w:rPr>
                      <w:rFonts w:asciiTheme="minorHAnsi" w:hAnsiTheme="minorHAnsi" w:cstheme="minorHAnsi"/>
                      <w:sz w:val="22"/>
                      <w:szCs w:val="22"/>
                    </w:rPr>
                  </w:pPr>
                  <w:r w:rsidRPr="003E232F">
                    <w:rPr>
                      <w:rFonts w:asciiTheme="minorHAnsi" w:hAnsiTheme="minorHAnsi" w:cstheme="minorHAnsi"/>
                      <w:sz w:val="22"/>
                      <w:szCs w:val="22"/>
                    </w:rPr>
                    <w:t>CONTRATISTA</w:t>
                  </w:r>
                </w:p>
              </w:tc>
              <w:tc>
                <w:tcPr>
                  <w:tcW w:w="6322" w:type="dxa"/>
                  <w:shd w:val="clear" w:color="auto" w:fill="auto"/>
                </w:tcPr>
                <w:p w:rsidR="0093518A" w:rsidRPr="003E232F" w:rsidRDefault="0093518A" w:rsidP="003E232F">
                  <w:pPr>
                    <w:autoSpaceDE w:val="0"/>
                    <w:autoSpaceDN w:val="0"/>
                    <w:adjustRightInd w:val="0"/>
                    <w:spacing w:line="276" w:lineRule="auto"/>
                    <w:jc w:val="both"/>
                    <w:rPr>
                      <w:rFonts w:asciiTheme="minorHAnsi" w:hAnsiTheme="minorHAnsi" w:cstheme="minorHAnsi"/>
                      <w:sz w:val="22"/>
                      <w:szCs w:val="22"/>
                    </w:rPr>
                  </w:pPr>
                  <w:r w:rsidRPr="003E232F">
                    <w:rPr>
                      <w:rFonts w:asciiTheme="minorHAnsi" w:hAnsiTheme="minorHAnsi" w:cs="Arial"/>
                      <w:sz w:val="22"/>
                      <w:szCs w:val="22"/>
                    </w:rPr>
                    <w:t>Empresa que llevará a cabo la</w:t>
                  </w:r>
                  <w:r w:rsidRPr="003E232F">
                    <w:rPr>
                      <w:rFonts w:asciiTheme="minorHAnsi" w:hAnsiTheme="minorHAnsi" w:cstheme="minorHAnsi"/>
                      <w:sz w:val="22"/>
                      <w:szCs w:val="22"/>
                    </w:rPr>
                    <w:t xml:space="preserve"> “INGENIERIA DE DETALLE, PROCURA, CONSTRUCCIÓN, COMISIONADO Y PUESTA EN MARCHA PARA LA IMPLEMENTACION DE UNIDADES DE REMOCION DE MERCURIO EN LAS PLANTAS DE SEPARACION DE LIQUIDOS RIO GRANDE Y CARLOS VILLEGAS”.</w:t>
                  </w:r>
                </w:p>
              </w:tc>
            </w:tr>
            <w:tr w:rsidR="0093518A" w:rsidRPr="003E232F" w:rsidTr="003E232F">
              <w:tc>
                <w:tcPr>
                  <w:tcW w:w="2959" w:type="dxa"/>
                  <w:shd w:val="clear" w:color="auto" w:fill="auto"/>
                </w:tcPr>
                <w:p w:rsidR="0093518A" w:rsidRPr="003E232F" w:rsidRDefault="0093518A" w:rsidP="003E232F">
                  <w:pPr>
                    <w:tabs>
                      <w:tab w:val="left" w:pos="1905"/>
                    </w:tabs>
                    <w:autoSpaceDE w:val="0"/>
                    <w:autoSpaceDN w:val="0"/>
                    <w:adjustRightInd w:val="0"/>
                    <w:spacing w:line="276" w:lineRule="auto"/>
                    <w:ind w:right="214"/>
                    <w:jc w:val="both"/>
                    <w:rPr>
                      <w:rFonts w:asciiTheme="minorHAnsi" w:hAnsiTheme="minorHAnsi" w:cstheme="minorHAnsi"/>
                      <w:sz w:val="22"/>
                      <w:szCs w:val="22"/>
                    </w:rPr>
                  </w:pPr>
                  <w:r w:rsidRPr="003E232F">
                    <w:rPr>
                      <w:rFonts w:asciiTheme="minorHAnsi" w:hAnsiTheme="minorHAnsi" w:cstheme="minorHAnsi"/>
                      <w:sz w:val="22"/>
                      <w:szCs w:val="22"/>
                    </w:rPr>
                    <w:t>Proyecto</w:t>
                  </w:r>
                </w:p>
              </w:tc>
              <w:tc>
                <w:tcPr>
                  <w:tcW w:w="6322" w:type="dxa"/>
                  <w:shd w:val="clear" w:color="auto" w:fill="auto"/>
                </w:tcPr>
                <w:p w:rsidR="0093518A" w:rsidRPr="003E232F" w:rsidRDefault="0093518A" w:rsidP="003E232F">
                  <w:pPr>
                    <w:autoSpaceDE w:val="0"/>
                    <w:autoSpaceDN w:val="0"/>
                    <w:adjustRightInd w:val="0"/>
                    <w:spacing w:line="276" w:lineRule="auto"/>
                    <w:jc w:val="both"/>
                    <w:rPr>
                      <w:rFonts w:asciiTheme="minorHAnsi" w:hAnsiTheme="minorHAnsi" w:cstheme="minorHAnsi"/>
                      <w:sz w:val="22"/>
                      <w:szCs w:val="22"/>
                    </w:rPr>
                  </w:pPr>
                  <w:r w:rsidRPr="003E232F">
                    <w:rPr>
                      <w:rFonts w:asciiTheme="minorHAnsi" w:hAnsiTheme="minorHAnsi" w:cstheme="minorHAnsi"/>
                      <w:sz w:val="22"/>
                      <w:szCs w:val="22"/>
                    </w:rPr>
                    <w:t>Significa la totalidad de los trabajos y servicios de cualquier naturaleza a ser proporcionados o realizados por el CONTRATISTA que se encuentran específicamente considerados en el Contrato o que se produzca como resultado del alcance o la necesidad del objetivo del mismo, que se encuentra dentro del alcance del Contrato, incluyendo enunciativamente mas no limitativamente, relevamiento planialtimétrico, el estudio de suelos, el movimiento de suelos, la ingeniería de detalle, la procura de materiales y Equipos, Construcción, armado e instalación, Pre-comisionado, Comisionado, Puesta en Marcha y Prueba de Desempeño, el suministro de herramientas especiales, las Obras Civiles, electromecánicas, instrumentación y control así como el montaje, pruebas de control de calidad en campo necesarias para el arranque, la capacitación y apoyo técnico necesarias para los Equipos e instrumentos, conforme a lo descrito en las presentes especificaciones técnicas y sus anexos.</w:t>
                  </w:r>
                </w:p>
              </w:tc>
            </w:tr>
            <w:tr w:rsidR="0093518A" w:rsidRPr="003E232F" w:rsidTr="003E232F">
              <w:tc>
                <w:tcPr>
                  <w:tcW w:w="2959" w:type="dxa"/>
                  <w:shd w:val="clear" w:color="auto" w:fill="auto"/>
                </w:tcPr>
                <w:p w:rsidR="0093518A" w:rsidRPr="003E232F" w:rsidRDefault="0093518A" w:rsidP="003E232F">
                  <w:pPr>
                    <w:tabs>
                      <w:tab w:val="left" w:pos="1905"/>
                    </w:tabs>
                    <w:autoSpaceDE w:val="0"/>
                    <w:autoSpaceDN w:val="0"/>
                    <w:adjustRightInd w:val="0"/>
                    <w:spacing w:line="276" w:lineRule="auto"/>
                    <w:ind w:right="214"/>
                    <w:jc w:val="both"/>
                    <w:rPr>
                      <w:rFonts w:asciiTheme="minorHAnsi" w:hAnsiTheme="minorHAnsi" w:cstheme="minorHAnsi"/>
                      <w:sz w:val="22"/>
                      <w:szCs w:val="22"/>
                    </w:rPr>
                  </w:pPr>
                  <w:r w:rsidRPr="003E232F">
                    <w:rPr>
                      <w:rFonts w:asciiTheme="minorHAnsi" w:hAnsiTheme="minorHAnsi" w:cstheme="minorHAnsi"/>
                      <w:sz w:val="22"/>
                      <w:szCs w:val="22"/>
                    </w:rPr>
                    <w:t>Gerente del Contratante</w:t>
                  </w:r>
                </w:p>
              </w:tc>
              <w:tc>
                <w:tcPr>
                  <w:tcW w:w="6322" w:type="dxa"/>
                  <w:shd w:val="clear" w:color="auto" w:fill="auto"/>
                </w:tcPr>
                <w:p w:rsidR="0093518A" w:rsidRPr="003E232F" w:rsidRDefault="0093518A" w:rsidP="003E232F">
                  <w:pPr>
                    <w:autoSpaceDE w:val="0"/>
                    <w:autoSpaceDN w:val="0"/>
                    <w:adjustRightInd w:val="0"/>
                    <w:spacing w:line="276" w:lineRule="auto"/>
                    <w:jc w:val="both"/>
                    <w:rPr>
                      <w:rFonts w:asciiTheme="minorHAnsi" w:hAnsiTheme="minorHAnsi" w:cstheme="minorHAnsi"/>
                      <w:sz w:val="22"/>
                      <w:szCs w:val="22"/>
                    </w:rPr>
                  </w:pPr>
                  <w:r w:rsidRPr="003E232F">
                    <w:rPr>
                      <w:rFonts w:asciiTheme="minorHAnsi" w:hAnsiTheme="minorHAnsi" w:cstheme="minorHAnsi"/>
                      <w:sz w:val="22"/>
                      <w:szCs w:val="22"/>
                    </w:rPr>
                    <w:t>Es la persona a cargo de la Gerencia de Ingeniería, Proyectos e Infraestructura o personal designado por el CONTRATANTE, encargado de llevar a cabo las funciones especificadas en las presentes especificaciones técnicas. </w:t>
                  </w:r>
                </w:p>
              </w:tc>
            </w:tr>
            <w:tr w:rsidR="0093518A" w:rsidRPr="003E232F" w:rsidTr="003E232F">
              <w:tc>
                <w:tcPr>
                  <w:tcW w:w="2959" w:type="dxa"/>
                  <w:shd w:val="clear" w:color="auto" w:fill="auto"/>
                </w:tcPr>
                <w:p w:rsidR="0093518A" w:rsidRPr="003E232F" w:rsidRDefault="0093518A" w:rsidP="003E232F">
                  <w:pPr>
                    <w:tabs>
                      <w:tab w:val="left" w:pos="1905"/>
                    </w:tabs>
                    <w:autoSpaceDE w:val="0"/>
                    <w:autoSpaceDN w:val="0"/>
                    <w:adjustRightInd w:val="0"/>
                    <w:spacing w:line="276" w:lineRule="auto"/>
                    <w:ind w:right="214"/>
                    <w:jc w:val="both"/>
                    <w:rPr>
                      <w:rFonts w:asciiTheme="minorHAnsi" w:hAnsiTheme="minorHAnsi" w:cstheme="minorHAnsi"/>
                      <w:sz w:val="22"/>
                      <w:szCs w:val="22"/>
                    </w:rPr>
                  </w:pPr>
                  <w:r w:rsidRPr="003E232F">
                    <w:rPr>
                      <w:rFonts w:asciiTheme="minorHAnsi" w:hAnsiTheme="minorHAnsi" w:cstheme="minorHAnsi"/>
                      <w:sz w:val="22"/>
                      <w:szCs w:val="22"/>
                    </w:rPr>
                    <w:t>FISCALIZACIÓN o Empresa de Fiscalización:</w:t>
                  </w:r>
                </w:p>
              </w:tc>
              <w:tc>
                <w:tcPr>
                  <w:tcW w:w="6322" w:type="dxa"/>
                  <w:shd w:val="clear" w:color="auto" w:fill="auto"/>
                </w:tcPr>
                <w:p w:rsidR="0093518A" w:rsidRPr="003E232F" w:rsidRDefault="0093518A" w:rsidP="003E232F">
                  <w:pPr>
                    <w:jc w:val="both"/>
                    <w:rPr>
                      <w:rFonts w:asciiTheme="minorHAnsi" w:hAnsiTheme="minorHAnsi" w:cstheme="minorHAnsi"/>
                      <w:sz w:val="22"/>
                      <w:szCs w:val="22"/>
                    </w:rPr>
                  </w:pPr>
                  <w:r w:rsidRPr="003E232F">
                    <w:rPr>
                      <w:rFonts w:asciiTheme="minorHAnsi" w:hAnsiTheme="minorHAnsi" w:cstheme="minorHAnsi"/>
                      <w:sz w:val="22"/>
                      <w:szCs w:val="22"/>
                    </w:rPr>
                    <w:t xml:space="preserve">Empresa contratada representante del CONTRATANTE que tendrá a su cargo la fiscalización, el seguimiento, control, verificación, validación y aprobación de las distintas etapas de ejecución del Proyecto y la responsabilidad de velar directa y permanentemente por la correcta ejecución y control de calidad de todos los trabajos </w:t>
                  </w:r>
                  <w:r w:rsidRPr="003E232F">
                    <w:rPr>
                      <w:rFonts w:asciiTheme="minorHAnsi" w:hAnsiTheme="minorHAnsi" w:cstheme="minorHAnsi"/>
                      <w:color w:val="000000"/>
                      <w:sz w:val="22"/>
                      <w:szCs w:val="22"/>
                    </w:rPr>
                    <w:t xml:space="preserve">del Proyecto, </w:t>
                  </w:r>
                  <w:r w:rsidRPr="003E232F">
                    <w:rPr>
                      <w:rFonts w:asciiTheme="minorHAnsi" w:hAnsiTheme="minorHAnsi" w:cstheme="minorHAnsi"/>
                      <w:sz w:val="22"/>
                      <w:szCs w:val="22"/>
                    </w:rPr>
                    <w:t>debiendo verificar el cumplimiento del contrato, leyes bolivianas, normas aplicables, así como los plazos, entregables, certificaciones mensuales, calidad y costos del proyecto.</w:t>
                  </w:r>
                </w:p>
              </w:tc>
            </w:tr>
            <w:tr w:rsidR="0093518A" w:rsidRPr="003E232F" w:rsidTr="003E232F">
              <w:tc>
                <w:tcPr>
                  <w:tcW w:w="2959" w:type="dxa"/>
                  <w:shd w:val="clear" w:color="auto" w:fill="auto"/>
                </w:tcPr>
                <w:p w:rsidR="0093518A" w:rsidRPr="003E232F" w:rsidRDefault="0093518A" w:rsidP="003E232F">
                  <w:pPr>
                    <w:tabs>
                      <w:tab w:val="left" w:pos="1905"/>
                    </w:tabs>
                    <w:autoSpaceDE w:val="0"/>
                    <w:autoSpaceDN w:val="0"/>
                    <w:adjustRightInd w:val="0"/>
                    <w:spacing w:line="276" w:lineRule="auto"/>
                    <w:ind w:right="214"/>
                    <w:jc w:val="both"/>
                    <w:rPr>
                      <w:rFonts w:asciiTheme="minorHAnsi" w:hAnsiTheme="minorHAnsi" w:cstheme="minorHAnsi"/>
                      <w:sz w:val="22"/>
                      <w:szCs w:val="22"/>
                    </w:rPr>
                  </w:pPr>
                  <w:r w:rsidRPr="003E232F">
                    <w:rPr>
                      <w:rFonts w:asciiTheme="minorHAnsi" w:hAnsiTheme="minorHAnsi" w:cstheme="minorHAnsi"/>
                      <w:sz w:val="22"/>
                      <w:szCs w:val="22"/>
                    </w:rPr>
                    <w:t>Jefe de Fiscalización</w:t>
                  </w:r>
                </w:p>
              </w:tc>
              <w:tc>
                <w:tcPr>
                  <w:tcW w:w="6322" w:type="dxa"/>
                  <w:shd w:val="clear" w:color="auto" w:fill="auto"/>
                </w:tcPr>
                <w:p w:rsidR="0093518A" w:rsidRPr="003E232F" w:rsidRDefault="0093518A" w:rsidP="003E232F">
                  <w:pPr>
                    <w:jc w:val="both"/>
                    <w:rPr>
                      <w:rFonts w:asciiTheme="minorHAnsi" w:hAnsiTheme="minorHAnsi" w:cstheme="minorHAnsi"/>
                      <w:sz w:val="22"/>
                      <w:szCs w:val="22"/>
                    </w:rPr>
                  </w:pPr>
                  <w:r w:rsidRPr="003E232F">
                    <w:rPr>
                      <w:rFonts w:asciiTheme="minorHAnsi" w:hAnsiTheme="minorHAnsi" w:cstheme="minorHAnsi"/>
                      <w:sz w:val="22"/>
                      <w:szCs w:val="22"/>
                    </w:rPr>
                    <w:t>Es el representante de la FISCALIZACION en el proyecto, será la persona de contacto y coordinación con el Gerente del CONTRATANTE</w:t>
                  </w:r>
                </w:p>
              </w:tc>
            </w:tr>
            <w:tr w:rsidR="0093518A" w:rsidRPr="003E232F" w:rsidTr="003E232F">
              <w:tc>
                <w:tcPr>
                  <w:tcW w:w="2959" w:type="dxa"/>
                  <w:shd w:val="clear" w:color="auto" w:fill="auto"/>
                </w:tcPr>
                <w:p w:rsidR="0093518A" w:rsidRPr="003E232F" w:rsidRDefault="0093518A" w:rsidP="003E232F">
                  <w:pPr>
                    <w:tabs>
                      <w:tab w:val="left" w:pos="1905"/>
                    </w:tabs>
                    <w:autoSpaceDE w:val="0"/>
                    <w:autoSpaceDN w:val="0"/>
                    <w:adjustRightInd w:val="0"/>
                    <w:spacing w:line="276" w:lineRule="auto"/>
                    <w:ind w:right="214"/>
                    <w:jc w:val="both"/>
                    <w:rPr>
                      <w:rFonts w:asciiTheme="minorHAnsi" w:hAnsiTheme="minorHAnsi" w:cstheme="minorHAnsi"/>
                      <w:sz w:val="22"/>
                      <w:szCs w:val="22"/>
                    </w:rPr>
                  </w:pPr>
                  <w:r w:rsidRPr="003E232F">
                    <w:rPr>
                      <w:rFonts w:asciiTheme="minorHAnsi" w:hAnsiTheme="minorHAnsi" w:cstheme="minorHAnsi"/>
                      <w:sz w:val="22"/>
                      <w:szCs w:val="22"/>
                    </w:rPr>
                    <w:lastRenderedPageBreak/>
                    <w:t>IPC</w:t>
                  </w:r>
                </w:p>
              </w:tc>
              <w:tc>
                <w:tcPr>
                  <w:tcW w:w="6322" w:type="dxa"/>
                  <w:shd w:val="clear" w:color="auto" w:fill="auto"/>
                </w:tcPr>
                <w:p w:rsidR="0093518A" w:rsidRPr="003E232F" w:rsidRDefault="0093518A" w:rsidP="003E232F">
                  <w:pPr>
                    <w:pStyle w:val="Sinespaciado"/>
                    <w:spacing w:line="276" w:lineRule="auto"/>
                    <w:jc w:val="both"/>
                    <w:rPr>
                      <w:rFonts w:asciiTheme="minorHAnsi" w:hAnsiTheme="minorHAnsi" w:cstheme="minorHAnsi"/>
                      <w:lang w:eastAsia="es-BO"/>
                    </w:rPr>
                  </w:pPr>
                  <w:r w:rsidRPr="003E232F">
                    <w:rPr>
                      <w:rFonts w:asciiTheme="minorHAnsi" w:hAnsiTheme="minorHAnsi" w:cstheme="minorHAnsi"/>
                    </w:rPr>
                    <w:t>Fase de Ingeniería Detallada, Adquisiciones y Construcción (incluye las actividades de Pre-Comisionado/Pruebas, Puesta en Operación, Comisionado y Pruebas de Desempeño).</w:t>
                  </w:r>
                </w:p>
              </w:tc>
            </w:tr>
            <w:tr w:rsidR="0093518A" w:rsidRPr="003E232F" w:rsidTr="003E232F">
              <w:tc>
                <w:tcPr>
                  <w:tcW w:w="2959" w:type="dxa"/>
                  <w:shd w:val="clear" w:color="auto" w:fill="auto"/>
                </w:tcPr>
                <w:p w:rsidR="0093518A" w:rsidRPr="003E232F" w:rsidRDefault="0093518A" w:rsidP="003E232F">
                  <w:pPr>
                    <w:tabs>
                      <w:tab w:val="left" w:pos="1905"/>
                    </w:tabs>
                    <w:autoSpaceDE w:val="0"/>
                    <w:autoSpaceDN w:val="0"/>
                    <w:adjustRightInd w:val="0"/>
                    <w:spacing w:line="276" w:lineRule="auto"/>
                    <w:ind w:right="214"/>
                    <w:jc w:val="both"/>
                    <w:rPr>
                      <w:rFonts w:asciiTheme="minorHAnsi" w:hAnsiTheme="minorHAnsi" w:cstheme="minorHAnsi"/>
                      <w:sz w:val="22"/>
                      <w:szCs w:val="22"/>
                    </w:rPr>
                  </w:pPr>
                  <w:r w:rsidRPr="003E232F">
                    <w:rPr>
                      <w:rFonts w:asciiTheme="minorHAnsi" w:hAnsiTheme="minorHAnsi" w:cstheme="minorHAnsi"/>
                      <w:sz w:val="22"/>
                      <w:szCs w:val="22"/>
                    </w:rPr>
                    <w:t>Culminación Mecánica</w:t>
                  </w:r>
                </w:p>
              </w:tc>
              <w:tc>
                <w:tcPr>
                  <w:tcW w:w="6322" w:type="dxa"/>
                  <w:shd w:val="clear" w:color="auto" w:fill="auto"/>
                </w:tcPr>
                <w:p w:rsidR="0093518A" w:rsidRPr="003E232F" w:rsidRDefault="0093518A" w:rsidP="003E232F">
                  <w:pPr>
                    <w:tabs>
                      <w:tab w:val="left" w:pos="1905"/>
                    </w:tabs>
                    <w:autoSpaceDE w:val="0"/>
                    <w:autoSpaceDN w:val="0"/>
                    <w:adjustRightInd w:val="0"/>
                    <w:spacing w:line="276" w:lineRule="auto"/>
                    <w:jc w:val="both"/>
                    <w:rPr>
                      <w:rFonts w:asciiTheme="minorHAnsi" w:hAnsiTheme="minorHAnsi" w:cstheme="minorHAnsi"/>
                      <w:sz w:val="22"/>
                      <w:szCs w:val="22"/>
                    </w:rPr>
                  </w:pPr>
                  <w:r w:rsidRPr="003E232F">
                    <w:rPr>
                      <w:rFonts w:asciiTheme="minorHAnsi" w:hAnsiTheme="minorHAnsi" w:cstheme="minorHAnsi"/>
                      <w:sz w:val="22"/>
                      <w:szCs w:val="22"/>
                    </w:rPr>
                    <w:t xml:space="preserve">Es la etapa en la que los equipos y sistemas que componen la Planta estén completos y hayan sido construidos e instalados de acuerdo a la información y especificaciones finales de Diseño, las recomendaciones de los fabricantes y respetando la Normas y Regulaciones cuya aplicación es exigible contractualmente para el Proyecto. La terminación mecánica se confirmara a través de un Certificado extendido por el CONTRATANTE al CONTRATISTA,  con el cual, el CONTRATISTA estará autorizado para comenzar las siguientes actividades de pre-comisionado. </w:t>
                  </w:r>
                </w:p>
              </w:tc>
            </w:tr>
            <w:tr w:rsidR="0093518A" w:rsidRPr="003E232F" w:rsidTr="003E232F">
              <w:tc>
                <w:tcPr>
                  <w:tcW w:w="2959" w:type="dxa"/>
                  <w:shd w:val="clear" w:color="auto" w:fill="auto"/>
                </w:tcPr>
                <w:p w:rsidR="0093518A" w:rsidRPr="003E232F" w:rsidRDefault="0093518A" w:rsidP="003E232F">
                  <w:pPr>
                    <w:tabs>
                      <w:tab w:val="left" w:pos="1905"/>
                    </w:tabs>
                    <w:autoSpaceDE w:val="0"/>
                    <w:autoSpaceDN w:val="0"/>
                    <w:adjustRightInd w:val="0"/>
                    <w:spacing w:line="276" w:lineRule="auto"/>
                    <w:ind w:right="214"/>
                    <w:jc w:val="both"/>
                    <w:rPr>
                      <w:rFonts w:asciiTheme="minorHAnsi" w:hAnsiTheme="minorHAnsi" w:cstheme="minorHAnsi"/>
                      <w:sz w:val="22"/>
                      <w:szCs w:val="22"/>
                    </w:rPr>
                  </w:pPr>
                  <w:r w:rsidRPr="003E232F">
                    <w:rPr>
                      <w:rFonts w:asciiTheme="minorHAnsi" w:hAnsiTheme="minorHAnsi" w:cstheme="minorHAnsi"/>
                      <w:sz w:val="22"/>
                      <w:szCs w:val="22"/>
                    </w:rPr>
                    <w:t>Pre-Comisionado</w:t>
                  </w:r>
                </w:p>
              </w:tc>
              <w:tc>
                <w:tcPr>
                  <w:tcW w:w="6322" w:type="dxa"/>
                  <w:shd w:val="clear" w:color="auto" w:fill="auto"/>
                </w:tcPr>
                <w:p w:rsidR="0093518A" w:rsidRPr="003E232F" w:rsidRDefault="0093518A" w:rsidP="003E232F">
                  <w:pPr>
                    <w:tabs>
                      <w:tab w:val="left" w:pos="1905"/>
                    </w:tabs>
                    <w:autoSpaceDE w:val="0"/>
                    <w:autoSpaceDN w:val="0"/>
                    <w:adjustRightInd w:val="0"/>
                    <w:spacing w:line="276" w:lineRule="auto"/>
                    <w:jc w:val="both"/>
                    <w:rPr>
                      <w:rFonts w:asciiTheme="minorHAnsi" w:hAnsiTheme="minorHAnsi" w:cstheme="minorHAnsi"/>
                      <w:sz w:val="22"/>
                      <w:szCs w:val="22"/>
                    </w:rPr>
                  </w:pPr>
                  <w:r w:rsidRPr="003E232F">
                    <w:rPr>
                      <w:rFonts w:asciiTheme="minorHAnsi" w:hAnsiTheme="minorHAnsi" w:cstheme="minorHAnsi"/>
                      <w:sz w:val="22"/>
                      <w:szCs w:val="22"/>
                    </w:rPr>
                    <w:t>Es el conjunto de actividades de revisión, verificación, documentación y realización de las pruebas y ensayos necesarias para comprobar que todos los Sistemas que conforman el proyecto fueron correctamente instalados y debidamente probados, tal como exigen las bases de diseño, los manuales de los fabricantes de cada equipo, especificaciones y procedimientos del Proyecto. El pre-comisionado terminara una vez que los circuitos o sistemas han sido completados por el CONTRATISTA y aceptados por el CONTRATANTE.</w:t>
                  </w:r>
                </w:p>
              </w:tc>
            </w:tr>
            <w:tr w:rsidR="0093518A" w:rsidRPr="003E232F" w:rsidTr="003E232F">
              <w:tc>
                <w:tcPr>
                  <w:tcW w:w="2959" w:type="dxa"/>
                  <w:shd w:val="clear" w:color="auto" w:fill="auto"/>
                </w:tcPr>
                <w:p w:rsidR="0093518A" w:rsidRPr="003E232F" w:rsidRDefault="0093518A" w:rsidP="003E232F">
                  <w:pPr>
                    <w:tabs>
                      <w:tab w:val="left" w:pos="1905"/>
                    </w:tabs>
                    <w:autoSpaceDE w:val="0"/>
                    <w:autoSpaceDN w:val="0"/>
                    <w:adjustRightInd w:val="0"/>
                    <w:spacing w:line="276" w:lineRule="auto"/>
                    <w:ind w:right="214"/>
                    <w:jc w:val="both"/>
                    <w:rPr>
                      <w:rFonts w:asciiTheme="minorHAnsi" w:hAnsiTheme="minorHAnsi" w:cstheme="minorHAnsi"/>
                      <w:sz w:val="22"/>
                      <w:szCs w:val="22"/>
                    </w:rPr>
                  </w:pPr>
                  <w:r w:rsidRPr="003E232F">
                    <w:rPr>
                      <w:rFonts w:asciiTheme="minorHAnsi" w:hAnsiTheme="minorHAnsi" w:cstheme="minorHAnsi"/>
                      <w:sz w:val="22"/>
                      <w:szCs w:val="22"/>
                    </w:rPr>
                    <w:t xml:space="preserve">Comisionado </w:t>
                  </w:r>
                </w:p>
              </w:tc>
              <w:tc>
                <w:tcPr>
                  <w:tcW w:w="6322" w:type="dxa"/>
                  <w:shd w:val="clear" w:color="auto" w:fill="auto"/>
                </w:tcPr>
                <w:p w:rsidR="0093518A" w:rsidRPr="003E232F" w:rsidRDefault="0093518A" w:rsidP="003E232F">
                  <w:pPr>
                    <w:autoSpaceDE w:val="0"/>
                    <w:autoSpaceDN w:val="0"/>
                    <w:adjustRightInd w:val="0"/>
                    <w:spacing w:line="276" w:lineRule="auto"/>
                    <w:jc w:val="both"/>
                    <w:rPr>
                      <w:rFonts w:asciiTheme="minorHAnsi" w:hAnsiTheme="minorHAnsi" w:cstheme="minorHAnsi"/>
                      <w:sz w:val="22"/>
                      <w:szCs w:val="22"/>
                    </w:rPr>
                  </w:pPr>
                  <w:r w:rsidRPr="003E232F">
                    <w:rPr>
                      <w:rFonts w:asciiTheme="minorHAnsi" w:hAnsiTheme="minorHAnsi" w:cstheme="minorHAnsi"/>
                      <w:sz w:val="22"/>
                      <w:szCs w:val="22"/>
                    </w:rPr>
                    <w:t>Son todas aquellas actividades requeridas para garantizar que los sistemas que conforman el proyecto, interactúen entre sí de acuerdo a los diseños, normas, requerimientos del cliente y recomendaciones de los fabricantes, estando expeditos para iniciar las actividades de Puesta en Marcha de la Planta. El periodo de comisionado comienza a partir de la terminación mecánica del primer sistema y una vez que el mismo ha sido pre-comisionado, y finaliza al firmar el permiso de arranque.</w:t>
                  </w:r>
                </w:p>
              </w:tc>
            </w:tr>
            <w:tr w:rsidR="0093518A" w:rsidRPr="003E232F" w:rsidTr="003E232F">
              <w:tc>
                <w:tcPr>
                  <w:tcW w:w="2959" w:type="dxa"/>
                  <w:shd w:val="clear" w:color="auto" w:fill="auto"/>
                </w:tcPr>
                <w:p w:rsidR="0093518A" w:rsidRPr="003E232F" w:rsidRDefault="0093518A" w:rsidP="003E232F">
                  <w:pPr>
                    <w:tabs>
                      <w:tab w:val="left" w:pos="1905"/>
                    </w:tabs>
                    <w:autoSpaceDE w:val="0"/>
                    <w:autoSpaceDN w:val="0"/>
                    <w:adjustRightInd w:val="0"/>
                    <w:spacing w:line="276" w:lineRule="auto"/>
                    <w:ind w:right="214"/>
                    <w:jc w:val="both"/>
                    <w:rPr>
                      <w:rFonts w:asciiTheme="minorHAnsi" w:hAnsiTheme="minorHAnsi" w:cstheme="minorHAnsi"/>
                      <w:sz w:val="22"/>
                      <w:szCs w:val="22"/>
                    </w:rPr>
                  </w:pPr>
                  <w:r w:rsidRPr="003E232F">
                    <w:rPr>
                      <w:rFonts w:asciiTheme="minorHAnsi" w:hAnsiTheme="minorHAnsi" w:cstheme="minorHAnsi"/>
                      <w:sz w:val="22"/>
                      <w:szCs w:val="22"/>
                    </w:rPr>
                    <w:t>Puesta en Marcha (PEM)</w:t>
                  </w:r>
                </w:p>
              </w:tc>
              <w:tc>
                <w:tcPr>
                  <w:tcW w:w="6322" w:type="dxa"/>
                  <w:shd w:val="clear" w:color="auto" w:fill="auto"/>
                </w:tcPr>
                <w:p w:rsidR="0093518A" w:rsidRPr="003E232F" w:rsidRDefault="0093518A" w:rsidP="003E232F">
                  <w:pPr>
                    <w:tabs>
                      <w:tab w:val="left" w:pos="1905"/>
                    </w:tabs>
                    <w:autoSpaceDE w:val="0"/>
                    <w:autoSpaceDN w:val="0"/>
                    <w:adjustRightInd w:val="0"/>
                    <w:spacing w:line="276" w:lineRule="auto"/>
                    <w:jc w:val="both"/>
                    <w:rPr>
                      <w:rFonts w:asciiTheme="minorHAnsi" w:hAnsiTheme="minorHAnsi" w:cstheme="minorHAnsi"/>
                      <w:sz w:val="22"/>
                      <w:szCs w:val="22"/>
                    </w:rPr>
                  </w:pPr>
                  <w:r w:rsidRPr="003E232F">
                    <w:rPr>
                      <w:rFonts w:asciiTheme="minorHAnsi" w:hAnsiTheme="minorHAnsi" w:cstheme="minorHAnsi"/>
                      <w:sz w:val="22"/>
                      <w:szCs w:val="22"/>
                    </w:rPr>
                    <w:t>Son las actividades requeridas para llevar una unidad al estado de producción a capacidad de diseño y con los productos en especificación verificando que las instalaciones como un todo operen de acuerdo con las condiciones de diseño, procediendo gradualmente a poner las instalaciones en operación paso por paso y de un modo controlado, seguro y confiable hasta que estas alcancen las condiciones normales de operación y la producción se haya estabilizado. La Puesta en Marcha finaliza una vez que una unidad ha sido estabilizada en condiciones operacionales normales y aceptadas por el CONTRATANTE.</w:t>
                  </w:r>
                </w:p>
              </w:tc>
            </w:tr>
            <w:tr w:rsidR="0093518A" w:rsidRPr="003E232F" w:rsidTr="003E232F">
              <w:tc>
                <w:tcPr>
                  <w:tcW w:w="2959" w:type="dxa"/>
                  <w:shd w:val="clear" w:color="auto" w:fill="auto"/>
                </w:tcPr>
                <w:p w:rsidR="0093518A" w:rsidRPr="003E232F" w:rsidRDefault="0093518A" w:rsidP="003E232F">
                  <w:pPr>
                    <w:autoSpaceDE w:val="0"/>
                    <w:autoSpaceDN w:val="0"/>
                    <w:adjustRightInd w:val="0"/>
                    <w:spacing w:line="276" w:lineRule="auto"/>
                    <w:jc w:val="both"/>
                    <w:rPr>
                      <w:rFonts w:asciiTheme="minorHAnsi" w:hAnsiTheme="minorHAnsi" w:cstheme="minorHAnsi"/>
                      <w:b/>
                      <w:sz w:val="22"/>
                      <w:szCs w:val="22"/>
                    </w:rPr>
                  </w:pPr>
                  <w:r w:rsidRPr="003E232F">
                    <w:rPr>
                      <w:rFonts w:asciiTheme="minorHAnsi" w:hAnsiTheme="minorHAnsi" w:cstheme="minorHAnsi"/>
                      <w:sz w:val="22"/>
                      <w:szCs w:val="22"/>
                    </w:rPr>
                    <w:t>Pruebas de Desempeño</w:t>
                  </w:r>
                </w:p>
              </w:tc>
              <w:tc>
                <w:tcPr>
                  <w:tcW w:w="6322" w:type="dxa"/>
                  <w:shd w:val="clear" w:color="auto" w:fill="auto"/>
                </w:tcPr>
                <w:p w:rsidR="0093518A" w:rsidRPr="003E232F" w:rsidRDefault="0093518A" w:rsidP="003E232F">
                  <w:pPr>
                    <w:autoSpaceDE w:val="0"/>
                    <w:autoSpaceDN w:val="0"/>
                    <w:adjustRightInd w:val="0"/>
                    <w:jc w:val="both"/>
                    <w:rPr>
                      <w:rFonts w:asciiTheme="minorHAnsi" w:hAnsiTheme="minorHAnsi" w:cstheme="minorHAnsi"/>
                      <w:sz w:val="22"/>
                      <w:szCs w:val="22"/>
                    </w:rPr>
                  </w:pPr>
                  <w:r w:rsidRPr="003E232F">
                    <w:rPr>
                      <w:rStyle w:val="a"/>
                      <w:rFonts w:asciiTheme="minorHAnsi" w:hAnsiTheme="minorHAnsi" w:cstheme="minorHAnsi"/>
                      <w:sz w:val="22"/>
                      <w:szCs w:val="22"/>
                      <w:bdr w:val="none" w:sz="0" w:space="0" w:color="auto" w:frame="1"/>
                      <w:shd w:val="clear" w:color="auto" w:fill="FFFFFF"/>
                    </w:rPr>
                    <w:t xml:space="preserve">Son las pruebas de garantía de funcionamiento de las instalaciones de la Planta, estas pruebas permiten verificar los parámetros de operación (capacidad de la planta para operar en las condiciones </w:t>
                  </w:r>
                  <w:r w:rsidRPr="003E232F">
                    <w:rPr>
                      <w:rFonts w:asciiTheme="minorHAnsi" w:hAnsiTheme="minorHAnsi" w:cstheme="minorHAnsi"/>
                      <w:sz w:val="22"/>
                      <w:szCs w:val="22"/>
                    </w:rPr>
                    <w:t>de diseño máximas y/o mínimas y</w:t>
                  </w:r>
                  <w:r w:rsidRPr="003E232F">
                    <w:rPr>
                      <w:rStyle w:val="a"/>
                      <w:rFonts w:asciiTheme="minorHAnsi" w:hAnsiTheme="minorHAnsi" w:cstheme="minorHAnsi"/>
                      <w:sz w:val="22"/>
                      <w:szCs w:val="22"/>
                      <w:bdr w:val="none" w:sz="0" w:space="0" w:color="auto" w:frame="1"/>
                      <w:shd w:val="clear" w:color="auto" w:fill="FFFFFF"/>
                    </w:rPr>
                    <w:t xml:space="preserve"> en condiciones de operación y </w:t>
                  </w:r>
                  <w:r w:rsidRPr="003E232F">
                    <w:rPr>
                      <w:rStyle w:val="a"/>
                      <w:rFonts w:asciiTheme="minorHAnsi" w:hAnsiTheme="minorHAnsi" w:cstheme="minorHAnsi"/>
                      <w:sz w:val="22"/>
                      <w:szCs w:val="22"/>
                      <w:bdr w:val="none" w:sz="0" w:space="0" w:color="auto" w:frame="1"/>
                      <w:shd w:val="clear" w:color="auto" w:fill="FFFFFF"/>
                    </w:rPr>
                    <w:lastRenderedPageBreak/>
                    <w:t>producción normales) garantizados contractualmente en el Proyecto.</w:t>
                  </w:r>
                  <w:r w:rsidRPr="003E232F">
                    <w:rPr>
                      <w:rFonts w:asciiTheme="minorHAnsi" w:hAnsiTheme="minorHAnsi" w:cstheme="minorHAnsi"/>
                      <w:sz w:val="22"/>
                      <w:szCs w:val="22"/>
                    </w:rPr>
                    <w:t xml:space="preserve"> </w:t>
                  </w:r>
                </w:p>
              </w:tc>
            </w:tr>
            <w:tr w:rsidR="0093518A" w:rsidRPr="003E232F" w:rsidTr="003E232F">
              <w:tc>
                <w:tcPr>
                  <w:tcW w:w="2959" w:type="dxa"/>
                  <w:shd w:val="clear" w:color="auto" w:fill="auto"/>
                </w:tcPr>
                <w:p w:rsidR="0093518A" w:rsidRPr="003E232F" w:rsidRDefault="0093518A" w:rsidP="003E232F">
                  <w:pPr>
                    <w:tabs>
                      <w:tab w:val="left" w:pos="1905"/>
                    </w:tabs>
                    <w:autoSpaceDE w:val="0"/>
                    <w:autoSpaceDN w:val="0"/>
                    <w:adjustRightInd w:val="0"/>
                    <w:spacing w:line="276" w:lineRule="auto"/>
                    <w:ind w:right="214"/>
                    <w:jc w:val="both"/>
                    <w:rPr>
                      <w:rFonts w:asciiTheme="minorHAnsi" w:hAnsiTheme="minorHAnsi" w:cstheme="minorHAnsi"/>
                      <w:sz w:val="22"/>
                      <w:szCs w:val="22"/>
                    </w:rPr>
                  </w:pPr>
                  <w:r w:rsidRPr="003E232F">
                    <w:rPr>
                      <w:rFonts w:asciiTheme="minorHAnsi" w:hAnsiTheme="minorHAnsi" w:cstheme="minorHAnsi"/>
                      <w:sz w:val="22"/>
                      <w:szCs w:val="22"/>
                    </w:rPr>
                    <w:lastRenderedPageBreak/>
                    <w:t>Cierre administrativo del Proyecto</w:t>
                  </w:r>
                </w:p>
              </w:tc>
              <w:tc>
                <w:tcPr>
                  <w:tcW w:w="6322" w:type="dxa"/>
                  <w:shd w:val="clear" w:color="auto" w:fill="auto"/>
                </w:tcPr>
                <w:p w:rsidR="0093518A" w:rsidRPr="003E232F" w:rsidRDefault="0093518A" w:rsidP="003E232F">
                  <w:pPr>
                    <w:tabs>
                      <w:tab w:val="left" w:pos="1905"/>
                    </w:tabs>
                    <w:autoSpaceDE w:val="0"/>
                    <w:autoSpaceDN w:val="0"/>
                    <w:adjustRightInd w:val="0"/>
                    <w:spacing w:line="276" w:lineRule="auto"/>
                    <w:jc w:val="both"/>
                    <w:rPr>
                      <w:rFonts w:asciiTheme="minorHAnsi" w:hAnsiTheme="minorHAnsi" w:cstheme="minorHAnsi"/>
                      <w:sz w:val="22"/>
                      <w:szCs w:val="22"/>
                    </w:rPr>
                  </w:pPr>
                  <w:r w:rsidRPr="003E232F">
                    <w:rPr>
                      <w:rFonts w:asciiTheme="minorHAnsi" w:hAnsiTheme="minorHAnsi" w:cstheme="minorHAnsi"/>
                      <w:sz w:val="22"/>
                      <w:szCs w:val="22"/>
                    </w:rPr>
                    <w:t>Actividad posterior a la recepción definitiva, donde el CONTRATISTA presenta la planilla final, la Fiscalización deberá proceder al Cierre Administrativo del Contrato, elaborando el Informe Final de la Conclusión remitiéndolo al Contratante, para su aprobación y remisión a las instancias para generar los informes que den lugar al cierre administrativo, adjuntando la documentación que corresponda.</w:t>
                  </w:r>
                </w:p>
              </w:tc>
            </w:tr>
            <w:tr w:rsidR="0093518A" w:rsidRPr="003E232F" w:rsidTr="003E232F">
              <w:tc>
                <w:tcPr>
                  <w:tcW w:w="2959" w:type="dxa"/>
                  <w:shd w:val="clear" w:color="auto" w:fill="auto"/>
                </w:tcPr>
                <w:p w:rsidR="0093518A" w:rsidRPr="003E232F" w:rsidRDefault="0093518A" w:rsidP="003E232F">
                  <w:pPr>
                    <w:tabs>
                      <w:tab w:val="left" w:pos="1905"/>
                    </w:tabs>
                    <w:autoSpaceDE w:val="0"/>
                    <w:autoSpaceDN w:val="0"/>
                    <w:adjustRightInd w:val="0"/>
                    <w:spacing w:line="276" w:lineRule="auto"/>
                    <w:ind w:right="214"/>
                    <w:jc w:val="both"/>
                    <w:rPr>
                      <w:rFonts w:asciiTheme="minorHAnsi" w:hAnsiTheme="minorHAnsi" w:cstheme="minorHAnsi"/>
                      <w:sz w:val="22"/>
                      <w:szCs w:val="22"/>
                    </w:rPr>
                  </w:pPr>
                  <w:r w:rsidRPr="003E232F">
                    <w:rPr>
                      <w:rFonts w:asciiTheme="minorHAnsi" w:hAnsiTheme="minorHAnsi" w:cstheme="minorHAnsi"/>
                      <w:sz w:val="22"/>
                      <w:szCs w:val="22"/>
                    </w:rPr>
                    <w:t>PROVEEDOR del adsorbente</w:t>
                  </w:r>
                </w:p>
              </w:tc>
              <w:tc>
                <w:tcPr>
                  <w:tcW w:w="6322" w:type="dxa"/>
                  <w:shd w:val="clear" w:color="auto" w:fill="auto"/>
                </w:tcPr>
                <w:p w:rsidR="0093518A" w:rsidRPr="003E232F" w:rsidRDefault="0093518A" w:rsidP="003E232F">
                  <w:pPr>
                    <w:tabs>
                      <w:tab w:val="left" w:pos="1905"/>
                    </w:tabs>
                    <w:autoSpaceDE w:val="0"/>
                    <w:autoSpaceDN w:val="0"/>
                    <w:adjustRightInd w:val="0"/>
                    <w:spacing w:line="276" w:lineRule="auto"/>
                    <w:jc w:val="both"/>
                    <w:rPr>
                      <w:rFonts w:asciiTheme="minorHAnsi" w:hAnsiTheme="minorHAnsi" w:cstheme="minorHAnsi"/>
                      <w:sz w:val="22"/>
                      <w:szCs w:val="22"/>
                    </w:rPr>
                  </w:pPr>
                  <w:r w:rsidRPr="003E232F">
                    <w:rPr>
                      <w:rFonts w:asciiTheme="minorHAnsi" w:hAnsiTheme="minorHAnsi" w:cstheme="minorHAnsi"/>
                      <w:sz w:val="22"/>
                      <w:szCs w:val="22"/>
                    </w:rPr>
                    <w:t>Significa la empresa encargada de proveer el material adsorbente (material que retiene el mercurio de la corriente de gas) seleccionado por el CONTRATISTA en estricto cumplimiento de las especificaciones definidas por YPFB.</w:t>
                  </w:r>
                </w:p>
              </w:tc>
            </w:tr>
            <w:tr w:rsidR="0093518A" w:rsidRPr="003E232F" w:rsidTr="003E232F">
              <w:tc>
                <w:tcPr>
                  <w:tcW w:w="2959" w:type="dxa"/>
                  <w:shd w:val="clear" w:color="auto" w:fill="auto"/>
                </w:tcPr>
                <w:p w:rsidR="0093518A" w:rsidRPr="003E232F" w:rsidRDefault="0093518A" w:rsidP="003E232F">
                  <w:pPr>
                    <w:tabs>
                      <w:tab w:val="left" w:pos="1905"/>
                    </w:tabs>
                    <w:autoSpaceDE w:val="0"/>
                    <w:autoSpaceDN w:val="0"/>
                    <w:adjustRightInd w:val="0"/>
                    <w:spacing w:line="276" w:lineRule="auto"/>
                    <w:ind w:right="214"/>
                    <w:jc w:val="both"/>
                    <w:rPr>
                      <w:rFonts w:asciiTheme="minorHAnsi" w:hAnsiTheme="minorHAnsi" w:cstheme="minorHAnsi"/>
                      <w:sz w:val="22"/>
                      <w:szCs w:val="22"/>
                    </w:rPr>
                  </w:pPr>
                  <w:r w:rsidRPr="003E232F">
                    <w:rPr>
                      <w:rFonts w:asciiTheme="minorHAnsi" w:hAnsiTheme="minorHAnsi" w:cstheme="minorHAnsi"/>
                      <w:sz w:val="22"/>
                      <w:szCs w:val="22"/>
                    </w:rPr>
                    <w:t>“Interconexión de sistemas”</w:t>
                  </w:r>
                </w:p>
              </w:tc>
              <w:tc>
                <w:tcPr>
                  <w:tcW w:w="6322" w:type="dxa"/>
                  <w:shd w:val="clear" w:color="auto" w:fill="auto"/>
                </w:tcPr>
                <w:p w:rsidR="0093518A" w:rsidRPr="003E232F" w:rsidRDefault="0093518A" w:rsidP="003E232F">
                  <w:pPr>
                    <w:tabs>
                      <w:tab w:val="left" w:pos="1905"/>
                    </w:tabs>
                    <w:autoSpaceDE w:val="0"/>
                    <w:autoSpaceDN w:val="0"/>
                    <w:adjustRightInd w:val="0"/>
                    <w:spacing w:line="276" w:lineRule="auto"/>
                    <w:jc w:val="both"/>
                    <w:rPr>
                      <w:rFonts w:asciiTheme="minorHAnsi" w:hAnsiTheme="minorHAnsi" w:cstheme="minorHAnsi"/>
                      <w:sz w:val="22"/>
                      <w:szCs w:val="22"/>
                    </w:rPr>
                  </w:pPr>
                  <w:r w:rsidRPr="003E232F">
                    <w:rPr>
                      <w:rFonts w:asciiTheme="minorHAnsi" w:hAnsiTheme="minorHAnsi" w:cstheme="minorHAnsi"/>
                      <w:sz w:val="22"/>
                      <w:szCs w:val="22"/>
                    </w:rPr>
                    <w:t>Fecha en la que el CONTRATISTA concluyo con todos los trabajos constructivos, montaje, liberación, pre-comisionado y otros (carga de adsorbentes, etc.) que se pueden llevar a cabo con las PSLs en operación, se entiende que al llegar a este hito, solo restan las actividades de interconexión final con las plantas y para ello se requiere un paro programado de las mismas.</w:t>
                  </w:r>
                </w:p>
              </w:tc>
            </w:tr>
            <w:tr w:rsidR="0093518A" w:rsidRPr="003E232F" w:rsidTr="003E232F">
              <w:tc>
                <w:tcPr>
                  <w:tcW w:w="2959" w:type="dxa"/>
                  <w:shd w:val="clear" w:color="auto" w:fill="auto"/>
                </w:tcPr>
                <w:p w:rsidR="0093518A" w:rsidRPr="003E232F" w:rsidRDefault="0093518A" w:rsidP="003E232F">
                  <w:pPr>
                    <w:tabs>
                      <w:tab w:val="left" w:pos="1905"/>
                    </w:tabs>
                    <w:autoSpaceDE w:val="0"/>
                    <w:autoSpaceDN w:val="0"/>
                    <w:adjustRightInd w:val="0"/>
                    <w:spacing w:line="276" w:lineRule="auto"/>
                    <w:ind w:right="214"/>
                    <w:jc w:val="both"/>
                    <w:rPr>
                      <w:rFonts w:asciiTheme="minorHAnsi" w:hAnsiTheme="minorHAnsi" w:cstheme="minorHAnsi"/>
                      <w:sz w:val="22"/>
                      <w:szCs w:val="22"/>
                    </w:rPr>
                  </w:pPr>
                  <w:r w:rsidRPr="003E232F">
                    <w:rPr>
                      <w:rFonts w:asciiTheme="minorHAnsi" w:hAnsiTheme="minorHAnsi" w:cstheme="minorHAnsi"/>
                      <w:sz w:val="22"/>
                      <w:szCs w:val="22"/>
                    </w:rPr>
                    <w:t>Personal Complementario</w:t>
                  </w:r>
                </w:p>
              </w:tc>
              <w:tc>
                <w:tcPr>
                  <w:tcW w:w="6322" w:type="dxa"/>
                  <w:shd w:val="clear" w:color="auto" w:fill="auto"/>
                </w:tcPr>
                <w:p w:rsidR="0093518A" w:rsidRPr="003E232F" w:rsidRDefault="0093518A" w:rsidP="003E232F">
                  <w:pPr>
                    <w:autoSpaceDE w:val="0"/>
                    <w:autoSpaceDN w:val="0"/>
                    <w:spacing w:line="276" w:lineRule="auto"/>
                    <w:jc w:val="both"/>
                    <w:rPr>
                      <w:rFonts w:asciiTheme="minorHAnsi" w:hAnsiTheme="minorHAnsi" w:cstheme="minorHAnsi"/>
                      <w:sz w:val="22"/>
                      <w:szCs w:val="22"/>
                    </w:rPr>
                  </w:pPr>
                  <w:r w:rsidRPr="003E232F">
                    <w:rPr>
                      <w:rFonts w:asciiTheme="minorHAnsi" w:hAnsiTheme="minorHAnsi" w:cs="Calibri"/>
                      <w:sz w:val="22"/>
                      <w:szCs w:val="22"/>
                    </w:rPr>
                    <w:t>Profesionales de apoyo y personal adicional propuesto por la FISCALIZACIÓN, que colaboraran en el desarrollo del Servicio (entre ellos chofer y otros) que en su experiencia considere necesario para el buen desarrollo de la FISCALIZACIÓN.</w:t>
                  </w:r>
                </w:p>
              </w:tc>
            </w:tr>
            <w:tr w:rsidR="0093518A" w:rsidRPr="003E232F" w:rsidTr="003E232F">
              <w:tc>
                <w:tcPr>
                  <w:tcW w:w="2959" w:type="dxa"/>
                  <w:shd w:val="clear" w:color="auto" w:fill="auto"/>
                </w:tcPr>
                <w:p w:rsidR="0093518A" w:rsidRPr="003E232F" w:rsidRDefault="0093518A" w:rsidP="003E232F">
                  <w:pPr>
                    <w:tabs>
                      <w:tab w:val="left" w:pos="1905"/>
                    </w:tabs>
                    <w:autoSpaceDE w:val="0"/>
                    <w:autoSpaceDN w:val="0"/>
                    <w:adjustRightInd w:val="0"/>
                    <w:spacing w:line="276" w:lineRule="auto"/>
                    <w:ind w:right="214"/>
                    <w:jc w:val="both"/>
                    <w:rPr>
                      <w:rFonts w:asciiTheme="minorHAnsi" w:hAnsiTheme="minorHAnsi" w:cstheme="minorHAnsi"/>
                      <w:sz w:val="22"/>
                      <w:szCs w:val="22"/>
                    </w:rPr>
                  </w:pPr>
                  <w:r w:rsidRPr="003E232F">
                    <w:rPr>
                      <w:rFonts w:asciiTheme="minorHAnsi" w:hAnsiTheme="minorHAnsi" w:cstheme="minorHAnsi"/>
                      <w:sz w:val="22"/>
                      <w:szCs w:val="22"/>
                    </w:rPr>
                    <w:t>Proponente</w:t>
                  </w:r>
                </w:p>
              </w:tc>
              <w:tc>
                <w:tcPr>
                  <w:tcW w:w="6322" w:type="dxa"/>
                  <w:shd w:val="clear" w:color="auto" w:fill="auto"/>
                </w:tcPr>
                <w:p w:rsidR="0093518A" w:rsidRPr="003E232F" w:rsidRDefault="0093518A" w:rsidP="003E232F">
                  <w:pPr>
                    <w:tabs>
                      <w:tab w:val="left" w:pos="1905"/>
                    </w:tabs>
                    <w:autoSpaceDE w:val="0"/>
                    <w:autoSpaceDN w:val="0"/>
                    <w:adjustRightInd w:val="0"/>
                    <w:spacing w:line="276" w:lineRule="auto"/>
                    <w:jc w:val="both"/>
                    <w:rPr>
                      <w:rFonts w:asciiTheme="minorHAnsi" w:hAnsiTheme="minorHAnsi" w:cstheme="minorHAnsi"/>
                      <w:sz w:val="22"/>
                      <w:szCs w:val="22"/>
                    </w:rPr>
                  </w:pPr>
                  <w:r w:rsidRPr="003E232F">
                    <w:rPr>
                      <w:rFonts w:asciiTheme="minorHAnsi" w:hAnsiTheme="minorHAnsi" w:cstheme="minorHAnsi"/>
                      <w:sz w:val="22"/>
                      <w:szCs w:val="22"/>
                    </w:rPr>
                    <w:t>Cada una de las empresas interesadas a participar del proceso de contratación del servicio de FISCALIZACIÓN detallado en el presente documento.</w:t>
                  </w:r>
                </w:p>
              </w:tc>
            </w:tr>
            <w:tr w:rsidR="0093518A" w:rsidRPr="003E232F" w:rsidTr="003E232F">
              <w:tc>
                <w:tcPr>
                  <w:tcW w:w="2959" w:type="dxa"/>
                  <w:shd w:val="clear" w:color="auto" w:fill="auto"/>
                </w:tcPr>
                <w:p w:rsidR="0093518A" w:rsidRPr="003E232F" w:rsidRDefault="0093518A" w:rsidP="003E232F">
                  <w:pPr>
                    <w:tabs>
                      <w:tab w:val="left" w:pos="1905"/>
                    </w:tabs>
                    <w:autoSpaceDE w:val="0"/>
                    <w:autoSpaceDN w:val="0"/>
                    <w:adjustRightInd w:val="0"/>
                    <w:spacing w:line="276" w:lineRule="auto"/>
                    <w:ind w:right="214"/>
                    <w:jc w:val="both"/>
                    <w:rPr>
                      <w:rFonts w:asciiTheme="minorHAnsi" w:hAnsiTheme="minorHAnsi" w:cstheme="minorHAnsi"/>
                      <w:sz w:val="22"/>
                      <w:szCs w:val="22"/>
                    </w:rPr>
                  </w:pPr>
                  <w:r w:rsidRPr="003E232F">
                    <w:rPr>
                      <w:rFonts w:asciiTheme="minorHAnsi" w:hAnsiTheme="minorHAnsi" w:cstheme="minorHAnsi"/>
                      <w:sz w:val="22"/>
                      <w:szCs w:val="22"/>
                    </w:rPr>
                    <w:t>E</w:t>
                  </w:r>
                  <w:r w:rsidRPr="003E232F">
                    <w:rPr>
                      <w:rFonts w:asciiTheme="minorHAnsi" w:hAnsiTheme="minorHAnsi" w:cstheme="minorHAnsi"/>
                      <w:sz w:val="22"/>
                      <w:szCs w:val="22"/>
                      <w:lang w:val="es-ES_tradnl"/>
                    </w:rPr>
                    <w:t>n sitio</w:t>
                  </w:r>
                </w:p>
              </w:tc>
              <w:tc>
                <w:tcPr>
                  <w:tcW w:w="6322" w:type="dxa"/>
                  <w:shd w:val="clear" w:color="auto" w:fill="auto"/>
                </w:tcPr>
                <w:p w:rsidR="0093518A" w:rsidRPr="003E232F" w:rsidRDefault="0093518A" w:rsidP="003E232F">
                  <w:pPr>
                    <w:tabs>
                      <w:tab w:val="left" w:pos="1905"/>
                    </w:tabs>
                    <w:autoSpaceDE w:val="0"/>
                    <w:autoSpaceDN w:val="0"/>
                    <w:adjustRightInd w:val="0"/>
                    <w:spacing w:line="276" w:lineRule="auto"/>
                    <w:jc w:val="both"/>
                    <w:rPr>
                      <w:rFonts w:asciiTheme="minorHAnsi" w:hAnsiTheme="minorHAnsi" w:cstheme="minorHAnsi"/>
                      <w:sz w:val="22"/>
                      <w:szCs w:val="22"/>
                    </w:rPr>
                  </w:pPr>
                  <w:r w:rsidRPr="003E232F">
                    <w:rPr>
                      <w:rFonts w:asciiTheme="minorHAnsi" w:hAnsiTheme="minorHAnsi" w:cstheme="minorHAnsi"/>
                      <w:sz w:val="22"/>
                      <w:szCs w:val="22"/>
                    </w:rPr>
                    <w:t>Corresponde al lugar de entrega de los equipos, materiales, instrumentos y otros componentes del proyecto, según corresponda:</w:t>
                  </w:r>
                </w:p>
                <w:p w:rsidR="0093518A" w:rsidRPr="003E232F" w:rsidRDefault="0093518A" w:rsidP="001727FA">
                  <w:pPr>
                    <w:pStyle w:val="Prrafodelista"/>
                    <w:numPr>
                      <w:ilvl w:val="0"/>
                      <w:numId w:val="131"/>
                    </w:numPr>
                    <w:tabs>
                      <w:tab w:val="left" w:pos="1905"/>
                    </w:tabs>
                    <w:autoSpaceDE w:val="0"/>
                    <w:autoSpaceDN w:val="0"/>
                    <w:adjustRightInd w:val="0"/>
                    <w:spacing w:line="276" w:lineRule="auto"/>
                    <w:ind w:left="0"/>
                    <w:jc w:val="both"/>
                    <w:rPr>
                      <w:rFonts w:asciiTheme="minorHAnsi" w:hAnsiTheme="minorHAnsi" w:cstheme="minorHAnsi"/>
                      <w:sz w:val="22"/>
                      <w:szCs w:val="22"/>
                    </w:rPr>
                  </w:pPr>
                  <w:r w:rsidRPr="003E232F">
                    <w:rPr>
                      <w:rFonts w:asciiTheme="minorHAnsi" w:hAnsiTheme="minorHAnsi" w:cstheme="minorHAnsi"/>
                      <w:sz w:val="22"/>
                      <w:szCs w:val="22"/>
                    </w:rPr>
                    <w:t>Planta Carlos Villegas, Yacuiba – Tarija</w:t>
                  </w:r>
                </w:p>
                <w:p w:rsidR="0093518A" w:rsidRPr="003E232F" w:rsidRDefault="0093518A" w:rsidP="001727FA">
                  <w:pPr>
                    <w:pStyle w:val="Prrafodelista"/>
                    <w:numPr>
                      <w:ilvl w:val="0"/>
                      <w:numId w:val="131"/>
                    </w:numPr>
                    <w:tabs>
                      <w:tab w:val="left" w:pos="1905"/>
                    </w:tabs>
                    <w:autoSpaceDE w:val="0"/>
                    <w:autoSpaceDN w:val="0"/>
                    <w:adjustRightInd w:val="0"/>
                    <w:spacing w:line="276" w:lineRule="auto"/>
                    <w:ind w:left="0"/>
                    <w:jc w:val="both"/>
                    <w:rPr>
                      <w:rFonts w:asciiTheme="minorHAnsi" w:hAnsiTheme="minorHAnsi" w:cstheme="minorHAnsi"/>
                      <w:sz w:val="22"/>
                      <w:szCs w:val="22"/>
                    </w:rPr>
                  </w:pPr>
                  <w:r w:rsidRPr="003E232F">
                    <w:rPr>
                      <w:rFonts w:asciiTheme="minorHAnsi" w:hAnsiTheme="minorHAnsi" w:cstheme="minorHAnsi"/>
                      <w:sz w:val="22"/>
                      <w:szCs w:val="22"/>
                    </w:rPr>
                    <w:t>Planta Rio Grande, Cabezas – Santa Cruz</w:t>
                  </w:r>
                </w:p>
              </w:tc>
            </w:tr>
            <w:tr w:rsidR="0093518A" w:rsidRPr="003E232F" w:rsidTr="003E232F">
              <w:tc>
                <w:tcPr>
                  <w:tcW w:w="2959" w:type="dxa"/>
                  <w:shd w:val="clear" w:color="auto" w:fill="auto"/>
                </w:tcPr>
                <w:p w:rsidR="0093518A" w:rsidRPr="003E232F" w:rsidRDefault="0093518A" w:rsidP="003E232F">
                  <w:pPr>
                    <w:tabs>
                      <w:tab w:val="left" w:pos="1905"/>
                    </w:tabs>
                    <w:autoSpaceDE w:val="0"/>
                    <w:autoSpaceDN w:val="0"/>
                    <w:adjustRightInd w:val="0"/>
                    <w:spacing w:line="276" w:lineRule="auto"/>
                    <w:ind w:right="214"/>
                    <w:jc w:val="both"/>
                    <w:rPr>
                      <w:rFonts w:asciiTheme="minorHAnsi" w:hAnsiTheme="minorHAnsi" w:cstheme="minorHAnsi"/>
                      <w:sz w:val="22"/>
                      <w:szCs w:val="22"/>
                    </w:rPr>
                  </w:pPr>
                  <w:r w:rsidRPr="003E232F">
                    <w:rPr>
                      <w:rFonts w:asciiTheme="minorHAnsi" w:hAnsiTheme="minorHAnsi" w:cstheme="minorHAnsi"/>
                      <w:sz w:val="22"/>
                      <w:szCs w:val="22"/>
                    </w:rPr>
                    <w:t>Vicios Ocultos</w:t>
                  </w:r>
                </w:p>
              </w:tc>
              <w:tc>
                <w:tcPr>
                  <w:tcW w:w="6322" w:type="dxa"/>
                  <w:shd w:val="clear" w:color="auto" w:fill="auto"/>
                </w:tcPr>
                <w:p w:rsidR="0093518A" w:rsidRPr="003E232F" w:rsidRDefault="0093518A" w:rsidP="003E232F">
                  <w:pPr>
                    <w:tabs>
                      <w:tab w:val="left" w:pos="1905"/>
                    </w:tabs>
                    <w:autoSpaceDE w:val="0"/>
                    <w:autoSpaceDN w:val="0"/>
                    <w:adjustRightInd w:val="0"/>
                    <w:spacing w:line="276" w:lineRule="auto"/>
                    <w:jc w:val="both"/>
                    <w:rPr>
                      <w:rFonts w:asciiTheme="minorHAnsi" w:hAnsiTheme="minorHAnsi" w:cstheme="minorHAnsi"/>
                      <w:sz w:val="22"/>
                      <w:szCs w:val="22"/>
                    </w:rPr>
                  </w:pPr>
                  <w:r w:rsidRPr="003E232F">
                    <w:rPr>
                      <w:rFonts w:asciiTheme="minorHAnsi" w:hAnsiTheme="minorHAnsi" w:cstheme="minorHAnsi"/>
                      <w:sz w:val="22"/>
                      <w:szCs w:val="22"/>
                    </w:rPr>
                    <w:t>Significa un vicio de obras en general que sea detectado en cualquier momento durante el Periodo de Responsabilidad por Defectos, pero que pudo haber sido descubierto por el CONTRATANTE mediante procedimientos de inspección normales realizados en su momento.</w:t>
                  </w:r>
                </w:p>
              </w:tc>
            </w:tr>
            <w:tr w:rsidR="0093518A" w:rsidRPr="003E232F" w:rsidTr="003E232F">
              <w:tc>
                <w:tcPr>
                  <w:tcW w:w="2959" w:type="dxa"/>
                  <w:shd w:val="clear" w:color="auto" w:fill="auto"/>
                </w:tcPr>
                <w:p w:rsidR="0093518A" w:rsidRPr="003E232F" w:rsidRDefault="0093518A" w:rsidP="003E232F">
                  <w:pPr>
                    <w:tabs>
                      <w:tab w:val="left" w:pos="1905"/>
                    </w:tabs>
                    <w:autoSpaceDE w:val="0"/>
                    <w:autoSpaceDN w:val="0"/>
                    <w:adjustRightInd w:val="0"/>
                    <w:spacing w:line="276" w:lineRule="auto"/>
                    <w:ind w:right="214"/>
                    <w:jc w:val="both"/>
                    <w:rPr>
                      <w:rFonts w:asciiTheme="minorHAnsi" w:hAnsiTheme="minorHAnsi" w:cstheme="minorHAnsi"/>
                      <w:sz w:val="22"/>
                      <w:szCs w:val="22"/>
                    </w:rPr>
                  </w:pPr>
                  <w:r w:rsidRPr="003E232F">
                    <w:rPr>
                      <w:rFonts w:asciiTheme="minorHAnsi" w:hAnsiTheme="minorHAnsi" w:cstheme="minorHAnsi"/>
                      <w:sz w:val="22"/>
                      <w:szCs w:val="22"/>
                    </w:rPr>
                    <w:t>Orden de Inicio</w:t>
                  </w:r>
                </w:p>
              </w:tc>
              <w:tc>
                <w:tcPr>
                  <w:tcW w:w="6322" w:type="dxa"/>
                  <w:shd w:val="clear" w:color="auto" w:fill="auto"/>
                </w:tcPr>
                <w:p w:rsidR="0093518A" w:rsidRPr="003E232F" w:rsidRDefault="0093518A" w:rsidP="003E232F">
                  <w:pPr>
                    <w:tabs>
                      <w:tab w:val="left" w:pos="1905"/>
                    </w:tabs>
                    <w:autoSpaceDE w:val="0"/>
                    <w:autoSpaceDN w:val="0"/>
                    <w:adjustRightInd w:val="0"/>
                    <w:spacing w:line="276" w:lineRule="auto"/>
                    <w:jc w:val="both"/>
                    <w:rPr>
                      <w:rFonts w:asciiTheme="minorHAnsi" w:hAnsiTheme="minorHAnsi" w:cstheme="minorHAnsi"/>
                      <w:sz w:val="22"/>
                      <w:szCs w:val="22"/>
                    </w:rPr>
                  </w:pPr>
                  <w:r w:rsidRPr="003E232F">
                    <w:rPr>
                      <w:rFonts w:asciiTheme="minorHAnsi" w:hAnsiTheme="minorHAnsi" w:cstheme="minorHAnsi"/>
                      <w:sz w:val="22"/>
                      <w:szCs w:val="22"/>
                    </w:rPr>
                    <w:t xml:space="preserve">Es la autorización escrita del Gerente del Contratante, señalando la fecha de inicio de la prestación del Servicio. </w:t>
                  </w:r>
                </w:p>
              </w:tc>
            </w:tr>
            <w:tr w:rsidR="0093518A" w:rsidRPr="003E232F" w:rsidTr="003E232F">
              <w:tc>
                <w:tcPr>
                  <w:tcW w:w="2959" w:type="dxa"/>
                  <w:shd w:val="clear" w:color="auto" w:fill="auto"/>
                </w:tcPr>
                <w:p w:rsidR="0093518A" w:rsidRPr="003E232F" w:rsidRDefault="0093518A" w:rsidP="003E232F">
                  <w:pPr>
                    <w:tabs>
                      <w:tab w:val="left" w:pos="1905"/>
                    </w:tabs>
                    <w:autoSpaceDE w:val="0"/>
                    <w:autoSpaceDN w:val="0"/>
                    <w:adjustRightInd w:val="0"/>
                    <w:spacing w:line="276" w:lineRule="auto"/>
                    <w:ind w:right="214"/>
                    <w:jc w:val="both"/>
                    <w:rPr>
                      <w:rFonts w:asciiTheme="minorHAnsi" w:hAnsiTheme="minorHAnsi" w:cstheme="minorHAnsi"/>
                      <w:sz w:val="22"/>
                      <w:szCs w:val="22"/>
                    </w:rPr>
                  </w:pPr>
                  <w:r w:rsidRPr="003E232F">
                    <w:rPr>
                      <w:rFonts w:asciiTheme="minorHAnsi" w:hAnsiTheme="minorHAnsi" w:cstheme="minorHAnsi"/>
                      <w:sz w:val="22"/>
                      <w:szCs w:val="22"/>
                    </w:rPr>
                    <w:t>Reunión de Inicio</w:t>
                  </w:r>
                </w:p>
              </w:tc>
              <w:tc>
                <w:tcPr>
                  <w:tcW w:w="6322" w:type="dxa"/>
                  <w:shd w:val="clear" w:color="auto" w:fill="auto"/>
                </w:tcPr>
                <w:p w:rsidR="0093518A" w:rsidRPr="003E232F" w:rsidRDefault="0093518A" w:rsidP="003E232F">
                  <w:pPr>
                    <w:tabs>
                      <w:tab w:val="left" w:pos="1905"/>
                    </w:tabs>
                    <w:autoSpaceDE w:val="0"/>
                    <w:autoSpaceDN w:val="0"/>
                    <w:adjustRightInd w:val="0"/>
                    <w:spacing w:line="276" w:lineRule="auto"/>
                    <w:jc w:val="both"/>
                    <w:rPr>
                      <w:rFonts w:asciiTheme="minorHAnsi" w:hAnsiTheme="minorHAnsi" w:cstheme="minorHAnsi"/>
                      <w:sz w:val="22"/>
                      <w:szCs w:val="22"/>
                    </w:rPr>
                  </w:pPr>
                  <w:r w:rsidRPr="003E232F">
                    <w:rPr>
                      <w:rFonts w:asciiTheme="minorHAnsi" w:hAnsiTheme="minorHAnsi" w:cstheme="minorHAnsi"/>
                      <w:sz w:val="22"/>
                      <w:szCs w:val="22"/>
                    </w:rPr>
                    <w:t>Reunion entre el CONTRATANTE y la empresa de FISCALIZACIÓN  para el inicio del servicio, en la mismas se estableceran y coordinaran procedimientos y cronogramas del servicio.</w:t>
                  </w:r>
                </w:p>
              </w:tc>
            </w:tr>
            <w:tr w:rsidR="0093518A" w:rsidRPr="003E232F" w:rsidTr="003E232F">
              <w:tc>
                <w:tcPr>
                  <w:tcW w:w="2959" w:type="dxa"/>
                  <w:shd w:val="clear" w:color="auto" w:fill="auto"/>
                </w:tcPr>
                <w:p w:rsidR="0093518A" w:rsidRPr="003E232F" w:rsidRDefault="0093518A" w:rsidP="003E232F">
                  <w:pPr>
                    <w:tabs>
                      <w:tab w:val="left" w:pos="1905"/>
                    </w:tabs>
                    <w:autoSpaceDE w:val="0"/>
                    <w:autoSpaceDN w:val="0"/>
                    <w:adjustRightInd w:val="0"/>
                    <w:spacing w:line="276" w:lineRule="auto"/>
                    <w:ind w:right="214"/>
                    <w:jc w:val="both"/>
                    <w:rPr>
                      <w:rFonts w:asciiTheme="minorHAnsi" w:hAnsiTheme="minorHAnsi" w:cstheme="minorHAnsi"/>
                      <w:sz w:val="22"/>
                      <w:szCs w:val="22"/>
                    </w:rPr>
                  </w:pPr>
                  <w:r w:rsidRPr="003E232F">
                    <w:rPr>
                      <w:rFonts w:asciiTheme="minorHAnsi" w:hAnsiTheme="minorHAnsi" w:cstheme="minorHAnsi"/>
                      <w:sz w:val="22"/>
                      <w:szCs w:val="22"/>
                    </w:rPr>
                    <w:t>Servicio principal</w:t>
                  </w:r>
                </w:p>
              </w:tc>
              <w:tc>
                <w:tcPr>
                  <w:tcW w:w="6322" w:type="dxa"/>
                  <w:shd w:val="clear" w:color="auto" w:fill="auto"/>
                </w:tcPr>
                <w:p w:rsidR="0093518A" w:rsidRPr="003E232F" w:rsidRDefault="0093518A" w:rsidP="003E232F">
                  <w:pPr>
                    <w:tabs>
                      <w:tab w:val="left" w:pos="1905"/>
                    </w:tabs>
                    <w:autoSpaceDE w:val="0"/>
                    <w:autoSpaceDN w:val="0"/>
                    <w:adjustRightInd w:val="0"/>
                    <w:spacing w:line="276" w:lineRule="auto"/>
                    <w:jc w:val="both"/>
                    <w:rPr>
                      <w:rFonts w:asciiTheme="minorHAnsi" w:hAnsiTheme="minorHAnsi" w:cstheme="minorHAnsi"/>
                      <w:sz w:val="22"/>
                      <w:szCs w:val="22"/>
                    </w:rPr>
                  </w:pPr>
                  <w:r w:rsidRPr="003E232F">
                    <w:rPr>
                      <w:rFonts w:asciiTheme="minorHAnsi" w:hAnsiTheme="minorHAnsi" w:cstheme="minorHAnsi"/>
                      <w:sz w:val="22"/>
                      <w:szCs w:val="22"/>
                    </w:rPr>
                    <w:t xml:space="preserve">Término empleado para hacer referencia a la contratación/servicio del CONTRATISTA que se encargará de la ejecución de la INGENIERIA </w:t>
                  </w:r>
                  <w:r w:rsidRPr="003E232F">
                    <w:rPr>
                      <w:rFonts w:asciiTheme="minorHAnsi" w:hAnsiTheme="minorHAnsi" w:cstheme="minorHAnsi"/>
                      <w:sz w:val="22"/>
                      <w:szCs w:val="22"/>
                    </w:rPr>
                    <w:lastRenderedPageBreak/>
                    <w:t>DE DETALLE, PROCURA, CONSTRUCCIÓN, COMISIONADO Y PUESTA EN MARCHA PARA LA IMPLEMENTACION DE UNIDADES DE REMOCION DE MERCURIO EN LAS PLANTAS DE SEPARACION DE LIQUIDOS RIO GRANDE Y CARLOS VILLEGAS.</w:t>
                  </w:r>
                </w:p>
              </w:tc>
            </w:tr>
          </w:tbl>
          <w:p w:rsidR="0093518A" w:rsidRPr="003E232F" w:rsidRDefault="0093518A" w:rsidP="003E232F">
            <w:pPr>
              <w:rPr>
                <w:rFonts w:asciiTheme="minorHAnsi" w:hAnsiTheme="minorHAnsi"/>
                <w:sz w:val="22"/>
                <w:szCs w:val="22"/>
                <w:lang w:val="es-MX"/>
              </w:rPr>
            </w:pPr>
          </w:p>
        </w:tc>
      </w:tr>
      <w:tr w:rsidR="0093518A" w:rsidRPr="003E232F" w:rsidTr="003E232F">
        <w:tc>
          <w:tcPr>
            <w:tcW w:w="9507" w:type="dxa"/>
            <w:shd w:val="clear" w:color="auto" w:fill="9CC2E5" w:themeFill="accent1" w:themeFillTint="99"/>
          </w:tcPr>
          <w:p w:rsidR="0093518A" w:rsidRPr="003E232F" w:rsidRDefault="0093518A" w:rsidP="001727FA">
            <w:pPr>
              <w:pStyle w:val="Sinespaciado"/>
              <w:numPr>
                <w:ilvl w:val="1"/>
                <w:numId w:val="107"/>
              </w:numPr>
              <w:spacing w:line="276" w:lineRule="auto"/>
              <w:jc w:val="both"/>
              <w:rPr>
                <w:rFonts w:asciiTheme="minorHAnsi" w:hAnsiTheme="minorHAnsi" w:cs="Tahoma"/>
                <w:b/>
                <w:sz w:val="22"/>
                <w:szCs w:val="22"/>
                <w:lang w:val="es-MX"/>
              </w:rPr>
            </w:pPr>
            <w:r w:rsidRPr="003E232F">
              <w:rPr>
                <w:rFonts w:asciiTheme="minorHAnsi" w:hAnsiTheme="minorHAnsi" w:cs="Tahoma"/>
                <w:b/>
                <w:sz w:val="22"/>
                <w:szCs w:val="22"/>
                <w:lang w:val="es-MX"/>
              </w:rPr>
              <w:lastRenderedPageBreak/>
              <w:t xml:space="preserve"> DESCRIPCIÓN DEL PROCESO</w:t>
            </w:r>
          </w:p>
        </w:tc>
      </w:tr>
      <w:tr w:rsidR="0093518A" w:rsidRPr="003E232F" w:rsidTr="003E232F">
        <w:tc>
          <w:tcPr>
            <w:tcW w:w="9507" w:type="dxa"/>
            <w:shd w:val="clear" w:color="auto" w:fill="auto"/>
          </w:tcPr>
          <w:p w:rsidR="0093518A" w:rsidRPr="003E232F" w:rsidRDefault="0093518A" w:rsidP="003E232F">
            <w:pPr>
              <w:pStyle w:val="NormalWeb"/>
              <w:shd w:val="clear" w:color="auto" w:fill="FFFFFF"/>
              <w:spacing w:before="0" w:after="0" w:line="276" w:lineRule="auto"/>
              <w:jc w:val="both"/>
              <w:textAlignment w:val="baseline"/>
              <w:rPr>
                <w:rFonts w:asciiTheme="minorHAnsi" w:hAnsiTheme="minorHAnsi" w:cstheme="minorHAnsi"/>
                <w:sz w:val="22"/>
                <w:szCs w:val="22"/>
              </w:rPr>
            </w:pPr>
          </w:p>
          <w:p w:rsidR="0093518A" w:rsidRPr="003E232F" w:rsidRDefault="0093518A" w:rsidP="003E232F">
            <w:pPr>
              <w:spacing w:line="276" w:lineRule="auto"/>
              <w:ind w:right="192"/>
              <w:jc w:val="both"/>
              <w:rPr>
                <w:rFonts w:asciiTheme="minorHAnsi" w:hAnsiTheme="minorHAnsi" w:cstheme="minorHAnsi"/>
                <w:sz w:val="22"/>
                <w:szCs w:val="22"/>
              </w:rPr>
            </w:pPr>
            <w:r w:rsidRPr="003E232F">
              <w:rPr>
                <w:rFonts w:asciiTheme="minorHAnsi" w:hAnsiTheme="minorHAnsi" w:cstheme="minorHAnsi"/>
                <w:sz w:val="22"/>
                <w:szCs w:val="22"/>
              </w:rPr>
              <w:t>En la siguiente figura se muestra un diagrama de bloques simplificado de los sistemas:</w:t>
            </w:r>
          </w:p>
          <w:p w:rsidR="0093518A" w:rsidRPr="003E232F" w:rsidRDefault="0093518A" w:rsidP="003E232F">
            <w:pPr>
              <w:pStyle w:val="NormalWeb"/>
              <w:shd w:val="clear" w:color="auto" w:fill="FFFFFF"/>
              <w:spacing w:before="0" w:after="0" w:line="276" w:lineRule="auto"/>
              <w:jc w:val="both"/>
              <w:textAlignment w:val="baseline"/>
              <w:rPr>
                <w:rFonts w:asciiTheme="minorHAnsi" w:hAnsiTheme="minorHAnsi" w:cstheme="minorHAnsi"/>
                <w:sz w:val="22"/>
                <w:szCs w:val="22"/>
              </w:rPr>
            </w:pPr>
            <w:r w:rsidRPr="003E232F">
              <w:rPr>
                <w:rFonts w:asciiTheme="minorHAnsi" w:hAnsiTheme="minorHAnsi" w:cstheme="minorHAnsi"/>
                <w:sz w:val="22"/>
                <w:szCs w:val="22"/>
                <w:lang w:eastAsia="en-US"/>
              </w:rPr>
              <w:object w:dxaOrig="23865" w:dyaOrig="66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0.5pt;height:122pt" o:ole="">
                  <v:imagedata r:id="rId21" o:title=""/>
                </v:shape>
                <o:OLEObject Type="Embed" ProgID="Visio.Drawing.15" ShapeID="_x0000_i1025" DrawAspect="Content" ObjectID="_1624975251" r:id="rId22"/>
              </w:object>
            </w:r>
          </w:p>
          <w:p w:rsidR="0093518A" w:rsidRPr="003E232F" w:rsidRDefault="0093518A" w:rsidP="003E232F">
            <w:pPr>
              <w:pStyle w:val="NormalWeb"/>
              <w:shd w:val="clear" w:color="auto" w:fill="FFFFFF"/>
              <w:spacing w:before="0" w:after="0" w:line="276" w:lineRule="auto"/>
              <w:jc w:val="both"/>
              <w:textAlignment w:val="baseline"/>
              <w:rPr>
                <w:rFonts w:asciiTheme="minorHAnsi" w:hAnsiTheme="minorHAnsi" w:cstheme="minorHAnsi"/>
                <w:sz w:val="22"/>
                <w:szCs w:val="22"/>
              </w:rPr>
            </w:pPr>
            <w:r w:rsidRPr="003E232F">
              <w:rPr>
                <w:rFonts w:asciiTheme="minorHAnsi" w:hAnsiTheme="minorHAnsi" w:cstheme="minorHAnsi"/>
                <w:sz w:val="22"/>
                <w:szCs w:val="22"/>
              </w:rPr>
              <w:t>(*) Tecnología: PSLRG = Cryomax ; PSLCV = Ortloff</w:t>
            </w:r>
          </w:p>
          <w:p w:rsidR="0093518A" w:rsidRPr="003E232F" w:rsidRDefault="0093518A" w:rsidP="003E232F">
            <w:pPr>
              <w:pStyle w:val="NormalWeb"/>
              <w:shd w:val="clear" w:color="auto" w:fill="FFFFFF"/>
              <w:spacing w:before="0" w:after="0" w:line="276" w:lineRule="auto"/>
              <w:jc w:val="both"/>
              <w:textAlignment w:val="baseline"/>
              <w:rPr>
                <w:rFonts w:asciiTheme="minorHAnsi" w:hAnsiTheme="minorHAnsi" w:cstheme="minorHAnsi"/>
                <w:sz w:val="22"/>
                <w:szCs w:val="22"/>
              </w:rPr>
            </w:pPr>
          </w:p>
          <w:p w:rsidR="0093518A" w:rsidRPr="003E232F" w:rsidRDefault="0093518A" w:rsidP="003E232F">
            <w:pPr>
              <w:pStyle w:val="NormalWeb"/>
              <w:shd w:val="clear" w:color="auto" w:fill="FFFFFF"/>
              <w:spacing w:before="0" w:after="0" w:line="276" w:lineRule="auto"/>
              <w:jc w:val="both"/>
              <w:textAlignment w:val="baseline"/>
              <w:rPr>
                <w:rFonts w:asciiTheme="minorHAnsi" w:hAnsiTheme="minorHAnsi" w:cstheme="minorHAnsi"/>
                <w:b/>
                <w:sz w:val="22"/>
                <w:szCs w:val="22"/>
              </w:rPr>
            </w:pPr>
            <w:r w:rsidRPr="003E232F">
              <w:rPr>
                <w:rFonts w:asciiTheme="minorHAnsi" w:hAnsiTheme="minorHAnsi" w:cstheme="minorHAnsi"/>
                <w:b/>
                <w:sz w:val="22"/>
                <w:szCs w:val="22"/>
              </w:rPr>
              <w:t>DESCRIPCIÓN GENERAL DEL PROCESO PSLCV</w:t>
            </w:r>
          </w:p>
          <w:p w:rsidR="0093518A" w:rsidRPr="003E232F" w:rsidRDefault="0093518A" w:rsidP="003E232F">
            <w:pPr>
              <w:pStyle w:val="NormalWeb"/>
              <w:shd w:val="clear" w:color="auto" w:fill="FFFFFF"/>
              <w:spacing w:before="0" w:after="0" w:line="276" w:lineRule="auto"/>
              <w:jc w:val="both"/>
              <w:textAlignment w:val="baseline"/>
              <w:rPr>
                <w:rFonts w:asciiTheme="minorHAnsi" w:hAnsiTheme="minorHAnsi" w:cstheme="minorHAnsi"/>
                <w:sz w:val="22"/>
                <w:szCs w:val="22"/>
              </w:rPr>
            </w:pPr>
            <w:r w:rsidRPr="003E232F">
              <w:rPr>
                <w:rFonts w:asciiTheme="minorHAnsi" w:hAnsiTheme="minorHAnsi" w:cstheme="minorHAnsi"/>
                <w:sz w:val="22"/>
                <w:szCs w:val="22"/>
              </w:rPr>
              <w:t>La Planta de Separación de Líquidos Carlos Villegas procesa una corriente de gas natural proveniente de tres plantas de ajuste de punto de rocío, para obtener los siguientes productos:</w:t>
            </w:r>
          </w:p>
          <w:p w:rsidR="0093518A" w:rsidRPr="003E232F" w:rsidRDefault="0093518A" w:rsidP="003E232F">
            <w:pPr>
              <w:pStyle w:val="NormalWeb"/>
              <w:shd w:val="clear" w:color="auto" w:fill="FFFFFF"/>
              <w:spacing w:before="0" w:after="0" w:line="276" w:lineRule="auto"/>
              <w:jc w:val="both"/>
              <w:textAlignment w:val="baseline"/>
              <w:rPr>
                <w:rFonts w:asciiTheme="minorHAnsi" w:hAnsiTheme="minorHAnsi" w:cstheme="minorHAnsi"/>
                <w:sz w:val="22"/>
                <w:szCs w:val="22"/>
              </w:rPr>
            </w:pPr>
          </w:p>
          <w:p w:rsidR="0093518A" w:rsidRPr="003E232F" w:rsidRDefault="0093518A" w:rsidP="001727FA">
            <w:pPr>
              <w:pStyle w:val="NormalWeb"/>
              <w:numPr>
                <w:ilvl w:val="0"/>
                <w:numId w:val="125"/>
              </w:numPr>
              <w:shd w:val="clear" w:color="auto" w:fill="FFFFFF"/>
              <w:spacing w:before="0" w:after="0" w:line="276" w:lineRule="auto"/>
              <w:jc w:val="both"/>
              <w:textAlignment w:val="baseline"/>
              <w:rPr>
                <w:rFonts w:asciiTheme="minorHAnsi" w:hAnsiTheme="minorHAnsi" w:cstheme="minorHAnsi"/>
                <w:sz w:val="22"/>
                <w:szCs w:val="22"/>
              </w:rPr>
            </w:pPr>
            <w:r w:rsidRPr="003E232F">
              <w:rPr>
                <w:rFonts w:asciiTheme="minorHAnsi" w:hAnsiTheme="minorHAnsi" w:cstheme="minorHAnsi"/>
                <w:sz w:val="22"/>
                <w:szCs w:val="22"/>
              </w:rPr>
              <w:t>Gas Residual.</w:t>
            </w:r>
          </w:p>
          <w:p w:rsidR="0093518A" w:rsidRPr="003E232F" w:rsidRDefault="0093518A" w:rsidP="001727FA">
            <w:pPr>
              <w:pStyle w:val="NormalWeb"/>
              <w:numPr>
                <w:ilvl w:val="0"/>
                <w:numId w:val="125"/>
              </w:numPr>
              <w:shd w:val="clear" w:color="auto" w:fill="FFFFFF"/>
              <w:spacing w:before="0" w:after="0" w:line="276" w:lineRule="auto"/>
              <w:jc w:val="both"/>
              <w:textAlignment w:val="baseline"/>
              <w:rPr>
                <w:rFonts w:asciiTheme="minorHAnsi" w:hAnsiTheme="minorHAnsi" w:cstheme="minorHAnsi"/>
                <w:sz w:val="22"/>
                <w:szCs w:val="22"/>
              </w:rPr>
            </w:pPr>
            <w:r w:rsidRPr="003E232F">
              <w:rPr>
                <w:rFonts w:asciiTheme="minorHAnsi" w:hAnsiTheme="minorHAnsi" w:cstheme="minorHAnsi"/>
                <w:sz w:val="22"/>
                <w:szCs w:val="22"/>
              </w:rPr>
              <w:t>Etano.</w:t>
            </w:r>
          </w:p>
          <w:p w:rsidR="0093518A" w:rsidRPr="003E232F" w:rsidRDefault="0093518A" w:rsidP="001727FA">
            <w:pPr>
              <w:pStyle w:val="NormalWeb"/>
              <w:numPr>
                <w:ilvl w:val="0"/>
                <w:numId w:val="125"/>
              </w:numPr>
              <w:shd w:val="clear" w:color="auto" w:fill="FFFFFF"/>
              <w:spacing w:before="0" w:after="0" w:line="276" w:lineRule="auto"/>
              <w:jc w:val="both"/>
              <w:textAlignment w:val="baseline"/>
              <w:rPr>
                <w:rFonts w:asciiTheme="minorHAnsi" w:hAnsiTheme="minorHAnsi" w:cstheme="minorHAnsi"/>
                <w:sz w:val="22"/>
                <w:szCs w:val="22"/>
              </w:rPr>
            </w:pPr>
            <w:r w:rsidRPr="003E232F">
              <w:rPr>
                <w:rFonts w:asciiTheme="minorHAnsi" w:hAnsiTheme="minorHAnsi" w:cstheme="minorHAnsi"/>
                <w:sz w:val="22"/>
                <w:szCs w:val="22"/>
              </w:rPr>
              <w:t>Gas Licuado de Petróleo.</w:t>
            </w:r>
          </w:p>
          <w:p w:rsidR="0093518A" w:rsidRPr="003E232F" w:rsidRDefault="0093518A" w:rsidP="001727FA">
            <w:pPr>
              <w:pStyle w:val="NormalWeb"/>
              <w:numPr>
                <w:ilvl w:val="0"/>
                <w:numId w:val="125"/>
              </w:numPr>
              <w:shd w:val="clear" w:color="auto" w:fill="FFFFFF"/>
              <w:spacing w:before="0" w:after="0" w:line="276" w:lineRule="auto"/>
              <w:jc w:val="both"/>
              <w:textAlignment w:val="baseline"/>
              <w:rPr>
                <w:rFonts w:asciiTheme="minorHAnsi" w:hAnsiTheme="minorHAnsi" w:cstheme="minorHAnsi"/>
                <w:sz w:val="22"/>
                <w:szCs w:val="22"/>
              </w:rPr>
            </w:pPr>
            <w:r w:rsidRPr="003E232F">
              <w:rPr>
                <w:rFonts w:asciiTheme="minorHAnsi" w:hAnsiTheme="minorHAnsi" w:cstheme="minorHAnsi"/>
                <w:sz w:val="22"/>
                <w:szCs w:val="22"/>
              </w:rPr>
              <w:t>Isopentano.</w:t>
            </w:r>
          </w:p>
          <w:p w:rsidR="0093518A" w:rsidRPr="003E232F" w:rsidRDefault="0093518A" w:rsidP="001727FA">
            <w:pPr>
              <w:pStyle w:val="NormalWeb"/>
              <w:numPr>
                <w:ilvl w:val="0"/>
                <w:numId w:val="125"/>
              </w:numPr>
              <w:shd w:val="clear" w:color="auto" w:fill="FFFFFF"/>
              <w:spacing w:before="0" w:after="0" w:line="276" w:lineRule="auto"/>
              <w:jc w:val="both"/>
              <w:textAlignment w:val="baseline"/>
              <w:rPr>
                <w:rFonts w:asciiTheme="minorHAnsi" w:hAnsiTheme="minorHAnsi" w:cstheme="minorHAnsi"/>
                <w:sz w:val="22"/>
                <w:szCs w:val="22"/>
              </w:rPr>
            </w:pPr>
            <w:r w:rsidRPr="003E232F">
              <w:rPr>
                <w:rFonts w:asciiTheme="minorHAnsi" w:hAnsiTheme="minorHAnsi" w:cstheme="minorHAnsi"/>
                <w:sz w:val="22"/>
                <w:szCs w:val="22"/>
              </w:rPr>
              <w:t>Gasolina Estabilizada.</w:t>
            </w:r>
          </w:p>
          <w:p w:rsidR="0093518A" w:rsidRPr="003E232F" w:rsidRDefault="0093518A" w:rsidP="003E232F">
            <w:pPr>
              <w:pStyle w:val="NormalWeb"/>
              <w:shd w:val="clear" w:color="auto" w:fill="FFFFFF"/>
              <w:spacing w:before="0" w:after="0" w:line="276" w:lineRule="auto"/>
              <w:jc w:val="both"/>
              <w:textAlignment w:val="baseline"/>
              <w:rPr>
                <w:rFonts w:asciiTheme="minorHAnsi" w:hAnsiTheme="minorHAnsi" w:cstheme="minorHAnsi"/>
                <w:sz w:val="22"/>
                <w:szCs w:val="22"/>
              </w:rPr>
            </w:pPr>
          </w:p>
          <w:p w:rsidR="0093518A" w:rsidRPr="003E232F" w:rsidRDefault="0093518A" w:rsidP="003E232F">
            <w:pPr>
              <w:pStyle w:val="NormalWeb"/>
              <w:shd w:val="clear" w:color="auto" w:fill="FFFFFF"/>
              <w:spacing w:before="0" w:after="0" w:line="276" w:lineRule="auto"/>
              <w:jc w:val="both"/>
              <w:textAlignment w:val="baseline"/>
              <w:rPr>
                <w:rFonts w:asciiTheme="minorHAnsi" w:hAnsiTheme="minorHAnsi" w:cstheme="minorHAnsi"/>
                <w:sz w:val="22"/>
                <w:szCs w:val="22"/>
              </w:rPr>
            </w:pPr>
            <w:r w:rsidRPr="003E232F">
              <w:rPr>
                <w:rFonts w:asciiTheme="minorHAnsi" w:hAnsiTheme="minorHAnsi" w:cstheme="minorHAnsi"/>
                <w:sz w:val="22"/>
                <w:szCs w:val="22"/>
              </w:rPr>
              <w:t>El gas de alimentación proveniente del Gasoducto de Integración Juana Azurduy (GIJA), ingresa a la planta y después de medir su caudal en el Puente de Medición de Gas de Entrada, la corriente es conducida hacia la Unidad de Filtración y Deshidratación. El gas comienza atravesando el Filtro Coalescedor F-101 y posteriormente ingresa a los Deshidratadores V-102 A/B/C/D reduciendo el contenido de agua, de acuerdo a los requerimientos de los equipos criogénicos. Finalmente es conducido hacia los Filtros de Polvo F 102 A/B para luego pasar a las Unidades Criogénicas.</w:t>
            </w:r>
          </w:p>
          <w:p w:rsidR="0093518A" w:rsidRPr="003E232F" w:rsidRDefault="0093518A" w:rsidP="003E232F">
            <w:pPr>
              <w:pStyle w:val="NormalWeb"/>
              <w:shd w:val="clear" w:color="auto" w:fill="FFFFFF"/>
              <w:spacing w:before="0" w:after="0" w:line="276" w:lineRule="auto"/>
              <w:jc w:val="center"/>
              <w:textAlignment w:val="baseline"/>
              <w:rPr>
                <w:rFonts w:asciiTheme="minorHAnsi" w:hAnsiTheme="minorHAnsi" w:cstheme="minorHAnsi"/>
                <w:sz w:val="22"/>
                <w:szCs w:val="22"/>
              </w:rPr>
            </w:pPr>
            <w:r w:rsidRPr="003E232F">
              <w:rPr>
                <w:rFonts w:asciiTheme="minorHAnsi" w:hAnsiTheme="minorHAnsi" w:cstheme="minorHAnsi"/>
                <w:noProof/>
                <w:sz w:val="22"/>
                <w:szCs w:val="22"/>
                <w:lang w:val="es-BO"/>
              </w:rPr>
              <w:lastRenderedPageBreak/>
              <w:drawing>
                <wp:inline distT="0" distB="0" distL="0" distR="0" wp14:anchorId="0821E96F" wp14:editId="1805007F">
                  <wp:extent cx="3360658" cy="2721255"/>
                  <wp:effectExtent l="0" t="0" r="0" b="3175"/>
                  <wp:docPr id="27"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23">
                            <a:lum bright="-20000" contrast="40000"/>
                            <a:extLst>
                              <a:ext uri="{28A0092B-C50C-407E-A947-70E740481C1C}">
                                <a14:useLocalDpi xmlns:a14="http://schemas.microsoft.com/office/drawing/2010/main" val="0"/>
                              </a:ext>
                            </a:extLst>
                          </a:blip>
                          <a:srcRect/>
                          <a:stretch>
                            <a:fillRect/>
                          </a:stretch>
                        </pic:blipFill>
                        <pic:spPr bwMode="auto">
                          <a:xfrm>
                            <a:off x="0" y="0"/>
                            <a:ext cx="3360658" cy="2721255"/>
                          </a:xfrm>
                          <a:prstGeom prst="rect">
                            <a:avLst/>
                          </a:prstGeom>
                          <a:noFill/>
                          <a:ln>
                            <a:noFill/>
                          </a:ln>
                        </pic:spPr>
                      </pic:pic>
                    </a:graphicData>
                  </a:graphic>
                </wp:inline>
              </w:drawing>
            </w:r>
          </w:p>
          <w:p w:rsidR="0093518A" w:rsidRPr="003E232F" w:rsidRDefault="0093518A" w:rsidP="003E232F">
            <w:pPr>
              <w:pStyle w:val="NormalWeb"/>
              <w:shd w:val="clear" w:color="auto" w:fill="FFFFFF"/>
              <w:spacing w:before="0" w:after="0" w:line="276" w:lineRule="auto"/>
              <w:jc w:val="both"/>
              <w:textAlignment w:val="baseline"/>
              <w:rPr>
                <w:rFonts w:asciiTheme="minorHAnsi" w:hAnsiTheme="minorHAnsi" w:cstheme="minorHAnsi"/>
                <w:sz w:val="22"/>
                <w:szCs w:val="22"/>
              </w:rPr>
            </w:pPr>
          </w:p>
          <w:p w:rsidR="0093518A" w:rsidRPr="003E232F" w:rsidRDefault="0093518A" w:rsidP="003E232F">
            <w:pPr>
              <w:pStyle w:val="NormalWeb"/>
              <w:shd w:val="clear" w:color="auto" w:fill="FFFFFF"/>
              <w:spacing w:before="0" w:after="0" w:line="276" w:lineRule="auto"/>
              <w:jc w:val="both"/>
              <w:textAlignment w:val="baseline"/>
              <w:rPr>
                <w:rFonts w:asciiTheme="minorHAnsi" w:hAnsiTheme="minorHAnsi" w:cstheme="minorHAnsi"/>
                <w:sz w:val="22"/>
                <w:szCs w:val="22"/>
              </w:rPr>
            </w:pPr>
            <w:r w:rsidRPr="003E232F">
              <w:rPr>
                <w:rFonts w:asciiTheme="minorHAnsi" w:hAnsiTheme="minorHAnsi" w:cstheme="minorHAnsi"/>
                <w:sz w:val="22"/>
                <w:szCs w:val="22"/>
              </w:rPr>
              <w:t>Existen dos unidades Criogénicas, compuestas por un tren turboexpansión que operan de acuerdo al proceso RSV (Recycle Split Vapor) patentado por Ortloff Engineers Ltd., donde se licuan los componentes pesados que luego son separados del gas en cada una de las torres Demetanizadoras, obteniéndose una corriente de Gas Residual por el tope que luego de ser comprimida es reinyectada al gasoducto.</w:t>
            </w:r>
          </w:p>
          <w:p w:rsidR="0093518A" w:rsidRPr="003E232F" w:rsidRDefault="0093518A" w:rsidP="003E232F">
            <w:pPr>
              <w:pStyle w:val="NormalWeb"/>
              <w:shd w:val="clear" w:color="auto" w:fill="FFFFFF"/>
              <w:spacing w:before="0" w:after="0" w:line="276" w:lineRule="auto"/>
              <w:jc w:val="both"/>
              <w:textAlignment w:val="baseline"/>
              <w:rPr>
                <w:rFonts w:asciiTheme="minorHAnsi" w:hAnsiTheme="minorHAnsi" w:cstheme="minorHAnsi"/>
                <w:sz w:val="22"/>
                <w:szCs w:val="22"/>
              </w:rPr>
            </w:pPr>
          </w:p>
          <w:p w:rsidR="0093518A" w:rsidRPr="003E232F" w:rsidRDefault="0093518A" w:rsidP="003E232F">
            <w:pPr>
              <w:pStyle w:val="NormalWeb"/>
              <w:shd w:val="clear" w:color="auto" w:fill="FFFFFF"/>
              <w:spacing w:before="0" w:after="0" w:line="276" w:lineRule="auto"/>
              <w:jc w:val="both"/>
              <w:textAlignment w:val="baseline"/>
              <w:rPr>
                <w:rFonts w:asciiTheme="minorHAnsi" w:hAnsiTheme="minorHAnsi" w:cstheme="minorHAnsi"/>
                <w:sz w:val="22"/>
                <w:szCs w:val="22"/>
              </w:rPr>
            </w:pPr>
            <w:r w:rsidRPr="003E232F">
              <w:rPr>
                <w:rFonts w:asciiTheme="minorHAnsi" w:hAnsiTheme="minorHAnsi" w:cstheme="minorHAnsi"/>
                <w:sz w:val="22"/>
                <w:szCs w:val="22"/>
              </w:rPr>
              <w:t>Los líquidos obtenidos por el fondo de las torres demetanizadoras pasan a la zona de Fraccionamiento donde son separados el resto de los productos de planta (Gas Licuado de Petróleo, Isopentano, Gasolina Estabilizada).</w:t>
            </w:r>
          </w:p>
          <w:p w:rsidR="0093518A" w:rsidRPr="003E232F" w:rsidRDefault="0093518A" w:rsidP="003E232F">
            <w:pPr>
              <w:pStyle w:val="NormalWeb"/>
              <w:shd w:val="clear" w:color="auto" w:fill="FFFFFF"/>
              <w:spacing w:before="0" w:after="0" w:line="276" w:lineRule="auto"/>
              <w:jc w:val="both"/>
              <w:textAlignment w:val="baseline"/>
              <w:rPr>
                <w:rFonts w:asciiTheme="minorHAnsi" w:hAnsiTheme="minorHAnsi" w:cstheme="minorHAnsi"/>
                <w:sz w:val="22"/>
                <w:szCs w:val="22"/>
              </w:rPr>
            </w:pPr>
          </w:p>
          <w:p w:rsidR="0093518A" w:rsidRPr="003E232F" w:rsidRDefault="0093518A" w:rsidP="003E232F">
            <w:pPr>
              <w:pStyle w:val="NormalWeb"/>
              <w:shd w:val="clear" w:color="auto" w:fill="FFFFFF"/>
              <w:spacing w:before="0" w:after="0" w:line="276" w:lineRule="auto"/>
              <w:jc w:val="both"/>
              <w:textAlignment w:val="baseline"/>
              <w:rPr>
                <w:rFonts w:asciiTheme="minorHAnsi" w:hAnsiTheme="minorHAnsi" w:cstheme="minorHAnsi"/>
                <w:b/>
                <w:sz w:val="22"/>
                <w:szCs w:val="22"/>
              </w:rPr>
            </w:pPr>
            <w:r w:rsidRPr="003E232F">
              <w:rPr>
                <w:rFonts w:asciiTheme="minorHAnsi" w:hAnsiTheme="minorHAnsi" w:cstheme="minorHAnsi"/>
                <w:b/>
                <w:sz w:val="22"/>
                <w:szCs w:val="22"/>
              </w:rPr>
              <w:t>DESCRIPCIÓN GENERAL DEL PROCESO PSLRG</w:t>
            </w:r>
          </w:p>
          <w:p w:rsidR="0093518A" w:rsidRPr="003E232F" w:rsidRDefault="0093518A" w:rsidP="003E232F">
            <w:pPr>
              <w:pStyle w:val="NormalWeb"/>
              <w:shd w:val="clear" w:color="auto" w:fill="FFFFFF"/>
              <w:spacing w:before="0" w:after="0" w:line="276" w:lineRule="auto"/>
              <w:jc w:val="both"/>
              <w:textAlignment w:val="baseline"/>
              <w:rPr>
                <w:rFonts w:asciiTheme="minorHAnsi" w:hAnsiTheme="minorHAnsi" w:cstheme="minorHAnsi"/>
                <w:sz w:val="22"/>
                <w:szCs w:val="22"/>
              </w:rPr>
            </w:pPr>
            <w:r w:rsidRPr="003E232F">
              <w:rPr>
                <w:rFonts w:asciiTheme="minorHAnsi" w:hAnsiTheme="minorHAnsi" w:cstheme="minorHAnsi"/>
                <w:sz w:val="22"/>
                <w:szCs w:val="22"/>
              </w:rPr>
              <w:t>La Planta de Separación de Líquidos Rio Grande procesa una corriente de gas natural, proveniente de plantas de ajuste de punto de rocío ubicadas en el sur de Bolivia, para obtener los siguientes productos:</w:t>
            </w:r>
          </w:p>
          <w:p w:rsidR="0093518A" w:rsidRPr="003E232F" w:rsidRDefault="0093518A" w:rsidP="003E232F">
            <w:pPr>
              <w:pStyle w:val="NormalWeb"/>
              <w:shd w:val="clear" w:color="auto" w:fill="FFFFFF"/>
              <w:spacing w:before="0" w:after="0" w:line="276" w:lineRule="auto"/>
              <w:jc w:val="both"/>
              <w:textAlignment w:val="baseline"/>
              <w:rPr>
                <w:rFonts w:asciiTheme="minorHAnsi" w:hAnsiTheme="minorHAnsi" w:cstheme="minorHAnsi"/>
                <w:sz w:val="22"/>
                <w:szCs w:val="22"/>
              </w:rPr>
            </w:pPr>
          </w:p>
          <w:p w:rsidR="0093518A" w:rsidRPr="003E232F" w:rsidRDefault="0093518A" w:rsidP="001727FA">
            <w:pPr>
              <w:pStyle w:val="NormalWeb"/>
              <w:numPr>
                <w:ilvl w:val="0"/>
                <w:numId w:val="125"/>
              </w:numPr>
              <w:shd w:val="clear" w:color="auto" w:fill="FFFFFF"/>
              <w:spacing w:before="0" w:after="0" w:line="276" w:lineRule="auto"/>
              <w:jc w:val="both"/>
              <w:textAlignment w:val="baseline"/>
              <w:rPr>
                <w:rFonts w:asciiTheme="minorHAnsi" w:hAnsiTheme="minorHAnsi" w:cstheme="minorHAnsi"/>
                <w:sz w:val="22"/>
                <w:szCs w:val="22"/>
              </w:rPr>
            </w:pPr>
            <w:r w:rsidRPr="003E232F">
              <w:rPr>
                <w:rFonts w:asciiTheme="minorHAnsi" w:hAnsiTheme="minorHAnsi" w:cstheme="minorHAnsi"/>
                <w:sz w:val="22"/>
                <w:szCs w:val="22"/>
              </w:rPr>
              <w:t>Gas Residual.</w:t>
            </w:r>
          </w:p>
          <w:p w:rsidR="0093518A" w:rsidRPr="003E232F" w:rsidRDefault="0093518A" w:rsidP="001727FA">
            <w:pPr>
              <w:pStyle w:val="NormalWeb"/>
              <w:numPr>
                <w:ilvl w:val="0"/>
                <w:numId w:val="125"/>
              </w:numPr>
              <w:shd w:val="clear" w:color="auto" w:fill="FFFFFF"/>
              <w:spacing w:before="0" w:after="0" w:line="276" w:lineRule="auto"/>
              <w:jc w:val="both"/>
              <w:textAlignment w:val="baseline"/>
              <w:rPr>
                <w:rFonts w:asciiTheme="minorHAnsi" w:hAnsiTheme="minorHAnsi" w:cstheme="minorHAnsi"/>
                <w:sz w:val="22"/>
                <w:szCs w:val="22"/>
              </w:rPr>
            </w:pPr>
            <w:r w:rsidRPr="003E232F">
              <w:rPr>
                <w:rFonts w:asciiTheme="minorHAnsi" w:hAnsiTheme="minorHAnsi" w:cstheme="minorHAnsi"/>
                <w:sz w:val="22"/>
                <w:szCs w:val="22"/>
              </w:rPr>
              <w:t>Gas Licuado de Petróleo.</w:t>
            </w:r>
          </w:p>
          <w:p w:rsidR="0093518A" w:rsidRPr="003E232F" w:rsidRDefault="0093518A" w:rsidP="001727FA">
            <w:pPr>
              <w:pStyle w:val="NormalWeb"/>
              <w:numPr>
                <w:ilvl w:val="0"/>
                <w:numId w:val="125"/>
              </w:numPr>
              <w:shd w:val="clear" w:color="auto" w:fill="FFFFFF"/>
              <w:spacing w:before="0" w:after="0" w:line="276" w:lineRule="auto"/>
              <w:jc w:val="both"/>
              <w:textAlignment w:val="baseline"/>
              <w:rPr>
                <w:rFonts w:asciiTheme="minorHAnsi" w:hAnsiTheme="minorHAnsi" w:cstheme="minorHAnsi"/>
                <w:sz w:val="22"/>
                <w:szCs w:val="22"/>
              </w:rPr>
            </w:pPr>
            <w:r w:rsidRPr="003E232F">
              <w:rPr>
                <w:rFonts w:asciiTheme="minorHAnsi" w:hAnsiTheme="minorHAnsi" w:cstheme="minorHAnsi"/>
                <w:sz w:val="22"/>
                <w:szCs w:val="22"/>
              </w:rPr>
              <w:t>Gasolina rica en pentanos.</w:t>
            </w:r>
          </w:p>
          <w:p w:rsidR="0093518A" w:rsidRPr="003E232F" w:rsidRDefault="0093518A" w:rsidP="001727FA">
            <w:pPr>
              <w:pStyle w:val="NormalWeb"/>
              <w:numPr>
                <w:ilvl w:val="0"/>
                <w:numId w:val="125"/>
              </w:numPr>
              <w:shd w:val="clear" w:color="auto" w:fill="FFFFFF"/>
              <w:spacing w:before="0" w:after="0" w:line="276" w:lineRule="auto"/>
              <w:jc w:val="both"/>
              <w:textAlignment w:val="baseline"/>
              <w:rPr>
                <w:rFonts w:asciiTheme="minorHAnsi" w:hAnsiTheme="minorHAnsi" w:cstheme="minorHAnsi"/>
                <w:sz w:val="22"/>
                <w:szCs w:val="22"/>
              </w:rPr>
            </w:pPr>
            <w:r w:rsidRPr="003E232F">
              <w:rPr>
                <w:rFonts w:asciiTheme="minorHAnsi" w:hAnsiTheme="minorHAnsi" w:cstheme="minorHAnsi"/>
                <w:sz w:val="22"/>
                <w:szCs w:val="22"/>
              </w:rPr>
              <w:t>Gasolina Estabilizada.</w:t>
            </w:r>
          </w:p>
          <w:p w:rsidR="0093518A" w:rsidRPr="003E232F" w:rsidRDefault="0093518A" w:rsidP="003E232F">
            <w:pPr>
              <w:pStyle w:val="NormalWeb"/>
              <w:shd w:val="clear" w:color="auto" w:fill="FFFFFF"/>
              <w:spacing w:before="0" w:after="0" w:line="276" w:lineRule="auto"/>
              <w:jc w:val="both"/>
              <w:textAlignment w:val="baseline"/>
              <w:rPr>
                <w:rFonts w:asciiTheme="minorHAnsi" w:hAnsiTheme="minorHAnsi" w:cstheme="minorHAnsi"/>
                <w:sz w:val="22"/>
                <w:szCs w:val="22"/>
              </w:rPr>
            </w:pPr>
          </w:p>
          <w:p w:rsidR="0093518A" w:rsidRPr="003E232F" w:rsidRDefault="0093518A" w:rsidP="003E232F">
            <w:pPr>
              <w:pStyle w:val="NormalWeb"/>
              <w:shd w:val="clear" w:color="auto" w:fill="FFFFFF"/>
              <w:spacing w:before="0" w:after="0" w:line="276" w:lineRule="auto"/>
              <w:jc w:val="both"/>
              <w:textAlignment w:val="baseline"/>
              <w:rPr>
                <w:rFonts w:asciiTheme="minorHAnsi" w:hAnsiTheme="minorHAnsi" w:cstheme="minorHAnsi"/>
                <w:sz w:val="22"/>
                <w:szCs w:val="22"/>
              </w:rPr>
            </w:pPr>
            <w:r w:rsidRPr="003E232F">
              <w:rPr>
                <w:rFonts w:asciiTheme="minorHAnsi" w:hAnsiTheme="minorHAnsi" w:cstheme="minorHAnsi"/>
                <w:sz w:val="22"/>
                <w:szCs w:val="22"/>
              </w:rPr>
              <w:t>El caudal de diseño de la Planta es de 200 MMSPCD y contempla una recuperación mínima de 96% de propano para obtener una producción de 361 tn/d de GLP y de aproximadamente 541,3 BSPD de gasolina no estabilizada. De esta gasolina no estabilizada se obtienen 350 BSPD de gasolina estabilizada y 191,3 BSPD de gasolina rica en pentanos. Dicha producción corresponde a la composición de diseño de la alimentación. La producción obtenida a partir de las composiciones de alimentación rica y pobre difiere de acuerdo a la proporción de licuables presentes en el gas.</w:t>
            </w:r>
          </w:p>
          <w:p w:rsidR="0093518A" w:rsidRPr="003E232F" w:rsidRDefault="0093518A" w:rsidP="003E232F">
            <w:pPr>
              <w:pStyle w:val="NormalWeb"/>
              <w:shd w:val="clear" w:color="auto" w:fill="FFFFFF"/>
              <w:spacing w:before="0" w:after="0" w:line="276" w:lineRule="auto"/>
              <w:jc w:val="both"/>
              <w:textAlignment w:val="baseline"/>
              <w:rPr>
                <w:rFonts w:asciiTheme="minorHAnsi" w:hAnsiTheme="minorHAnsi" w:cstheme="minorHAnsi"/>
                <w:sz w:val="22"/>
                <w:szCs w:val="22"/>
              </w:rPr>
            </w:pPr>
          </w:p>
          <w:p w:rsidR="0093518A" w:rsidRPr="003E232F" w:rsidRDefault="0093518A" w:rsidP="003E232F">
            <w:pPr>
              <w:pStyle w:val="NormalWeb"/>
              <w:shd w:val="clear" w:color="auto" w:fill="FFFFFF"/>
              <w:spacing w:before="0" w:after="0" w:line="276" w:lineRule="auto"/>
              <w:jc w:val="both"/>
              <w:textAlignment w:val="baseline"/>
              <w:rPr>
                <w:rFonts w:asciiTheme="minorHAnsi" w:hAnsiTheme="minorHAnsi" w:cstheme="minorHAnsi"/>
                <w:sz w:val="22"/>
                <w:szCs w:val="22"/>
              </w:rPr>
            </w:pPr>
            <w:r w:rsidRPr="003E232F">
              <w:rPr>
                <w:rFonts w:asciiTheme="minorHAnsi" w:hAnsiTheme="minorHAnsi" w:cstheme="minorHAnsi"/>
                <w:sz w:val="22"/>
                <w:szCs w:val="22"/>
              </w:rPr>
              <w:lastRenderedPageBreak/>
              <w:t>El gas de alimentación proveniente del Gasoducto GASYRG, ingresa a planta y después de medir su caudal en el Puente de Medición de Gas de Entrada, es conducido hacia la Unidad de Filtración y Deshidratación. El gas atraviesa el Filtro Coalescedor F-501 y posteriormente ingresa a los Deshidratadores V-501A/B/C reduciendo el contenido de agua, de acuerdo a los requerimientos de los equipos criogénicos. Finalmente, el gas natural es conducido hacia los Filtros de Polvo F-502 A/B para luego pasar a la Unidad Criogénica.</w:t>
            </w:r>
          </w:p>
          <w:p w:rsidR="0093518A" w:rsidRPr="003E232F" w:rsidRDefault="0093518A" w:rsidP="003E232F">
            <w:pPr>
              <w:pStyle w:val="NormalWeb"/>
              <w:shd w:val="clear" w:color="auto" w:fill="FFFFFF"/>
              <w:spacing w:before="0" w:after="0" w:line="276" w:lineRule="auto"/>
              <w:jc w:val="both"/>
              <w:textAlignment w:val="baseline"/>
              <w:rPr>
                <w:rFonts w:asciiTheme="minorHAnsi" w:hAnsiTheme="minorHAnsi" w:cstheme="minorHAnsi"/>
                <w:sz w:val="22"/>
                <w:szCs w:val="22"/>
              </w:rPr>
            </w:pPr>
          </w:p>
          <w:p w:rsidR="0093518A" w:rsidRPr="003E232F" w:rsidRDefault="0093518A" w:rsidP="003E232F">
            <w:pPr>
              <w:pStyle w:val="NormalWeb"/>
              <w:shd w:val="clear" w:color="auto" w:fill="FFFFFF"/>
              <w:spacing w:before="0" w:after="0" w:line="276" w:lineRule="auto"/>
              <w:jc w:val="center"/>
              <w:textAlignment w:val="baseline"/>
              <w:rPr>
                <w:rFonts w:asciiTheme="minorHAnsi" w:hAnsiTheme="minorHAnsi" w:cstheme="minorHAnsi"/>
                <w:sz w:val="22"/>
                <w:szCs w:val="22"/>
              </w:rPr>
            </w:pPr>
            <w:r w:rsidRPr="003E232F">
              <w:rPr>
                <w:rFonts w:asciiTheme="minorHAnsi" w:hAnsiTheme="minorHAnsi" w:cstheme="minorHAnsi"/>
                <w:noProof/>
                <w:sz w:val="22"/>
                <w:szCs w:val="22"/>
                <w:lang w:val="es-BO"/>
              </w:rPr>
              <w:drawing>
                <wp:inline distT="0" distB="0" distL="0" distR="0" wp14:anchorId="12F0D252" wp14:editId="3BC14086">
                  <wp:extent cx="3544784" cy="3279088"/>
                  <wp:effectExtent l="0" t="0" r="0" b="0"/>
                  <wp:docPr id="28"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24">
                            <a:lum bright="-20000" contrast="40000"/>
                            <a:extLst>
                              <a:ext uri="{28A0092B-C50C-407E-A947-70E740481C1C}">
                                <a14:useLocalDpi xmlns:a14="http://schemas.microsoft.com/office/drawing/2010/main" val="0"/>
                              </a:ext>
                            </a:extLst>
                          </a:blip>
                          <a:srcRect/>
                          <a:stretch>
                            <a:fillRect/>
                          </a:stretch>
                        </pic:blipFill>
                        <pic:spPr bwMode="auto">
                          <a:xfrm>
                            <a:off x="0" y="0"/>
                            <a:ext cx="3546530" cy="3280703"/>
                          </a:xfrm>
                          <a:prstGeom prst="rect">
                            <a:avLst/>
                          </a:prstGeom>
                          <a:noFill/>
                          <a:ln>
                            <a:noFill/>
                          </a:ln>
                        </pic:spPr>
                      </pic:pic>
                    </a:graphicData>
                  </a:graphic>
                </wp:inline>
              </w:drawing>
            </w:r>
          </w:p>
          <w:p w:rsidR="0093518A" w:rsidRPr="003E232F" w:rsidRDefault="0093518A" w:rsidP="003E232F">
            <w:pPr>
              <w:pStyle w:val="NormalWeb"/>
              <w:shd w:val="clear" w:color="auto" w:fill="FFFFFF"/>
              <w:spacing w:before="0" w:after="0" w:line="276" w:lineRule="auto"/>
              <w:jc w:val="both"/>
              <w:textAlignment w:val="baseline"/>
              <w:rPr>
                <w:rFonts w:asciiTheme="minorHAnsi" w:hAnsiTheme="minorHAnsi" w:cstheme="minorHAnsi"/>
                <w:sz w:val="22"/>
                <w:szCs w:val="22"/>
              </w:rPr>
            </w:pPr>
          </w:p>
          <w:p w:rsidR="0093518A" w:rsidRPr="003E232F" w:rsidRDefault="0093518A" w:rsidP="003E232F">
            <w:pPr>
              <w:pStyle w:val="NormalWeb"/>
              <w:shd w:val="clear" w:color="auto" w:fill="FFFFFF"/>
              <w:spacing w:before="0" w:after="0" w:line="276" w:lineRule="auto"/>
              <w:jc w:val="both"/>
              <w:textAlignment w:val="baseline"/>
              <w:rPr>
                <w:rFonts w:asciiTheme="minorHAnsi" w:hAnsiTheme="minorHAnsi" w:cstheme="minorHAnsi"/>
                <w:sz w:val="22"/>
                <w:szCs w:val="22"/>
              </w:rPr>
            </w:pPr>
            <w:r w:rsidRPr="003E232F">
              <w:rPr>
                <w:rFonts w:asciiTheme="minorHAnsi" w:hAnsiTheme="minorHAnsi" w:cstheme="minorHAnsi"/>
                <w:sz w:val="22"/>
                <w:szCs w:val="22"/>
              </w:rPr>
              <w:t>La unidad criogénica está compuesta por un tren de turboexpansión diseñado bajo la tecnología Cryomax DCP; que es un proceso no licenciado de dos columnas desarrollado especialmente para la recuperación de propano, donde se licuan los componentes pesados que luego son separados del gas en la columna Deetanizadora, obteniéndose una corriente de Gas Residual por el tope que luego de ser comprimida es reinyectada al gasoducto.</w:t>
            </w:r>
          </w:p>
          <w:p w:rsidR="0093518A" w:rsidRPr="003E232F" w:rsidRDefault="0093518A" w:rsidP="003E232F">
            <w:pPr>
              <w:pStyle w:val="NormalWeb"/>
              <w:shd w:val="clear" w:color="auto" w:fill="FFFFFF"/>
              <w:spacing w:before="0" w:after="0" w:line="276" w:lineRule="auto"/>
              <w:jc w:val="both"/>
              <w:textAlignment w:val="baseline"/>
              <w:rPr>
                <w:rFonts w:asciiTheme="minorHAnsi" w:hAnsiTheme="minorHAnsi" w:cstheme="minorHAnsi"/>
                <w:sz w:val="22"/>
                <w:szCs w:val="22"/>
              </w:rPr>
            </w:pPr>
          </w:p>
          <w:p w:rsidR="0093518A" w:rsidRDefault="0093518A" w:rsidP="003E232F">
            <w:pPr>
              <w:pStyle w:val="NormalWeb"/>
              <w:shd w:val="clear" w:color="auto" w:fill="FFFFFF"/>
              <w:spacing w:before="0" w:after="0" w:line="276" w:lineRule="auto"/>
              <w:jc w:val="both"/>
              <w:textAlignment w:val="baseline"/>
              <w:rPr>
                <w:rFonts w:asciiTheme="minorHAnsi" w:hAnsiTheme="minorHAnsi" w:cstheme="minorHAnsi"/>
                <w:sz w:val="22"/>
                <w:szCs w:val="22"/>
              </w:rPr>
            </w:pPr>
            <w:r w:rsidRPr="003E232F">
              <w:rPr>
                <w:rFonts w:asciiTheme="minorHAnsi" w:hAnsiTheme="minorHAnsi" w:cstheme="minorHAnsi"/>
                <w:sz w:val="22"/>
                <w:szCs w:val="22"/>
              </w:rPr>
              <w:t>Los líquidos obtenidos por el fondo de la torre deetanizadora pasan a la zona de Fraccionamiento donde son separados el resto de los productos de planta (Gas Licuado de Petróleo, Gasolina rica en pentano y Gasolina Estabilizada).</w:t>
            </w:r>
          </w:p>
          <w:p w:rsidR="0091340B" w:rsidRPr="003E232F" w:rsidRDefault="0091340B" w:rsidP="003E232F">
            <w:pPr>
              <w:pStyle w:val="NormalWeb"/>
              <w:shd w:val="clear" w:color="auto" w:fill="FFFFFF"/>
              <w:spacing w:before="0" w:after="0" w:line="276" w:lineRule="auto"/>
              <w:jc w:val="both"/>
              <w:textAlignment w:val="baseline"/>
              <w:rPr>
                <w:rFonts w:asciiTheme="minorHAnsi" w:hAnsiTheme="minorHAnsi" w:cstheme="minorHAnsi"/>
                <w:sz w:val="22"/>
                <w:szCs w:val="22"/>
              </w:rPr>
            </w:pPr>
          </w:p>
          <w:p w:rsidR="0093518A" w:rsidRPr="003E232F" w:rsidRDefault="0093518A" w:rsidP="003E232F">
            <w:pPr>
              <w:pStyle w:val="NormalWeb"/>
              <w:shd w:val="clear" w:color="auto" w:fill="FFFFFF"/>
              <w:spacing w:before="0" w:after="0" w:line="276" w:lineRule="auto"/>
              <w:jc w:val="both"/>
              <w:textAlignment w:val="baseline"/>
              <w:rPr>
                <w:rFonts w:asciiTheme="minorHAnsi" w:hAnsiTheme="minorHAnsi" w:cstheme="minorHAnsi"/>
                <w:b/>
                <w:sz w:val="22"/>
                <w:szCs w:val="22"/>
              </w:rPr>
            </w:pPr>
            <w:r w:rsidRPr="003E232F">
              <w:rPr>
                <w:rFonts w:asciiTheme="minorHAnsi" w:hAnsiTheme="minorHAnsi" w:cstheme="minorHAnsi"/>
                <w:sz w:val="22"/>
                <w:szCs w:val="22"/>
              </w:rPr>
              <w:t xml:space="preserve"> </w:t>
            </w:r>
            <w:r w:rsidRPr="003E232F">
              <w:rPr>
                <w:rFonts w:asciiTheme="minorHAnsi" w:hAnsiTheme="minorHAnsi" w:cstheme="minorHAnsi"/>
                <w:b/>
                <w:sz w:val="22"/>
                <w:szCs w:val="22"/>
              </w:rPr>
              <w:t>CONDICIONES DEL GAS AL INGRESO DE LAS UNIDADES DE REMOCION DE MERCURIO</w:t>
            </w:r>
          </w:p>
          <w:p w:rsidR="0093518A" w:rsidRPr="003E232F" w:rsidRDefault="0093518A" w:rsidP="003E232F">
            <w:pPr>
              <w:spacing w:line="276" w:lineRule="auto"/>
              <w:jc w:val="both"/>
              <w:rPr>
                <w:rFonts w:asciiTheme="minorHAnsi" w:hAnsiTheme="minorHAnsi" w:cstheme="minorHAnsi"/>
                <w:b/>
                <w:sz w:val="22"/>
                <w:szCs w:val="22"/>
              </w:rPr>
            </w:pPr>
            <w:r w:rsidRPr="003E232F">
              <w:rPr>
                <w:rFonts w:asciiTheme="minorHAnsi" w:hAnsiTheme="minorHAnsi" w:cstheme="minorHAnsi"/>
                <w:b/>
                <w:sz w:val="22"/>
                <w:szCs w:val="22"/>
              </w:rPr>
              <w:t>ESPECIFICACION DE LAS UNIDADES DE REMOCION DE MERCURIO</w:t>
            </w:r>
          </w:p>
          <w:p w:rsidR="0093518A" w:rsidRPr="003E232F" w:rsidRDefault="0093518A" w:rsidP="003E232F">
            <w:pPr>
              <w:pStyle w:val="NormalWeb"/>
              <w:shd w:val="clear" w:color="auto" w:fill="FFFFFF"/>
              <w:spacing w:before="0" w:after="0" w:line="276" w:lineRule="auto"/>
              <w:jc w:val="both"/>
              <w:textAlignment w:val="baseline"/>
              <w:rPr>
                <w:rFonts w:asciiTheme="minorHAnsi" w:hAnsiTheme="minorHAnsi" w:cstheme="minorHAnsi"/>
                <w:sz w:val="22"/>
                <w:szCs w:val="22"/>
              </w:rPr>
            </w:pPr>
            <w:r w:rsidRPr="003E232F">
              <w:rPr>
                <w:rFonts w:asciiTheme="minorHAnsi" w:hAnsiTheme="minorHAnsi" w:cstheme="minorHAnsi"/>
                <w:sz w:val="22"/>
                <w:szCs w:val="22"/>
              </w:rPr>
              <w:t>El objetivo de cada URM es reducir el contenido de Mercurio del gas de entrada a ambas plantas desde 1,17 µg/Nm3 hasta al menos 0.01 µg/Nm3.</w:t>
            </w:r>
          </w:p>
          <w:p w:rsidR="0093518A" w:rsidRPr="003E232F" w:rsidRDefault="0093518A" w:rsidP="003E232F">
            <w:pPr>
              <w:pStyle w:val="NormalWeb"/>
              <w:shd w:val="clear" w:color="auto" w:fill="FFFFFF"/>
              <w:spacing w:before="0" w:after="0" w:line="276" w:lineRule="auto"/>
              <w:jc w:val="both"/>
              <w:textAlignment w:val="baseline"/>
              <w:rPr>
                <w:rFonts w:asciiTheme="minorHAnsi" w:hAnsiTheme="minorHAnsi" w:cstheme="minorHAnsi"/>
                <w:sz w:val="22"/>
                <w:szCs w:val="22"/>
              </w:rPr>
            </w:pPr>
          </w:p>
          <w:p w:rsidR="0093518A" w:rsidRPr="003E232F" w:rsidRDefault="0093518A" w:rsidP="003E232F">
            <w:pPr>
              <w:pStyle w:val="NormalWeb"/>
              <w:shd w:val="clear" w:color="auto" w:fill="FFFFFF"/>
              <w:spacing w:before="0" w:after="0" w:line="276" w:lineRule="auto"/>
              <w:jc w:val="both"/>
              <w:textAlignment w:val="baseline"/>
              <w:rPr>
                <w:rFonts w:asciiTheme="minorHAnsi" w:hAnsiTheme="minorHAnsi" w:cstheme="minorHAnsi"/>
                <w:sz w:val="22"/>
                <w:szCs w:val="22"/>
              </w:rPr>
            </w:pPr>
            <w:r w:rsidRPr="003E232F">
              <w:rPr>
                <w:rFonts w:asciiTheme="minorHAnsi" w:hAnsiTheme="minorHAnsi" w:cstheme="minorHAnsi"/>
                <w:sz w:val="22"/>
                <w:szCs w:val="22"/>
              </w:rPr>
              <w:t xml:space="preserve">La tecnología seleccionada para el proceso se basa en lechos absorbentes de Mercurio no regenerativos. Los fabricantes/proveedores de estos tipos de relleno garantizan el nivel requerido a la salida de la URM. </w:t>
            </w:r>
          </w:p>
          <w:p w:rsidR="0093518A" w:rsidRPr="003E232F" w:rsidRDefault="0093518A" w:rsidP="003E232F">
            <w:pPr>
              <w:pStyle w:val="NormalWeb"/>
              <w:shd w:val="clear" w:color="auto" w:fill="FFFFFF"/>
              <w:spacing w:before="0" w:after="0" w:line="276" w:lineRule="auto"/>
              <w:jc w:val="both"/>
              <w:textAlignment w:val="baseline"/>
              <w:rPr>
                <w:rFonts w:asciiTheme="minorHAnsi" w:hAnsiTheme="minorHAnsi" w:cstheme="minorHAnsi"/>
                <w:sz w:val="22"/>
                <w:szCs w:val="22"/>
              </w:rPr>
            </w:pPr>
            <w:r w:rsidRPr="003E232F">
              <w:rPr>
                <w:rFonts w:asciiTheme="minorHAnsi" w:hAnsiTheme="minorHAnsi" w:cstheme="minorHAnsi"/>
                <w:sz w:val="22"/>
                <w:szCs w:val="22"/>
              </w:rPr>
              <w:lastRenderedPageBreak/>
              <w:t>La expectativa de vida mínima requerida del relleno absorbente deberá ser de 10 años.</w:t>
            </w:r>
          </w:p>
          <w:p w:rsidR="0093518A" w:rsidRPr="003E232F" w:rsidRDefault="0093518A" w:rsidP="003E232F">
            <w:pPr>
              <w:pStyle w:val="NormalWeb"/>
              <w:shd w:val="clear" w:color="auto" w:fill="FFFFFF"/>
              <w:spacing w:before="0" w:after="0" w:line="276" w:lineRule="auto"/>
              <w:jc w:val="both"/>
              <w:textAlignment w:val="baseline"/>
              <w:rPr>
                <w:rFonts w:asciiTheme="minorHAnsi" w:hAnsiTheme="minorHAnsi" w:cstheme="minorHAnsi"/>
                <w:sz w:val="22"/>
                <w:szCs w:val="22"/>
              </w:rPr>
            </w:pPr>
          </w:p>
          <w:tbl>
            <w:tblPr>
              <w:tblW w:w="72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660"/>
              <w:gridCol w:w="1200"/>
              <w:gridCol w:w="1216"/>
              <w:gridCol w:w="1216"/>
            </w:tblGrid>
            <w:tr w:rsidR="0093518A" w:rsidRPr="003E232F" w:rsidTr="003E232F">
              <w:trPr>
                <w:trHeight w:val="234"/>
                <w:jc w:val="center"/>
              </w:trPr>
              <w:tc>
                <w:tcPr>
                  <w:tcW w:w="3660" w:type="dxa"/>
                  <w:noWrap/>
                  <w:tcMar>
                    <w:top w:w="0" w:type="dxa"/>
                    <w:left w:w="70" w:type="dxa"/>
                    <w:bottom w:w="0" w:type="dxa"/>
                    <w:right w:w="70" w:type="dxa"/>
                  </w:tcMar>
                  <w:vAlign w:val="center"/>
                  <w:hideMark/>
                </w:tcPr>
                <w:p w:rsidR="0093518A" w:rsidRPr="003E232F" w:rsidRDefault="0093518A" w:rsidP="003E232F">
                  <w:pPr>
                    <w:jc w:val="center"/>
                    <w:rPr>
                      <w:rFonts w:asciiTheme="minorHAnsi" w:hAnsiTheme="minorHAnsi" w:cstheme="minorHAnsi"/>
                      <w:b/>
                      <w:sz w:val="22"/>
                      <w:szCs w:val="22"/>
                      <w:lang w:val="es-ES_tradnl"/>
                    </w:rPr>
                  </w:pPr>
                  <w:r w:rsidRPr="003E232F">
                    <w:rPr>
                      <w:rFonts w:asciiTheme="minorHAnsi" w:hAnsiTheme="minorHAnsi" w:cstheme="minorHAnsi"/>
                      <w:b/>
                      <w:sz w:val="22"/>
                      <w:szCs w:val="22"/>
                      <w:lang w:val="es-ES_tradnl"/>
                    </w:rPr>
                    <w:t xml:space="preserve">Parámetro </w:t>
                  </w:r>
                </w:p>
              </w:tc>
              <w:tc>
                <w:tcPr>
                  <w:tcW w:w="1200" w:type="dxa"/>
                  <w:noWrap/>
                  <w:tcMar>
                    <w:top w:w="0" w:type="dxa"/>
                    <w:left w:w="70" w:type="dxa"/>
                    <w:bottom w:w="0" w:type="dxa"/>
                    <w:right w:w="70" w:type="dxa"/>
                  </w:tcMar>
                  <w:vAlign w:val="center"/>
                  <w:hideMark/>
                </w:tcPr>
                <w:p w:rsidR="0093518A" w:rsidRPr="003E232F" w:rsidRDefault="0093518A" w:rsidP="003E232F">
                  <w:pPr>
                    <w:jc w:val="center"/>
                    <w:rPr>
                      <w:rFonts w:asciiTheme="minorHAnsi" w:hAnsiTheme="minorHAnsi" w:cstheme="minorHAnsi"/>
                      <w:b/>
                      <w:sz w:val="22"/>
                      <w:szCs w:val="22"/>
                      <w:lang w:val="es-ES_tradnl"/>
                    </w:rPr>
                  </w:pPr>
                </w:p>
              </w:tc>
              <w:tc>
                <w:tcPr>
                  <w:tcW w:w="1216" w:type="dxa"/>
                  <w:noWrap/>
                  <w:tcMar>
                    <w:top w:w="0" w:type="dxa"/>
                    <w:left w:w="70" w:type="dxa"/>
                    <w:bottom w:w="0" w:type="dxa"/>
                    <w:right w:w="70" w:type="dxa"/>
                  </w:tcMar>
                  <w:vAlign w:val="center"/>
                  <w:hideMark/>
                </w:tcPr>
                <w:p w:rsidR="0093518A" w:rsidRPr="003E232F" w:rsidRDefault="0093518A" w:rsidP="003E232F">
                  <w:pPr>
                    <w:jc w:val="center"/>
                    <w:rPr>
                      <w:rFonts w:asciiTheme="minorHAnsi" w:hAnsiTheme="minorHAnsi" w:cstheme="minorHAnsi"/>
                      <w:b/>
                      <w:color w:val="000000"/>
                      <w:sz w:val="22"/>
                      <w:szCs w:val="22"/>
                      <w:lang w:val="es-ES_tradnl"/>
                    </w:rPr>
                  </w:pPr>
                  <w:r w:rsidRPr="003E232F">
                    <w:rPr>
                      <w:rFonts w:asciiTheme="minorHAnsi" w:hAnsiTheme="minorHAnsi" w:cstheme="minorHAnsi"/>
                      <w:b/>
                      <w:color w:val="000000"/>
                      <w:sz w:val="22"/>
                      <w:szCs w:val="22"/>
                      <w:lang w:val="es-ES_tradnl"/>
                    </w:rPr>
                    <w:t>PSLCV</w:t>
                  </w:r>
                </w:p>
              </w:tc>
              <w:tc>
                <w:tcPr>
                  <w:tcW w:w="1216" w:type="dxa"/>
                  <w:noWrap/>
                  <w:tcMar>
                    <w:top w:w="0" w:type="dxa"/>
                    <w:left w:w="70" w:type="dxa"/>
                    <w:bottom w:w="0" w:type="dxa"/>
                    <w:right w:w="70" w:type="dxa"/>
                  </w:tcMar>
                  <w:vAlign w:val="center"/>
                  <w:hideMark/>
                </w:tcPr>
                <w:p w:rsidR="0093518A" w:rsidRPr="003E232F" w:rsidRDefault="0093518A" w:rsidP="003E232F">
                  <w:pPr>
                    <w:jc w:val="center"/>
                    <w:rPr>
                      <w:rFonts w:asciiTheme="minorHAnsi" w:hAnsiTheme="minorHAnsi" w:cstheme="minorHAnsi"/>
                      <w:b/>
                      <w:color w:val="000000"/>
                      <w:sz w:val="22"/>
                      <w:szCs w:val="22"/>
                      <w:lang w:val="es-ES_tradnl"/>
                    </w:rPr>
                  </w:pPr>
                  <w:r w:rsidRPr="003E232F">
                    <w:rPr>
                      <w:rFonts w:asciiTheme="minorHAnsi" w:hAnsiTheme="minorHAnsi" w:cstheme="minorHAnsi"/>
                      <w:b/>
                      <w:color w:val="000000"/>
                      <w:sz w:val="22"/>
                      <w:szCs w:val="22"/>
                      <w:lang w:val="es-ES_tradnl"/>
                    </w:rPr>
                    <w:t>PSLRG</w:t>
                  </w:r>
                </w:p>
              </w:tc>
            </w:tr>
            <w:tr w:rsidR="0093518A" w:rsidRPr="003E232F" w:rsidTr="003E232F">
              <w:trPr>
                <w:trHeight w:val="300"/>
                <w:jc w:val="center"/>
              </w:trPr>
              <w:tc>
                <w:tcPr>
                  <w:tcW w:w="3660" w:type="dxa"/>
                  <w:noWrap/>
                  <w:tcMar>
                    <w:top w:w="0" w:type="dxa"/>
                    <w:left w:w="70" w:type="dxa"/>
                    <w:bottom w:w="0" w:type="dxa"/>
                    <w:right w:w="70" w:type="dxa"/>
                  </w:tcMar>
                  <w:vAlign w:val="center"/>
                </w:tcPr>
                <w:p w:rsidR="0093518A" w:rsidRPr="003E232F" w:rsidRDefault="0093518A" w:rsidP="003E232F">
                  <w:pPr>
                    <w:jc w:val="center"/>
                    <w:rPr>
                      <w:rFonts w:asciiTheme="minorHAnsi" w:hAnsiTheme="minorHAnsi" w:cstheme="minorHAnsi"/>
                      <w:b/>
                      <w:color w:val="000000"/>
                      <w:sz w:val="22"/>
                      <w:szCs w:val="22"/>
                      <w:lang w:val="es-ES_tradnl"/>
                    </w:rPr>
                  </w:pPr>
                  <w:r w:rsidRPr="003E232F">
                    <w:rPr>
                      <w:rFonts w:asciiTheme="minorHAnsi" w:hAnsiTheme="minorHAnsi" w:cstheme="minorHAnsi"/>
                      <w:b/>
                      <w:color w:val="000000"/>
                      <w:sz w:val="22"/>
                      <w:szCs w:val="22"/>
                      <w:lang w:val="es-ES_tradnl"/>
                    </w:rPr>
                    <w:t>Numero de lechos</w:t>
                  </w:r>
                </w:p>
              </w:tc>
              <w:tc>
                <w:tcPr>
                  <w:tcW w:w="1200" w:type="dxa"/>
                  <w:noWrap/>
                  <w:tcMar>
                    <w:top w:w="0" w:type="dxa"/>
                    <w:left w:w="70" w:type="dxa"/>
                    <w:bottom w:w="0" w:type="dxa"/>
                    <w:right w:w="70" w:type="dxa"/>
                  </w:tcMar>
                  <w:vAlign w:val="center"/>
                </w:tcPr>
                <w:p w:rsidR="0093518A" w:rsidRPr="003E232F" w:rsidRDefault="0093518A" w:rsidP="003E232F">
                  <w:pPr>
                    <w:jc w:val="center"/>
                    <w:rPr>
                      <w:rFonts w:asciiTheme="minorHAnsi" w:hAnsiTheme="minorHAnsi" w:cstheme="minorHAnsi"/>
                      <w:color w:val="000000"/>
                      <w:sz w:val="22"/>
                      <w:szCs w:val="22"/>
                      <w:lang w:val="es-ES_tradnl"/>
                    </w:rPr>
                  </w:pPr>
                </w:p>
              </w:tc>
              <w:tc>
                <w:tcPr>
                  <w:tcW w:w="1216" w:type="dxa"/>
                  <w:noWrap/>
                  <w:tcMar>
                    <w:top w:w="0" w:type="dxa"/>
                    <w:left w:w="70" w:type="dxa"/>
                    <w:bottom w:w="0" w:type="dxa"/>
                    <w:right w:w="70" w:type="dxa"/>
                  </w:tcMar>
                  <w:vAlign w:val="center"/>
                </w:tcPr>
                <w:p w:rsidR="0093518A" w:rsidRPr="003E232F" w:rsidRDefault="0093518A" w:rsidP="003E232F">
                  <w:pPr>
                    <w:jc w:val="center"/>
                    <w:rPr>
                      <w:rFonts w:asciiTheme="minorHAnsi" w:hAnsiTheme="minorHAnsi" w:cstheme="minorHAnsi"/>
                      <w:color w:val="000000"/>
                      <w:sz w:val="22"/>
                      <w:szCs w:val="22"/>
                      <w:lang w:val="es-ES_tradnl"/>
                    </w:rPr>
                  </w:pPr>
                  <w:r w:rsidRPr="003E232F">
                    <w:rPr>
                      <w:rFonts w:asciiTheme="minorHAnsi" w:hAnsiTheme="minorHAnsi" w:cstheme="minorHAnsi"/>
                      <w:color w:val="000000"/>
                      <w:sz w:val="22"/>
                      <w:szCs w:val="22"/>
                      <w:lang w:val="es-ES_tradnl"/>
                    </w:rPr>
                    <w:t>2</w:t>
                  </w:r>
                </w:p>
              </w:tc>
              <w:tc>
                <w:tcPr>
                  <w:tcW w:w="1216" w:type="dxa"/>
                  <w:noWrap/>
                  <w:tcMar>
                    <w:top w:w="0" w:type="dxa"/>
                    <w:left w:w="70" w:type="dxa"/>
                    <w:bottom w:w="0" w:type="dxa"/>
                    <w:right w:w="70" w:type="dxa"/>
                  </w:tcMar>
                  <w:vAlign w:val="center"/>
                </w:tcPr>
                <w:p w:rsidR="0093518A" w:rsidRPr="003E232F" w:rsidRDefault="0093518A" w:rsidP="003E232F">
                  <w:pPr>
                    <w:jc w:val="center"/>
                    <w:rPr>
                      <w:rFonts w:asciiTheme="minorHAnsi" w:hAnsiTheme="minorHAnsi" w:cstheme="minorHAnsi"/>
                      <w:color w:val="000000"/>
                      <w:sz w:val="22"/>
                      <w:szCs w:val="22"/>
                      <w:lang w:val="es-ES_tradnl"/>
                    </w:rPr>
                  </w:pPr>
                  <w:r w:rsidRPr="003E232F">
                    <w:rPr>
                      <w:rFonts w:asciiTheme="minorHAnsi" w:hAnsiTheme="minorHAnsi" w:cstheme="minorHAnsi"/>
                      <w:color w:val="000000"/>
                      <w:sz w:val="22"/>
                      <w:szCs w:val="22"/>
                      <w:lang w:val="es-ES_tradnl"/>
                    </w:rPr>
                    <w:t>1</w:t>
                  </w:r>
                </w:p>
              </w:tc>
            </w:tr>
            <w:tr w:rsidR="0093518A" w:rsidRPr="003E232F" w:rsidTr="003E232F">
              <w:trPr>
                <w:trHeight w:val="300"/>
                <w:jc w:val="center"/>
              </w:trPr>
              <w:tc>
                <w:tcPr>
                  <w:tcW w:w="3660" w:type="dxa"/>
                  <w:noWrap/>
                  <w:tcMar>
                    <w:top w:w="0" w:type="dxa"/>
                    <w:left w:w="70" w:type="dxa"/>
                    <w:bottom w:w="0" w:type="dxa"/>
                    <w:right w:w="70" w:type="dxa"/>
                  </w:tcMar>
                  <w:vAlign w:val="center"/>
                  <w:hideMark/>
                </w:tcPr>
                <w:p w:rsidR="0093518A" w:rsidRPr="003E232F" w:rsidRDefault="0093518A" w:rsidP="003E232F">
                  <w:pPr>
                    <w:jc w:val="center"/>
                    <w:rPr>
                      <w:rFonts w:asciiTheme="minorHAnsi" w:hAnsiTheme="minorHAnsi" w:cstheme="minorHAnsi"/>
                      <w:b/>
                      <w:color w:val="000000"/>
                      <w:sz w:val="22"/>
                      <w:szCs w:val="22"/>
                      <w:lang w:val="es-ES_tradnl"/>
                    </w:rPr>
                  </w:pPr>
                  <w:r w:rsidRPr="003E232F">
                    <w:rPr>
                      <w:rFonts w:asciiTheme="minorHAnsi" w:hAnsiTheme="minorHAnsi" w:cstheme="minorHAnsi"/>
                      <w:b/>
                      <w:color w:val="000000"/>
                      <w:sz w:val="22"/>
                      <w:szCs w:val="22"/>
                      <w:lang w:val="es-ES_tradnl"/>
                    </w:rPr>
                    <w:t>Máxima caída de presión permisible por lecho</w:t>
                  </w:r>
                </w:p>
              </w:tc>
              <w:tc>
                <w:tcPr>
                  <w:tcW w:w="1200" w:type="dxa"/>
                  <w:noWrap/>
                  <w:tcMar>
                    <w:top w:w="0" w:type="dxa"/>
                    <w:left w:w="70" w:type="dxa"/>
                    <w:bottom w:w="0" w:type="dxa"/>
                    <w:right w:w="70" w:type="dxa"/>
                  </w:tcMar>
                  <w:vAlign w:val="center"/>
                  <w:hideMark/>
                </w:tcPr>
                <w:p w:rsidR="0093518A" w:rsidRPr="003E232F" w:rsidRDefault="0093518A" w:rsidP="003E232F">
                  <w:pPr>
                    <w:jc w:val="center"/>
                    <w:rPr>
                      <w:rFonts w:asciiTheme="minorHAnsi" w:hAnsiTheme="minorHAnsi" w:cstheme="minorHAnsi"/>
                      <w:color w:val="000000"/>
                      <w:sz w:val="22"/>
                      <w:szCs w:val="22"/>
                      <w:lang w:val="es-ES_tradnl"/>
                    </w:rPr>
                  </w:pPr>
                  <w:r w:rsidRPr="003E232F">
                    <w:rPr>
                      <w:rFonts w:asciiTheme="minorHAnsi" w:hAnsiTheme="minorHAnsi" w:cstheme="minorHAnsi"/>
                      <w:color w:val="000000"/>
                      <w:sz w:val="22"/>
                      <w:szCs w:val="22"/>
                      <w:lang w:val="es-ES_tradnl"/>
                    </w:rPr>
                    <w:t>psi</w:t>
                  </w:r>
                </w:p>
              </w:tc>
              <w:tc>
                <w:tcPr>
                  <w:tcW w:w="1216" w:type="dxa"/>
                  <w:noWrap/>
                  <w:tcMar>
                    <w:top w:w="0" w:type="dxa"/>
                    <w:left w:w="70" w:type="dxa"/>
                    <w:bottom w:w="0" w:type="dxa"/>
                    <w:right w:w="70" w:type="dxa"/>
                  </w:tcMar>
                  <w:vAlign w:val="center"/>
                  <w:hideMark/>
                </w:tcPr>
                <w:p w:rsidR="0093518A" w:rsidRPr="003E232F" w:rsidRDefault="0093518A" w:rsidP="003E232F">
                  <w:pPr>
                    <w:jc w:val="center"/>
                    <w:rPr>
                      <w:rFonts w:asciiTheme="minorHAnsi" w:hAnsiTheme="minorHAnsi" w:cstheme="minorHAnsi"/>
                      <w:color w:val="000000"/>
                      <w:sz w:val="22"/>
                      <w:szCs w:val="22"/>
                      <w:lang w:val="es-ES_tradnl"/>
                    </w:rPr>
                  </w:pPr>
                  <w:r w:rsidRPr="003E232F">
                    <w:rPr>
                      <w:rFonts w:asciiTheme="minorHAnsi" w:hAnsiTheme="minorHAnsi" w:cstheme="minorHAnsi"/>
                      <w:color w:val="000000"/>
                      <w:sz w:val="22"/>
                      <w:szCs w:val="22"/>
                      <w:lang w:val="es-ES_tradnl"/>
                    </w:rPr>
                    <w:t>8,0</w:t>
                  </w:r>
                </w:p>
              </w:tc>
              <w:tc>
                <w:tcPr>
                  <w:tcW w:w="1216" w:type="dxa"/>
                  <w:noWrap/>
                  <w:tcMar>
                    <w:top w:w="0" w:type="dxa"/>
                    <w:left w:w="70" w:type="dxa"/>
                    <w:bottom w:w="0" w:type="dxa"/>
                    <w:right w:w="70" w:type="dxa"/>
                  </w:tcMar>
                  <w:vAlign w:val="center"/>
                  <w:hideMark/>
                </w:tcPr>
                <w:p w:rsidR="0093518A" w:rsidRPr="003E232F" w:rsidRDefault="0093518A" w:rsidP="003E232F">
                  <w:pPr>
                    <w:jc w:val="center"/>
                    <w:rPr>
                      <w:rFonts w:asciiTheme="minorHAnsi" w:hAnsiTheme="minorHAnsi" w:cstheme="minorHAnsi"/>
                      <w:color w:val="000000"/>
                      <w:sz w:val="22"/>
                      <w:szCs w:val="22"/>
                      <w:lang w:val="es-ES_tradnl"/>
                    </w:rPr>
                  </w:pPr>
                  <w:r w:rsidRPr="003E232F">
                    <w:rPr>
                      <w:rFonts w:asciiTheme="minorHAnsi" w:hAnsiTheme="minorHAnsi" w:cstheme="minorHAnsi"/>
                      <w:color w:val="000000"/>
                      <w:sz w:val="22"/>
                      <w:szCs w:val="22"/>
                      <w:lang w:val="es-ES_tradnl"/>
                    </w:rPr>
                    <w:t>5,1</w:t>
                  </w:r>
                </w:p>
              </w:tc>
            </w:tr>
            <w:tr w:rsidR="0093518A" w:rsidRPr="003E232F" w:rsidTr="003E232F">
              <w:trPr>
                <w:trHeight w:val="300"/>
                <w:jc w:val="center"/>
              </w:trPr>
              <w:tc>
                <w:tcPr>
                  <w:tcW w:w="3660" w:type="dxa"/>
                  <w:noWrap/>
                  <w:tcMar>
                    <w:top w:w="0" w:type="dxa"/>
                    <w:left w:w="70" w:type="dxa"/>
                    <w:bottom w:w="0" w:type="dxa"/>
                    <w:right w:w="70" w:type="dxa"/>
                  </w:tcMar>
                  <w:vAlign w:val="center"/>
                  <w:hideMark/>
                </w:tcPr>
                <w:p w:rsidR="0093518A" w:rsidRPr="003E232F" w:rsidRDefault="0093518A" w:rsidP="003E232F">
                  <w:pPr>
                    <w:jc w:val="center"/>
                    <w:rPr>
                      <w:rFonts w:asciiTheme="minorHAnsi" w:hAnsiTheme="minorHAnsi" w:cstheme="minorHAnsi"/>
                      <w:b/>
                      <w:color w:val="000000"/>
                      <w:sz w:val="22"/>
                      <w:szCs w:val="22"/>
                      <w:lang w:val="es-ES_tradnl"/>
                    </w:rPr>
                  </w:pPr>
                  <w:r w:rsidRPr="003E232F">
                    <w:rPr>
                      <w:rFonts w:asciiTheme="minorHAnsi" w:hAnsiTheme="minorHAnsi" w:cstheme="minorHAnsi"/>
                      <w:b/>
                      <w:color w:val="000000"/>
                      <w:sz w:val="22"/>
                      <w:szCs w:val="22"/>
                      <w:lang w:val="es-ES_tradnl"/>
                    </w:rPr>
                    <w:t>Vida útil mínima garantizada</w:t>
                  </w:r>
                </w:p>
              </w:tc>
              <w:tc>
                <w:tcPr>
                  <w:tcW w:w="1200" w:type="dxa"/>
                  <w:noWrap/>
                  <w:tcMar>
                    <w:top w:w="0" w:type="dxa"/>
                    <w:left w:w="70" w:type="dxa"/>
                    <w:bottom w:w="0" w:type="dxa"/>
                    <w:right w:w="70" w:type="dxa"/>
                  </w:tcMar>
                  <w:vAlign w:val="center"/>
                  <w:hideMark/>
                </w:tcPr>
                <w:p w:rsidR="0093518A" w:rsidRPr="003E232F" w:rsidRDefault="0093518A" w:rsidP="003E232F">
                  <w:pPr>
                    <w:jc w:val="center"/>
                    <w:rPr>
                      <w:rFonts w:asciiTheme="minorHAnsi" w:hAnsiTheme="minorHAnsi" w:cstheme="minorHAnsi"/>
                      <w:color w:val="000000"/>
                      <w:sz w:val="22"/>
                      <w:szCs w:val="22"/>
                      <w:lang w:val="es-ES_tradnl"/>
                    </w:rPr>
                  </w:pPr>
                  <w:r w:rsidRPr="003E232F">
                    <w:rPr>
                      <w:rFonts w:asciiTheme="minorHAnsi" w:hAnsiTheme="minorHAnsi" w:cstheme="minorHAnsi"/>
                      <w:color w:val="000000"/>
                      <w:sz w:val="22"/>
                      <w:szCs w:val="22"/>
                      <w:lang w:val="es-ES_tradnl"/>
                    </w:rPr>
                    <w:t>años</w:t>
                  </w:r>
                </w:p>
              </w:tc>
              <w:tc>
                <w:tcPr>
                  <w:tcW w:w="1216" w:type="dxa"/>
                  <w:noWrap/>
                  <w:tcMar>
                    <w:top w:w="0" w:type="dxa"/>
                    <w:left w:w="70" w:type="dxa"/>
                    <w:bottom w:w="0" w:type="dxa"/>
                    <w:right w:w="70" w:type="dxa"/>
                  </w:tcMar>
                  <w:vAlign w:val="center"/>
                  <w:hideMark/>
                </w:tcPr>
                <w:p w:rsidR="0093518A" w:rsidRPr="003E232F" w:rsidRDefault="0093518A" w:rsidP="003E232F">
                  <w:pPr>
                    <w:jc w:val="center"/>
                    <w:rPr>
                      <w:rFonts w:asciiTheme="minorHAnsi" w:hAnsiTheme="minorHAnsi" w:cstheme="minorHAnsi"/>
                      <w:bCs/>
                      <w:color w:val="000000"/>
                      <w:sz w:val="22"/>
                      <w:szCs w:val="22"/>
                      <w:lang w:val="es-ES_tradnl"/>
                    </w:rPr>
                  </w:pPr>
                  <w:r w:rsidRPr="003E232F">
                    <w:rPr>
                      <w:rFonts w:asciiTheme="minorHAnsi" w:hAnsiTheme="minorHAnsi" w:cstheme="minorHAnsi"/>
                      <w:bCs/>
                      <w:color w:val="000000"/>
                      <w:sz w:val="22"/>
                      <w:szCs w:val="22"/>
                      <w:lang w:val="es-ES_tradnl"/>
                    </w:rPr>
                    <w:t>10</w:t>
                  </w:r>
                </w:p>
              </w:tc>
              <w:tc>
                <w:tcPr>
                  <w:tcW w:w="1216" w:type="dxa"/>
                  <w:noWrap/>
                  <w:tcMar>
                    <w:top w:w="0" w:type="dxa"/>
                    <w:left w:w="70" w:type="dxa"/>
                    <w:bottom w:w="0" w:type="dxa"/>
                    <w:right w:w="70" w:type="dxa"/>
                  </w:tcMar>
                  <w:vAlign w:val="center"/>
                  <w:hideMark/>
                </w:tcPr>
                <w:p w:rsidR="0093518A" w:rsidRPr="003E232F" w:rsidRDefault="0093518A" w:rsidP="003E232F">
                  <w:pPr>
                    <w:jc w:val="center"/>
                    <w:rPr>
                      <w:rFonts w:asciiTheme="minorHAnsi" w:hAnsiTheme="minorHAnsi" w:cstheme="minorHAnsi"/>
                      <w:bCs/>
                      <w:color w:val="000000"/>
                      <w:sz w:val="22"/>
                      <w:szCs w:val="22"/>
                      <w:lang w:val="es-ES_tradnl"/>
                    </w:rPr>
                  </w:pPr>
                  <w:r w:rsidRPr="003E232F">
                    <w:rPr>
                      <w:rFonts w:asciiTheme="minorHAnsi" w:hAnsiTheme="minorHAnsi" w:cstheme="minorHAnsi"/>
                      <w:bCs/>
                      <w:color w:val="000000"/>
                      <w:sz w:val="22"/>
                      <w:szCs w:val="22"/>
                      <w:lang w:val="es-ES_tradnl"/>
                    </w:rPr>
                    <w:t>10</w:t>
                  </w:r>
                </w:p>
              </w:tc>
            </w:tr>
            <w:tr w:rsidR="0093518A" w:rsidRPr="003E232F" w:rsidTr="003E232F">
              <w:trPr>
                <w:trHeight w:val="300"/>
                <w:jc w:val="center"/>
              </w:trPr>
              <w:tc>
                <w:tcPr>
                  <w:tcW w:w="3660" w:type="dxa"/>
                  <w:noWrap/>
                  <w:tcMar>
                    <w:top w:w="0" w:type="dxa"/>
                    <w:left w:w="70" w:type="dxa"/>
                    <w:bottom w:w="0" w:type="dxa"/>
                    <w:right w:w="70" w:type="dxa"/>
                  </w:tcMar>
                  <w:vAlign w:val="center"/>
                  <w:hideMark/>
                </w:tcPr>
                <w:p w:rsidR="0093518A" w:rsidRPr="003E232F" w:rsidRDefault="0093518A" w:rsidP="003E232F">
                  <w:pPr>
                    <w:jc w:val="center"/>
                    <w:rPr>
                      <w:rFonts w:asciiTheme="minorHAnsi" w:hAnsiTheme="minorHAnsi" w:cstheme="minorHAnsi"/>
                      <w:b/>
                      <w:color w:val="000000"/>
                      <w:sz w:val="22"/>
                      <w:szCs w:val="22"/>
                      <w:lang w:val="es-ES_tradnl"/>
                    </w:rPr>
                  </w:pPr>
                  <w:r w:rsidRPr="003E232F">
                    <w:rPr>
                      <w:rFonts w:asciiTheme="minorHAnsi" w:hAnsiTheme="minorHAnsi" w:cstheme="minorHAnsi"/>
                      <w:b/>
                      <w:color w:val="000000"/>
                      <w:sz w:val="22"/>
                      <w:szCs w:val="22"/>
                      <w:lang w:val="es-ES_tradnl"/>
                    </w:rPr>
                    <w:t xml:space="preserve">Concentración de mercurio a la entrada del sistema </w:t>
                  </w:r>
                </w:p>
              </w:tc>
              <w:tc>
                <w:tcPr>
                  <w:tcW w:w="1200" w:type="dxa"/>
                  <w:noWrap/>
                  <w:tcMar>
                    <w:top w:w="0" w:type="dxa"/>
                    <w:left w:w="70" w:type="dxa"/>
                    <w:bottom w:w="0" w:type="dxa"/>
                    <w:right w:w="70" w:type="dxa"/>
                  </w:tcMar>
                  <w:vAlign w:val="center"/>
                  <w:hideMark/>
                </w:tcPr>
                <w:p w:rsidR="0093518A" w:rsidRPr="003E232F" w:rsidRDefault="0093518A" w:rsidP="003E232F">
                  <w:pPr>
                    <w:jc w:val="center"/>
                    <w:rPr>
                      <w:rFonts w:asciiTheme="minorHAnsi" w:hAnsiTheme="minorHAnsi" w:cstheme="minorHAnsi"/>
                      <w:color w:val="000000"/>
                      <w:sz w:val="22"/>
                      <w:szCs w:val="22"/>
                      <w:lang w:val="es-ES_tradnl"/>
                    </w:rPr>
                  </w:pPr>
                  <w:r w:rsidRPr="003E232F">
                    <w:rPr>
                      <w:rFonts w:asciiTheme="minorHAnsi" w:hAnsiTheme="minorHAnsi" w:cstheme="minorHAnsi"/>
                      <w:color w:val="000000"/>
                      <w:sz w:val="22"/>
                      <w:szCs w:val="22"/>
                      <w:lang w:val="es-ES_tradnl"/>
                    </w:rPr>
                    <w:t>µg/Nm3</w:t>
                  </w:r>
                </w:p>
              </w:tc>
              <w:tc>
                <w:tcPr>
                  <w:tcW w:w="1216" w:type="dxa"/>
                  <w:noWrap/>
                  <w:tcMar>
                    <w:top w:w="0" w:type="dxa"/>
                    <w:left w:w="70" w:type="dxa"/>
                    <w:bottom w:w="0" w:type="dxa"/>
                    <w:right w:w="70" w:type="dxa"/>
                  </w:tcMar>
                  <w:vAlign w:val="center"/>
                  <w:hideMark/>
                </w:tcPr>
                <w:p w:rsidR="0093518A" w:rsidRPr="003E232F" w:rsidRDefault="0093518A" w:rsidP="003E232F">
                  <w:pPr>
                    <w:jc w:val="center"/>
                    <w:rPr>
                      <w:rFonts w:asciiTheme="minorHAnsi" w:hAnsiTheme="minorHAnsi" w:cstheme="minorHAnsi"/>
                      <w:color w:val="000000"/>
                      <w:sz w:val="22"/>
                      <w:szCs w:val="22"/>
                      <w:lang w:val="es-ES_tradnl"/>
                    </w:rPr>
                  </w:pPr>
                  <w:r w:rsidRPr="003E232F">
                    <w:rPr>
                      <w:rFonts w:asciiTheme="minorHAnsi" w:hAnsiTheme="minorHAnsi" w:cstheme="minorHAnsi"/>
                      <w:color w:val="000000"/>
                      <w:sz w:val="22"/>
                      <w:szCs w:val="22"/>
                      <w:lang w:val="es-ES_tradnl"/>
                    </w:rPr>
                    <w:t>1,17</w:t>
                  </w:r>
                </w:p>
              </w:tc>
              <w:tc>
                <w:tcPr>
                  <w:tcW w:w="1216" w:type="dxa"/>
                  <w:noWrap/>
                  <w:tcMar>
                    <w:top w:w="0" w:type="dxa"/>
                    <w:left w:w="70" w:type="dxa"/>
                    <w:bottom w:w="0" w:type="dxa"/>
                    <w:right w:w="70" w:type="dxa"/>
                  </w:tcMar>
                  <w:vAlign w:val="center"/>
                  <w:hideMark/>
                </w:tcPr>
                <w:p w:rsidR="0093518A" w:rsidRPr="003E232F" w:rsidRDefault="0093518A" w:rsidP="003E232F">
                  <w:pPr>
                    <w:jc w:val="center"/>
                    <w:rPr>
                      <w:rFonts w:asciiTheme="minorHAnsi" w:hAnsiTheme="minorHAnsi" w:cstheme="minorHAnsi"/>
                      <w:color w:val="000000"/>
                      <w:sz w:val="22"/>
                      <w:szCs w:val="22"/>
                      <w:lang w:val="es-ES_tradnl"/>
                    </w:rPr>
                  </w:pPr>
                  <w:r w:rsidRPr="003E232F">
                    <w:rPr>
                      <w:rFonts w:asciiTheme="minorHAnsi" w:hAnsiTheme="minorHAnsi" w:cstheme="minorHAnsi"/>
                      <w:color w:val="000000"/>
                      <w:sz w:val="22"/>
                      <w:szCs w:val="22"/>
                      <w:lang w:val="es-ES_tradnl"/>
                    </w:rPr>
                    <w:t>1,17</w:t>
                  </w:r>
                </w:p>
              </w:tc>
            </w:tr>
            <w:tr w:rsidR="0093518A" w:rsidRPr="003E232F" w:rsidTr="003E232F">
              <w:trPr>
                <w:trHeight w:val="300"/>
                <w:jc w:val="center"/>
              </w:trPr>
              <w:tc>
                <w:tcPr>
                  <w:tcW w:w="3660" w:type="dxa"/>
                  <w:noWrap/>
                  <w:tcMar>
                    <w:top w:w="0" w:type="dxa"/>
                    <w:left w:w="70" w:type="dxa"/>
                    <w:bottom w:w="0" w:type="dxa"/>
                    <w:right w:w="70" w:type="dxa"/>
                  </w:tcMar>
                  <w:vAlign w:val="center"/>
                  <w:hideMark/>
                </w:tcPr>
                <w:p w:rsidR="0093518A" w:rsidRPr="003E232F" w:rsidRDefault="0093518A" w:rsidP="003E232F">
                  <w:pPr>
                    <w:jc w:val="center"/>
                    <w:rPr>
                      <w:rFonts w:asciiTheme="minorHAnsi" w:hAnsiTheme="minorHAnsi" w:cstheme="minorHAnsi"/>
                      <w:b/>
                      <w:color w:val="000000"/>
                      <w:sz w:val="22"/>
                      <w:szCs w:val="22"/>
                      <w:lang w:val="es-ES_tradnl"/>
                    </w:rPr>
                  </w:pPr>
                  <w:r w:rsidRPr="003E232F">
                    <w:rPr>
                      <w:rFonts w:asciiTheme="minorHAnsi" w:hAnsiTheme="minorHAnsi" w:cstheme="minorHAnsi"/>
                      <w:b/>
                      <w:color w:val="000000"/>
                      <w:sz w:val="22"/>
                      <w:szCs w:val="22"/>
                      <w:lang w:val="es-ES_tradnl"/>
                    </w:rPr>
                    <w:t xml:space="preserve">Concentración de mercurio a la salida del sistema </w:t>
                  </w:r>
                </w:p>
              </w:tc>
              <w:tc>
                <w:tcPr>
                  <w:tcW w:w="1200" w:type="dxa"/>
                  <w:noWrap/>
                  <w:tcMar>
                    <w:top w:w="0" w:type="dxa"/>
                    <w:left w:w="70" w:type="dxa"/>
                    <w:bottom w:w="0" w:type="dxa"/>
                    <w:right w:w="70" w:type="dxa"/>
                  </w:tcMar>
                  <w:vAlign w:val="center"/>
                  <w:hideMark/>
                </w:tcPr>
                <w:p w:rsidR="0093518A" w:rsidRPr="003E232F" w:rsidRDefault="0093518A" w:rsidP="003E232F">
                  <w:pPr>
                    <w:jc w:val="center"/>
                    <w:rPr>
                      <w:rFonts w:asciiTheme="minorHAnsi" w:hAnsiTheme="minorHAnsi" w:cstheme="minorHAnsi"/>
                      <w:color w:val="000000"/>
                      <w:sz w:val="22"/>
                      <w:szCs w:val="22"/>
                      <w:lang w:val="es-ES_tradnl"/>
                    </w:rPr>
                  </w:pPr>
                  <w:r w:rsidRPr="003E232F">
                    <w:rPr>
                      <w:rFonts w:asciiTheme="minorHAnsi" w:hAnsiTheme="minorHAnsi" w:cstheme="minorHAnsi"/>
                      <w:color w:val="000000"/>
                      <w:sz w:val="22"/>
                      <w:szCs w:val="22"/>
                      <w:lang w:val="es-ES_tradnl"/>
                    </w:rPr>
                    <w:t>µg/Nm3</w:t>
                  </w:r>
                </w:p>
              </w:tc>
              <w:tc>
                <w:tcPr>
                  <w:tcW w:w="1216" w:type="dxa"/>
                  <w:noWrap/>
                  <w:tcMar>
                    <w:top w:w="0" w:type="dxa"/>
                    <w:left w:w="70" w:type="dxa"/>
                    <w:bottom w:w="0" w:type="dxa"/>
                    <w:right w:w="70" w:type="dxa"/>
                  </w:tcMar>
                  <w:vAlign w:val="center"/>
                  <w:hideMark/>
                </w:tcPr>
                <w:p w:rsidR="0093518A" w:rsidRPr="003E232F" w:rsidRDefault="0093518A" w:rsidP="003E232F">
                  <w:pPr>
                    <w:jc w:val="center"/>
                    <w:rPr>
                      <w:rFonts w:asciiTheme="minorHAnsi" w:hAnsiTheme="minorHAnsi" w:cstheme="minorHAnsi"/>
                      <w:color w:val="000000"/>
                      <w:sz w:val="22"/>
                      <w:szCs w:val="22"/>
                      <w:lang w:val="es-ES_tradnl"/>
                    </w:rPr>
                  </w:pPr>
                  <w:r w:rsidRPr="003E232F">
                    <w:rPr>
                      <w:rFonts w:asciiTheme="minorHAnsi" w:hAnsiTheme="minorHAnsi" w:cstheme="minorHAnsi"/>
                      <w:color w:val="000000"/>
                      <w:sz w:val="22"/>
                      <w:szCs w:val="22"/>
                      <w:lang w:val="es-ES_tradnl"/>
                    </w:rPr>
                    <w:t>&lt;0,01</w:t>
                  </w:r>
                </w:p>
              </w:tc>
              <w:tc>
                <w:tcPr>
                  <w:tcW w:w="1216" w:type="dxa"/>
                  <w:noWrap/>
                  <w:tcMar>
                    <w:top w:w="0" w:type="dxa"/>
                    <w:left w:w="70" w:type="dxa"/>
                    <w:bottom w:w="0" w:type="dxa"/>
                    <w:right w:w="70" w:type="dxa"/>
                  </w:tcMar>
                  <w:vAlign w:val="center"/>
                  <w:hideMark/>
                </w:tcPr>
                <w:p w:rsidR="0093518A" w:rsidRPr="003E232F" w:rsidRDefault="0093518A" w:rsidP="003E232F">
                  <w:pPr>
                    <w:jc w:val="center"/>
                    <w:rPr>
                      <w:rFonts w:asciiTheme="minorHAnsi" w:hAnsiTheme="minorHAnsi" w:cstheme="minorHAnsi"/>
                      <w:color w:val="000000"/>
                      <w:sz w:val="22"/>
                      <w:szCs w:val="22"/>
                      <w:lang w:val="es-ES_tradnl"/>
                    </w:rPr>
                  </w:pPr>
                  <w:r w:rsidRPr="003E232F">
                    <w:rPr>
                      <w:rFonts w:asciiTheme="minorHAnsi" w:hAnsiTheme="minorHAnsi" w:cstheme="minorHAnsi"/>
                      <w:color w:val="000000"/>
                      <w:sz w:val="22"/>
                      <w:szCs w:val="22"/>
                      <w:lang w:val="es-ES_tradnl"/>
                    </w:rPr>
                    <w:t>&lt;0,01</w:t>
                  </w:r>
                </w:p>
              </w:tc>
            </w:tr>
            <w:tr w:rsidR="0093518A" w:rsidRPr="003E232F" w:rsidTr="003E232F">
              <w:trPr>
                <w:trHeight w:val="300"/>
                <w:jc w:val="center"/>
              </w:trPr>
              <w:tc>
                <w:tcPr>
                  <w:tcW w:w="3660" w:type="dxa"/>
                  <w:noWrap/>
                  <w:tcMar>
                    <w:top w:w="0" w:type="dxa"/>
                    <w:left w:w="70" w:type="dxa"/>
                    <w:bottom w:w="0" w:type="dxa"/>
                    <w:right w:w="70" w:type="dxa"/>
                  </w:tcMar>
                  <w:vAlign w:val="center"/>
                </w:tcPr>
                <w:p w:rsidR="0093518A" w:rsidRPr="003E232F" w:rsidRDefault="0093518A" w:rsidP="003E232F">
                  <w:pPr>
                    <w:jc w:val="center"/>
                    <w:rPr>
                      <w:rFonts w:asciiTheme="minorHAnsi" w:hAnsiTheme="minorHAnsi" w:cstheme="minorHAnsi"/>
                      <w:b/>
                      <w:color w:val="000000"/>
                      <w:sz w:val="22"/>
                      <w:szCs w:val="22"/>
                      <w:lang w:val="es-ES_tradnl"/>
                    </w:rPr>
                  </w:pPr>
                  <w:r w:rsidRPr="003E232F">
                    <w:rPr>
                      <w:rFonts w:asciiTheme="minorHAnsi" w:hAnsiTheme="minorHAnsi" w:cstheme="minorHAnsi"/>
                      <w:b/>
                      <w:color w:val="000000"/>
                      <w:sz w:val="22"/>
                      <w:szCs w:val="22"/>
                      <w:lang w:val="es-ES_tradnl"/>
                    </w:rPr>
                    <w:t>Método de carga del adsorbente</w:t>
                  </w:r>
                </w:p>
              </w:tc>
              <w:tc>
                <w:tcPr>
                  <w:tcW w:w="1200" w:type="dxa"/>
                  <w:noWrap/>
                  <w:tcMar>
                    <w:top w:w="0" w:type="dxa"/>
                    <w:left w:w="70" w:type="dxa"/>
                    <w:bottom w:w="0" w:type="dxa"/>
                    <w:right w:w="70" w:type="dxa"/>
                  </w:tcMar>
                  <w:vAlign w:val="center"/>
                </w:tcPr>
                <w:p w:rsidR="0093518A" w:rsidRPr="003E232F" w:rsidRDefault="0093518A" w:rsidP="003E232F">
                  <w:pPr>
                    <w:jc w:val="center"/>
                    <w:rPr>
                      <w:rFonts w:asciiTheme="minorHAnsi" w:hAnsiTheme="minorHAnsi" w:cstheme="minorHAnsi"/>
                      <w:color w:val="000000"/>
                      <w:sz w:val="22"/>
                      <w:szCs w:val="22"/>
                      <w:lang w:val="es-ES_tradnl"/>
                    </w:rPr>
                  </w:pPr>
                </w:p>
              </w:tc>
              <w:tc>
                <w:tcPr>
                  <w:tcW w:w="2432" w:type="dxa"/>
                  <w:gridSpan w:val="2"/>
                  <w:noWrap/>
                  <w:tcMar>
                    <w:top w:w="0" w:type="dxa"/>
                    <w:left w:w="70" w:type="dxa"/>
                    <w:bottom w:w="0" w:type="dxa"/>
                    <w:right w:w="70" w:type="dxa"/>
                  </w:tcMar>
                  <w:vAlign w:val="center"/>
                </w:tcPr>
                <w:p w:rsidR="0093518A" w:rsidRPr="003E232F" w:rsidRDefault="0093518A" w:rsidP="003E232F">
                  <w:pPr>
                    <w:jc w:val="center"/>
                    <w:rPr>
                      <w:rFonts w:asciiTheme="minorHAnsi" w:hAnsiTheme="minorHAnsi" w:cstheme="minorHAnsi"/>
                      <w:color w:val="000000"/>
                      <w:sz w:val="22"/>
                      <w:szCs w:val="22"/>
                      <w:lang w:val="es-ES_tradnl"/>
                    </w:rPr>
                  </w:pPr>
                  <w:r w:rsidRPr="003E232F">
                    <w:rPr>
                      <w:rFonts w:asciiTheme="minorHAnsi" w:hAnsiTheme="minorHAnsi" w:cstheme="minorHAnsi"/>
                      <w:color w:val="000000"/>
                      <w:sz w:val="22"/>
                      <w:szCs w:val="22"/>
                      <w:lang w:val="es-ES_tradnl"/>
                    </w:rPr>
                    <w:t xml:space="preserve">Atmósfera libre </w:t>
                  </w:r>
                </w:p>
                <w:p w:rsidR="0093518A" w:rsidRPr="003E232F" w:rsidRDefault="0093518A" w:rsidP="003E232F">
                  <w:pPr>
                    <w:jc w:val="center"/>
                    <w:rPr>
                      <w:rFonts w:asciiTheme="minorHAnsi" w:hAnsiTheme="minorHAnsi" w:cstheme="minorHAnsi"/>
                      <w:color w:val="000000"/>
                      <w:sz w:val="22"/>
                      <w:szCs w:val="22"/>
                      <w:lang w:val="es-ES_tradnl"/>
                    </w:rPr>
                  </w:pPr>
                  <w:r w:rsidRPr="003E232F">
                    <w:rPr>
                      <w:rFonts w:asciiTheme="minorHAnsi" w:hAnsiTheme="minorHAnsi" w:cstheme="minorHAnsi"/>
                      <w:color w:val="000000"/>
                      <w:sz w:val="22"/>
                      <w:szCs w:val="22"/>
                      <w:lang w:val="es-ES_tradnl"/>
                    </w:rPr>
                    <w:t>(no controlada)</w:t>
                  </w:r>
                </w:p>
                <w:p w:rsidR="0093518A" w:rsidRPr="003E232F" w:rsidRDefault="0093518A" w:rsidP="003E232F">
                  <w:pPr>
                    <w:jc w:val="center"/>
                    <w:rPr>
                      <w:rFonts w:asciiTheme="minorHAnsi" w:hAnsiTheme="minorHAnsi" w:cstheme="minorHAnsi"/>
                      <w:color w:val="000000"/>
                      <w:sz w:val="22"/>
                      <w:szCs w:val="22"/>
                      <w:lang w:val="es-ES_tradnl"/>
                    </w:rPr>
                  </w:pPr>
                  <w:r w:rsidRPr="003E232F">
                    <w:rPr>
                      <w:rFonts w:asciiTheme="minorHAnsi" w:hAnsiTheme="minorHAnsi" w:cstheme="minorHAnsi"/>
                      <w:color w:val="000000"/>
                      <w:sz w:val="22"/>
                      <w:szCs w:val="22"/>
                      <w:lang w:val="es-ES_tradnl"/>
                    </w:rPr>
                    <w:t>Nota 1</w:t>
                  </w:r>
                </w:p>
              </w:tc>
            </w:tr>
          </w:tbl>
          <w:p w:rsidR="0093518A" w:rsidRPr="003E232F" w:rsidRDefault="0093518A" w:rsidP="003E232F">
            <w:pPr>
              <w:pStyle w:val="NormalWeb"/>
              <w:shd w:val="clear" w:color="auto" w:fill="FFFFFF"/>
              <w:spacing w:before="0" w:after="0" w:line="276" w:lineRule="auto"/>
              <w:jc w:val="center"/>
              <w:textAlignment w:val="baseline"/>
              <w:rPr>
                <w:rFonts w:asciiTheme="minorHAnsi" w:hAnsiTheme="minorHAnsi" w:cstheme="minorHAnsi"/>
                <w:i/>
                <w:sz w:val="22"/>
                <w:szCs w:val="22"/>
              </w:rPr>
            </w:pPr>
            <w:r w:rsidRPr="003E232F">
              <w:rPr>
                <w:rFonts w:asciiTheme="minorHAnsi" w:hAnsiTheme="minorHAnsi" w:cstheme="minorHAnsi"/>
                <w:i/>
                <w:sz w:val="22"/>
                <w:szCs w:val="22"/>
              </w:rPr>
              <w:t>Tabla. Especificaciones del Adsorbente</w:t>
            </w:r>
          </w:p>
          <w:p w:rsidR="0093518A" w:rsidRPr="003E232F" w:rsidRDefault="0093518A" w:rsidP="003E232F">
            <w:pPr>
              <w:ind w:left="422" w:right="572"/>
              <w:jc w:val="both"/>
              <w:rPr>
                <w:rFonts w:asciiTheme="minorHAnsi" w:hAnsiTheme="minorHAnsi"/>
                <w:i/>
                <w:sz w:val="22"/>
                <w:szCs w:val="22"/>
                <w:lang w:eastAsia="en-US"/>
              </w:rPr>
            </w:pPr>
            <w:r w:rsidRPr="003E232F">
              <w:rPr>
                <w:rFonts w:asciiTheme="minorHAnsi" w:hAnsiTheme="minorHAnsi" w:cstheme="minorHAnsi"/>
                <w:i/>
                <w:sz w:val="22"/>
                <w:szCs w:val="22"/>
              </w:rPr>
              <w:t xml:space="preserve">Nota 1: </w:t>
            </w:r>
            <w:r w:rsidRPr="003E232F">
              <w:rPr>
                <w:rFonts w:asciiTheme="minorHAnsi" w:hAnsiTheme="minorHAnsi"/>
                <w:i/>
                <w:sz w:val="22"/>
                <w:szCs w:val="22"/>
              </w:rPr>
              <w:t>YPFB ha seleccionado el método de carga en función a los estudios previos del proyecto prestando atención a la seguridad industrial y presupuesto del proyecto. Se entiende que el uso de un adsorbente  que requiere atmosfera controlada para su carguío necesita mayor atención durante tal actividad (seguridad industrial), así como la subcontratación de una empresa especializada para tales tareas (carguío, provisión de nitrógeno), lo que conllevaría a un incremento del costo global del proyecto. Se entiende además que uno de los parámetros calificables dentro el proceso licitatorio es el Monto Ofertado del servicio. Sin embargo, se deja abierta la selección del método de carga de los adsorbentes a decisión del CONTRATISTA con base en su experiencia y considerando que será responsable de tal actividad incluyendo la seguridad operacional y la provisión de todos los insumos necesarios para tal fin (nitrógeno, entre otros)</w:t>
            </w:r>
            <w:r w:rsidRPr="003E232F">
              <w:rPr>
                <w:rFonts w:asciiTheme="minorHAnsi" w:hAnsiTheme="minorHAnsi"/>
                <w:i/>
                <w:color w:val="1F497D"/>
                <w:sz w:val="22"/>
                <w:szCs w:val="22"/>
              </w:rPr>
              <w:t xml:space="preserve"> </w:t>
            </w:r>
            <w:r w:rsidRPr="003E232F">
              <w:rPr>
                <w:rFonts w:asciiTheme="minorHAnsi" w:hAnsiTheme="minorHAnsi"/>
                <w:i/>
                <w:sz w:val="22"/>
                <w:szCs w:val="22"/>
              </w:rPr>
              <w:t>durante todas las etapas del servicio (ingeniería hasta cierre del proyecto) y que debe asegurar el cumplimiento del resto de las especificaciones definidas para el proyecto (Máxima caída de presión permisible por lecho, numero de lechos, Vida útil mínima garantizada, Concentración de mercurio a la salida del sistema, entre otros).</w:t>
            </w:r>
          </w:p>
          <w:p w:rsidR="0093518A" w:rsidRPr="003E232F" w:rsidRDefault="0093518A" w:rsidP="003E232F">
            <w:pPr>
              <w:spacing w:line="276" w:lineRule="auto"/>
              <w:jc w:val="both"/>
              <w:rPr>
                <w:rFonts w:asciiTheme="minorHAnsi" w:hAnsiTheme="minorHAnsi" w:cstheme="minorHAnsi"/>
                <w:sz w:val="22"/>
                <w:szCs w:val="22"/>
              </w:rPr>
            </w:pPr>
            <w:r w:rsidRPr="003E232F">
              <w:rPr>
                <w:rFonts w:asciiTheme="minorHAnsi" w:hAnsiTheme="minorHAnsi" w:cstheme="minorHAnsi"/>
                <w:sz w:val="22"/>
                <w:szCs w:val="22"/>
              </w:rPr>
              <w:t>Una descripción más detallada de las características requeridas para las unidades de remoción se muestra en los documentos:</w:t>
            </w:r>
          </w:p>
          <w:p w:rsidR="0093518A" w:rsidRPr="003E232F" w:rsidRDefault="0093518A" w:rsidP="001727FA">
            <w:pPr>
              <w:pStyle w:val="Prrafodelista"/>
              <w:numPr>
                <w:ilvl w:val="0"/>
                <w:numId w:val="125"/>
              </w:numPr>
              <w:spacing w:line="276" w:lineRule="auto"/>
              <w:jc w:val="both"/>
              <w:rPr>
                <w:rFonts w:asciiTheme="minorHAnsi" w:hAnsiTheme="minorHAnsi" w:cstheme="minorHAnsi"/>
                <w:sz w:val="22"/>
                <w:szCs w:val="22"/>
              </w:rPr>
            </w:pPr>
            <w:r w:rsidRPr="003E232F">
              <w:rPr>
                <w:rFonts w:asciiTheme="minorHAnsi" w:hAnsiTheme="minorHAnsi" w:cstheme="minorHAnsi"/>
                <w:sz w:val="22"/>
                <w:szCs w:val="22"/>
              </w:rPr>
              <w:t>Especificación Técnica URM-PSLRG (12-2-PRO-SP-20001)</w:t>
            </w:r>
          </w:p>
          <w:p w:rsidR="0093518A" w:rsidRPr="003E232F" w:rsidRDefault="0093518A" w:rsidP="001727FA">
            <w:pPr>
              <w:pStyle w:val="Prrafodelista"/>
              <w:numPr>
                <w:ilvl w:val="0"/>
                <w:numId w:val="125"/>
              </w:numPr>
              <w:spacing w:line="276" w:lineRule="auto"/>
              <w:jc w:val="both"/>
              <w:rPr>
                <w:rFonts w:asciiTheme="minorHAnsi" w:hAnsiTheme="minorHAnsi" w:cstheme="minorHAnsi"/>
                <w:sz w:val="22"/>
                <w:szCs w:val="22"/>
              </w:rPr>
            </w:pPr>
            <w:r w:rsidRPr="003E232F">
              <w:rPr>
                <w:rFonts w:asciiTheme="minorHAnsi" w:hAnsiTheme="minorHAnsi" w:cstheme="minorHAnsi"/>
                <w:sz w:val="22"/>
                <w:szCs w:val="22"/>
              </w:rPr>
              <w:t>Especificación Técnica URM-PSLCV (12-2-PRO-SP-10001)</w:t>
            </w:r>
          </w:p>
          <w:p w:rsidR="0093518A" w:rsidRPr="003E232F" w:rsidRDefault="0093518A" w:rsidP="003E232F">
            <w:pPr>
              <w:spacing w:line="276" w:lineRule="auto"/>
              <w:jc w:val="both"/>
              <w:rPr>
                <w:rFonts w:asciiTheme="minorHAnsi" w:hAnsiTheme="minorHAnsi" w:cstheme="minorHAnsi"/>
                <w:sz w:val="22"/>
                <w:szCs w:val="22"/>
              </w:rPr>
            </w:pPr>
          </w:p>
          <w:p w:rsidR="0093518A" w:rsidRPr="003E232F" w:rsidRDefault="0093518A" w:rsidP="003E232F">
            <w:pPr>
              <w:spacing w:line="276" w:lineRule="auto"/>
              <w:jc w:val="both"/>
              <w:rPr>
                <w:rFonts w:asciiTheme="minorHAnsi" w:hAnsiTheme="minorHAnsi" w:cstheme="minorHAnsi"/>
                <w:b/>
                <w:sz w:val="22"/>
                <w:szCs w:val="22"/>
              </w:rPr>
            </w:pPr>
            <w:r w:rsidRPr="003E232F">
              <w:rPr>
                <w:rFonts w:asciiTheme="minorHAnsi" w:hAnsiTheme="minorHAnsi" w:cstheme="minorHAnsi"/>
                <w:b/>
                <w:sz w:val="22"/>
                <w:szCs w:val="22"/>
              </w:rPr>
              <w:t>UTILIDADES DISPONIBLES</w:t>
            </w:r>
          </w:p>
          <w:p w:rsidR="0093518A" w:rsidRPr="003E232F" w:rsidRDefault="0093518A" w:rsidP="003E232F">
            <w:pPr>
              <w:spacing w:line="276" w:lineRule="auto"/>
              <w:jc w:val="both"/>
              <w:rPr>
                <w:rFonts w:asciiTheme="minorHAnsi" w:hAnsiTheme="minorHAnsi" w:cstheme="minorHAnsi"/>
                <w:sz w:val="22"/>
                <w:szCs w:val="22"/>
              </w:rPr>
            </w:pPr>
            <w:r w:rsidRPr="003E232F">
              <w:rPr>
                <w:rFonts w:asciiTheme="minorHAnsi" w:hAnsiTheme="minorHAnsi" w:cstheme="minorHAnsi"/>
                <w:sz w:val="22"/>
                <w:szCs w:val="22"/>
              </w:rPr>
              <w:t>Por las características de las unidades de remoción, durante la operación normal no se prevé el uso de vapor, agua de enfriamiento, agua de proceso u otros servicios utilitarios.</w:t>
            </w:r>
          </w:p>
          <w:p w:rsidR="0093518A" w:rsidRPr="003E232F" w:rsidRDefault="0093518A" w:rsidP="003E232F">
            <w:pPr>
              <w:spacing w:line="276" w:lineRule="auto"/>
              <w:jc w:val="both"/>
              <w:rPr>
                <w:rFonts w:asciiTheme="minorHAnsi" w:hAnsiTheme="minorHAnsi" w:cstheme="minorHAnsi"/>
                <w:sz w:val="22"/>
                <w:szCs w:val="22"/>
              </w:rPr>
            </w:pPr>
            <w:r w:rsidRPr="003E232F">
              <w:rPr>
                <w:rFonts w:asciiTheme="minorHAnsi" w:hAnsiTheme="minorHAnsi" w:cstheme="minorHAnsi"/>
                <w:sz w:val="22"/>
                <w:szCs w:val="22"/>
              </w:rPr>
              <w:t>Los requerimientos eléctricos para iluminación y como fuente de energía para instrumentación se describen a lo largo del presente documento y sus respectivos anexos.</w:t>
            </w:r>
          </w:p>
        </w:tc>
      </w:tr>
      <w:tr w:rsidR="0093518A" w:rsidRPr="003E232F" w:rsidTr="003E232F">
        <w:tc>
          <w:tcPr>
            <w:tcW w:w="9507" w:type="dxa"/>
            <w:shd w:val="clear" w:color="auto" w:fill="9CC2E5" w:themeFill="accent1" w:themeFillTint="99"/>
          </w:tcPr>
          <w:p w:rsidR="0093518A" w:rsidRPr="003E232F" w:rsidRDefault="0093518A" w:rsidP="001727FA">
            <w:pPr>
              <w:pStyle w:val="Sinespaciado"/>
              <w:numPr>
                <w:ilvl w:val="1"/>
                <w:numId w:val="107"/>
              </w:numPr>
              <w:spacing w:line="276" w:lineRule="auto"/>
              <w:jc w:val="both"/>
              <w:rPr>
                <w:rFonts w:asciiTheme="minorHAnsi" w:hAnsiTheme="minorHAnsi" w:cs="Tahoma"/>
                <w:b/>
                <w:sz w:val="22"/>
                <w:szCs w:val="22"/>
                <w:lang w:val="es-MX"/>
              </w:rPr>
            </w:pPr>
            <w:r w:rsidRPr="003E232F">
              <w:rPr>
                <w:rFonts w:asciiTheme="minorHAnsi" w:eastAsia="Calibri" w:hAnsiTheme="minorHAnsi" w:cs="Tahoma"/>
                <w:b/>
                <w:sz w:val="22"/>
                <w:szCs w:val="22"/>
              </w:rPr>
              <w:lastRenderedPageBreak/>
              <w:t>DESCRIPCIÓN DEL PROYECTO</w:t>
            </w:r>
          </w:p>
        </w:tc>
      </w:tr>
      <w:tr w:rsidR="0093518A" w:rsidRPr="003E232F" w:rsidTr="003E232F">
        <w:tc>
          <w:tcPr>
            <w:tcW w:w="9507" w:type="dxa"/>
            <w:shd w:val="clear" w:color="auto" w:fill="auto"/>
          </w:tcPr>
          <w:p w:rsidR="0093518A" w:rsidRPr="003E232F" w:rsidRDefault="0093518A" w:rsidP="003E232F">
            <w:pPr>
              <w:spacing w:line="276" w:lineRule="auto"/>
              <w:ind w:right="192"/>
              <w:contextualSpacing/>
              <w:jc w:val="both"/>
              <w:rPr>
                <w:rFonts w:asciiTheme="minorHAnsi" w:hAnsiTheme="minorHAnsi" w:cstheme="minorHAnsi"/>
                <w:color w:val="000000"/>
                <w:sz w:val="22"/>
                <w:szCs w:val="22"/>
              </w:rPr>
            </w:pPr>
          </w:p>
          <w:p w:rsidR="0093518A" w:rsidRPr="003E232F" w:rsidRDefault="0093518A" w:rsidP="003E232F">
            <w:pPr>
              <w:spacing w:line="276" w:lineRule="auto"/>
              <w:ind w:left="29" w:right="48"/>
              <w:contextualSpacing/>
              <w:jc w:val="both"/>
              <w:rPr>
                <w:rFonts w:asciiTheme="minorHAnsi" w:hAnsiTheme="minorHAnsi" w:cstheme="minorHAnsi"/>
                <w:sz w:val="22"/>
                <w:szCs w:val="22"/>
              </w:rPr>
            </w:pPr>
            <w:r w:rsidRPr="003E232F">
              <w:rPr>
                <w:rFonts w:asciiTheme="minorHAnsi" w:hAnsiTheme="minorHAnsi" w:cstheme="minorHAnsi"/>
                <w:color w:val="000000"/>
                <w:sz w:val="22"/>
                <w:szCs w:val="22"/>
              </w:rPr>
              <w:t xml:space="preserve">YPFB ha decidido encarar el proyecto de “PROYECTO DE IMPLEMENTACION DE UNIDADES DE REMOCION DE MERCURIO” a través de la contratación de la INGENIERIA DE DETALLE, PROCURA, CONSTRUCCIÓN, COMISIONADO Y PUESTA EN MARCHA DE DOS UNIDADES DE REMOCIÓN DE </w:t>
            </w:r>
            <w:r w:rsidRPr="003E232F">
              <w:rPr>
                <w:rFonts w:asciiTheme="minorHAnsi" w:hAnsiTheme="minorHAnsi" w:cstheme="minorHAnsi"/>
                <w:color w:val="000000"/>
                <w:sz w:val="22"/>
                <w:szCs w:val="22"/>
              </w:rPr>
              <w:lastRenderedPageBreak/>
              <w:t xml:space="preserve">MERCURIO EN LAS PLANTAS DE SEPARACIÓN DE LIQUIDOS “CARLOS VILLEGAS” Y “RIO GRANDE” que permitirá contar con un CONTRATISTA (IPC) que se hará cargo de todas las actividades necesarias de ingeniería y construcción de sistemas de remoción de mercurio que </w:t>
            </w:r>
            <w:r w:rsidRPr="003E232F">
              <w:rPr>
                <w:rFonts w:asciiTheme="minorHAnsi" w:hAnsiTheme="minorHAnsi" w:cstheme="minorHAnsi"/>
                <w:sz w:val="22"/>
                <w:szCs w:val="22"/>
              </w:rPr>
              <w:t>deben tratar el gas de alimentación a planta por medio de un proceso de adsorción química, para reducir el nivel de mercurio hasta un valor aceptable sin alterar significativamente la presión y la temperatura del gas.</w:t>
            </w:r>
          </w:p>
          <w:p w:rsidR="0093518A" w:rsidRPr="003E232F" w:rsidRDefault="0093518A" w:rsidP="003E232F">
            <w:pPr>
              <w:pStyle w:val="Prrafodelista"/>
              <w:spacing w:line="276" w:lineRule="auto"/>
              <w:ind w:left="356" w:right="192"/>
              <w:contextualSpacing/>
              <w:jc w:val="both"/>
              <w:rPr>
                <w:rFonts w:asciiTheme="minorHAnsi" w:hAnsiTheme="minorHAnsi" w:cstheme="minorHAnsi"/>
                <w:color w:val="000000"/>
                <w:sz w:val="22"/>
                <w:szCs w:val="22"/>
              </w:rPr>
            </w:pPr>
          </w:p>
          <w:p w:rsidR="0093518A" w:rsidRPr="003E232F" w:rsidRDefault="0093518A" w:rsidP="003E232F">
            <w:pPr>
              <w:pStyle w:val="Prrafodelista"/>
              <w:spacing w:line="276" w:lineRule="auto"/>
              <w:ind w:left="356" w:right="192"/>
              <w:contextualSpacing/>
              <w:jc w:val="both"/>
              <w:rPr>
                <w:rFonts w:asciiTheme="minorHAnsi" w:hAnsiTheme="minorHAnsi" w:cstheme="minorHAnsi"/>
                <w:sz w:val="22"/>
                <w:szCs w:val="22"/>
              </w:rPr>
            </w:pPr>
            <w:r w:rsidRPr="003E232F">
              <w:rPr>
                <w:rFonts w:asciiTheme="minorHAnsi" w:hAnsiTheme="minorHAnsi" w:cstheme="minorHAnsi"/>
                <w:color w:val="000000"/>
                <w:sz w:val="22"/>
                <w:szCs w:val="22"/>
              </w:rPr>
              <w:t>La configuración actual de la plantas es mostrada en el siguiente esquema</w:t>
            </w:r>
            <w:r w:rsidRPr="003E232F">
              <w:rPr>
                <w:rFonts w:asciiTheme="minorHAnsi" w:hAnsiTheme="minorHAnsi" w:cstheme="minorHAnsi"/>
                <w:sz w:val="22"/>
                <w:szCs w:val="22"/>
              </w:rPr>
              <w:t>:</w:t>
            </w:r>
          </w:p>
          <w:p w:rsidR="0093518A" w:rsidRPr="003E232F" w:rsidRDefault="0093518A" w:rsidP="003E232F">
            <w:pPr>
              <w:pStyle w:val="NormalWeb"/>
              <w:shd w:val="clear" w:color="auto" w:fill="FFFFFF"/>
              <w:spacing w:before="0" w:after="0" w:line="276" w:lineRule="auto"/>
              <w:jc w:val="center"/>
              <w:textAlignment w:val="baseline"/>
              <w:rPr>
                <w:rFonts w:asciiTheme="minorHAnsi" w:hAnsiTheme="minorHAnsi" w:cstheme="minorHAnsi"/>
                <w:sz w:val="22"/>
                <w:szCs w:val="22"/>
              </w:rPr>
            </w:pPr>
            <w:r w:rsidRPr="003E232F">
              <w:rPr>
                <w:rFonts w:asciiTheme="minorHAnsi" w:hAnsiTheme="minorHAnsi"/>
                <w:noProof/>
                <w:sz w:val="22"/>
                <w:szCs w:val="22"/>
                <w:lang w:val="es-BO"/>
              </w:rPr>
              <w:drawing>
                <wp:inline distT="0" distB="0" distL="0" distR="0" wp14:anchorId="7FD51903" wp14:editId="2D2D7B1B">
                  <wp:extent cx="5410382" cy="1550822"/>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21205" cy="1553924"/>
                          </a:xfrm>
                          <a:prstGeom prst="rect">
                            <a:avLst/>
                          </a:prstGeom>
                        </pic:spPr>
                      </pic:pic>
                    </a:graphicData>
                  </a:graphic>
                </wp:inline>
              </w:drawing>
            </w:r>
          </w:p>
          <w:p w:rsidR="0093518A" w:rsidRPr="003E232F" w:rsidRDefault="0093518A" w:rsidP="003E232F">
            <w:pPr>
              <w:pStyle w:val="NormalWeb"/>
              <w:shd w:val="clear" w:color="auto" w:fill="FFFFFF"/>
              <w:spacing w:before="0" w:after="0" w:line="276" w:lineRule="auto"/>
              <w:jc w:val="both"/>
              <w:textAlignment w:val="baseline"/>
              <w:rPr>
                <w:rFonts w:asciiTheme="minorHAnsi" w:hAnsiTheme="minorHAnsi" w:cstheme="minorHAnsi"/>
                <w:sz w:val="22"/>
                <w:szCs w:val="22"/>
              </w:rPr>
            </w:pPr>
            <w:r w:rsidRPr="003E232F">
              <w:rPr>
                <w:rFonts w:asciiTheme="minorHAnsi" w:hAnsiTheme="minorHAnsi" w:cstheme="minorHAnsi"/>
                <w:sz w:val="22"/>
                <w:szCs w:val="22"/>
              </w:rPr>
              <w:t>(*) Tecnología: PSLRG = Cryomax ; PSLCV = Ortloff</w:t>
            </w:r>
          </w:p>
          <w:p w:rsidR="0093518A" w:rsidRPr="003E232F" w:rsidRDefault="0093518A" w:rsidP="003E232F">
            <w:pPr>
              <w:pStyle w:val="NormalWeb"/>
              <w:shd w:val="clear" w:color="auto" w:fill="FFFFFF"/>
              <w:spacing w:before="0" w:after="0" w:line="276" w:lineRule="auto"/>
              <w:jc w:val="both"/>
              <w:textAlignment w:val="baseline"/>
              <w:rPr>
                <w:rFonts w:asciiTheme="minorHAnsi" w:hAnsiTheme="minorHAnsi" w:cstheme="minorHAnsi"/>
                <w:sz w:val="22"/>
                <w:szCs w:val="22"/>
              </w:rPr>
            </w:pPr>
          </w:p>
          <w:p w:rsidR="0093518A" w:rsidRPr="003E232F" w:rsidRDefault="0093518A" w:rsidP="003E232F">
            <w:pPr>
              <w:pStyle w:val="NormalWeb"/>
              <w:shd w:val="clear" w:color="auto" w:fill="FFFFFF"/>
              <w:spacing w:before="0" w:after="0" w:line="276" w:lineRule="auto"/>
              <w:jc w:val="both"/>
              <w:textAlignment w:val="baseline"/>
              <w:rPr>
                <w:rFonts w:asciiTheme="minorHAnsi" w:hAnsiTheme="minorHAnsi" w:cstheme="minorHAnsi"/>
                <w:sz w:val="22"/>
                <w:szCs w:val="22"/>
              </w:rPr>
            </w:pPr>
            <w:r w:rsidRPr="003E232F">
              <w:rPr>
                <w:rFonts w:asciiTheme="minorHAnsi" w:hAnsiTheme="minorHAnsi" w:cstheme="minorHAnsi"/>
                <w:sz w:val="22"/>
                <w:szCs w:val="22"/>
              </w:rPr>
              <w:t>El objetivo de cada URM es alcanzar una concentración menor o igual a 0.01 µg/Nm3 de mercurio en la corriente de gas de entrada a la sección criogénica de cada planta. Las mismas serán implementadas aguas abajo de los filtros coalescedores de cada planta, sin impactar la configuración y modos de operación de las plantas. Por ende, se alcanzará la siguiente configuración:</w:t>
            </w:r>
          </w:p>
          <w:p w:rsidR="0093518A" w:rsidRPr="003E232F" w:rsidRDefault="0093518A" w:rsidP="003E232F">
            <w:pPr>
              <w:pStyle w:val="NormalWeb"/>
              <w:shd w:val="clear" w:color="auto" w:fill="FFFFFF"/>
              <w:spacing w:before="0" w:after="0" w:line="276" w:lineRule="auto"/>
              <w:jc w:val="center"/>
              <w:textAlignment w:val="baseline"/>
              <w:rPr>
                <w:rFonts w:asciiTheme="minorHAnsi" w:hAnsiTheme="minorHAnsi" w:cstheme="minorHAnsi"/>
                <w:sz w:val="22"/>
                <w:szCs w:val="22"/>
              </w:rPr>
            </w:pPr>
            <w:r w:rsidRPr="003E232F">
              <w:rPr>
                <w:rFonts w:asciiTheme="minorHAnsi" w:hAnsiTheme="minorHAnsi"/>
                <w:noProof/>
                <w:sz w:val="22"/>
                <w:szCs w:val="22"/>
                <w:lang w:val="es-BO"/>
              </w:rPr>
              <w:drawing>
                <wp:inline distT="0" distB="0" distL="0" distR="0" wp14:anchorId="44D88DC1" wp14:editId="42C301E0">
                  <wp:extent cx="5793105" cy="1541780"/>
                  <wp:effectExtent l="0" t="0" r="0" b="127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93105" cy="1541780"/>
                          </a:xfrm>
                          <a:prstGeom prst="rect">
                            <a:avLst/>
                          </a:prstGeom>
                        </pic:spPr>
                      </pic:pic>
                    </a:graphicData>
                  </a:graphic>
                </wp:inline>
              </w:drawing>
            </w:r>
          </w:p>
          <w:p w:rsidR="0093518A" w:rsidRPr="003E232F" w:rsidRDefault="0093518A" w:rsidP="003E232F">
            <w:pPr>
              <w:pStyle w:val="NormalWeb"/>
              <w:shd w:val="clear" w:color="auto" w:fill="FFFFFF"/>
              <w:spacing w:before="0" w:after="0" w:line="276" w:lineRule="auto"/>
              <w:jc w:val="both"/>
              <w:textAlignment w:val="baseline"/>
              <w:rPr>
                <w:rFonts w:asciiTheme="minorHAnsi" w:eastAsia="Calibri" w:hAnsiTheme="minorHAnsi" w:cs="Tahoma"/>
                <w:sz w:val="22"/>
                <w:szCs w:val="22"/>
                <w:lang w:eastAsia="en-US"/>
              </w:rPr>
            </w:pPr>
          </w:p>
          <w:p w:rsidR="0093518A" w:rsidRPr="003E232F" w:rsidRDefault="0093518A" w:rsidP="003E232F">
            <w:pPr>
              <w:pStyle w:val="NormalWeb"/>
              <w:shd w:val="clear" w:color="auto" w:fill="FFFFFF"/>
              <w:spacing w:before="0" w:after="0" w:line="276" w:lineRule="auto"/>
              <w:jc w:val="both"/>
              <w:textAlignment w:val="baseline"/>
              <w:rPr>
                <w:rFonts w:asciiTheme="minorHAnsi" w:eastAsia="Calibri" w:hAnsiTheme="minorHAnsi" w:cs="Tahoma"/>
                <w:sz w:val="22"/>
                <w:szCs w:val="22"/>
                <w:lang w:eastAsia="en-US"/>
              </w:rPr>
            </w:pPr>
            <w:r w:rsidRPr="003E232F">
              <w:rPr>
                <w:rFonts w:asciiTheme="minorHAnsi" w:eastAsia="Calibri" w:hAnsiTheme="minorHAnsi" w:cs="Tahoma"/>
                <w:sz w:val="22"/>
                <w:szCs w:val="22"/>
                <w:lang w:eastAsia="en-US"/>
              </w:rPr>
              <w:t>De manera referencial, el alcance esperado para el CONTRATISTA del proyecto se resume en:</w:t>
            </w:r>
          </w:p>
          <w:p w:rsidR="0093518A" w:rsidRPr="003E232F" w:rsidRDefault="0093518A" w:rsidP="003E232F">
            <w:pPr>
              <w:pStyle w:val="NormalWeb"/>
              <w:shd w:val="clear" w:color="auto" w:fill="FFFFFF"/>
              <w:spacing w:before="0" w:after="0" w:line="276" w:lineRule="auto"/>
              <w:jc w:val="both"/>
              <w:textAlignment w:val="baseline"/>
              <w:rPr>
                <w:rFonts w:asciiTheme="minorHAnsi" w:eastAsia="Calibri" w:hAnsiTheme="minorHAnsi" w:cs="Tahoma"/>
                <w:sz w:val="22"/>
                <w:szCs w:val="22"/>
                <w:lang w:eastAsia="en-US"/>
              </w:rPr>
            </w:pPr>
          </w:p>
          <w:p w:rsidR="0093518A" w:rsidRPr="003E232F" w:rsidRDefault="0093518A" w:rsidP="001727FA">
            <w:pPr>
              <w:pStyle w:val="Prrafodelista"/>
              <w:numPr>
                <w:ilvl w:val="0"/>
                <w:numId w:val="115"/>
              </w:numPr>
              <w:spacing w:line="276" w:lineRule="auto"/>
              <w:ind w:right="192"/>
              <w:jc w:val="both"/>
              <w:rPr>
                <w:rFonts w:asciiTheme="minorHAnsi" w:hAnsiTheme="minorHAnsi" w:cstheme="minorHAnsi"/>
                <w:bCs/>
                <w:sz w:val="22"/>
                <w:szCs w:val="22"/>
              </w:rPr>
            </w:pPr>
            <w:r w:rsidRPr="003E232F">
              <w:rPr>
                <w:rFonts w:asciiTheme="minorHAnsi" w:hAnsiTheme="minorHAnsi" w:cstheme="minorHAnsi"/>
                <w:bCs/>
                <w:sz w:val="22"/>
                <w:szCs w:val="22"/>
              </w:rPr>
              <w:t>Desarrollar la ingeniería de detalle del proyecto; verificando, validando y complementando la información generada en la Ingeniería Básica del mismo.</w:t>
            </w:r>
          </w:p>
          <w:p w:rsidR="0093518A" w:rsidRPr="003E232F" w:rsidRDefault="0093518A" w:rsidP="001727FA">
            <w:pPr>
              <w:pStyle w:val="Prrafodelista"/>
              <w:numPr>
                <w:ilvl w:val="0"/>
                <w:numId w:val="115"/>
              </w:numPr>
              <w:spacing w:line="276" w:lineRule="auto"/>
              <w:ind w:right="192"/>
              <w:jc w:val="both"/>
              <w:rPr>
                <w:rFonts w:asciiTheme="minorHAnsi" w:hAnsiTheme="minorHAnsi" w:cstheme="minorHAnsi"/>
                <w:bCs/>
                <w:sz w:val="22"/>
                <w:szCs w:val="22"/>
              </w:rPr>
            </w:pPr>
            <w:r w:rsidRPr="003E232F">
              <w:rPr>
                <w:rFonts w:asciiTheme="minorHAnsi" w:hAnsiTheme="minorHAnsi" w:cstheme="minorHAnsi"/>
                <w:bCs/>
                <w:sz w:val="22"/>
                <w:szCs w:val="22"/>
              </w:rPr>
              <w:t>Diseñar las URMs para integrar los nuevos sistemas con las plantas existentes de manera de evitar las perturbaciones en las condiciones operativas.</w:t>
            </w:r>
          </w:p>
          <w:p w:rsidR="0093518A" w:rsidRPr="003E232F" w:rsidRDefault="0093518A" w:rsidP="001727FA">
            <w:pPr>
              <w:pStyle w:val="Prrafodelista"/>
              <w:numPr>
                <w:ilvl w:val="0"/>
                <w:numId w:val="115"/>
              </w:numPr>
              <w:spacing w:line="276" w:lineRule="auto"/>
              <w:ind w:right="192"/>
              <w:jc w:val="both"/>
              <w:rPr>
                <w:rFonts w:asciiTheme="minorHAnsi" w:hAnsiTheme="minorHAnsi" w:cstheme="minorHAnsi"/>
                <w:bCs/>
                <w:sz w:val="22"/>
                <w:szCs w:val="22"/>
              </w:rPr>
            </w:pPr>
            <w:r w:rsidRPr="003E232F">
              <w:rPr>
                <w:rFonts w:asciiTheme="minorHAnsi" w:hAnsiTheme="minorHAnsi" w:cstheme="minorHAnsi"/>
                <w:bCs/>
                <w:sz w:val="22"/>
                <w:szCs w:val="22"/>
              </w:rPr>
              <w:t>Realizar la evaluación hidráulica de las nuevas conexiones de: proceso, sistema de alivios y drenaje cerrado de hidrocarburos para la integración correcta con las plantas.</w:t>
            </w:r>
          </w:p>
          <w:p w:rsidR="0093518A" w:rsidRPr="003E232F" w:rsidRDefault="0093518A" w:rsidP="001727FA">
            <w:pPr>
              <w:pStyle w:val="Prrafodelista"/>
              <w:numPr>
                <w:ilvl w:val="0"/>
                <w:numId w:val="115"/>
              </w:numPr>
              <w:spacing w:line="276" w:lineRule="auto"/>
              <w:ind w:right="192"/>
              <w:jc w:val="both"/>
              <w:rPr>
                <w:rFonts w:asciiTheme="minorHAnsi" w:hAnsiTheme="minorHAnsi" w:cstheme="minorHAnsi"/>
                <w:bCs/>
                <w:sz w:val="22"/>
                <w:szCs w:val="22"/>
              </w:rPr>
            </w:pPr>
            <w:r w:rsidRPr="003E232F">
              <w:rPr>
                <w:rFonts w:asciiTheme="minorHAnsi" w:hAnsiTheme="minorHAnsi" w:cstheme="minorHAnsi"/>
                <w:bCs/>
                <w:sz w:val="22"/>
                <w:szCs w:val="22"/>
              </w:rPr>
              <w:t>Realizar la procura, provisión  e instalación de todos los equipos, fittings, instrumentos y otros insumos necesarios para la implementación del proyecto.</w:t>
            </w:r>
          </w:p>
          <w:p w:rsidR="0093518A" w:rsidRPr="003E232F" w:rsidRDefault="0093518A" w:rsidP="001727FA">
            <w:pPr>
              <w:pStyle w:val="Prrafodelista"/>
              <w:numPr>
                <w:ilvl w:val="0"/>
                <w:numId w:val="115"/>
              </w:numPr>
              <w:spacing w:line="276" w:lineRule="auto"/>
              <w:ind w:right="192"/>
              <w:jc w:val="both"/>
              <w:rPr>
                <w:rFonts w:asciiTheme="minorHAnsi" w:hAnsiTheme="minorHAnsi" w:cstheme="minorHAnsi"/>
                <w:bCs/>
                <w:sz w:val="22"/>
                <w:szCs w:val="22"/>
              </w:rPr>
            </w:pPr>
            <w:r w:rsidRPr="003E232F">
              <w:rPr>
                <w:rFonts w:asciiTheme="minorHAnsi" w:hAnsiTheme="minorHAnsi" w:cstheme="minorHAnsi"/>
                <w:bCs/>
                <w:sz w:val="22"/>
                <w:szCs w:val="22"/>
              </w:rPr>
              <w:t>Gestionar la compra del material adsorbente y realizar la instalación correcta y segura en cada planta.</w:t>
            </w:r>
          </w:p>
          <w:p w:rsidR="0093518A" w:rsidRPr="003E232F" w:rsidRDefault="0093518A" w:rsidP="001727FA">
            <w:pPr>
              <w:pStyle w:val="Prrafodelista"/>
              <w:numPr>
                <w:ilvl w:val="0"/>
                <w:numId w:val="115"/>
              </w:numPr>
              <w:spacing w:line="276" w:lineRule="auto"/>
              <w:ind w:right="192"/>
              <w:jc w:val="both"/>
              <w:rPr>
                <w:rFonts w:asciiTheme="minorHAnsi" w:hAnsiTheme="minorHAnsi" w:cstheme="minorHAnsi"/>
                <w:bCs/>
                <w:sz w:val="22"/>
                <w:szCs w:val="22"/>
              </w:rPr>
            </w:pPr>
            <w:r w:rsidRPr="003E232F">
              <w:rPr>
                <w:rFonts w:asciiTheme="minorHAnsi" w:hAnsiTheme="minorHAnsi" w:cstheme="minorHAnsi"/>
                <w:bCs/>
                <w:sz w:val="22"/>
                <w:szCs w:val="22"/>
              </w:rPr>
              <w:lastRenderedPageBreak/>
              <w:t>Gestionar y ejecutar el desarrollo del estudio HAZOP del proyecto.</w:t>
            </w:r>
          </w:p>
          <w:p w:rsidR="0093518A" w:rsidRPr="003E232F" w:rsidRDefault="0093518A" w:rsidP="001727FA">
            <w:pPr>
              <w:pStyle w:val="Prrafodelista"/>
              <w:numPr>
                <w:ilvl w:val="0"/>
                <w:numId w:val="115"/>
              </w:numPr>
              <w:spacing w:line="276" w:lineRule="auto"/>
              <w:ind w:right="192"/>
              <w:jc w:val="both"/>
              <w:rPr>
                <w:rFonts w:asciiTheme="minorHAnsi" w:hAnsiTheme="minorHAnsi" w:cstheme="minorHAnsi"/>
                <w:bCs/>
                <w:sz w:val="22"/>
                <w:szCs w:val="22"/>
              </w:rPr>
            </w:pPr>
            <w:r w:rsidRPr="003E232F">
              <w:rPr>
                <w:rFonts w:asciiTheme="minorHAnsi" w:hAnsiTheme="minorHAnsi" w:cstheme="minorHAnsi"/>
                <w:sz w:val="22"/>
                <w:szCs w:val="22"/>
              </w:rPr>
              <w:t>Construir, fabricar, e instalar en sitio los equipos, tuberías, soportes, accesos y plataformas requeridos por el proyecto.</w:t>
            </w:r>
          </w:p>
          <w:p w:rsidR="0093518A" w:rsidRPr="003E232F" w:rsidRDefault="0093518A" w:rsidP="001727FA">
            <w:pPr>
              <w:pStyle w:val="Prrafodelista"/>
              <w:numPr>
                <w:ilvl w:val="0"/>
                <w:numId w:val="115"/>
              </w:numPr>
              <w:spacing w:line="276" w:lineRule="auto"/>
              <w:ind w:right="192"/>
              <w:jc w:val="both"/>
              <w:rPr>
                <w:rFonts w:asciiTheme="minorHAnsi" w:hAnsiTheme="minorHAnsi" w:cstheme="minorHAnsi"/>
                <w:bCs/>
                <w:sz w:val="22"/>
                <w:szCs w:val="22"/>
              </w:rPr>
            </w:pPr>
            <w:r w:rsidRPr="003E232F">
              <w:rPr>
                <w:rFonts w:asciiTheme="minorHAnsi" w:hAnsiTheme="minorHAnsi" w:cstheme="minorHAnsi"/>
                <w:sz w:val="22"/>
                <w:szCs w:val="22"/>
              </w:rPr>
              <w:t>Desarrollar todos los trabajos eléctricos, civiles, mecánicos y de instrumentación y control necesarios para la implementación del proyecto precautelando la correcta y segura operación de cada planta sin alterar el normal funcionamiento de las mismas.</w:t>
            </w:r>
          </w:p>
          <w:p w:rsidR="0093518A" w:rsidRPr="003E232F" w:rsidRDefault="0093518A" w:rsidP="001727FA">
            <w:pPr>
              <w:pStyle w:val="Prrafodelista"/>
              <w:numPr>
                <w:ilvl w:val="0"/>
                <w:numId w:val="115"/>
              </w:numPr>
              <w:spacing w:line="276" w:lineRule="auto"/>
              <w:ind w:right="192"/>
              <w:jc w:val="both"/>
              <w:rPr>
                <w:rFonts w:asciiTheme="minorHAnsi" w:hAnsiTheme="minorHAnsi" w:cstheme="minorHAnsi"/>
                <w:bCs/>
                <w:sz w:val="22"/>
                <w:szCs w:val="22"/>
              </w:rPr>
            </w:pPr>
            <w:r w:rsidRPr="003E232F">
              <w:rPr>
                <w:rFonts w:asciiTheme="minorHAnsi" w:hAnsiTheme="minorHAnsi" w:cstheme="minorHAnsi"/>
                <w:bCs/>
                <w:sz w:val="22"/>
                <w:szCs w:val="22"/>
              </w:rPr>
              <w:t>Ejecutar los trabajos de construcción e interconexión necesarios para el correcto funcionamiento de las unidades de remoción de mercurio.</w:t>
            </w:r>
          </w:p>
          <w:p w:rsidR="0093518A" w:rsidRPr="003E232F" w:rsidRDefault="0093518A" w:rsidP="001727FA">
            <w:pPr>
              <w:pStyle w:val="Prrafodelista"/>
              <w:numPr>
                <w:ilvl w:val="0"/>
                <w:numId w:val="115"/>
              </w:numPr>
              <w:spacing w:line="276" w:lineRule="auto"/>
              <w:ind w:right="192"/>
              <w:jc w:val="both"/>
              <w:rPr>
                <w:rFonts w:asciiTheme="minorHAnsi" w:hAnsiTheme="minorHAnsi" w:cstheme="minorHAnsi"/>
                <w:bCs/>
                <w:sz w:val="22"/>
                <w:szCs w:val="22"/>
              </w:rPr>
            </w:pPr>
            <w:r w:rsidRPr="003E232F">
              <w:rPr>
                <w:rFonts w:asciiTheme="minorHAnsi" w:hAnsiTheme="minorHAnsi" w:cstheme="minorHAnsi"/>
                <w:bCs/>
                <w:sz w:val="22"/>
                <w:szCs w:val="22"/>
              </w:rPr>
              <w:t>Desarrollar los trabajos de pre-comisionado, comisionado, puesta en marcha y pruebas de garantía de las unidades de remoción de mercurio, en directa coordinación con el personal del FISCALIZACIÓN y el CONTRATANTE y brindando colaboración al personal operativo.</w:t>
            </w:r>
          </w:p>
          <w:p w:rsidR="0093518A" w:rsidRPr="003E232F" w:rsidRDefault="0093518A" w:rsidP="003E232F">
            <w:pPr>
              <w:spacing w:line="276" w:lineRule="auto"/>
              <w:jc w:val="both"/>
              <w:rPr>
                <w:rFonts w:asciiTheme="minorHAnsi" w:hAnsiTheme="minorHAnsi" w:cstheme="minorHAnsi"/>
                <w:b/>
                <w:sz w:val="22"/>
                <w:szCs w:val="22"/>
              </w:rPr>
            </w:pPr>
            <w:bookmarkStart w:id="2" w:name="_Ref290545019"/>
            <w:bookmarkStart w:id="3" w:name="_Ref290545030"/>
            <w:bookmarkStart w:id="4" w:name="_Toc493768976"/>
            <w:r w:rsidRPr="003E232F">
              <w:rPr>
                <w:rFonts w:asciiTheme="minorHAnsi" w:hAnsiTheme="minorHAnsi" w:cstheme="minorHAnsi"/>
                <w:b/>
                <w:sz w:val="22"/>
                <w:szCs w:val="22"/>
              </w:rPr>
              <w:t>UBICACIÓN DEL PROYECTO</w:t>
            </w:r>
            <w:bookmarkEnd w:id="2"/>
            <w:bookmarkEnd w:id="3"/>
            <w:bookmarkEnd w:id="4"/>
          </w:p>
          <w:p w:rsidR="0093518A" w:rsidRPr="003E232F" w:rsidRDefault="0093518A" w:rsidP="003E232F">
            <w:pPr>
              <w:autoSpaceDE w:val="0"/>
              <w:autoSpaceDN w:val="0"/>
              <w:adjustRightInd w:val="0"/>
              <w:spacing w:before="120" w:after="120" w:line="276" w:lineRule="auto"/>
              <w:jc w:val="both"/>
              <w:rPr>
                <w:rFonts w:asciiTheme="minorHAnsi" w:hAnsiTheme="minorHAnsi" w:cstheme="minorHAnsi"/>
                <w:sz w:val="22"/>
                <w:szCs w:val="22"/>
              </w:rPr>
            </w:pPr>
            <w:r w:rsidRPr="003E232F">
              <w:rPr>
                <w:rFonts w:asciiTheme="minorHAnsi" w:hAnsiTheme="minorHAnsi" w:cstheme="minorHAnsi"/>
                <w:sz w:val="22"/>
                <w:szCs w:val="22"/>
              </w:rPr>
              <w:t xml:space="preserve">Las Unidades de Remoción de Mercurio (URM) serán implementadas en dos Plantas de YPFB, una será en la Planta de Separación de Líquidos Carlos Villegas Quiroga que se encuentra ubica en el municipio de Yacuiba de la provincia Gran Chaco del departamento de Tarija y otra será en la Planta de Separación de Líquidos Rio Grande ubicada en el municipio de Cabezas de la provincia Cordillera del departamento de Santa Cruz; cuyas coordenadas geográficas de las Plantas son: </w:t>
            </w:r>
          </w:p>
          <w:p w:rsidR="0093518A" w:rsidRPr="003E232F" w:rsidRDefault="0093518A" w:rsidP="003E232F">
            <w:pPr>
              <w:tabs>
                <w:tab w:val="left" w:pos="2827"/>
              </w:tabs>
              <w:spacing w:line="276" w:lineRule="auto"/>
              <w:ind w:left="708"/>
              <w:jc w:val="both"/>
              <w:rPr>
                <w:rFonts w:asciiTheme="minorHAnsi" w:hAnsiTheme="minorHAnsi" w:cstheme="minorHAnsi"/>
                <w:b/>
                <w:bCs/>
                <w:sz w:val="22"/>
                <w:szCs w:val="22"/>
                <w:u w:val="single"/>
              </w:rPr>
            </w:pPr>
            <w:r w:rsidRPr="003E232F">
              <w:rPr>
                <w:rFonts w:asciiTheme="minorHAnsi" w:hAnsiTheme="minorHAnsi" w:cstheme="minorHAnsi"/>
                <w:b/>
                <w:bCs/>
                <w:sz w:val="22"/>
                <w:szCs w:val="22"/>
                <w:u w:val="single"/>
              </w:rPr>
              <w:t xml:space="preserve">Planta de Separación de Líquidos Carlos Villegas (PSLCV): </w:t>
            </w:r>
          </w:p>
          <w:p w:rsidR="0093518A" w:rsidRPr="003E232F" w:rsidRDefault="0093518A" w:rsidP="003E232F">
            <w:pPr>
              <w:tabs>
                <w:tab w:val="left" w:pos="2827"/>
              </w:tabs>
              <w:ind w:left="708"/>
              <w:jc w:val="both"/>
              <w:rPr>
                <w:rFonts w:asciiTheme="minorHAnsi" w:hAnsiTheme="minorHAnsi" w:cstheme="minorHAnsi"/>
                <w:bCs/>
                <w:sz w:val="22"/>
                <w:szCs w:val="22"/>
              </w:rPr>
            </w:pPr>
            <w:r w:rsidRPr="003E232F">
              <w:rPr>
                <w:rFonts w:asciiTheme="minorHAnsi" w:hAnsiTheme="minorHAnsi" w:cstheme="minorHAnsi"/>
                <w:bCs/>
                <w:sz w:val="22"/>
                <w:szCs w:val="22"/>
              </w:rPr>
              <w:t>Provincia:</w:t>
            </w:r>
            <w:r w:rsidRPr="003E232F">
              <w:rPr>
                <w:rFonts w:asciiTheme="minorHAnsi" w:hAnsiTheme="minorHAnsi" w:cstheme="minorHAnsi"/>
                <w:bCs/>
                <w:sz w:val="22"/>
                <w:szCs w:val="22"/>
              </w:rPr>
              <w:tab/>
              <w:t>Gran Chaco</w:t>
            </w:r>
          </w:p>
          <w:p w:rsidR="0093518A" w:rsidRPr="003E232F" w:rsidRDefault="0093518A" w:rsidP="003E232F">
            <w:pPr>
              <w:tabs>
                <w:tab w:val="left" w:pos="2827"/>
              </w:tabs>
              <w:ind w:left="708"/>
              <w:jc w:val="both"/>
              <w:rPr>
                <w:rFonts w:asciiTheme="minorHAnsi" w:hAnsiTheme="minorHAnsi" w:cstheme="minorHAnsi"/>
                <w:bCs/>
                <w:sz w:val="22"/>
                <w:szCs w:val="22"/>
              </w:rPr>
            </w:pPr>
            <w:r w:rsidRPr="003E232F">
              <w:rPr>
                <w:rFonts w:asciiTheme="minorHAnsi" w:hAnsiTheme="minorHAnsi" w:cstheme="minorHAnsi"/>
                <w:bCs/>
                <w:sz w:val="22"/>
                <w:szCs w:val="22"/>
              </w:rPr>
              <w:t>Municipio:</w:t>
            </w:r>
            <w:r w:rsidRPr="003E232F">
              <w:rPr>
                <w:rFonts w:asciiTheme="minorHAnsi" w:hAnsiTheme="minorHAnsi" w:cstheme="minorHAnsi"/>
                <w:bCs/>
                <w:sz w:val="22"/>
                <w:szCs w:val="22"/>
              </w:rPr>
              <w:tab/>
              <w:t>Yacuiba</w:t>
            </w:r>
          </w:p>
          <w:p w:rsidR="0093518A" w:rsidRPr="003E232F" w:rsidRDefault="0093518A" w:rsidP="003E232F">
            <w:pPr>
              <w:tabs>
                <w:tab w:val="left" w:pos="2827"/>
              </w:tabs>
              <w:ind w:left="708"/>
              <w:jc w:val="both"/>
              <w:rPr>
                <w:rFonts w:asciiTheme="minorHAnsi" w:hAnsiTheme="minorHAnsi" w:cstheme="minorHAnsi"/>
                <w:bCs/>
                <w:sz w:val="22"/>
                <w:szCs w:val="22"/>
              </w:rPr>
            </w:pPr>
            <w:r w:rsidRPr="003E232F">
              <w:rPr>
                <w:rFonts w:asciiTheme="minorHAnsi" w:hAnsiTheme="minorHAnsi" w:cstheme="minorHAnsi"/>
                <w:bCs/>
                <w:sz w:val="22"/>
                <w:szCs w:val="22"/>
              </w:rPr>
              <w:t>Departamento:</w:t>
            </w:r>
            <w:r w:rsidRPr="003E232F">
              <w:rPr>
                <w:rFonts w:asciiTheme="minorHAnsi" w:hAnsiTheme="minorHAnsi" w:cstheme="minorHAnsi"/>
                <w:bCs/>
                <w:sz w:val="22"/>
                <w:szCs w:val="22"/>
              </w:rPr>
              <w:tab/>
              <w:t>Tarija</w:t>
            </w:r>
          </w:p>
          <w:p w:rsidR="0093518A" w:rsidRPr="003E232F" w:rsidRDefault="0093518A" w:rsidP="003E232F">
            <w:pPr>
              <w:tabs>
                <w:tab w:val="left" w:pos="2827"/>
              </w:tabs>
              <w:ind w:left="708"/>
              <w:jc w:val="both"/>
              <w:rPr>
                <w:rFonts w:asciiTheme="minorHAnsi" w:hAnsiTheme="minorHAnsi" w:cstheme="minorHAnsi"/>
                <w:bCs/>
                <w:sz w:val="22"/>
                <w:szCs w:val="22"/>
              </w:rPr>
            </w:pPr>
            <w:r w:rsidRPr="003E232F">
              <w:rPr>
                <w:rFonts w:asciiTheme="minorHAnsi" w:hAnsiTheme="minorHAnsi" w:cstheme="minorHAnsi"/>
                <w:bCs/>
                <w:sz w:val="22"/>
                <w:szCs w:val="22"/>
              </w:rPr>
              <w:t>Coordenadas:</w:t>
            </w:r>
            <w:r w:rsidRPr="003E232F">
              <w:rPr>
                <w:rFonts w:asciiTheme="minorHAnsi" w:hAnsiTheme="minorHAnsi" w:cstheme="minorHAnsi"/>
                <w:bCs/>
                <w:sz w:val="22"/>
                <w:szCs w:val="22"/>
              </w:rPr>
              <w:tab/>
              <w:t>Latitud      21°56'57.54"S</w:t>
            </w:r>
          </w:p>
          <w:p w:rsidR="0093518A" w:rsidRPr="003E232F" w:rsidRDefault="0093518A" w:rsidP="003E232F">
            <w:pPr>
              <w:tabs>
                <w:tab w:val="left" w:pos="2827"/>
              </w:tabs>
              <w:ind w:left="711"/>
              <w:jc w:val="both"/>
              <w:rPr>
                <w:rFonts w:asciiTheme="minorHAnsi" w:hAnsiTheme="minorHAnsi" w:cstheme="minorHAnsi"/>
                <w:bCs/>
                <w:sz w:val="22"/>
                <w:szCs w:val="22"/>
              </w:rPr>
            </w:pPr>
            <w:r w:rsidRPr="003E232F">
              <w:rPr>
                <w:rFonts w:asciiTheme="minorHAnsi" w:hAnsiTheme="minorHAnsi" w:cstheme="minorHAnsi"/>
                <w:bCs/>
                <w:sz w:val="22"/>
                <w:szCs w:val="22"/>
              </w:rPr>
              <w:tab/>
              <w:t>Longitud   63°38'3.22"O</w:t>
            </w:r>
          </w:p>
          <w:p w:rsidR="0093518A" w:rsidRPr="003E232F" w:rsidRDefault="0093518A" w:rsidP="003E232F">
            <w:pPr>
              <w:tabs>
                <w:tab w:val="left" w:pos="2827"/>
              </w:tabs>
              <w:ind w:left="711"/>
              <w:jc w:val="both"/>
              <w:rPr>
                <w:rFonts w:asciiTheme="minorHAnsi" w:hAnsiTheme="minorHAnsi" w:cstheme="minorHAnsi"/>
                <w:bCs/>
                <w:sz w:val="22"/>
                <w:szCs w:val="22"/>
              </w:rPr>
            </w:pPr>
          </w:p>
          <w:p w:rsidR="0093518A" w:rsidRPr="003E232F" w:rsidRDefault="0093518A" w:rsidP="003E232F">
            <w:pPr>
              <w:spacing w:line="276" w:lineRule="auto"/>
              <w:ind w:left="357"/>
              <w:jc w:val="center"/>
              <w:rPr>
                <w:rFonts w:asciiTheme="minorHAnsi" w:hAnsiTheme="minorHAnsi" w:cstheme="minorHAnsi"/>
                <w:bCs/>
                <w:sz w:val="22"/>
                <w:szCs w:val="22"/>
              </w:rPr>
            </w:pPr>
            <w:r w:rsidRPr="003E232F">
              <w:rPr>
                <w:rFonts w:asciiTheme="minorHAnsi" w:hAnsiTheme="minorHAnsi" w:cstheme="minorHAnsi"/>
                <w:noProof/>
                <w:sz w:val="22"/>
                <w:szCs w:val="22"/>
                <w:lang w:val="es-BO"/>
              </w:rPr>
              <w:drawing>
                <wp:inline distT="0" distB="0" distL="0" distR="0" wp14:anchorId="4E2BC345" wp14:editId="7FEF002F">
                  <wp:extent cx="3682377" cy="3121536"/>
                  <wp:effectExtent l="0" t="0" r="0" b="317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8897" t="9573" r="13598" b="18802"/>
                          <a:stretch/>
                        </pic:blipFill>
                        <pic:spPr bwMode="auto">
                          <a:xfrm>
                            <a:off x="0" y="0"/>
                            <a:ext cx="3690005" cy="3128002"/>
                          </a:xfrm>
                          <a:prstGeom prst="rect">
                            <a:avLst/>
                          </a:prstGeom>
                          <a:ln>
                            <a:noFill/>
                          </a:ln>
                          <a:extLst>
                            <a:ext uri="{53640926-AAD7-44D8-BBD7-CCE9431645EC}">
                              <a14:shadowObscured xmlns:a14="http://schemas.microsoft.com/office/drawing/2010/main"/>
                            </a:ext>
                          </a:extLst>
                        </pic:spPr>
                      </pic:pic>
                    </a:graphicData>
                  </a:graphic>
                </wp:inline>
              </w:drawing>
            </w:r>
          </w:p>
          <w:p w:rsidR="0093518A" w:rsidRPr="003E232F" w:rsidRDefault="0093518A" w:rsidP="003E232F">
            <w:pPr>
              <w:tabs>
                <w:tab w:val="left" w:pos="2839"/>
              </w:tabs>
              <w:spacing w:line="276" w:lineRule="auto"/>
              <w:ind w:left="708"/>
              <w:jc w:val="center"/>
              <w:rPr>
                <w:rFonts w:asciiTheme="minorHAnsi" w:hAnsiTheme="minorHAnsi" w:cstheme="minorHAnsi"/>
                <w:bCs/>
                <w:sz w:val="22"/>
                <w:szCs w:val="22"/>
              </w:rPr>
            </w:pPr>
            <w:r w:rsidRPr="003E232F">
              <w:rPr>
                <w:rFonts w:asciiTheme="minorHAnsi" w:hAnsiTheme="minorHAnsi" w:cstheme="minorHAnsi"/>
                <w:bCs/>
                <w:sz w:val="22"/>
                <w:szCs w:val="22"/>
              </w:rPr>
              <w:t>Figura 1 Imagen satelital ubicación PSLCV</w:t>
            </w:r>
          </w:p>
          <w:p w:rsidR="0093518A" w:rsidRPr="003E232F" w:rsidRDefault="0093518A" w:rsidP="003E232F">
            <w:pPr>
              <w:tabs>
                <w:tab w:val="left" w:pos="2827"/>
              </w:tabs>
              <w:spacing w:line="276" w:lineRule="auto"/>
              <w:ind w:left="708"/>
              <w:jc w:val="both"/>
              <w:rPr>
                <w:rFonts w:asciiTheme="minorHAnsi" w:hAnsiTheme="minorHAnsi" w:cstheme="minorHAnsi"/>
                <w:b/>
                <w:bCs/>
                <w:sz w:val="22"/>
                <w:szCs w:val="22"/>
                <w:u w:val="single"/>
              </w:rPr>
            </w:pPr>
          </w:p>
          <w:p w:rsidR="0093518A" w:rsidRPr="003E232F" w:rsidRDefault="0093518A" w:rsidP="003E232F">
            <w:pPr>
              <w:tabs>
                <w:tab w:val="left" w:pos="2827"/>
              </w:tabs>
              <w:spacing w:line="276" w:lineRule="auto"/>
              <w:ind w:left="708"/>
              <w:jc w:val="both"/>
              <w:rPr>
                <w:rFonts w:asciiTheme="minorHAnsi" w:hAnsiTheme="minorHAnsi" w:cstheme="minorHAnsi"/>
                <w:b/>
                <w:bCs/>
                <w:sz w:val="22"/>
                <w:szCs w:val="22"/>
                <w:u w:val="single"/>
              </w:rPr>
            </w:pPr>
          </w:p>
          <w:p w:rsidR="0093518A" w:rsidRPr="003E232F" w:rsidRDefault="0093518A" w:rsidP="003E232F">
            <w:pPr>
              <w:tabs>
                <w:tab w:val="left" w:pos="2827"/>
              </w:tabs>
              <w:spacing w:line="276" w:lineRule="auto"/>
              <w:ind w:left="708"/>
              <w:jc w:val="both"/>
              <w:rPr>
                <w:rFonts w:asciiTheme="minorHAnsi" w:hAnsiTheme="minorHAnsi" w:cstheme="minorHAnsi"/>
                <w:b/>
                <w:bCs/>
                <w:sz w:val="22"/>
                <w:szCs w:val="22"/>
                <w:u w:val="single"/>
              </w:rPr>
            </w:pPr>
          </w:p>
          <w:p w:rsidR="0093518A" w:rsidRPr="003E232F" w:rsidRDefault="0093518A" w:rsidP="003E232F">
            <w:pPr>
              <w:tabs>
                <w:tab w:val="left" w:pos="2827"/>
              </w:tabs>
              <w:spacing w:line="276" w:lineRule="auto"/>
              <w:ind w:left="708"/>
              <w:jc w:val="both"/>
              <w:rPr>
                <w:rFonts w:asciiTheme="minorHAnsi" w:hAnsiTheme="minorHAnsi" w:cstheme="minorHAnsi"/>
                <w:b/>
                <w:bCs/>
                <w:sz w:val="22"/>
                <w:szCs w:val="22"/>
                <w:u w:val="single"/>
              </w:rPr>
            </w:pPr>
            <w:r w:rsidRPr="003E232F">
              <w:rPr>
                <w:rFonts w:asciiTheme="minorHAnsi" w:hAnsiTheme="minorHAnsi" w:cstheme="minorHAnsi"/>
                <w:b/>
                <w:bCs/>
                <w:sz w:val="22"/>
                <w:szCs w:val="22"/>
                <w:u w:val="single"/>
              </w:rPr>
              <w:t>Planta de Separación de Líquidos Rio Grande (PSLRG):</w:t>
            </w:r>
          </w:p>
          <w:p w:rsidR="0093518A" w:rsidRPr="003E232F" w:rsidRDefault="0093518A" w:rsidP="003E232F">
            <w:pPr>
              <w:tabs>
                <w:tab w:val="left" w:pos="2839"/>
              </w:tabs>
              <w:ind w:left="708"/>
              <w:jc w:val="both"/>
              <w:rPr>
                <w:rFonts w:asciiTheme="minorHAnsi" w:hAnsiTheme="minorHAnsi" w:cstheme="minorHAnsi"/>
                <w:bCs/>
                <w:sz w:val="22"/>
                <w:szCs w:val="22"/>
              </w:rPr>
            </w:pPr>
            <w:r w:rsidRPr="003E232F">
              <w:rPr>
                <w:rFonts w:asciiTheme="minorHAnsi" w:hAnsiTheme="minorHAnsi" w:cstheme="minorHAnsi"/>
                <w:bCs/>
                <w:sz w:val="22"/>
                <w:szCs w:val="22"/>
              </w:rPr>
              <w:t>Ubicación:</w:t>
            </w:r>
            <w:r w:rsidRPr="003E232F">
              <w:rPr>
                <w:rFonts w:asciiTheme="minorHAnsi" w:hAnsiTheme="minorHAnsi" w:cstheme="minorHAnsi"/>
                <w:bCs/>
                <w:sz w:val="22"/>
                <w:szCs w:val="22"/>
              </w:rPr>
              <w:tab/>
              <w:t>Campo Rio Grande</w:t>
            </w:r>
          </w:p>
          <w:p w:rsidR="0093518A" w:rsidRPr="003E232F" w:rsidRDefault="0093518A" w:rsidP="003E232F">
            <w:pPr>
              <w:tabs>
                <w:tab w:val="left" w:pos="2839"/>
              </w:tabs>
              <w:ind w:left="708"/>
              <w:jc w:val="both"/>
              <w:rPr>
                <w:rFonts w:asciiTheme="minorHAnsi" w:hAnsiTheme="minorHAnsi" w:cstheme="minorHAnsi"/>
                <w:bCs/>
                <w:sz w:val="22"/>
                <w:szCs w:val="22"/>
              </w:rPr>
            </w:pPr>
            <w:r w:rsidRPr="003E232F">
              <w:rPr>
                <w:rFonts w:asciiTheme="minorHAnsi" w:hAnsiTheme="minorHAnsi" w:cstheme="minorHAnsi"/>
                <w:bCs/>
                <w:sz w:val="22"/>
                <w:szCs w:val="22"/>
              </w:rPr>
              <w:t>Provincia:</w:t>
            </w:r>
            <w:r w:rsidRPr="003E232F">
              <w:rPr>
                <w:rFonts w:asciiTheme="minorHAnsi" w:hAnsiTheme="minorHAnsi" w:cstheme="minorHAnsi"/>
                <w:bCs/>
                <w:sz w:val="22"/>
                <w:szCs w:val="22"/>
              </w:rPr>
              <w:tab/>
              <w:t>Cordillera</w:t>
            </w:r>
          </w:p>
          <w:p w:rsidR="0093518A" w:rsidRPr="003E232F" w:rsidRDefault="0093518A" w:rsidP="003E232F">
            <w:pPr>
              <w:tabs>
                <w:tab w:val="left" w:pos="2839"/>
              </w:tabs>
              <w:ind w:left="708"/>
              <w:jc w:val="both"/>
              <w:rPr>
                <w:rFonts w:asciiTheme="minorHAnsi" w:hAnsiTheme="minorHAnsi" w:cstheme="minorHAnsi"/>
                <w:bCs/>
                <w:sz w:val="22"/>
                <w:szCs w:val="22"/>
              </w:rPr>
            </w:pPr>
            <w:r w:rsidRPr="003E232F">
              <w:rPr>
                <w:rFonts w:asciiTheme="minorHAnsi" w:hAnsiTheme="minorHAnsi" w:cstheme="minorHAnsi"/>
                <w:bCs/>
                <w:sz w:val="22"/>
                <w:szCs w:val="22"/>
              </w:rPr>
              <w:t>Departamento:</w:t>
            </w:r>
            <w:r w:rsidRPr="003E232F">
              <w:rPr>
                <w:rFonts w:asciiTheme="minorHAnsi" w:hAnsiTheme="minorHAnsi" w:cstheme="minorHAnsi"/>
                <w:bCs/>
                <w:sz w:val="22"/>
                <w:szCs w:val="22"/>
              </w:rPr>
              <w:tab/>
              <w:t>Santa Cruz</w:t>
            </w:r>
          </w:p>
          <w:p w:rsidR="0093518A" w:rsidRPr="003E232F" w:rsidRDefault="0093518A" w:rsidP="003E232F">
            <w:pPr>
              <w:tabs>
                <w:tab w:val="left" w:pos="2839"/>
              </w:tabs>
              <w:ind w:left="708"/>
              <w:jc w:val="both"/>
              <w:rPr>
                <w:rFonts w:asciiTheme="minorHAnsi" w:hAnsiTheme="minorHAnsi" w:cstheme="minorHAnsi"/>
                <w:bCs/>
                <w:sz w:val="22"/>
                <w:szCs w:val="22"/>
              </w:rPr>
            </w:pPr>
            <w:r w:rsidRPr="003E232F">
              <w:rPr>
                <w:rFonts w:asciiTheme="minorHAnsi" w:hAnsiTheme="minorHAnsi" w:cstheme="minorHAnsi"/>
                <w:bCs/>
                <w:sz w:val="22"/>
                <w:szCs w:val="22"/>
              </w:rPr>
              <w:t>Coordenadas:</w:t>
            </w:r>
            <w:r w:rsidRPr="003E232F">
              <w:rPr>
                <w:rFonts w:asciiTheme="minorHAnsi" w:hAnsiTheme="minorHAnsi" w:cstheme="minorHAnsi"/>
                <w:bCs/>
                <w:sz w:val="22"/>
                <w:szCs w:val="22"/>
              </w:rPr>
              <w:tab/>
              <w:t>Latitud      18°11'30.56"S</w:t>
            </w:r>
          </w:p>
          <w:p w:rsidR="0093518A" w:rsidRPr="003E232F" w:rsidRDefault="0093518A" w:rsidP="003E232F">
            <w:pPr>
              <w:tabs>
                <w:tab w:val="left" w:pos="2839"/>
              </w:tabs>
              <w:ind w:left="708"/>
              <w:jc w:val="both"/>
              <w:rPr>
                <w:rFonts w:asciiTheme="minorHAnsi" w:hAnsiTheme="minorHAnsi" w:cstheme="minorHAnsi"/>
                <w:bCs/>
                <w:sz w:val="22"/>
                <w:szCs w:val="22"/>
              </w:rPr>
            </w:pPr>
            <w:r w:rsidRPr="003E232F">
              <w:rPr>
                <w:rFonts w:asciiTheme="minorHAnsi" w:hAnsiTheme="minorHAnsi" w:cstheme="minorHAnsi"/>
                <w:bCs/>
                <w:sz w:val="22"/>
                <w:szCs w:val="22"/>
              </w:rPr>
              <w:tab/>
              <w:t>Longitud   62°54'27.65"O</w:t>
            </w:r>
          </w:p>
          <w:p w:rsidR="0093518A" w:rsidRPr="003E232F" w:rsidRDefault="0093518A" w:rsidP="003E232F">
            <w:pPr>
              <w:spacing w:line="276" w:lineRule="auto"/>
              <w:ind w:left="357"/>
              <w:jc w:val="center"/>
              <w:rPr>
                <w:rFonts w:asciiTheme="minorHAnsi" w:hAnsiTheme="minorHAnsi" w:cstheme="minorHAnsi"/>
                <w:bCs/>
                <w:sz w:val="22"/>
                <w:szCs w:val="22"/>
              </w:rPr>
            </w:pPr>
            <w:r w:rsidRPr="003E232F">
              <w:rPr>
                <w:rFonts w:asciiTheme="minorHAnsi" w:hAnsiTheme="minorHAnsi" w:cstheme="minorHAnsi"/>
                <w:noProof/>
                <w:sz w:val="22"/>
                <w:szCs w:val="22"/>
                <w:lang w:val="es-BO"/>
              </w:rPr>
              <w:drawing>
                <wp:inline distT="0" distB="0" distL="0" distR="0" wp14:anchorId="0EE70E47" wp14:editId="511B6F5E">
                  <wp:extent cx="3597611" cy="3786996"/>
                  <wp:effectExtent l="0" t="0" r="3175" b="444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44737" t="10389" r="13922" b="12211"/>
                          <a:stretch/>
                        </pic:blipFill>
                        <pic:spPr bwMode="auto">
                          <a:xfrm>
                            <a:off x="0" y="0"/>
                            <a:ext cx="3597611" cy="3786996"/>
                          </a:xfrm>
                          <a:prstGeom prst="rect">
                            <a:avLst/>
                          </a:prstGeom>
                          <a:ln>
                            <a:noFill/>
                          </a:ln>
                          <a:extLst>
                            <a:ext uri="{53640926-AAD7-44D8-BBD7-CCE9431645EC}">
                              <a14:shadowObscured xmlns:a14="http://schemas.microsoft.com/office/drawing/2010/main"/>
                            </a:ext>
                          </a:extLst>
                        </pic:spPr>
                      </pic:pic>
                    </a:graphicData>
                  </a:graphic>
                </wp:inline>
              </w:drawing>
            </w:r>
          </w:p>
          <w:p w:rsidR="0093518A" w:rsidRPr="003E232F" w:rsidRDefault="0093518A" w:rsidP="003E232F">
            <w:pPr>
              <w:tabs>
                <w:tab w:val="left" w:pos="2839"/>
              </w:tabs>
              <w:spacing w:line="276" w:lineRule="auto"/>
              <w:ind w:left="708"/>
              <w:jc w:val="center"/>
              <w:rPr>
                <w:rFonts w:asciiTheme="minorHAnsi" w:hAnsiTheme="minorHAnsi" w:cstheme="minorHAnsi"/>
                <w:bCs/>
                <w:sz w:val="22"/>
                <w:szCs w:val="22"/>
              </w:rPr>
            </w:pPr>
            <w:r w:rsidRPr="003E232F">
              <w:rPr>
                <w:rFonts w:asciiTheme="minorHAnsi" w:hAnsiTheme="minorHAnsi" w:cstheme="minorHAnsi"/>
                <w:bCs/>
                <w:sz w:val="22"/>
                <w:szCs w:val="22"/>
              </w:rPr>
              <w:t>Figura 2 Imagen satelital ubicación PSLRG</w:t>
            </w:r>
          </w:p>
        </w:tc>
      </w:tr>
      <w:tr w:rsidR="0093518A" w:rsidRPr="003E232F" w:rsidTr="003E232F">
        <w:tc>
          <w:tcPr>
            <w:tcW w:w="9507" w:type="dxa"/>
            <w:shd w:val="clear" w:color="auto" w:fill="ACB9CA" w:themeFill="text2" w:themeFillTint="66"/>
          </w:tcPr>
          <w:p w:rsidR="0093518A" w:rsidRPr="003E232F" w:rsidRDefault="0093518A" w:rsidP="001727FA">
            <w:pPr>
              <w:pStyle w:val="Sinespaciado"/>
              <w:numPr>
                <w:ilvl w:val="1"/>
                <w:numId w:val="107"/>
              </w:numPr>
              <w:spacing w:line="276" w:lineRule="auto"/>
              <w:jc w:val="both"/>
              <w:rPr>
                <w:rFonts w:asciiTheme="minorHAnsi" w:hAnsiTheme="minorHAnsi" w:cs="Tahoma"/>
                <w:b/>
                <w:sz w:val="22"/>
                <w:szCs w:val="22"/>
              </w:rPr>
            </w:pPr>
            <w:r w:rsidRPr="003E232F">
              <w:rPr>
                <w:rFonts w:asciiTheme="minorHAnsi" w:hAnsiTheme="minorHAnsi" w:cs="Tahoma"/>
                <w:b/>
                <w:sz w:val="22"/>
                <w:szCs w:val="22"/>
              </w:rPr>
              <w:lastRenderedPageBreak/>
              <w:t>OBJETIVOS</w:t>
            </w:r>
          </w:p>
        </w:tc>
      </w:tr>
      <w:tr w:rsidR="0093518A" w:rsidRPr="003E232F" w:rsidTr="003E232F">
        <w:tc>
          <w:tcPr>
            <w:tcW w:w="9507" w:type="dxa"/>
            <w:tcBorders>
              <w:bottom w:val="single" w:sz="4" w:space="0" w:color="auto"/>
            </w:tcBorders>
            <w:shd w:val="clear" w:color="auto" w:fill="auto"/>
          </w:tcPr>
          <w:p w:rsidR="0093518A" w:rsidRPr="003E232F" w:rsidRDefault="0093518A" w:rsidP="003E232F">
            <w:pPr>
              <w:pStyle w:val="Prrafodelista"/>
              <w:spacing w:line="276" w:lineRule="auto"/>
              <w:ind w:left="356" w:right="192"/>
              <w:contextualSpacing/>
              <w:jc w:val="both"/>
              <w:rPr>
                <w:rFonts w:asciiTheme="minorHAnsi" w:hAnsiTheme="minorHAnsi" w:cstheme="minorHAnsi"/>
                <w:color w:val="000000"/>
                <w:sz w:val="22"/>
                <w:szCs w:val="22"/>
              </w:rPr>
            </w:pPr>
          </w:p>
          <w:p w:rsidR="0093518A" w:rsidRPr="003E232F" w:rsidRDefault="0093518A" w:rsidP="003E232F">
            <w:pPr>
              <w:pStyle w:val="Sinespaciado"/>
              <w:spacing w:line="276" w:lineRule="auto"/>
              <w:jc w:val="both"/>
              <w:rPr>
                <w:rFonts w:asciiTheme="minorHAnsi" w:hAnsiTheme="minorHAnsi" w:cs="Arial"/>
                <w:b/>
                <w:sz w:val="22"/>
                <w:szCs w:val="22"/>
              </w:rPr>
            </w:pPr>
            <w:r w:rsidRPr="003E232F">
              <w:rPr>
                <w:rFonts w:asciiTheme="minorHAnsi" w:hAnsiTheme="minorHAnsi" w:cs="Arial"/>
                <w:b/>
                <w:sz w:val="22"/>
                <w:szCs w:val="22"/>
              </w:rPr>
              <w:t>Objetivo General</w:t>
            </w:r>
          </w:p>
          <w:p w:rsidR="0093518A" w:rsidRPr="003E232F" w:rsidRDefault="0093518A" w:rsidP="003E232F">
            <w:pPr>
              <w:tabs>
                <w:tab w:val="left" w:pos="284"/>
              </w:tabs>
              <w:spacing w:line="276" w:lineRule="auto"/>
              <w:jc w:val="both"/>
              <w:rPr>
                <w:rFonts w:asciiTheme="minorHAnsi" w:hAnsiTheme="minorHAnsi" w:cs="Arial"/>
                <w:sz w:val="22"/>
                <w:szCs w:val="22"/>
              </w:rPr>
            </w:pPr>
            <w:r w:rsidRPr="003E232F">
              <w:rPr>
                <w:rFonts w:asciiTheme="minorHAnsi" w:hAnsiTheme="minorHAnsi" w:cs="Arial"/>
                <w:sz w:val="22"/>
                <w:szCs w:val="22"/>
              </w:rPr>
              <w:t>El presente proceso de contratación tiene como objetivo principal realizar todos los trabajos necesario de campo y gabinete para la FISCALIZACIÓN Técnica de la “</w:t>
            </w:r>
            <w:r w:rsidRPr="003E232F">
              <w:rPr>
                <w:rFonts w:asciiTheme="minorHAnsi" w:hAnsiTheme="minorHAnsi" w:cs="Arial"/>
                <w:b/>
                <w:sz w:val="22"/>
                <w:szCs w:val="22"/>
              </w:rPr>
              <w:t>INGENIERIA DE DETALLE, PROCURA, CONSTRUCCIÓN, COMISIONADO Y PUESTA EN MARCHA PARA LA IMPLEMENTACION DE UNIDADES DE REMOCION DE MERCURIO EN LAS PLANTAS DE SEPARACION DE LIQUIDOS RIO GRANDE Y CARLOS VILLEGAS”</w:t>
            </w:r>
            <w:r w:rsidRPr="003E232F">
              <w:rPr>
                <w:rFonts w:asciiTheme="minorHAnsi" w:hAnsiTheme="minorHAnsi" w:cs="Arial"/>
                <w:sz w:val="22"/>
                <w:szCs w:val="22"/>
              </w:rPr>
              <w:t>, asegurando</w:t>
            </w:r>
            <w:r w:rsidRPr="003E232F" w:rsidDel="00D11950">
              <w:rPr>
                <w:rFonts w:asciiTheme="minorHAnsi" w:hAnsiTheme="minorHAnsi" w:cs="Arial"/>
                <w:sz w:val="22"/>
                <w:szCs w:val="22"/>
              </w:rPr>
              <w:t xml:space="preserve"> </w:t>
            </w:r>
            <w:r w:rsidRPr="003E232F">
              <w:rPr>
                <w:rFonts w:asciiTheme="minorHAnsi" w:hAnsiTheme="minorHAnsi" w:cs="Arial"/>
                <w:sz w:val="22"/>
                <w:szCs w:val="22"/>
              </w:rPr>
              <w:t>la correcta ejecución de los trabajos hasta el cierre administrativo del proyecto, en términos de calidad y cantidad, dando cumplimiento a la legislación boliviana, normativa aplicable, especificaciones técnicas, contrato administrativo para la ejecución del IPC y sus anexos.</w:t>
            </w:r>
          </w:p>
          <w:p w:rsidR="0093518A" w:rsidRDefault="0093518A" w:rsidP="003E232F">
            <w:pPr>
              <w:pStyle w:val="Sinespaciado"/>
              <w:spacing w:line="276" w:lineRule="auto"/>
              <w:jc w:val="both"/>
              <w:rPr>
                <w:rFonts w:asciiTheme="minorHAnsi" w:hAnsiTheme="minorHAnsi" w:cs="Arial"/>
                <w:b/>
                <w:sz w:val="22"/>
                <w:szCs w:val="22"/>
              </w:rPr>
            </w:pPr>
          </w:p>
          <w:p w:rsidR="005222D5" w:rsidRDefault="005222D5" w:rsidP="003E232F">
            <w:pPr>
              <w:pStyle w:val="Sinespaciado"/>
              <w:spacing w:line="276" w:lineRule="auto"/>
              <w:jc w:val="both"/>
              <w:rPr>
                <w:rFonts w:asciiTheme="minorHAnsi" w:hAnsiTheme="minorHAnsi" w:cs="Arial"/>
                <w:b/>
                <w:sz w:val="22"/>
                <w:szCs w:val="22"/>
              </w:rPr>
            </w:pPr>
          </w:p>
          <w:p w:rsidR="005222D5" w:rsidRPr="003E232F" w:rsidRDefault="005222D5" w:rsidP="003E232F">
            <w:pPr>
              <w:pStyle w:val="Sinespaciado"/>
              <w:spacing w:line="276" w:lineRule="auto"/>
              <w:jc w:val="both"/>
              <w:rPr>
                <w:rFonts w:asciiTheme="minorHAnsi" w:hAnsiTheme="minorHAnsi" w:cs="Arial"/>
                <w:b/>
                <w:sz w:val="22"/>
                <w:szCs w:val="22"/>
              </w:rPr>
            </w:pPr>
          </w:p>
          <w:p w:rsidR="0093518A" w:rsidRPr="003E232F" w:rsidRDefault="0093518A" w:rsidP="003E232F">
            <w:pPr>
              <w:pStyle w:val="Sinespaciado"/>
              <w:spacing w:line="276" w:lineRule="auto"/>
              <w:jc w:val="both"/>
              <w:rPr>
                <w:rFonts w:asciiTheme="minorHAnsi" w:hAnsiTheme="minorHAnsi" w:cs="Arial"/>
                <w:b/>
                <w:sz w:val="22"/>
                <w:szCs w:val="22"/>
              </w:rPr>
            </w:pPr>
            <w:r w:rsidRPr="003E232F">
              <w:rPr>
                <w:rFonts w:asciiTheme="minorHAnsi" w:hAnsiTheme="minorHAnsi" w:cs="Arial"/>
                <w:b/>
                <w:sz w:val="22"/>
                <w:szCs w:val="22"/>
              </w:rPr>
              <w:lastRenderedPageBreak/>
              <w:t>Objetivos Específicos</w:t>
            </w:r>
          </w:p>
          <w:p w:rsidR="0093518A" w:rsidRPr="003E232F" w:rsidRDefault="0093518A" w:rsidP="003E232F">
            <w:pPr>
              <w:pStyle w:val="Sinespaciado"/>
              <w:spacing w:line="276" w:lineRule="auto"/>
              <w:jc w:val="both"/>
              <w:rPr>
                <w:rFonts w:asciiTheme="minorHAnsi" w:hAnsiTheme="minorHAnsi" w:cs="Arial"/>
                <w:b/>
                <w:sz w:val="22"/>
                <w:szCs w:val="22"/>
              </w:rPr>
            </w:pPr>
          </w:p>
          <w:p w:rsidR="0093518A" w:rsidRPr="003E232F" w:rsidRDefault="0093518A" w:rsidP="001727FA">
            <w:pPr>
              <w:pStyle w:val="Prrafodelista"/>
              <w:numPr>
                <w:ilvl w:val="0"/>
                <w:numId w:val="115"/>
              </w:numPr>
              <w:spacing w:line="276" w:lineRule="auto"/>
              <w:ind w:right="192"/>
              <w:jc w:val="both"/>
              <w:rPr>
                <w:rFonts w:asciiTheme="minorHAnsi" w:hAnsiTheme="minorHAnsi" w:cstheme="minorHAnsi"/>
                <w:bCs/>
                <w:sz w:val="22"/>
                <w:szCs w:val="22"/>
              </w:rPr>
            </w:pPr>
            <w:r w:rsidRPr="003E232F">
              <w:rPr>
                <w:rFonts w:asciiTheme="minorHAnsi" w:hAnsiTheme="minorHAnsi" w:cstheme="minorHAnsi"/>
                <w:bCs/>
                <w:sz w:val="22"/>
                <w:szCs w:val="22"/>
              </w:rPr>
              <w:t>Fiscalizar y aprobar el desarrollo de la ingeniería de detalle del proyecto; verificando y validando la información generada por el CONTRATISTA a lo largo de toda la duración del proyecto.</w:t>
            </w:r>
          </w:p>
          <w:p w:rsidR="0093518A" w:rsidRPr="003E232F" w:rsidRDefault="0093518A" w:rsidP="001727FA">
            <w:pPr>
              <w:pStyle w:val="Prrafodelista"/>
              <w:numPr>
                <w:ilvl w:val="0"/>
                <w:numId w:val="115"/>
              </w:numPr>
              <w:spacing w:line="276" w:lineRule="auto"/>
              <w:ind w:right="192"/>
              <w:jc w:val="both"/>
              <w:rPr>
                <w:rFonts w:asciiTheme="minorHAnsi" w:hAnsiTheme="minorHAnsi" w:cstheme="minorHAnsi"/>
                <w:bCs/>
                <w:sz w:val="22"/>
                <w:szCs w:val="22"/>
              </w:rPr>
            </w:pPr>
            <w:r w:rsidRPr="003E232F">
              <w:rPr>
                <w:rFonts w:asciiTheme="minorHAnsi" w:hAnsiTheme="minorHAnsi" w:cstheme="minorHAnsi"/>
                <w:bCs/>
                <w:sz w:val="22"/>
                <w:szCs w:val="22"/>
              </w:rPr>
              <w:t>Fiscalizar y aprobar el diseño de las URMs a ser realizado por el CONTRATISTA, verificando y asegurando que sea efectiva la integración de los nuevos sistemas con las plantas existentes a fin de evitar perturbaciones en las condiciones operativas.</w:t>
            </w:r>
          </w:p>
          <w:p w:rsidR="0093518A" w:rsidRPr="003E232F" w:rsidRDefault="0093518A" w:rsidP="001727FA">
            <w:pPr>
              <w:pStyle w:val="Prrafodelista"/>
              <w:numPr>
                <w:ilvl w:val="0"/>
                <w:numId w:val="115"/>
              </w:numPr>
              <w:spacing w:line="276" w:lineRule="auto"/>
              <w:ind w:right="192"/>
              <w:jc w:val="both"/>
              <w:rPr>
                <w:rFonts w:asciiTheme="minorHAnsi" w:hAnsiTheme="minorHAnsi" w:cstheme="minorHAnsi"/>
                <w:bCs/>
                <w:sz w:val="22"/>
                <w:szCs w:val="22"/>
              </w:rPr>
            </w:pPr>
            <w:r w:rsidRPr="003E232F">
              <w:rPr>
                <w:rFonts w:asciiTheme="minorHAnsi" w:hAnsiTheme="minorHAnsi" w:cstheme="minorHAnsi"/>
                <w:bCs/>
                <w:sz w:val="22"/>
                <w:szCs w:val="22"/>
              </w:rPr>
              <w:t>Realizar el control de calidad, tiempo y costo durante las etapas de procura, construcción, pre-comisionado, comisionado, puesta en marcha y pruebas de desempeño.</w:t>
            </w:r>
          </w:p>
          <w:p w:rsidR="0093518A" w:rsidRPr="003E232F" w:rsidRDefault="0093518A" w:rsidP="001727FA">
            <w:pPr>
              <w:pStyle w:val="Prrafodelista"/>
              <w:numPr>
                <w:ilvl w:val="0"/>
                <w:numId w:val="115"/>
              </w:numPr>
              <w:spacing w:line="276" w:lineRule="auto"/>
              <w:ind w:right="192"/>
              <w:jc w:val="both"/>
              <w:rPr>
                <w:rFonts w:asciiTheme="minorHAnsi" w:hAnsiTheme="minorHAnsi" w:cstheme="minorHAnsi"/>
                <w:bCs/>
                <w:sz w:val="22"/>
                <w:szCs w:val="22"/>
              </w:rPr>
            </w:pPr>
            <w:r w:rsidRPr="003E232F">
              <w:rPr>
                <w:rFonts w:asciiTheme="minorHAnsi" w:hAnsiTheme="minorHAnsi" w:cstheme="minorHAnsi"/>
                <w:bCs/>
                <w:sz w:val="22"/>
                <w:szCs w:val="22"/>
              </w:rPr>
              <w:t>Verificar y hacer seguimiento a las tareas del CONTRATISTA sobre procura y aprovisionamiento de todos los equipos, tuberías y accesorios, instrumentos y otros insumos del proyecto, controlando que se realice la preservación de los mismos.</w:t>
            </w:r>
          </w:p>
          <w:p w:rsidR="0093518A" w:rsidRPr="003E232F" w:rsidRDefault="0093518A" w:rsidP="001727FA">
            <w:pPr>
              <w:pStyle w:val="Prrafodelista"/>
              <w:numPr>
                <w:ilvl w:val="0"/>
                <w:numId w:val="115"/>
              </w:numPr>
              <w:spacing w:line="276" w:lineRule="auto"/>
              <w:ind w:right="192"/>
              <w:jc w:val="both"/>
              <w:rPr>
                <w:rFonts w:asciiTheme="minorHAnsi" w:hAnsiTheme="minorHAnsi" w:cstheme="minorHAnsi"/>
                <w:bCs/>
                <w:sz w:val="22"/>
                <w:szCs w:val="22"/>
              </w:rPr>
            </w:pPr>
            <w:r w:rsidRPr="003E232F">
              <w:rPr>
                <w:rFonts w:asciiTheme="minorHAnsi" w:hAnsiTheme="minorHAnsi" w:cstheme="minorHAnsi"/>
                <w:bCs/>
                <w:sz w:val="22"/>
                <w:szCs w:val="22"/>
              </w:rPr>
              <w:t>Realizar el control y seguimiento a la entrega del material adsorbente, para su posterior instalación de manera correcta y segura en cada planta.</w:t>
            </w:r>
          </w:p>
          <w:p w:rsidR="0093518A" w:rsidRPr="003E232F" w:rsidRDefault="0093518A" w:rsidP="001727FA">
            <w:pPr>
              <w:pStyle w:val="Prrafodelista"/>
              <w:numPr>
                <w:ilvl w:val="0"/>
                <w:numId w:val="115"/>
              </w:numPr>
              <w:spacing w:line="276" w:lineRule="auto"/>
              <w:ind w:right="192"/>
              <w:jc w:val="both"/>
              <w:rPr>
                <w:rFonts w:asciiTheme="minorHAnsi" w:hAnsiTheme="minorHAnsi" w:cstheme="minorHAnsi"/>
                <w:bCs/>
                <w:sz w:val="22"/>
                <w:szCs w:val="22"/>
              </w:rPr>
            </w:pPr>
            <w:r w:rsidRPr="003E232F">
              <w:rPr>
                <w:rFonts w:asciiTheme="minorHAnsi" w:hAnsiTheme="minorHAnsi" w:cstheme="minorHAnsi"/>
                <w:bCs/>
                <w:sz w:val="22"/>
                <w:szCs w:val="22"/>
              </w:rPr>
              <w:t>Participar como parte del equipo del CONTRATANTE en el desarrollo del estudio HAZOP del proyecto, supervisando y aprobando los resultados del estudio.</w:t>
            </w:r>
          </w:p>
          <w:p w:rsidR="0093518A" w:rsidRPr="003E232F" w:rsidRDefault="0093518A" w:rsidP="001727FA">
            <w:pPr>
              <w:pStyle w:val="Prrafodelista"/>
              <w:numPr>
                <w:ilvl w:val="0"/>
                <w:numId w:val="115"/>
              </w:numPr>
              <w:spacing w:line="276" w:lineRule="auto"/>
              <w:rPr>
                <w:rFonts w:asciiTheme="minorHAnsi" w:hAnsiTheme="minorHAnsi" w:cstheme="minorHAnsi"/>
                <w:sz w:val="22"/>
                <w:szCs w:val="22"/>
              </w:rPr>
            </w:pPr>
            <w:r w:rsidRPr="003E232F">
              <w:rPr>
                <w:rFonts w:asciiTheme="minorHAnsi" w:hAnsiTheme="minorHAnsi" w:cstheme="minorHAnsi"/>
                <w:sz w:val="22"/>
                <w:szCs w:val="22"/>
              </w:rPr>
              <w:t>Fiscalizar y aprobar las actividades de construcción, fabricación, e instalación en sitio de los equipos, tuberías, soportes, accesos y plataformas requeridos por el proyecto, asegurando el correcto funcionamiento de las unidades de remoción de mercurio.</w:t>
            </w:r>
          </w:p>
          <w:p w:rsidR="0093518A" w:rsidRPr="003E232F" w:rsidRDefault="0093518A" w:rsidP="001727FA">
            <w:pPr>
              <w:pStyle w:val="Prrafodelista"/>
              <w:numPr>
                <w:ilvl w:val="0"/>
                <w:numId w:val="115"/>
              </w:numPr>
              <w:spacing w:line="276" w:lineRule="auto"/>
              <w:jc w:val="both"/>
              <w:rPr>
                <w:rFonts w:asciiTheme="minorHAnsi" w:hAnsiTheme="minorHAnsi" w:cstheme="minorHAnsi"/>
                <w:sz w:val="22"/>
                <w:szCs w:val="22"/>
              </w:rPr>
            </w:pPr>
            <w:r w:rsidRPr="003E232F">
              <w:rPr>
                <w:rFonts w:asciiTheme="minorHAnsi" w:hAnsiTheme="minorHAnsi" w:cstheme="minorHAnsi"/>
                <w:sz w:val="22"/>
                <w:szCs w:val="22"/>
              </w:rPr>
              <w:t>Fiscalizar y aprobar las actividades de integración a los sistemas existentes en cada planta tales como ser: interconexión a Tie-Ins (tuberías de proceso y red contra incendio), Interconexión de interfaces a los sistemas eléctricos y de instrumentación, etc. a fin de evitar perturbaciones en las condiciones operativas.</w:t>
            </w:r>
          </w:p>
          <w:p w:rsidR="0093518A" w:rsidRPr="003E232F" w:rsidRDefault="0093518A" w:rsidP="001727FA">
            <w:pPr>
              <w:pStyle w:val="Prrafodelista"/>
              <w:numPr>
                <w:ilvl w:val="0"/>
                <w:numId w:val="115"/>
              </w:numPr>
              <w:spacing w:line="276" w:lineRule="auto"/>
              <w:ind w:right="192"/>
              <w:jc w:val="both"/>
              <w:rPr>
                <w:rFonts w:asciiTheme="minorHAnsi" w:hAnsiTheme="minorHAnsi" w:cstheme="minorHAnsi"/>
                <w:bCs/>
                <w:sz w:val="22"/>
                <w:szCs w:val="22"/>
              </w:rPr>
            </w:pPr>
            <w:r w:rsidRPr="003E232F">
              <w:rPr>
                <w:rFonts w:asciiTheme="minorHAnsi" w:hAnsiTheme="minorHAnsi" w:cstheme="minorHAnsi"/>
                <w:sz w:val="22"/>
                <w:szCs w:val="22"/>
              </w:rPr>
              <w:t>Fiscalizar y aprobar el desarrollo de todos los trabajos eléctricos, civiles, mecánicos y de instrumentación y control necesarios para la implementación del proyecto precautelando la correcta y segura operación de cada planta sin alterar el normal funcionamiento de las mismas.</w:t>
            </w:r>
          </w:p>
          <w:p w:rsidR="0093518A" w:rsidRPr="003E232F" w:rsidRDefault="0093518A" w:rsidP="001727FA">
            <w:pPr>
              <w:pStyle w:val="Prrafodelista"/>
              <w:numPr>
                <w:ilvl w:val="0"/>
                <w:numId w:val="115"/>
              </w:numPr>
              <w:spacing w:line="276" w:lineRule="auto"/>
              <w:ind w:right="192"/>
              <w:jc w:val="both"/>
              <w:rPr>
                <w:rFonts w:asciiTheme="minorHAnsi" w:hAnsiTheme="minorHAnsi" w:cstheme="minorHAnsi"/>
                <w:bCs/>
                <w:sz w:val="22"/>
                <w:szCs w:val="22"/>
              </w:rPr>
            </w:pPr>
            <w:r w:rsidRPr="003E232F">
              <w:rPr>
                <w:rFonts w:asciiTheme="minorHAnsi" w:hAnsiTheme="minorHAnsi" w:cstheme="minorHAnsi"/>
                <w:bCs/>
                <w:sz w:val="22"/>
                <w:szCs w:val="22"/>
              </w:rPr>
              <w:t xml:space="preserve">Fiscalizar </w:t>
            </w:r>
            <w:r w:rsidRPr="003E232F">
              <w:rPr>
                <w:rFonts w:asciiTheme="minorHAnsi" w:hAnsiTheme="minorHAnsi" w:cstheme="minorHAnsi"/>
                <w:sz w:val="22"/>
                <w:szCs w:val="22"/>
              </w:rPr>
              <w:t>y aprobar</w:t>
            </w:r>
            <w:r w:rsidRPr="003E232F">
              <w:rPr>
                <w:rFonts w:asciiTheme="minorHAnsi" w:hAnsiTheme="minorHAnsi" w:cstheme="minorHAnsi"/>
                <w:bCs/>
                <w:sz w:val="22"/>
                <w:szCs w:val="22"/>
              </w:rPr>
              <w:t xml:space="preserve"> el desarrollo de los trabajos de pre-comisionado, comisionado, puesta en marcha y pruebas de desempeño de las unidades de remoción de mercurio.</w:t>
            </w:r>
          </w:p>
          <w:p w:rsidR="0093518A" w:rsidRPr="003E232F" w:rsidRDefault="0093518A" w:rsidP="001727FA">
            <w:pPr>
              <w:pStyle w:val="Prrafodelista"/>
              <w:numPr>
                <w:ilvl w:val="0"/>
                <w:numId w:val="115"/>
              </w:numPr>
              <w:spacing w:line="276" w:lineRule="auto"/>
              <w:ind w:right="192"/>
              <w:jc w:val="both"/>
              <w:rPr>
                <w:rFonts w:asciiTheme="minorHAnsi" w:hAnsiTheme="minorHAnsi" w:cstheme="minorHAnsi"/>
                <w:bCs/>
                <w:sz w:val="22"/>
                <w:szCs w:val="22"/>
              </w:rPr>
            </w:pPr>
            <w:r w:rsidRPr="003E232F">
              <w:rPr>
                <w:rFonts w:asciiTheme="minorHAnsi" w:hAnsiTheme="minorHAnsi" w:cstheme="minorHAnsi"/>
                <w:bCs/>
                <w:sz w:val="22"/>
                <w:szCs w:val="22"/>
              </w:rPr>
              <w:t xml:space="preserve">Fiscalizar, realizar </w:t>
            </w:r>
            <w:r w:rsidRPr="003E232F">
              <w:rPr>
                <w:rFonts w:asciiTheme="minorHAnsi" w:hAnsiTheme="minorHAnsi" w:cstheme="minorHAnsi"/>
                <w:sz w:val="22"/>
                <w:szCs w:val="22"/>
              </w:rPr>
              <w:t>y aprobar</w:t>
            </w:r>
            <w:r w:rsidRPr="003E232F">
              <w:rPr>
                <w:rFonts w:asciiTheme="minorHAnsi" w:hAnsiTheme="minorHAnsi" w:cs="Arial"/>
                <w:sz w:val="22"/>
                <w:szCs w:val="22"/>
                <w:lang w:val="es-CL"/>
              </w:rPr>
              <w:t xml:space="preserve"> todas las actividades inherentes para la Recepción Provisional y Definitiva del Proyecto</w:t>
            </w:r>
          </w:p>
          <w:p w:rsidR="0093518A" w:rsidRPr="003E232F" w:rsidRDefault="0093518A" w:rsidP="001727FA">
            <w:pPr>
              <w:pStyle w:val="Prrafodelista"/>
              <w:numPr>
                <w:ilvl w:val="0"/>
                <w:numId w:val="115"/>
              </w:numPr>
              <w:spacing w:line="276" w:lineRule="auto"/>
              <w:ind w:right="192"/>
              <w:jc w:val="both"/>
              <w:rPr>
                <w:rFonts w:asciiTheme="minorHAnsi" w:eastAsia="Calibri" w:hAnsiTheme="minorHAnsi" w:cs="Tahoma"/>
                <w:b/>
                <w:sz w:val="22"/>
                <w:szCs w:val="22"/>
                <w:lang w:eastAsia="en-US"/>
              </w:rPr>
            </w:pPr>
            <w:r w:rsidRPr="003E232F">
              <w:rPr>
                <w:rFonts w:asciiTheme="minorHAnsi" w:hAnsiTheme="minorHAnsi" w:cstheme="minorHAnsi"/>
                <w:bCs/>
                <w:sz w:val="22"/>
                <w:szCs w:val="22"/>
              </w:rPr>
              <w:t>Emitir informes especiales a requerimiento del CONTRATANTE, referente a aspectos técnicos para dar cumplimiento con el objeto del contrato del Servicio Principal.</w:t>
            </w:r>
          </w:p>
        </w:tc>
      </w:tr>
      <w:tr w:rsidR="0093518A" w:rsidRPr="003E232F" w:rsidTr="003E232F">
        <w:tc>
          <w:tcPr>
            <w:tcW w:w="9507" w:type="dxa"/>
            <w:tcBorders>
              <w:left w:val="nil"/>
              <w:bottom w:val="single" w:sz="4" w:space="0" w:color="auto"/>
              <w:right w:val="nil"/>
            </w:tcBorders>
            <w:shd w:val="clear" w:color="auto" w:fill="auto"/>
          </w:tcPr>
          <w:p w:rsidR="0093518A" w:rsidRPr="003E232F" w:rsidRDefault="0093518A" w:rsidP="003E232F">
            <w:pPr>
              <w:pStyle w:val="Prrafodelista"/>
              <w:spacing w:line="360" w:lineRule="auto"/>
              <w:ind w:left="360" w:right="192"/>
              <w:contextualSpacing/>
              <w:jc w:val="both"/>
              <w:rPr>
                <w:rFonts w:asciiTheme="minorHAnsi" w:hAnsiTheme="minorHAnsi" w:cstheme="minorHAnsi"/>
                <w:b/>
                <w:sz w:val="22"/>
                <w:szCs w:val="22"/>
              </w:rPr>
            </w:pPr>
          </w:p>
        </w:tc>
      </w:tr>
      <w:tr w:rsidR="0093518A" w:rsidRPr="003E232F" w:rsidTr="003E232F">
        <w:tc>
          <w:tcPr>
            <w:tcW w:w="9507" w:type="dxa"/>
            <w:tcBorders>
              <w:top w:val="single" w:sz="4" w:space="0" w:color="auto"/>
            </w:tcBorders>
            <w:shd w:val="clear" w:color="auto" w:fill="9CC2E5" w:themeFill="accent1" w:themeFillTint="99"/>
          </w:tcPr>
          <w:p w:rsidR="0093518A" w:rsidRPr="003E232F" w:rsidRDefault="0093518A" w:rsidP="001727FA">
            <w:pPr>
              <w:pStyle w:val="Prrafodelista"/>
              <w:numPr>
                <w:ilvl w:val="0"/>
                <w:numId w:val="107"/>
              </w:numPr>
              <w:spacing w:line="360" w:lineRule="auto"/>
              <w:ind w:right="192"/>
              <w:contextualSpacing/>
              <w:jc w:val="both"/>
              <w:rPr>
                <w:rFonts w:asciiTheme="minorHAnsi" w:hAnsiTheme="minorHAnsi" w:cstheme="minorHAnsi"/>
                <w:b/>
                <w:sz w:val="22"/>
                <w:szCs w:val="22"/>
              </w:rPr>
            </w:pPr>
            <w:r w:rsidRPr="003E232F">
              <w:rPr>
                <w:rFonts w:asciiTheme="minorHAnsi" w:hAnsiTheme="minorHAnsi" w:cstheme="minorHAnsi"/>
                <w:b/>
                <w:sz w:val="22"/>
                <w:szCs w:val="22"/>
              </w:rPr>
              <w:t>CONDICIONES REQUERIDAS PARA LA PRESTACIÓN DEL SERVICIO (Cumplimiento Obligatorio)</w:t>
            </w:r>
          </w:p>
        </w:tc>
      </w:tr>
      <w:tr w:rsidR="0093518A" w:rsidRPr="003E232F" w:rsidTr="003E232F">
        <w:tc>
          <w:tcPr>
            <w:tcW w:w="9507" w:type="dxa"/>
            <w:shd w:val="clear" w:color="auto" w:fill="9CC2E5" w:themeFill="accent1" w:themeFillTint="99"/>
          </w:tcPr>
          <w:p w:rsidR="0093518A" w:rsidRPr="003E232F" w:rsidRDefault="0093518A" w:rsidP="001727FA">
            <w:pPr>
              <w:pStyle w:val="Prrafodelista"/>
              <w:numPr>
                <w:ilvl w:val="1"/>
                <w:numId w:val="107"/>
              </w:numPr>
              <w:spacing w:line="276" w:lineRule="auto"/>
              <w:jc w:val="both"/>
              <w:rPr>
                <w:rFonts w:asciiTheme="minorHAnsi" w:hAnsiTheme="minorHAnsi" w:cs="Calibri"/>
                <w:sz w:val="22"/>
                <w:szCs w:val="22"/>
              </w:rPr>
            </w:pPr>
            <w:r w:rsidRPr="003E232F">
              <w:rPr>
                <w:rFonts w:asciiTheme="minorHAnsi" w:eastAsia="Calibri" w:hAnsiTheme="minorHAnsi" w:cs="Tahoma"/>
                <w:b/>
                <w:sz w:val="22"/>
                <w:szCs w:val="22"/>
                <w:lang w:eastAsia="en-US"/>
              </w:rPr>
              <w:t>ALCANCE</w:t>
            </w:r>
          </w:p>
        </w:tc>
      </w:tr>
      <w:tr w:rsidR="0093518A" w:rsidRPr="003E232F" w:rsidTr="003E232F">
        <w:tc>
          <w:tcPr>
            <w:tcW w:w="9507" w:type="dxa"/>
          </w:tcPr>
          <w:p w:rsidR="0093518A" w:rsidRPr="003E232F" w:rsidRDefault="0093518A" w:rsidP="003E232F">
            <w:pPr>
              <w:widowControl w:val="0"/>
              <w:overflowPunct w:val="0"/>
              <w:autoSpaceDE w:val="0"/>
              <w:autoSpaceDN w:val="0"/>
              <w:adjustRightInd w:val="0"/>
              <w:spacing w:line="276" w:lineRule="auto"/>
              <w:ind w:right="56"/>
              <w:jc w:val="both"/>
              <w:rPr>
                <w:rFonts w:asciiTheme="minorHAnsi" w:hAnsiTheme="minorHAnsi" w:cs="Arial"/>
                <w:sz w:val="22"/>
                <w:szCs w:val="22"/>
              </w:rPr>
            </w:pPr>
          </w:p>
          <w:p w:rsidR="0093518A" w:rsidRPr="003E232F" w:rsidRDefault="0093518A" w:rsidP="003E232F">
            <w:pPr>
              <w:widowControl w:val="0"/>
              <w:overflowPunct w:val="0"/>
              <w:autoSpaceDE w:val="0"/>
              <w:autoSpaceDN w:val="0"/>
              <w:adjustRightInd w:val="0"/>
              <w:spacing w:line="276" w:lineRule="auto"/>
              <w:ind w:right="56"/>
              <w:jc w:val="both"/>
              <w:rPr>
                <w:rFonts w:asciiTheme="minorHAnsi" w:hAnsiTheme="minorHAnsi" w:cs="Arial"/>
                <w:sz w:val="22"/>
                <w:szCs w:val="22"/>
              </w:rPr>
            </w:pPr>
            <w:r w:rsidRPr="003E232F">
              <w:rPr>
                <w:rFonts w:asciiTheme="minorHAnsi" w:hAnsiTheme="minorHAnsi" w:cs="Arial"/>
                <w:sz w:val="22"/>
                <w:szCs w:val="22"/>
              </w:rPr>
              <w:t>El alcance de las tareas a ser realizadas por la FISCALIZACIÓN  consistirá en la prestación de todos los servicios necesarios para la fiscalización, seguimiento, control, verificación y aprobación de las siguientes etapas, sin ser limitativo:</w:t>
            </w:r>
          </w:p>
          <w:p w:rsidR="0093518A" w:rsidRPr="003E232F" w:rsidRDefault="0093518A" w:rsidP="003E232F">
            <w:pPr>
              <w:widowControl w:val="0"/>
              <w:overflowPunct w:val="0"/>
              <w:autoSpaceDE w:val="0"/>
              <w:autoSpaceDN w:val="0"/>
              <w:adjustRightInd w:val="0"/>
              <w:spacing w:line="276" w:lineRule="auto"/>
              <w:ind w:right="56"/>
              <w:jc w:val="both"/>
              <w:rPr>
                <w:rFonts w:asciiTheme="minorHAnsi" w:hAnsiTheme="minorHAnsi" w:cs="Arial"/>
                <w:sz w:val="22"/>
                <w:szCs w:val="22"/>
              </w:rPr>
            </w:pPr>
          </w:p>
          <w:p w:rsidR="0093518A" w:rsidRPr="003E232F" w:rsidRDefault="0093518A" w:rsidP="0093518A">
            <w:pPr>
              <w:pStyle w:val="Prrafodelista"/>
              <w:widowControl w:val="0"/>
              <w:numPr>
                <w:ilvl w:val="0"/>
                <w:numId w:val="88"/>
              </w:numPr>
              <w:overflowPunct w:val="0"/>
              <w:autoSpaceDE w:val="0"/>
              <w:autoSpaceDN w:val="0"/>
              <w:adjustRightInd w:val="0"/>
              <w:spacing w:line="276" w:lineRule="auto"/>
              <w:ind w:right="279"/>
              <w:jc w:val="both"/>
              <w:rPr>
                <w:rFonts w:asciiTheme="minorHAnsi" w:hAnsiTheme="minorHAnsi" w:cs="Arial"/>
                <w:sz w:val="22"/>
                <w:szCs w:val="22"/>
              </w:rPr>
            </w:pPr>
            <w:r w:rsidRPr="003E232F">
              <w:rPr>
                <w:rFonts w:asciiTheme="minorHAnsi" w:hAnsiTheme="minorHAnsi" w:cs="Arial"/>
                <w:sz w:val="22"/>
                <w:szCs w:val="22"/>
              </w:rPr>
              <w:t>Ingeniería de Detalle,</w:t>
            </w:r>
          </w:p>
          <w:p w:rsidR="0093518A" w:rsidRPr="003E232F" w:rsidRDefault="0093518A" w:rsidP="0093518A">
            <w:pPr>
              <w:widowControl w:val="0"/>
              <w:numPr>
                <w:ilvl w:val="0"/>
                <w:numId w:val="88"/>
              </w:numPr>
              <w:overflowPunct w:val="0"/>
              <w:autoSpaceDE w:val="0"/>
              <w:autoSpaceDN w:val="0"/>
              <w:adjustRightInd w:val="0"/>
              <w:spacing w:line="276" w:lineRule="auto"/>
              <w:ind w:right="279"/>
              <w:jc w:val="both"/>
              <w:rPr>
                <w:rFonts w:asciiTheme="minorHAnsi" w:hAnsiTheme="minorHAnsi" w:cs="Arial"/>
                <w:sz w:val="22"/>
                <w:szCs w:val="22"/>
              </w:rPr>
            </w:pPr>
            <w:r w:rsidRPr="003E232F">
              <w:rPr>
                <w:rFonts w:asciiTheme="minorHAnsi" w:hAnsiTheme="minorHAnsi" w:cs="Arial"/>
                <w:sz w:val="22"/>
                <w:szCs w:val="22"/>
              </w:rPr>
              <w:t>Procura,</w:t>
            </w:r>
          </w:p>
          <w:p w:rsidR="0093518A" w:rsidRPr="003E232F" w:rsidRDefault="0093518A" w:rsidP="0093518A">
            <w:pPr>
              <w:widowControl w:val="0"/>
              <w:numPr>
                <w:ilvl w:val="0"/>
                <w:numId w:val="88"/>
              </w:numPr>
              <w:overflowPunct w:val="0"/>
              <w:autoSpaceDE w:val="0"/>
              <w:autoSpaceDN w:val="0"/>
              <w:adjustRightInd w:val="0"/>
              <w:spacing w:line="276" w:lineRule="auto"/>
              <w:ind w:right="279"/>
              <w:jc w:val="both"/>
              <w:rPr>
                <w:rFonts w:asciiTheme="minorHAnsi" w:hAnsiTheme="minorHAnsi" w:cs="Arial"/>
                <w:sz w:val="22"/>
                <w:szCs w:val="22"/>
              </w:rPr>
            </w:pPr>
            <w:r w:rsidRPr="003E232F">
              <w:rPr>
                <w:rFonts w:asciiTheme="minorHAnsi" w:hAnsiTheme="minorHAnsi" w:cs="Arial"/>
                <w:sz w:val="22"/>
                <w:szCs w:val="22"/>
              </w:rPr>
              <w:t>Construcción y Montaje,</w:t>
            </w:r>
          </w:p>
          <w:p w:rsidR="0093518A" w:rsidRPr="003E232F" w:rsidRDefault="0093518A" w:rsidP="0093518A">
            <w:pPr>
              <w:widowControl w:val="0"/>
              <w:numPr>
                <w:ilvl w:val="0"/>
                <w:numId w:val="88"/>
              </w:numPr>
              <w:overflowPunct w:val="0"/>
              <w:autoSpaceDE w:val="0"/>
              <w:autoSpaceDN w:val="0"/>
              <w:adjustRightInd w:val="0"/>
              <w:spacing w:line="276" w:lineRule="auto"/>
              <w:ind w:right="279"/>
              <w:jc w:val="both"/>
              <w:rPr>
                <w:rFonts w:asciiTheme="minorHAnsi" w:hAnsiTheme="minorHAnsi" w:cs="Arial"/>
                <w:sz w:val="22"/>
                <w:szCs w:val="22"/>
              </w:rPr>
            </w:pPr>
            <w:r w:rsidRPr="003E232F">
              <w:rPr>
                <w:rFonts w:asciiTheme="minorHAnsi" w:hAnsiTheme="minorHAnsi" w:cs="Arial"/>
                <w:sz w:val="22"/>
                <w:szCs w:val="22"/>
              </w:rPr>
              <w:t>Preparación para la Puesta en Marcha (Pre-comisionado y Comisionado),</w:t>
            </w:r>
          </w:p>
          <w:p w:rsidR="0093518A" w:rsidRPr="003E232F" w:rsidRDefault="0093518A" w:rsidP="0093518A">
            <w:pPr>
              <w:widowControl w:val="0"/>
              <w:numPr>
                <w:ilvl w:val="0"/>
                <w:numId w:val="88"/>
              </w:numPr>
              <w:overflowPunct w:val="0"/>
              <w:autoSpaceDE w:val="0"/>
              <w:autoSpaceDN w:val="0"/>
              <w:adjustRightInd w:val="0"/>
              <w:spacing w:line="276" w:lineRule="auto"/>
              <w:ind w:right="279"/>
              <w:jc w:val="both"/>
              <w:rPr>
                <w:rFonts w:asciiTheme="minorHAnsi" w:hAnsiTheme="minorHAnsi" w:cs="Arial"/>
                <w:sz w:val="22"/>
                <w:szCs w:val="22"/>
              </w:rPr>
            </w:pPr>
            <w:r w:rsidRPr="003E232F">
              <w:rPr>
                <w:rFonts w:asciiTheme="minorHAnsi" w:hAnsiTheme="minorHAnsi" w:cs="Arial"/>
                <w:sz w:val="22"/>
                <w:szCs w:val="22"/>
              </w:rPr>
              <w:t>Puesta en Marcha,</w:t>
            </w:r>
          </w:p>
          <w:p w:rsidR="0093518A" w:rsidRPr="003E232F" w:rsidRDefault="0093518A" w:rsidP="0093518A">
            <w:pPr>
              <w:widowControl w:val="0"/>
              <w:numPr>
                <w:ilvl w:val="0"/>
                <w:numId w:val="88"/>
              </w:numPr>
              <w:overflowPunct w:val="0"/>
              <w:autoSpaceDE w:val="0"/>
              <w:autoSpaceDN w:val="0"/>
              <w:adjustRightInd w:val="0"/>
              <w:spacing w:line="276" w:lineRule="auto"/>
              <w:ind w:right="279"/>
              <w:jc w:val="both"/>
              <w:rPr>
                <w:rFonts w:asciiTheme="minorHAnsi" w:hAnsiTheme="minorHAnsi" w:cs="Arial"/>
                <w:sz w:val="22"/>
                <w:szCs w:val="22"/>
              </w:rPr>
            </w:pPr>
            <w:r w:rsidRPr="003E232F">
              <w:rPr>
                <w:rFonts w:asciiTheme="minorHAnsi" w:hAnsiTheme="minorHAnsi" w:cs="Arial"/>
                <w:sz w:val="22"/>
                <w:szCs w:val="22"/>
              </w:rPr>
              <w:t>Pruebas de Desempeño de las URM.</w:t>
            </w:r>
          </w:p>
          <w:p w:rsidR="0093518A" w:rsidRPr="003E232F" w:rsidRDefault="0093518A" w:rsidP="0093518A">
            <w:pPr>
              <w:widowControl w:val="0"/>
              <w:numPr>
                <w:ilvl w:val="0"/>
                <w:numId w:val="88"/>
              </w:numPr>
              <w:overflowPunct w:val="0"/>
              <w:autoSpaceDE w:val="0"/>
              <w:autoSpaceDN w:val="0"/>
              <w:adjustRightInd w:val="0"/>
              <w:spacing w:line="276" w:lineRule="auto"/>
              <w:ind w:right="279"/>
              <w:jc w:val="both"/>
              <w:rPr>
                <w:rFonts w:asciiTheme="minorHAnsi" w:hAnsiTheme="minorHAnsi" w:cs="Arial"/>
                <w:sz w:val="22"/>
                <w:szCs w:val="22"/>
              </w:rPr>
            </w:pPr>
            <w:r w:rsidRPr="003E232F">
              <w:rPr>
                <w:rFonts w:asciiTheme="minorHAnsi" w:hAnsiTheme="minorHAnsi" w:cs="Arial"/>
                <w:sz w:val="22"/>
                <w:szCs w:val="22"/>
              </w:rPr>
              <w:t>Recepción Provisional</w:t>
            </w:r>
          </w:p>
          <w:p w:rsidR="0093518A" w:rsidRPr="003E232F" w:rsidRDefault="0093518A" w:rsidP="0093518A">
            <w:pPr>
              <w:widowControl w:val="0"/>
              <w:numPr>
                <w:ilvl w:val="0"/>
                <w:numId w:val="88"/>
              </w:numPr>
              <w:overflowPunct w:val="0"/>
              <w:autoSpaceDE w:val="0"/>
              <w:autoSpaceDN w:val="0"/>
              <w:adjustRightInd w:val="0"/>
              <w:spacing w:line="276" w:lineRule="auto"/>
              <w:ind w:right="279"/>
              <w:jc w:val="both"/>
              <w:rPr>
                <w:rFonts w:asciiTheme="minorHAnsi" w:hAnsiTheme="minorHAnsi" w:cs="Arial"/>
                <w:sz w:val="22"/>
                <w:szCs w:val="22"/>
              </w:rPr>
            </w:pPr>
            <w:r w:rsidRPr="003E232F">
              <w:rPr>
                <w:rFonts w:asciiTheme="minorHAnsi" w:hAnsiTheme="minorHAnsi" w:cs="Arial"/>
                <w:sz w:val="22"/>
                <w:szCs w:val="22"/>
              </w:rPr>
              <w:t>Recepción Definitiva</w:t>
            </w:r>
          </w:p>
          <w:p w:rsidR="0093518A" w:rsidRPr="003E232F" w:rsidRDefault="0093518A" w:rsidP="0093518A">
            <w:pPr>
              <w:widowControl w:val="0"/>
              <w:numPr>
                <w:ilvl w:val="0"/>
                <w:numId w:val="88"/>
              </w:numPr>
              <w:overflowPunct w:val="0"/>
              <w:autoSpaceDE w:val="0"/>
              <w:autoSpaceDN w:val="0"/>
              <w:adjustRightInd w:val="0"/>
              <w:spacing w:line="276" w:lineRule="auto"/>
              <w:ind w:right="279"/>
              <w:jc w:val="both"/>
              <w:rPr>
                <w:rFonts w:asciiTheme="minorHAnsi" w:hAnsiTheme="minorHAnsi" w:cs="Arial"/>
                <w:sz w:val="22"/>
                <w:szCs w:val="22"/>
              </w:rPr>
            </w:pPr>
            <w:r w:rsidRPr="003E232F">
              <w:rPr>
                <w:rFonts w:asciiTheme="minorHAnsi" w:hAnsiTheme="minorHAnsi" w:cs="Arial"/>
                <w:sz w:val="22"/>
                <w:szCs w:val="22"/>
              </w:rPr>
              <w:t>Cierre administrativo del proyecto</w:t>
            </w:r>
          </w:p>
          <w:p w:rsidR="0093518A" w:rsidRPr="003E232F" w:rsidRDefault="0093518A" w:rsidP="003E232F">
            <w:pPr>
              <w:pStyle w:val="Sinespaciado"/>
              <w:spacing w:line="276" w:lineRule="auto"/>
              <w:jc w:val="both"/>
              <w:rPr>
                <w:rFonts w:asciiTheme="minorHAnsi" w:hAnsiTheme="minorHAnsi" w:cs="Arial"/>
                <w:sz w:val="22"/>
                <w:szCs w:val="22"/>
              </w:rPr>
            </w:pPr>
          </w:p>
          <w:p w:rsidR="0093518A" w:rsidRPr="003E232F" w:rsidRDefault="0093518A" w:rsidP="003E232F">
            <w:pPr>
              <w:pStyle w:val="Sinespaciado"/>
              <w:spacing w:line="276" w:lineRule="auto"/>
              <w:jc w:val="both"/>
              <w:rPr>
                <w:rFonts w:asciiTheme="minorHAnsi" w:hAnsiTheme="minorHAnsi" w:cs="Arial"/>
                <w:sz w:val="22"/>
                <w:szCs w:val="22"/>
              </w:rPr>
            </w:pPr>
            <w:r w:rsidRPr="003E232F">
              <w:rPr>
                <w:rFonts w:asciiTheme="minorHAnsi" w:hAnsiTheme="minorHAnsi" w:cs="Arial"/>
                <w:sz w:val="22"/>
                <w:szCs w:val="22"/>
              </w:rPr>
              <w:t>El alcance descrito en el presente documento se considera de estricto cumplimiento para los proponentes de la presente licitación. Cada proponente, al momento de la presentación de sus propuestas, acepta desarrollar todos los trabajos cubiertos por dicho alcance. Solo se aceptarán mejoras propuestas por los proponentes sobre la base del alcance aquí definido, mismas que, en ningún caso, no representarán una reducción del alcance solicitado por YPFB.</w:t>
            </w:r>
          </w:p>
          <w:p w:rsidR="0093518A" w:rsidRPr="003E232F" w:rsidRDefault="0093518A" w:rsidP="003E232F">
            <w:pPr>
              <w:pStyle w:val="Sinespaciado"/>
              <w:spacing w:line="276" w:lineRule="auto"/>
              <w:jc w:val="both"/>
              <w:rPr>
                <w:rFonts w:asciiTheme="minorHAnsi" w:hAnsiTheme="minorHAnsi" w:cs="Arial"/>
                <w:sz w:val="22"/>
                <w:szCs w:val="22"/>
              </w:rPr>
            </w:pPr>
          </w:p>
          <w:p w:rsidR="0093518A" w:rsidRPr="003E232F" w:rsidRDefault="0093518A" w:rsidP="003E232F">
            <w:pPr>
              <w:pStyle w:val="Sinespaciado"/>
              <w:spacing w:line="276" w:lineRule="auto"/>
              <w:jc w:val="both"/>
              <w:rPr>
                <w:rFonts w:asciiTheme="minorHAnsi" w:hAnsiTheme="minorHAnsi" w:cs="Arial"/>
                <w:sz w:val="22"/>
                <w:szCs w:val="22"/>
              </w:rPr>
            </w:pPr>
            <w:r w:rsidRPr="003E232F">
              <w:rPr>
                <w:rFonts w:asciiTheme="minorHAnsi" w:hAnsiTheme="minorHAnsi" w:cs="Arial"/>
                <w:sz w:val="22"/>
                <w:szCs w:val="22"/>
              </w:rPr>
              <w:t xml:space="preserve">Considerando que la fiscalización del proyecto es una actividad de alta responsabilidad, compromiso y relevancia, el personal asignado a la misma deberá guardar en todo momento el compromiso de una buena gestión demostrando un alto grado de responsabilidad, profesionalismo, educación, cooperación, cumplimiento del alcance, las normas técnicas, ética y conducta, además de todas aquellas virtudes, cualidades y valores que por sentido común y por defecto se espera de una  FISCALIZACIÓN. </w:t>
            </w:r>
          </w:p>
          <w:p w:rsidR="0093518A" w:rsidRPr="003E232F" w:rsidRDefault="0093518A" w:rsidP="003E232F">
            <w:pPr>
              <w:widowControl w:val="0"/>
              <w:overflowPunct w:val="0"/>
              <w:autoSpaceDE w:val="0"/>
              <w:autoSpaceDN w:val="0"/>
              <w:adjustRightInd w:val="0"/>
              <w:spacing w:line="276" w:lineRule="auto"/>
              <w:ind w:right="56"/>
              <w:jc w:val="both"/>
              <w:rPr>
                <w:rFonts w:asciiTheme="minorHAnsi" w:hAnsiTheme="minorHAnsi" w:cs="Arial"/>
                <w:sz w:val="22"/>
                <w:szCs w:val="22"/>
              </w:rPr>
            </w:pPr>
          </w:p>
          <w:p w:rsidR="0093518A" w:rsidRPr="003E232F" w:rsidRDefault="0093518A" w:rsidP="003E232F">
            <w:pPr>
              <w:widowControl w:val="0"/>
              <w:overflowPunct w:val="0"/>
              <w:autoSpaceDE w:val="0"/>
              <w:autoSpaceDN w:val="0"/>
              <w:adjustRightInd w:val="0"/>
              <w:spacing w:line="276" w:lineRule="auto"/>
              <w:ind w:right="56"/>
              <w:jc w:val="both"/>
              <w:rPr>
                <w:rFonts w:asciiTheme="minorHAnsi" w:hAnsiTheme="minorHAnsi" w:cs="Arial"/>
                <w:sz w:val="22"/>
                <w:szCs w:val="22"/>
              </w:rPr>
            </w:pPr>
            <w:r w:rsidRPr="003E232F">
              <w:rPr>
                <w:rFonts w:asciiTheme="minorHAnsi" w:hAnsiTheme="minorHAnsi" w:cs="Arial"/>
                <w:sz w:val="22"/>
                <w:szCs w:val="22"/>
              </w:rPr>
              <w:t xml:space="preserve">Las obligaciones principales de la FISCALIZACIÓN, con carácter indicativo y no limitativo, son las siguientes: </w:t>
            </w:r>
          </w:p>
          <w:p w:rsidR="0093518A" w:rsidRPr="003E232F" w:rsidRDefault="0093518A" w:rsidP="003E232F">
            <w:pPr>
              <w:widowControl w:val="0"/>
              <w:overflowPunct w:val="0"/>
              <w:autoSpaceDE w:val="0"/>
              <w:autoSpaceDN w:val="0"/>
              <w:adjustRightInd w:val="0"/>
              <w:spacing w:line="276" w:lineRule="auto"/>
              <w:ind w:left="567" w:right="56"/>
              <w:jc w:val="both"/>
              <w:rPr>
                <w:rFonts w:asciiTheme="minorHAnsi" w:hAnsiTheme="minorHAnsi" w:cs="Arial"/>
                <w:sz w:val="22"/>
                <w:szCs w:val="22"/>
              </w:rPr>
            </w:pPr>
          </w:p>
          <w:p w:rsidR="0093518A" w:rsidRPr="003E232F" w:rsidRDefault="0093518A" w:rsidP="0093518A">
            <w:pPr>
              <w:widowControl w:val="0"/>
              <w:numPr>
                <w:ilvl w:val="2"/>
                <w:numId w:val="88"/>
              </w:numPr>
              <w:tabs>
                <w:tab w:val="clear" w:pos="2160"/>
              </w:tabs>
              <w:overflowPunct w:val="0"/>
              <w:autoSpaceDE w:val="0"/>
              <w:autoSpaceDN w:val="0"/>
              <w:adjustRightInd w:val="0"/>
              <w:spacing w:line="276" w:lineRule="auto"/>
              <w:ind w:left="1163" w:right="280"/>
              <w:jc w:val="both"/>
              <w:rPr>
                <w:rFonts w:asciiTheme="minorHAnsi" w:hAnsiTheme="minorHAnsi" w:cs="Arial"/>
                <w:sz w:val="22"/>
                <w:szCs w:val="22"/>
              </w:rPr>
            </w:pPr>
            <w:r w:rsidRPr="003E232F">
              <w:rPr>
                <w:rFonts w:asciiTheme="minorHAnsi" w:hAnsiTheme="minorHAnsi" w:cs="Arial"/>
                <w:sz w:val="22"/>
                <w:szCs w:val="22"/>
              </w:rPr>
              <w:t>Mantener informado al CONTRATANTE sobre todos los aspectos del Proyecto del cual la FISCALIZACIÓN es responsable en su totalidad.</w:t>
            </w:r>
          </w:p>
          <w:p w:rsidR="0093518A" w:rsidRPr="003E232F" w:rsidRDefault="0093518A" w:rsidP="0093518A">
            <w:pPr>
              <w:widowControl w:val="0"/>
              <w:numPr>
                <w:ilvl w:val="2"/>
                <w:numId w:val="88"/>
              </w:numPr>
              <w:tabs>
                <w:tab w:val="clear" w:pos="2160"/>
                <w:tab w:val="num" w:pos="1163"/>
              </w:tabs>
              <w:overflowPunct w:val="0"/>
              <w:autoSpaceDE w:val="0"/>
              <w:autoSpaceDN w:val="0"/>
              <w:adjustRightInd w:val="0"/>
              <w:spacing w:line="276" w:lineRule="auto"/>
              <w:ind w:left="1163" w:right="280"/>
              <w:jc w:val="both"/>
              <w:rPr>
                <w:rFonts w:asciiTheme="minorHAnsi" w:hAnsiTheme="minorHAnsi" w:cs="Arial"/>
                <w:sz w:val="22"/>
                <w:szCs w:val="22"/>
              </w:rPr>
            </w:pPr>
            <w:r w:rsidRPr="003E232F">
              <w:rPr>
                <w:rFonts w:asciiTheme="minorHAnsi" w:hAnsiTheme="minorHAnsi" w:cs="Arial"/>
                <w:sz w:val="22"/>
                <w:szCs w:val="22"/>
              </w:rPr>
              <w:t>Coordinar permanentemente con el CONTRATANTE y otras partes involucradas en el Proyecto.</w:t>
            </w:r>
          </w:p>
          <w:p w:rsidR="0093518A" w:rsidRPr="003E232F" w:rsidRDefault="0093518A" w:rsidP="0093518A">
            <w:pPr>
              <w:widowControl w:val="0"/>
              <w:numPr>
                <w:ilvl w:val="2"/>
                <w:numId w:val="88"/>
              </w:numPr>
              <w:tabs>
                <w:tab w:val="clear" w:pos="2160"/>
                <w:tab w:val="num" w:pos="1163"/>
              </w:tabs>
              <w:overflowPunct w:val="0"/>
              <w:autoSpaceDE w:val="0"/>
              <w:autoSpaceDN w:val="0"/>
              <w:adjustRightInd w:val="0"/>
              <w:spacing w:line="276" w:lineRule="auto"/>
              <w:ind w:left="1163" w:right="280"/>
              <w:jc w:val="both"/>
              <w:rPr>
                <w:rFonts w:asciiTheme="minorHAnsi" w:hAnsiTheme="minorHAnsi" w:cs="Arial"/>
                <w:sz w:val="22"/>
                <w:szCs w:val="22"/>
              </w:rPr>
            </w:pPr>
            <w:r w:rsidRPr="003E232F">
              <w:rPr>
                <w:rFonts w:asciiTheme="minorHAnsi" w:hAnsiTheme="minorHAnsi" w:cs="Arial"/>
                <w:sz w:val="22"/>
                <w:szCs w:val="22"/>
              </w:rPr>
              <w:t>Controlar la correcta realización de las actividades de Ingeniería de Detalle, Procura, Fabricación, Montaje, pre-comisionado, comisionado, Puesta en Marcha y pruebas de desempeño de las Unidades de Remoción de Mercurio.</w:t>
            </w:r>
          </w:p>
          <w:p w:rsidR="0093518A" w:rsidRPr="003E232F" w:rsidRDefault="0093518A" w:rsidP="0093518A">
            <w:pPr>
              <w:widowControl w:val="0"/>
              <w:numPr>
                <w:ilvl w:val="2"/>
                <w:numId w:val="88"/>
              </w:numPr>
              <w:tabs>
                <w:tab w:val="clear" w:pos="2160"/>
                <w:tab w:val="num" w:pos="1163"/>
              </w:tabs>
              <w:overflowPunct w:val="0"/>
              <w:autoSpaceDE w:val="0"/>
              <w:autoSpaceDN w:val="0"/>
              <w:adjustRightInd w:val="0"/>
              <w:spacing w:line="276" w:lineRule="auto"/>
              <w:ind w:left="1163" w:right="280"/>
              <w:jc w:val="both"/>
              <w:rPr>
                <w:rFonts w:asciiTheme="minorHAnsi" w:hAnsiTheme="minorHAnsi" w:cs="Arial"/>
                <w:sz w:val="22"/>
                <w:szCs w:val="22"/>
              </w:rPr>
            </w:pPr>
            <w:r w:rsidRPr="003E232F">
              <w:rPr>
                <w:rFonts w:asciiTheme="minorHAnsi" w:hAnsiTheme="minorHAnsi" w:cs="Arial"/>
                <w:sz w:val="22"/>
                <w:szCs w:val="22"/>
              </w:rPr>
              <w:t>Proveer un equipo de profesionales altamente calificado con experiencia en el diseño y construcción de facilidades del sector Oil&amp;Gas.</w:t>
            </w:r>
          </w:p>
          <w:p w:rsidR="0093518A" w:rsidRPr="003E232F" w:rsidRDefault="0093518A" w:rsidP="0093518A">
            <w:pPr>
              <w:widowControl w:val="0"/>
              <w:numPr>
                <w:ilvl w:val="2"/>
                <w:numId w:val="88"/>
              </w:numPr>
              <w:tabs>
                <w:tab w:val="clear" w:pos="2160"/>
                <w:tab w:val="num" w:pos="1163"/>
              </w:tabs>
              <w:overflowPunct w:val="0"/>
              <w:autoSpaceDE w:val="0"/>
              <w:autoSpaceDN w:val="0"/>
              <w:adjustRightInd w:val="0"/>
              <w:spacing w:line="276" w:lineRule="auto"/>
              <w:ind w:left="1163" w:right="280"/>
              <w:jc w:val="both"/>
              <w:rPr>
                <w:rFonts w:asciiTheme="minorHAnsi" w:hAnsiTheme="minorHAnsi" w:cs="Arial"/>
                <w:sz w:val="22"/>
                <w:szCs w:val="22"/>
              </w:rPr>
            </w:pPr>
            <w:r w:rsidRPr="003E232F">
              <w:rPr>
                <w:rFonts w:asciiTheme="minorHAnsi" w:hAnsiTheme="minorHAnsi" w:cs="Arial"/>
                <w:sz w:val="22"/>
                <w:szCs w:val="22"/>
              </w:rPr>
              <w:t>Asegurar que la FISCALIZACIÓN cuente con todo el software necesario para la revisión de información generada por el CONTRATISTA.</w:t>
            </w:r>
          </w:p>
          <w:p w:rsidR="0093518A" w:rsidRPr="003E232F" w:rsidRDefault="0093518A" w:rsidP="0093518A">
            <w:pPr>
              <w:widowControl w:val="0"/>
              <w:numPr>
                <w:ilvl w:val="2"/>
                <w:numId w:val="88"/>
              </w:numPr>
              <w:tabs>
                <w:tab w:val="clear" w:pos="2160"/>
                <w:tab w:val="num" w:pos="1163"/>
              </w:tabs>
              <w:overflowPunct w:val="0"/>
              <w:autoSpaceDE w:val="0"/>
              <w:autoSpaceDN w:val="0"/>
              <w:adjustRightInd w:val="0"/>
              <w:spacing w:line="276" w:lineRule="auto"/>
              <w:ind w:left="1163" w:right="280"/>
              <w:jc w:val="both"/>
              <w:rPr>
                <w:rFonts w:asciiTheme="minorHAnsi" w:hAnsiTheme="minorHAnsi" w:cs="Arial"/>
                <w:sz w:val="22"/>
                <w:szCs w:val="22"/>
              </w:rPr>
            </w:pPr>
            <w:r w:rsidRPr="003E232F">
              <w:rPr>
                <w:rFonts w:asciiTheme="minorHAnsi" w:hAnsiTheme="minorHAnsi" w:cs="Arial"/>
                <w:sz w:val="22"/>
                <w:szCs w:val="22"/>
              </w:rPr>
              <w:t>Realizar el seguimiento, control, verificación y aprobación de los entregables de Ingeniería de Detalle, Procura, Construcción, Montaje y Puesta en Marcha de las Unidades de Remoción de Mercurio.</w:t>
            </w:r>
          </w:p>
          <w:p w:rsidR="0093518A" w:rsidRPr="003E232F" w:rsidRDefault="0093518A" w:rsidP="0093518A">
            <w:pPr>
              <w:widowControl w:val="0"/>
              <w:numPr>
                <w:ilvl w:val="2"/>
                <w:numId w:val="88"/>
              </w:numPr>
              <w:tabs>
                <w:tab w:val="clear" w:pos="2160"/>
                <w:tab w:val="num" w:pos="1163"/>
              </w:tabs>
              <w:overflowPunct w:val="0"/>
              <w:autoSpaceDE w:val="0"/>
              <w:autoSpaceDN w:val="0"/>
              <w:adjustRightInd w:val="0"/>
              <w:spacing w:line="276" w:lineRule="auto"/>
              <w:ind w:left="1163" w:right="280"/>
              <w:jc w:val="both"/>
              <w:rPr>
                <w:rFonts w:asciiTheme="minorHAnsi" w:hAnsiTheme="minorHAnsi" w:cs="Arial"/>
                <w:sz w:val="22"/>
                <w:szCs w:val="22"/>
              </w:rPr>
            </w:pPr>
            <w:r w:rsidRPr="003E232F">
              <w:rPr>
                <w:rFonts w:asciiTheme="minorHAnsi" w:hAnsiTheme="minorHAnsi" w:cs="Arial"/>
                <w:sz w:val="22"/>
                <w:szCs w:val="22"/>
              </w:rPr>
              <w:t xml:space="preserve">Realizar la fiscalización, seguimiento, control, verificación, validación y aprobación de las actividades a ser ejecutadas por el CONTRATISTA para el cumplimiento de la Ingeniería </w:t>
            </w:r>
            <w:r w:rsidRPr="003E232F">
              <w:rPr>
                <w:rFonts w:asciiTheme="minorHAnsi" w:hAnsiTheme="minorHAnsi" w:cs="Arial"/>
                <w:sz w:val="22"/>
                <w:szCs w:val="22"/>
              </w:rPr>
              <w:lastRenderedPageBreak/>
              <w:t>de Detalle, Procura, Construcción, Montaje, Pre-Comisionado, Comisionado y Puesta en Marcha de las Unidades de Remoción de Mercurio, en coordinación con el CONTRATANTE y velando por el cumplimiento de normas, especificaciones, tiempos de ejecución y calidad del Proyecto.</w:t>
            </w:r>
          </w:p>
          <w:p w:rsidR="0093518A" w:rsidRPr="003E232F" w:rsidRDefault="0093518A" w:rsidP="0093518A">
            <w:pPr>
              <w:widowControl w:val="0"/>
              <w:numPr>
                <w:ilvl w:val="2"/>
                <w:numId w:val="88"/>
              </w:numPr>
              <w:tabs>
                <w:tab w:val="clear" w:pos="2160"/>
                <w:tab w:val="num" w:pos="1163"/>
              </w:tabs>
              <w:overflowPunct w:val="0"/>
              <w:autoSpaceDE w:val="0"/>
              <w:autoSpaceDN w:val="0"/>
              <w:adjustRightInd w:val="0"/>
              <w:spacing w:line="276" w:lineRule="auto"/>
              <w:ind w:left="1163" w:right="280"/>
              <w:jc w:val="both"/>
              <w:rPr>
                <w:rFonts w:asciiTheme="minorHAnsi" w:hAnsiTheme="minorHAnsi" w:cs="Arial"/>
                <w:sz w:val="22"/>
                <w:szCs w:val="22"/>
              </w:rPr>
            </w:pPr>
            <w:r w:rsidRPr="003E232F">
              <w:rPr>
                <w:rFonts w:asciiTheme="minorHAnsi" w:hAnsiTheme="minorHAnsi" w:cs="Arial"/>
                <w:sz w:val="22"/>
                <w:szCs w:val="22"/>
              </w:rPr>
              <w:t xml:space="preserve">Revisar y aprobar todos los documentos que sean generados por el CONTRATISTA durante el desarrollo del Proyecto. </w:t>
            </w:r>
          </w:p>
          <w:p w:rsidR="0093518A" w:rsidRPr="003E232F" w:rsidRDefault="0093518A" w:rsidP="0093518A">
            <w:pPr>
              <w:widowControl w:val="0"/>
              <w:numPr>
                <w:ilvl w:val="2"/>
                <w:numId w:val="88"/>
              </w:numPr>
              <w:tabs>
                <w:tab w:val="clear" w:pos="2160"/>
                <w:tab w:val="num" w:pos="1163"/>
              </w:tabs>
              <w:overflowPunct w:val="0"/>
              <w:autoSpaceDE w:val="0"/>
              <w:autoSpaceDN w:val="0"/>
              <w:adjustRightInd w:val="0"/>
              <w:spacing w:line="276" w:lineRule="auto"/>
              <w:ind w:left="1163" w:right="280"/>
              <w:jc w:val="both"/>
              <w:rPr>
                <w:rFonts w:asciiTheme="minorHAnsi" w:hAnsiTheme="minorHAnsi" w:cs="Arial"/>
                <w:sz w:val="22"/>
                <w:szCs w:val="22"/>
              </w:rPr>
            </w:pPr>
            <w:r w:rsidRPr="003E232F">
              <w:rPr>
                <w:rFonts w:asciiTheme="minorHAnsi" w:hAnsiTheme="minorHAnsi" w:cs="Arial"/>
                <w:sz w:val="22"/>
                <w:szCs w:val="22"/>
              </w:rPr>
              <w:t>Participar y realizar la fiscalización, seguimiento, control, verificación, validación y aprobación en el(los) estudio(s) HAZOP y cualquier otro estudio especial que se requiera dentro el alcance del proyecto.</w:t>
            </w:r>
          </w:p>
          <w:p w:rsidR="0093518A" w:rsidRPr="003E232F" w:rsidRDefault="0093518A" w:rsidP="0093518A">
            <w:pPr>
              <w:widowControl w:val="0"/>
              <w:numPr>
                <w:ilvl w:val="2"/>
                <w:numId w:val="88"/>
              </w:numPr>
              <w:tabs>
                <w:tab w:val="clear" w:pos="2160"/>
                <w:tab w:val="num" w:pos="1163"/>
              </w:tabs>
              <w:overflowPunct w:val="0"/>
              <w:autoSpaceDE w:val="0"/>
              <w:autoSpaceDN w:val="0"/>
              <w:adjustRightInd w:val="0"/>
              <w:spacing w:line="276" w:lineRule="auto"/>
              <w:ind w:left="1163" w:right="280"/>
              <w:jc w:val="both"/>
              <w:rPr>
                <w:rFonts w:asciiTheme="minorHAnsi" w:hAnsiTheme="minorHAnsi" w:cs="Arial"/>
                <w:sz w:val="22"/>
                <w:szCs w:val="22"/>
              </w:rPr>
            </w:pPr>
            <w:r w:rsidRPr="003E232F">
              <w:rPr>
                <w:rFonts w:asciiTheme="minorHAnsi" w:hAnsiTheme="minorHAnsi" w:cs="Arial"/>
                <w:sz w:val="22"/>
                <w:szCs w:val="22"/>
              </w:rPr>
              <w:t>Participar, verificar y aprobar las pruebas de desempeño de cada unidad de remoción de mercurio, así como su adecuada integración con las plantas existentes, considerando escenarios de funcionamiento regular e irregular.</w:t>
            </w:r>
          </w:p>
          <w:p w:rsidR="0093518A" w:rsidRPr="003E232F" w:rsidRDefault="0093518A" w:rsidP="0093518A">
            <w:pPr>
              <w:widowControl w:val="0"/>
              <w:numPr>
                <w:ilvl w:val="2"/>
                <w:numId w:val="88"/>
              </w:numPr>
              <w:tabs>
                <w:tab w:val="clear" w:pos="2160"/>
                <w:tab w:val="num" w:pos="1163"/>
              </w:tabs>
              <w:overflowPunct w:val="0"/>
              <w:autoSpaceDE w:val="0"/>
              <w:autoSpaceDN w:val="0"/>
              <w:adjustRightInd w:val="0"/>
              <w:spacing w:line="276" w:lineRule="auto"/>
              <w:ind w:left="1163" w:right="280"/>
              <w:jc w:val="both"/>
              <w:rPr>
                <w:rFonts w:asciiTheme="minorHAnsi" w:hAnsiTheme="minorHAnsi" w:cs="Arial"/>
                <w:sz w:val="22"/>
                <w:szCs w:val="22"/>
              </w:rPr>
            </w:pPr>
            <w:r w:rsidRPr="003E232F">
              <w:rPr>
                <w:rFonts w:asciiTheme="minorHAnsi" w:hAnsiTheme="minorHAnsi" w:cs="Arial"/>
                <w:sz w:val="22"/>
                <w:szCs w:val="22"/>
              </w:rPr>
              <w:t>Verificar y aprobar el adecuado funcionamiento de la integración de los instrumentos con el DCS de las plantas (</w:t>
            </w:r>
            <w:r w:rsidRPr="003E232F">
              <w:rPr>
                <w:rFonts w:asciiTheme="minorHAnsi" w:hAnsiTheme="minorHAnsi" w:cs="Arial"/>
                <w:color w:val="000000" w:themeColor="text1"/>
                <w:sz w:val="22"/>
                <w:szCs w:val="22"/>
              </w:rPr>
              <w:t>señales en campo y sala, alarmas, etc.</w:t>
            </w:r>
            <w:r w:rsidRPr="003E232F">
              <w:rPr>
                <w:rFonts w:asciiTheme="minorHAnsi" w:hAnsiTheme="minorHAnsi" w:cs="Arial"/>
                <w:sz w:val="22"/>
                <w:szCs w:val="22"/>
              </w:rPr>
              <w:t>).</w:t>
            </w:r>
          </w:p>
          <w:p w:rsidR="0093518A" w:rsidRPr="003E232F" w:rsidRDefault="0093518A" w:rsidP="0093518A">
            <w:pPr>
              <w:widowControl w:val="0"/>
              <w:numPr>
                <w:ilvl w:val="2"/>
                <w:numId w:val="88"/>
              </w:numPr>
              <w:tabs>
                <w:tab w:val="clear" w:pos="2160"/>
                <w:tab w:val="num" w:pos="1163"/>
              </w:tabs>
              <w:overflowPunct w:val="0"/>
              <w:autoSpaceDE w:val="0"/>
              <w:autoSpaceDN w:val="0"/>
              <w:adjustRightInd w:val="0"/>
              <w:spacing w:line="276" w:lineRule="auto"/>
              <w:ind w:left="1163" w:right="280"/>
              <w:jc w:val="both"/>
              <w:rPr>
                <w:rFonts w:asciiTheme="minorHAnsi" w:hAnsiTheme="minorHAnsi" w:cs="Arial"/>
                <w:sz w:val="22"/>
                <w:szCs w:val="22"/>
              </w:rPr>
            </w:pPr>
            <w:r w:rsidRPr="003E232F">
              <w:rPr>
                <w:rFonts w:asciiTheme="minorHAnsi" w:hAnsiTheme="minorHAnsi" w:cs="Arial"/>
                <w:sz w:val="22"/>
                <w:szCs w:val="22"/>
              </w:rPr>
              <w:t>Verificar y hacer cumplir al CONTRATISTA la aplicación de estándares de calidad internacionales según normativa vigente, para las etapas de la Ingeniería de Detalle, Procura, Construcción, Montaje, Pre-comisionado, Comisionado y Puesta en Marcha de las Unidades de Remoción de Mercurio.</w:t>
            </w:r>
          </w:p>
          <w:p w:rsidR="0093518A" w:rsidRPr="003E232F" w:rsidRDefault="0093518A" w:rsidP="0093518A">
            <w:pPr>
              <w:widowControl w:val="0"/>
              <w:numPr>
                <w:ilvl w:val="2"/>
                <w:numId w:val="88"/>
              </w:numPr>
              <w:tabs>
                <w:tab w:val="clear" w:pos="2160"/>
                <w:tab w:val="num" w:pos="1163"/>
              </w:tabs>
              <w:overflowPunct w:val="0"/>
              <w:autoSpaceDE w:val="0"/>
              <w:autoSpaceDN w:val="0"/>
              <w:adjustRightInd w:val="0"/>
              <w:spacing w:line="276" w:lineRule="auto"/>
              <w:ind w:left="1163" w:right="280"/>
              <w:jc w:val="both"/>
              <w:rPr>
                <w:rFonts w:asciiTheme="minorHAnsi" w:hAnsiTheme="minorHAnsi" w:cs="Arial"/>
                <w:sz w:val="22"/>
                <w:szCs w:val="22"/>
              </w:rPr>
            </w:pPr>
            <w:r w:rsidRPr="003E232F">
              <w:rPr>
                <w:rFonts w:asciiTheme="minorHAnsi" w:hAnsiTheme="minorHAnsi" w:cs="Arial"/>
                <w:sz w:val="22"/>
                <w:szCs w:val="22"/>
              </w:rPr>
              <w:t xml:space="preserve">Verificar el cumplimiento de los requerimientos de Seguridad, Salud y Medio Ambiente. </w:t>
            </w:r>
          </w:p>
          <w:p w:rsidR="0093518A" w:rsidRPr="003E232F" w:rsidRDefault="0093518A" w:rsidP="0093518A">
            <w:pPr>
              <w:widowControl w:val="0"/>
              <w:numPr>
                <w:ilvl w:val="2"/>
                <w:numId w:val="88"/>
              </w:numPr>
              <w:tabs>
                <w:tab w:val="clear" w:pos="2160"/>
                <w:tab w:val="num" w:pos="1163"/>
              </w:tabs>
              <w:overflowPunct w:val="0"/>
              <w:autoSpaceDE w:val="0"/>
              <w:autoSpaceDN w:val="0"/>
              <w:adjustRightInd w:val="0"/>
              <w:spacing w:line="276" w:lineRule="auto"/>
              <w:ind w:left="1163" w:right="280"/>
              <w:jc w:val="both"/>
              <w:rPr>
                <w:rFonts w:asciiTheme="minorHAnsi" w:hAnsiTheme="minorHAnsi" w:cs="Arial"/>
                <w:sz w:val="22"/>
                <w:szCs w:val="22"/>
              </w:rPr>
            </w:pPr>
            <w:r w:rsidRPr="003E232F">
              <w:rPr>
                <w:rFonts w:asciiTheme="minorHAnsi" w:hAnsiTheme="minorHAnsi" w:cs="Arial"/>
                <w:sz w:val="22"/>
                <w:szCs w:val="22"/>
              </w:rPr>
              <w:t>Desarrollar todas las etapas del Contrato velando por el cumplimiento de la legislación vigente, así como también con las políticas y requerimientos del CONTRATANTE y leyes aplicables.</w:t>
            </w:r>
          </w:p>
          <w:p w:rsidR="0093518A" w:rsidRPr="003E232F" w:rsidRDefault="0093518A" w:rsidP="0093518A">
            <w:pPr>
              <w:widowControl w:val="0"/>
              <w:numPr>
                <w:ilvl w:val="2"/>
                <w:numId w:val="88"/>
              </w:numPr>
              <w:tabs>
                <w:tab w:val="clear" w:pos="2160"/>
                <w:tab w:val="num" w:pos="1163"/>
              </w:tabs>
              <w:overflowPunct w:val="0"/>
              <w:autoSpaceDE w:val="0"/>
              <w:autoSpaceDN w:val="0"/>
              <w:adjustRightInd w:val="0"/>
              <w:spacing w:line="276" w:lineRule="auto"/>
              <w:ind w:left="1163" w:right="280"/>
              <w:jc w:val="both"/>
              <w:rPr>
                <w:rFonts w:asciiTheme="minorHAnsi" w:hAnsiTheme="minorHAnsi" w:cs="Arial"/>
                <w:sz w:val="22"/>
                <w:szCs w:val="22"/>
              </w:rPr>
            </w:pPr>
            <w:r w:rsidRPr="003E232F">
              <w:rPr>
                <w:rFonts w:asciiTheme="minorHAnsi" w:hAnsiTheme="minorHAnsi" w:cs="Arial"/>
                <w:sz w:val="22"/>
                <w:szCs w:val="22"/>
              </w:rPr>
              <w:t>Analizar, verificar y aprobar cualquier posible solicitud de Orden de Cambio emitida por el CONTRATISTA, incluyendo el análisis de los precios unitarios de la solicitud con el método más recomendable para el CONTRATANTE.</w:t>
            </w:r>
          </w:p>
          <w:p w:rsidR="0093518A" w:rsidRPr="003E232F" w:rsidRDefault="0093518A" w:rsidP="0093518A">
            <w:pPr>
              <w:widowControl w:val="0"/>
              <w:numPr>
                <w:ilvl w:val="2"/>
                <w:numId w:val="88"/>
              </w:numPr>
              <w:tabs>
                <w:tab w:val="clear" w:pos="2160"/>
                <w:tab w:val="num" w:pos="1163"/>
              </w:tabs>
              <w:overflowPunct w:val="0"/>
              <w:autoSpaceDE w:val="0"/>
              <w:autoSpaceDN w:val="0"/>
              <w:adjustRightInd w:val="0"/>
              <w:spacing w:line="276" w:lineRule="auto"/>
              <w:ind w:left="1163" w:right="280"/>
              <w:jc w:val="both"/>
              <w:rPr>
                <w:rFonts w:asciiTheme="minorHAnsi" w:hAnsiTheme="minorHAnsi" w:cs="Arial"/>
                <w:sz w:val="22"/>
                <w:szCs w:val="22"/>
              </w:rPr>
            </w:pPr>
            <w:r w:rsidRPr="003E232F">
              <w:rPr>
                <w:rFonts w:asciiTheme="minorHAnsi" w:hAnsiTheme="minorHAnsi" w:cs="Arial"/>
                <w:sz w:val="22"/>
                <w:szCs w:val="22"/>
              </w:rPr>
              <w:t>Emitir Informes relacionados a las Adendas y Órdenes de Cambio.</w:t>
            </w:r>
          </w:p>
          <w:p w:rsidR="0093518A" w:rsidRPr="003E232F" w:rsidRDefault="0093518A" w:rsidP="0093518A">
            <w:pPr>
              <w:widowControl w:val="0"/>
              <w:numPr>
                <w:ilvl w:val="2"/>
                <w:numId w:val="88"/>
              </w:numPr>
              <w:tabs>
                <w:tab w:val="clear" w:pos="2160"/>
                <w:tab w:val="num" w:pos="1163"/>
              </w:tabs>
              <w:overflowPunct w:val="0"/>
              <w:autoSpaceDE w:val="0"/>
              <w:autoSpaceDN w:val="0"/>
              <w:adjustRightInd w:val="0"/>
              <w:spacing w:line="276" w:lineRule="auto"/>
              <w:ind w:left="1163" w:right="280"/>
              <w:jc w:val="both"/>
              <w:rPr>
                <w:rFonts w:asciiTheme="minorHAnsi" w:hAnsiTheme="minorHAnsi" w:cs="Arial"/>
                <w:sz w:val="22"/>
                <w:szCs w:val="22"/>
              </w:rPr>
            </w:pPr>
            <w:r w:rsidRPr="003E232F">
              <w:rPr>
                <w:rFonts w:asciiTheme="minorHAnsi" w:hAnsiTheme="minorHAnsi" w:cs="Arial"/>
                <w:sz w:val="22"/>
                <w:szCs w:val="22"/>
              </w:rPr>
              <w:t>Realizar el seguimiento, control, verificación, validación y aprobación del cronograma del Proyecto.</w:t>
            </w:r>
          </w:p>
          <w:p w:rsidR="0093518A" w:rsidRPr="003E232F" w:rsidRDefault="0093518A" w:rsidP="0093518A">
            <w:pPr>
              <w:widowControl w:val="0"/>
              <w:numPr>
                <w:ilvl w:val="2"/>
                <w:numId w:val="88"/>
              </w:numPr>
              <w:tabs>
                <w:tab w:val="clear" w:pos="2160"/>
                <w:tab w:val="num" w:pos="1163"/>
              </w:tabs>
              <w:overflowPunct w:val="0"/>
              <w:autoSpaceDE w:val="0"/>
              <w:autoSpaceDN w:val="0"/>
              <w:adjustRightInd w:val="0"/>
              <w:spacing w:line="276" w:lineRule="auto"/>
              <w:ind w:left="1163" w:right="280"/>
              <w:jc w:val="both"/>
              <w:rPr>
                <w:rFonts w:asciiTheme="minorHAnsi" w:hAnsiTheme="minorHAnsi" w:cs="Arial"/>
                <w:sz w:val="22"/>
                <w:szCs w:val="22"/>
              </w:rPr>
            </w:pPr>
            <w:r w:rsidRPr="003E232F">
              <w:rPr>
                <w:rFonts w:asciiTheme="minorHAnsi" w:hAnsiTheme="minorHAnsi" w:cs="Arial"/>
                <w:sz w:val="22"/>
                <w:szCs w:val="22"/>
              </w:rPr>
              <w:t>Realizar el seguimiento, control, verificación, validación y aprobación del cronograma de pagos en función a los porcentajes de avance físico y financiero programados y ejecutados del servicio de FISCALIZACIÓN y del Proyecto.</w:t>
            </w:r>
          </w:p>
          <w:p w:rsidR="0093518A" w:rsidRPr="003E232F" w:rsidRDefault="0093518A" w:rsidP="0093518A">
            <w:pPr>
              <w:widowControl w:val="0"/>
              <w:numPr>
                <w:ilvl w:val="2"/>
                <w:numId w:val="88"/>
              </w:numPr>
              <w:tabs>
                <w:tab w:val="clear" w:pos="2160"/>
                <w:tab w:val="num" w:pos="1163"/>
              </w:tabs>
              <w:overflowPunct w:val="0"/>
              <w:autoSpaceDE w:val="0"/>
              <w:autoSpaceDN w:val="0"/>
              <w:adjustRightInd w:val="0"/>
              <w:spacing w:line="276" w:lineRule="auto"/>
              <w:ind w:left="1163" w:right="280"/>
              <w:jc w:val="both"/>
              <w:rPr>
                <w:rFonts w:asciiTheme="minorHAnsi" w:hAnsiTheme="minorHAnsi" w:cs="Arial"/>
                <w:sz w:val="22"/>
                <w:szCs w:val="22"/>
              </w:rPr>
            </w:pPr>
            <w:r w:rsidRPr="003E232F">
              <w:rPr>
                <w:rFonts w:asciiTheme="minorHAnsi" w:hAnsiTheme="minorHAnsi" w:cs="Arial"/>
                <w:sz w:val="22"/>
                <w:szCs w:val="22"/>
              </w:rPr>
              <w:t>Realizar el seguimiento a la gestión de permisos de trabajo de cada Planta, asegurando que realizando la apertura, re-validación o cierre según corresponda, cumpliendo y haciendo cumplir al CONTRATISTA con todas las normas de SMS específicas de cada planta del CONTRATANTE.</w:t>
            </w:r>
          </w:p>
          <w:p w:rsidR="0093518A" w:rsidRPr="003E232F" w:rsidRDefault="0093518A" w:rsidP="0093518A">
            <w:pPr>
              <w:widowControl w:val="0"/>
              <w:numPr>
                <w:ilvl w:val="2"/>
                <w:numId w:val="88"/>
              </w:numPr>
              <w:tabs>
                <w:tab w:val="clear" w:pos="2160"/>
                <w:tab w:val="num" w:pos="1163"/>
              </w:tabs>
              <w:overflowPunct w:val="0"/>
              <w:autoSpaceDE w:val="0"/>
              <w:autoSpaceDN w:val="0"/>
              <w:adjustRightInd w:val="0"/>
              <w:spacing w:line="276" w:lineRule="auto"/>
              <w:ind w:left="1163" w:right="280"/>
              <w:jc w:val="both"/>
              <w:rPr>
                <w:rFonts w:asciiTheme="minorHAnsi" w:hAnsiTheme="minorHAnsi" w:cs="Arial"/>
                <w:sz w:val="22"/>
                <w:szCs w:val="22"/>
              </w:rPr>
            </w:pPr>
            <w:r w:rsidRPr="003E232F">
              <w:rPr>
                <w:rFonts w:asciiTheme="minorHAnsi" w:hAnsiTheme="minorHAnsi" w:cs="Arial"/>
                <w:sz w:val="22"/>
                <w:szCs w:val="22"/>
              </w:rPr>
              <w:t>Emitir conformidad y aprobar los requerimientos o solicitudes de pago del CONTRATISTA.</w:t>
            </w:r>
          </w:p>
          <w:p w:rsidR="0093518A" w:rsidRPr="003E232F" w:rsidRDefault="0093518A" w:rsidP="0093518A">
            <w:pPr>
              <w:widowControl w:val="0"/>
              <w:numPr>
                <w:ilvl w:val="2"/>
                <w:numId w:val="88"/>
              </w:numPr>
              <w:tabs>
                <w:tab w:val="clear" w:pos="2160"/>
                <w:tab w:val="num" w:pos="1163"/>
              </w:tabs>
              <w:overflowPunct w:val="0"/>
              <w:autoSpaceDE w:val="0"/>
              <w:autoSpaceDN w:val="0"/>
              <w:adjustRightInd w:val="0"/>
              <w:spacing w:line="276" w:lineRule="auto"/>
              <w:ind w:left="1163" w:right="280"/>
              <w:jc w:val="both"/>
              <w:rPr>
                <w:rFonts w:asciiTheme="minorHAnsi" w:hAnsiTheme="minorHAnsi" w:cs="Arial"/>
                <w:sz w:val="22"/>
                <w:szCs w:val="22"/>
              </w:rPr>
            </w:pPr>
            <w:r w:rsidRPr="003E232F">
              <w:rPr>
                <w:rFonts w:asciiTheme="minorHAnsi" w:hAnsiTheme="minorHAnsi" w:cs="Arial"/>
                <w:sz w:val="22"/>
                <w:szCs w:val="22"/>
              </w:rPr>
              <w:t>Coordinar con el CONTRATISTA la inspección y seguimiento en la Ingeniería de Detalle, Procura, Construcción, Fabricación, Montaje, Puesta en Marcha y pruebas de desemeño de las Unidades de Remoción de Mercurio.</w:t>
            </w:r>
          </w:p>
          <w:p w:rsidR="0093518A" w:rsidRPr="003E232F" w:rsidRDefault="0093518A" w:rsidP="0093518A">
            <w:pPr>
              <w:widowControl w:val="0"/>
              <w:numPr>
                <w:ilvl w:val="2"/>
                <w:numId w:val="88"/>
              </w:numPr>
              <w:tabs>
                <w:tab w:val="clear" w:pos="2160"/>
                <w:tab w:val="num" w:pos="1163"/>
              </w:tabs>
              <w:overflowPunct w:val="0"/>
              <w:autoSpaceDE w:val="0"/>
              <w:autoSpaceDN w:val="0"/>
              <w:adjustRightInd w:val="0"/>
              <w:spacing w:line="276" w:lineRule="auto"/>
              <w:ind w:left="1163" w:right="280"/>
              <w:jc w:val="both"/>
              <w:rPr>
                <w:rFonts w:asciiTheme="minorHAnsi" w:hAnsiTheme="minorHAnsi" w:cs="Arial"/>
                <w:sz w:val="22"/>
                <w:szCs w:val="22"/>
              </w:rPr>
            </w:pPr>
            <w:r w:rsidRPr="003E232F">
              <w:rPr>
                <w:rFonts w:asciiTheme="minorHAnsi" w:hAnsiTheme="minorHAnsi" w:cs="Arial"/>
                <w:sz w:val="22"/>
                <w:szCs w:val="22"/>
              </w:rPr>
              <w:t>Realizar el control de calidad en sitio de los trabajos de montaje, soldadura, pintura, aislación, pruebas hidráulicas, etc.</w:t>
            </w:r>
          </w:p>
          <w:p w:rsidR="0093518A" w:rsidRPr="003E232F" w:rsidRDefault="0093518A" w:rsidP="0093518A">
            <w:pPr>
              <w:widowControl w:val="0"/>
              <w:numPr>
                <w:ilvl w:val="2"/>
                <w:numId w:val="88"/>
              </w:numPr>
              <w:tabs>
                <w:tab w:val="clear" w:pos="2160"/>
                <w:tab w:val="num" w:pos="1163"/>
              </w:tabs>
              <w:overflowPunct w:val="0"/>
              <w:autoSpaceDE w:val="0"/>
              <w:autoSpaceDN w:val="0"/>
              <w:adjustRightInd w:val="0"/>
              <w:spacing w:line="276" w:lineRule="auto"/>
              <w:ind w:left="1163" w:right="280"/>
              <w:jc w:val="both"/>
              <w:rPr>
                <w:rFonts w:asciiTheme="minorHAnsi" w:hAnsiTheme="minorHAnsi" w:cs="Arial"/>
                <w:sz w:val="22"/>
                <w:szCs w:val="22"/>
              </w:rPr>
            </w:pPr>
            <w:r w:rsidRPr="003E232F">
              <w:rPr>
                <w:rFonts w:asciiTheme="minorHAnsi" w:hAnsiTheme="minorHAnsi" w:cs="Arial"/>
                <w:sz w:val="22"/>
                <w:szCs w:val="22"/>
              </w:rPr>
              <w:lastRenderedPageBreak/>
              <w:t>Realizar la fiscalización, seguimiento, control, verificación, validación y aprobación</w:t>
            </w:r>
            <w:r w:rsidRPr="003E232F" w:rsidDel="00746A31">
              <w:rPr>
                <w:rFonts w:asciiTheme="minorHAnsi" w:hAnsiTheme="minorHAnsi" w:cs="Arial"/>
                <w:sz w:val="22"/>
                <w:szCs w:val="22"/>
              </w:rPr>
              <w:t xml:space="preserve"> </w:t>
            </w:r>
            <w:r w:rsidRPr="003E232F">
              <w:rPr>
                <w:rFonts w:asciiTheme="minorHAnsi" w:hAnsiTheme="minorHAnsi" w:cs="Arial"/>
                <w:sz w:val="22"/>
                <w:szCs w:val="22"/>
              </w:rPr>
              <w:t>las actividades de Pre-comisionado, Comisionado, Puesta en Marcha, Pruebas de desempeño y entrega de todos los componentes solicitados.</w:t>
            </w:r>
          </w:p>
          <w:p w:rsidR="0093518A" w:rsidRPr="003E232F" w:rsidRDefault="0093518A" w:rsidP="0093518A">
            <w:pPr>
              <w:widowControl w:val="0"/>
              <w:numPr>
                <w:ilvl w:val="2"/>
                <w:numId w:val="88"/>
              </w:numPr>
              <w:tabs>
                <w:tab w:val="clear" w:pos="2160"/>
                <w:tab w:val="num" w:pos="1305"/>
              </w:tabs>
              <w:overflowPunct w:val="0"/>
              <w:autoSpaceDE w:val="0"/>
              <w:autoSpaceDN w:val="0"/>
              <w:adjustRightInd w:val="0"/>
              <w:spacing w:line="276" w:lineRule="auto"/>
              <w:ind w:left="1163" w:right="280"/>
              <w:jc w:val="both"/>
              <w:rPr>
                <w:rFonts w:asciiTheme="minorHAnsi" w:hAnsiTheme="minorHAnsi" w:cs="Arial"/>
                <w:sz w:val="22"/>
                <w:szCs w:val="22"/>
              </w:rPr>
            </w:pPr>
            <w:r w:rsidRPr="003E232F">
              <w:rPr>
                <w:rFonts w:asciiTheme="minorHAnsi" w:hAnsiTheme="minorHAnsi" w:cs="Arial"/>
                <w:sz w:val="22"/>
                <w:szCs w:val="22"/>
              </w:rPr>
              <w:t>Controlar la vigencia de los seguros contra accidentes personales, responsabilidad civil y aquellos exigidos según contrato adquiridos por el CONTRATISTA.</w:t>
            </w:r>
          </w:p>
          <w:p w:rsidR="0093518A" w:rsidRPr="003E232F" w:rsidRDefault="0093518A" w:rsidP="0093518A">
            <w:pPr>
              <w:widowControl w:val="0"/>
              <w:numPr>
                <w:ilvl w:val="2"/>
                <w:numId w:val="88"/>
              </w:numPr>
              <w:tabs>
                <w:tab w:val="num" w:pos="1305"/>
              </w:tabs>
              <w:overflowPunct w:val="0"/>
              <w:autoSpaceDE w:val="0"/>
              <w:autoSpaceDN w:val="0"/>
              <w:adjustRightInd w:val="0"/>
              <w:spacing w:line="276" w:lineRule="auto"/>
              <w:ind w:left="1163" w:right="280"/>
              <w:jc w:val="both"/>
              <w:rPr>
                <w:rFonts w:asciiTheme="minorHAnsi" w:hAnsiTheme="minorHAnsi" w:cs="Arial"/>
                <w:sz w:val="22"/>
                <w:szCs w:val="22"/>
              </w:rPr>
            </w:pPr>
            <w:r w:rsidRPr="003E232F">
              <w:rPr>
                <w:rFonts w:asciiTheme="minorHAnsi" w:hAnsiTheme="minorHAnsi" w:cs="Arial"/>
                <w:sz w:val="22"/>
                <w:szCs w:val="22"/>
              </w:rPr>
              <w:t>Control de vigencia de las garantías especificadas para el proyecto.</w:t>
            </w:r>
          </w:p>
          <w:p w:rsidR="0093518A" w:rsidRPr="003E232F" w:rsidRDefault="0093518A" w:rsidP="0093518A">
            <w:pPr>
              <w:widowControl w:val="0"/>
              <w:numPr>
                <w:ilvl w:val="2"/>
                <w:numId w:val="88"/>
              </w:numPr>
              <w:tabs>
                <w:tab w:val="clear" w:pos="2160"/>
                <w:tab w:val="num" w:pos="1163"/>
              </w:tabs>
              <w:overflowPunct w:val="0"/>
              <w:autoSpaceDE w:val="0"/>
              <w:autoSpaceDN w:val="0"/>
              <w:adjustRightInd w:val="0"/>
              <w:spacing w:line="276" w:lineRule="auto"/>
              <w:ind w:left="1163" w:right="280"/>
              <w:jc w:val="both"/>
              <w:rPr>
                <w:rFonts w:asciiTheme="minorHAnsi" w:hAnsiTheme="minorHAnsi" w:cs="Arial"/>
                <w:sz w:val="22"/>
                <w:szCs w:val="22"/>
              </w:rPr>
            </w:pPr>
            <w:r w:rsidRPr="003E232F">
              <w:rPr>
                <w:rFonts w:asciiTheme="minorHAnsi" w:hAnsiTheme="minorHAnsi" w:cs="Calibri"/>
                <w:sz w:val="22"/>
                <w:szCs w:val="22"/>
              </w:rPr>
              <w:t>Verificar, durante el desarrollo del diseño, construcción, comisionado y puesta en marcha, la integración completa de las nuevas unidades con las instalaciones existentes. Se espera que los trabajos se realicen dentro de las Unidades operativas existentes, y por ello, la FISCALIZACIÓN brindará sus recomendaciones sobre el método más adecuado para minimizar los impactos o la interrupción en las operaciones actuales, las cuales estarán incluidas dentro de su Plan de Actividades de FISCALIZACIÓN.</w:t>
            </w:r>
          </w:p>
          <w:p w:rsidR="0093518A" w:rsidRPr="003E232F" w:rsidRDefault="0093518A" w:rsidP="0093518A">
            <w:pPr>
              <w:widowControl w:val="0"/>
              <w:numPr>
                <w:ilvl w:val="2"/>
                <w:numId w:val="88"/>
              </w:numPr>
              <w:tabs>
                <w:tab w:val="clear" w:pos="2160"/>
                <w:tab w:val="num" w:pos="1163"/>
              </w:tabs>
              <w:overflowPunct w:val="0"/>
              <w:autoSpaceDE w:val="0"/>
              <w:autoSpaceDN w:val="0"/>
              <w:adjustRightInd w:val="0"/>
              <w:spacing w:line="276" w:lineRule="auto"/>
              <w:ind w:left="1163" w:right="280"/>
              <w:jc w:val="both"/>
              <w:rPr>
                <w:rFonts w:asciiTheme="minorHAnsi" w:hAnsiTheme="minorHAnsi"/>
                <w:sz w:val="22"/>
                <w:szCs w:val="22"/>
              </w:rPr>
            </w:pPr>
            <w:r w:rsidRPr="003E232F">
              <w:rPr>
                <w:rFonts w:asciiTheme="minorHAnsi" w:hAnsiTheme="minorHAnsi" w:cs="Calibri"/>
                <w:sz w:val="22"/>
                <w:szCs w:val="22"/>
              </w:rPr>
              <w:t>Realizar la gestión y transferencia de documentación entre la FISCALIZACIÓN y CONTRATANTE, cumpliendo lo establecido en el acapite GESTIÓN DOCUMENTAL del punto 2.2.6.</w:t>
            </w:r>
          </w:p>
        </w:tc>
      </w:tr>
      <w:tr w:rsidR="0093518A" w:rsidRPr="003E232F" w:rsidTr="003E232F">
        <w:tc>
          <w:tcPr>
            <w:tcW w:w="9507" w:type="dxa"/>
            <w:shd w:val="clear" w:color="auto" w:fill="9CC2E5" w:themeFill="accent1" w:themeFillTint="99"/>
          </w:tcPr>
          <w:p w:rsidR="0093518A" w:rsidRPr="003E232F" w:rsidRDefault="0093518A" w:rsidP="001727FA">
            <w:pPr>
              <w:pStyle w:val="Sinespaciado"/>
              <w:numPr>
                <w:ilvl w:val="1"/>
                <w:numId w:val="107"/>
              </w:numPr>
              <w:spacing w:line="276" w:lineRule="auto"/>
              <w:jc w:val="both"/>
              <w:rPr>
                <w:rFonts w:asciiTheme="minorHAnsi" w:hAnsiTheme="minorHAnsi" w:cs="Tahoma"/>
                <w:b/>
                <w:sz w:val="22"/>
                <w:szCs w:val="22"/>
              </w:rPr>
            </w:pPr>
            <w:r w:rsidRPr="003E232F">
              <w:rPr>
                <w:rFonts w:asciiTheme="minorHAnsi" w:hAnsiTheme="minorHAnsi" w:cs="Tahoma"/>
                <w:b/>
                <w:sz w:val="22"/>
                <w:szCs w:val="22"/>
              </w:rPr>
              <w:lastRenderedPageBreak/>
              <w:t>ACTIVIDADES ESPECIFICAS A REALIZAR</w:t>
            </w:r>
          </w:p>
        </w:tc>
      </w:tr>
      <w:tr w:rsidR="0093518A" w:rsidRPr="003E232F" w:rsidTr="003E232F">
        <w:tc>
          <w:tcPr>
            <w:tcW w:w="9507" w:type="dxa"/>
            <w:shd w:val="clear" w:color="auto" w:fill="auto"/>
          </w:tcPr>
          <w:p w:rsidR="0093518A" w:rsidRPr="003E232F" w:rsidRDefault="0093518A" w:rsidP="005222D5">
            <w:pPr>
              <w:spacing w:line="276" w:lineRule="auto"/>
              <w:jc w:val="both"/>
              <w:rPr>
                <w:rFonts w:asciiTheme="minorHAnsi" w:hAnsiTheme="minorHAnsi" w:cs="Tahoma"/>
                <w:b/>
                <w:sz w:val="22"/>
                <w:szCs w:val="22"/>
              </w:rPr>
            </w:pPr>
            <w:r w:rsidRPr="003E232F">
              <w:rPr>
                <w:rFonts w:asciiTheme="minorHAnsi" w:hAnsiTheme="minorHAnsi"/>
                <w:sz w:val="22"/>
                <w:szCs w:val="22"/>
              </w:rPr>
              <w:t>Las actividades específicas que desarrollará la FISCALIZACIÓN, sin ser estas limitativas, serán las siguientes:</w:t>
            </w:r>
          </w:p>
        </w:tc>
      </w:tr>
      <w:tr w:rsidR="0093518A" w:rsidRPr="003E232F" w:rsidTr="003E232F">
        <w:trPr>
          <w:trHeight w:val="106"/>
        </w:trPr>
        <w:tc>
          <w:tcPr>
            <w:tcW w:w="9507" w:type="dxa"/>
            <w:shd w:val="clear" w:color="auto" w:fill="BDD6EE" w:themeFill="accent1" w:themeFillTint="66"/>
          </w:tcPr>
          <w:p w:rsidR="0093518A" w:rsidRPr="003E232F" w:rsidRDefault="0093518A" w:rsidP="001727FA">
            <w:pPr>
              <w:pStyle w:val="Prrafodelista"/>
              <w:numPr>
                <w:ilvl w:val="2"/>
                <w:numId w:val="107"/>
              </w:numPr>
              <w:spacing w:line="276" w:lineRule="auto"/>
              <w:jc w:val="both"/>
              <w:rPr>
                <w:rFonts w:asciiTheme="minorHAnsi" w:hAnsiTheme="minorHAnsi" w:cs="Tahoma"/>
                <w:b/>
                <w:sz w:val="22"/>
                <w:szCs w:val="22"/>
              </w:rPr>
            </w:pPr>
            <w:r w:rsidRPr="003E232F">
              <w:rPr>
                <w:rFonts w:asciiTheme="minorHAnsi" w:hAnsiTheme="minorHAnsi" w:cs="Arial"/>
                <w:b/>
                <w:sz w:val="22"/>
                <w:szCs w:val="22"/>
              </w:rPr>
              <w:t>FISCALIZACIÓN DE LA INGENIERÍA DE DETALLE</w:t>
            </w:r>
          </w:p>
        </w:tc>
      </w:tr>
      <w:tr w:rsidR="0093518A" w:rsidRPr="003E232F" w:rsidTr="003E232F">
        <w:trPr>
          <w:trHeight w:val="106"/>
        </w:trPr>
        <w:tc>
          <w:tcPr>
            <w:tcW w:w="9507" w:type="dxa"/>
            <w:shd w:val="clear" w:color="auto" w:fill="auto"/>
          </w:tcPr>
          <w:p w:rsidR="0093518A" w:rsidRPr="003E232F" w:rsidRDefault="0093518A" w:rsidP="003E232F">
            <w:pPr>
              <w:spacing w:line="276" w:lineRule="auto"/>
              <w:jc w:val="both"/>
              <w:rPr>
                <w:rFonts w:asciiTheme="minorHAnsi" w:hAnsiTheme="minorHAnsi" w:cs="Calibri"/>
                <w:sz w:val="22"/>
                <w:szCs w:val="22"/>
              </w:rPr>
            </w:pPr>
            <w:r w:rsidRPr="003E232F">
              <w:rPr>
                <w:rFonts w:asciiTheme="minorHAnsi" w:hAnsiTheme="minorHAnsi" w:cs="Calibri"/>
                <w:sz w:val="22"/>
                <w:szCs w:val="22"/>
              </w:rPr>
              <w:t xml:space="preserve">La FISCALIZACIÓN realizará el seguimiento, control, verificación, validación, y aprobación de los documentos de Ingeniería de Detalle a ser desarrollados por el </w:t>
            </w:r>
            <w:r w:rsidRPr="003E232F">
              <w:rPr>
                <w:rFonts w:asciiTheme="minorHAnsi" w:hAnsiTheme="minorHAnsi" w:cs="Arial"/>
                <w:sz w:val="22"/>
                <w:szCs w:val="22"/>
              </w:rPr>
              <w:t>CONTRATISTA</w:t>
            </w:r>
            <w:r w:rsidRPr="003E232F">
              <w:rPr>
                <w:rFonts w:asciiTheme="minorHAnsi" w:hAnsiTheme="minorHAnsi" w:cs="Calibri"/>
                <w:sz w:val="22"/>
                <w:szCs w:val="22"/>
              </w:rPr>
              <w:t xml:space="preserve">, velando por el cumplimiento de normas, especificaciones, los tiempos de ejecución y la calidad de los cálculos, documentos; salvaguardando los intereses del CONTRATANTE y objetivos de la contratación del servicio principal a ser desarrollado por el CONTRATISTA. </w:t>
            </w:r>
          </w:p>
          <w:p w:rsidR="0093518A" w:rsidRPr="003E232F" w:rsidRDefault="0093518A" w:rsidP="003E232F">
            <w:pPr>
              <w:spacing w:line="276" w:lineRule="auto"/>
              <w:jc w:val="both"/>
              <w:rPr>
                <w:rFonts w:asciiTheme="minorHAnsi" w:hAnsiTheme="minorHAnsi" w:cs="Calibri"/>
                <w:sz w:val="22"/>
                <w:szCs w:val="22"/>
              </w:rPr>
            </w:pPr>
          </w:p>
          <w:p w:rsidR="0093518A" w:rsidRPr="003E232F" w:rsidRDefault="0093518A" w:rsidP="003E232F">
            <w:pPr>
              <w:spacing w:line="276" w:lineRule="auto"/>
              <w:jc w:val="both"/>
              <w:rPr>
                <w:rFonts w:asciiTheme="minorHAnsi" w:hAnsiTheme="minorHAnsi" w:cs="Calibri"/>
                <w:sz w:val="22"/>
                <w:szCs w:val="22"/>
              </w:rPr>
            </w:pPr>
            <w:r w:rsidRPr="003E232F">
              <w:rPr>
                <w:rFonts w:asciiTheme="minorHAnsi" w:hAnsiTheme="minorHAnsi" w:cs="Calibri"/>
                <w:sz w:val="22"/>
                <w:szCs w:val="22"/>
              </w:rPr>
              <w:t>Asimismo, la FISCALIZACIÓN deberá realizar el control, verificación, validación, aprobación de toda la documentación técnica y otro tipo de documentación que haya sido emitido por el CONTRATISTA IPC, con anterioridad a la emisión de la Orden de Inicio a la Empresa de Fiscalización.</w:t>
            </w:r>
          </w:p>
          <w:p w:rsidR="0093518A" w:rsidRPr="003E232F" w:rsidRDefault="0093518A" w:rsidP="003E232F">
            <w:pPr>
              <w:spacing w:line="276" w:lineRule="auto"/>
              <w:jc w:val="both"/>
              <w:rPr>
                <w:rFonts w:asciiTheme="minorHAnsi" w:hAnsiTheme="minorHAnsi" w:cs="Calibri"/>
                <w:sz w:val="22"/>
                <w:szCs w:val="22"/>
              </w:rPr>
            </w:pPr>
          </w:p>
          <w:p w:rsidR="0093518A" w:rsidRPr="003E232F" w:rsidRDefault="0093518A" w:rsidP="003E232F">
            <w:pPr>
              <w:spacing w:line="276" w:lineRule="auto"/>
              <w:jc w:val="both"/>
              <w:rPr>
                <w:rFonts w:asciiTheme="minorHAnsi" w:hAnsiTheme="minorHAnsi" w:cs="Calibri"/>
                <w:sz w:val="22"/>
                <w:szCs w:val="22"/>
              </w:rPr>
            </w:pPr>
            <w:r w:rsidRPr="003E232F">
              <w:rPr>
                <w:rFonts w:asciiTheme="minorHAnsi" w:hAnsiTheme="minorHAnsi" w:cs="Calibri"/>
                <w:sz w:val="22"/>
                <w:szCs w:val="22"/>
              </w:rPr>
              <w:t>La FISCALIZACIÓN controlara y supervisará el correcto diseño de las instalaciones descritas en el alcance de las Especificaciones Técnicas del Proyecto, durante la etapa de la Ingeniería de Detalle.</w:t>
            </w:r>
          </w:p>
          <w:p w:rsidR="0093518A" w:rsidRPr="003E232F" w:rsidRDefault="0093518A" w:rsidP="003E232F">
            <w:pPr>
              <w:spacing w:line="276" w:lineRule="auto"/>
              <w:jc w:val="both"/>
              <w:rPr>
                <w:rFonts w:asciiTheme="minorHAnsi" w:hAnsiTheme="minorHAnsi" w:cs="Calibri"/>
                <w:sz w:val="22"/>
                <w:szCs w:val="22"/>
              </w:rPr>
            </w:pPr>
          </w:p>
          <w:p w:rsidR="0093518A" w:rsidRPr="003E232F" w:rsidRDefault="0093518A" w:rsidP="003E232F">
            <w:pPr>
              <w:spacing w:line="276" w:lineRule="auto"/>
              <w:jc w:val="both"/>
              <w:rPr>
                <w:rFonts w:asciiTheme="minorHAnsi" w:hAnsiTheme="minorHAnsi" w:cs="Calibri"/>
                <w:sz w:val="22"/>
                <w:szCs w:val="22"/>
              </w:rPr>
            </w:pPr>
            <w:r w:rsidRPr="003E232F">
              <w:rPr>
                <w:rFonts w:asciiTheme="minorHAnsi" w:hAnsiTheme="minorHAnsi" w:cs="Calibri"/>
                <w:sz w:val="22"/>
                <w:szCs w:val="22"/>
              </w:rPr>
              <w:t xml:space="preserve">Al inicio de la ejecución del proyecto, se definirá la lista maestra de documentos a emitirse durante las etapas de Ingeniería de Detalle, Procura, Construcción, Pre-comisionado, Comisionado, Puesta en Marcha y Pruebas de Desempeño. La FISCALIZACIÓN revisará y aprobará dicha lista a ser emitida por el CONTRATISTA. </w:t>
            </w:r>
          </w:p>
          <w:p w:rsidR="0093518A" w:rsidRPr="003E232F" w:rsidRDefault="0093518A" w:rsidP="003E232F">
            <w:pPr>
              <w:spacing w:line="276" w:lineRule="auto"/>
              <w:jc w:val="both"/>
              <w:rPr>
                <w:rFonts w:asciiTheme="minorHAnsi" w:hAnsiTheme="minorHAnsi" w:cs="Calibri"/>
                <w:sz w:val="22"/>
                <w:szCs w:val="22"/>
              </w:rPr>
            </w:pPr>
          </w:p>
          <w:p w:rsidR="0093518A" w:rsidRPr="003E232F" w:rsidRDefault="0093518A" w:rsidP="003E232F">
            <w:pPr>
              <w:spacing w:line="276" w:lineRule="auto"/>
              <w:jc w:val="both"/>
              <w:rPr>
                <w:rFonts w:asciiTheme="minorHAnsi" w:hAnsiTheme="minorHAnsi" w:cs="Calibri"/>
                <w:sz w:val="22"/>
                <w:szCs w:val="22"/>
              </w:rPr>
            </w:pPr>
            <w:r w:rsidRPr="003E232F">
              <w:rPr>
                <w:rFonts w:asciiTheme="minorHAnsi" w:hAnsiTheme="minorHAnsi" w:cs="Calibri"/>
                <w:sz w:val="22"/>
                <w:szCs w:val="22"/>
              </w:rPr>
              <w:t xml:space="preserve">La FISCALIZACIÓN revisará todos los documentos emitidos por el </w:t>
            </w:r>
            <w:r w:rsidRPr="003E232F">
              <w:rPr>
                <w:rFonts w:asciiTheme="minorHAnsi" w:hAnsiTheme="minorHAnsi" w:cs="Arial"/>
                <w:sz w:val="22"/>
                <w:szCs w:val="22"/>
              </w:rPr>
              <w:t xml:space="preserve">CONTRATISTA </w:t>
            </w:r>
            <w:r w:rsidRPr="003E232F">
              <w:rPr>
                <w:rFonts w:asciiTheme="minorHAnsi" w:hAnsiTheme="minorHAnsi" w:cs="Calibri"/>
                <w:sz w:val="22"/>
                <w:szCs w:val="22"/>
              </w:rPr>
              <w:t xml:space="preserve">de acuerdo al alcance de las Especificaciones Técnicas del Proyecto, pudiendo realizar observaciones y adiciones al contenido, formato, cantidad y tipos de documentos faltantes de la lista maestra. </w:t>
            </w:r>
            <w:r w:rsidRPr="003E232F">
              <w:rPr>
                <w:rFonts w:asciiTheme="minorHAnsi" w:hAnsiTheme="minorHAnsi" w:cs="Arial"/>
                <w:sz w:val="22"/>
                <w:szCs w:val="22"/>
              </w:rPr>
              <w:t xml:space="preserve">Por tanto, debe identificar </w:t>
            </w:r>
            <w:r w:rsidRPr="003E232F">
              <w:rPr>
                <w:rFonts w:asciiTheme="minorHAnsi" w:hAnsiTheme="minorHAnsi" w:cs="Arial"/>
                <w:sz w:val="22"/>
                <w:szCs w:val="22"/>
              </w:rPr>
              <w:lastRenderedPageBreak/>
              <w:t>eventuales deficiencias o divergencias de los documentos técnicos proponiendo acciones correctivas y soluciones al CONTRATANTE.</w:t>
            </w:r>
          </w:p>
          <w:p w:rsidR="0093518A" w:rsidRPr="003E232F" w:rsidRDefault="0093518A" w:rsidP="003E232F">
            <w:pPr>
              <w:spacing w:line="276" w:lineRule="auto"/>
              <w:jc w:val="both"/>
              <w:rPr>
                <w:rFonts w:asciiTheme="minorHAnsi" w:hAnsiTheme="minorHAnsi" w:cs="Calibri"/>
                <w:sz w:val="22"/>
                <w:szCs w:val="22"/>
              </w:rPr>
            </w:pPr>
          </w:p>
          <w:p w:rsidR="0093518A" w:rsidRPr="003E232F" w:rsidRDefault="0093518A" w:rsidP="003E232F">
            <w:pPr>
              <w:spacing w:line="276" w:lineRule="auto"/>
              <w:jc w:val="both"/>
              <w:rPr>
                <w:rFonts w:asciiTheme="minorHAnsi" w:hAnsiTheme="minorHAnsi" w:cs="Calibri"/>
                <w:sz w:val="22"/>
                <w:szCs w:val="22"/>
              </w:rPr>
            </w:pPr>
            <w:r w:rsidRPr="003E232F">
              <w:rPr>
                <w:rFonts w:asciiTheme="minorHAnsi" w:hAnsiTheme="minorHAnsi" w:cs="Calibri"/>
                <w:sz w:val="22"/>
                <w:szCs w:val="22"/>
              </w:rPr>
              <w:t>La documentación de Ingeniería de Detalle observada será remitida al CONTRATISTA</w:t>
            </w:r>
            <w:r w:rsidRPr="003E232F">
              <w:rPr>
                <w:rFonts w:asciiTheme="minorHAnsi" w:hAnsiTheme="minorHAnsi" w:cs="Arial"/>
                <w:sz w:val="22"/>
                <w:szCs w:val="22"/>
              </w:rPr>
              <w:t xml:space="preserve"> </w:t>
            </w:r>
            <w:r w:rsidRPr="003E232F">
              <w:rPr>
                <w:rFonts w:asciiTheme="minorHAnsi" w:hAnsiTheme="minorHAnsi" w:cs="Calibri"/>
                <w:sz w:val="22"/>
                <w:szCs w:val="22"/>
              </w:rPr>
              <w:t>para su corrección, bajo coordinación con el CONTRATANTE.</w:t>
            </w:r>
          </w:p>
          <w:p w:rsidR="0093518A" w:rsidRPr="003E232F" w:rsidRDefault="0093518A" w:rsidP="003E232F">
            <w:pPr>
              <w:widowControl w:val="0"/>
              <w:overflowPunct w:val="0"/>
              <w:autoSpaceDE w:val="0"/>
              <w:autoSpaceDN w:val="0"/>
              <w:adjustRightInd w:val="0"/>
              <w:spacing w:line="276" w:lineRule="auto"/>
              <w:ind w:right="279"/>
              <w:jc w:val="both"/>
              <w:rPr>
                <w:rFonts w:asciiTheme="minorHAnsi" w:hAnsiTheme="minorHAnsi" w:cs="Calibri"/>
                <w:sz w:val="22"/>
                <w:szCs w:val="22"/>
              </w:rPr>
            </w:pPr>
          </w:p>
          <w:p w:rsidR="0093518A" w:rsidRPr="003E232F" w:rsidRDefault="0093518A" w:rsidP="003E232F">
            <w:pPr>
              <w:widowControl w:val="0"/>
              <w:overflowPunct w:val="0"/>
              <w:autoSpaceDE w:val="0"/>
              <w:autoSpaceDN w:val="0"/>
              <w:adjustRightInd w:val="0"/>
              <w:spacing w:line="276" w:lineRule="auto"/>
              <w:ind w:right="48"/>
              <w:jc w:val="both"/>
              <w:rPr>
                <w:rFonts w:asciiTheme="minorHAnsi" w:hAnsiTheme="minorHAnsi" w:cs="Calibri"/>
                <w:sz w:val="22"/>
                <w:szCs w:val="22"/>
              </w:rPr>
            </w:pPr>
            <w:r w:rsidRPr="003E232F">
              <w:rPr>
                <w:rFonts w:asciiTheme="minorHAnsi" w:hAnsiTheme="minorHAnsi" w:cs="Calibri"/>
                <w:sz w:val="22"/>
                <w:szCs w:val="22"/>
              </w:rPr>
              <w:t xml:space="preserve">La FISCALIZACIÓN realizara el seguimiento al proyecto, alertando y realizando las medidas necesarias para que el </w:t>
            </w:r>
            <w:r w:rsidRPr="003E232F">
              <w:rPr>
                <w:rFonts w:asciiTheme="minorHAnsi" w:hAnsiTheme="minorHAnsi" w:cs="Arial"/>
                <w:sz w:val="22"/>
                <w:szCs w:val="22"/>
              </w:rPr>
              <w:t xml:space="preserve">CONTRATISTA </w:t>
            </w:r>
            <w:r w:rsidRPr="003E232F">
              <w:rPr>
                <w:rFonts w:asciiTheme="minorHAnsi" w:hAnsiTheme="minorHAnsi" w:cs="Calibri"/>
                <w:sz w:val="22"/>
                <w:szCs w:val="22"/>
              </w:rPr>
              <w:t>cumpla el plazo máximo establecido entre el CONTRATISTA y el CONTRATANTE desde el inicio de esta etapa para el cierre de la documentación de Ingeniería de detalle y diseños finales para la fabricación de los equipos e ítems de Largo Plazo de Entrega (recipientes, tuberías y accesorios de diámetros mayores y adsorbentes). Un punto crítico que deberá precautelar es la emisión de las hojas de datos para permitir su compra temprana, dado que estos ítems forman parte de la ruta crítica del cronograma de proyecto y podrían generar considerables retrasos en toda la ejecución si no se asegura la emisión de su orden de compra a la brevedad posible una vez iniciado el proyecto.</w:t>
            </w:r>
          </w:p>
          <w:p w:rsidR="0093518A" w:rsidRPr="003E232F" w:rsidRDefault="0093518A" w:rsidP="003E232F">
            <w:pPr>
              <w:spacing w:line="276" w:lineRule="auto"/>
              <w:jc w:val="both"/>
              <w:rPr>
                <w:rFonts w:asciiTheme="minorHAnsi" w:hAnsiTheme="minorHAnsi" w:cs="Calibri"/>
                <w:sz w:val="22"/>
                <w:szCs w:val="22"/>
              </w:rPr>
            </w:pPr>
          </w:p>
          <w:p w:rsidR="0093518A" w:rsidRPr="003E232F" w:rsidRDefault="0093518A" w:rsidP="003E232F">
            <w:pPr>
              <w:spacing w:line="276" w:lineRule="auto"/>
              <w:jc w:val="both"/>
              <w:rPr>
                <w:rFonts w:asciiTheme="minorHAnsi" w:hAnsiTheme="minorHAnsi" w:cs="Calibri"/>
                <w:sz w:val="22"/>
                <w:szCs w:val="22"/>
              </w:rPr>
            </w:pPr>
            <w:r w:rsidRPr="003E232F">
              <w:rPr>
                <w:rFonts w:asciiTheme="minorHAnsi" w:hAnsiTheme="minorHAnsi" w:cs="Calibri"/>
                <w:sz w:val="22"/>
                <w:szCs w:val="22"/>
              </w:rPr>
              <w:t xml:space="preserve">La FISCALIZACIÓN debe prestar asistencia técnica al CONTRATANTE recibiendo, procesando, evaluando las eventuales consultas u observaciones técnicas relativas al diseño, fabricación u otro factor generadas por el </w:t>
            </w:r>
            <w:r w:rsidRPr="003E232F">
              <w:rPr>
                <w:rFonts w:asciiTheme="minorHAnsi" w:hAnsiTheme="minorHAnsi" w:cs="Arial"/>
                <w:sz w:val="22"/>
                <w:szCs w:val="22"/>
              </w:rPr>
              <w:t>CONTRATISTA</w:t>
            </w:r>
            <w:r w:rsidRPr="003E232F">
              <w:rPr>
                <w:rFonts w:asciiTheme="minorHAnsi" w:hAnsiTheme="minorHAnsi" w:cs="Calibri"/>
                <w:sz w:val="22"/>
                <w:szCs w:val="22"/>
              </w:rPr>
              <w:t>, preparando las recomendaciones necesarias directamente al CONTRATANTE.</w:t>
            </w:r>
          </w:p>
          <w:p w:rsidR="0093518A" w:rsidRPr="003E232F" w:rsidRDefault="0093518A" w:rsidP="003E232F">
            <w:pPr>
              <w:pStyle w:val="TableParagraph"/>
              <w:spacing w:line="276" w:lineRule="auto"/>
              <w:jc w:val="both"/>
              <w:rPr>
                <w:rFonts w:eastAsia="Arial" w:cs="Arial"/>
                <w:spacing w:val="-1"/>
                <w:lang w:val="es-BO"/>
              </w:rPr>
            </w:pPr>
          </w:p>
          <w:p w:rsidR="0093518A" w:rsidRPr="003E232F" w:rsidRDefault="0093518A" w:rsidP="003E232F">
            <w:pPr>
              <w:spacing w:line="276" w:lineRule="auto"/>
              <w:jc w:val="both"/>
              <w:rPr>
                <w:rFonts w:asciiTheme="minorHAnsi" w:hAnsiTheme="minorHAnsi" w:cs="Calibri"/>
                <w:sz w:val="22"/>
                <w:szCs w:val="22"/>
              </w:rPr>
            </w:pPr>
            <w:r w:rsidRPr="003E232F">
              <w:rPr>
                <w:rFonts w:asciiTheme="minorHAnsi" w:hAnsiTheme="minorHAnsi" w:cs="Arial"/>
                <w:sz w:val="22"/>
                <w:szCs w:val="22"/>
              </w:rPr>
              <w:t xml:space="preserve">La empresa fiscalizadora </w:t>
            </w:r>
            <w:r w:rsidRPr="003E232F">
              <w:rPr>
                <w:rFonts w:asciiTheme="minorHAnsi" w:hAnsiTheme="minorHAnsi" w:cs="Calibri"/>
                <w:sz w:val="22"/>
                <w:szCs w:val="22"/>
              </w:rPr>
              <w:t xml:space="preserve">deberá presentar junto con el Informe Inicial del servicio, el </w:t>
            </w:r>
            <w:r w:rsidRPr="003E232F">
              <w:rPr>
                <w:rFonts w:asciiTheme="minorHAnsi" w:hAnsiTheme="minorHAnsi" w:cs="Calibri"/>
                <w:b/>
                <w:sz w:val="22"/>
                <w:szCs w:val="22"/>
              </w:rPr>
              <w:t>Plan de Fiscalización de la Ingeniería de Detalle</w:t>
            </w:r>
            <w:r w:rsidRPr="003E232F">
              <w:rPr>
                <w:rFonts w:asciiTheme="minorHAnsi" w:hAnsiTheme="minorHAnsi" w:cs="Calibri"/>
                <w:sz w:val="22"/>
                <w:szCs w:val="22"/>
              </w:rPr>
              <w:t>. Este plan deberá definir todos los requisitos asociados a procedimientos (metodologías, sistemas de gestión de documentos, formatos, etc.) relacionados sin ser limitativo, a las actividades concernientes a la revisión y validación de los documentos y trabajos comprendidos en los alcances de la Ingeniería de Detalle descritos en las Especificaciones Técnicas del Proyecto.</w:t>
            </w:r>
          </w:p>
          <w:p w:rsidR="0093518A" w:rsidRPr="003E232F" w:rsidRDefault="0093518A" w:rsidP="003E232F">
            <w:pPr>
              <w:spacing w:line="276" w:lineRule="auto"/>
              <w:jc w:val="both"/>
              <w:rPr>
                <w:rFonts w:asciiTheme="minorHAnsi" w:hAnsiTheme="minorHAnsi" w:cs="Calibri"/>
                <w:sz w:val="22"/>
                <w:szCs w:val="22"/>
              </w:rPr>
            </w:pPr>
          </w:p>
          <w:p w:rsidR="0093518A" w:rsidRPr="003E232F" w:rsidRDefault="0093518A" w:rsidP="003E232F">
            <w:pPr>
              <w:widowControl w:val="0"/>
              <w:overflowPunct w:val="0"/>
              <w:autoSpaceDE w:val="0"/>
              <w:autoSpaceDN w:val="0"/>
              <w:adjustRightInd w:val="0"/>
              <w:spacing w:line="276" w:lineRule="auto"/>
              <w:ind w:right="48"/>
              <w:jc w:val="both"/>
              <w:rPr>
                <w:rFonts w:asciiTheme="minorHAnsi" w:hAnsiTheme="minorHAnsi" w:cs="Calibri"/>
                <w:sz w:val="22"/>
                <w:szCs w:val="22"/>
              </w:rPr>
            </w:pPr>
            <w:r w:rsidRPr="003E232F">
              <w:rPr>
                <w:rFonts w:asciiTheme="minorHAnsi" w:hAnsiTheme="minorHAnsi" w:cs="Calibri"/>
                <w:sz w:val="22"/>
                <w:szCs w:val="22"/>
              </w:rPr>
              <w:t xml:space="preserve">La FISCALIZACIÓN deberá verificar, revisar y aprobar todos los informes y planes (Abandono de Sitio/Obra, etc.) a ser desarrollados por el CONTRATISTA. </w:t>
            </w:r>
          </w:p>
          <w:p w:rsidR="0093518A" w:rsidRPr="003E232F" w:rsidRDefault="0093518A" w:rsidP="003E232F">
            <w:pPr>
              <w:widowControl w:val="0"/>
              <w:overflowPunct w:val="0"/>
              <w:autoSpaceDE w:val="0"/>
              <w:autoSpaceDN w:val="0"/>
              <w:adjustRightInd w:val="0"/>
              <w:spacing w:line="276" w:lineRule="auto"/>
              <w:ind w:right="48"/>
              <w:jc w:val="both"/>
              <w:rPr>
                <w:rFonts w:asciiTheme="minorHAnsi" w:hAnsiTheme="minorHAnsi" w:cs="Calibri"/>
                <w:sz w:val="22"/>
                <w:szCs w:val="22"/>
              </w:rPr>
            </w:pPr>
          </w:p>
          <w:p w:rsidR="0093518A" w:rsidRPr="003E232F" w:rsidRDefault="0093518A" w:rsidP="003E232F">
            <w:pPr>
              <w:widowControl w:val="0"/>
              <w:overflowPunct w:val="0"/>
              <w:autoSpaceDE w:val="0"/>
              <w:autoSpaceDN w:val="0"/>
              <w:adjustRightInd w:val="0"/>
              <w:spacing w:line="276" w:lineRule="auto"/>
              <w:ind w:right="48"/>
              <w:jc w:val="both"/>
              <w:rPr>
                <w:rFonts w:asciiTheme="minorHAnsi" w:hAnsiTheme="minorHAnsi" w:cs="Calibri"/>
                <w:sz w:val="22"/>
                <w:szCs w:val="22"/>
              </w:rPr>
            </w:pPr>
            <w:r w:rsidRPr="003E232F">
              <w:rPr>
                <w:rFonts w:asciiTheme="minorHAnsi" w:hAnsiTheme="minorHAnsi" w:cs="Calibri"/>
                <w:sz w:val="22"/>
                <w:szCs w:val="22"/>
              </w:rPr>
              <w:t xml:space="preserve">La FISCALIZACIÓN deberá coadyuvar al personal de YPFB con el desarrollo de cualquier información requerida para el Proyecto. </w:t>
            </w:r>
          </w:p>
          <w:p w:rsidR="0093518A" w:rsidRPr="003E232F" w:rsidRDefault="0093518A" w:rsidP="003E232F">
            <w:pPr>
              <w:widowControl w:val="0"/>
              <w:overflowPunct w:val="0"/>
              <w:autoSpaceDE w:val="0"/>
              <w:autoSpaceDN w:val="0"/>
              <w:adjustRightInd w:val="0"/>
              <w:spacing w:line="276" w:lineRule="auto"/>
              <w:ind w:right="48"/>
              <w:jc w:val="both"/>
              <w:rPr>
                <w:rFonts w:asciiTheme="minorHAnsi" w:hAnsiTheme="minorHAnsi" w:cs="Calibri"/>
                <w:sz w:val="22"/>
                <w:szCs w:val="22"/>
              </w:rPr>
            </w:pPr>
          </w:p>
          <w:p w:rsidR="0093518A" w:rsidRPr="003E232F" w:rsidRDefault="0093518A" w:rsidP="003E232F">
            <w:pPr>
              <w:widowControl w:val="0"/>
              <w:overflowPunct w:val="0"/>
              <w:autoSpaceDE w:val="0"/>
              <w:autoSpaceDN w:val="0"/>
              <w:adjustRightInd w:val="0"/>
              <w:spacing w:line="276" w:lineRule="auto"/>
              <w:ind w:right="48"/>
              <w:jc w:val="both"/>
              <w:rPr>
                <w:rFonts w:asciiTheme="minorHAnsi" w:hAnsiTheme="minorHAnsi" w:cs="Calibri"/>
                <w:sz w:val="22"/>
                <w:szCs w:val="22"/>
              </w:rPr>
            </w:pPr>
            <w:r w:rsidRPr="003E232F">
              <w:rPr>
                <w:rFonts w:asciiTheme="minorHAnsi" w:hAnsiTheme="minorHAnsi" w:cs="Calibri"/>
                <w:sz w:val="22"/>
                <w:szCs w:val="22"/>
              </w:rPr>
              <w:t>La FISCALIZACIÓN deberá realizar el seguimiento, control, verificación, validación y aprobación</w:t>
            </w:r>
            <w:r w:rsidRPr="003E232F" w:rsidDel="00746A31">
              <w:rPr>
                <w:rFonts w:asciiTheme="minorHAnsi" w:hAnsiTheme="minorHAnsi" w:cs="Calibri"/>
                <w:sz w:val="22"/>
                <w:szCs w:val="22"/>
              </w:rPr>
              <w:t xml:space="preserve"> </w:t>
            </w:r>
            <w:r w:rsidRPr="003E232F">
              <w:rPr>
                <w:rFonts w:asciiTheme="minorHAnsi" w:hAnsiTheme="minorHAnsi" w:cs="Calibri"/>
                <w:sz w:val="22"/>
                <w:szCs w:val="22"/>
              </w:rPr>
              <w:t>de los Planes elaborados por el CONTRATISTA.</w:t>
            </w:r>
          </w:p>
          <w:p w:rsidR="0093518A" w:rsidRPr="003E232F" w:rsidRDefault="0093518A" w:rsidP="003E232F">
            <w:pPr>
              <w:spacing w:line="276" w:lineRule="auto"/>
              <w:ind w:left="360"/>
              <w:contextualSpacing/>
              <w:jc w:val="both"/>
              <w:rPr>
                <w:rFonts w:asciiTheme="minorHAnsi" w:hAnsiTheme="minorHAnsi" w:cs="Arial"/>
                <w:b/>
                <w:sz w:val="22"/>
                <w:szCs w:val="22"/>
              </w:rPr>
            </w:pPr>
          </w:p>
        </w:tc>
      </w:tr>
      <w:tr w:rsidR="0093518A" w:rsidRPr="003E232F" w:rsidTr="003E232F">
        <w:trPr>
          <w:trHeight w:val="106"/>
        </w:trPr>
        <w:tc>
          <w:tcPr>
            <w:tcW w:w="9507" w:type="dxa"/>
            <w:shd w:val="clear" w:color="auto" w:fill="BDD6EE" w:themeFill="accent1" w:themeFillTint="66"/>
          </w:tcPr>
          <w:p w:rsidR="0093518A" w:rsidRPr="003E232F" w:rsidRDefault="0093518A" w:rsidP="001727FA">
            <w:pPr>
              <w:pStyle w:val="Prrafodelista"/>
              <w:numPr>
                <w:ilvl w:val="2"/>
                <w:numId w:val="107"/>
              </w:numPr>
              <w:spacing w:line="276" w:lineRule="auto"/>
              <w:jc w:val="both"/>
              <w:rPr>
                <w:rFonts w:asciiTheme="minorHAnsi" w:hAnsiTheme="minorHAnsi" w:cs="Arial"/>
                <w:b/>
                <w:sz w:val="22"/>
                <w:szCs w:val="22"/>
              </w:rPr>
            </w:pPr>
            <w:r w:rsidRPr="003E232F">
              <w:rPr>
                <w:rFonts w:asciiTheme="minorHAnsi" w:hAnsiTheme="minorHAnsi" w:cs="Arial"/>
                <w:b/>
                <w:sz w:val="22"/>
                <w:szCs w:val="22"/>
              </w:rPr>
              <w:lastRenderedPageBreak/>
              <w:t>FISCALIZACIÓN DE LA PROCURA</w:t>
            </w:r>
          </w:p>
        </w:tc>
      </w:tr>
      <w:tr w:rsidR="0093518A" w:rsidRPr="003E232F" w:rsidTr="003E232F">
        <w:trPr>
          <w:trHeight w:val="106"/>
        </w:trPr>
        <w:tc>
          <w:tcPr>
            <w:tcW w:w="9507" w:type="dxa"/>
            <w:shd w:val="clear" w:color="auto" w:fill="auto"/>
          </w:tcPr>
          <w:p w:rsidR="0093518A" w:rsidRPr="003E232F" w:rsidRDefault="0093518A" w:rsidP="003E232F">
            <w:pPr>
              <w:spacing w:line="276" w:lineRule="auto"/>
              <w:jc w:val="both"/>
              <w:rPr>
                <w:rFonts w:asciiTheme="minorHAnsi" w:hAnsiTheme="minorHAnsi" w:cs="Calibri"/>
                <w:sz w:val="22"/>
                <w:szCs w:val="22"/>
              </w:rPr>
            </w:pPr>
          </w:p>
          <w:p w:rsidR="0093518A" w:rsidRPr="003E232F" w:rsidRDefault="0093518A" w:rsidP="003E232F">
            <w:pPr>
              <w:spacing w:line="276" w:lineRule="auto"/>
              <w:jc w:val="both"/>
              <w:rPr>
                <w:rFonts w:asciiTheme="minorHAnsi" w:hAnsiTheme="minorHAnsi" w:cs="Calibri"/>
                <w:sz w:val="22"/>
                <w:szCs w:val="22"/>
              </w:rPr>
            </w:pPr>
            <w:r w:rsidRPr="003E232F">
              <w:rPr>
                <w:rFonts w:asciiTheme="minorHAnsi" w:hAnsiTheme="minorHAnsi" w:cs="Calibri"/>
                <w:sz w:val="22"/>
                <w:szCs w:val="22"/>
              </w:rPr>
              <w:t xml:space="preserve">La FISCALIZACION deberá realizar el control y verificación de las órdenes de compra de todos los equipos, materiales e insumos para el Proyecto, así como la aprobación y seguimiento de las compras realizadas por el CONTRATISTA; verificando el cumplimiento de tiempos de entrega, cantidad y calidad de las adquisiciones, prestando atención a los requisitos y documentos de importación y supervisando que se </w:t>
            </w:r>
            <w:r w:rsidRPr="003E232F">
              <w:rPr>
                <w:rFonts w:asciiTheme="minorHAnsi" w:hAnsiTheme="minorHAnsi" w:cs="Calibri"/>
                <w:sz w:val="22"/>
                <w:szCs w:val="22"/>
              </w:rPr>
              <w:lastRenderedPageBreak/>
              <w:t>cumplan las normativas establecidas en las especificaciones técnicas, procedimientos de la empresa, normativas de calidad y trazabilidad; asegurando el cumplimiento del cronograma del Proyecto.</w:t>
            </w:r>
          </w:p>
          <w:p w:rsidR="0093518A" w:rsidRPr="003E232F" w:rsidRDefault="0093518A" w:rsidP="003E232F">
            <w:pPr>
              <w:spacing w:line="276" w:lineRule="auto"/>
              <w:jc w:val="both"/>
              <w:rPr>
                <w:rFonts w:asciiTheme="minorHAnsi" w:hAnsiTheme="minorHAnsi" w:cs="Calibri"/>
                <w:sz w:val="22"/>
                <w:szCs w:val="22"/>
              </w:rPr>
            </w:pPr>
          </w:p>
          <w:p w:rsidR="0093518A" w:rsidRPr="003E232F" w:rsidRDefault="0093518A" w:rsidP="003E232F">
            <w:pPr>
              <w:spacing w:line="276" w:lineRule="auto"/>
              <w:jc w:val="both"/>
              <w:rPr>
                <w:rFonts w:asciiTheme="minorHAnsi" w:hAnsiTheme="minorHAnsi" w:cs="Calibri"/>
                <w:sz w:val="22"/>
                <w:szCs w:val="22"/>
              </w:rPr>
            </w:pPr>
            <w:r w:rsidRPr="003E232F">
              <w:rPr>
                <w:rFonts w:asciiTheme="minorHAnsi" w:hAnsiTheme="minorHAnsi" w:cs="Arial"/>
                <w:sz w:val="22"/>
                <w:szCs w:val="22"/>
              </w:rPr>
              <w:t>La empresa fiscalizadora</w:t>
            </w:r>
            <w:r w:rsidRPr="003E232F">
              <w:rPr>
                <w:rFonts w:asciiTheme="minorHAnsi" w:hAnsiTheme="minorHAnsi" w:cs="Calibri"/>
                <w:sz w:val="22"/>
                <w:szCs w:val="22"/>
              </w:rPr>
              <w:t xml:space="preserve"> presentará junto con el Informe Inicial del servicio, el </w:t>
            </w:r>
            <w:r w:rsidRPr="003E232F">
              <w:rPr>
                <w:rFonts w:asciiTheme="minorHAnsi" w:hAnsiTheme="minorHAnsi" w:cs="Calibri"/>
                <w:b/>
                <w:sz w:val="22"/>
                <w:szCs w:val="22"/>
              </w:rPr>
              <w:t>Plan de Fiscalización de Adquisiciones</w:t>
            </w:r>
            <w:r w:rsidRPr="003E232F">
              <w:rPr>
                <w:rFonts w:asciiTheme="minorHAnsi" w:hAnsiTheme="minorHAnsi" w:cs="Calibri"/>
                <w:sz w:val="22"/>
                <w:szCs w:val="22"/>
              </w:rPr>
              <w:t xml:space="preserve">, basado en el Plan de Procura del CONTRATISTA, el cual será revisado y aprobado por el Gerente del CONTRATANTE. Dicho plan definirá principalmente las metodologías de fiscalización de las compras para la FISCALIZACIÓN. </w:t>
            </w:r>
          </w:p>
          <w:p w:rsidR="0093518A" w:rsidRPr="003E232F" w:rsidRDefault="0093518A" w:rsidP="003E232F">
            <w:pPr>
              <w:spacing w:line="276" w:lineRule="auto"/>
              <w:jc w:val="both"/>
              <w:rPr>
                <w:rFonts w:asciiTheme="minorHAnsi" w:hAnsiTheme="minorHAnsi" w:cs="Calibri"/>
                <w:sz w:val="22"/>
                <w:szCs w:val="22"/>
              </w:rPr>
            </w:pPr>
          </w:p>
          <w:p w:rsidR="0093518A" w:rsidRPr="003E232F" w:rsidRDefault="0093518A" w:rsidP="003E232F">
            <w:pPr>
              <w:spacing w:line="276" w:lineRule="auto"/>
              <w:jc w:val="both"/>
              <w:rPr>
                <w:rFonts w:asciiTheme="minorHAnsi" w:hAnsiTheme="minorHAnsi" w:cs="Calibri"/>
                <w:sz w:val="22"/>
                <w:szCs w:val="22"/>
              </w:rPr>
            </w:pPr>
            <w:r w:rsidRPr="003E232F">
              <w:rPr>
                <w:rFonts w:asciiTheme="minorHAnsi" w:hAnsiTheme="minorHAnsi" w:cs="Calibri"/>
                <w:sz w:val="22"/>
                <w:szCs w:val="22"/>
              </w:rPr>
              <w:t>El Plan de Fiscalización de Adquisiciones deberá establecer medidas que permitan prever posibles problemas y minimizar los retrasos en el Proyecto.</w:t>
            </w:r>
          </w:p>
          <w:p w:rsidR="0093518A" w:rsidRPr="003E232F" w:rsidRDefault="0093518A" w:rsidP="003E232F">
            <w:pPr>
              <w:widowControl w:val="0"/>
              <w:autoSpaceDE w:val="0"/>
              <w:autoSpaceDN w:val="0"/>
              <w:adjustRightInd w:val="0"/>
              <w:spacing w:line="276" w:lineRule="auto"/>
              <w:ind w:right="89"/>
              <w:jc w:val="both"/>
              <w:rPr>
                <w:rFonts w:asciiTheme="minorHAnsi" w:hAnsiTheme="minorHAnsi" w:cs="Arial"/>
                <w:spacing w:val="-1"/>
                <w:sz w:val="22"/>
                <w:szCs w:val="22"/>
              </w:rPr>
            </w:pPr>
          </w:p>
          <w:p w:rsidR="0093518A" w:rsidRPr="003E232F" w:rsidRDefault="0093518A" w:rsidP="003E232F">
            <w:pPr>
              <w:widowControl w:val="0"/>
              <w:autoSpaceDE w:val="0"/>
              <w:autoSpaceDN w:val="0"/>
              <w:adjustRightInd w:val="0"/>
              <w:spacing w:line="276" w:lineRule="auto"/>
              <w:ind w:right="89"/>
              <w:jc w:val="both"/>
              <w:rPr>
                <w:rFonts w:asciiTheme="minorHAnsi" w:hAnsiTheme="minorHAnsi" w:cs="Calibri"/>
                <w:sz w:val="22"/>
                <w:szCs w:val="22"/>
              </w:rPr>
            </w:pPr>
            <w:r w:rsidRPr="003E232F">
              <w:rPr>
                <w:rFonts w:asciiTheme="minorHAnsi" w:hAnsiTheme="minorHAnsi" w:cs="Calibri"/>
                <w:sz w:val="22"/>
                <w:szCs w:val="22"/>
              </w:rPr>
              <w:t xml:space="preserve">La FISCALIZACION será responsable de controlar la gestión de la calidad del Proyecto que incluirá disposiciones que verifiquen que el CONTRATISTA y proveedores involucrados en el Proyecto tengan implementados los planes, sistemas, normas, prácticas y procedimientos de Control y Aseguramiento de la Calidad (QA/QC) y realizarán evaluaciones regulares para verificar que dichos programas se apliquen con eficacia y sean mantenidos por el CONTRATISTA. </w:t>
            </w:r>
          </w:p>
          <w:p w:rsidR="0093518A" w:rsidRPr="003E232F" w:rsidRDefault="0093518A" w:rsidP="003E232F">
            <w:pPr>
              <w:widowControl w:val="0"/>
              <w:autoSpaceDE w:val="0"/>
              <w:autoSpaceDN w:val="0"/>
              <w:adjustRightInd w:val="0"/>
              <w:spacing w:line="276" w:lineRule="auto"/>
              <w:ind w:right="89"/>
              <w:jc w:val="both"/>
              <w:rPr>
                <w:rFonts w:asciiTheme="minorHAnsi" w:hAnsiTheme="minorHAnsi" w:cs="Calibri"/>
                <w:sz w:val="22"/>
                <w:szCs w:val="22"/>
              </w:rPr>
            </w:pPr>
          </w:p>
          <w:p w:rsidR="0093518A" w:rsidRPr="003E232F" w:rsidRDefault="0093518A" w:rsidP="003E232F">
            <w:pPr>
              <w:widowControl w:val="0"/>
              <w:autoSpaceDE w:val="0"/>
              <w:autoSpaceDN w:val="0"/>
              <w:adjustRightInd w:val="0"/>
              <w:spacing w:line="276" w:lineRule="auto"/>
              <w:ind w:right="89"/>
              <w:jc w:val="both"/>
              <w:rPr>
                <w:rFonts w:asciiTheme="minorHAnsi" w:hAnsiTheme="minorHAnsi" w:cs="Calibri"/>
                <w:sz w:val="22"/>
                <w:szCs w:val="22"/>
              </w:rPr>
            </w:pPr>
            <w:r w:rsidRPr="003E232F">
              <w:rPr>
                <w:rFonts w:asciiTheme="minorHAnsi" w:hAnsiTheme="minorHAnsi" w:cs="Calibri"/>
                <w:sz w:val="22"/>
                <w:szCs w:val="22"/>
              </w:rPr>
              <w:t xml:space="preserve">La FISCALIZACIÓN deberá homologar junto con el CONTRATANTE a las empresas proveedoras y subcontratistas, cuando el CONTRATISTA requiera los bienes y/o servicios de una Empresa que no esté registrada en la Base de Datos y/o Vendor List del Proyecto. </w:t>
            </w:r>
          </w:p>
          <w:p w:rsidR="0093518A" w:rsidRPr="003E232F" w:rsidRDefault="0093518A" w:rsidP="003E232F">
            <w:pPr>
              <w:widowControl w:val="0"/>
              <w:autoSpaceDE w:val="0"/>
              <w:autoSpaceDN w:val="0"/>
              <w:adjustRightInd w:val="0"/>
              <w:spacing w:line="276" w:lineRule="auto"/>
              <w:ind w:right="89"/>
              <w:jc w:val="both"/>
              <w:rPr>
                <w:rFonts w:asciiTheme="minorHAnsi" w:hAnsiTheme="minorHAnsi" w:cs="Calibri"/>
                <w:sz w:val="22"/>
                <w:szCs w:val="22"/>
              </w:rPr>
            </w:pPr>
          </w:p>
          <w:p w:rsidR="0093518A" w:rsidRPr="003E232F" w:rsidRDefault="0093518A" w:rsidP="003E232F">
            <w:pPr>
              <w:widowControl w:val="0"/>
              <w:autoSpaceDE w:val="0"/>
              <w:autoSpaceDN w:val="0"/>
              <w:adjustRightInd w:val="0"/>
              <w:spacing w:line="276" w:lineRule="auto"/>
              <w:ind w:right="89"/>
              <w:jc w:val="both"/>
              <w:rPr>
                <w:rFonts w:asciiTheme="minorHAnsi" w:hAnsiTheme="minorHAnsi" w:cs="Calibri"/>
                <w:sz w:val="22"/>
                <w:szCs w:val="22"/>
              </w:rPr>
            </w:pPr>
            <w:r w:rsidRPr="003E232F">
              <w:rPr>
                <w:rFonts w:asciiTheme="minorHAnsi" w:hAnsiTheme="minorHAnsi" w:cs="Calibri"/>
                <w:sz w:val="22"/>
                <w:szCs w:val="22"/>
              </w:rPr>
              <w:t>La FISCALIZACIÓN debe además:</w:t>
            </w:r>
          </w:p>
          <w:p w:rsidR="0093518A" w:rsidRPr="003E232F" w:rsidRDefault="0093518A" w:rsidP="001727FA">
            <w:pPr>
              <w:widowControl w:val="0"/>
              <w:numPr>
                <w:ilvl w:val="0"/>
                <w:numId w:val="89"/>
              </w:numPr>
              <w:tabs>
                <w:tab w:val="clear" w:pos="2160"/>
              </w:tabs>
              <w:overflowPunct w:val="0"/>
              <w:autoSpaceDE w:val="0"/>
              <w:autoSpaceDN w:val="0"/>
              <w:adjustRightInd w:val="0"/>
              <w:spacing w:line="276" w:lineRule="auto"/>
              <w:ind w:left="1021" w:right="280" w:hanging="425"/>
              <w:jc w:val="both"/>
              <w:rPr>
                <w:rFonts w:asciiTheme="minorHAnsi" w:hAnsiTheme="minorHAnsi" w:cs="Calibri"/>
                <w:sz w:val="22"/>
                <w:szCs w:val="22"/>
              </w:rPr>
            </w:pPr>
            <w:r w:rsidRPr="003E232F">
              <w:rPr>
                <w:rFonts w:asciiTheme="minorHAnsi" w:hAnsiTheme="minorHAnsi" w:cs="Calibri"/>
                <w:sz w:val="22"/>
                <w:szCs w:val="22"/>
              </w:rPr>
              <w:t xml:space="preserve">Participar del proceso de verificación de criticidad de los suministros de equipos, materiales e insumos a ser provistos para el Proyecto. </w:t>
            </w:r>
          </w:p>
          <w:p w:rsidR="0093518A" w:rsidRPr="003E232F" w:rsidRDefault="0093518A" w:rsidP="001727FA">
            <w:pPr>
              <w:widowControl w:val="0"/>
              <w:numPr>
                <w:ilvl w:val="0"/>
                <w:numId w:val="89"/>
              </w:numPr>
              <w:tabs>
                <w:tab w:val="clear" w:pos="2160"/>
              </w:tabs>
              <w:overflowPunct w:val="0"/>
              <w:autoSpaceDE w:val="0"/>
              <w:autoSpaceDN w:val="0"/>
              <w:adjustRightInd w:val="0"/>
              <w:spacing w:line="276" w:lineRule="auto"/>
              <w:ind w:left="1021" w:right="280" w:hanging="425"/>
              <w:jc w:val="both"/>
              <w:rPr>
                <w:rFonts w:asciiTheme="minorHAnsi" w:hAnsiTheme="minorHAnsi" w:cs="Calibri"/>
                <w:sz w:val="22"/>
                <w:szCs w:val="22"/>
              </w:rPr>
            </w:pPr>
            <w:r w:rsidRPr="003E232F">
              <w:rPr>
                <w:rFonts w:asciiTheme="minorHAnsi" w:hAnsiTheme="minorHAnsi" w:cs="Calibri"/>
                <w:sz w:val="22"/>
                <w:szCs w:val="22"/>
              </w:rPr>
              <w:t xml:space="preserve">Verificar y validar la adecuada ejecución de los procedimientos de envío, inspección y verificación de materiales, equipos, etc. </w:t>
            </w:r>
          </w:p>
          <w:p w:rsidR="0093518A" w:rsidRPr="003E232F" w:rsidRDefault="0093518A" w:rsidP="001727FA">
            <w:pPr>
              <w:widowControl w:val="0"/>
              <w:numPr>
                <w:ilvl w:val="0"/>
                <w:numId w:val="89"/>
              </w:numPr>
              <w:tabs>
                <w:tab w:val="clear" w:pos="2160"/>
              </w:tabs>
              <w:overflowPunct w:val="0"/>
              <w:autoSpaceDE w:val="0"/>
              <w:autoSpaceDN w:val="0"/>
              <w:adjustRightInd w:val="0"/>
              <w:spacing w:line="276" w:lineRule="auto"/>
              <w:ind w:left="1021" w:right="280" w:hanging="425"/>
              <w:jc w:val="both"/>
              <w:rPr>
                <w:rFonts w:asciiTheme="minorHAnsi" w:hAnsiTheme="minorHAnsi" w:cs="Calibri"/>
                <w:sz w:val="22"/>
                <w:szCs w:val="22"/>
              </w:rPr>
            </w:pPr>
            <w:r w:rsidRPr="003E232F">
              <w:rPr>
                <w:rFonts w:asciiTheme="minorHAnsi" w:hAnsiTheme="minorHAnsi" w:cs="Calibri"/>
                <w:sz w:val="22"/>
                <w:szCs w:val="22"/>
              </w:rPr>
              <w:t>Verificar que las Requisiciones y Órdenes de Compra emitidos por el CONTRATISTA estén de acuerdo a las especificaciones técnicas del Proyecto. La FISCALIZACIÓN notificará por escrito al CONTRATANTE de cualquier desvío que involucre impactos en los cronogramas de entrega de materiales, insumos y equipos.</w:t>
            </w:r>
          </w:p>
          <w:p w:rsidR="0093518A" w:rsidRPr="003E232F" w:rsidRDefault="0093518A" w:rsidP="001727FA">
            <w:pPr>
              <w:widowControl w:val="0"/>
              <w:numPr>
                <w:ilvl w:val="0"/>
                <w:numId w:val="89"/>
              </w:numPr>
              <w:tabs>
                <w:tab w:val="clear" w:pos="2160"/>
              </w:tabs>
              <w:overflowPunct w:val="0"/>
              <w:autoSpaceDE w:val="0"/>
              <w:autoSpaceDN w:val="0"/>
              <w:adjustRightInd w:val="0"/>
              <w:spacing w:line="276" w:lineRule="auto"/>
              <w:ind w:left="1021" w:right="280" w:hanging="425"/>
              <w:jc w:val="both"/>
              <w:rPr>
                <w:rFonts w:asciiTheme="minorHAnsi" w:hAnsiTheme="minorHAnsi" w:cs="Calibri"/>
                <w:sz w:val="22"/>
                <w:szCs w:val="22"/>
              </w:rPr>
            </w:pPr>
            <w:r w:rsidRPr="003E232F">
              <w:rPr>
                <w:rFonts w:asciiTheme="minorHAnsi" w:hAnsiTheme="minorHAnsi" w:cs="Calibri"/>
                <w:sz w:val="22"/>
                <w:szCs w:val="22"/>
              </w:rPr>
              <w:t>Realizar el seguimiento a las posibles No Conformidades del CONTRATISTA.</w:t>
            </w:r>
          </w:p>
          <w:p w:rsidR="0093518A" w:rsidRPr="003E232F" w:rsidRDefault="0093518A" w:rsidP="001727FA">
            <w:pPr>
              <w:widowControl w:val="0"/>
              <w:numPr>
                <w:ilvl w:val="0"/>
                <w:numId w:val="89"/>
              </w:numPr>
              <w:tabs>
                <w:tab w:val="clear" w:pos="2160"/>
              </w:tabs>
              <w:overflowPunct w:val="0"/>
              <w:autoSpaceDE w:val="0"/>
              <w:autoSpaceDN w:val="0"/>
              <w:adjustRightInd w:val="0"/>
              <w:spacing w:line="276" w:lineRule="auto"/>
              <w:ind w:left="1021" w:right="280" w:hanging="425"/>
              <w:jc w:val="both"/>
              <w:rPr>
                <w:rFonts w:asciiTheme="minorHAnsi" w:hAnsiTheme="minorHAnsi" w:cs="Calibri"/>
                <w:sz w:val="22"/>
                <w:szCs w:val="22"/>
              </w:rPr>
            </w:pPr>
            <w:r w:rsidRPr="003E232F">
              <w:rPr>
                <w:rFonts w:asciiTheme="minorHAnsi" w:hAnsiTheme="minorHAnsi" w:cs="Calibri"/>
                <w:sz w:val="22"/>
                <w:szCs w:val="22"/>
              </w:rPr>
              <w:t xml:space="preserve">Revisar el plan de logística con suficiente antelación para evitar retrasos asociados por parte del CONTRATISTA. </w:t>
            </w:r>
          </w:p>
          <w:p w:rsidR="0093518A" w:rsidRPr="003E232F" w:rsidRDefault="0093518A" w:rsidP="001727FA">
            <w:pPr>
              <w:widowControl w:val="0"/>
              <w:numPr>
                <w:ilvl w:val="0"/>
                <w:numId w:val="89"/>
              </w:numPr>
              <w:tabs>
                <w:tab w:val="clear" w:pos="2160"/>
              </w:tabs>
              <w:overflowPunct w:val="0"/>
              <w:autoSpaceDE w:val="0"/>
              <w:autoSpaceDN w:val="0"/>
              <w:adjustRightInd w:val="0"/>
              <w:spacing w:line="276" w:lineRule="auto"/>
              <w:ind w:left="1021" w:right="280" w:hanging="425"/>
              <w:jc w:val="both"/>
              <w:rPr>
                <w:rFonts w:asciiTheme="minorHAnsi" w:hAnsiTheme="minorHAnsi" w:cs="Calibri"/>
                <w:sz w:val="22"/>
                <w:szCs w:val="22"/>
              </w:rPr>
            </w:pPr>
            <w:r w:rsidRPr="003E232F">
              <w:rPr>
                <w:rFonts w:asciiTheme="minorHAnsi" w:hAnsiTheme="minorHAnsi" w:cs="Calibri"/>
                <w:sz w:val="22"/>
                <w:szCs w:val="22"/>
              </w:rPr>
              <w:t xml:space="preserve">Verificar el cargamento en los almacenes del proveedor en origen, realizar el control y seguimiento en el puerto de tránsito (cuando corresponda) y verificar (inspección previa) en el lugar de destino final en el marco de la normativa Aduanera Boliviana. </w:t>
            </w:r>
          </w:p>
          <w:p w:rsidR="0093518A" w:rsidRPr="003E232F" w:rsidRDefault="0093518A" w:rsidP="001727FA">
            <w:pPr>
              <w:widowControl w:val="0"/>
              <w:numPr>
                <w:ilvl w:val="0"/>
                <w:numId w:val="89"/>
              </w:numPr>
              <w:tabs>
                <w:tab w:val="clear" w:pos="2160"/>
              </w:tabs>
              <w:overflowPunct w:val="0"/>
              <w:autoSpaceDE w:val="0"/>
              <w:autoSpaceDN w:val="0"/>
              <w:adjustRightInd w:val="0"/>
              <w:spacing w:line="276" w:lineRule="auto"/>
              <w:ind w:left="1021" w:right="280" w:hanging="425"/>
              <w:jc w:val="both"/>
              <w:rPr>
                <w:rFonts w:asciiTheme="minorHAnsi" w:hAnsiTheme="minorHAnsi" w:cs="Calibri"/>
                <w:sz w:val="22"/>
                <w:szCs w:val="22"/>
              </w:rPr>
            </w:pPr>
            <w:r w:rsidRPr="003E232F">
              <w:rPr>
                <w:rFonts w:asciiTheme="minorHAnsi" w:hAnsiTheme="minorHAnsi" w:cs="Calibri"/>
                <w:sz w:val="22"/>
                <w:szCs w:val="22"/>
              </w:rPr>
              <w:t>Realizar seguimiento al transporte de los equipos e ítems críticos desde el Puerto de tránsito (cuando corresponda) hasta los lugares  de emplazamiento.</w:t>
            </w:r>
          </w:p>
          <w:p w:rsidR="0093518A" w:rsidRPr="003E232F" w:rsidRDefault="0093518A" w:rsidP="001727FA">
            <w:pPr>
              <w:widowControl w:val="0"/>
              <w:numPr>
                <w:ilvl w:val="0"/>
                <w:numId w:val="89"/>
              </w:numPr>
              <w:tabs>
                <w:tab w:val="clear" w:pos="2160"/>
              </w:tabs>
              <w:overflowPunct w:val="0"/>
              <w:autoSpaceDE w:val="0"/>
              <w:autoSpaceDN w:val="0"/>
              <w:adjustRightInd w:val="0"/>
              <w:spacing w:line="276" w:lineRule="auto"/>
              <w:ind w:left="1021" w:right="280" w:hanging="425"/>
              <w:jc w:val="both"/>
              <w:rPr>
                <w:rFonts w:asciiTheme="minorHAnsi" w:hAnsiTheme="minorHAnsi" w:cs="Calibri"/>
                <w:sz w:val="22"/>
                <w:szCs w:val="22"/>
              </w:rPr>
            </w:pPr>
            <w:r w:rsidRPr="003E232F">
              <w:rPr>
                <w:rFonts w:asciiTheme="minorHAnsi" w:hAnsiTheme="minorHAnsi" w:cs="Calibri"/>
                <w:sz w:val="22"/>
                <w:szCs w:val="22"/>
              </w:rPr>
              <w:t>Verificar que todos los materiales, insumos y equipos lleguen con toda su documentación en orden correspondientes al Proyecto: certificaciones de calidad, de pruebas, manuales, etc.</w:t>
            </w:r>
          </w:p>
          <w:p w:rsidR="0093518A" w:rsidRPr="003E232F" w:rsidRDefault="0093518A" w:rsidP="001727FA">
            <w:pPr>
              <w:widowControl w:val="0"/>
              <w:numPr>
                <w:ilvl w:val="0"/>
                <w:numId w:val="89"/>
              </w:numPr>
              <w:tabs>
                <w:tab w:val="clear" w:pos="2160"/>
              </w:tabs>
              <w:overflowPunct w:val="0"/>
              <w:autoSpaceDE w:val="0"/>
              <w:autoSpaceDN w:val="0"/>
              <w:adjustRightInd w:val="0"/>
              <w:spacing w:line="276" w:lineRule="auto"/>
              <w:ind w:left="1021" w:right="280" w:hanging="425"/>
              <w:jc w:val="both"/>
              <w:rPr>
                <w:rFonts w:asciiTheme="minorHAnsi" w:hAnsiTheme="minorHAnsi" w:cs="Calibri"/>
                <w:sz w:val="22"/>
                <w:szCs w:val="22"/>
              </w:rPr>
            </w:pPr>
            <w:r w:rsidRPr="003E232F">
              <w:rPr>
                <w:rFonts w:asciiTheme="minorHAnsi" w:hAnsiTheme="minorHAnsi" w:cs="Calibri"/>
                <w:sz w:val="22"/>
                <w:szCs w:val="22"/>
              </w:rPr>
              <w:t xml:space="preserve">Verificar el envío de toda la documentación de soporte necesaria y requerida para el </w:t>
            </w:r>
            <w:r w:rsidRPr="003E232F">
              <w:rPr>
                <w:rFonts w:asciiTheme="minorHAnsi" w:hAnsiTheme="minorHAnsi" w:cs="Calibri"/>
                <w:sz w:val="22"/>
                <w:szCs w:val="22"/>
              </w:rPr>
              <w:lastRenderedPageBreak/>
              <w:t xml:space="preserve">despacho aduanero, descritos en las Especificaciones Técnicas del Proyecto, la misma que deberá ser consistente, coherente, correcta, exacta y precisa en relación a los datos consignados en ellas respecto a descripción, cantidades, embalajes, pesos, destinatarios, desglose de fletes, seguros y otros. </w:t>
            </w:r>
          </w:p>
          <w:p w:rsidR="0093518A" w:rsidRPr="003E232F" w:rsidRDefault="0093518A" w:rsidP="001727FA">
            <w:pPr>
              <w:widowControl w:val="0"/>
              <w:numPr>
                <w:ilvl w:val="0"/>
                <w:numId w:val="89"/>
              </w:numPr>
              <w:tabs>
                <w:tab w:val="clear" w:pos="2160"/>
              </w:tabs>
              <w:overflowPunct w:val="0"/>
              <w:autoSpaceDE w:val="0"/>
              <w:autoSpaceDN w:val="0"/>
              <w:adjustRightInd w:val="0"/>
              <w:spacing w:line="276" w:lineRule="auto"/>
              <w:ind w:left="1021" w:right="280" w:hanging="425"/>
              <w:jc w:val="both"/>
              <w:rPr>
                <w:rFonts w:asciiTheme="minorHAnsi" w:hAnsiTheme="minorHAnsi" w:cs="Calibri"/>
                <w:sz w:val="22"/>
                <w:szCs w:val="22"/>
              </w:rPr>
            </w:pPr>
            <w:r w:rsidRPr="003E232F">
              <w:rPr>
                <w:rFonts w:asciiTheme="minorHAnsi" w:hAnsiTheme="minorHAnsi" w:cs="Calibri"/>
                <w:sz w:val="22"/>
                <w:szCs w:val="22"/>
              </w:rPr>
              <w:t>Prestar asistencia técnica al CONTRATANTE, recibiendo, procesando y evaluando las eventuales consultas u observaciones técnicas, relativas al diseño, fabricación u otro factor generadas por el CONTRATISTA, transmitiendo las recomendaciones necesarias al CONTRATANTE.</w:t>
            </w:r>
          </w:p>
          <w:p w:rsidR="0093518A" w:rsidRPr="003E232F" w:rsidRDefault="0093518A" w:rsidP="001727FA">
            <w:pPr>
              <w:widowControl w:val="0"/>
              <w:numPr>
                <w:ilvl w:val="0"/>
                <w:numId w:val="89"/>
              </w:numPr>
              <w:tabs>
                <w:tab w:val="clear" w:pos="2160"/>
              </w:tabs>
              <w:overflowPunct w:val="0"/>
              <w:autoSpaceDE w:val="0"/>
              <w:autoSpaceDN w:val="0"/>
              <w:adjustRightInd w:val="0"/>
              <w:spacing w:line="276" w:lineRule="auto"/>
              <w:ind w:left="1021" w:right="280" w:hanging="425"/>
              <w:jc w:val="both"/>
              <w:rPr>
                <w:rFonts w:asciiTheme="minorHAnsi" w:hAnsiTheme="minorHAnsi" w:cs="Calibri"/>
                <w:sz w:val="22"/>
                <w:szCs w:val="22"/>
              </w:rPr>
            </w:pPr>
            <w:r w:rsidRPr="003E232F">
              <w:rPr>
                <w:rFonts w:asciiTheme="minorHAnsi" w:hAnsiTheme="minorHAnsi" w:cs="Calibri"/>
                <w:sz w:val="22"/>
                <w:szCs w:val="22"/>
              </w:rPr>
              <w:t xml:space="preserve">Verificar y aprobar la lista propuesta por el CONTRATISTA de los repuestos y consumibles necesarios para las etapas de Pre-comisionado, Comisionado, Puesta en Marcha y  Operación y Mantenimiento por dos (2) años, para la posterior provisión por el CONTRATISTA, basándose en las especificaciones técnicas y el análisis resultado de la Ingeniería de Detalle. </w:t>
            </w:r>
          </w:p>
          <w:p w:rsidR="0093518A" w:rsidRPr="003E232F" w:rsidRDefault="0093518A" w:rsidP="001727FA">
            <w:pPr>
              <w:widowControl w:val="0"/>
              <w:numPr>
                <w:ilvl w:val="0"/>
                <w:numId w:val="89"/>
              </w:numPr>
              <w:tabs>
                <w:tab w:val="clear" w:pos="2160"/>
              </w:tabs>
              <w:overflowPunct w:val="0"/>
              <w:autoSpaceDE w:val="0"/>
              <w:autoSpaceDN w:val="0"/>
              <w:adjustRightInd w:val="0"/>
              <w:spacing w:line="276" w:lineRule="auto"/>
              <w:ind w:left="1021" w:right="280" w:hanging="425"/>
              <w:jc w:val="both"/>
              <w:rPr>
                <w:rFonts w:asciiTheme="minorHAnsi" w:hAnsiTheme="minorHAnsi" w:cs="Calibri"/>
                <w:sz w:val="22"/>
                <w:szCs w:val="22"/>
              </w:rPr>
            </w:pPr>
            <w:r w:rsidRPr="003E232F">
              <w:rPr>
                <w:rFonts w:asciiTheme="minorHAnsi" w:hAnsiTheme="minorHAnsi" w:cs="Calibri"/>
                <w:sz w:val="22"/>
                <w:szCs w:val="22"/>
              </w:rPr>
              <w:t>verificar e inspeccionar a lo largo de la vida del proyecto el manejo, almacenamiento y preservación adecuada de todos los equipos, materiales e insumos a ser realizados por el CONTRATISTA, la FISCALIZACIÓN es responsable de hacer cumplir al CONTRATISTA las normas, códigos, especificaciones del Proyecto, requerimientos y recomendaciones de los fabricantes inherentes a las actividades anteriormente descritas.</w:t>
            </w:r>
          </w:p>
        </w:tc>
      </w:tr>
      <w:tr w:rsidR="0093518A" w:rsidRPr="003E232F" w:rsidTr="003E232F">
        <w:trPr>
          <w:trHeight w:val="106"/>
        </w:trPr>
        <w:tc>
          <w:tcPr>
            <w:tcW w:w="9507" w:type="dxa"/>
            <w:shd w:val="clear" w:color="auto" w:fill="BDD6EE" w:themeFill="accent1" w:themeFillTint="66"/>
          </w:tcPr>
          <w:p w:rsidR="0093518A" w:rsidRPr="003E232F" w:rsidRDefault="0093518A" w:rsidP="001727FA">
            <w:pPr>
              <w:pStyle w:val="Prrafodelista"/>
              <w:numPr>
                <w:ilvl w:val="2"/>
                <w:numId w:val="107"/>
              </w:numPr>
              <w:spacing w:line="276" w:lineRule="auto"/>
              <w:jc w:val="both"/>
              <w:rPr>
                <w:rFonts w:asciiTheme="minorHAnsi" w:hAnsiTheme="minorHAnsi" w:cs="Arial"/>
                <w:b/>
                <w:sz w:val="22"/>
                <w:szCs w:val="22"/>
              </w:rPr>
            </w:pPr>
            <w:r w:rsidRPr="003E232F">
              <w:rPr>
                <w:rFonts w:asciiTheme="minorHAnsi" w:hAnsiTheme="minorHAnsi" w:cs="Arial"/>
                <w:b/>
                <w:sz w:val="22"/>
                <w:szCs w:val="22"/>
              </w:rPr>
              <w:lastRenderedPageBreak/>
              <w:t>FISCALIZACIÓN DE CONSTRUCCION Y MONTAJE</w:t>
            </w:r>
          </w:p>
        </w:tc>
      </w:tr>
      <w:tr w:rsidR="0093518A" w:rsidRPr="003E232F" w:rsidTr="003E232F">
        <w:trPr>
          <w:trHeight w:val="106"/>
        </w:trPr>
        <w:tc>
          <w:tcPr>
            <w:tcW w:w="9507" w:type="dxa"/>
            <w:shd w:val="clear" w:color="auto" w:fill="auto"/>
          </w:tcPr>
          <w:p w:rsidR="0093518A" w:rsidRPr="003E232F" w:rsidRDefault="0093518A" w:rsidP="003E232F">
            <w:pPr>
              <w:widowControl w:val="0"/>
              <w:overflowPunct w:val="0"/>
              <w:autoSpaceDE w:val="0"/>
              <w:autoSpaceDN w:val="0"/>
              <w:adjustRightInd w:val="0"/>
              <w:spacing w:line="276" w:lineRule="auto"/>
              <w:ind w:right="280"/>
              <w:jc w:val="both"/>
              <w:rPr>
                <w:rFonts w:asciiTheme="minorHAnsi" w:hAnsiTheme="minorHAnsi" w:cs="Calibri"/>
                <w:sz w:val="22"/>
                <w:szCs w:val="22"/>
              </w:rPr>
            </w:pPr>
          </w:p>
          <w:p w:rsidR="0093518A" w:rsidRPr="003E232F" w:rsidRDefault="0093518A" w:rsidP="003E232F">
            <w:pPr>
              <w:widowControl w:val="0"/>
              <w:overflowPunct w:val="0"/>
              <w:autoSpaceDE w:val="0"/>
              <w:autoSpaceDN w:val="0"/>
              <w:adjustRightInd w:val="0"/>
              <w:spacing w:line="276" w:lineRule="auto"/>
              <w:ind w:right="280"/>
              <w:jc w:val="both"/>
              <w:rPr>
                <w:rFonts w:asciiTheme="minorHAnsi" w:hAnsiTheme="minorHAnsi" w:cs="Calibri"/>
                <w:sz w:val="22"/>
                <w:szCs w:val="22"/>
              </w:rPr>
            </w:pPr>
            <w:r w:rsidRPr="003E232F">
              <w:rPr>
                <w:rFonts w:asciiTheme="minorHAnsi" w:hAnsiTheme="minorHAnsi" w:cs="Calibri"/>
                <w:sz w:val="22"/>
                <w:szCs w:val="22"/>
              </w:rPr>
              <w:t>La FISCALIZACIÓN en preparación para la etapa de Construcción debe:</w:t>
            </w:r>
          </w:p>
          <w:p w:rsidR="0093518A" w:rsidRPr="003E232F" w:rsidRDefault="0093518A" w:rsidP="001727FA">
            <w:pPr>
              <w:pStyle w:val="Prrafodelista"/>
              <w:numPr>
                <w:ilvl w:val="0"/>
                <w:numId w:val="90"/>
              </w:numPr>
              <w:spacing w:after="120" w:line="276" w:lineRule="auto"/>
              <w:ind w:left="714" w:hanging="357"/>
              <w:jc w:val="both"/>
              <w:rPr>
                <w:rFonts w:asciiTheme="minorHAnsi" w:hAnsiTheme="minorHAnsi" w:cs="Arial"/>
                <w:sz w:val="22"/>
                <w:szCs w:val="22"/>
              </w:rPr>
            </w:pPr>
            <w:r w:rsidRPr="003E232F">
              <w:rPr>
                <w:rFonts w:asciiTheme="minorHAnsi" w:hAnsiTheme="minorHAnsi" w:cs="Arial"/>
                <w:sz w:val="22"/>
                <w:szCs w:val="22"/>
              </w:rPr>
              <w:t>Efectuar la revisión y validación de los procedimientos de ejecución y otros documentos técnicos generados por el CONTRATISTA. Esta revisión deberá ser efectuada dentro del plazo previsto de respuesta por parte del CONTRATANTE, de modo que no se generen retrasos.</w:t>
            </w:r>
          </w:p>
          <w:p w:rsidR="0093518A" w:rsidRPr="003E232F" w:rsidRDefault="0093518A" w:rsidP="001727FA">
            <w:pPr>
              <w:pStyle w:val="Prrafodelista"/>
              <w:numPr>
                <w:ilvl w:val="0"/>
                <w:numId w:val="90"/>
              </w:numPr>
              <w:spacing w:after="160" w:line="276" w:lineRule="auto"/>
              <w:jc w:val="both"/>
              <w:rPr>
                <w:rFonts w:asciiTheme="minorHAnsi" w:hAnsiTheme="minorHAnsi" w:cs="Arial"/>
                <w:sz w:val="22"/>
                <w:szCs w:val="22"/>
              </w:rPr>
            </w:pPr>
            <w:r w:rsidRPr="003E232F">
              <w:rPr>
                <w:rFonts w:asciiTheme="minorHAnsi" w:hAnsiTheme="minorHAnsi" w:cs="Arial"/>
                <w:sz w:val="22"/>
                <w:szCs w:val="22"/>
              </w:rPr>
              <w:t xml:space="preserve">Efectuar la revisión, validación y aprobación de los procedimientos de montaje, pre-comisionado, comisionado, puesta en marcha, pruebas de desempeño elaborado por el CONTRATISTA, verificando el cumplimiento de las normas, requisitos contractuales y las recomendaciones de los fabricantes. En caso de necesitarse medidas preventivas o correctivas deberá notificar al </w:t>
            </w:r>
            <w:r w:rsidRPr="003E232F">
              <w:rPr>
                <w:rFonts w:asciiTheme="minorHAnsi" w:hAnsiTheme="minorHAnsi" w:cstheme="minorHAnsi"/>
                <w:sz w:val="22"/>
                <w:szCs w:val="22"/>
              </w:rPr>
              <w:t>Gerente del Contratante</w:t>
            </w:r>
            <w:r w:rsidRPr="003E232F">
              <w:rPr>
                <w:rFonts w:asciiTheme="minorHAnsi" w:hAnsiTheme="minorHAnsi" w:cs="Arial"/>
                <w:sz w:val="22"/>
                <w:szCs w:val="22"/>
              </w:rPr>
              <w:t>.</w:t>
            </w:r>
          </w:p>
          <w:p w:rsidR="0093518A" w:rsidRPr="003E232F" w:rsidRDefault="0093518A" w:rsidP="001727FA">
            <w:pPr>
              <w:pStyle w:val="Prrafodelista"/>
              <w:numPr>
                <w:ilvl w:val="0"/>
                <w:numId w:val="90"/>
              </w:numPr>
              <w:spacing w:after="160" w:line="276" w:lineRule="auto"/>
              <w:jc w:val="both"/>
              <w:rPr>
                <w:rFonts w:asciiTheme="minorHAnsi" w:hAnsiTheme="minorHAnsi" w:cs="Arial"/>
                <w:sz w:val="22"/>
                <w:szCs w:val="22"/>
              </w:rPr>
            </w:pPr>
            <w:r w:rsidRPr="003E232F">
              <w:rPr>
                <w:rFonts w:asciiTheme="minorHAnsi" w:hAnsiTheme="minorHAnsi" w:cs="Arial"/>
                <w:sz w:val="22"/>
                <w:szCs w:val="22"/>
              </w:rPr>
              <w:t xml:space="preserve">Participar en la elaboración de los planes de montaje junto con el CONTRATISTA y el CONTRATANTE, verificando el cumplimiento de las normas, requisitos contractuales y las recomendaciones de los fabricantes. En caso de necesitarse medidas preventivas o correctivas deberá notificar al </w:t>
            </w:r>
            <w:r w:rsidRPr="003E232F">
              <w:rPr>
                <w:rFonts w:asciiTheme="minorHAnsi" w:hAnsiTheme="minorHAnsi" w:cstheme="minorHAnsi"/>
                <w:sz w:val="22"/>
                <w:szCs w:val="22"/>
              </w:rPr>
              <w:t>Gerente del Contratante</w:t>
            </w:r>
            <w:r w:rsidRPr="003E232F">
              <w:rPr>
                <w:rFonts w:asciiTheme="minorHAnsi" w:hAnsiTheme="minorHAnsi" w:cs="Arial"/>
                <w:sz w:val="22"/>
                <w:szCs w:val="22"/>
              </w:rPr>
              <w:t>.</w:t>
            </w:r>
          </w:p>
          <w:p w:rsidR="0093518A" w:rsidRPr="003E232F" w:rsidRDefault="0093518A" w:rsidP="003E232F">
            <w:pPr>
              <w:spacing w:line="276" w:lineRule="auto"/>
              <w:jc w:val="both"/>
              <w:rPr>
                <w:rFonts w:asciiTheme="minorHAnsi" w:hAnsiTheme="minorHAnsi" w:cs="Arial"/>
                <w:sz w:val="22"/>
                <w:szCs w:val="22"/>
              </w:rPr>
            </w:pPr>
            <w:r w:rsidRPr="003E232F">
              <w:rPr>
                <w:rFonts w:asciiTheme="minorHAnsi" w:hAnsiTheme="minorHAnsi" w:cs="Arial"/>
                <w:sz w:val="22"/>
                <w:szCs w:val="22"/>
              </w:rPr>
              <w:t xml:space="preserve">La FISCALIZACIÓN realizará el seguimiento, control, verificación, validación y aprobación de los trabajos de Montaje y Construcción a ser ejecutados por el CONTRATISTA, en coordinación con el CONTRATANTE, velando por el cumplimiento de los estándares, normas, especificaciones técnicas del Proyecto, Legislación Boliviana,  tiempos de ejecución y calidad de las obras y la documentación generada (reportes diarios de trabajo de fiscalización (RDF), etc.), salvaguardando los intereses del CONTRATANTE y el objeto de la contratación. </w:t>
            </w:r>
          </w:p>
          <w:p w:rsidR="0093518A" w:rsidRPr="003E232F" w:rsidRDefault="0093518A" w:rsidP="003E232F">
            <w:pPr>
              <w:spacing w:line="276" w:lineRule="auto"/>
              <w:contextualSpacing/>
              <w:jc w:val="both"/>
              <w:rPr>
                <w:rFonts w:asciiTheme="minorHAnsi" w:hAnsiTheme="minorHAnsi" w:cs="Arial"/>
                <w:sz w:val="22"/>
                <w:szCs w:val="22"/>
              </w:rPr>
            </w:pPr>
          </w:p>
          <w:p w:rsidR="0093518A" w:rsidRPr="003E232F" w:rsidRDefault="0093518A" w:rsidP="003E232F">
            <w:pPr>
              <w:spacing w:line="276" w:lineRule="auto"/>
              <w:contextualSpacing/>
              <w:jc w:val="both"/>
              <w:rPr>
                <w:rFonts w:asciiTheme="minorHAnsi" w:hAnsiTheme="minorHAnsi" w:cs="Arial"/>
                <w:sz w:val="22"/>
                <w:szCs w:val="22"/>
              </w:rPr>
            </w:pPr>
            <w:r w:rsidRPr="003E232F">
              <w:rPr>
                <w:rFonts w:asciiTheme="minorHAnsi" w:hAnsiTheme="minorHAnsi" w:cs="Arial"/>
                <w:sz w:val="22"/>
                <w:szCs w:val="22"/>
              </w:rPr>
              <w:lastRenderedPageBreak/>
              <w:t xml:space="preserve">La empresa fiscalizadora </w:t>
            </w:r>
            <w:r w:rsidRPr="003E232F">
              <w:rPr>
                <w:rFonts w:asciiTheme="minorHAnsi" w:hAnsiTheme="minorHAnsi" w:cs="Calibri"/>
                <w:sz w:val="22"/>
                <w:szCs w:val="22"/>
              </w:rPr>
              <w:t xml:space="preserve">deberá presentar junto con el Informe Inicial del servicio, el Plan de Fiscalización de Montaje con base al plan de CONTRATISTA, </w:t>
            </w:r>
            <w:r w:rsidRPr="003E232F">
              <w:rPr>
                <w:rFonts w:asciiTheme="minorHAnsi" w:hAnsiTheme="minorHAnsi" w:cs="Arial"/>
                <w:sz w:val="22"/>
                <w:szCs w:val="22"/>
              </w:rPr>
              <w:t>definiendo principalmente las metodologías de FISCALIZACIÓN para la construcción, el montaje y el cumplimiento de las especificaciones técnicas, normas nacionales e internacionales de ingeniería, calidad, seguridad, salud y medio ambiente.</w:t>
            </w:r>
          </w:p>
          <w:p w:rsidR="0093518A" w:rsidRPr="003E232F" w:rsidRDefault="0093518A" w:rsidP="003E232F">
            <w:pPr>
              <w:spacing w:line="276" w:lineRule="auto"/>
              <w:contextualSpacing/>
              <w:jc w:val="both"/>
              <w:rPr>
                <w:rFonts w:asciiTheme="minorHAnsi" w:hAnsiTheme="minorHAnsi" w:cs="Arial"/>
                <w:sz w:val="22"/>
                <w:szCs w:val="22"/>
              </w:rPr>
            </w:pPr>
          </w:p>
          <w:p w:rsidR="0093518A" w:rsidRPr="003E232F" w:rsidRDefault="0093518A" w:rsidP="003E232F">
            <w:pPr>
              <w:spacing w:line="276" w:lineRule="auto"/>
              <w:contextualSpacing/>
              <w:jc w:val="both"/>
              <w:rPr>
                <w:rFonts w:asciiTheme="minorHAnsi" w:hAnsiTheme="minorHAnsi" w:cs="Arial"/>
                <w:sz w:val="22"/>
                <w:szCs w:val="22"/>
              </w:rPr>
            </w:pPr>
            <w:r w:rsidRPr="003E232F">
              <w:rPr>
                <w:rFonts w:asciiTheme="minorHAnsi" w:hAnsiTheme="minorHAnsi" w:cs="Arial"/>
                <w:sz w:val="22"/>
                <w:szCs w:val="22"/>
              </w:rPr>
              <w:t>La FISCALIZACIÓN debe también:</w:t>
            </w:r>
          </w:p>
          <w:p w:rsidR="0093518A" w:rsidRPr="003E232F" w:rsidRDefault="0093518A" w:rsidP="001727FA">
            <w:pPr>
              <w:pStyle w:val="Prrafodelista"/>
              <w:numPr>
                <w:ilvl w:val="0"/>
                <w:numId w:val="90"/>
              </w:numPr>
              <w:spacing w:line="276" w:lineRule="auto"/>
              <w:contextualSpacing/>
              <w:jc w:val="both"/>
              <w:rPr>
                <w:rFonts w:asciiTheme="minorHAnsi" w:hAnsiTheme="minorHAnsi" w:cs="Arial"/>
                <w:sz w:val="22"/>
                <w:szCs w:val="22"/>
              </w:rPr>
            </w:pPr>
            <w:r w:rsidRPr="003E232F">
              <w:rPr>
                <w:rFonts w:asciiTheme="minorHAnsi" w:hAnsiTheme="minorHAnsi" w:cs="Arial"/>
                <w:sz w:val="22"/>
                <w:szCs w:val="22"/>
              </w:rPr>
              <w:t>Estar presente permanentemente (a tiempo completo) en cada planta desde el inicio de las actividades de campo (obras preliminares o pre-construcción) a fin de realizar un control diario de seguimiento de actividades del CONTRATISTA.</w:t>
            </w:r>
          </w:p>
          <w:p w:rsidR="0093518A" w:rsidRPr="003E232F" w:rsidRDefault="0093518A" w:rsidP="001727FA">
            <w:pPr>
              <w:pStyle w:val="Prrafodelista"/>
              <w:numPr>
                <w:ilvl w:val="0"/>
                <w:numId w:val="90"/>
              </w:numPr>
              <w:spacing w:line="276" w:lineRule="auto"/>
              <w:contextualSpacing/>
              <w:jc w:val="both"/>
              <w:rPr>
                <w:rFonts w:asciiTheme="minorHAnsi" w:hAnsiTheme="minorHAnsi" w:cs="Arial"/>
                <w:sz w:val="22"/>
                <w:szCs w:val="22"/>
              </w:rPr>
            </w:pPr>
            <w:r w:rsidRPr="003E232F">
              <w:rPr>
                <w:rFonts w:asciiTheme="minorHAnsi" w:hAnsiTheme="minorHAnsi" w:cs="Arial"/>
                <w:sz w:val="22"/>
                <w:szCs w:val="22"/>
              </w:rPr>
              <w:t>Verificar que todos los trabajos ejecutados por el CONTRATISTA sean desarrollados con las últimas versiones y emisiones (documentos aprobados por el CONTRATANTE y/o FISCALIZACIÓN) de normas, planos, hojas de datos, procedimientos, especificaciones técnicas y otros documentos inherentes al Proyecto.</w:t>
            </w:r>
          </w:p>
          <w:p w:rsidR="0093518A" w:rsidRPr="003E232F" w:rsidRDefault="0093518A" w:rsidP="001727FA">
            <w:pPr>
              <w:pStyle w:val="Prrafodelista"/>
              <w:numPr>
                <w:ilvl w:val="0"/>
                <w:numId w:val="90"/>
              </w:numPr>
              <w:spacing w:line="276" w:lineRule="auto"/>
              <w:contextualSpacing/>
              <w:jc w:val="both"/>
              <w:rPr>
                <w:rFonts w:asciiTheme="minorHAnsi" w:hAnsiTheme="minorHAnsi" w:cs="Arial"/>
                <w:sz w:val="22"/>
                <w:szCs w:val="22"/>
              </w:rPr>
            </w:pPr>
            <w:r w:rsidRPr="003E232F">
              <w:rPr>
                <w:rFonts w:asciiTheme="minorHAnsi" w:hAnsiTheme="minorHAnsi" w:cs="Arial"/>
                <w:sz w:val="22"/>
                <w:szCs w:val="22"/>
              </w:rPr>
              <w:t>Controlar la correcta ejecución</w:t>
            </w:r>
            <w:r w:rsidRPr="003E232F">
              <w:rPr>
                <w:rFonts w:asciiTheme="minorHAnsi" w:hAnsiTheme="minorHAnsi"/>
                <w:sz w:val="22"/>
                <w:szCs w:val="22"/>
              </w:rPr>
              <w:t xml:space="preserve"> de </w:t>
            </w:r>
            <w:r w:rsidRPr="003E232F">
              <w:rPr>
                <w:rFonts w:asciiTheme="minorHAnsi" w:hAnsiTheme="minorHAnsi" w:cs="Arial"/>
                <w:sz w:val="22"/>
                <w:szCs w:val="22"/>
              </w:rPr>
              <w:t>las etapas de construcción y montaje realizadas por el CONTRATISTA en cumplimiento de la ingeniería de detalle aprobada, procedimientos, especificaciones y procesos constructivos, así como el cumplimiento de la normativa vigente.</w:t>
            </w:r>
          </w:p>
          <w:p w:rsidR="0093518A" w:rsidRPr="003E232F" w:rsidRDefault="0093518A" w:rsidP="001727FA">
            <w:pPr>
              <w:pStyle w:val="Prrafodelista"/>
              <w:numPr>
                <w:ilvl w:val="0"/>
                <w:numId w:val="90"/>
              </w:numPr>
              <w:spacing w:line="276" w:lineRule="auto"/>
              <w:contextualSpacing/>
              <w:jc w:val="both"/>
              <w:rPr>
                <w:rFonts w:asciiTheme="minorHAnsi" w:hAnsiTheme="minorHAnsi" w:cs="Arial"/>
                <w:sz w:val="22"/>
                <w:szCs w:val="22"/>
              </w:rPr>
            </w:pPr>
            <w:r w:rsidRPr="003E232F">
              <w:rPr>
                <w:rFonts w:asciiTheme="minorHAnsi" w:hAnsiTheme="minorHAnsi" w:cs="Arial"/>
                <w:sz w:val="22"/>
                <w:szCs w:val="22"/>
              </w:rPr>
              <w:t xml:space="preserve">Controlar durante toda la etapa de construcción y montaje la culminación de todos los trabajos contemplados en esta etapa y la subsanación de fallas y daños originados por el CONTRATISTA. </w:t>
            </w:r>
          </w:p>
          <w:p w:rsidR="0093518A" w:rsidRPr="003E232F" w:rsidRDefault="0093518A" w:rsidP="001727FA">
            <w:pPr>
              <w:pStyle w:val="Prrafodelista"/>
              <w:numPr>
                <w:ilvl w:val="0"/>
                <w:numId w:val="90"/>
              </w:numPr>
              <w:spacing w:line="276" w:lineRule="auto"/>
              <w:contextualSpacing/>
              <w:jc w:val="both"/>
              <w:rPr>
                <w:rFonts w:asciiTheme="minorHAnsi" w:hAnsiTheme="minorHAnsi" w:cs="Arial"/>
                <w:sz w:val="22"/>
                <w:szCs w:val="22"/>
              </w:rPr>
            </w:pPr>
            <w:r w:rsidRPr="003E232F">
              <w:rPr>
                <w:rFonts w:asciiTheme="minorHAnsi" w:hAnsiTheme="minorHAnsi" w:cs="Arial"/>
                <w:sz w:val="22"/>
                <w:szCs w:val="22"/>
              </w:rPr>
              <w:t xml:space="preserve">Realizar la fiscalización, seguimiento, control, verificación y aprobación de la construcción y montaje de todas las facilidades (equipos, sistemas de tuberías, integración, etc.) y del avance de las tareas permanentemente (a tiempo completo), velando por el cumplimiento de las Especificaciones Técnicas del Proyecto, el diseño de la ingeniería de detalle, los tiempos de ejecución y la calidad de las obras. </w:t>
            </w:r>
          </w:p>
          <w:p w:rsidR="0093518A" w:rsidRPr="003E232F" w:rsidRDefault="0093518A" w:rsidP="001727FA">
            <w:pPr>
              <w:pStyle w:val="Prrafodelista"/>
              <w:numPr>
                <w:ilvl w:val="0"/>
                <w:numId w:val="90"/>
              </w:numPr>
              <w:spacing w:line="276" w:lineRule="auto"/>
              <w:contextualSpacing/>
              <w:jc w:val="both"/>
              <w:rPr>
                <w:rFonts w:asciiTheme="minorHAnsi" w:hAnsiTheme="minorHAnsi" w:cs="Arial"/>
                <w:sz w:val="22"/>
                <w:szCs w:val="22"/>
              </w:rPr>
            </w:pPr>
            <w:r w:rsidRPr="003E232F">
              <w:rPr>
                <w:rFonts w:asciiTheme="minorHAnsi" w:hAnsiTheme="minorHAnsi" w:cs="Arial"/>
                <w:sz w:val="22"/>
                <w:szCs w:val="22"/>
              </w:rPr>
              <w:t>Verificar el cumplimiento del alcance solicitado en las Especificaciones Técnicas del Proyecto, en lo referente a la movilización, oficinas temporales (para el CONTRATISTA así como para la FISCALIZACION e YPFB como establece el punto 2.12), talleres, almacenes temporales, áreas de acopio y otros, para que todas las actividades que sean desarrolladas estén dentro de las exigencias de calidad, seguridad, salud y medio ambiente.</w:t>
            </w:r>
          </w:p>
          <w:p w:rsidR="0093518A" w:rsidRPr="003E232F" w:rsidRDefault="0093518A" w:rsidP="001727FA">
            <w:pPr>
              <w:pStyle w:val="Prrafodelista"/>
              <w:numPr>
                <w:ilvl w:val="0"/>
                <w:numId w:val="90"/>
              </w:numPr>
              <w:spacing w:line="276" w:lineRule="auto"/>
              <w:contextualSpacing/>
              <w:jc w:val="both"/>
              <w:rPr>
                <w:rFonts w:asciiTheme="minorHAnsi" w:hAnsiTheme="minorHAnsi" w:cs="Arial"/>
                <w:sz w:val="22"/>
                <w:szCs w:val="22"/>
              </w:rPr>
            </w:pPr>
            <w:r w:rsidRPr="003E232F">
              <w:rPr>
                <w:rFonts w:asciiTheme="minorHAnsi" w:hAnsiTheme="minorHAnsi" w:cs="Arial"/>
                <w:sz w:val="22"/>
                <w:szCs w:val="22"/>
              </w:rPr>
              <w:t>Controlar, verificar, inspeccionar y validar que todos los trabajos de montaje, soldadura, pintura, aislación, pruebas hidráulicas, etc., sean ejecutados en estricto cumplimiento de la Ingeniería de Detalle y la aplicación de las Normas de Calidad, Seguridad, Salud y Medio Ambiente, incluyendo medidas de prevención, mitigación y control ambiental.</w:t>
            </w:r>
          </w:p>
          <w:p w:rsidR="0093518A" w:rsidRPr="003E232F" w:rsidRDefault="0093518A" w:rsidP="001727FA">
            <w:pPr>
              <w:pStyle w:val="Prrafodelista"/>
              <w:numPr>
                <w:ilvl w:val="0"/>
                <w:numId w:val="90"/>
              </w:numPr>
              <w:spacing w:line="276" w:lineRule="auto"/>
              <w:contextualSpacing/>
              <w:jc w:val="both"/>
              <w:rPr>
                <w:rFonts w:asciiTheme="minorHAnsi" w:hAnsiTheme="minorHAnsi" w:cs="Arial"/>
                <w:sz w:val="22"/>
                <w:szCs w:val="22"/>
              </w:rPr>
            </w:pPr>
            <w:r w:rsidRPr="003E232F">
              <w:rPr>
                <w:rFonts w:asciiTheme="minorHAnsi" w:hAnsiTheme="minorHAnsi" w:cs="Arial"/>
                <w:sz w:val="22"/>
                <w:szCs w:val="22"/>
              </w:rPr>
              <w:t>Validar y aprobar la instalación definitiva de los equipos, luego de verificar el posicionamiento, la verticalidad y la nivelación según la tolerancia de montaje permitido, para ello deberá verificar y exigir que el CONTRATISTA cuente con los equipos necesarios para dicha verificación además de estar presente durante estas actividades realizando la verificación conjuntamente con el CONTRATISTA.</w:t>
            </w:r>
          </w:p>
          <w:p w:rsidR="0093518A" w:rsidRPr="003E232F" w:rsidRDefault="0093518A" w:rsidP="001727FA">
            <w:pPr>
              <w:pStyle w:val="Prrafodelista"/>
              <w:numPr>
                <w:ilvl w:val="0"/>
                <w:numId w:val="90"/>
              </w:numPr>
              <w:spacing w:line="276" w:lineRule="auto"/>
              <w:contextualSpacing/>
              <w:jc w:val="both"/>
              <w:rPr>
                <w:rFonts w:asciiTheme="minorHAnsi" w:hAnsiTheme="minorHAnsi" w:cs="Arial"/>
                <w:sz w:val="22"/>
                <w:szCs w:val="22"/>
              </w:rPr>
            </w:pPr>
            <w:r w:rsidRPr="003E232F">
              <w:rPr>
                <w:rFonts w:asciiTheme="minorHAnsi" w:hAnsiTheme="minorHAnsi" w:cs="Arial"/>
                <w:sz w:val="22"/>
                <w:szCs w:val="22"/>
              </w:rPr>
              <w:t>Verificar que el CONTRATISTA realice indefectiblemente cada día, por escrito, los reportes diarios de trabajo y la elaboración de los Permisos de Trabajo en los formatos aprobados por el CONTRATANTE.</w:t>
            </w:r>
          </w:p>
          <w:p w:rsidR="0093518A" w:rsidRPr="003E232F" w:rsidRDefault="0093518A" w:rsidP="001727FA">
            <w:pPr>
              <w:pStyle w:val="Prrafodelista"/>
              <w:numPr>
                <w:ilvl w:val="0"/>
                <w:numId w:val="90"/>
              </w:numPr>
              <w:spacing w:line="276" w:lineRule="auto"/>
              <w:contextualSpacing/>
              <w:jc w:val="both"/>
              <w:rPr>
                <w:rFonts w:asciiTheme="minorHAnsi" w:hAnsiTheme="minorHAnsi" w:cs="Arial"/>
                <w:sz w:val="22"/>
                <w:szCs w:val="22"/>
              </w:rPr>
            </w:pPr>
            <w:r w:rsidRPr="003E232F">
              <w:rPr>
                <w:rFonts w:asciiTheme="minorHAnsi" w:hAnsiTheme="minorHAnsi" w:cs="Arial"/>
                <w:sz w:val="22"/>
                <w:szCs w:val="22"/>
              </w:rPr>
              <w:lastRenderedPageBreak/>
              <w:t xml:space="preserve">Verificar que toda la información relativa a las fechas efectivas de inicio y conclusión de las tareas constructivas o etapas del montaje se registre en los reportes diarios de trabajo, incluyendo los avances diarios de actividades tanto en términos de volumen de obra ejecutada como en términos de porcentajes de avance físico ejecutado diario y otros datos que se generen en la actividad diaria de la fase de trabajo y que luego se plasmarán en los reportes diarios de trabajo para su correspondiente registro y observaciones. </w:t>
            </w:r>
          </w:p>
          <w:p w:rsidR="0093518A" w:rsidRPr="003E232F" w:rsidRDefault="0093518A" w:rsidP="001727FA">
            <w:pPr>
              <w:pStyle w:val="Prrafodelista"/>
              <w:numPr>
                <w:ilvl w:val="0"/>
                <w:numId w:val="90"/>
              </w:numPr>
              <w:spacing w:line="276" w:lineRule="auto"/>
              <w:contextualSpacing/>
              <w:jc w:val="both"/>
              <w:rPr>
                <w:rFonts w:asciiTheme="minorHAnsi" w:hAnsiTheme="minorHAnsi" w:cs="Arial"/>
                <w:sz w:val="22"/>
                <w:szCs w:val="22"/>
              </w:rPr>
            </w:pPr>
            <w:r w:rsidRPr="003E232F">
              <w:rPr>
                <w:rFonts w:asciiTheme="minorHAnsi" w:hAnsiTheme="minorHAnsi" w:cs="Arial"/>
                <w:sz w:val="22"/>
                <w:szCs w:val="22"/>
              </w:rPr>
              <w:t>Elaborar los Informes Diarios de Fiscalización (IDF) en formato aprobado por el CONTRATANTE, indicando las labores específicas realizadas por cada especialista en su área, así como observaciones, novedades relevantes, deficiencias o falta de recursos (mano de obra, equipos, herramientas, instrumentos, materiales, insumos, etc.); identificando desvíos tanto de Calidad como de seguridad y salud ocupacional y las actividades a programar para el día siguiente.</w:t>
            </w:r>
          </w:p>
          <w:p w:rsidR="0093518A" w:rsidRPr="003E232F" w:rsidRDefault="0093518A" w:rsidP="001727FA">
            <w:pPr>
              <w:pStyle w:val="Prrafodelista"/>
              <w:numPr>
                <w:ilvl w:val="0"/>
                <w:numId w:val="90"/>
              </w:numPr>
              <w:spacing w:line="276" w:lineRule="auto"/>
              <w:contextualSpacing/>
              <w:jc w:val="both"/>
              <w:rPr>
                <w:rFonts w:asciiTheme="minorHAnsi" w:hAnsiTheme="minorHAnsi" w:cs="Arial"/>
                <w:sz w:val="22"/>
                <w:szCs w:val="22"/>
              </w:rPr>
            </w:pPr>
            <w:r w:rsidRPr="003E232F">
              <w:rPr>
                <w:rFonts w:asciiTheme="minorHAnsi" w:hAnsiTheme="minorHAnsi" w:cs="Arial"/>
                <w:sz w:val="22"/>
                <w:szCs w:val="22"/>
              </w:rPr>
              <w:t xml:space="preserve">Verificar que la documentación técnica utilizada en la ejecución de los trabajos corresponde a la última revisión aprobada (documentos aprobados por el CONTRATANTE y/o FISCALIZACIÓN), y verificar que el CONTRATISTA dispone de un sistema de gestión documentado que asegure que cualquier documento técnico utilizado corresponde a la última edición. </w:t>
            </w:r>
          </w:p>
          <w:p w:rsidR="0093518A" w:rsidRPr="003E232F" w:rsidRDefault="0093518A" w:rsidP="001727FA">
            <w:pPr>
              <w:pStyle w:val="Prrafodelista"/>
              <w:numPr>
                <w:ilvl w:val="0"/>
                <w:numId w:val="90"/>
              </w:numPr>
              <w:spacing w:line="276" w:lineRule="auto"/>
              <w:contextualSpacing/>
              <w:jc w:val="both"/>
              <w:rPr>
                <w:rFonts w:asciiTheme="minorHAnsi" w:hAnsiTheme="minorHAnsi" w:cs="Arial"/>
                <w:sz w:val="22"/>
                <w:szCs w:val="22"/>
              </w:rPr>
            </w:pPr>
            <w:r w:rsidRPr="003E232F">
              <w:rPr>
                <w:rFonts w:asciiTheme="minorHAnsi" w:hAnsiTheme="minorHAnsi" w:cs="Arial"/>
                <w:sz w:val="22"/>
                <w:szCs w:val="22"/>
              </w:rPr>
              <w:t>Participar en las reuniones de avance de la obra, verificando y revisando los plazos contractuales,  recursos, materiales, equipos y personal empleados para la construcción.</w:t>
            </w:r>
          </w:p>
          <w:p w:rsidR="0093518A" w:rsidRPr="003E232F" w:rsidRDefault="0093518A" w:rsidP="001727FA">
            <w:pPr>
              <w:pStyle w:val="Prrafodelista"/>
              <w:numPr>
                <w:ilvl w:val="0"/>
                <w:numId w:val="90"/>
              </w:numPr>
              <w:spacing w:line="276" w:lineRule="auto"/>
              <w:contextualSpacing/>
              <w:jc w:val="both"/>
              <w:rPr>
                <w:rFonts w:asciiTheme="minorHAnsi" w:hAnsiTheme="minorHAnsi" w:cs="Arial"/>
                <w:sz w:val="22"/>
                <w:szCs w:val="22"/>
              </w:rPr>
            </w:pPr>
            <w:r w:rsidRPr="003E232F">
              <w:rPr>
                <w:rFonts w:asciiTheme="minorHAnsi" w:hAnsiTheme="minorHAnsi" w:cs="Arial"/>
                <w:sz w:val="22"/>
                <w:szCs w:val="22"/>
              </w:rPr>
              <w:t>Analizar y evaluar el avance físico del Proyecto, identificando e informando anticipadamente al CONTRATANTE cualquier desviación y/o riesgo en el cronograma establecido, recomendando acciones necesarias, para garantizar el cumplimiento de los plazos contractuales.</w:t>
            </w:r>
          </w:p>
          <w:p w:rsidR="0093518A" w:rsidRPr="003E232F" w:rsidRDefault="0093518A" w:rsidP="001727FA">
            <w:pPr>
              <w:pStyle w:val="Prrafodelista"/>
              <w:numPr>
                <w:ilvl w:val="0"/>
                <w:numId w:val="90"/>
              </w:numPr>
              <w:spacing w:line="276" w:lineRule="auto"/>
              <w:contextualSpacing/>
              <w:jc w:val="both"/>
              <w:rPr>
                <w:rFonts w:asciiTheme="minorHAnsi" w:hAnsiTheme="minorHAnsi" w:cs="Arial"/>
                <w:sz w:val="22"/>
                <w:szCs w:val="22"/>
              </w:rPr>
            </w:pPr>
            <w:r w:rsidRPr="003E232F">
              <w:rPr>
                <w:rFonts w:asciiTheme="minorHAnsi" w:hAnsiTheme="minorHAnsi" w:cs="Arial"/>
                <w:sz w:val="22"/>
                <w:szCs w:val="22"/>
              </w:rPr>
              <w:t>Desarrollar el informe Mensual de Fiscalización de Obra disgregado por planta y disciplinas con respecto al desglose de actividades de su servicio, incluyendo reporte fotográfico.</w:t>
            </w:r>
          </w:p>
          <w:p w:rsidR="0093518A" w:rsidRPr="003E232F" w:rsidRDefault="0093518A" w:rsidP="001727FA">
            <w:pPr>
              <w:pStyle w:val="Prrafodelista"/>
              <w:numPr>
                <w:ilvl w:val="0"/>
                <w:numId w:val="90"/>
              </w:numPr>
              <w:spacing w:line="276" w:lineRule="auto"/>
              <w:contextualSpacing/>
              <w:jc w:val="both"/>
              <w:rPr>
                <w:rFonts w:asciiTheme="minorHAnsi" w:hAnsiTheme="minorHAnsi" w:cs="Arial"/>
                <w:sz w:val="22"/>
                <w:szCs w:val="22"/>
              </w:rPr>
            </w:pPr>
            <w:r w:rsidRPr="003E232F">
              <w:rPr>
                <w:rFonts w:asciiTheme="minorHAnsi" w:hAnsiTheme="minorHAnsi" w:cs="Arial"/>
                <w:sz w:val="22"/>
                <w:szCs w:val="22"/>
              </w:rPr>
              <w:t>Revisar los informes semanales y mensuales, analizando y comentando el avance físico y financiero del montaje y recomendando previsiones a ser tomadas por el CONTRATANTE en relación al CONTRATISTA, para la corrección de eventuales deficiencias en la ejecución de los servicios.</w:t>
            </w:r>
          </w:p>
          <w:p w:rsidR="0093518A" w:rsidRPr="003E232F" w:rsidRDefault="0093518A" w:rsidP="001727FA">
            <w:pPr>
              <w:pStyle w:val="Prrafodelista"/>
              <w:numPr>
                <w:ilvl w:val="0"/>
                <w:numId w:val="90"/>
              </w:numPr>
              <w:spacing w:line="276" w:lineRule="auto"/>
              <w:contextualSpacing/>
              <w:jc w:val="both"/>
              <w:rPr>
                <w:rFonts w:asciiTheme="minorHAnsi" w:hAnsiTheme="minorHAnsi" w:cs="Arial"/>
                <w:sz w:val="22"/>
                <w:szCs w:val="22"/>
              </w:rPr>
            </w:pPr>
            <w:r w:rsidRPr="003E232F">
              <w:rPr>
                <w:rFonts w:asciiTheme="minorHAnsi" w:hAnsiTheme="minorHAnsi" w:cs="Arial"/>
                <w:sz w:val="22"/>
                <w:szCs w:val="22"/>
              </w:rPr>
              <w:t>Coordinar y participar activamente en todas las reuniones del proyecto emitiendo criterios, alertas y recomendaciones al CONTRATANTE sobre las desviaciones o deficiencias identificadas como parte de su labor de fiscalización.</w:t>
            </w:r>
          </w:p>
          <w:p w:rsidR="0093518A" w:rsidRPr="003E232F" w:rsidRDefault="0093518A" w:rsidP="001727FA">
            <w:pPr>
              <w:pStyle w:val="Prrafodelista"/>
              <w:numPr>
                <w:ilvl w:val="0"/>
                <w:numId w:val="90"/>
              </w:numPr>
              <w:spacing w:line="276" w:lineRule="auto"/>
              <w:contextualSpacing/>
              <w:jc w:val="both"/>
              <w:rPr>
                <w:rFonts w:asciiTheme="minorHAnsi" w:hAnsiTheme="minorHAnsi" w:cs="Arial"/>
                <w:sz w:val="22"/>
                <w:szCs w:val="22"/>
              </w:rPr>
            </w:pPr>
            <w:r w:rsidRPr="003E232F">
              <w:rPr>
                <w:rFonts w:asciiTheme="minorHAnsi" w:hAnsiTheme="minorHAnsi" w:cs="Arial"/>
                <w:sz w:val="22"/>
                <w:szCs w:val="22"/>
              </w:rPr>
              <w:t>Asistir de forma efectiva al CONTRATANTE en el proceso de medición de los servicios, verificando, aprobando y certificando las cantidades y volúmenes efectivamente ejecutados.</w:t>
            </w:r>
          </w:p>
          <w:p w:rsidR="0093518A" w:rsidRPr="003E232F" w:rsidRDefault="0093518A" w:rsidP="001727FA">
            <w:pPr>
              <w:pStyle w:val="Prrafodelista"/>
              <w:numPr>
                <w:ilvl w:val="0"/>
                <w:numId w:val="90"/>
              </w:numPr>
              <w:spacing w:line="276" w:lineRule="auto"/>
              <w:contextualSpacing/>
              <w:jc w:val="both"/>
              <w:rPr>
                <w:rFonts w:asciiTheme="minorHAnsi" w:hAnsiTheme="minorHAnsi" w:cs="Arial"/>
                <w:sz w:val="22"/>
                <w:szCs w:val="22"/>
              </w:rPr>
            </w:pPr>
            <w:r w:rsidRPr="003E232F">
              <w:rPr>
                <w:rFonts w:asciiTheme="minorHAnsi" w:hAnsiTheme="minorHAnsi" w:cs="Arial"/>
                <w:sz w:val="22"/>
                <w:szCs w:val="22"/>
              </w:rPr>
              <w:t>La FISCALIZACIÓN debe recibir, procesar, evaluar y aprobar las observaciones técnicas, relativas al diseño, construcción u otro factor generados por el CONTRATISTA, canalizando las mismas directamente al CONTRATANTE efectuando las recomendaciones respectivas.</w:t>
            </w:r>
          </w:p>
          <w:p w:rsidR="0093518A" w:rsidRPr="003E232F" w:rsidRDefault="0093518A" w:rsidP="001727FA">
            <w:pPr>
              <w:pStyle w:val="Prrafodelista"/>
              <w:numPr>
                <w:ilvl w:val="0"/>
                <w:numId w:val="90"/>
              </w:numPr>
              <w:spacing w:line="276" w:lineRule="auto"/>
              <w:contextualSpacing/>
              <w:jc w:val="both"/>
              <w:rPr>
                <w:rFonts w:asciiTheme="minorHAnsi" w:hAnsiTheme="minorHAnsi" w:cs="Arial"/>
                <w:sz w:val="22"/>
                <w:szCs w:val="22"/>
              </w:rPr>
            </w:pPr>
            <w:r w:rsidRPr="003E232F">
              <w:rPr>
                <w:rFonts w:asciiTheme="minorHAnsi" w:hAnsiTheme="minorHAnsi" w:cs="Arial"/>
                <w:sz w:val="22"/>
                <w:szCs w:val="22"/>
              </w:rPr>
              <w:t>Llevar a cabo la fiscalización del Proyecto ejecutado por el CONTRATISTA de acuerdo con las especificaciones contractuales del IPC en las diferentes fases, dando el soporte necesario en todas las fases del montaje, verificando y evaluando el cumplimiento a las normas y requisitos contractuales. Cualquier divergencia eventual encontrada o medida preventiva/correctiva necesaria, deberá ser notificada directamente al CONTRATANTE.</w:t>
            </w:r>
          </w:p>
          <w:p w:rsidR="0093518A" w:rsidRPr="003E232F" w:rsidRDefault="0093518A" w:rsidP="001727FA">
            <w:pPr>
              <w:pStyle w:val="Prrafodelista"/>
              <w:numPr>
                <w:ilvl w:val="0"/>
                <w:numId w:val="90"/>
              </w:numPr>
              <w:spacing w:line="276" w:lineRule="auto"/>
              <w:contextualSpacing/>
              <w:jc w:val="both"/>
              <w:rPr>
                <w:rFonts w:asciiTheme="minorHAnsi" w:hAnsiTheme="minorHAnsi" w:cs="Arial"/>
                <w:sz w:val="22"/>
                <w:szCs w:val="22"/>
              </w:rPr>
            </w:pPr>
            <w:r w:rsidRPr="003E232F">
              <w:rPr>
                <w:rFonts w:asciiTheme="minorHAnsi" w:hAnsiTheme="minorHAnsi" w:cs="Arial"/>
                <w:sz w:val="22"/>
                <w:szCs w:val="22"/>
              </w:rPr>
              <w:t>Verificar y aprobar los planes de izaje y procedimientos de montaje de los equipos, sistemas de tuberías, estructuras metálicas, etc. presentados por el CONTRATISTA.</w:t>
            </w:r>
          </w:p>
          <w:p w:rsidR="0093518A" w:rsidRPr="003E232F" w:rsidRDefault="0093518A" w:rsidP="001727FA">
            <w:pPr>
              <w:pStyle w:val="Prrafodelista"/>
              <w:numPr>
                <w:ilvl w:val="0"/>
                <w:numId w:val="90"/>
              </w:numPr>
              <w:spacing w:line="276" w:lineRule="auto"/>
              <w:contextualSpacing/>
              <w:jc w:val="both"/>
              <w:rPr>
                <w:rFonts w:asciiTheme="minorHAnsi" w:hAnsiTheme="minorHAnsi" w:cs="Arial"/>
                <w:sz w:val="22"/>
                <w:szCs w:val="22"/>
              </w:rPr>
            </w:pPr>
            <w:r w:rsidRPr="003E232F">
              <w:rPr>
                <w:rFonts w:asciiTheme="minorHAnsi" w:hAnsiTheme="minorHAnsi" w:cs="Arial"/>
                <w:sz w:val="22"/>
                <w:szCs w:val="22"/>
              </w:rPr>
              <w:lastRenderedPageBreak/>
              <w:t>Verificar y liberar los permisos de trabajo de acuerdo a la solicitud de la CONTRATISTA. Asimismo, gestionar todos los permisos y autorizaciones que sean necesarios para la ejecución de las actividades del CONTRATISTA y del proyecto en general, con respecto a habilitación del personal, ingreso de vehículos y materiales, etc.</w:t>
            </w:r>
          </w:p>
          <w:p w:rsidR="0093518A" w:rsidRPr="003E232F" w:rsidRDefault="0093518A" w:rsidP="001727FA">
            <w:pPr>
              <w:pStyle w:val="Prrafodelista"/>
              <w:numPr>
                <w:ilvl w:val="0"/>
                <w:numId w:val="90"/>
              </w:numPr>
              <w:spacing w:line="276" w:lineRule="auto"/>
              <w:contextualSpacing/>
              <w:jc w:val="both"/>
              <w:rPr>
                <w:rFonts w:asciiTheme="minorHAnsi" w:hAnsiTheme="minorHAnsi" w:cs="Arial"/>
                <w:sz w:val="22"/>
                <w:szCs w:val="22"/>
              </w:rPr>
            </w:pPr>
            <w:r w:rsidRPr="003E232F">
              <w:rPr>
                <w:rFonts w:asciiTheme="minorHAnsi" w:hAnsiTheme="minorHAnsi" w:cs="Arial"/>
                <w:sz w:val="22"/>
                <w:szCs w:val="22"/>
              </w:rPr>
              <w:t>Informar al CONTRATANTE de cualquier anomalía, defecto o desvío del CONTRATISTA respecto a la calidad de los productos, equipos y materiales, servicio, etc. durante la implementación de las URMs.</w:t>
            </w:r>
          </w:p>
          <w:p w:rsidR="0093518A" w:rsidRPr="003E232F" w:rsidRDefault="0093518A" w:rsidP="001727FA">
            <w:pPr>
              <w:pStyle w:val="Prrafodelista"/>
              <w:numPr>
                <w:ilvl w:val="0"/>
                <w:numId w:val="90"/>
              </w:numPr>
              <w:spacing w:line="276" w:lineRule="auto"/>
              <w:contextualSpacing/>
              <w:jc w:val="both"/>
              <w:rPr>
                <w:rFonts w:asciiTheme="minorHAnsi" w:hAnsiTheme="minorHAnsi" w:cs="Arial"/>
                <w:sz w:val="22"/>
                <w:szCs w:val="22"/>
              </w:rPr>
            </w:pPr>
            <w:r w:rsidRPr="003E232F">
              <w:rPr>
                <w:rFonts w:asciiTheme="minorHAnsi" w:hAnsiTheme="minorHAnsi" w:cs="Arial"/>
                <w:sz w:val="22"/>
                <w:szCs w:val="22"/>
              </w:rPr>
              <w:t>Generar los planes y diagramas de liberación (puntos de colocado de placas ciegas e inyección para inertización, etc.) de las plantas (PSLCV y PSLRG) para las paradas programadas, de manera que, el personal de operaciones de YPFB pueda llevar a cabo las actividades de liberación de la planta.</w:t>
            </w:r>
          </w:p>
          <w:p w:rsidR="0093518A" w:rsidRPr="003E232F" w:rsidRDefault="0093518A" w:rsidP="001727FA">
            <w:pPr>
              <w:pStyle w:val="Prrafodelista"/>
              <w:numPr>
                <w:ilvl w:val="0"/>
                <w:numId w:val="90"/>
              </w:numPr>
              <w:spacing w:line="276" w:lineRule="auto"/>
              <w:contextualSpacing/>
              <w:jc w:val="both"/>
              <w:rPr>
                <w:rFonts w:asciiTheme="minorHAnsi" w:hAnsiTheme="minorHAnsi" w:cs="Arial"/>
                <w:sz w:val="22"/>
                <w:szCs w:val="22"/>
              </w:rPr>
            </w:pPr>
            <w:r w:rsidRPr="003E232F">
              <w:rPr>
                <w:rFonts w:asciiTheme="minorHAnsi" w:hAnsiTheme="minorHAnsi" w:cs="Arial"/>
                <w:sz w:val="22"/>
                <w:szCs w:val="22"/>
              </w:rPr>
              <w:t>Generar el Informe Final de Fiscalización de Obra disgregado por planta y disciplinas con respecto a la calidad del producto y servicio, incluyendo reporte fotográfico.</w:t>
            </w:r>
          </w:p>
          <w:p w:rsidR="0093518A" w:rsidRPr="003E232F" w:rsidRDefault="0093518A" w:rsidP="003E232F">
            <w:pPr>
              <w:spacing w:line="276" w:lineRule="auto"/>
              <w:contextualSpacing/>
              <w:jc w:val="both"/>
              <w:rPr>
                <w:rFonts w:asciiTheme="minorHAnsi" w:hAnsiTheme="minorHAnsi" w:cs="Arial"/>
                <w:sz w:val="22"/>
                <w:szCs w:val="22"/>
              </w:rPr>
            </w:pPr>
          </w:p>
          <w:p w:rsidR="0093518A" w:rsidRPr="003E232F" w:rsidRDefault="0093518A" w:rsidP="003E232F">
            <w:pPr>
              <w:spacing w:line="276" w:lineRule="auto"/>
              <w:jc w:val="both"/>
              <w:rPr>
                <w:rFonts w:asciiTheme="minorHAnsi" w:hAnsiTheme="minorHAnsi" w:cs="Arial"/>
                <w:sz w:val="22"/>
                <w:szCs w:val="22"/>
              </w:rPr>
            </w:pPr>
            <w:r w:rsidRPr="003E232F">
              <w:rPr>
                <w:rFonts w:asciiTheme="minorHAnsi" w:hAnsiTheme="minorHAnsi" w:cs="Arial"/>
                <w:sz w:val="22"/>
                <w:szCs w:val="22"/>
              </w:rPr>
              <w:t xml:space="preserve">La FISCALIZACIÓN debe verificar que, tal como se detalla en las especificaciones técnicas del CONTRATISTA, las actividades de construcción </w:t>
            </w:r>
            <w:r w:rsidRPr="003E232F">
              <w:rPr>
                <w:rFonts w:asciiTheme="minorHAnsi" w:hAnsiTheme="minorHAnsi" w:cstheme="minorHAnsi"/>
                <w:sz w:val="22"/>
                <w:szCs w:val="22"/>
              </w:rPr>
              <w:t xml:space="preserve">(civiles, mecánicas, eléctricas e instrumentación que no requieran tener las plantas paradas) se realicen paralelamente a la etapa de procura para que al momento de la llegada de equipos e instrumentos se proceda con su montaje y que todos los trabajos constructivos estén culminados antes de la parada de planta y que, una vez liberados los sistemas involucrados, el CONTRATISTA proceda con los trabajos de interconexión y posterior carguío de adsorbente.  </w:t>
            </w:r>
          </w:p>
          <w:p w:rsidR="0093518A" w:rsidRPr="003E232F" w:rsidRDefault="0093518A" w:rsidP="003E232F">
            <w:pPr>
              <w:spacing w:line="276" w:lineRule="auto"/>
              <w:jc w:val="both"/>
              <w:rPr>
                <w:rFonts w:asciiTheme="minorHAnsi" w:hAnsiTheme="minorHAnsi" w:cs="Arial"/>
                <w:sz w:val="22"/>
                <w:szCs w:val="22"/>
              </w:rPr>
            </w:pPr>
          </w:p>
          <w:p w:rsidR="0093518A" w:rsidRPr="003E232F" w:rsidRDefault="0093518A" w:rsidP="003E232F">
            <w:pPr>
              <w:autoSpaceDE w:val="0"/>
              <w:autoSpaceDN w:val="0"/>
              <w:adjustRightInd w:val="0"/>
              <w:spacing w:line="276" w:lineRule="auto"/>
              <w:jc w:val="both"/>
              <w:rPr>
                <w:rFonts w:asciiTheme="minorHAnsi" w:hAnsiTheme="minorHAnsi" w:cstheme="minorHAnsi"/>
                <w:sz w:val="22"/>
                <w:szCs w:val="22"/>
              </w:rPr>
            </w:pPr>
            <w:r w:rsidRPr="003E232F">
              <w:rPr>
                <w:rFonts w:asciiTheme="minorHAnsi" w:hAnsiTheme="minorHAnsi" w:cstheme="minorHAnsi"/>
                <w:sz w:val="22"/>
                <w:szCs w:val="22"/>
              </w:rPr>
              <w:t>Debido a las características de las URMs, se entiende que las actividades que se desarrollaran durante un paro de planta (plantas apagadas y totalmente liberadas) son las actividades de:</w:t>
            </w:r>
          </w:p>
          <w:p w:rsidR="0093518A" w:rsidRPr="003E232F" w:rsidRDefault="0093518A" w:rsidP="001727FA">
            <w:pPr>
              <w:pStyle w:val="Prrafodelista"/>
              <w:numPr>
                <w:ilvl w:val="0"/>
                <w:numId w:val="90"/>
              </w:numPr>
              <w:autoSpaceDE w:val="0"/>
              <w:autoSpaceDN w:val="0"/>
              <w:adjustRightInd w:val="0"/>
              <w:spacing w:line="276" w:lineRule="auto"/>
              <w:jc w:val="both"/>
              <w:rPr>
                <w:rFonts w:asciiTheme="minorHAnsi" w:hAnsiTheme="minorHAnsi" w:cs="Calibri"/>
                <w:sz w:val="22"/>
                <w:szCs w:val="22"/>
              </w:rPr>
            </w:pPr>
            <w:r w:rsidRPr="003E232F">
              <w:rPr>
                <w:rFonts w:asciiTheme="minorHAnsi" w:hAnsiTheme="minorHAnsi" w:cs="Calibri"/>
                <w:sz w:val="22"/>
                <w:szCs w:val="22"/>
              </w:rPr>
              <w:t xml:space="preserve">Interconexión de las unidades, </w:t>
            </w:r>
          </w:p>
          <w:p w:rsidR="0093518A" w:rsidRPr="003E232F" w:rsidRDefault="0093518A" w:rsidP="001727FA">
            <w:pPr>
              <w:pStyle w:val="Prrafodelista"/>
              <w:numPr>
                <w:ilvl w:val="1"/>
                <w:numId w:val="90"/>
              </w:numPr>
              <w:autoSpaceDE w:val="0"/>
              <w:autoSpaceDN w:val="0"/>
              <w:adjustRightInd w:val="0"/>
              <w:spacing w:line="276" w:lineRule="auto"/>
              <w:ind w:left="1021"/>
              <w:jc w:val="both"/>
              <w:rPr>
                <w:rFonts w:asciiTheme="minorHAnsi" w:hAnsiTheme="minorHAnsi" w:cs="Calibri"/>
                <w:sz w:val="22"/>
                <w:szCs w:val="22"/>
              </w:rPr>
            </w:pPr>
            <w:r w:rsidRPr="003E232F">
              <w:rPr>
                <w:rFonts w:asciiTheme="minorHAnsi" w:hAnsiTheme="minorHAnsi" w:cs="Calibri"/>
                <w:sz w:val="22"/>
                <w:szCs w:val="22"/>
              </w:rPr>
              <w:t xml:space="preserve">Conexión de tuberías (proceso, alivios y drenajes) </w:t>
            </w:r>
          </w:p>
          <w:p w:rsidR="0093518A" w:rsidRPr="003E232F" w:rsidRDefault="0093518A" w:rsidP="001727FA">
            <w:pPr>
              <w:pStyle w:val="Prrafodelista"/>
              <w:numPr>
                <w:ilvl w:val="1"/>
                <w:numId w:val="90"/>
              </w:numPr>
              <w:autoSpaceDE w:val="0"/>
              <w:autoSpaceDN w:val="0"/>
              <w:adjustRightInd w:val="0"/>
              <w:spacing w:line="276" w:lineRule="auto"/>
              <w:ind w:left="1021"/>
              <w:jc w:val="both"/>
              <w:rPr>
                <w:rFonts w:asciiTheme="minorHAnsi" w:hAnsiTheme="minorHAnsi" w:cs="Calibri"/>
                <w:sz w:val="22"/>
                <w:szCs w:val="22"/>
              </w:rPr>
            </w:pPr>
            <w:r w:rsidRPr="003E232F">
              <w:rPr>
                <w:rFonts w:asciiTheme="minorHAnsi" w:hAnsiTheme="minorHAnsi" w:cs="Calibri"/>
                <w:sz w:val="22"/>
                <w:szCs w:val="22"/>
              </w:rPr>
              <w:t>Integración de los instrumentos de monitoreo al sistema de control.</w:t>
            </w:r>
          </w:p>
          <w:p w:rsidR="0093518A" w:rsidRPr="003E232F" w:rsidRDefault="0093518A" w:rsidP="001727FA">
            <w:pPr>
              <w:pStyle w:val="Prrafodelista"/>
              <w:numPr>
                <w:ilvl w:val="1"/>
                <w:numId w:val="90"/>
              </w:numPr>
              <w:autoSpaceDE w:val="0"/>
              <w:autoSpaceDN w:val="0"/>
              <w:adjustRightInd w:val="0"/>
              <w:spacing w:line="276" w:lineRule="auto"/>
              <w:ind w:left="1021"/>
              <w:jc w:val="both"/>
              <w:rPr>
                <w:rFonts w:asciiTheme="minorHAnsi" w:hAnsiTheme="minorHAnsi" w:cs="Calibri"/>
                <w:sz w:val="22"/>
                <w:szCs w:val="22"/>
              </w:rPr>
            </w:pPr>
            <w:r w:rsidRPr="003E232F">
              <w:rPr>
                <w:rFonts w:asciiTheme="minorHAnsi" w:hAnsiTheme="minorHAnsi" w:cs="Calibri"/>
                <w:sz w:val="22"/>
                <w:szCs w:val="22"/>
              </w:rPr>
              <w:t>Integración de los sistemas eléctricos.</w:t>
            </w:r>
          </w:p>
          <w:p w:rsidR="0093518A" w:rsidRPr="003E232F" w:rsidRDefault="0093518A" w:rsidP="001727FA">
            <w:pPr>
              <w:pStyle w:val="Prrafodelista"/>
              <w:numPr>
                <w:ilvl w:val="0"/>
                <w:numId w:val="90"/>
              </w:numPr>
              <w:autoSpaceDE w:val="0"/>
              <w:autoSpaceDN w:val="0"/>
              <w:adjustRightInd w:val="0"/>
              <w:spacing w:line="276" w:lineRule="auto"/>
              <w:jc w:val="both"/>
              <w:rPr>
                <w:rFonts w:asciiTheme="minorHAnsi" w:hAnsiTheme="minorHAnsi" w:cs="Calibri"/>
                <w:sz w:val="22"/>
                <w:szCs w:val="22"/>
              </w:rPr>
            </w:pPr>
            <w:r w:rsidRPr="003E232F">
              <w:rPr>
                <w:rFonts w:asciiTheme="minorHAnsi" w:hAnsiTheme="minorHAnsi" w:cs="Calibri"/>
                <w:sz w:val="22"/>
                <w:szCs w:val="22"/>
              </w:rPr>
              <w:t xml:space="preserve">Carga de adsorbente y </w:t>
            </w:r>
          </w:p>
          <w:p w:rsidR="0093518A" w:rsidRPr="003E232F" w:rsidRDefault="0093518A" w:rsidP="001727FA">
            <w:pPr>
              <w:pStyle w:val="Prrafodelista"/>
              <w:numPr>
                <w:ilvl w:val="0"/>
                <w:numId w:val="90"/>
              </w:numPr>
              <w:autoSpaceDE w:val="0"/>
              <w:autoSpaceDN w:val="0"/>
              <w:adjustRightInd w:val="0"/>
              <w:spacing w:line="276" w:lineRule="auto"/>
              <w:jc w:val="both"/>
              <w:rPr>
                <w:rFonts w:asciiTheme="minorHAnsi" w:hAnsiTheme="minorHAnsi" w:cs="Calibri"/>
                <w:sz w:val="22"/>
                <w:szCs w:val="22"/>
              </w:rPr>
            </w:pPr>
            <w:r w:rsidRPr="003E232F">
              <w:rPr>
                <w:rFonts w:asciiTheme="minorHAnsi" w:hAnsiTheme="minorHAnsi" w:cs="Calibri"/>
                <w:sz w:val="22"/>
                <w:szCs w:val="22"/>
              </w:rPr>
              <w:t xml:space="preserve">Comisionado de sistemas (cuando corresponda), </w:t>
            </w:r>
          </w:p>
          <w:p w:rsidR="0093518A" w:rsidRPr="003E232F" w:rsidRDefault="0093518A" w:rsidP="003E232F">
            <w:pPr>
              <w:autoSpaceDE w:val="0"/>
              <w:autoSpaceDN w:val="0"/>
              <w:adjustRightInd w:val="0"/>
              <w:spacing w:line="276" w:lineRule="auto"/>
              <w:jc w:val="both"/>
              <w:rPr>
                <w:rFonts w:asciiTheme="minorHAnsi" w:hAnsiTheme="minorHAnsi" w:cs="Calibri"/>
                <w:sz w:val="22"/>
                <w:szCs w:val="22"/>
              </w:rPr>
            </w:pPr>
          </w:p>
          <w:p w:rsidR="0093518A" w:rsidRPr="003E232F" w:rsidRDefault="0093518A" w:rsidP="003E232F">
            <w:pPr>
              <w:autoSpaceDE w:val="0"/>
              <w:autoSpaceDN w:val="0"/>
              <w:adjustRightInd w:val="0"/>
              <w:spacing w:line="276" w:lineRule="auto"/>
              <w:jc w:val="both"/>
              <w:rPr>
                <w:rFonts w:asciiTheme="minorHAnsi" w:hAnsiTheme="minorHAnsi" w:cs="Calibri"/>
                <w:sz w:val="22"/>
                <w:szCs w:val="22"/>
              </w:rPr>
            </w:pPr>
            <w:r w:rsidRPr="003E232F">
              <w:rPr>
                <w:rFonts w:asciiTheme="minorHAnsi" w:hAnsiTheme="minorHAnsi" w:cs="Calibri"/>
                <w:sz w:val="22"/>
                <w:szCs w:val="22"/>
              </w:rPr>
              <w:t>La FISCALIZACIÓN debe verificar que el CONTRATISTA realice estas actividades y todas las requeridas se realicen durante el periodo de parada programada de cada planta. Para ello, y a medida que se aprueben los ítems para construcción, la FISCALIZACIÓN cerciorara que las actividades constructivas se programen y ejecuten con la mayor celeridad posible.</w:t>
            </w:r>
          </w:p>
          <w:p w:rsidR="0093518A" w:rsidRPr="003E232F" w:rsidRDefault="0093518A" w:rsidP="003E232F">
            <w:pPr>
              <w:pStyle w:val="Default"/>
              <w:spacing w:line="276" w:lineRule="auto"/>
              <w:jc w:val="both"/>
              <w:rPr>
                <w:rFonts w:asciiTheme="minorHAnsi" w:hAnsiTheme="minorHAnsi" w:cstheme="minorHAnsi"/>
                <w:sz w:val="22"/>
                <w:szCs w:val="22"/>
              </w:rPr>
            </w:pPr>
          </w:p>
          <w:p w:rsidR="0093518A" w:rsidRPr="003E232F" w:rsidRDefault="0093518A" w:rsidP="003E232F">
            <w:pPr>
              <w:autoSpaceDE w:val="0"/>
              <w:autoSpaceDN w:val="0"/>
              <w:adjustRightInd w:val="0"/>
              <w:spacing w:line="276" w:lineRule="auto"/>
              <w:jc w:val="both"/>
              <w:rPr>
                <w:rFonts w:asciiTheme="minorHAnsi" w:hAnsiTheme="minorHAnsi" w:cs="Calibri"/>
                <w:sz w:val="22"/>
                <w:szCs w:val="22"/>
              </w:rPr>
            </w:pPr>
            <w:r w:rsidRPr="003E232F">
              <w:rPr>
                <w:rFonts w:asciiTheme="minorHAnsi" w:hAnsiTheme="minorHAnsi" w:cs="Calibri"/>
                <w:sz w:val="22"/>
                <w:szCs w:val="22"/>
              </w:rPr>
              <w:t>Durante el periodo de integración (“interconexión de sistemas”) a la planta (parada programada), la FISCALIZACIÓN debe velar y verificar que el CONTRATISTA disponga de los recursos, mano de obra y materiales necesarios para terminar las actividades en el menor tiempo posible, considerando la limitación de los tiempos de parada de cada planta; mismos que no pueden ser ampliados dada la importancia operativa de las plantas.</w:t>
            </w:r>
          </w:p>
          <w:p w:rsidR="0093518A" w:rsidRPr="003E232F" w:rsidRDefault="0093518A" w:rsidP="003E232F">
            <w:pPr>
              <w:spacing w:line="276" w:lineRule="auto"/>
              <w:jc w:val="both"/>
              <w:rPr>
                <w:rFonts w:asciiTheme="minorHAnsi" w:hAnsiTheme="minorHAnsi" w:cstheme="minorHAnsi"/>
                <w:color w:val="000000" w:themeColor="text1"/>
                <w:sz w:val="22"/>
                <w:szCs w:val="22"/>
                <w:highlight w:val="darkCyan"/>
                <w:lang w:val="es-MX"/>
              </w:rPr>
            </w:pPr>
          </w:p>
          <w:p w:rsidR="0093518A" w:rsidRPr="003E232F" w:rsidRDefault="0093518A" w:rsidP="003E232F">
            <w:pPr>
              <w:spacing w:line="276" w:lineRule="auto"/>
              <w:jc w:val="both"/>
              <w:rPr>
                <w:rFonts w:asciiTheme="minorHAnsi" w:hAnsiTheme="minorHAnsi" w:cstheme="minorHAnsi"/>
                <w:color w:val="000000" w:themeColor="text1"/>
                <w:sz w:val="22"/>
                <w:szCs w:val="22"/>
                <w:lang w:val="es-MX"/>
              </w:rPr>
            </w:pPr>
            <w:r w:rsidRPr="003E232F">
              <w:rPr>
                <w:rFonts w:asciiTheme="minorHAnsi" w:hAnsiTheme="minorHAnsi" w:cstheme="minorHAnsi"/>
                <w:color w:val="000000" w:themeColor="text1"/>
                <w:sz w:val="22"/>
                <w:szCs w:val="22"/>
                <w:lang w:val="es-MX"/>
              </w:rPr>
              <w:t>La FISCALIZACIÓN es responsable de controlar que cualquier trabajo defectuoso observado al CONTRATISTA antes de la culminación mecánica de la obra, resultado de mala ejecución, del empleo del material inadecuado, deterioro por descuido o cualquier otra causa, sea reparado, subsanado, removido o reemplazado dentro del plazo asignado por el CONTRATANTE o la FISCALIZACIÓN antes del Pre-comisionado.</w:t>
            </w:r>
          </w:p>
        </w:tc>
      </w:tr>
      <w:tr w:rsidR="0093518A" w:rsidRPr="003E232F" w:rsidTr="003E232F">
        <w:trPr>
          <w:trHeight w:val="106"/>
        </w:trPr>
        <w:tc>
          <w:tcPr>
            <w:tcW w:w="9507" w:type="dxa"/>
            <w:shd w:val="clear" w:color="auto" w:fill="BDD6EE" w:themeFill="accent1" w:themeFillTint="66"/>
          </w:tcPr>
          <w:p w:rsidR="0093518A" w:rsidRPr="003E232F" w:rsidRDefault="0093518A" w:rsidP="001727FA">
            <w:pPr>
              <w:pStyle w:val="Prrafodelista"/>
              <w:numPr>
                <w:ilvl w:val="2"/>
                <w:numId w:val="107"/>
              </w:numPr>
              <w:spacing w:line="276" w:lineRule="auto"/>
              <w:jc w:val="both"/>
              <w:rPr>
                <w:rFonts w:asciiTheme="minorHAnsi" w:hAnsiTheme="minorHAnsi" w:cs="Arial"/>
                <w:b/>
                <w:sz w:val="22"/>
                <w:szCs w:val="22"/>
              </w:rPr>
            </w:pPr>
            <w:r w:rsidRPr="003E232F">
              <w:rPr>
                <w:rFonts w:asciiTheme="minorHAnsi" w:hAnsiTheme="minorHAnsi" w:cs="Arial"/>
                <w:b/>
                <w:sz w:val="22"/>
                <w:szCs w:val="22"/>
              </w:rPr>
              <w:lastRenderedPageBreak/>
              <w:t>FISCALIZACIÓN DEL PRE-COMISIONADO, COMISIONADO, PUESTA EN MARCHA Y PRUEBAS DE DESEMPEÑO</w:t>
            </w:r>
          </w:p>
        </w:tc>
      </w:tr>
      <w:tr w:rsidR="0093518A" w:rsidRPr="003E232F" w:rsidTr="003E232F">
        <w:trPr>
          <w:trHeight w:val="106"/>
        </w:trPr>
        <w:tc>
          <w:tcPr>
            <w:tcW w:w="9507" w:type="dxa"/>
            <w:shd w:val="clear" w:color="auto" w:fill="auto"/>
          </w:tcPr>
          <w:p w:rsidR="0093518A" w:rsidRPr="003E232F" w:rsidRDefault="0093518A" w:rsidP="003E232F">
            <w:pPr>
              <w:spacing w:line="276" w:lineRule="auto"/>
              <w:jc w:val="both"/>
              <w:rPr>
                <w:rFonts w:asciiTheme="minorHAnsi" w:hAnsiTheme="minorHAnsi" w:cs="Arial"/>
                <w:sz w:val="22"/>
                <w:szCs w:val="22"/>
              </w:rPr>
            </w:pPr>
            <w:r w:rsidRPr="003E232F">
              <w:rPr>
                <w:rFonts w:asciiTheme="minorHAnsi" w:hAnsiTheme="minorHAnsi" w:cs="Arial"/>
                <w:sz w:val="22"/>
                <w:szCs w:val="22"/>
              </w:rPr>
              <w:t xml:space="preserve">Como parte de la propuesta técnica, el Proponente debe presentar los planes de fiscalización de pre-comisionado, comisionado, puesta en marcha y pruebas de desempeño. </w:t>
            </w:r>
          </w:p>
          <w:p w:rsidR="0093518A" w:rsidRPr="003E232F" w:rsidRDefault="0093518A" w:rsidP="003E232F">
            <w:pPr>
              <w:spacing w:line="276" w:lineRule="auto"/>
              <w:jc w:val="both"/>
              <w:rPr>
                <w:rFonts w:asciiTheme="minorHAnsi" w:hAnsiTheme="minorHAnsi" w:cs="Arial"/>
                <w:sz w:val="22"/>
                <w:szCs w:val="22"/>
              </w:rPr>
            </w:pPr>
          </w:p>
          <w:p w:rsidR="0093518A" w:rsidRPr="003E232F" w:rsidRDefault="0093518A" w:rsidP="003E232F">
            <w:pPr>
              <w:spacing w:line="276" w:lineRule="auto"/>
              <w:contextualSpacing/>
              <w:jc w:val="both"/>
              <w:rPr>
                <w:rFonts w:asciiTheme="minorHAnsi" w:hAnsiTheme="minorHAnsi" w:cs="Arial"/>
                <w:sz w:val="22"/>
                <w:szCs w:val="22"/>
              </w:rPr>
            </w:pPr>
            <w:r w:rsidRPr="003E232F">
              <w:rPr>
                <w:rFonts w:asciiTheme="minorHAnsi" w:hAnsiTheme="minorHAnsi" w:cs="Arial"/>
                <w:sz w:val="22"/>
                <w:szCs w:val="22"/>
              </w:rPr>
              <w:t xml:space="preserve">La empresa FISCALIZADORA </w:t>
            </w:r>
            <w:r w:rsidRPr="003E232F">
              <w:rPr>
                <w:rFonts w:asciiTheme="minorHAnsi" w:hAnsiTheme="minorHAnsi" w:cs="Calibri"/>
                <w:sz w:val="22"/>
                <w:szCs w:val="22"/>
              </w:rPr>
              <w:t xml:space="preserve">deberá presentar junto con el Informe Inicial del servicio, </w:t>
            </w:r>
            <w:r w:rsidRPr="003E232F">
              <w:rPr>
                <w:rFonts w:asciiTheme="minorHAnsi" w:hAnsiTheme="minorHAnsi" w:cs="Arial"/>
                <w:sz w:val="22"/>
                <w:szCs w:val="22"/>
              </w:rPr>
              <w:t xml:space="preserve">el </w:t>
            </w:r>
            <w:r w:rsidRPr="003E232F">
              <w:rPr>
                <w:rFonts w:asciiTheme="minorHAnsi" w:hAnsiTheme="minorHAnsi" w:cs="Arial"/>
                <w:b/>
                <w:sz w:val="22"/>
                <w:szCs w:val="22"/>
              </w:rPr>
              <w:t xml:space="preserve">Plan de Fiscalización de Pre-comisionado, Comisionado, Puesta en Marcha y Pruebas de Desempeño </w:t>
            </w:r>
            <w:r w:rsidRPr="003E232F">
              <w:rPr>
                <w:rFonts w:asciiTheme="minorHAnsi" w:hAnsiTheme="minorHAnsi" w:cs="Arial"/>
                <w:sz w:val="22"/>
                <w:szCs w:val="22"/>
              </w:rPr>
              <w:t>con base al plan del CONTRATISTA. El plan  definirá principalmente las metodologías de FISCALIZACIÓN para tales etapas, de manera que se cumpla con las especificaciones técnicas, normas nacionales e internacionales de ingeniería, calidad, seguridad, salud y medio ambiente.</w:t>
            </w:r>
          </w:p>
          <w:p w:rsidR="0093518A" w:rsidRPr="003E232F" w:rsidRDefault="0093518A" w:rsidP="003E232F">
            <w:pPr>
              <w:spacing w:line="276" w:lineRule="auto"/>
              <w:jc w:val="both"/>
              <w:rPr>
                <w:rFonts w:asciiTheme="minorHAnsi" w:hAnsiTheme="minorHAnsi" w:cs="Arial"/>
                <w:sz w:val="22"/>
                <w:szCs w:val="22"/>
              </w:rPr>
            </w:pPr>
          </w:p>
          <w:p w:rsidR="0093518A" w:rsidRPr="003E232F" w:rsidRDefault="0093518A" w:rsidP="003E232F">
            <w:pPr>
              <w:spacing w:line="276" w:lineRule="auto"/>
              <w:jc w:val="both"/>
              <w:rPr>
                <w:rFonts w:asciiTheme="minorHAnsi" w:hAnsiTheme="minorHAnsi" w:cs="Arial"/>
                <w:sz w:val="22"/>
                <w:szCs w:val="22"/>
              </w:rPr>
            </w:pPr>
            <w:r w:rsidRPr="003E232F">
              <w:rPr>
                <w:rFonts w:asciiTheme="minorHAnsi" w:hAnsiTheme="minorHAnsi" w:cs="Arial"/>
                <w:sz w:val="22"/>
                <w:szCs w:val="22"/>
              </w:rPr>
              <w:t xml:space="preserve">El CONTRATISTA será responsable de la planificación e implementación del Pre-comisionado, Comisionado, Puesta en Marcha y Pruebas de Desempeño para el Proyecto. Por tanto, la FISCALIZACIÓN deberá realizar el seguimiento, control, verificación, validación y aprobación de las actividades en las fases de pre-comisionado, comisionado, puesta en marcha y pruebas de desempeño en base a al Plan de FISCALIZACIÓN de Pre-comisionado, Comisionado,  Puesta en Marcha y Pruebas de Desempeño, aprobado por el CONTRATANTE, velando por el cumplimiento de plazos de entrega y calidad. </w:t>
            </w:r>
          </w:p>
          <w:p w:rsidR="0093518A" w:rsidRPr="003E232F" w:rsidRDefault="0093518A" w:rsidP="003E232F">
            <w:pPr>
              <w:spacing w:line="276" w:lineRule="auto"/>
              <w:jc w:val="both"/>
              <w:rPr>
                <w:rFonts w:asciiTheme="minorHAnsi" w:hAnsiTheme="minorHAnsi" w:cs="Arial"/>
                <w:sz w:val="22"/>
                <w:szCs w:val="22"/>
              </w:rPr>
            </w:pPr>
          </w:p>
          <w:p w:rsidR="0093518A" w:rsidRPr="003E232F" w:rsidRDefault="0093518A" w:rsidP="003E232F">
            <w:pPr>
              <w:spacing w:line="276" w:lineRule="auto"/>
              <w:jc w:val="both"/>
              <w:rPr>
                <w:rFonts w:asciiTheme="minorHAnsi" w:hAnsiTheme="minorHAnsi" w:cs="Arial"/>
                <w:sz w:val="22"/>
                <w:szCs w:val="22"/>
              </w:rPr>
            </w:pPr>
            <w:r w:rsidRPr="003E232F">
              <w:rPr>
                <w:rFonts w:asciiTheme="minorHAnsi" w:hAnsiTheme="minorHAnsi" w:cs="Arial"/>
                <w:sz w:val="22"/>
                <w:szCs w:val="22"/>
              </w:rPr>
              <w:t>Durante esta etapa, la FISCALIZACIÓN debe:</w:t>
            </w:r>
          </w:p>
          <w:p w:rsidR="0093518A" w:rsidRPr="003E232F" w:rsidRDefault="0093518A" w:rsidP="001727FA">
            <w:pPr>
              <w:pStyle w:val="Prrafodelista"/>
              <w:numPr>
                <w:ilvl w:val="0"/>
                <w:numId w:val="113"/>
              </w:numPr>
              <w:spacing w:line="276" w:lineRule="auto"/>
              <w:jc w:val="both"/>
              <w:rPr>
                <w:rFonts w:asciiTheme="minorHAnsi" w:hAnsiTheme="minorHAnsi" w:cs="Arial"/>
                <w:sz w:val="22"/>
                <w:szCs w:val="22"/>
              </w:rPr>
            </w:pPr>
            <w:r w:rsidRPr="003E232F">
              <w:rPr>
                <w:rFonts w:asciiTheme="minorHAnsi" w:hAnsiTheme="minorHAnsi" w:cs="Arial"/>
                <w:sz w:val="22"/>
                <w:szCs w:val="22"/>
              </w:rPr>
              <w:t>Controlar y supervisar la correcta ejecución del Pre-comisionado y Comisionado para alcanzar una adecuada Puesta en Marcha y las Pruebas de Desempeño.</w:t>
            </w:r>
          </w:p>
          <w:p w:rsidR="0093518A" w:rsidRPr="003E232F" w:rsidRDefault="0093518A" w:rsidP="001727FA">
            <w:pPr>
              <w:pStyle w:val="Prrafodelista"/>
              <w:numPr>
                <w:ilvl w:val="0"/>
                <w:numId w:val="113"/>
              </w:numPr>
              <w:spacing w:line="276" w:lineRule="auto"/>
              <w:jc w:val="both"/>
              <w:rPr>
                <w:rFonts w:asciiTheme="minorHAnsi" w:hAnsiTheme="minorHAnsi" w:cs="Arial"/>
                <w:sz w:val="22"/>
                <w:szCs w:val="22"/>
              </w:rPr>
            </w:pPr>
            <w:r w:rsidRPr="003E232F">
              <w:rPr>
                <w:rFonts w:asciiTheme="minorHAnsi" w:hAnsiTheme="minorHAnsi" w:cs="Arial"/>
                <w:sz w:val="22"/>
                <w:szCs w:val="22"/>
              </w:rPr>
              <w:t xml:space="preserve">Verificar, analizar y aprobar toda la documentación técnica desarrollada para el Proyecto (Pre-comisionado, Comisionado, Puesta en Marcha y Pruebas de Desempeño).Asimismo, los Manuales Operativos, capacitación en sitio, etc.  por el CONTRATISTA, con suficiente anticipación al comienzo del pre-comisionado, comisionado y puesta en marcha; detectando cualquier desvío de forma oportuna y evitando retrasos en estas fases del cronograma de actividades. </w:t>
            </w:r>
          </w:p>
          <w:p w:rsidR="0093518A" w:rsidRPr="003E232F" w:rsidRDefault="0093518A" w:rsidP="001727FA">
            <w:pPr>
              <w:pStyle w:val="Prrafodelista"/>
              <w:numPr>
                <w:ilvl w:val="0"/>
                <w:numId w:val="113"/>
              </w:numPr>
              <w:spacing w:line="276" w:lineRule="auto"/>
              <w:jc w:val="both"/>
              <w:rPr>
                <w:rFonts w:asciiTheme="minorHAnsi" w:hAnsiTheme="minorHAnsi" w:cs="Arial"/>
                <w:sz w:val="22"/>
                <w:szCs w:val="22"/>
              </w:rPr>
            </w:pPr>
            <w:r w:rsidRPr="003E232F">
              <w:rPr>
                <w:rFonts w:asciiTheme="minorHAnsi" w:hAnsiTheme="minorHAnsi" w:cs="Arial"/>
                <w:sz w:val="22"/>
                <w:szCs w:val="22"/>
              </w:rPr>
              <w:t>Verificar, validar y aprobarlas Pruebas de Desempeño a ser desarrolladas por el CONTRATISTA.</w:t>
            </w:r>
          </w:p>
          <w:p w:rsidR="0093518A" w:rsidRPr="003E232F" w:rsidRDefault="0093518A" w:rsidP="003E232F">
            <w:pPr>
              <w:spacing w:line="276" w:lineRule="auto"/>
              <w:jc w:val="both"/>
              <w:rPr>
                <w:rFonts w:asciiTheme="minorHAnsi" w:hAnsiTheme="minorHAnsi" w:cs="Arial"/>
                <w:sz w:val="22"/>
                <w:szCs w:val="22"/>
              </w:rPr>
            </w:pPr>
          </w:p>
          <w:p w:rsidR="0093518A" w:rsidRPr="003E232F" w:rsidRDefault="0093518A" w:rsidP="003E232F">
            <w:pPr>
              <w:spacing w:line="276" w:lineRule="auto"/>
              <w:jc w:val="both"/>
              <w:rPr>
                <w:rFonts w:asciiTheme="minorHAnsi" w:hAnsiTheme="minorHAnsi" w:cs="Arial"/>
                <w:sz w:val="22"/>
                <w:szCs w:val="22"/>
              </w:rPr>
            </w:pPr>
            <w:r w:rsidRPr="003E232F">
              <w:rPr>
                <w:rFonts w:asciiTheme="minorHAnsi" w:hAnsiTheme="minorHAnsi" w:cs="Arial"/>
                <w:sz w:val="22"/>
                <w:szCs w:val="22"/>
              </w:rPr>
              <w:t>Una vez que todos los documentos pertinentes al Pre-comisionado, Comisionado y Puesta en Marcha se encuentren aprobados por la FISCALIZACIÓN y el CONTRATANTE, el CONTRATISTA se encontrará en condiciones de iniciar las actividades correspondientes.</w:t>
            </w:r>
          </w:p>
          <w:p w:rsidR="0093518A" w:rsidRPr="003E232F" w:rsidRDefault="0093518A" w:rsidP="003E232F">
            <w:pPr>
              <w:spacing w:line="276" w:lineRule="auto"/>
              <w:jc w:val="both"/>
              <w:rPr>
                <w:rFonts w:asciiTheme="minorHAnsi" w:hAnsiTheme="minorHAnsi" w:cs="Arial"/>
                <w:sz w:val="22"/>
                <w:szCs w:val="22"/>
              </w:rPr>
            </w:pPr>
          </w:p>
          <w:p w:rsidR="0093518A" w:rsidRPr="003E232F" w:rsidRDefault="0093518A" w:rsidP="003E232F">
            <w:pPr>
              <w:spacing w:line="276" w:lineRule="auto"/>
              <w:jc w:val="both"/>
              <w:rPr>
                <w:rFonts w:asciiTheme="minorHAnsi" w:hAnsiTheme="minorHAnsi" w:cs="Arial"/>
                <w:sz w:val="22"/>
                <w:szCs w:val="22"/>
              </w:rPr>
            </w:pPr>
            <w:r w:rsidRPr="003E232F">
              <w:rPr>
                <w:rFonts w:asciiTheme="minorHAnsi" w:hAnsiTheme="minorHAnsi" w:cs="Arial"/>
                <w:sz w:val="22"/>
                <w:szCs w:val="22"/>
              </w:rPr>
              <w:lastRenderedPageBreak/>
              <w:t>Posteriormente, la FISCALIZACIÓN desarrollará las siguientes actividades, dentro de las cuales se incluye, sin ser limitativas:</w:t>
            </w:r>
          </w:p>
          <w:p w:rsidR="0093518A" w:rsidRPr="003E232F" w:rsidRDefault="0093518A" w:rsidP="003E232F">
            <w:pPr>
              <w:spacing w:line="276" w:lineRule="auto"/>
              <w:jc w:val="both"/>
              <w:rPr>
                <w:rFonts w:asciiTheme="minorHAnsi" w:hAnsiTheme="minorHAnsi" w:cs="Arial"/>
                <w:sz w:val="22"/>
                <w:szCs w:val="22"/>
              </w:rPr>
            </w:pPr>
          </w:p>
          <w:p w:rsidR="0093518A" w:rsidRPr="003E232F" w:rsidRDefault="0093518A" w:rsidP="001727FA">
            <w:pPr>
              <w:numPr>
                <w:ilvl w:val="0"/>
                <w:numId w:val="113"/>
              </w:numPr>
              <w:spacing w:line="276" w:lineRule="auto"/>
              <w:jc w:val="both"/>
              <w:rPr>
                <w:rFonts w:asciiTheme="minorHAnsi" w:hAnsiTheme="minorHAnsi" w:cs="Arial"/>
                <w:sz w:val="22"/>
                <w:szCs w:val="22"/>
              </w:rPr>
            </w:pPr>
            <w:r w:rsidRPr="003E232F">
              <w:rPr>
                <w:rFonts w:asciiTheme="minorHAnsi" w:hAnsiTheme="minorHAnsi" w:cs="Arial"/>
                <w:sz w:val="22"/>
                <w:szCs w:val="22"/>
              </w:rPr>
              <w:t xml:space="preserve">Hacer seguimiento de la Planificación y Control de la ejecución del pre- comisionado. </w:t>
            </w:r>
          </w:p>
          <w:p w:rsidR="0093518A" w:rsidRPr="003E232F" w:rsidRDefault="0093518A" w:rsidP="001727FA">
            <w:pPr>
              <w:numPr>
                <w:ilvl w:val="0"/>
                <w:numId w:val="113"/>
              </w:numPr>
              <w:spacing w:line="276" w:lineRule="auto"/>
              <w:jc w:val="both"/>
              <w:rPr>
                <w:rFonts w:asciiTheme="minorHAnsi" w:hAnsiTheme="minorHAnsi" w:cs="Arial"/>
                <w:sz w:val="22"/>
                <w:szCs w:val="22"/>
              </w:rPr>
            </w:pPr>
            <w:r w:rsidRPr="003E232F">
              <w:rPr>
                <w:rFonts w:asciiTheme="minorHAnsi" w:hAnsiTheme="minorHAnsi" w:cs="Arial"/>
                <w:sz w:val="22"/>
                <w:szCs w:val="22"/>
              </w:rPr>
              <w:t>Participar activamente en las actividades de pruebas hidráulicas, limpieza y normalizado de todos los sistemas y equipos que contemplan las URM, realizando la respectiva liberación y aceptación de los mismos conforme a los requerimientos del proyecto.</w:t>
            </w:r>
          </w:p>
          <w:p w:rsidR="0093518A" w:rsidRPr="003E232F" w:rsidRDefault="0093518A" w:rsidP="001727FA">
            <w:pPr>
              <w:numPr>
                <w:ilvl w:val="0"/>
                <w:numId w:val="113"/>
              </w:numPr>
              <w:spacing w:line="276" w:lineRule="auto"/>
              <w:jc w:val="both"/>
              <w:rPr>
                <w:rFonts w:asciiTheme="minorHAnsi" w:hAnsiTheme="minorHAnsi" w:cs="Arial"/>
                <w:sz w:val="22"/>
                <w:szCs w:val="22"/>
              </w:rPr>
            </w:pPr>
            <w:r w:rsidRPr="003E232F">
              <w:rPr>
                <w:rFonts w:asciiTheme="minorHAnsi" w:hAnsiTheme="minorHAnsi" w:cs="Arial"/>
                <w:sz w:val="22"/>
                <w:szCs w:val="22"/>
              </w:rPr>
              <w:t>Cerciorar y controlar</w:t>
            </w:r>
            <w:r w:rsidRPr="003E232F" w:rsidDel="001B0FAF">
              <w:rPr>
                <w:rFonts w:asciiTheme="minorHAnsi" w:hAnsiTheme="minorHAnsi" w:cs="Arial"/>
                <w:sz w:val="22"/>
                <w:szCs w:val="22"/>
              </w:rPr>
              <w:t xml:space="preserve"> </w:t>
            </w:r>
            <w:r w:rsidRPr="003E232F">
              <w:rPr>
                <w:rFonts w:asciiTheme="minorHAnsi" w:hAnsiTheme="minorHAnsi" w:cs="Arial"/>
                <w:sz w:val="22"/>
                <w:szCs w:val="22"/>
              </w:rPr>
              <w:t>que las tareas de pre-comisionado se realicen con la última versión de los documentos, planos, data sheets y P&amp;IDs aprobados por el CONTRATANTE.</w:t>
            </w:r>
          </w:p>
          <w:p w:rsidR="0093518A" w:rsidRPr="003E232F" w:rsidRDefault="0093518A" w:rsidP="001727FA">
            <w:pPr>
              <w:numPr>
                <w:ilvl w:val="0"/>
                <w:numId w:val="113"/>
              </w:numPr>
              <w:spacing w:line="276" w:lineRule="auto"/>
              <w:jc w:val="both"/>
              <w:rPr>
                <w:rFonts w:asciiTheme="minorHAnsi" w:hAnsiTheme="minorHAnsi" w:cs="Arial"/>
                <w:sz w:val="22"/>
                <w:szCs w:val="22"/>
              </w:rPr>
            </w:pPr>
            <w:r w:rsidRPr="003E232F">
              <w:rPr>
                <w:rFonts w:asciiTheme="minorHAnsi" w:hAnsiTheme="minorHAnsi" w:cs="Arial"/>
                <w:sz w:val="22"/>
                <w:szCs w:val="22"/>
              </w:rPr>
              <w:t>Cerciorar y controlar que el CONTRATISTA realice el correcto registro de las actividades de pre-comisionado en los Dossiers aprobados para dicho fin.</w:t>
            </w:r>
          </w:p>
          <w:p w:rsidR="0093518A" w:rsidRPr="003E232F" w:rsidRDefault="0093518A" w:rsidP="001727FA">
            <w:pPr>
              <w:numPr>
                <w:ilvl w:val="0"/>
                <w:numId w:val="113"/>
              </w:numPr>
              <w:spacing w:line="276" w:lineRule="auto"/>
              <w:jc w:val="both"/>
              <w:rPr>
                <w:rFonts w:asciiTheme="minorHAnsi" w:hAnsiTheme="minorHAnsi" w:cs="Arial"/>
                <w:sz w:val="22"/>
                <w:szCs w:val="22"/>
              </w:rPr>
            </w:pPr>
            <w:r w:rsidRPr="003E232F">
              <w:rPr>
                <w:rFonts w:asciiTheme="minorHAnsi" w:hAnsiTheme="minorHAnsi" w:cs="Arial"/>
                <w:sz w:val="22"/>
                <w:szCs w:val="22"/>
              </w:rPr>
              <w:t xml:space="preserve">Hacer seguimiento del registro de temas pendientes (punch list). </w:t>
            </w:r>
          </w:p>
          <w:p w:rsidR="0093518A" w:rsidRPr="003E232F" w:rsidRDefault="0093518A" w:rsidP="001727FA">
            <w:pPr>
              <w:numPr>
                <w:ilvl w:val="0"/>
                <w:numId w:val="113"/>
              </w:numPr>
              <w:spacing w:line="276" w:lineRule="auto"/>
              <w:jc w:val="both"/>
              <w:rPr>
                <w:rFonts w:asciiTheme="minorHAnsi" w:hAnsiTheme="minorHAnsi" w:cs="Arial"/>
                <w:sz w:val="22"/>
                <w:szCs w:val="22"/>
              </w:rPr>
            </w:pPr>
            <w:r w:rsidRPr="003E232F">
              <w:rPr>
                <w:rFonts w:asciiTheme="minorHAnsi" w:hAnsiTheme="minorHAnsi" w:cs="Arial"/>
                <w:sz w:val="22"/>
                <w:szCs w:val="22"/>
              </w:rPr>
              <w:t>Revisar y aprobar los dossiers</w:t>
            </w:r>
            <w:r w:rsidRPr="003E232F">
              <w:rPr>
                <w:rFonts w:asciiTheme="minorHAnsi" w:hAnsiTheme="minorHAnsi" w:cs="Arial"/>
                <w:i/>
                <w:sz w:val="22"/>
                <w:szCs w:val="22"/>
              </w:rPr>
              <w:t xml:space="preserve"> </w:t>
            </w:r>
            <w:r w:rsidRPr="003E232F">
              <w:rPr>
                <w:rFonts w:asciiTheme="minorHAnsi" w:hAnsiTheme="minorHAnsi" w:cs="Arial"/>
                <w:sz w:val="22"/>
                <w:szCs w:val="22"/>
              </w:rPr>
              <w:t xml:space="preserve">de Pre-comisionado. </w:t>
            </w:r>
          </w:p>
          <w:p w:rsidR="0093518A" w:rsidRPr="003E232F" w:rsidRDefault="0093518A" w:rsidP="001727FA">
            <w:pPr>
              <w:numPr>
                <w:ilvl w:val="0"/>
                <w:numId w:val="113"/>
              </w:numPr>
              <w:spacing w:line="276" w:lineRule="auto"/>
              <w:jc w:val="both"/>
              <w:rPr>
                <w:rFonts w:asciiTheme="minorHAnsi" w:hAnsiTheme="minorHAnsi" w:cs="Arial"/>
                <w:sz w:val="22"/>
                <w:szCs w:val="22"/>
              </w:rPr>
            </w:pPr>
            <w:r w:rsidRPr="003E232F">
              <w:rPr>
                <w:rFonts w:asciiTheme="minorHAnsi" w:hAnsiTheme="minorHAnsi" w:cs="Arial"/>
                <w:sz w:val="22"/>
                <w:szCs w:val="22"/>
              </w:rPr>
              <w:t xml:space="preserve">Revisar la documentación generada en las tareas de Comisionado. </w:t>
            </w:r>
          </w:p>
          <w:p w:rsidR="0093518A" w:rsidRPr="003E232F" w:rsidRDefault="0093518A" w:rsidP="001727FA">
            <w:pPr>
              <w:numPr>
                <w:ilvl w:val="0"/>
                <w:numId w:val="113"/>
              </w:numPr>
              <w:spacing w:line="276" w:lineRule="auto"/>
              <w:jc w:val="both"/>
              <w:rPr>
                <w:rFonts w:asciiTheme="minorHAnsi" w:hAnsiTheme="minorHAnsi" w:cs="Arial"/>
                <w:sz w:val="22"/>
                <w:szCs w:val="22"/>
              </w:rPr>
            </w:pPr>
            <w:r w:rsidRPr="003E232F">
              <w:rPr>
                <w:rFonts w:asciiTheme="minorHAnsi" w:hAnsiTheme="minorHAnsi" w:cs="Arial"/>
                <w:sz w:val="22"/>
                <w:szCs w:val="22"/>
              </w:rPr>
              <w:t xml:space="preserve">Hacer seguimiento de la Planificación y Control de la Ejecución del Comisionado. </w:t>
            </w:r>
          </w:p>
          <w:p w:rsidR="0093518A" w:rsidRPr="003E232F" w:rsidRDefault="0093518A" w:rsidP="001727FA">
            <w:pPr>
              <w:numPr>
                <w:ilvl w:val="0"/>
                <w:numId w:val="113"/>
              </w:numPr>
              <w:spacing w:line="276" w:lineRule="auto"/>
              <w:jc w:val="both"/>
              <w:rPr>
                <w:rFonts w:asciiTheme="minorHAnsi" w:hAnsiTheme="minorHAnsi" w:cs="Arial"/>
                <w:sz w:val="22"/>
                <w:szCs w:val="22"/>
              </w:rPr>
            </w:pPr>
            <w:r w:rsidRPr="003E232F">
              <w:rPr>
                <w:rFonts w:asciiTheme="minorHAnsi" w:hAnsiTheme="minorHAnsi" w:cs="Arial"/>
                <w:sz w:val="22"/>
                <w:szCs w:val="22"/>
              </w:rPr>
              <w:t xml:space="preserve">Coadyuvar al CONTRATANTE, en coordinación con el CONTRATISTA, en el Desarrollo del </w:t>
            </w:r>
            <w:r w:rsidRPr="003E232F">
              <w:rPr>
                <w:rFonts w:asciiTheme="minorHAnsi" w:hAnsiTheme="minorHAnsi" w:cs="Arial"/>
                <w:i/>
                <w:sz w:val="22"/>
                <w:szCs w:val="22"/>
              </w:rPr>
              <w:t>Punch List</w:t>
            </w:r>
            <w:r w:rsidRPr="003E232F">
              <w:rPr>
                <w:rFonts w:asciiTheme="minorHAnsi" w:hAnsiTheme="minorHAnsi" w:cs="Arial"/>
                <w:sz w:val="22"/>
                <w:szCs w:val="22"/>
              </w:rPr>
              <w:t xml:space="preserve"> (Lista de trabajos pendientes) de inspección y del cierre de los mismos por parte del CONTRATISTA. </w:t>
            </w:r>
          </w:p>
          <w:p w:rsidR="0093518A" w:rsidRPr="003E232F" w:rsidRDefault="0093518A" w:rsidP="001727FA">
            <w:pPr>
              <w:pStyle w:val="Prrafodelista"/>
              <w:numPr>
                <w:ilvl w:val="0"/>
                <w:numId w:val="113"/>
              </w:numPr>
              <w:spacing w:after="160" w:line="256" w:lineRule="auto"/>
              <w:jc w:val="both"/>
              <w:rPr>
                <w:rFonts w:asciiTheme="minorHAnsi" w:hAnsiTheme="minorHAnsi" w:cs="Arial"/>
                <w:sz w:val="22"/>
                <w:szCs w:val="22"/>
              </w:rPr>
            </w:pPr>
            <w:r w:rsidRPr="003E232F">
              <w:rPr>
                <w:rFonts w:asciiTheme="minorHAnsi" w:hAnsiTheme="minorHAnsi" w:cs="Arial"/>
                <w:sz w:val="22"/>
                <w:szCs w:val="22"/>
              </w:rPr>
              <w:t xml:space="preserve">Realizar la revisión, análisis, validación y aprobación de los manuales de operación de las URMs elaborados por el CONTRATISTA, asegurando que sigan las prácticas aceptadas en la industria y que describan todos los escenarios operativos (operación normal, arranque, paradas programadas, condiciones anormales, etc.)  </w:t>
            </w:r>
          </w:p>
          <w:p w:rsidR="0093518A" w:rsidRPr="003E232F" w:rsidRDefault="0093518A" w:rsidP="001727FA">
            <w:pPr>
              <w:numPr>
                <w:ilvl w:val="0"/>
                <w:numId w:val="113"/>
              </w:numPr>
              <w:spacing w:line="276" w:lineRule="auto"/>
              <w:jc w:val="both"/>
              <w:rPr>
                <w:rFonts w:asciiTheme="minorHAnsi" w:hAnsiTheme="minorHAnsi" w:cs="Arial"/>
                <w:sz w:val="22"/>
                <w:szCs w:val="22"/>
              </w:rPr>
            </w:pPr>
            <w:r w:rsidRPr="003E232F">
              <w:rPr>
                <w:rFonts w:asciiTheme="minorHAnsi" w:hAnsiTheme="minorHAnsi" w:cs="Arial"/>
                <w:sz w:val="22"/>
                <w:szCs w:val="22"/>
              </w:rPr>
              <w:t xml:space="preserve">Monitorear la Puesta en Marcha de los equipos en conformidad con los instructivos de funcionamiento del PROVEEDOR de adsorbente. </w:t>
            </w:r>
          </w:p>
          <w:p w:rsidR="0093518A" w:rsidRPr="003E232F" w:rsidRDefault="0093518A" w:rsidP="001727FA">
            <w:pPr>
              <w:numPr>
                <w:ilvl w:val="0"/>
                <w:numId w:val="113"/>
              </w:numPr>
              <w:spacing w:line="276" w:lineRule="auto"/>
              <w:jc w:val="both"/>
              <w:rPr>
                <w:rFonts w:asciiTheme="minorHAnsi" w:hAnsiTheme="minorHAnsi" w:cs="Arial"/>
                <w:sz w:val="22"/>
                <w:szCs w:val="22"/>
              </w:rPr>
            </w:pPr>
            <w:r w:rsidRPr="003E232F">
              <w:rPr>
                <w:rFonts w:asciiTheme="minorHAnsi" w:hAnsiTheme="minorHAnsi" w:cs="Arial"/>
                <w:sz w:val="22"/>
                <w:szCs w:val="22"/>
              </w:rPr>
              <w:t>Verificar cumplimiento de la secuencia de Puesta en Marcha de las unidades.</w:t>
            </w:r>
          </w:p>
          <w:p w:rsidR="0093518A" w:rsidRPr="003E232F" w:rsidRDefault="0093518A" w:rsidP="001727FA">
            <w:pPr>
              <w:numPr>
                <w:ilvl w:val="0"/>
                <w:numId w:val="113"/>
              </w:numPr>
              <w:spacing w:line="276" w:lineRule="auto"/>
              <w:jc w:val="both"/>
              <w:rPr>
                <w:rFonts w:asciiTheme="minorHAnsi" w:hAnsiTheme="minorHAnsi" w:cs="Arial"/>
                <w:sz w:val="22"/>
                <w:szCs w:val="22"/>
              </w:rPr>
            </w:pPr>
            <w:r w:rsidRPr="003E232F">
              <w:rPr>
                <w:rFonts w:asciiTheme="minorHAnsi" w:hAnsiTheme="minorHAnsi" w:cs="Arial"/>
                <w:sz w:val="22"/>
                <w:szCs w:val="22"/>
              </w:rPr>
              <w:t>Colaborar al personal de operaciones bajo solicitud del CONTRATANTE durante las tareas de Comisionado y Puesta en Marcha.</w:t>
            </w:r>
          </w:p>
          <w:p w:rsidR="0093518A" w:rsidRPr="003E232F" w:rsidRDefault="0093518A" w:rsidP="001727FA">
            <w:pPr>
              <w:numPr>
                <w:ilvl w:val="0"/>
                <w:numId w:val="113"/>
              </w:numPr>
              <w:spacing w:line="276" w:lineRule="auto"/>
              <w:jc w:val="both"/>
              <w:rPr>
                <w:rFonts w:asciiTheme="minorHAnsi" w:hAnsiTheme="minorHAnsi" w:cs="Arial"/>
                <w:sz w:val="22"/>
                <w:szCs w:val="22"/>
              </w:rPr>
            </w:pPr>
            <w:r w:rsidRPr="003E232F">
              <w:rPr>
                <w:rFonts w:asciiTheme="minorHAnsi" w:hAnsiTheme="minorHAnsi" w:cs="Arial"/>
                <w:sz w:val="22"/>
                <w:szCs w:val="22"/>
              </w:rPr>
              <w:t>Realizar el seguimiento y verificación de la carga del adsorbente y material inerte, cumpliendo con los procedimientos aprobados y las recomendaciones del proveedor, durante esta actividad se generaran registros de cantidad de tambores por lecho introducidos a cada recipiente, la FISCALIZACIÓN conjuntamente con el encargado de la actividad deberá validar y aprobar dicho registro para entrega a YPFB.</w:t>
            </w:r>
          </w:p>
          <w:p w:rsidR="0093518A" w:rsidRPr="003E232F" w:rsidRDefault="0093518A" w:rsidP="001727FA">
            <w:pPr>
              <w:numPr>
                <w:ilvl w:val="0"/>
                <w:numId w:val="113"/>
              </w:numPr>
              <w:spacing w:line="276" w:lineRule="auto"/>
              <w:jc w:val="both"/>
              <w:rPr>
                <w:rFonts w:asciiTheme="minorHAnsi" w:hAnsiTheme="minorHAnsi" w:cs="Arial"/>
                <w:sz w:val="22"/>
                <w:szCs w:val="22"/>
              </w:rPr>
            </w:pPr>
            <w:r w:rsidRPr="003E232F">
              <w:rPr>
                <w:rFonts w:asciiTheme="minorHAnsi" w:hAnsiTheme="minorHAnsi" w:cs="Arial"/>
                <w:sz w:val="22"/>
                <w:szCs w:val="22"/>
              </w:rPr>
              <w:t>Monitorear los ajustes y calibraciones efectuados en las pruebas de desempeño y operación, en conformidad con la lista de verificación (“</w:t>
            </w:r>
            <w:r w:rsidRPr="003E232F">
              <w:rPr>
                <w:rFonts w:asciiTheme="minorHAnsi" w:hAnsiTheme="minorHAnsi" w:cs="Arial"/>
                <w:i/>
                <w:sz w:val="22"/>
                <w:szCs w:val="22"/>
              </w:rPr>
              <w:t>checklist”</w:t>
            </w:r>
            <w:r w:rsidRPr="003E232F">
              <w:rPr>
                <w:rFonts w:asciiTheme="minorHAnsi" w:hAnsiTheme="minorHAnsi" w:cs="Arial"/>
                <w:sz w:val="22"/>
                <w:szCs w:val="22"/>
              </w:rPr>
              <w:t xml:space="preserve">) de las actividades del Comisionado. </w:t>
            </w:r>
          </w:p>
          <w:p w:rsidR="0093518A" w:rsidRPr="003E232F" w:rsidRDefault="0093518A" w:rsidP="001727FA">
            <w:pPr>
              <w:numPr>
                <w:ilvl w:val="0"/>
                <w:numId w:val="113"/>
              </w:numPr>
              <w:spacing w:line="276" w:lineRule="auto"/>
              <w:jc w:val="both"/>
              <w:rPr>
                <w:rFonts w:asciiTheme="minorHAnsi" w:hAnsiTheme="minorHAnsi" w:cs="Arial"/>
                <w:sz w:val="22"/>
                <w:szCs w:val="22"/>
              </w:rPr>
            </w:pPr>
            <w:r w:rsidRPr="003E232F">
              <w:rPr>
                <w:rFonts w:asciiTheme="minorHAnsi" w:hAnsiTheme="minorHAnsi" w:cs="Arial"/>
                <w:sz w:val="22"/>
                <w:szCs w:val="22"/>
              </w:rPr>
              <w:t xml:space="preserve">Analizar y evaluar los resultados de desempeño y operación comparando los mismos contra las garantías del PROVEEDOR. </w:t>
            </w:r>
          </w:p>
          <w:p w:rsidR="0093518A" w:rsidRPr="003E232F" w:rsidRDefault="0093518A" w:rsidP="001727FA">
            <w:pPr>
              <w:numPr>
                <w:ilvl w:val="0"/>
                <w:numId w:val="113"/>
              </w:numPr>
              <w:spacing w:line="276" w:lineRule="auto"/>
              <w:jc w:val="both"/>
              <w:rPr>
                <w:rFonts w:asciiTheme="minorHAnsi" w:hAnsiTheme="minorHAnsi" w:cs="Arial"/>
                <w:sz w:val="22"/>
                <w:szCs w:val="22"/>
              </w:rPr>
            </w:pPr>
            <w:r w:rsidRPr="003E232F">
              <w:rPr>
                <w:rFonts w:asciiTheme="minorHAnsi" w:hAnsiTheme="minorHAnsi" w:cs="Arial"/>
                <w:sz w:val="22"/>
                <w:szCs w:val="22"/>
              </w:rPr>
              <w:t>Recomendar la aceptación o rechazo de los resultados de desempeño y operación, verificar la recepción del correspondiente certificado al finalizar la prueba.</w:t>
            </w:r>
          </w:p>
          <w:p w:rsidR="0093518A" w:rsidRPr="003E232F" w:rsidRDefault="0093518A" w:rsidP="001727FA">
            <w:pPr>
              <w:numPr>
                <w:ilvl w:val="0"/>
                <w:numId w:val="113"/>
              </w:numPr>
              <w:spacing w:line="276" w:lineRule="auto"/>
              <w:jc w:val="both"/>
              <w:rPr>
                <w:rFonts w:asciiTheme="minorHAnsi" w:hAnsiTheme="minorHAnsi" w:cs="Arial"/>
                <w:sz w:val="22"/>
                <w:szCs w:val="22"/>
              </w:rPr>
            </w:pPr>
            <w:r w:rsidRPr="003E232F">
              <w:rPr>
                <w:rFonts w:asciiTheme="minorHAnsi" w:hAnsiTheme="minorHAnsi" w:cs="Arial"/>
                <w:sz w:val="22"/>
                <w:szCs w:val="22"/>
              </w:rPr>
              <w:t>Notificar al CONTRATANTE que las instalaciones se encuentran listas para los siguientes hitos, sin ser limitativo: “Aceptación Mecánica”, “Listo para el Pre-comisionado”, “Listo para el Comisionado” y “Listo para la Puesta en Marcha” entre otros.</w:t>
            </w:r>
          </w:p>
          <w:p w:rsidR="0093518A" w:rsidRPr="003E232F" w:rsidRDefault="0093518A" w:rsidP="001727FA">
            <w:pPr>
              <w:numPr>
                <w:ilvl w:val="0"/>
                <w:numId w:val="113"/>
              </w:numPr>
              <w:spacing w:line="276" w:lineRule="auto"/>
              <w:jc w:val="both"/>
              <w:rPr>
                <w:rFonts w:asciiTheme="minorHAnsi" w:hAnsiTheme="minorHAnsi" w:cs="Arial"/>
                <w:sz w:val="22"/>
                <w:szCs w:val="22"/>
              </w:rPr>
            </w:pPr>
            <w:r w:rsidRPr="003E232F">
              <w:rPr>
                <w:rFonts w:asciiTheme="minorHAnsi" w:hAnsiTheme="minorHAnsi" w:cs="Arial"/>
                <w:sz w:val="22"/>
                <w:szCs w:val="22"/>
              </w:rPr>
              <w:lastRenderedPageBreak/>
              <w:t>Revisar y aprobar el Data Book emitido por el CONTRATISTA.</w:t>
            </w:r>
          </w:p>
          <w:p w:rsidR="0093518A" w:rsidRPr="003E232F" w:rsidRDefault="0093518A" w:rsidP="001727FA">
            <w:pPr>
              <w:pStyle w:val="Prrafodelista"/>
              <w:numPr>
                <w:ilvl w:val="0"/>
                <w:numId w:val="113"/>
              </w:numPr>
              <w:spacing w:line="276" w:lineRule="auto"/>
              <w:jc w:val="both"/>
              <w:rPr>
                <w:rFonts w:asciiTheme="minorHAnsi" w:hAnsiTheme="minorHAnsi" w:cs="Calibri"/>
                <w:sz w:val="22"/>
                <w:szCs w:val="22"/>
              </w:rPr>
            </w:pPr>
            <w:r w:rsidRPr="003E232F">
              <w:rPr>
                <w:rFonts w:asciiTheme="minorHAnsi" w:hAnsiTheme="minorHAnsi" w:cs="Calibri"/>
                <w:sz w:val="22"/>
                <w:szCs w:val="22"/>
              </w:rPr>
              <w:t>Validar todos los planes y procedimientos de pre-comisionado, comisionado, puesta en marcha y pruebas de desempeño realizados por el CONTRATISTA, verificando el cumplimiento de las normas, requisitos contractuales y las recomendaciones de los fabricantes. En caso de necesitarse medidas preventivas o correctivas deberá notificar al CONTRATANTE.</w:t>
            </w:r>
          </w:p>
          <w:p w:rsidR="0093518A" w:rsidRPr="003E232F" w:rsidRDefault="0093518A" w:rsidP="001727FA">
            <w:pPr>
              <w:pStyle w:val="Prrafodelista"/>
              <w:numPr>
                <w:ilvl w:val="0"/>
                <w:numId w:val="113"/>
              </w:numPr>
              <w:spacing w:line="257" w:lineRule="auto"/>
              <w:ind w:left="1066" w:hanging="357"/>
              <w:jc w:val="both"/>
              <w:rPr>
                <w:rFonts w:asciiTheme="minorHAnsi" w:hAnsiTheme="minorHAnsi" w:cs="Calibri"/>
                <w:sz w:val="22"/>
                <w:szCs w:val="22"/>
              </w:rPr>
            </w:pPr>
            <w:r w:rsidRPr="003E232F">
              <w:rPr>
                <w:rFonts w:asciiTheme="minorHAnsi" w:hAnsiTheme="minorHAnsi" w:cs="Calibri"/>
                <w:sz w:val="22"/>
                <w:szCs w:val="22"/>
              </w:rPr>
              <w:t xml:space="preserve">Revisar y aprobar los documentos emitidos por el CONTRATISTA en base al requerimiento del Contrato, pudiendo realizar observaciones y adiciones al contenido, cantidad y tipos de documentos faltantes. </w:t>
            </w:r>
          </w:p>
          <w:p w:rsidR="0093518A" w:rsidRPr="003E232F" w:rsidRDefault="0093518A" w:rsidP="001727FA">
            <w:pPr>
              <w:pStyle w:val="Prrafodelista"/>
              <w:numPr>
                <w:ilvl w:val="0"/>
                <w:numId w:val="113"/>
              </w:numPr>
              <w:spacing w:line="257" w:lineRule="auto"/>
              <w:ind w:left="1066" w:hanging="357"/>
              <w:jc w:val="both"/>
              <w:rPr>
                <w:rFonts w:asciiTheme="minorHAnsi" w:hAnsiTheme="minorHAnsi" w:cs="Calibri"/>
                <w:sz w:val="22"/>
                <w:szCs w:val="22"/>
              </w:rPr>
            </w:pPr>
            <w:r w:rsidRPr="003E232F">
              <w:rPr>
                <w:rFonts w:asciiTheme="minorHAnsi" w:hAnsiTheme="minorHAnsi" w:cs="Calibri"/>
                <w:sz w:val="22"/>
                <w:szCs w:val="22"/>
              </w:rPr>
              <w:t>Cerciorar que las tareas de abandono de sitio/obra del CONTRATISTA se realice adecuadamente de acuerdo a los planes y procedimientos aprobados para el Proyecto.</w:t>
            </w:r>
          </w:p>
          <w:p w:rsidR="0093518A" w:rsidRPr="003E232F" w:rsidRDefault="0093518A" w:rsidP="003E232F">
            <w:pPr>
              <w:spacing w:line="276" w:lineRule="auto"/>
              <w:jc w:val="both"/>
              <w:rPr>
                <w:rFonts w:asciiTheme="minorHAnsi" w:hAnsiTheme="minorHAnsi" w:cs="Arial"/>
                <w:sz w:val="22"/>
                <w:szCs w:val="22"/>
              </w:rPr>
            </w:pPr>
          </w:p>
          <w:p w:rsidR="0093518A" w:rsidRPr="003E232F" w:rsidRDefault="0093518A" w:rsidP="003E232F">
            <w:pPr>
              <w:spacing w:line="276" w:lineRule="auto"/>
              <w:jc w:val="both"/>
              <w:rPr>
                <w:rFonts w:asciiTheme="minorHAnsi" w:hAnsiTheme="minorHAnsi" w:cs="Arial"/>
                <w:sz w:val="22"/>
                <w:szCs w:val="22"/>
              </w:rPr>
            </w:pPr>
            <w:r w:rsidRPr="003E232F">
              <w:rPr>
                <w:rFonts w:asciiTheme="minorHAnsi" w:hAnsiTheme="minorHAnsi" w:cs="Arial"/>
                <w:sz w:val="22"/>
                <w:szCs w:val="22"/>
              </w:rPr>
              <w:t>Las operaciones de Puesta en Marcha de cada URM serán dirigidas por el CONTRATISTA, una vez obtenga autorización de la FISCALIZACIÓN y/o Gerente del CONTRATANTE. Por lo cual, la FISCALIZACIÓN deberá controlar dichas tareas.</w:t>
            </w:r>
          </w:p>
          <w:p w:rsidR="0093518A" w:rsidRPr="003E232F" w:rsidRDefault="0093518A" w:rsidP="003E232F">
            <w:pPr>
              <w:spacing w:line="276" w:lineRule="auto"/>
              <w:jc w:val="both"/>
              <w:rPr>
                <w:rFonts w:asciiTheme="minorHAnsi" w:hAnsiTheme="minorHAnsi" w:cs="Arial"/>
                <w:b/>
                <w:i/>
                <w:sz w:val="22"/>
                <w:szCs w:val="22"/>
              </w:rPr>
            </w:pPr>
          </w:p>
          <w:p w:rsidR="0093518A" w:rsidRPr="003E232F" w:rsidRDefault="0093518A" w:rsidP="003E232F">
            <w:pPr>
              <w:spacing w:line="276" w:lineRule="auto"/>
              <w:jc w:val="both"/>
              <w:rPr>
                <w:rFonts w:asciiTheme="minorHAnsi" w:hAnsiTheme="minorHAnsi" w:cs="Arial"/>
                <w:b/>
                <w:i/>
                <w:sz w:val="22"/>
                <w:szCs w:val="22"/>
              </w:rPr>
            </w:pPr>
            <w:r w:rsidRPr="003E232F">
              <w:rPr>
                <w:rFonts w:asciiTheme="minorHAnsi" w:hAnsiTheme="minorHAnsi" w:cs="Arial"/>
                <w:b/>
                <w:i/>
                <w:sz w:val="22"/>
                <w:szCs w:val="22"/>
              </w:rPr>
              <w:t xml:space="preserve">La etapa de interconexión final y puesta en marcha de las Unidades está principalmente limitada por las paradas programadas de planta (la cual tiene una duración determinada) y la programación de producción de las Plantas de Separación del Líquidos. Por ello, el paro de las mismas </w:t>
            </w:r>
            <w:r w:rsidRPr="003E232F">
              <w:rPr>
                <w:rFonts w:asciiTheme="minorHAnsi" w:hAnsiTheme="minorHAnsi" w:cs="Arial"/>
                <w:b/>
                <w:i/>
                <w:sz w:val="22"/>
                <w:szCs w:val="22"/>
                <w:u w:val="single"/>
              </w:rPr>
              <w:t>no se puede realizar en paralelo y tampoco de manera continua</w:t>
            </w:r>
            <w:r w:rsidRPr="003E232F">
              <w:rPr>
                <w:rFonts w:asciiTheme="minorHAnsi" w:hAnsiTheme="minorHAnsi" w:cs="Arial"/>
                <w:b/>
                <w:i/>
                <w:sz w:val="22"/>
                <w:szCs w:val="22"/>
              </w:rPr>
              <w:t xml:space="preserve">. </w:t>
            </w:r>
          </w:p>
          <w:p w:rsidR="0093518A" w:rsidRPr="003E232F" w:rsidRDefault="0093518A" w:rsidP="003E232F">
            <w:pPr>
              <w:spacing w:line="276" w:lineRule="auto"/>
              <w:jc w:val="both"/>
              <w:rPr>
                <w:rFonts w:asciiTheme="minorHAnsi" w:hAnsiTheme="minorHAnsi" w:cs="Arial"/>
                <w:b/>
                <w:i/>
                <w:sz w:val="22"/>
                <w:szCs w:val="22"/>
              </w:rPr>
            </w:pPr>
          </w:p>
          <w:p w:rsidR="0093518A" w:rsidRPr="003E232F" w:rsidRDefault="0093518A" w:rsidP="003E232F">
            <w:pPr>
              <w:pStyle w:val="Default"/>
              <w:spacing w:line="276" w:lineRule="auto"/>
              <w:jc w:val="both"/>
              <w:rPr>
                <w:rFonts w:asciiTheme="minorHAnsi" w:hAnsiTheme="minorHAnsi" w:cstheme="minorHAnsi"/>
                <w:b/>
                <w:i/>
                <w:color w:val="auto"/>
                <w:sz w:val="22"/>
                <w:szCs w:val="22"/>
              </w:rPr>
            </w:pPr>
            <w:r w:rsidRPr="003E232F">
              <w:rPr>
                <w:rFonts w:asciiTheme="minorHAnsi" w:hAnsiTheme="minorHAnsi" w:cstheme="minorHAnsi"/>
                <w:b/>
                <w:i/>
                <w:color w:val="auto"/>
                <w:sz w:val="22"/>
                <w:szCs w:val="22"/>
              </w:rPr>
              <w:t>Las fechas para las paradas de planta serán comunicadas oportunamente al CONTRATISTA y a la FISCALIZACIÓN, una vez definida la fecha para la interconexión de la(s) URM(s) esta(s) deberán ser tomadas en cuenta para la elaboración de cronogramas de ejecución de los trabajos. Según vaya avanzando el proyecto el CONTRATISTA deberá confirmar las fechas de interconexión al CONTRATANTE con suficiente antelación de manera que no se afecte a la programación de las paradas de planta.</w:t>
            </w:r>
          </w:p>
          <w:p w:rsidR="0093518A" w:rsidRPr="003E232F" w:rsidRDefault="0093518A" w:rsidP="003E232F">
            <w:pPr>
              <w:pStyle w:val="Default"/>
              <w:spacing w:line="276" w:lineRule="auto"/>
              <w:jc w:val="both"/>
              <w:rPr>
                <w:rFonts w:asciiTheme="minorHAnsi" w:hAnsiTheme="minorHAnsi" w:cstheme="minorHAnsi"/>
                <w:b/>
                <w:i/>
                <w:color w:val="auto"/>
                <w:sz w:val="22"/>
                <w:szCs w:val="22"/>
              </w:rPr>
            </w:pPr>
          </w:p>
          <w:p w:rsidR="0093518A" w:rsidRPr="003E232F" w:rsidRDefault="0093518A" w:rsidP="003E232F">
            <w:pPr>
              <w:pStyle w:val="Default"/>
              <w:spacing w:line="276" w:lineRule="auto"/>
              <w:jc w:val="both"/>
              <w:rPr>
                <w:rFonts w:asciiTheme="minorHAnsi" w:hAnsiTheme="minorHAnsi" w:cs="Arial"/>
                <w:b/>
                <w:i/>
                <w:color w:val="auto"/>
                <w:sz w:val="22"/>
                <w:szCs w:val="22"/>
              </w:rPr>
            </w:pPr>
            <w:r w:rsidRPr="003E232F">
              <w:rPr>
                <w:rFonts w:asciiTheme="minorHAnsi" w:hAnsiTheme="minorHAnsi" w:cstheme="minorHAnsi"/>
                <w:sz w:val="22"/>
                <w:szCs w:val="22"/>
              </w:rPr>
              <w:t>En caso que la parada de planta no pueda programarse en las fechas indicadas en el cronograma, tanto el CONTRATISTA como la FISCALIZACIÓN podrán solicitar la ampliación en plazo, misma que no implicara modificación en el monto del contrato.</w:t>
            </w:r>
          </w:p>
        </w:tc>
      </w:tr>
      <w:tr w:rsidR="0093518A" w:rsidRPr="003E232F" w:rsidTr="003E232F">
        <w:trPr>
          <w:trHeight w:val="106"/>
        </w:trPr>
        <w:tc>
          <w:tcPr>
            <w:tcW w:w="9507" w:type="dxa"/>
            <w:shd w:val="clear" w:color="auto" w:fill="BDD6EE" w:themeFill="accent1" w:themeFillTint="66"/>
          </w:tcPr>
          <w:p w:rsidR="0093518A" w:rsidRPr="003E232F" w:rsidRDefault="0093518A" w:rsidP="001727FA">
            <w:pPr>
              <w:pStyle w:val="Prrafodelista"/>
              <w:numPr>
                <w:ilvl w:val="2"/>
                <w:numId w:val="107"/>
              </w:numPr>
              <w:spacing w:line="276" w:lineRule="auto"/>
              <w:jc w:val="both"/>
              <w:rPr>
                <w:rFonts w:asciiTheme="minorHAnsi" w:hAnsiTheme="minorHAnsi" w:cs="Arial"/>
                <w:b/>
                <w:sz w:val="22"/>
                <w:szCs w:val="22"/>
              </w:rPr>
            </w:pPr>
            <w:r w:rsidRPr="003E232F">
              <w:rPr>
                <w:rFonts w:asciiTheme="minorHAnsi" w:hAnsiTheme="minorHAnsi" w:cs="Arial"/>
                <w:b/>
                <w:sz w:val="22"/>
                <w:szCs w:val="22"/>
              </w:rPr>
              <w:lastRenderedPageBreak/>
              <w:t>FISCALIZACIÓN HASTA LA RECEPCIÓN PROVISIONAL Y RECEPCIÓN DEFINITIVA (CIERRE DE PROYECTO)</w:t>
            </w:r>
          </w:p>
        </w:tc>
      </w:tr>
      <w:tr w:rsidR="0093518A" w:rsidRPr="003E232F" w:rsidTr="003E232F">
        <w:trPr>
          <w:trHeight w:val="106"/>
        </w:trPr>
        <w:tc>
          <w:tcPr>
            <w:tcW w:w="9507" w:type="dxa"/>
            <w:shd w:val="clear" w:color="auto" w:fill="auto"/>
          </w:tcPr>
          <w:p w:rsidR="0093518A" w:rsidRPr="003E232F" w:rsidRDefault="0093518A" w:rsidP="003E232F">
            <w:pPr>
              <w:spacing w:line="276" w:lineRule="auto"/>
              <w:jc w:val="both"/>
              <w:rPr>
                <w:rFonts w:asciiTheme="minorHAnsi" w:hAnsiTheme="minorHAnsi" w:cs="Calibri"/>
                <w:sz w:val="22"/>
                <w:szCs w:val="22"/>
              </w:rPr>
            </w:pPr>
            <w:r w:rsidRPr="003E232F">
              <w:rPr>
                <w:rFonts w:asciiTheme="minorHAnsi" w:hAnsiTheme="minorHAnsi" w:cs="Calibri"/>
                <w:sz w:val="22"/>
                <w:szCs w:val="22"/>
              </w:rPr>
              <w:t>Después de la puesta en marcha y hasta la Recepción Provisional y Recepción Definitiva, la FISCALIZACIÓN realizará el</w:t>
            </w:r>
            <w:r w:rsidRPr="003E232F">
              <w:rPr>
                <w:rFonts w:asciiTheme="minorHAnsi" w:hAnsiTheme="minorHAnsi" w:cs="Arial"/>
                <w:sz w:val="22"/>
                <w:szCs w:val="22"/>
              </w:rPr>
              <w:t xml:space="preserve"> seguimiento, control, verificación y aprobación</w:t>
            </w:r>
            <w:r w:rsidRPr="003E232F">
              <w:rPr>
                <w:rFonts w:asciiTheme="minorHAnsi" w:hAnsiTheme="minorHAnsi" w:cs="Calibri"/>
                <w:sz w:val="22"/>
                <w:szCs w:val="22"/>
              </w:rPr>
              <w:t xml:space="preserve"> de las siguientes actividades, sin ser limitativas:</w:t>
            </w:r>
          </w:p>
          <w:p w:rsidR="0093518A" w:rsidRPr="003E232F" w:rsidRDefault="0093518A" w:rsidP="003E232F">
            <w:pPr>
              <w:spacing w:line="276" w:lineRule="auto"/>
              <w:jc w:val="both"/>
              <w:rPr>
                <w:rFonts w:asciiTheme="minorHAnsi" w:hAnsiTheme="minorHAnsi" w:cs="Calibri"/>
                <w:sz w:val="22"/>
                <w:szCs w:val="22"/>
              </w:rPr>
            </w:pPr>
          </w:p>
          <w:p w:rsidR="0093518A" w:rsidRPr="003E232F" w:rsidRDefault="0093518A" w:rsidP="001727FA">
            <w:pPr>
              <w:pStyle w:val="Prrafodelista"/>
              <w:numPr>
                <w:ilvl w:val="0"/>
                <w:numId w:val="114"/>
              </w:numPr>
              <w:tabs>
                <w:tab w:val="clear" w:pos="2160"/>
                <w:tab w:val="num" w:pos="2297"/>
              </w:tabs>
              <w:spacing w:line="276" w:lineRule="auto"/>
              <w:ind w:left="1021"/>
              <w:jc w:val="both"/>
              <w:rPr>
                <w:rFonts w:asciiTheme="minorHAnsi" w:hAnsiTheme="minorHAnsi" w:cs="Calibri"/>
                <w:sz w:val="22"/>
                <w:szCs w:val="22"/>
              </w:rPr>
            </w:pPr>
            <w:r w:rsidRPr="003E232F">
              <w:rPr>
                <w:rFonts w:asciiTheme="minorHAnsi" w:hAnsiTheme="minorHAnsi" w:cs="Calibri"/>
                <w:sz w:val="22"/>
                <w:szCs w:val="22"/>
              </w:rPr>
              <w:t>Solicitar la conformación de la Comisión de Recepción de las Obras.</w:t>
            </w:r>
          </w:p>
          <w:p w:rsidR="0093518A" w:rsidRPr="003E232F" w:rsidRDefault="0093518A" w:rsidP="001727FA">
            <w:pPr>
              <w:pStyle w:val="Prrafodelista"/>
              <w:numPr>
                <w:ilvl w:val="0"/>
                <w:numId w:val="114"/>
              </w:numPr>
              <w:tabs>
                <w:tab w:val="clear" w:pos="2160"/>
                <w:tab w:val="num" w:pos="2297"/>
              </w:tabs>
              <w:spacing w:line="276" w:lineRule="auto"/>
              <w:ind w:left="1021"/>
              <w:jc w:val="both"/>
              <w:rPr>
                <w:rFonts w:asciiTheme="minorHAnsi" w:hAnsiTheme="minorHAnsi" w:cs="Calibri"/>
                <w:sz w:val="22"/>
                <w:szCs w:val="22"/>
              </w:rPr>
            </w:pPr>
            <w:r w:rsidRPr="003E232F">
              <w:rPr>
                <w:rFonts w:asciiTheme="minorHAnsi" w:hAnsiTheme="minorHAnsi" w:cs="Calibri"/>
                <w:sz w:val="22"/>
                <w:szCs w:val="22"/>
              </w:rPr>
              <w:t>Solicitar la Recepción de Obras, de forma Provisional y cuando corresponda la Definitiva</w:t>
            </w:r>
          </w:p>
          <w:p w:rsidR="0093518A" w:rsidRPr="003E232F" w:rsidRDefault="0093518A" w:rsidP="001727FA">
            <w:pPr>
              <w:pStyle w:val="Prrafodelista"/>
              <w:numPr>
                <w:ilvl w:val="0"/>
                <w:numId w:val="114"/>
              </w:numPr>
              <w:tabs>
                <w:tab w:val="clear" w:pos="2160"/>
              </w:tabs>
              <w:spacing w:line="276" w:lineRule="auto"/>
              <w:ind w:left="1021"/>
              <w:jc w:val="both"/>
              <w:rPr>
                <w:rFonts w:asciiTheme="minorHAnsi" w:hAnsiTheme="minorHAnsi" w:cs="Calibri"/>
                <w:sz w:val="22"/>
                <w:szCs w:val="22"/>
              </w:rPr>
            </w:pPr>
            <w:r w:rsidRPr="003E232F">
              <w:rPr>
                <w:rFonts w:asciiTheme="minorHAnsi" w:hAnsiTheme="minorHAnsi" w:cs="Calibri"/>
                <w:sz w:val="22"/>
                <w:szCs w:val="22"/>
              </w:rPr>
              <w:t xml:space="preserve">Inspección Final prevista para la realización de la Recepción Provisional </w:t>
            </w:r>
          </w:p>
          <w:p w:rsidR="0093518A" w:rsidRPr="003E232F" w:rsidRDefault="0093518A" w:rsidP="001727FA">
            <w:pPr>
              <w:pStyle w:val="Prrafodelista"/>
              <w:numPr>
                <w:ilvl w:val="0"/>
                <w:numId w:val="114"/>
              </w:numPr>
              <w:tabs>
                <w:tab w:val="clear" w:pos="2160"/>
              </w:tabs>
              <w:spacing w:line="276" w:lineRule="auto"/>
              <w:ind w:left="1021"/>
              <w:jc w:val="both"/>
              <w:rPr>
                <w:rFonts w:asciiTheme="minorHAnsi" w:hAnsiTheme="minorHAnsi" w:cs="Calibri"/>
                <w:sz w:val="22"/>
                <w:szCs w:val="22"/>
              </w:rPr>
            </w:pPr>
            <w:r w:rsidRPr="003E232F">
              <w:rPr>
                <w:rFonts w:asciiTheme="minorHAnsi" w:hAnsiTheme="minorHAnsi" w:cs="Calibri"/>
                <w:sz w:val="22"/>
                <w:szCs w:val="22"/>
              </w:rPr>
              <w:t>Inspeccionar conjuntamente con el Contratante las obras con relación a la Recepción Provisional o Inspección Final, para emitir criterios y recomendar la Recepción Definitiva del trabajo terminado de cada obra motivo del Servicio.</w:t>
            </w:r>
          </w:p>
          <w:p w:rsidR="0093518A" w:rsidRPr="003E232F" w:rsidRDefault="0093518A" w:rsidP="001727FA">
            <w:pPr>
              <w:numPr>
                <w:ilvl w:val="0"/>
                <w:numId w:val="114"/>
              </w:numPr>
              <w:spacing w:line="276" w:lineRule="auto"/>
              <w:ind w:left="1021"/>
              <w:jc w:val="both"/>
              <w:rPr>
                <w:rFonts w:asciiTheme="minorHAnsi" w:hAnsiTheme="minorHAnsi" w:cs="Calibri"/>
                <w:sz w:val="22"/>
                <w:szCs w:val="22"/>
              </w:rPr>
            </w:pPr>
            <w:r w:rsidRPr="003E232F">
              <w:rPr>
                <w:rFonts w:asciiTheme="minorHAnsi" w:hAnsiTheme="minorHAnsi" w:cs="Calibri"/>
                <w:sz w:val="22"/>
                <w:szCs w:val="22"/>
              </w:rPr>
              <w:lastRenderedPageBreak/>
              <w:t xml:space="preserve">Inspección final antes de la emisión del Certificado de Recepción Definitiva. </w:t>
            </w:r>
          </w:p>
          <w:p w:rsidR="0093518A" w:rsidRPr="003E232F" w:rsidRDefault="0093518A" w:rsidP="001727FA">
            <w:pPr>
              <w:numPr>
                <w:ilvl w:val="0"/>
                <w:numId w:val="114"/>
              </w:numPr>
              <w:spacing w:line="276" w:lineRule="auto"/>
              <w:ind w:left="1021"/>
              <w:jc w:val="both"/>
              <w:rPr>
                <w:rFonts w:asciiTheme="minorHAnsi" w:hAnsiTheme="minorHAnsi" w:cs="Calibri"/>
                <w:sz w:val="22"/>
                <w:szCs w:val="22"/>
              </w:rPr>
            </w:pPr>
            <w:r w:rsidRPr="003E232F">
              <w:rPr>
                <w:rFonts w:asciiTheme="minorHAnsi" w:hAnsiTheme="minorHAnsi" w:cs="Calibri"/>
                <w:sz w:val="22"/>
                <w:szCs w:val="22"/>
              </w:rPr>
              <w:t xml:space="preserve">Recepción, revisión, análisis y aprobación de toda la documentación conforme a construcción (As Built) y Data Book preparados por el </w:t>
            </w:r>
            <w:r w:rsidRPr="003E232F">
              <w:rPr>
                <w:rFonts w:asciiTheme="minorHAnsi" w:hAnsiTheme="minorHAnsi" w:cs="Arial"/>
                <w:sz w:val="22"/>
                <w:szCs w:val="22"/>
              </w:rPr>
              <w:t xml:space="preserve">CONTRATISTA </w:t>
            </w:r>
            <w:r w:rsidRPr="003E232F">
              <w:rPr>
                <w:rFonts w:asciiTheme="minorHAnsi" w:hAnsiTheme="minorHAnsi" w:cs="Calibri"/>
                <w:sz w:val="22"/>
                <w:szCs w:val="22"/>
              </w:rPr>
              <w:t xml:space="preserve">en todas las especialidades involucradas, debiendo incluir la información necesaria para la operación de las URM. Todos los documentos deberán ser presentados y entregados en idioma español. </w:t>
            </w:r>
          </w:p>
          <w:p w:rsidR="0093518A" w:rsidRPr="003E232F" w:rsidRDefault="0093518A" w:rsidP="001727FA">
            <w:pPr>
              <w:numPr>
                <w:ilvl w:val="0"/>
                <w:numId w:val="114"/>
              </w:numPr>
              <w:spacing w:line="276" w:lineRule="auto"/>
              <w:ind w:left="1021"/>
              <w:jc w:val="both"/>
              <w:rPr>
                <w:rFonts w:asciiTheme="minorHAnsi" w:hAnsiTheme="minorHAnsi" w:cs="Calibri"/>
                <w:sz w:val="22"/>
                <w:szCs w:val="22"/>
              </w:rPr>
            </w:pPr>
            <w:r w:rsidRPr="003E232F">
              <w:rPr>
                <w:rFonts w:asciiTheme="minorHAnsi" w:hAnsiTheme="minorHAnsi" w:cs="Calibri"/>
                <w:sz w:val="22"/>
                <w:szCs w:val="22"/>
              </w:rPr>
              <w:t xml:space="preserve">Verificar la entrega de los insumos, repuestos y consumibles en base a la lista aprobada para la Operación y Mantenimiento por dos (2) años (a ser utilizados a partir de la Recepción Definitiva), velando por la calidad de los materiales entregados así como el cumplimento de sus especificaciones técnicas. </w:t>
            </w:r>
          </w:p>
          <w:p w:rsidR="0093518A" w:rsidRPr="003E232F" w:rsidRDefault="0093518A" w:rsidP="001727FA">
            <w:pPr>
              <w:numPr>
                <w:ilvl w:val="0"/>
                <w:numId w:val="114"/>
              </w:numPr>
              <w:spacing w:line="276" w:lineRule="auto"/>
              <w:ind w:left="1021"/>
              <w:jc w:val="both"/>
              <w:rPr>
                <w:rFonts w:asciiTheme="minorHAnsi" w:hAnsiTheme="minorHAnsi" w:cs="Calibri"/>
                <w:sz w:val="22"/>
                <w:szCs w:val="22"/>
              </w:rPr>
            </w:pPr>
            <w:r w:rsidRPr="003E232F">
              <w:rPr>
                <w:rFonts w:asciiTheme="minorHAnsi" w:hAnsiTheme="minorHAnsi" w:cs="Calibri"/>
                <w:sz w:val="22"/>
                <w:szCs w:val="22"/>
              </w:rPr>
              <w:t>Organizar los repuestos que serán entregados por el CONTRATISTA y la disposición final de entrega a los almacenes de las plantas. Adicionalmente, dentro de estas actividades deberá de manera enunciativa mas no limitativa:</w:t>
            </w:r>
          </w:p>
          <w:p w:rsidR="0093518A" w:rsidRPr="003E232F" w:rsidRDefault="0093518A" w:rsidP="001727FA">
            <w:pPr>
              <w:pStyle w:val="Prrafodelista"/>
              <w:numPr>
                <w:ilvl w:val="0"/>
                <w:numId w:val="117"/>
              </w:numPr>
              <w:spacing w:line="276" w:lineRule="auto"/>
              <w:ind w:left="1447"/>
              <w:jc w:val="both"/>
              <w:rPr>
                <w:rFonts w:asciiTheme="minorHAnsi" w:hAnsiTheme="minorHAnsi" w:cs="Calibri"/>
                <w:sz w:val="22"/>
                <w:szCs w:val="22"/>
              </w:rPr>
            </w:pPr>
            <w:r w:rsidRPr="003E232F">
              <w:rPr>
                <w:rFonts w:asciiTheme="minorHAnsi" w:hAnsiTheme="minorHAnsi" w:cs="Calibri"/>
                <w:sz w:val="22"/>
                <w:szCs w:val="22"/>
              </w:rPr>
              <w:t>Revisar los procedimientos de manejo y almacenamiento para repuestos.</w:t>
            </w:r>
          </w:p>
          <w:p w:rsidR="0093518A" w:rsidRPr="003E232F" w:rsidRDefault="0093518A" w:rsidP="001727FA">
            <w:pPr>
              <w:pStyle w:val="Prrafodelista"/>
              <w:numPr>
                <w:ilvl w:val="0"/>
                <w:numId w:val="117"/>
              </w:numPr>
              <w:spacing w:line="276" w:lineRule="auto"/>
              <w:ind w:left="1447"/>
              <w:jc w:val="both"/>
              <w:rPr>
                <w:rFonts w:asciiTheme="minorHAnsi" w:hAnsiTheme="minorHAnsi" w:cs="Calibri"/>
                <w:sz w:val="22"/>
                <w:szCs w:val="22"/>
              </w:rPr>
            </w:pPr>
            <w:r w:rsidRPr="003E232F">
              <w:rPr>
                <w:rFonts w:asciiTheme="minorHAnsi" w:hAnsiTheme="minorHAnsi" w:cs="Calibri"/>
                <w:sz w:val="22"/>
                <w:szCs w:val="22"/>
              </w:rPr>
              <w:t>Revisar y verificar las lista de detalles de los repuestos.</w:t>
            </w:r>
          </w:p>
          <w:p w:rsidR="0093518A" w:rsidRPr="003E232F" w:rsidRDefault="0093518A" w:rsidP="001727FA">
            <w:pPr>
              <w:pStyle w:val="Prrafodelista"/>
              <w:numPr>
                <w:ilvl w:val="0"/>
                <w:numId w:val="117"/>
              </w:numPr>
              <w:spacing w:line="276" w:lineRule="auto"/>
              <w:ind w:left="1447"/>
              <w:jc w:val="both"/>
              <w:rPr>
                <w:rFonts w:asciiTheme="minorHAnsi" w:hAnsiTheme="minorHAnsi" w:cs="Calibri"/>
                <w:sz w:val="22"/>
                <w:szCs w:val="22"/>
              </w:rPr>
            </w:pPr>
            <w:r w:rsidRPr="003E232F">
              <w:rPr>
                <w:rFonts w:asciiTheme="minorHAnsi" w:hAnsiTheme="minorHAnsi" w:cs="Calibri"/>
                <w:sz w:val="22"/>
                <w:szCs w:val="22"/>
              </w:rPr>
              <w:t>Desarrollar formularios e informes de repuestos entregados a los almacenes de cada planta.</w:t>
            </w:r>
          </w:p>
          <w:p w:rsidR="0093518A" w:rsidRPr="003E232F" w:rsidRDefault="0093518A" w:rsidP="001727FA">
            <w:pPr>
              <w:numPr>
                <w:ilvl w:val="0"/>
                <w:numId w:val="114"/>
              </w:numPr>
              <w:spacing w:line="276" w:lineRule="auto"/>
              <w:ind w:left="1021"/>
              <w:jc w:val="both"/>
              <w:rPr>
                <w:rFonts w:asciiTheme="minorHAnsi" w:hAnsiTheme="minorHAnsi" w:cs="Calibri"/>
                <w:sz w:val="22"/>
                <w:szCs w:val="22"/>
              </w:rPr>
            </w:pPr>
            <w:r w:rsidRPr="003E232F">
              <w:rPr>
                <w:rFonts w:asciiTheme="minorHAnsi" w:hAnsiTheme="minorHAnsi" w:cs="Calibri"/>
                <w:sz w:val="22"/>
                <w:szCs w:val="22"/>
              </w:rPr>
              <w:t>Apoyar y validar en el Cierre del Contrato del Proyecto, incluyendo la resolución de cualquier reclamo, orden de cambio, variaciones, etc.</w:t>
            </w:r>
          </w:p>
          <w:p w:rsidR="0093518A" w:rsidRPr="003E232F" w:rsidRDefault="0093518A" w:rsidP="001727FA">
            <w:pPr>
              <w:numPr>
                <w:ilvl w:val="0"/>
                <w:numId w:val="114"/>
              </w:numPr>
              <w:spacing w:line="276" w:lineRule="auto"/>
              <w:ind w:left="1021"/>
              <w:jc w:val="both"/>
              <w:rPr>
                <w:rFonts w:asciiTheme="minorHAnsi" w:hAnsiTheme="minorHAnsi" w:cstheme="minorHAnsi"/>
                <w:sz w:val="22"/>
                <w:szCs w:val="22"/>
              </w:rPr>
            </w:pPr>
            <w:r w:rsidRPr="003E232F">
              <w:rPr>
                <w:rFonts w:asciiTheme="minorHAnsi" w:hAnsiTheme="minorHAnsi" w:cstheme="minorHAnsi"/>
                <w:sz w:val="22"/>
                <w:szCs w:val="22"/>
              </w:rPr>
              <w:t>Elaborar informes finales de proyecto con toda la información de la ejecución del proyecto a lo largo del mismo, como ser: actividades realizadas, aspectos contractuales, técnicos, financieros, costos, cronogramas, recursos, calidad, seguridad, salud, medio ambiente, estadísticas, etc.</w:t>
            </w:r>
          </w:p>
          <w:p w:rsidR="0093518A" w:rsidRPr="003E232F" w:rsidRDefault="0093518A" w:rsidP="001727FA">
            <w:pPr>
              <w:numPr>
                <w:ilvl w:val="0"/>
                <w:numId w:val="114"/>
              </w:numPr>
              <w:spacing w:line="276" w:lineRule="auto"/>
              <w:ind w:left="1021"/>
              <w:jc w:val="both"/>
              <w:rPr>
                <w:rFonts w:asciiTheme="minorHAnsi" w:hAnsiTheme="minorHAnsi" w:cstheme="minorHAnsi"/>
                <w:sz w:val="22"/>
                <w:szCs w:val="22"/>
              </w:rPr>
            </w:pPr>
            <w:r w:rsidRPr="003E232F">
              <w:rPr>
                <w:rFonts w:asciiTheme="minorHAnsi" w:hAnsiTheme="minorHAnsi" w:cstheme="minorHAnsi"/>
                <w:sz w:val="22"/>
                <w:szCs w:val="22"/>
              </w:rPr>
              <w:t>Emitir un informe de revisión para la aprobación del informe de años de vida útil del proyecto que formará parte de los documentos adjuntos al Informe Final emitido por el contratista.</w:t>
            </w:r>
          </w:p>
          <w:p w:rsidR="0093518A" w:rsidRPr="003E232F" w:rsidRDefault="0093518A" w:rsidP="001727FA">
            <w:pPr>
              <w:numPr>
                <w:ilvl w:val="0"/>
                <w:numId w:val="114"/>
              </w:numPr>
              <w:spacing w:line="276" w:lineRule="auto"/>
              <w:ind w:left="1021"/>
              <w:jc w:val="both"/>
              <w:rPr>
                <w:rFonts w:asciiTheme="minorHAnsi" w:hAnsiTheme="minorHAnsi" w:cstheme="minorHAnsi"/>
                <w:sz w:val="22"/>
                <w:szCs w:val="22"/>
              </w:rPr>
            </w:pPr>
            <w:r w:rsidRPr="003E232F">
              <w:rPr>
                <w:rFonts w:asciiTheme="minorHAnsi" w:hAnsiTheme="minorHAnsi" w:cstheme="minorHAnsi"/>
                <w:sz w:val="22"/>
                <w:szCs w:val="22"/>
              </w:rPr>
              <w:t xml:space="preserve">Emitir un informe de revisión para la aprobación del </w:t>
            </w:r>
            <w:r w:rsidRPr="003E232F">
              <w:rPr>
                <w:rFonts w:asciiTheme="minorHAnsi" w:hAnsiTheme="minorHAnsi" w:cstheme="minorHAnsi"/>
                <w:i/>
                <w:sz w:val="22"/>
                <w:szCs w:val="22"/>
              </w:rPr>
              <w:t>informe de los bienes generados</w:t>
            </w:r>
            <w:r w:rsidRPr="003E232F">
              <w:rPr>
                <w:rFonts w:asciiTheme="minorHAnsi" w:hAnsiTheme="minorHAnsi" w:cstheme="minorHAnsi"/>
                <w:sz w:val="22"/>
                <w:szCs w:val="22"/>
              </w:rPr>
              <w:t xml:space="preserve"> en el proyecto con su valoración total en función al monto final de contrato, para fines de activación contable, misma que formará parte de los documentos adjuntos al Informe Final emitido por el Contratista.</w:t>
            </w:r>
          </w:p>
          <w:p w:rsidR="0093518A" w:rsidRPr="003E232F" w:rsidRDefault="0093518A" w:rsidP="001727FA">
            <w:pPr>
              <w:numPr>
                <w:ilvl w:val="0"/>
                <w:numId w:val="114"/>
              </w:numPr>
              <w:spacing w:line="276" w:lineRule="auto"/>
              <w:ind w:left="1021"/>
              <w:jc w:val="both"/>
              <w:rPr>
                <w:rFonts w:asciiTheme="minorHAnsi" w:hAnsiTheme="minorHAnsi" w:cs="Calibri"/>
                <w:sz w:val="22"/>
                <w:szCs w:val="22"/>
              </w:rPr>
            </w:pPr>
            <w:r w:rsidRPr="003E232F">
              <w:rPr>
                <w:rFonts w:asciiTheme="minorHAnsi" w:hAnsiTheme="minorHAnsi" w:cs="Calibri"/>
                <w:sz w:val="22"/>
                <w:szCs w:val="22"/>
              </w:rPr>
              <w:t>La FISCALIZACIÓN deberá verificar que la información presentada por el CONTRATISTA esté debidamente identificada por planta. Los costos del proyecto (directo e indirecto) y toda documentación necesaria para realizar la gestión de Activos de YPFB sea correctamente entregada.</w:t>
            </w:r>
          </w:p>
          <w:p w:rsidR="0093518A" w:rsidRPr="003E232F" w:rsidRDefault="0093518A" w:rsidP="001727FA">
            <w:pPr>
              <w:numPr>
                <w:ilvl w:val="0"/>
                <w:numId w:val="114"/>
              </w:numPr>
              <w:spacing w:line="276" w:lineRule="auto"/>
              <w:ind w:left="1021"/>
              <w:jc w:val="both"/>
              <w:rPr>
                <w:rFonts w:asciiTheme="minorHAnsi" w:hAnsiTheme="minorHAnsi" w:cs="Calibri"/>
                <w:sz w:val="22"/>
                <w:szCs w:val="22"/>
              </w:rPr>
            </w:pPr>
            <w:r w:rsidRPr="003E232F">
              <w:rPr>
                <w:rFonts w:asciiTheme="minorHAnsi" w:hAnsiTheme="minorHAnsi" w:cs="Calibri"/>
                <w:sz w:val="22"/>
                <w:szCs w:val="22"/>
              </w:rPr>
              <w:t xml:space="preserve">Verificar, revisar, validar y aprobar la documentación presentada por el CONTRATISTA conforme a construcción (As Built), Manuales de Operación, Manuales de Mantenimiento, y Data Book en todas las especialidades involucradas, debiendo constatar que se tiene incluido toda la información necesaria para la operación de las URMs de cada Planta. La FISCALIZACIÓN verificará que los DataBook As Built presentados tengan incluidos en todos los documentos emitidos a lo largo de todas las etapas de proyecto la versión final (rótulo as built), asimismo, será responsable de hacer cumplir al CONTRATISTA con los tiempos de entrega de dichos documentos anteriormente mencionados antes de la Recepción Definitiva. </w:t>
            </w:r>
          </w:p>
          <w:p w:rsidR="0093518A" w:rsidRDefault="0093518A" w:rsidP="003E232F">
            <w:pPr>
              <w:spacing w:line="276" w:lineRule="auto"/>
              <w:ind w:left="1021"/>
              <w:jc w:val="both"/>
              <w:rPr>
                <w:rFonts w:asciiTheme="minorHAnsi" w:hAnsiTheme="minorHAnsi" w:cs="Calibri"/>
                <w:sz w:val="22"/>
                <w:szCs w:val="22"/>
              </w:rPr>
            </w:pPr>
          </w:p>
          <w:p w:rsidR="005222D5" w:rsidRDefault="005222D5" w:rsidP="003E232F">
            <w:pPr>
              <w:spacing w:line="276" w:lineRule="auto"/>
              <w:ind w:left="1021"/>
              <w:jc w:val="both"/>
              <w:rPr>
                <w:rFonts w:asciiTheme="minorHAnsi" w:hAnsiTheme="minorHAnsi" w:cs="Calibri"/>
                <w:sz w:val="22"/>
                <w:szCs w:val="22"/>
              </w:rPr>
            </w:pPr>
          </w:p>
          <w:p w:rsidR="005222D5" w:rsidRPr="003E232F" w:rsidRDefault="005222D5" w:rsidP="003E232F">
            <w:pPr>
              <w:spacing w:line="276" w:lineRule="auto"/>
              <w:ind w:left="1021"/>
              <w:jc w:val="both"/>
              <w:rPr>
                <w:rFonts w:asciiTheme="minorHAnsi" w:hAnsiTheme="minorHAnsi" w:cs="Calibri"/>
                <w:sz w:val="22"/>
                <w:szCs w:val="22"/>
              </w:rPr>
            </w:pPr>
          </w:p>
          <w:p w:rsidR="0093518A" w:rsidRPr="003E232F" w:rsidRDefault="0093518A" w:rsidP="001727FA">
            <w:pPr>
              <w:pStyle w:val="Prrafodelista"/>
              <w:numPr>
                <w:ilvl w:val="3"/>
                <w:numId w:val="107"/>
              </w:numPr>
              <w:tabs>
                <w:tab w:val="left" w:pos="880"/>
              </w:tabs>
              <w:spacing w:line="276" w:lineRule="auto"/>
              <w:ind w:left="880"/>
              <w:jc w:val="both"/>
              <w:rPr>
                <w:rFonts w:asciiTheme="minorHAnsi" w:hAnsiTheme="minorHAnsi" w:cs="Arial"/>
                <w:b/>
                <w:sz w:val="22"/>
                <w:szCs w:val="22"/>
              </w:rPr>
            </w:pPr>
            <w:r w:rsidRPr="003E232F">
              <w:rPr>
                <w:rFonts w:asciiTheme="minorHAnsi" w:hAnsiTheme="minorHAnsi" w:cs="Arial"/>
                <w:b/>
                <w:sz w:val="22"/>
                <w:szCs w:val="22"/>
              </w:rPr>
              <w:t>CONDICIONES PARA LA RECEPCIÓN PROVISIONAL</w:t>
            </w:r>
          </w:p>
          <w:p w:rsidR="0093518A" w:rsidRPr="003E232F" w:rsidRDefault="0093518A" w:rsidP="003E232F">
            <w:pPr>
              <w:tabs>
                <w:tab w:val="left" w:pos="880"/>
              </w:tabs>
              <w:spacing w:line="276" w:lineRule="auto"/>
              <w:ind w:left="160"/>
              <w:jc w:val="both"/>
              <w:rPr>
                <w:rFonts w:asciiTheme="minorHAnsi" w:hAnsiTheme="minorHAnsi" w:cs="Arial"/>
                <w:b/>
                <w:sz w:val="22"/>
                <w:szCs w:val="22"/>
              </w:rPr>
            </w:pPr>
          </w:p>
          <w:p w:rsidR="0093518A" w:rsidRPr="003E232F" w:rsidRDefault="0093518A" w:rsidP="003E232F">
            <w:pPr>
              <w:tabs>
                <w:tab w:val="left" w:pos="880"/>
              </w:tabs>
              <w:spacing w:line="276" w:lineRule="auto"/>
              <w:ind w:left="160"/>
              <w:jc w:val="both"/>
              <w:rPr>
                <w:rFonts w:asciiTheme="minorHAnsi" w:hAnsiTheme="minorHAnsi" w:cs="Arial"/>
                <w:sz w:val="22"/>
                <w:szCs w:val="22"/>
              </w:rPr>
            </w:pPr>
            <w:r w:rsidRPr="003E232F">
              <w:rPr>
                <w:rFonts w:asciiTheme="minorHAnsi" w:hAnsiTheme="minorHAnsi" w:cs="Arial"/>
                <w:sz w:val="22"/>
                <w:szCs w:val="22"/>
              </w:rPr>
              <w:t>Para proceder con la Recepción Provisional, la ejecución del proyecto deberá cumplir con las siguientes condiciones:</w:t>
            </w:r>
          </w:p>
          <w:p w:rsidR="0093518A" w:rsidRPr="003E232F" w:rsidRDefault="0093518A" w:rsidP="003E232F">
            <w:pPr>
              <w:tabs>
                <w:tab w:val="left" w:pos="880"/>
              </w:tabs>
              <w:spacing w:line="276" w:lineRule="auto"/>
              <w:ind w:left="160"/>
              <w:jc w:val="both"/>
              <w:rPr>
                <w:rFonts w:asciiTheme="minorHAnsi" w:hAnsiTheme="minorHAnsi" w:cs="Arial"/>
                <w:sz w:val="22"/>
                <w:szCs w:val="22"/>
              </w:rPr>
            </w:pPr>
          </w:p>
          <w:p w:rsidR="0093518A" w:rsidRPr="003E232F" w:rsidRDefault="0093518A" w:rsidP="001727FA">
            <w:pPr>
              <w:pStyle w:val="Prrafodelista"/>
              <w:numPr>
                <w:ilvl w:val="0"/>
                <w:numId w:val="140"/>
              </w:numPr>
              <w:tabs>
                <w:tab w:val="left" w:pos="880"/>
              </w:tabs>
              <w:spacing w:line="276" w:lineRule="auto"/>
              <w:jc w:val="both"/>
              <w:rPr>
                <w:rFonts w:asciiTheme="minorHAnsi" w:hAnsiTheme="minorHAnsi" w:cs="Arial"/>
                <w:sz w:val="22"/>
                <w:szCs w:val="22"/>
              </w:rPr>
            </w:pPr>
            <w:r w:rsidRPr="003E232F">
              <w:rPr>
                <w:rFonts w:asciiTheme="minorHAnsi" w:hAnsiTheme="minorHAnsi" w:cs="Arial"/>
                <w:sz w:val="22"/>
                <w:szCs w:val="22"/>
              </w:rPr>
              <w:t>Concluidas las obras, la Entidad Ejecutora solicitará de acuerdo al plazo establecido en el Contrato, la Recepción Provisional en cada planta mediante notificación a la FISCALIZACIÓN.</w:t>
            </w:r>
          </w:p>
          <w:p w:rsidR="0093518A" w:rsidRPr="003E232F" w:rsidRDefault="0093518A" w:rsidP="001727FA">
            <w:pPr>
              <w:pStyle w:val="Prrafodelista"/>
              <w:numPr>
                <w:ilvl w:val="0"/>
                <w:numId w:val="140"/>
              </w:numPr>
              <w:tabs>
                <w:tab w:val="left" w:pos="880"/>
              </w:tabs>
              <w:spacing w:line="276" w:lineRule="auto"/>
              <w:jc w:val="both"/>
              <w:rPr>
                <w:rFonts w:asciiTheme="minorHAnsi" w:hAnsiTheme="minorHAnsi" w:cs="Arial"/>
                <w:sz w:val="22"/>
                <w:szCs w:val="22"/>
              </w:rPr>
            </w:pPr>
            <w:r w:rsidRPr="003E232F">
              <w:rPr>
                <w:rFonts w:asciiTheme="minorHAnsi" w:hAnsiTheme="minorHAnsi" w:cs="Arial"/>
                <w:sz w:val="22"/>
                <w:szCs w:val="22"/>
              </w:rPr>
              <w:t>Recibida la solicitud, la FISCALIZACIÓN informará al Gerente del Contratante a través de un Informe de Conclusión de Obras, estableciendo que la obra se encuentra en condiciones de realizar la recepción provisional y solicitando día y hora para su realización.</w:t>
            </w:r>
          </w:p>
          <w:p w:rsidR="0093518A" w:rsidRPr="003E232F" w:rsidRDefault="0093518A" w:rsidP="001727FA">
            <w:pPr>
              <w:pStyle w:val="Prrafodelista"/>
              <w:numPr>
                <w:ilvl w:val="0"/>
                <w:numId w:val="140"/>
              </w:numPr>
              <w:tabs>
                <w:tab w:val="left" w:pos="880"/>
              </w:tabs>
              <w:spacing w:line="276" w:lineRule="auto"/>
              <w:jc w:val="both"/>
              <w:rPr>
                <w:rFonts w:asciiTheme="minorHAnsi" w:hAnsiTheme="minorHAnsi" w:cs="Arial"/>
                <w:sz w:val="22"/>
                <w:szCs w:val="22"/>
              </w:rPr>
            </w:pPr>
            <w:r w:rsidRPr="003E232F">
              <w:rPr>
                <w:rFonts w:asciiTheme="minorHAnsi" w:hAnsiTheme="minorHAnsi" w:cs="Arial"/>
                <w:sz w:val="22"/>
                <w:szCs w:val="22"/>
              </w:rPr>
              <w:t>La FISCALIZACIÓN realizará la verificación del estado físico de la obra y si la misma no se encuentra en las condiciones exigidas para la Recepción Provisional, comunicara este hecho al Gerente del Contratante para instruir la postergación de la misma hasta la conclusión efectiva de la obra.</w:t>
            </w:r>
          </w:p>
          <w:p w:rsidR="0093518A" w:rsidRPr="003E232F" w:rsidRDefault="0093518A" w:rsidP="001727FA">
            <w:pPr>
              <w:pStyle w:val="Prrafodelista"/>
              <w:numPr>
                <w:ilvl w:val="0"/>
                <w:numId w:val="140"/>
              </w:numPr>
              <w:tabs>
                <w:tab w:val="left" w:pos="880"/>
              </w:tabs>
              <w:spacing w:line="276" w:lineRule="auto"/>
              <w:jc w:val="both"/>
              <w:rPr>
                <w:rFonts w:asciiTheme="minorHAnsi" w:hAnsiTheme="minorHAnsi" w:cs="Arial"/>
                <w:sz w:val="22"/>
                <w:szCs w:val="22"/>
              </w:rPr>
            </w:pPr>
            <w:r w:rsidRPr="003E232F">
              <w:rPr>
                <w:rFonts w:asciiTheme="minorHAnsi" w:hAnsiTheme="minorHAnsi" w:cs="Arial"/>
                <w:sz w:val="22"/>
                <w:szCs w:val="22"/>
              </w:rPr>
              <w:t>La FISCALIZACION y Gerente del Contratante coordinarán “día y hora” solicitando la conformación de la “Comisión Técnica de Recepción” para el acto oficial de la Recepción Provisional, de acuerdo a lo establecido en el Contrato.</w:t>
            </w:r>
          </w:p>
          <w:p w:rsidR="0093518A" w:rsidRPr="003E232F" w:rsidRDefault="0093518A" w:rsidP="001727FA">
            <w:pPr>
              <w:pStyle w:val="Prrafodelista"/>
              <w:numPr>
                <w:ilvl w:val="0"/>
                <w:numId w:val="140"/>
              </w:numPr>
              <w:tabs>
                <w:tab w:val="left" w:pos="880"/>
              </w:tabs>
              <w:spacing w:line="276" w:lineRule="auto"/>
              <w:jc w:val="both"/>
              <w:rPr>
                <w:rFonts w:asciiTheme="minorHAnsi" w:hAnsiTheme="minorHAnsi" w:cs="Arial"/>
                <w:sz w:val="22"/>
                <w:szCs w:val="22"/>
              </w:rPr>
            </w:pPr>
            <w:r w:rsidRPr="003E232F">
              <w:rPr>
                <w:rFonts w:asciiTheme="minorHAnsi" w:hAnsiTheme="minorHAnsi" w:cs="Arial"/>
                <w:sz w:val="22"/>
                <w:szCs w:val="22"/>
              </w:rPr>
              <w:t>En el día y hora señalados para la Recepción Provisional se realizara la inspección general de las obras junto a la Comisión Técnica de Recepción.</w:t>
            </w:r>
          </w:p>
          <w:p w:rsidR="0093518A" w:rsidRPr="003E232F" w:rsidRDefault="0093518A" w:rsidP="001727FA">
            <w:pPr>
              <w:pStyle w:val="Prrafodelista"/>
              <w:numPr>
                <w:ilvl w:val="0"/>
                <w:numId w:val="140"/>
              </w:numPr>
              <w:tabs>
                <w:tab w:val="left" w:pos="880"/>
              </w:tabs>
              <w:spacing w:line="276" w:lineRule="auto"/>
              <w:jc w:val="both"/>
              <w:rPr>
                <w:rFonts w:asciiTheme="minorHAnsi" w:hAnsiTheme="minorHAnsi" w:cs="Arial"/>
                <w:sz w:val="22"/>
                <w:szCs w:val="22"/>
              </w:rPr>
            </w:pPr>
            <w:r w:rsidRPr="003E232F">
              <w:rPr>
                <w:rFonts w:asciiTheme="minorHAnsi" w:hAnsiTheme="minorHAnsi" w:cs="Arial"/>
                <w:sz w:val="22"/>
                <w:szCs w:val="22"/>
              </w:rPr>
              <w:t>Realizada la inspección general de las obras se detallará las “observaciones técnicas”, si las hay, en conformidad a los documentos contractuales, precautelando el objetivo y servicio de la obra; las mismas deberán ser “menores y subsanables”. Posteriormente se redacta el Acta de Recepción Provisional, puntualizando de manera descriptiva las “observaciones”, cuantificando las mismas y será firmada por toda la Comisión Técnica de Recepción al pie de la misma.</w:t>
            </w:r>
          </w:p>
          <w:p w:rsidR="0093518A" w:rsidRPr="003E232F" w:rsidRDefault="0093518A" w:rsidP="003E232F">
            <w:pPr>
              <w:tabs>
                <w:tab w:val="left" w:pos="880"/>
              </w:tabs>
              <w:spacing w:line="276" w:lineRule="auto"/>
              <w:ind w:left="160"/>
              <w:jc w:val="both"/>
              <w:rPr>
                <w:rFonts w:asciiTheme="minorHAnsi" w:hAnsiTheme="minorHAnsi" w:cs="Arial"/>
                <w:b/>
                <w:sz w:val="22"/>
                <w:szCs w:val="22"/>
              </w:rPr>
            </w:pPr>
          </w:p>
          <w:p w:rsidR="0093518A" w:rsidRPr="003E232F" w:rsidRDefault="0093518A" w:rsidP="001727FA">
            <w:pPr>
              <w:pStyle w:val="Prrafodelista"/>
              <w:numPr>
                <w:ilvl w:val="3"/>
                <w:numId w:val="107"/>
              </w:numPr>
              <w:tabs>
                <w:tab w:val="left" w:pos="880"/>
              </w:tabs>
              <w:spacing w:line="276" w:lineRule="auto"/>
              <w:ind w:left="880"/>
              <w:jc w:val="both"/>
              <w:rPr>
                <w:rFonts w:asciiTheme="minorHAnsi" w:hAnsiTheme="minorHAnsi" w:cs="Arial"/>
                <w:b/>
                <w:sz w:val="22"/>
                <w:szCs w:val="22"/>
              </w:rPr>
            </w:pPr>
            <w:r w:rsidRPr="003E232F">
              <w:rPr>
                <w:rFonts w:asciiTheme="minorHAnsi" w:hAnsiTheme="minorHAnsi" w:cs="Arial"/>
                <w:b/>
                <w:sz w:val="22"/>
                <w:szCs w:val="22"/>
              </w:rPr>
              <w:t>RECEPCION DEFINITIVA</w:t>
            </w:r>
          </w:p>
          <w:p w:rsidR="0093518A" w:rsidRPr="003E232F" w:rsidRDefault="0093518A" w:rsidP="003E232F">
            <w:pPr>
              <w:spacing w:line="276" w:lineRule="auto"/>
              <w:jc w:val="both"/>
              <w:rPr>
                <w:rFonts w:asciiTheme="minorHAnsi" w:hAnsiTheme="minorHAnsi" w:cs="Calibri"/>
                <w:sz w:val="22"/>
                <w:szCs w:val="22"/>
              </w:rPr>
            </w:pPr>
          </w:p>
          <w:p w:rsidR="0093518A" w:rsidRPr="003E232F" w:rsidRDefault="0093518A" w:rsidP="003E232F">
            <w:pPr>
              <w:autoSpaceDE w:val="0"/>
              <w:autoSpaceDN w:val="0"/>
              <w:adjustRightInd w:val="0"/>
              <w:spacing w:line="276" w:lineRule="auto"/>
              <w:jc w:val="both"/>
              <w:rPr>
                <w:rFonts w:asciiTheme="minorHAnsi" w:hAnsiTheme="minorHAnsi" w:cs="Arial"/>
                <w:sz w:val="22"/>
                <w:szCs w:val="22"/>
              </w:rPr>
            </w:pPr>
            <w:r w:rsidRPr="003E232F">
              <w:rPr>
                <w:rFonts w:asciiTheme="minorHAnsi" w:hAnsiTheme="minorHAnsi" w:cs="Arial"/>
                <w:sz w:val="22"/>
                <w:szCs w:val="22"/>
              </w:rPr>
              <w:t>Subsanadas las observaciones realizadas en la Recepción Provisional, el CONTRATISTA solicitará de acuerdo al plazo establecido, la Recepción Definitiva mediante carta a la FISCALIZACIÓN.</w:t>
            </w:r>
          </w:p>
          <w:p w:rsidR="0093518A" w:rsidRPr="003E232F" w:rsidRDefault="0093518A" w:rsidP="003E232F">
            <w:pPr>
              <w:autoSpaceDE w:val="0"/>
              <w:autoSpaceDN w:val="0"/>
              <w:adjustRightInd w:val="0"/>
              <w:spacing w:line="276" w:lineRule="auto"/>
              <w:jc w:val="both"/>
              <w:rPr>
                <w:rFonts w:asciiTheme="minorHAnsi" w:hAnsiTheme="minorHAnsi" w:cs="Arial"/>
                <w:sz w:val="22"/>
                <w:szCs w:val="22"/>
              </w:rPr>
            </w:pPr>
          </w:p>
          <w:p w:rsidR="0093518A" w:rsidRPr="003E232F" w:rsidRDefault="0093518A" w:rsidP="003E232F">
            <w:pPr>
              <w:autoSpaceDE w:val="0"/>
              <w:autoSpaceDN w:val="0"/>
              <w:adjustRightInd w:val="0"/>
              <w:spacing w:line="276" w:lineRule="auto"/>
              <w:jc w:val="both"/>
              <w:rPr>
                <w:rFonts w:asciiTheme="minorHAnsi" w:hAnsiTheme="minorHAnsi" w:cs="Arial"/>
                <w:sz w:val="22"/>
                <w:szCs w:val="22"/>
              </w:rPr>
            </w:pPr>
            <w:r w:rsidRPr="003E232F">
              <w:rPr>
                <w:rFonts w:asciiTheme="minorHAnsi" w:hAnsiTheme="minorHAnsi" w:cs="Arial"/>
                <w:sz w:val="22"/>
                <w:szCs w:val="22"/>
              </w:rPr>
              <w:t>En caso de que el CONTRATISTA no haya satisfecho todas las observaciones realizadas durante la Recepción Provisional, La FISCALIZACIÓN no aceptará la solicitud de Recepción Definitiva, y se aplicarán las penalidades establecidas en el Contrato.</w:t>
            </w:r>
          </w:p>
          <w:p w:rsidR="0093518A" w:rsidRPr="003E232F" w:rsidRDefault="0093518A" w:rsidP="003E232F">
            <w:pPr>
              <w:autoSpaceDE w:val="0"/>
              <w:autoSpaceDN w:val="0"/>
              <w:adjustRightInd w:val="0"/>
              <w:spacing w:line="276" w:lineRule="auto"/>
              <w:jc w:val="both"/>
              <w:rPr>
                <w:rFonts w:asciiTheme="minorHAnsi" w:hAnsiTheme="minorHAnsi" w:cs="Arial"/>
                <w:sz w:val="22"/>
                <w:szCs w:val="22"/>
              </w:rPr>
            </w:pPr>
          </w:p>
          <w:p w:rsidR="0093518A" w:rsidRPr="003E232F" w:rsidRDefault="0093518A" w:rsidP="003E232F">
            <w:pPr>
              <w:autoSpaceDE w:val="0"/>
              <w:autoSpaceDN w:val="0"/>
              <w:adjustRightInd w:val="0"/>
              <w:spacing w:line="276" w:lineRule="auto"/>
              <w:jc w:val="both"/>
              <w:rPr>
                <w:rFonts w:asciiTheme="minorHAnsi" w:hAnsiTheme="minorHAnsi" w:cs="Arial"/>
                <w:sz w:val="22"/>
                <w:szCs w:val="22"/>
              </w:rPr>
            </w:pPr>
            <w:r w:rsidRPr="003E232F">
              <w:rPr>
                <w:rFonts w:asciiTheme="minorHAnsi" w:hAnsiTheme="minorHAnsi" w:cs="Arial"/>
                <w:sz w:val="22"/>
                <w:szCs w:val="22"/>
              </w:rPr>
              <w:t>Una vez verificado la subsanación de las observaciones técnicas en el plazo establecido en el Acta de Recepción Provisional, la FISCALIZACIÓN informará al Gerente del Contratante a través de un Informe de Conclusión Definitiva del proyecto, estableciendo que las unidades se encuentra en condiciones de realizar la recepción definitiva, para la verificación conjunta y coordinará “día y hora” para el acto oficial de la Recepción Definitiva, con la participación de la “Comisión de Recepción” designada por el Contratante.</w:t>
            </w:r>
          </w:p>
          <w:p w:rsidR="0093518A" w:rsidRPr="003E232F" w:rsidRDefault="0093518A" w:rsidP="003E232F">
            <w:pPr>
              <w:autoSpaceDE w:val="0"/>
              <w:autoSpaceDN w:val="0"/>
              <w:adjustRightInd w:val="0"/>
              <w:spacing w:line="276" w:lineRule="auto"/>
              <w:jc w:val="both"/>
              <w:rPr>
                <w:rFonts w:asciiTheme="minorHAnsi" w:hAnsiTheme="minorHAnsi" w:cs="Arial"/>
                <w:sz w:val="22"/>
                <w:szCs w:val="22"/>
              </w:rPr>
            </w:pPr>
          </w:p>
          <w:p w:rsidR="0093518A" w:rsidRPr="003E232F" w:rsidRDefault="0093518A" w:rsidP="003E232F">
            <w:pPr>
              <w:autoSpaceDE w:val="0"/>
              <w:autoSpaceDN w:val="0"/>
              <w:adjustRightInd w:val="0"/>
              <w:spacing w:line="276" w:lineRule="auto"/>
              <w:jc w:val="both"/>
              <w:rPr>
                <w:rFonts w:asciiTheme="minorHAnsi" w:hAnsiTheme="minorHAnsi" w:cs="Arial"/>
                <w:sz w:val="22"/>
                <w:szCs w:val="22"/>
              </w:rPr>
            </w:pPr>
            <w:r w:rsidRPr="003E232F">
              <w:rPr>
                <w:rFonts w:asciiTheme="minorHAnsi" w:hAnsiTheme="minorHAnsi" w:cs="Arial"/>
                <w:sz w:val="22"/>
                <w:szCs w:val="22"/>
              </w:rPr>
              <w:lastRenderedPageBreak/>
              <w:t>Se deberá redactar y firmar el Acta de Recepción Definitiva, la misma deberá consignar mínimamente la fecha, los datos principales del proyecto (monto del Contrato, monto final, fecha de inicio, fecha de conclusión, plazo de Contrato, plazo efectivo de ejecución) y será firmada por toda la Comisión Técnica de Recepción al pie de la misma.</w:t>
            </w:r>
          </w:p>
          <w:p w:rsidR="0093518A" w:rsidRPr="003E232F" w:rsidRDefault="0093518A" w:rsidP="003E232F">
            <w:pPr>
              <w:autoSpaceDE w:val="0"/>
              <w:autoSpaceDN w:val="0"/>
              <w:adjustRightInd w:val="0"/>
              <w:spacing w:line="276" w:lineRule="auto"/>
              <w:jc w:val="both"/>
              <w:rPr>
                <w:rFonts w:asciiTheme="minorHAnsi" w:hAnsiTheme="minorHAnsi" w:cs="Arial"/>
                <w:sz w:val="22"/>
                <w:szCs w:val="22"/>
              </w:rPr>
            </w:pPr>
          </w:p>
          <w:p w:rsidR="0093518A" w:rsidRPr="003E232F" w:rsidRDefault="0093518A" w:rsidP="003E232F">
            <w:pPr>
              <w:autoSpaceDE w:val="0"/>
              <w:autoSpaceDN w:val="0"/>
              <w:adjustRightInd w:val="0"/>
              <w:spacing w:line="276" w:lineRule="auto"/>
              <w:jc w:val="both"/>
              <w:rPr>
                <w:rFonts w:asciiTheme="minorHAnsi" w:hAnsiTheme="minorHAnsi" w:cs="Arial"/>
                <w:sz w:val="22"/>
                <w:szCs w:val="22"/>
              </w:rPr>
            </w:pPr>
            <w:r w:rsidRPr="003E232F">
              <w:rPr>
                <w:rFonts w:asciiTheme="minorHAnsi" w:hAnsiTheme="minorHAnsi" w:cs="Arial"/>
                <w:sz w:val="22"/>
                <w:szCs w:val="22"/>
              </w:rPr>
              <w:t>Firmada el Acta de Recepción Definitiva, la FISCALIZACIÓN tiene las siguientes obligaciones:</w:t>
            </w:r>
          </w:p>
          <w:p w:rsidR="0093518A" w:rsidRPr="003E232F" w:rsidRDefault="0093518A" w:rsidP="001727FA">
            <w:pPr>
              <w:pStyle w:val="Prrafodelista"/>
              <w:numPr>
                <w:ilvl w:val="0"/>
                <w:numId w:val="94"/>
              </w:numPr>
              <w:autoSpaceDE w:val="0"/>
              <w:autoSpaceDN w:val="0"/>
              <w:adjustRightInd w:val="0"/>
              <w:spacing w:line="276" w:lineRule="auto"/>
              <w:jc w:val="both"/>
              <w:rPr>
                <w:rFonts w:asciiTheme="minorHAnsi" w:hAnsiTheme="minorHAnsi" w:cs="Arial"/>
                <w:sz w:val="22"/>
                <w:szCs w:val="22"/>
              </w:rPr>
            </w:pPr>
            <w:r w:rsidRPr="003E232F">
              <w:rPr>
                <w:rFonts w:asciiTheme="minorHAnsi" w:hAnsiTheme="minorHAnsi" w:cs="Arial"/>
                <w:sz w:val="22"/>
                <w:szCs w:val="22"/>
              </w:rPr>
              <w:t>Procesar el Acta de Recepción Definitiva.</w:t>
            </w:r>
          </w:p>
          <w:p w:rsidR="0093518A" w:rsidRPr="003E232F" w:rsidRDefault="0093518A" w:rsidP="001727FA">
            <w:pPr>
              <w:pStyle w:val="Prrafodelista"/>
              <w:numPr>
                <w:ilvl w:val="0"/>
                <w:numId w:val="94"/>
              </w:numPr>
              <w:autoSpaceDE w:val="0"/>
              <w:autoSpaceDN w:val="0"/>
              <w:adjustRightInd w:val="0"/>
              <w:spacing w:line="276" w:lineRule="auto"/>
              <w:jc w:val="both"/>
              <w:rPr>
                <w:rFonts w:asciiTheme="minorHAnsi" w:hAnsiTheme="minorHAnsi" w:cs="Arial"/>
                <w:sz w:val="22"/>
                <w:szCs w:val="22"/>
              </w:rPr>
            </w:pPr>
            <w:r w:rsidRPr="003E232F">
              <w:rPr>
                <w:rFonts w:asciiTheme="minorHAnsi" w:hAnsiTheme="minorHAnsi" w:cs="Arial"/>
                <w:sz w:val="22"/>
                <w:szCs w:val="22"/>
              </w:rPr>
              <w:t>Enviar el acta al Contratante.</w:t>
            </w:r>
          </w:p>
          <w:p w:rsidR="0093518A" w:rsidRPr="003E232F" w:rsidRDefault="0093518A" w:rsidP="001727FA">
            <w:pPr>
              <w:pStyle w:val="Prrafodelista"/>
              <w:numPr>
                <w:ilvl w:val="0"/>
                <w:numId w:val="94"/>
              </w:numPr>
              <w:autoSpaceDE w:val="0"/>
              <w:autoSpaceDN w:val="0"/>
              <w:adjustRightInd w:val="0"/>
              <w:spacing w:line="276" w:lineRule="auto"/>
              <w:jc w:val="both"/>
              <w:rPr>
                <w:rFonts w:asciiTheme="minorHAnsi" w:hAnsiTheme="minorHAnsi" w:cs="Arial"/>
                <w:sz w:val="22"/>
                <w:szCs w:val="22"/>
              </w:rPr>
            </w:pPr>
            <w:r w:rsidRPr="003E232F">
              <w:rPr>
                <w:rFonts w:asciiTheme="minorHAnsi" w:hAnsiTheme="minorHAnsi" w:cs="Arial"/>
                <w:sz w:val="22"/>
                <w:szCs w:val="22"/>
              </w:rPr>
              <w:t>Proceder al Cierre Financiero, que es el balance final del Contrato y se genera con el último Certificado de Pago.</w:t>
            </w:r>
          </w:p>
          <w:p w:rsidR="0093518A" w:rsidRPr="003E232F" w:rsidRDefault="0093518A" w:rsidP="003E232F">
            <w:pPr>
              <w:pStyle w:val="Prrafodelista"/>
              <w:autoSpaceDE w:val="0"/>
              <w:autoSpaceDN w:val="0"/>
              <w:adjustRightInd w:val="0"/>
              <w:spacing w:line="276" w:lineRule="auto"/>
              <w:jc w:val="both"/>
              <w:rPr>
                <w:rFonts w:asciiTheme="minorHAnsi" w:hAnsiTheme="minorHAnsi" w:cs="Arial"/>
                <w:sz w:val="22"/>
                <w:szCs w:val="22"/>
              </w:rPr>
            </w:pPr>
          </w:p>
          <w:p w:rsidR="0093518A" w:rsidRPr="003E232F" w:rsidRDefault="0093518A" w:rsidP="001727FA">
            <w:pPr>
              <w:pStyle w:val="Prrafodelista"/>
              <w:numPr>
                <w:ilvl w:val="3"/>
                <w:numId w:val="107"/>
              </w:numPr>
              <w:tabs>
                <w:tab w:val="left" w:pos="880"/>
              </w:tabs>
              <w:spacing w:line="276" w:lineRule="auto"/>
              <w:ind w:left="880"/>
              <w:jc w:val="both"/>
              <w:rPr>
                <w:rFonts w:asciiTheme="minorHAnsi" w:hAnsiTheme="minorHAnsi" w:cs="Arial"/>
                <w:b/>
                <w:sz w:val="22"/>
                <w:szCs w:val="22"/>
              </w:rPr>
            </w:pPr>
            <w:r w:rsidRPr="003E232F">
              <w:rPr>
                <w:rFonts w:asciiTheme="minorHAnsi" w:hAnsiTheme="minorHAnsi" w:cs="Arial"/>
                <w:b/>
                <w:sz w:val="22"/>
                <w:szCs w:val="22"/>
              </w:rPr>
              <w:t>CIERRE ADMINISTRATIVO DEL PROYECTO</w:t>
            </w:r>
          </w:p>
          <w:p w:rsidR="0093518A" w:rsidRPr="003E232F" w:rsidRDefault="0093518A" w:rsidP="003E232F">
            <w:pPr>
              <w:autoSpaceDE w:val="0"/>
              <w:autoSpaceDN w:val="0"/>
              <w:adjustRightInd w:val="0"/>
              <w:spacing w:line="276" w:lineRule="auto"/>
              <w:jc w:val="both"/>
              <w:rPr>
                <w:rFonts w:asciiTheme="minorHAnsi" w:hAnsiTheme="minorHAnsi" w:cs="Arial"/>
                <w:sz w:val="22"/>
                <w:szCs w:val="22"/>
              </w:rPr>
            </w:pPr>
          </w:p>
          <w:p w:rsidR="0093518A" w:rsidRPr="003E232F" w:rsidRDefault="0093518A" w:rsidP="005222D5">
            <w:pPr>
              <w:autoSpaceDE w:val="0"/>
              <w:autoSpaceDN w:val="0"/>
              <w:adjustRightInd w:val="0"/>
              <w:spacing w:line="276" w:lineRule="auto"/>
              <w:jc w:val="both"/>
              <w:rPr>
                <w:rFonts w:asciiTheme="minorHAnsi" w:hAnsiTheme="minorHAnsi" w:cs="Calibri"/>
                <w:sz w:val="22"/>
                <w:szCs w:val="22"/>
              </w:rPr>
            </w:pPr>
            <w:r w:rsidRPr="003E232F">
              <w:rPr>
                <w:rFonts w:asciiTheme="minorHAnsi" w:hAnsiTheme="minorHAnsi" w:cs="Arial"/>
                <w:sz w:val="22"/>
                <w:szCs w:val="22"/>
              </w:rPr>
              <w:t>El cierre administrativo del proyecto contempla las actividades después de la Recepción Definitiva del Proyecto con el personal minimo necesario, en esta etapa se debe realizar el último pago (Pago Final) al CONTRATISTA. En este periodo la FISCALIZACIÓN verificará la Emisión de toda la documentación emitida para la planilla de liquidación final (orden de pago final, Factura entre otros) y certificará dicho pago.</w:t>
            </w:r>
          </w:p>
        </w:tc>
      </w:tr>
      <w:tr w:rsidR="0093518A" w:rsidRPr="003E232F" w:rsidTr="003E232F">
        <w:trPr>
          <w:trHeight w:val="106"/>
        </w:trPr>
        <w:tc>
          <w:tcPr>
            <w:tcW w:w="9507" w:type="dxa"/>
            <w:shd w:val="clear" w:color="auto" w:fill="ACB9CA" w:themeFill="text2" w:themeFillTint="66"/>
          </w:tcPr>
          <w:p w:rsidR="0093518A" w:rsidRPr="003E232F" w:rsidRDefault="0093518A" w:rsidP="001727FA">
            <w:pPr>
              <w:pStyle w:val="Prrafodelista"/>
              <w:numPr>
                <w:ilvl w:val="2"/>
                <w:numId w:val="107"/>
              </w:numPr>
              <w:spacing w:line="276" w:lineRule="auto"/>
              <w:jc w:val="both"/>
              <w:rPr>
                <w:rFonts w:asciiTheme="minorHAnsi" w:hAnsiTheme="minorHAnsi" w:cs="Calibri"/>
                <w:sz w:val="22"/>
                <w:szCs w:val="22"/>
              </w:rPr>
            </w:pPr>
            <w:r w:rsidRPr="003E232F">
              <w:rPr>
                <w:rFonts w:asciiTheme="minorHAnsi" w:hAnsiTheme="minorHAnsi" w:cs="Arial"/>
                <w:b/>
                <w:sz w:val="22"/>
                <w:szCs w:val="22"/>
              </w:rPr>
              <w:lastRenderedPageBreak/>
              <w:t xml:space="preserve"> CONTROL DE PROYECTO</w:t>
            </w:r>
          </w:p>
        </w:tc>
      </w:tr>
      <w:tr w:rsidR="0093518A" w:rsidRPr="003E232F" w:rsidTr="003E232F">
        <w:trPr>
          <w:trHeight w:val="106"/>
        </w:trPr>
        <w:tc>
          <w:tcPr>
            <w:tcW w:w="9507" w:type="dxa"/>
            <w:shd w:val="clear" w:color="auto" w:fill="auto"/>
          </w:tcPr>
          <w:p w:rsidR="0093518A" w:rsidRPr="003E232F" w:rsidRDefault="0093518A" w:rsidP="003E232F">
            <w:pPr>
              <w:spacing w:line="276" w:lineRule="auto"/>
              <w:jc w:val="both"/>
              <w:rPr>
                <w:rFonts w:asciiTheme="minorHAnsi" w:hAnsiTheme="minorHAnsi" w:cs="Arial"/>
                <w:b/>
                <w:sz w:val="22"/>
                <w:szCs w:val="22"/>
              </w:rPr>
            </w:pPr>
          </w:p>
          <w:p w:rsidR="0093518A" w:rsidRPr="003E232F" w:rsidRDefault="0093518A" w:rsidP="003E232F">
            <w:pPr>
              <w:spacing w:line="276" w:lineRule="auto"/>
              <w:jc w:val="both"/>
              <w:rPr>
                <w:rFonts w:asciiTheme="minorHAnsi" w:hAnsiTheme="minorHAnsi" w:cs="Calibri"/>
                <w:sz w:val="22"/>
                <w:szCs w:val="22"/>
              </w:rPr>
            </w:pPr>
            <w:r w:rsidRPr="003E232F">
              <w:rPr>
                <w:rFonts w:asciiTheme="minorHAnsi" w:hAnsiTheme="minorHAnsi" w:cs="Arial"/>
                <w:b/>
                <w:sz w:val="22"/>
                <w:szCs w:val="22"/>
              </w:rPr>
              <w:t>PLANIFICACIÓN / CONTROL DE COSTOS /ADMINISTRACIÓN DE CONTRATO</w:t>
            </w:r>
          </w:p>
          <w:p w:rsidR="0093518A" w:rsidRPr="003E232F" w:rsidRDefault="0093518A" w:rsidP="003E232F">
            <w:pPr>
              <w:spacing w:line="276" w:lineRule="auto"/>
              <w:jc w:val="both"/>
              <w:rPr>
                <w:rFonts w:asciiTheme="minorHAnsi" w:hAnsiTheme="minorHAnsi" w:cs="Calibri"/>
                <w:sz w:val="22"/>
                <w:szCs w:val="22"/>
              </w:rPr>
            </w:pPr>
            <w:r w:rsidRPr="003E232F">
              <w:rPr>
                <w:rFonts w:asciiTheme="minorHAnsi" w:hAnsiTheme="minorHAnsi" w:cs="Arial"/>
                <w:sz w:val="22"/>
                <w:szCs w:val="22"/>
              </w:rPr>
              <w:t xml:space="preserve">La empresa FISCALIZADORA </w:t>
            </w:r>
            <w:r w:rsidRPr="003E232F">
              <w:rPr>
                <w:rFonts w:asciiTheme="minorHAnsi" w:hAnsiTheme="minorHAnsi" w:cs="Calibri"/>
                <w:sz w:val="22"/>
                <w:szCs w:val="22"/>
              </w:rPr>
              <w:t xml:space="preserve">deberá presentar junto con el Informe Inicial del servicio, el </w:t>
            </w:r>
            <w:r w:rsidRPr="003E232F">
              <w:rPr>
                <w:rFonts w:asciiTheme="minorHAnsi" w:hAnsiTheme="minorHAnsi" w:cs="Calibri"/>
                <w:b/>
                <w:sz w:val="22"/>
                <w:szCs w:val="22"/>
              </w:rPr>
              <w:t>Plan de Fiscalización de Planificación, Control de Costos</w:t>
            </w:r>
            <w:r w:rsidRPr="003E232F">
              <w:rPr>
                <w:rFonts w:asciiTheme="minorHAnsi" w:hAnsiTheme="minorHAnsi" w:cs="Calibri"/>
                <w:sz w:val="22"/>
                <w:szCs w:val="22"/>
              </w:rPr>
              <w:t xml:space="preserve"> </w:t>
            </w:r>
            <w:r w:rsidRPr="003E232F">
              <w:rPr>
                <w:rFonts w:asciiTheme="minorHAnsi" w:hAnsiTheme="minorHAnsi" w:cs="Calibri"/>
                <w:b/>
                <w:sz w:val="22"/>
                <w:szCs w:val="22"/>
              </w:rPr>
              <w:t xml:space="preserve">y Administración </w:t>
            </w:r>
            <w:r w:rsidRPr="003E232F">
              <w:rPr>
                <w:rFonts w:asciiTheme="minorHAnsi" w:hAnsiTheme="minorHAnsi" w:cs="Calibri"/>
                <w:sz w:val="22"/>
                <w:szCs w:val="22"/>
              </w:rPr>
              <w:t xml:space="preserve">para realizar el seguimiento y control al </w:t>
            </w:r>
            <w:r w:rsidRPr="003E232F">
              <w:rPr>
                <w:rFonts w:asciiTheme="minorHAnsi" w:hAnsiTheme="minorHAnsi" w:cs="Arial"/>
                <w:sz w:val="22"/>
                <w:szCs w:val="22"/>
              </w:rPr>
              <w:t>CONTRATISTA</w:t>
            </w:r>
            <w:r w:rsidRPr="003E232F">
              <w:rPr>
                <w:rFonts w:asciiTheme="minorHAnsi" w:hAnsiTheme="minorHAnsi" w:cs="Calibri"/>
                <w:sz w:val="22"/>
                <w:szCs w:val="22"/>
              </w:rPr>
              <w:t>.</w:t>
            </w:r>
          </w:p>
          <w:p w:rsidR="0093518A" w:rsidRPr="003E232F" w:rsidRDefault="0093518A" w:rsidP="003E232F">
            <w:pPr>
              <w:spacing w:line="276" w:lineRule="auto"/>
              <w:jc w:val="both"/>
              <w:rPr>
                <w:rFonts w:asciiTheme="minorHAnsi" w:hAnsiTheme="minorHAnsi" w:cs="Calibri"/>
                <w:sz w:val="22"/>
                <w:szCs w:val="22"/>
              </w:rPr>
            </w:pPr>
          </w:p>
          <w:p w:rsidR="0093518A" w:rsidRPr="003E232F" w:rsidRDefault="0093518A" w:rsidP="003E232F">
            <w:pPr>
              <w:spacing w:line="276" w:lineRule="auto"/>
              <w:jc w:val="both"/>
              <w:rPr>
                <w:rFonts w:asciiTheme="minorHAnsi" w:hAnsiTheme="minorHAnsi" w:cs="Calibri"/>
                <w:sz w:val="22"/>
                <w:szCs w:val="22"/>
              </w:rPr>
            </w:pPr>
            <w:r w:rsidRPr="003E232F">
              <w:rPr>
                <w:rFonts w:asciiTheme="minorHAnsi" w:hAnsiTheme="minorHAnsi" w:cs="Calibri"/>
                <w:sz w:val="22"/>
                <w:szCs w:val="22"/>
              </w:rPr>
              <w:t xml:space="preserve">Asimismo, la FISCALIZACIÓN deberá </w:t>
            </w:r>
            <w:r w:rsidRPr="003E232F">
              <w:rPr>
                <w:rFonts w:asciiTheme="minorHAnsi" w:hAnsiTheme="minorHAnsi" w:cstheme="minorHAnsi"/>
                <w:sz w:val="22"/>
                <w:szCs w:val="22"/>
              </w:rPr>
              <w:t>realizar la fiscalización, el seguimiento, control, verificación y aprobación de las siguientes actividades, sin ser limitativas</w:t>
            </w:r>
            <w:r w:rsidRPr="003E232F">
              <w:rPr>
                <w:rFonts w:asciiTheme="minorHAnsi" w:hAnsiTheme="minorHAnsi" w:cs="Calibri"/>
                <w:sz w:val="22"/>
                <w:szCs w:val="22"/>
              </w:rPr>
              <w:t>:</w:t>
            </w:r>
          </w:p>
          <w:p w:rsidR="0093518A" w:rsidRPr="003E232F" w:rsidRDefault="0093518A" w:rsidP="005222D5">
            <w:pPr>
              <w:jc w:val="both"/>
              <w:rPr>
                <w:rFonts w:asciiTheme="minorHAnsi" w:hAnsiTheme="minorHAnsi" w:cs="Calibri"/>
                <w:sz w:val="22"/>
                <w:szCs w:val="22"/>
              </w:rPr>
            </w:pPr>
          </w:p>
          <w:p w:rsidR="0093518A" w:rsidRPr="003E232F" w:rsidRDefault="0093518A" w:rsidP="001727FA">
            <w:pPr>
              <w:pStyle w:val="Prrafodelista"/>
              <w:numPr>
                <w:ilvl w:val="0"/>
                <w:numId w:val="149"/>
              </w:numPr>
              <w:ind w:left="1066" w:hanging="357"/>
              <w:jc w:val="both"/>
              <w:rPr>
                <w:rFonts w:asciiTheme="minorHAnsi" w:hAnsiTheme="minorHAnsi" w:cs="Arial"/>
                <w:sz w:val="22"/>
                <w:szCs w:val="22"/>
              </w:rPr>
            </w:pPr>
            <w:r w:rsidRPr="003E232F">
              <w:rPr>
                <w:rFonts w:asciiTheme="minorHAnsi" w:hAnsiTheme="minorHAnsi" w:cs="Arial"/>
                <w:sz w:val="22"/>
                <w:szCs w:val="22"/>
              </w:rPr>
              <w:t>Controlar y  aprobar el avance diario de Obra por cada frente de trabajo.</w:t>
            </w:r>
          </w:p>
          <w:p w:rsidR="0093518A" w:rsidRPr="003E232F" w:rsidRDefault="0093518A" w:rsidP="001727FA">
            <w:pPr>
              <w:pStyle w:val="Prrafodelista"/>
              <w:numPr>
                <w:ilvl w:val="0"/>
                <w:numId w:val="149"/>
              </w:numPr>
              <w:ind w:left="1066" w:hanging="357"/>
              <w:jc w:val="both"/>
              <w:rPr>
                <w:rFonts w:asciiTheme="minorHAnsi" w:hAnsiTheme="minorHAnsi" w:cs="Arial"/>
                <w:sz w:val="22"/>
                <w:szCs w:val="22"/>
              </w:rPr>
            </w:pPr>
            <w:r w:rsidRPr="003E232F">
              <w:rPr>
                <w:rFonts w:asciiTheme="minorHAnsi" w:hAnsiTheme="minorHAnsi" w:cs="Arial"/>
                <w:sz w:val="22"/>
                <w:szCs w:val="22"/>
              </w:rPr>
              <w:t>Realizar las mediciones conjuntamente con la Empresa Contratista.</w:t>
            </w:r>
          </w:p>
          <w:p w:rsidR="0093518A" w:rsidRPr="003E232F" w:rsidRDefault="0093518A" w:rsidP="001727FA">
            <w:pPr>
              <w:pStyle w:val="Prrafodelista"/>
              <w:numPr>
                <w:ilvl w:val="0"/>
                <w:numId w:val="149"/>
              </w:numPr>
              <w:ind w:left="1066" w:hanging="357"/>
              <w:jc w:val="both"/>
              <w:rPr>
                <w:rFonts w:asciiTheme="minorHAnsi" w:hAnsiTheme="minorHAnsi" w:cs="Calibri"/>
                <w:sz w:val="22"/>
                <w:szCs w:val="22"/>
              </w:rPr>
            </w:pPr>
            <w:r w:rsidRPr="003E232F">
              <w:rPr>
                <w:rFonts w:asciiTheme="minorHAnsi" w:hAnsiTheme="minorHAnsi" w:cs="Calibri"/>
                <w:sz w:val="22"/>
                <w:szCs w:val="22"/>
              </w:rPr>
              <w:t>Revisar y aprobar los informes mensuales, avance físico, avance financiero, curva S del Proyecto y la documentación presentada por el CONTRATISTA y emitir el informe de fiscalización de aprobación.</w:t>
            </w:r>
          </w:p>
          <w:p w:rsidR="0093518A" w:rsidRPr="003E232F" w:rsidRDefault="0093518A" w:rsidP="001727FA">
            <w:pPr>
              <w:pStyle w:val="Prrafodelista"/>
              <w:numPr>
                <w:ilvl w:val="0"/>
                <w:numId w:val="149"/>
              </w:numPr>
              <w:ind w:left="1066" w:hanging="357"/>
              <w:jc w:val="both"/>
              <w:rPr>
                <w:rFonts w:asciiTheme="minorHAnsi" w:hAnsiTheme="minorHAnsi" w:cs="Arial"/>
                <w:sz w:val="22"/>
                <w:szCs w:val="22"/>
              </w:rPr>
            </w:pPr>
            <w:r w:rsidRPr="003E232F">
              <w:rPr>
                <w:rFonts w:asciiTheme="minorHAnsi" w:hAnsiTheme="minorHAnsi" w:cs="Arial"/>
                <w:sz w:val="22"/>
                <w:szCs w:val="22"/>
              </w:rPr>
              <w:t xml:space="preserve">Revisar y aprobar los boletines de medición/planillas de avance del Contratista. </w:t>
            </w:r>
            <w:r w:rsidRPr="003E232F">
              <w:rPr>
                <w:rFonts w:asciiTheme="minorHAnsi" w:hAnsiTheme="minorHAnsi" w:cs="Calibri"/>
                <w:sz w:val="22"/>
                <w:szCs w:val="22"/>
              </w:rPr>
              <w:t xml:space="preserve">La </w:t>
            </w:r>
            <w:r w:rsidRPr="003E232F">
              <w:rPr>
                <w:rFonts w:asciiTheme="minorHAnsi" w:hAnsiTheme="minorHAnsi" w:cs="Arial"/>
                <w:sz w:val="22"/>
                <w:szCs w:val="22"/>
              </w:rPr>
              <w:t>FISCALIZACIÓN</w:t>
            </w:r>
            <w:r w:rsidRPr="003E232F">
              <w:rPr>
                <w:rFonts w:asciiTheme="minorHAnsi" w:hAnsiTheme="minorHAnsi" w:cs="Calibri"/>
                <w:sz w:val="22"/>
                <w:szCs w:val="22"/>
              </w:rPr>
              <w:t xml:space="preserve"> exigirá que el CONTRATISTA presente el avance disgregado por Planta (PSLRG y PSLCV) y avance consolidado del proyecto. </w:t>
            </w:r>
          </w:p>
          <w:p w:rsidR="0093518A" w:rsidRPr="003E232F" w:rsidRDefault="0093518A" w:rsidP="001727FA">
            <w:pPr>
              <w:pStyle w:val="Prrafodelista"/>
              <w:numPr>
                <w:ilvl w:val="0"/>
                <w:numId w:val="149"/>
              </w:numPr>
              <w:ind w:left="1066" w:hanging="357"/>
              <w:jc w:val="both"/>
              <w:rPr>
                <w:rFonts w:asciiTheme="minorHAnsi" w:hAnsiTheme="minorHAnsi" w:cs="Arial"/>
                <w:sz w:val="22"/>
                <w:szCs w:val="22"/>
              </w:rPr>
            </w:pPr>
            <w:r w:rsidRPr="003E232F">
              <w:rPr>
                <w:rFonts w:asciiTheme="minorHAnsi" w:hAnsiTheme="minorHAnsi" w:cs="Arial"/>
                <w:sz w:val="22"/>
                <w:szCs w:val="22"/>
              </w:rPr>
              <w:t>Realizar reuniones mensuales de proyecto reportando los avances del proyecto.</w:t>
            </w:r>
          </w:p>
          <w:p w:rsidR="0093518A" w:rsidRPr="003E232F" w:rsidRDefault="0093518A" w:rsidP="001727FA">
            <w:pPr>
              <w:pStyle w:val="Prrafodelista"/>
              <w:numPr>
                <w:ilvl w:val="0"/>
                <w:numId w:val="149"/>
              </w:numPr>
              <w:ind w:left="1066" w:hanging="357"/>
              <w:jc w:val="both"/>
              <w:rPr>
                <w:rFonts w:asciiTheme="minorHAnsi" w:hAnsiTheme="minorHAnsi" w:cs="Arial"/>
                <w:sz w:val="22"/>
                <w:szCs w:val="22"/>
              </w:rPr>
            </w:pPr>
            <w:r w:rsidRPr="003E232F">
              <w:rPr>
                <w:rFonts w:asciiTheme="minorHAnsi" w:hAnsiTheme="minorHAnsi" w:cs="Arial"/>
                <w:sz w:val="22"/>
                <w:szCs w:val="22"/>
              </w:rPr>
              <w:t>Revisar y aprobar los procedimientos y otros documentos necesarios para el desarrollo del proyecto.</w:t>
            </w:r>
          </w:p>
          <w:p w:rsidR="0093518A" w:rsidRPr="003E232F" w:rsidRDefault="0093518A" w:rsidP="001727FA">
            <w:pPr>
              <w:pStyle w:val="Prrafodelista"/>
              <w:numPr>
                <w:ilvl w:val="0"/>
                <w:numId w:val="149"/>
              </w:numPr>
              <w:ind w:left="1066" w:hanging="357"/>
              <w:jc w:val="both"/>
              <w:rPr>
                <w:rFonts w:asciiTheme="minorHAnsi" w:hAnsiTheme="minorHAnsi" w:cs="Arial"/>
                <w:sz w:val="22"/>
                <w:szCs w:val="22"/>
              </w:rPr>
            </w:pPr>
            <w:r w:rsidRPr="003E232F">
              <w:rPr>
                <w:rFonts w:asciiTheme="minorHAnsi" w:hAnsiTheme="minorHAnsi" w:cs="Arial"/>
                <w:sz w:val="22"/>
                <w:szCs w:val="22"/>
              </w:rPr>
              <w:t>Revisar y aprobar el cronograma de ejecución de Proyecto.</w:t>
            </w:r>
          </w:p>
          <w:p w:rsidR="0093518A" w:rsidRPr="003E232F" w:rsidRDefault="0093518A" w:rsidP="001727FA">
            <w:pPr>
              <w:pStyle w:val="Prrafodelista"/>
              <w:numPr>
                <w:ilvl w:val="0"/>
                <w:numId w:val="149"/>
              </w:numPr>
              <w:ind w:left="1066" w:hanging="357"/>
              <w:jc w:val="both"/>
              <w:rPr>
                <w:rFonts w:asciiTheme="minorHAnsi" w:hAnsiTheme="minorHAnsi" w:cs="Arial"/>
                <w:sz w:val="22"/>
                <w:szCs w:val="22"/>
              </w:rPr>
            </w:pPr>
            <w:r w:rsidRPr="003E232F">
              <w:rPr>
                <w:rFonts w:asciiTheme="minorHAnsi" w:hAnsiTheme="minorHAnsi" w:cs="Arial"/>
                <w:sz w:val="22"/>
                <w:szCs w:val="22"/>
              </w:rPr>
              <w:t>Revisar y aprobar los planes de recuperación, órdenes de cambio, contratos modificatorios y otros presentados por el CONTRATISTA para posterior aprobación del CONTRATANTE.</w:t>
            </w:r>
          </w:p>
          <w:p w:rsidR="0093518A" w:rsidRPr="003E232F" w:rsidRDefault="0093518A" w:rsidP="001727FA">
            <w:pPr>
              <w:pStyle w:val="Prrafodelista"/>
              <w:numPr>
                <w:ilvl w:val="0"/>
                <w:numId w:val="149"/>
              </w:numPr>
              <w:ind w:left="1066" w:hanging="357"/>
              <w:jc w:val="both"/>
              <w:rPr>
                <w:rFonts w:asciiTheme="minorHAnsi" w:hAnsiTheme="minorHAnsi" w:cs="Calibri"/>
                <w:sz w:val="22"/>
                <w:szCs w:val="22"/>
              </w:rPr>
            </w:pPr>
            <w:r w:rsidRPr="003E232F">
              <w:rPr>
                <w:rFonts w:asciiTheme="minorHAnsi" w:hAnsiTheme="minorHAnsi" w:cs="Calibri"/>
                <w:sz w:val="22"/>
                <w:szCs w:val="22"/>
              </w:rPr>
              <w:t xml:space="preserve">Analizar y evaluar el avance físico del proyecto en todas sus fases, identificando e informando anticipadamente al CONTRATANTE, cualquier desviación y/o riesgo en el cronograma de </w:t>
            </w:r>
            <w:r w:rsidRPr="003E232F">
              <w:rPr>
                <w:rFonts w:asciiTheme="minorHAnsi" w:hAnsiTheme="minorHAnsi" w:cs="Calibri"/>
                <w:sz w:val="22"/>
                <w:szCs w:val="22"/>
              </w:rPr>
              <w:lastRenderedPageBreak/>
              <w:t>ejecución de proyecto establecido, recomendando acciones necesarias, para garantizar el cumplimiento de los plazos contractuales.</w:t>
            </w:r>
          </w:p>
          <w:p w:rsidR="0093518A" w:rsidRPr="003E232F" w:rsidRDefault="0093518A" w:rsidP="001727FA">
            <w:pPr>
              <w:pStyle w:val="Prrafodelista"/>
              <w:numPr>
                <w:ilvl w:val="0"/>
                <w:numId w:val="149"/>
              </w:numPr>
              <w:ind w:left="1066" w:hanging="357"/>
              <w:jc w:val="both"/>
              <w:rPr>
                <w:rFonts w:asciiTheme="minorHAnsi" w:hAnsiTheme="minorHAnsi" w:cs="Calibri"/>
                <w:sz w:val="22"/>
                <w:szCs w:val="22"/>
              </w:rPr>
            </w:pPr>
            <w:r w:rsidRPr="003E232F">
              <w:rPr>
                <w:rFonts w:asciiTheme="minorHAnsi" w:hAnsiTheme="minorHAnsi" w:cs="Calibri"/>
                <w:sz w:val="22"/>
                <w:szCs w:val="22"/>
              </w:rPr>
              <w:t>Notificar directamente al CONTRATANTE sobre cualquier discrepancia encontrada o medida preventiva/correctiva necesaria identificada.</w:t>
            </w:r>
          </w:p>
          <w:p w:rsidR="0093518A" w:rsidRPr="003E232F" w:rsidRDefault="0093518A" w:rsidP="001727FA">
            <w:pPr>
              <w:pStyle w:val="Prrafodelista"/>
              <w:numPr>
                <w:ilvl w:val="0"/>
                <w:numId w:val="149"/>
              </w:numPr>
              <w:ind w:left="1066" w:hanging="357"/>
              <w:rPr>
                <w:rFonts w:asciiTheme="minorHAnsi" w:hAnsiTheme="minorHAnsi" w:cs="Calibri"/>
                <w:sz w:val="22"/>
                <w:szCs w:val="22"/>
              </w:rPr>
            </w:pPr>
            <w:r w:rsidRPr="003E232F">
              <w:rPr>
                <w:rFonts w:asciiTheme="minorHAnsi" w:hAnsiTheme="minorHAnsi" w:cs="Calibri"/>
                <w:sz w:val="22"/>
                <w:szCs w:val="22"/>
              </w:rPr>
              <w:t>Verificar que, durante todo el desarrollo del proyecto, el CONTRATISTA ha movilizado oportunamente el personal y equipos ofertados en su propuesta, y en caso contrario exigirle el cumplimiento de estos requisitos.</w:t>
            </w:r>
          </w:p>
          <w:p w:rsidR="0093518A" w:rsidRPr="003E232F" w:rsidRDefault="0093518A" w:rsidP="001727FA">
            <w:pPr>
              <w:pStyle w:val="Prrafodelista"/>
              <w:numPr>
                <w:ilvl w:val="0"/>
                <w:numId w:val="149"/>
              </w:numPr>
              <w:ind w:left="1066" w:hanging="357"/>
              <w:rPr>
                <w:rFonts w:asciiTheme="minorHAnsi" w:hAnsiTheme="minorHAnsi" w:cs="Calibri"/>
                <w:sz w:val="22"/>
                <w:szCs w:val="22"/>
              </w:rPr>
            </w:pPr>
            <w:r w:rsidRPr="003E232F">
              <w:rPr>
                <w:rFonts w:asciiTheme="minorHAnsi" w:hAnsiTheme="minorHAnsi"/>
                <w:color w:val="1D1D1D"/>
                <w:sz w:val="22"/>
                <w:szCs w:val="22"/>
              </w:rPr>
              <w:t>Proveer los datos, los informes, las certificaciones y otros documentos, y / o apoyo técnico a solicitud del CONTRATANTE según sean requeridos.</w:t>
            </w:r>
          </w:p>
          <w:p w:rsidR="0093518A" w:rsidRPr="003E232F" w:rsidRDefault="0093518A" w:rsidP="003E232F">
            <w:pPr>
              <w:jc w:val="both"/>
              <w:rPr>
                <w:rFonts w:asciiTheme="minorHAnsi" w:hAnsiTheme="minorHAnsi"/>
                <w:b/>
                <w:bCs/>
                <w:iCs/>
                <w:color w:val="000000"/>
                <w:sz w:val="22"/>
                <w:szCs w:val="22"/>
              </w:rPr>
            </w:pPr>
          </w:p>
          <w:p w:rsidR="0093518A" w:rsidRPr="003E232F" w:rsidRDefault="0093518A" w:rsidP="003E232F">
            <w:pPr>
              <w:jc w:val="both"/>
              <w:rPr>
                <w:rFonts w:asciiTheme="minorHAnsi" w:hAnsiTheme="minorHAnsi"/>
                <w:sz w:val="22"/>
                <w:szCs w:val="22"/>
              </w:rPr>
            </w:pPr>
            <w:r w:rsidRPr="003E232F">
              <w:rPr>
                <w:rFonts w:asciiTheme="minorHAnsi" w:hAnsiTheme="minorHAnsi"/>
                <w:b/>
                <w:bCs/>
                <w:iCs/>
                <w:color w:val="000000"/>
                <w:sz w:val="22"/>
                <w:szCs w:val="22"/>
              </w:rPr>
              <w:t>RÉGIMEN DE TRABAJO EN GABINETE</w:t>
            </w:r>
          </w:p>
          <w:p w:rsidR="0093518A" w:rsidRPr="003E232F" w:rsidRDefault="0093518A" w:rsidP="003E232F">
            <w:pPr>
              <w:jc w:val="both"/>
              <w:rPr>
                <w:rFonts w:asciiTheme="minorHAnsi" w:hAnsiTheme="minorHAnsi"/>
                <w:sz w:val="22"/>
                <w:szCs w:val="22"/>
              </w:rPr>
            </w:pPr>
            <w:r w:rsidRPr="003E232F">
              <w:rPr>
                <w:rFonts w:asciiTheme="minorHAnsi" w:hAnsiTheme="minorHAnsi"/>
                <w:sz w:val="22"/>
                <w:szCs w:val="22"/>
              </w:rPr>
              <w:t xml:space="preserve">La FISCALIZACIÓN debe considerar todas las horas de trabajo necesarias para la revisión de la etapa de Ingeniería. </w:t>
            </w:r>
            <w:r w:rsidRPr="003E232F">
              <w:rPr>
                <w:rFonts w:asciiTheme="minorHAnsi" w:hAnsiTheme="minorHAnsi"/>
                <w:iCs/>
                <w:color w:val="000000"/>
                <w:sz w:val="22"/>
                <w:szCs w:val="22"/>
              </w:rPr>
              <w:t>Las actividades desarrolladas por el CONTRATISTA para el diseño de las URMs (estudio de suelo, topografía, entre otros) debe ser verificada por la FISCALIZACIÓN como parte de su alcance</w:t>
            </w:r>
            <w:r w:rsidRPr="003E232F">
              <w:rPr>
                <w:rFonts w:asciiTheme="minorHAnsi" w:hAnsiTheme="minorHAnsi"/>
                <w:sz w:val="22"/>
                <w:szCs w:val="22"/>
              </w:rPr>
              <w:t>.</w:t>
            </w:r>
          </w:p>
          <w:p w:rsidR="0093518A" w:rsidRPr="003E232F" w:rsidRDefault="0093518A" w:rsidP="003E232F">
            <w:pPr>
              <w:ind w:left="29"/>
              <w:jc w:val="both"/>
              <w:rPr>
                <w:rFonts w:asciiTheme="minorHAnsi" w:hAnsiTheme="minorHAnsi"/>
                <w:b/>
                <w:bCs/>
                <w:iCs/>
                <w:color w:val="000000"/>
                <w:sz w:val="22"/>
                <w:szCs w:val="22"/>
              </w:rPr>
            </w:pPr>
          </w:p>
          <w:p w:rsidR="0093518A" w:rsidRPr="003E232F" w:rsidRDefault="0093518A" w:rsidP="003E232F">
            <w:pPr>
              <w:ind w:left="29"/>
              <w:jc w:val="both"/>
              <w:rPr>
                <w:rFonts w:asciiTheme="minorHAnsi" w:hAnsiTheme="minorHAnsi"/>
                <w:sz w:val="22"/>
                <w:szCs w:val="22"/>
              </w:rPr>
            </w:pPr>
            <w:r w:rsidRPr="003E232F">
              <w:rPr>
                <w:rFonts w:asciiTheme="minorHAnsi" w:hAnsiTheme="minorHAnsi"/>
                <w:b/>
                <w:bCs/>
                <w:iCs/>
                <w:color w:val="000000"/>
                <w:sz w:val="22"/>
                <w:szCs w:val="22"/>
              </w:rPr>
              <w:t>RÉGIMEN DE TRABAJO EN LA OBRA</w:t>
            </w:r>
          </w:p>
          <w:p w:rsidR="0093518A" w:rsidRPr="003E232F" w:rsidRDefault="0093518A" w:rsidP="003E232F">
            <w:pPr>
              <w:ind w:left="29"/>
              <w:jc w:val="both"/>
              <w:rPr>
                <w:rFonts w:asciiTheme="minorHAnsi" w:hAnsiTheme="minorHAnsi"/>
                <w:sz w:val="22"/>
                <w:szCs w:val="22"/>
              </w:rPr>
            </w:pPr>
            <w:r w:rsidRPr="003E232F">
              <w:rPr>
                <w:rFonts w:asciiTheme="minorHAnsi" w:hAnsiTheme="minorHAnsi"/>
                <w:iCs/>
                <w:color w:val="000000"/>
                <w:sz w:val="22"/>
                <w:szCs w:val="22"/>
              </w:rPr>
              <w:t>Al inicio de las actividades en campo, el Jefe de Fiscalización designado deberá elaborar el rol de turnos de personal donde constarán las fechas definidas de ingreso y salida de cada personal. Este rol de turnos deberá ser coordinado y aprobado por YPFB.</w:t>
            </w:r>
          </w:p>
          <w:p w:rsidR="0093518A" w:rsidRPr="003E232F" w:rsidRDefault="0093518A" w:rsidP="003E232F">
            <w:pPr>
              <w:ind w:left="29"/>
              <w:jc w:val="both"/>
              <w:rPr>
                <w:rFonts w:asciiTheme="minorHAnsi" w:hAnsiTheme="minorHAnsi"/>
                <w:sz w:val="22"/>
                <w:szCs w:val="22"/>
              </w:rPr>
            </w:pPr>
            <w:r w:rsidRPr="003E232F">
              <w:rPr>
                <w:rFonts w:asciiTheme="minorHAnsi" w:hAnsiTheme="minorHAnsi"/>
                <w:iCs/>
                <w:color w:val="000000"/>
                <w:sz w:val="22"/>
                <w:szCs w:val="22"/>
              </w:rPr>
              <w:t>El horario de trabajo para el personal en campo estará en función del horario adoptado por la Empresa CONTRATISTA de la INGENIERIA DE DETALLE, PROCURA, CONSTRUCCIÓN, COMISIONADO Y PUESTA EN MARCHA. Por tanto, en su oferta el proponente debe considerar el personal de turno (cuando se requiera, según el Cronograma Referencial del Anexo B), reemplazo por descanso, vacaciones u otros.</w:t>
            </w:r>
          </w:p>
          <w:p w:rsidR="0093518A" w:rsidRPr="003E232F" w:rsidRDefault="0093518A" w:rsidP="003E232F">
            <w:pPr>
              <w:ind w:left="29"/>
              <w:jc w:val="both"/>
              <w:rPr>
                <w:rFonts w:asciiTheme="minorHAnsi" w:hAnsiTheme="minorHAnsi"/>
                <w:iCs/>
                <w:color w:val="000000"/>
                <w:sz w:val="22"/>
                <w:szCs w:val="22"/>
              </w:rPr>
            </w:pPr>
            <w:r w:rsidRPr="003E232F">
              <w:rPr>
                <w:rFonts w:asciiTheme="minorHAnsi" w:hAnsiTheme="minorHAnsi"/>
                <w:iCs/>
                <w:color w:val="000000"/>
                <w:sz w:val="22"/>
                <w:szCs w:val="22"/>
              </w:rPr>
              <w:t xml:space="preserve">Se debe tener en cuenta el concepto de que mientras el CONTRATISTA tenga grupos o cuadrillas de trabajo en campo, será obligación de la FISCALIZACIÓN organizarse para realizar el seguimiento a estas actividades. Cualquier actividad desarrollada por el CONTRATISTA para el proyecto debe ser verificada por la FISCALIZACIÓN como parte de su alcance. </w:t>
            </w:r>
          </w:p>
          <w:p w:rsidR="0093518A" w:rsidRPr="003E232F" w:rsidRDefault="0093518A" w:rsidP="003E232F">
            <w:pPr>
              <w:ind w:left="29"/>
              <w:jc w:val="both"/>
              <w:rPr>
                <w:rFonts w:asciiTheme="minorHAnsi" w:hAnsiTheme="minorHAnsi"/>
                <w:iCs/>
                <w:color w:val="000000"/>
                <w:sz w:val="22"/>
                <w:szCs w:val="22"/>
              </w:rPr>
            </w:pPr>
            <w:r w:rsidRPr="003E232F">
              <w:rPr>
                <w:rFonts w:asciiTheme="minorHAnsi" w:hAnsiTheme="minorHAnsi"/>
                <w:iCs/>
                <w:color w:val="000000"/>
                <w:sz w:val="22"/>
                <w:szCs w:val="22"/>
              </w:rPr>
              <w:t>El personal de reemplazo/relevo asignado deberá ser de igual o superior experiencia que el personal titular o relevado.</w:t>
            </w:r>
          </w:p>
          <w:p w:rsidR="0093518A" w:rsidRPr="003E232F" w:rsidRDefault="0093518A" w:rsidP="003E232F">
            <w:pPr>
              <w:spacing w:line="276" w:lineRule="auto"/>
              <w:jc w:val="both"/>
              <w:rPr>
                <w:rFonts w:asciiTheme="minorHAnsi" w:hAnsiTheme="minorHAnsi" w:cs="Calibri"/>
                <w:sz w:val="22"/>
                <w:szCs w:val="22"/>
              </w:rPr>
            </w:pPr>
          </w:p>
          <w:p w:rsidR="0093518A" w:rsidRPr="003E232F" w:rsidRDefault="0093518A" w:rsidP="003E232F">
            <w:pPr>
              <w:spacing w:line="276" w:lineRule="auto"/>
              <w:jc w:val="both"/>
              <w:rPr>
                <w:rFonts w:asciiTheme="minorHAnsi" w:hAnsiTheme="minorHAnsi" w:cs="Calibri"/>
                <w:sz w:val="22"/>
                <w:szCs w:val="22"/>
                <w:u w:val="single"/>
              </w:rPr>
            </w:pPr>
            <w:r w:rsidRPr="003E232F">
              <w:rPr>
                <w:rFonts w:asciiTheme="minorHAnsi" w:hAnsiTheme="minorHAnsi" w:cs="Arial"/>
                <w:b/>
                <w:sz w:val="22"/>
                <w:szCs w:val="22"/>
                <w:u w:val="single"/>
              </w:rPr>
              <w:t>GESTIÓN DOCUMENTAL</w:t>
            </w:r>
          </w:p>
          <w:p w:rsidR="0093518A" w:rsidRPr="003E232F" w:rsidRDefault="0093518A" w:rsidP="003E232F">
            <w:pPr>
              <w:widowControl w:val="0"/>
              <w:overflowPunct w:val="0"/>
              <w:autoSpaceDE w:val="0"/>
              <w:autoSpaceDN w:val="0"/>
              <w:adjustRightInd w:val="0"/>
              <w:spacing w:line="276" w:lineRule="auto"/>
              <w:ind w:right="279"/>
              <w:jc w:val="both"/>
              <w:rPr>
                <w:rFonts w:asciiTheme="minorHAnsi" w:hAnsiTheme="minorHAnsi" w:cs="Calibri"/>
                <w:sz w:val="22"/>
                <w:szCs w:val="22"/>
              </w:rPr>
            </w:pPr>
            <w:r w:rsidRPr="003E232F">
              <w:rPr>
                <w:rFonts w:asciiTheme="minorHAnsi" w:hAnsiTheme="minorHAnsi" w:cs="Calibri"/>
                <w:sz w:val="22"/>
                <w:szCs w:val="22"/>
              </w:rPr>
              <w:t xml:space="preserve">La FISCALIZACIÓN deberá contar con un Sistema de gestión documental (EDMS), </w:t>
            </w:r>
            <w:r w:rsidRPr="003E232F">
              <w:rPr>
                <w:rFonts w:asciiTheme="minorHAnsi" w:hAnsiTheme="minorHAnsi" w:cstheme="minorHAnsi"/>
                <w:sz w:val="22"/>
                <w:szCs w:val="22"/>
              </w:rPr>
              <w:t>en el cual se pueda realizar el seguimiento a las revisiones de la ingeniería,  transmittals</w:t>
            </w:r>
            <w:r w:rsidRPr="003E232F">
              <w:rPr>
                <w:rFonts w:asciiTheme="minorHAnsi" w:hAnsiTheme="minorHAnsi" w:cs="Calibri"/>
                <w:sz w:val="22"/>
                <w:szCs w:val="22"/>
              </w:rPr>
              <w:t xml:space="preserve">, emisión de comentarios </w:t>
            </w:r>
            <w:r w:rsidRPr="003E232F">
              <w:rPr>
                <w:rFonts w:asciiTheme="minorHAnsi" w:hAnsiTheme="minorHAnsi" w:cstheme="minorHAnsi"/>
                <w:sz w:val="22"/>
                <w:szCs w:val="22"/>
              </w:rPr>
              <w:t>entre otros</w:t>
            </w:r>
            <w:r w:rsidRPr="003E232F">
              <w:rPr>
                <w:rFonts w:asciiTheme="minorHAnsi" w:hAnsiTheme="minorHAnsi" w:cs="Calibri"/>
                <w:sz w:val="22"/>
                <w:szCs w:val="22"/>
              </w:rPr>
              <w:t>.</w:t>
            </w:r>
          </w:p>
          <w:p w:rsidR="0093518A" w:rsidRPr="003E232F" w:rsidRDefault="0093518A" w:rsidP="003E232F">
            <w:pPr>
              <w:widowControl w:val="0"/>
              <w:overflowPunct w:val="0"/>
              <w:autoSpaceDE w:val="0"/>
              <w:autoSpaceDN w:val="0"/>
              <w:adjustRightInd w:val="0"/>
              <w:spacing w:line="276" w:lineRule="auto"/>
              <w:ind w:right="279"/>
              <w:jc w:val="both"/>
              <w:rPr>
                <w:rFonts w:asciiTheme="minorHAnsi" w:hAnsiTheme="minorHAnsi" w:cs="Calibri"/>
                <w:sz w:val="22"/>
                <w:szCs w:val="22"/>
              </w:rPr>
            </w:pPr>
          </w:p>
          <w:p w:rsidR="0093518A" w:rsidRPr="003E232F" w:rsidRDefault="0093518A" w:rsidP="003E232F">
            <w:pPr>
              <w:autoSpaceDE w:val="0"/>
              <w:autoSpaceDN w:val="0"/>
              <w:spacing w:before="40" w:after="40"/>
              <w:rPr>
                <w:rFonts w:asciiTheme="minorHAnsi" w:hAnsiTheme="minorHAnsi" w:cs="Calibri"/>
                <w:sz w:val="22"/>
                <w:szCs w:val="22"/>
              </w:rPr>
            </w:pPr>
            <w:r w:rsidRPr="003E232F">
              <w:rPr>
                <w:rFonts w:asciiTheme="minorHAnsi" w:hAnsiTheme="minorHAnsi" w:cs="Calibri"/>
                <w:sz w:val="22"/>
                <w:szCs w:val="22"/>
              </w:rPr>
              <w:t xml:space="preserve">Durante la Reunión de inicio se definirá el plazo máximo que la FISCALIZACIÓN tendrá para la revisión, emisión de comentarios y/o aprobación de la documentación emitida por el CONTRATISTA. </w:t>
            </w:r>
          </w:p>
          <w:p w:rsidR="0093518A" w:rsidRPr="003E232F" w:rsidRDefault="0093518A" w:rsidP="003E232F">
            <w:pPr>
              <w:widowControl w:val="0"/>
              <w:overflowPunct w:val="0"/>
              <w:autoSpaceDE w:val="0"/>
              <w:autoSpaceDN w:val="0"/>
              <w:adjustRightInd w:val="0"/>
              <w:spacing w:line="276" w:lineRule="auto"/>
              <w:ind w:left="1180" w:right="279" w:hanging="159"/>
              <w:jc w:val="both"/>
              <w:rPr>
                <w:rFonts w:asciiTheme="minorHAnsi" w:hAnsiTheme="minorHAnsi" w:cs="Calibri"/>
                <w:sz w:val="22"/>
                <w:szCs w:val="22"/>
              </w:rPr>
            </w:pPr>
          </w:p>
          <w:p w:rsidR="0093518A" w:rsidRPr="003E232F" w:rsidRDefault="0093518A" w:rsidP="003E232F">
            <w:pPr>
              <w:widowControl w:val="0"/>
              <w:overflowPunct w:val="0"/>
              <w:autoSpaceDE w:val="0"/>
              <w:autoSpaceDN w:val="0"/>
              <w:adjustRightInd w:val="0"/>
              <w:spacing w:line="276" w:lineRule="auto"/>
              <w:ind w:right="279"/>
              <w:jc w:val="both"/>
              <w:rPr>
                <w:rFonts w:asciiTheme="minorHAnsi" w:hAnsiTheme="minorHAnsi" w:cs="Calibri"/>
                <w:sz w:val="22"/>
                <w:szCs w:val="22"/>
              </w:rPr>
            </w:pPr>
            <w:r w:rsidRPr="003E232F">
              <w:rPr>
                <w:rFonts w:asciiTheme="minorHAnsi" w:hAnsiTheme="minorHAnsi" w:cs="Calibri"/>
                <w:sz w:val="22"/>
                <w:szCs w:val="22"/>
              </w:rPr>
              <w:t>La Fiscalización deberá utilizar sello, fecha y firma para la revisión y/o aprobación de la documentación generada por el CONTRATISTA. Asimismo, usará esta metodología para sus propias informaciones, reporte o informes desarrollados por la FISCALIZACIÓN para el Proyecto.</w:t>
            </w:r>
          </w:p>
          <w:p w:rsidR="0093518A" w:rsidRPr="003E232F" w:rsidRDefault="0093518A" w:rsidP="003E232F">
            <w:pPr>
              <w:autoSpaceDE w:val="0"/>
              <w:autoSpaceDN w:val="0"/>
              <w:spacing w:before="40" w:after="40"/>
              <w:rPr>
                <w:rFonts w:asciiTheme="minorHAnsi" w:hAnsiTheme="minorHAnsi" w:cs="Calibri"/>
                <w:sz w:val="22"/>
                <w:szCs w:val="22"/>
              </w:rPr>
            </w:pPr>
          </w:p>
          <w:p w:rsidR="0093518A" w:rsidRPr="003E232F" w:rsidRDefault="0093518A" w:rsidP="003E232F">
            <w:pPr>
              <w:autoSpaceDE w:val="0"/>
              <w:autoSpaceDN w:val="0"/>
              <w:spacing w:before="40" w:after="40"/>
              <w:rPr>
                <w:rFonts w:asciiTheme="minorHAnsi" w:hAnsiTheme="minorHAnsi" w:cs="Calibri"/>
                <w:sz w:val="22"/>
                <w:szCs w:val="22"/>
              </w:rPr>
            </w:pPr>
            <w:r w:rsidRPr="003E232F">
              <w:rPr>
                <w:rFonts w:asciiTheme="minorHAnsi" w:hAnsiTheme="minorHAnsi" w:cs="Calibri"/>
                <w:sz w:val="22"/>
                <w:szCs w:val="22"/>
              </w:rPr>
              <w:t xml:space="preserve">Las categorías de calificación de documentos serán definidas en el procedimiento de REVISION DE DOCUMENTOS a ser aprobado por el CONTRATANTE durante la etapa de inicio de proyecto.  </w:t>
            </w:r>
          </w:p>
          <w:p w:rsidR="0093518A" w:rsidRPr="003E232F" w:rsidRDefault="0093518A" w:rsidP="003E232F">
            <w:pPr>
              <w:autoSpaceDE w:val="0"/>
              <w:autoSpaceDN w:val="0"/>
              <w:rPr>
                <w:rFonts w:asciiTheme="minorHAnsi" w:hAnsiTheme="minorHAnsi" w:cs="Calibri"/>
                <w:sz w:val="22"/>
                <w:szCs w:val="22"/>
              </w:rPr>
            </w:pPr>
          </w:p>
          <w:p w:rsidR="0093518A" w:rsidRPr="003E232F" w:rsidRDefault="0093518A" w:rsidP="003E232F">
            <w:pPr>
              <w:widowControl w:val="0"/>
              <w:overflowPunct w:val="0"/>
              <w:autoSpaceDE w:val="0"/>
              <w:autoSpaceDN w:val="0"/>
              <w:adjustRightInd w:val="0"/>
              <w:spacing w:line="276" w:lineRule="auto"/>
              <w:ind w:right="280"/>
              <w:jc w:val="both"/>
              <w:rPr>
                <w:rFonts w:asciiTheme="minorHAnsi" w:hAnsiTheme="minorHAnsi" w:cs="Calibri"/>
                <w:sz w:val="22"/>
                <w:szCs w:val="22"/>
              </w:rPr>
            </w:pPr>
            <w:r w:rsidRPr="003E232F">
              <w:rPr>
                <w:rFonts w:asciiTheme="minorHAnsi" w:hAnsiTheme="minorHAnsi" w:cs="Calibri"/>
                <w:sz w:val="22"/>
                <w:szCs w:val="22"/>
              </w:rPr>
              <w:lastRenderedPageBreak/>
              <w:t xml:space="preserve">De manera referencial, la FISCALIZACIÓN deberá utilizar las siguientes categorías de calificación, que serán simbolizadas por los siguientes sellos: </w:t>
            </w:r>
          </w:p>
          <w:p w:rsidR="0093518A" w:rsidRPr="003E232F" w:rsidRDefault="0093518A" w:rsidP="003E232F">
            <w:pPr>
              <w:widowControl w:val="0"/>
              <w:overflowPunct w:val="0"/>
              <w:autoSpaceDE w:val="0"/>
              <w:autoSpaceDN w:val="0"/>
              <w:adjustRightInd w:val="0"/>
              <w:spacing w:line="276" w:lineRule="auto"/>
              <w:ind w:right="280"/>
              <w:jc w:val="both"/>
              <w:rPr>
                <w:rFonts w:asciiTheme="minorHAnsi" w:hAnsiTheme="minorHAnsi" w:cs="Calibri"/>
                <w:sz w:val="22"/>
                <w:szCs w:val="22"/>
              </w:rPr>
            </w:pPr>
          </w:p>
          <w:p w:rsidR="0093518A" w:rsidRPr="003E232F" w:rsidRDefault="0093518A" w:rsidP="001727FA">
            <w:pPr>
              <w:pStyle w:val="Prrafodelista"/>
              <w:widowControl w:val="0"/>
              <w:numPr>
                <w:ilvl w:val="0"/>
                <w:numId w:val="136"/>
              </w:numPr>
              <w:overflowPunct w:val="0"/>
              <w:autoSpaceDE w:val="0"/>
              <w:autoSpaceDN w:val="0"/>
              <w:adjustRightInd w:val="0"/>
              <w:spacing w:line="276" w:lineRule="auto"/>
              <w:ind w:right="280"/>
              <w:jc w:val="both"/>
              <w:rPr>
                <w:rFonts w:asciiTheme="minorHAnsi" w:hAnsiTheme="minorHAnsi" w:cs="Calibri"/>
                <w:sz w:val="22"/>
                <w:szCs w:val="22"/>
              </w:rPr>
            </w:pPr>
            <w:r w:rsidRPr="003E232F">
              <w:rPr>
                <w:rFonts w:asciiTheme="minorHAnsi" w:hAnsiTheme="minorHAnsi" w:cs="Calibri"/>
                <w:sz w:val="22"/>
                <w:szCs w:val="22"/>
              </w:rPr>
              <w:t>Aprobado, documento autorizado.</w:t>
            </w:r>
          </w:p>
          <w:p w:rsidR="0093518A" w:rsidRPr="003E232F" w:rsidRDefault="0093518A" w:rsidP="001727FA">
            <w:pPr>
              <w:pStyle w:val="Prrafodelista"/>
              <w:widowControl w:val="0"/>
              <w:numPr>
                <w:ilvl w:val="0"/>
                <w:numId w:val="136"/>
              </w:numPr>
              <w:overflowPunct w:val="0"/>
              <w:autoSpaceDE w:val="0"/>
              <w:autoSpaceDN w:val="0"/>
              <w:adjustRightInd w:val="0"/>
              <w:spacing w:line="276" w:lineRule="auto"/>
              <w:ind w:right="280"/>
              <w:jc w:val="both"/>
              <w:rPr>
                <w:rFonts w:asciiTheme="minorHAnsi" w:hAnsiTheme="minorHAnsi" w:cs="Calibri"/>
                <w:sz w:val="22"/>
                <w:szCs w:val="22"/>
              </w:rPr>
            </w:pPr>
            <w:r w:rsidRPr="003E232F">
              <w:rPr>
                <w:rFonts w:asciiTheme="minorHAnsi" w:hAnsiTheme="minorHAnsi" w:cs="Calibri"/>
                <w:sz w:val="22"/>
                <w:szCs w:val="22"/>
              </w:rPr>
              <w:t>Rechazado, documento que requiere modificaciones para ser autorizado.</w:t>
            </w:r>
          </w:p>
          <w:p w:rsidR="0093518A" w:rsidRPr="003E232F" w:rsidRDefault="0093518A" w:rsidP="001727FA">
            <w:pPr>
              <w:pStyle w:val="Prrafodelista"/>
              <w:widowControl w:val="0"/>
              <w:numPr>
                <w:ilvl w:val="0"/>
                <w:numId w:val="136"/>
              </w:numPr>
              <w:overflowPunct w:val="0"/>
              <w:autoSpaceDE w:val="0"/>
              <w:autoSpaceDN w:val="0"/>
              <w:adjustRightInd w:val="0"/>
              <w:spacing w:line="276" w:lineRule="auto"/>
              <w:ind w:right="280"/>
              <w:jc w:val="both"/>
              <w:rPr>
                <w:rFonts w:asciiTheme="minorHAnsi" w:hAnsiTheme="minorHAnsi" w:cs="Calibri"/>
                <w:sz w:val="22"/>
                <w:szCs w:val="22"/>
              </w:rPr>
            </w:pPr>
            <w:r w:rsidRPr="003E232F">
              <w:rPr>
                <w:rFonts w:asciiTheme="minorHAnsi" w:hAnsiTheme="minorHAnsi" w:cs="Calibri"/>
                <w:sz w:val="22"/>
                <w:szCs w:val="22"/>
              </w:rPr>
              <w:t xml:space="preserve">Revisado, documentos que corresponden a vendors u otros que requieran la conformidad o visto bueno de la FISCALIZACIÓN, aparte de la aprobación del </w:t>
            </w:r>
            <w:r w:rsidRPr="003E232F">
              <w:rPr>
                <w:rFonts w:asciiTheme="minorHAnsi" w:hAnsiTheme="minorHAnsi" w:cs="Arial"/>
                <w:sz w:val="22"/>
                <w:szCs w:val="22"/>
              </w:rPr>
              <w:t>CONTRATISTA</w:t>
            </w:r>
            <w:r w:rsidRPr="003E232F">
              <w:rPr>
                <w:rFonts w:asciiTheme="minorHAnsi" w:hAnsiTheme="minorHAnsi" w:cs="Calibri"/>
                <w:sz w:val="22"/>
                <w:szCs w:val="22"/>
              </w:rPr>
              <w:t>.</w:t>
            </w:r>
          </w:p>
          <w:p w:rsidR="0093518A" w:rsidRPr="003E232F" w:rsidRDefault="0093518A" w:rsidP="003E232F">
            <w:pPr>
              <w:spacing w:line="276" w:lineRule="auto"/>
              <w:jc w:val="both"/>
              <w:rPr>
                <w:rFonts w:asciiTheme="minorHAnsi" w:hAnsiTheme="minorHAnsi" w:cs="Calibri"/>
                <w:sz w:val="22"/>
                <w:szCs w:val="22"/>
              </w:rPr>
            </w:pPr>
          </w:p>
          <w:p w:rsidR="0093518A" w:rsidRPr="003E232F" w:rsidRDefault="0093518A" w:rsidP="003E232F">
            <w:pPr>
              <w:spacing w:line="276" w:lineRule="auto"/>
              <w:jc w:val="both"/>
              <w:rPr>
                <w:rFonts w:asciiTheme="minorHAnsi" w:hAnsiTheme="minorHAnsi" w:cs="Arial"/>
                <w:sz w:val="22"/>
                <w:szCs w:val="22"/>
              </w:rPr>
            </w:pPr>
            <w:r w:rsidRPr="003E232F">
              <w:rPr>
                <w:rFonts w:asciiTheme="minorHAnsi" w:hAnsiTheme="minorHAnsi" w:cs="Arial"/>
                <w:sz w:val="22"/>
                <w:szCs w:val="22"/>
              </w:rPr>
              <w:t>La información generada de control y gestión será transferida en formato editable al CONTRATANTE.</w:t>
            </w:r>
          </w:p>
          <w:p w:rsidR="0093518A" w:rsidRPr="003E232F" w:rsidRDefault="0093518A" w:rsidP="003E232F">
            <w:pPr>
              <w:spacing w:line="276" w:lineRule="auto"/>
              <w:jc w:val="both"/>
              <w:rPr>
                <w:rFonts w:asciiTheme="minorHAnsi" w:hAnsiTheme="minorHAnsi" w:cs="Calibri"/>
                <w:sz w:val="22"/>
                <w:szCs w:val="22"/>
              </w:rPr>
            </w:pPr>
            <w:r w:rsidRPr="003E232F">
              <w:rPr>
                <w:rFonts w:asciiTheme="minorHAnsi" w:hAnsiTheme="minorHAnsi" w:cs="Calibri"/>
                <w:sz w:val="22"/>
                <w:szCs w:val="22"/>
              </w:rPr>
              <w:t>La FISCALIZACIÓN deberá verificar que el CONTRATISTA mantenga en buena custodia toda documentación de Obra del Proyecto (certificados de pruebas, dossier de calidad, etc.) mediante su Gestión de Control de Documentación hasta la finalización del servicio. </w:t>
            </w:r>
          </w:p>
          <w:p w:rsidR="0093518A" w:rsidRPr="003E232F" w:rsidRDefault="0093518A" w:rsidP="003E232F">
            <w:pPr>
              <w:spacing w:line="276" w:lineRule="auto"/>
              <w:jc w:val="both"/>
              <w:rPr>
                <w:rFonts w:asciiTheme="minorHAnsi" w:hAnsiTheme="minorHAnsi" w:cs="Arial"/>
                <w:b/>
                <w:sz w:val="22"/>
                <w:szCs w:val="22"/>
              </w:rPr>
            </w:pPr>
            <w:bookmarkStart w:id="5" w:name="_Toc461096709"/>
          </w:p>
          <w:p w:rsidR="0093518A" w:rsidRPr="003E232F" w:rsidRDefault="0093518A" w:rsidP="003E232F">
            <w:pPr>
              <w:spacing w:line="276" w:lineRule="auto"/>
              <w:jc w:val="both"/>
              <w:rPr>
                <w:rFonts w:asciiTheme="minorHAnsi" w:hAnsiTheme="minorHAnsi" w:cs="Calibri"/>
                <w:sz w:val="22"/>
                <w:szCs w:val="22"/>
                <w:u w:val="single"/>
              </w:rPr>
            </w:pPr>
            <w:r w:rsidRPr="003E232F">
              <w:rPr>
                <w:rFonts w:asciiTheme="minorHAnsi" w:hAnsiTheme="minorHAnsi" w:cs="Arial"/>
                <w:b/>
                <w:sz w:val="22"/>
                <w:szCs w:val="22"/>
                <w:u w:val="single"/>
              </w:rPr>
              <w:t>CONTROL DE CALIDAD</w:t>
            </w:r>
            <w:bookmarkEnd w:id="5"/>
          </w:p>
          <w:p w:rsidR="0093518A" w:rsidRPr="003E232F" w:rsidRDefault="0093518A" w:rsidP="003E232F">
            <w:pPr>
              <w:spacing w:line="276" w:lineRule="auto"/>
              <w:jc w:val="both"/>
              <w:rPr>
                <w:rFonts w:asciiTheme="minorHAnsi" w:hAnsiTheme="minorHAnsi" w:cs="Calibri"/>
                <w:sz w:val="22"/>
                <w:szCs w:val="22"/>
              </w:rPr>
            </w:pPr>
          </w:p>
          <w:p w:rsidR="0093518A" w:rsidRPr="003E232F" w:rsidRDefault="0093518A" w:rsidP="003E232F">
            <w:pPr>
              <w:spacing w:line="276" w:lineRule="auto"/>
              <w:jc w:val="both"/>
              <w:rPr>
                <w:rFonts w:asciiTheme="minorHAnsi" w:hAnsiTheme="minorHAnsi" w:cs="Calibri"/>
                <w:sz w:val="22"/>
                <w:szCs w:val="22"/>
              </w:rPr>
            </w:pPr>
            <w:r w:rsidRPr="003E232F">
              <w:rPr>
                <w:rFonts w:asciiTheme="minorHAnsi" w:hAnsiTheme="minorHAnsi" w:cs="Calibri"/>
                <w:sz w:val="22"/>
                <w:szCs w:val="22"/>
              </w:rPr>
              <w:t>La FISCALIZACIÓN apoyará de forma efectiva al CONTRATANTE en las labores de fiscalización de Calidad realizando las siguientes actividades, sin ser limitativas:</w:t>
            </w:r>
          </w:p>
          <w:p w:rsidR="0093518A" w:rsidRPr="003E232F" w:rsidRDefault="0093518A" w:rsidP="003E232F">
            <w:pPr>
              <w:spacing w:line="276" w:lineRule="auto"/>
              <w:jc w:val="both"/>
              <w:rPr>
                <w:rFonts w:asciiTheme="minorHAnsi" w:hAnsiTheme="minorHAnsi" w:cs="Calibri"/>
                <w:sz w:val="22"/>
                <w:szCs w:val="22"/>
              </w:rPr>
            </w:pPr>
          </w:p>
          <w:p w:rsidR="0093518A" w:rsidRPr="003E232F" w:rsidRDefault="0093518A" w:rsidP="001727FA">
            <w:pPr>
              <w:numPr>
                <w:ilvl w:val="0"/>
                <w:numId w:val="119"/>
              </w:numPr>
              <w:tabs>
                <w:tab w:val="clear" w:pos="2160"/>
                <w:tab w:val="num" w:pos="1163"/>
              </w:tabs>
              <w:spacing w:line="276" w:lineRule="auto"/>
              <w:ind w:left="1163"/>
              <w:jc w:val="both"/>
              <w:rPr>
                <w:rFonts w:asciiTheme="minorHAnsi" w:hAnsiTheme="minorHAnsi" w:cs="Calibri"/>
                <w:sz w:val="22"/>
                <w:szCs w:val="22"/>
              </w:rPr>
            </w:pPr>
            <w:r w:rsidRPr="003E232F">
              <w:rPr>
                <w:rFonts w:asciiTheme="minorHAnsi" w:hAnsiTheme="minorHAnsi" w:cs="Calibri"/>
                <w:sz w:val="22"/>
                <w:szCs w:val="22"/>
              </w:rPr>
              <w:t xml:space="preserve">Analizar, revisar y comentar los Procedimientos, Instructivos, Formatos de Calidad, en coordinación con el CONTRATANTE. </w:t>
            </w:r>
          </w:p>
          <w:p w:rsidR="0093518A" w:rsidRPr="003E232F" w:rsidRDefault="0093518A" w:rsidP="001727FA">
            <w:pPr>
              <w:numPr>
                <w:ilvl w:val="0"/>
                <w:numId w:val="119"/>
              </w:numPr>
              <w:tabs>
                <w:tab w:val="clear" w:pos="2160"/>
                <w:tab w:val="num" w:pos="1163"/>
              </w:tabs>
              <w:spacing w:line="276" w:lineRule="auto"/>
              <w:ind w:left="1163"/>
              <w:jc w:val="both"/>
              <w:rPr>
                <w:rFonts w:asciiTheme="minorHAnsi" w:hAnsiTheme="minorHAnsi" w:cs="Calibri"/>
                <w:sz w:val="22"/>
                <w:szCs w:val="22"/>
              </w:rPr>
            </w:pPr>
            <w:r w:rsidRPr="003E232F">
              <w:rPr>
                <w:rFonts w:asciiTheme="minorHAnsi" w:hAnsiTheme="minorHAnsi" w:cs="Calibri"/>
                <w:sz w:val="22"/>
                <w:szCs w:val="22"/>
              </w:rPr>
              <w:t xml:space="preserve">Analizar, revisar y comentar los Planes de Calidad e Inspección y Ensayo elaborados por el </w:t>
            </w:r>
            <w:r w:rsidRPr="003E232F">
              <w:rPr>
                <w:rFonts w:asciiTheme="minorHAnsi" w:hAnsiTheme="minorHAnsi" w:cs="Arial"/>
                <w:sz w:val="22"/>
                <w:szCs w:val="22"/>
              </w:rPr>
              <w:t>CONTRATISTA</w:t>
            </w:r>
            <w:r w:rsidRPr="003E232F">
              <w:rPr>
                <w:rFonts w:asciiTheme="minorHAnsi" w:hAnsiTheme="minorHAnsi" w:cs="Calibri"/>
                <w:sz w:val="22"/>
                <w:szCs w:val="22"/>
              </w:rPr>
              <w:t>, en coordinación con el CONTRATANTE.</w:t>
            </w:r>
          </w:p>
          <w:p w:rsidR="0093518A" w:rsidRPr="003E232F" w:rsidRDefault="0093518A" w:rsidP="001727FA">
            <w:pPr>
              <w:numPr>
                <w:ilvl w:val="0"/>
                <w:numId w:val="119"/>
              </w:numPr>
              <w:tabs>
                <w:tab w:val="clear" w:pos="2160"/>
                <w:tab w:val="num" w:pos="1163"/>
              </w:tabs>
              <w:spacing w:line="276" w:lineRule="auto"/>
              <w:ind w:left="1163"/>
              <w:jc w:val="both"/>
              <w:rPr>
                <w:rFonts w:asciiTheme="minorHAnsi" w:hAnsiTheme="minorHAnsi" w:cs="Calibri"/>
                <w:sz w:val="22"/>
                <w:szCs w:val="22"/>
              </w:rPr>
            </w:pPr>
            <w:r w:rsidRPr="003E232F">
              <w:rPr>
                <w:rFonts w:asciiTheme="minorHAnsi" w:hAnsiTheme="minorHAnsi" w:cs="Calibri"/>
                <w:sz w:val="22"/>
                <w:szCs w:val="22"/>
              </w:rPr>
              <w:t xml:space="preserve">Prestar apoyo técnico y acompañamiento al CONTRATANTE durante las auditorías al sistema de gestión de calidad cuando se lo requiera.  </w:t>
            </w:r>
          </w:p>
          <w:p w:rsidR="0093518A" w:rsidRPr="003E232F" w:rsidRDefault="0093518A" w:rsidP="001727FA">
            <w:pPr>
              <w:numPr>
                <w:ilvl w:val="0"/>
                <w:numId w:val="119"/>
              </w:numPr>
              <w:tabs>
                <w:tab w:val="clear" w:pos="2160"/>
                <w:tab w:val="num" w:pos="1163"/>
              </w:tabs>
              <w:spacing w:line="276" w:lineRule="auto"/>
              <w:ind w:left="1163"/>
              <w:jc w:val="both"/>
              <w:rPr>
                <w:rFonts w:asciiTheme="minorHAnsi" w:hAnsiTheme="minorHAnsi" w:cs="Calibri"/>
                <w:sz w:val="22"/>
                <w:szCs w:val="22"/>
              </w:rPr>
            </w:pPr>
            <w:r w:rsidRPr="003E232F">
              <w:rPr>
                <w:rFonts w:asciiTheme="minorHAnsi" w:hAnsiTheme="minorHAnsi" w:cs="Calibri"/>
                <w:sz w:val="22"/>
                <w:szCs w:val="22"/>
              </w:rPr>
              <w:t xml:space="preserve">Verificar y validar los registros de Calidad del </w:t>
            </w:r>
            <w:r w:rsidRPr="003E232F">
              <w:rPr>
                <w:rFonts w:asciiTheme="minorHAnsi" w:hAnsiTheme="minorHAnsi" w:cs="Arial"/>
                <w:sz w:val="22"/>
                <w:szCs w:val="22"/>
              </w:rPr>
              <w:t xml:space="preserve">CONTRATISTA </w:t>
            </w:r>
            <w:r w:rsidRPr="003E232F">
              <w:rPr>
                <w:rFonts w:asciiTheme="minorHAnsi" w:hAnsiTheme="minorHAnsi" w:cs="Calibri"/>
                <w:sz w:val="22"/>
                <w:szCs w:val="22"/>
              </w:rPr>
              <w:t>y sus proveedores.</w:t>
            </w:r>
          </w:p>
          <w:p w:rsidR="0093518A" w:rsidRPr="003E232F" w:rsidRDefault="0093518A" w:rsidP="001727FA">
            <w:pPr>
              <w:numPr>
                <w:ilvl w:val="0"/>
                <w:numId w:val="119"/>
              </w:numPr>
              <w:tabs>
                <w:tab w:val="clear" w:pos="2160"/>
                <w:tab w:val="num" w:pos="1163"/>
              </w:tabs>
              <w:spacing w:line="276" w:lineRule="auto"/>
              <w:ind w:left="1163"/>
              <w:jc w:val="both"/>
              <w:rPr>
                <w:rFonts w:asciiTheme="minorHAnsi" w:hAnsiTheme="minorHAnsi" w:cs="Calibri"/>
                <w:sz w:val="22"/>
                <w:szCs w:val="22"/>
              </w:rPr>
            </w:pPr>
            <w:r w:rsidRPr="003E232F">
              <w:rPr>
                <w:rFonts w:asciiTheme="minorHAnsi" w:hAnsiTheme="minorHAnsi" w:cs="Calibri"/>
                <w:sz w:val="22"/>
                <w:szCs w:val="22"/>
              </w:rPr>
              <w:t xml:space="preserve">Verificar la calidad de ejecución de todas las actividades del proyecto a través de especialistas en los distintos puntos de control definidos por el CONTRATANTE. </w:t>
            </w:r>
          </w:p>
          <w:p w:rsidR="0093518A" w:rsidRPr="003E232F" w:rsidRDefault="0093518A" w:rsidP="001727FA">
            <w:pPr>
              <w:numPr>
                <w:ilvl w:val="0"/>
                <w:numId w:val="119"/>
              </w:numPr>
              <w:tabs>
                <w:tab w:val="clear" w:pos="2160"/>
                <w:tab w:val="num" w:pos="1163"/>
              </w:tabs>
              <w:spacing w:line="276" w:lineRule="auto"/>
              <w:ind w:left="1163"/>
              <w:jc w:val="both"/>
              <w:rPr>
                <w:rFonts w:asciiTheme="minorHAnsi" w:hAnsiTheme="minorHAnsi" w:cs="Calibri"/>
                <w:sz w:val="22"/>
                <w:szCs w:val="22"/>
              </w:rPr>
            </w:pPr>
            <w:r w:rsidRPr="003E232F">
              <w:rPr>
                <w:rFonts w:asciiTheme="minorHAnsi" w:hAnsiTheme="minorHAnsi" w:cs="Calibri"/>
                <w:sz w:val="22"/>
                <w:szCs w:val="22"/>
              </w:rPr>
              <w:t xml:space="preserve">Participar y validar todas las inspecciones y ensayos desarrollados por el </w:t>
            </w:r>
            <w:r w:rsidRPr="003E232F">
              <w:rPr>
                <w:rFonts w:asciiTheme="minorHAnsi" w:hAnsiTheme="minorHAnsi" w:cs="Arial"/>
                <w:sz w:val="22"/>
                <w:szCs w:val="22"/>
              </w:rPr>
              <w:t xml:space="preserve">CONTRATISTA ya sea en taller o en sitio </w:t>
            </w:r>
            <w:r w:rsidRPr="003E232F">
              <w:rPr>
                <w:rFonts w:asciiTheme="minorHAnsi" w:hAnsiTheme="minorHAnsi" w:cs="Calibri"/>
                <w:sz w:val="22"/>
                <w:szCs w:val="22"/>
              </w:rPr>
              <w:t xml:space="preserve">según su Plan de Inspección y Ensayos aprobado por el CONTRATANTE. </w:t>
            </w:r>
          </w:p>
          <w:p w:rsidR="0093518A" w:rsidRPr="003E232F" w:rsidRDefault="0093518A" w:rsidP="001727FA">
            <w:pPr>
              <w:numPr>
                <w:ilvl w:val="0"/>
                <w:numId w:val="119"/>
              </w:numPr>
              <w:tabs>
                <w:tab w:val="clear" w:pos="2160"/>
                <w:tab w:val="num" w:pos="1163"/>
              </w:tabs>
              <w:spacing w:line="276" w:lineRule="auto"/>
              <w:ind w:left="1163"/>
              <w:jc w:val="both"/>
              <w:rPr>
                <w:rFonts w:asciiTheme="minorHAnsi" w:hAnsiTheme="minorHAnsi" w:cs="Calibri"/>
                <w:sz w:val="22"/>
                <w:szCs w:val="22"/>
              </w:rPr>
            </w:pPr>
            <w:r w:rsidRPr="003E232F">
              <w:rPr>
                <w:rFonts w:asciiTheme="minorHAnsi" w:hAnsiTheme="minorHAnsi" w:cs="Calibri"/>
                <w:sz w:val="22"/>
                <w:szCs w:val="22"/>
              </w:rPr>
              <w:t>Generar y controlar las “No Conformidades” asociadas a los desvíos del Plan de Calidad y a sus actividades, haciendo verificación de implementación y eficacia de las acciones correctivas y preventivas.</w:t>
            </w:r>
          </w:p>
          <w:p w:rsidR="0093518A" w:rsidRPr="003E232F" w:rsidRDefault="0093518A" w:rsidP="001727FA">
            <w:pPr>
              <w:numPr>
                <w:ilvl w:val="0"/>
                <w:numId w:val="119"/>
              </w:numPr>
              <w:tabs>
                <w:tab w:val="clear" w:pos="2160"/>
                <w:tab w:val="num" w:pos="1163"/>
              </w:tabs>
              <w:spacing w:line="276" w:lineRule="auto"/>
              <w:ind w:left="1163"/>
              <w:jc w:val="both"/>
              <w:rPr>
                <w:rFonts w:asciiTheme="minorHAnsi" w:hAnsiTheme="minorHAnsi" w:cs="Calibri"/>
                <w:sz w:val="22"/>
                <w:szCs w:val="22"/>
              </w:rPr>
            </w:pPr>
            <w:r w:rsidRPr="003E232F">
              <w:rPr>
                <w:rFonts w:asciiTheme="minorHAnsi" w:hAnsiTheme="minorHAnsi" w:cs="Calibri"/>
                <w:sz w:val="22"/>
                <w:szCs w:val="22"/>
              </w:rPr>
              <w:t xml:space="preserve">Verificar los registros de Calidad de los equipos fabricados. </w:t>
            </w:r>
          </w:p>
          <w:p w:rsidR="0093518A" w:rsidRPr="003E232F" w:rsidRDefault="0093518A" w:rsidP="001727FA">
            <w:pPr>
              <w:numPr>
                <w:ilvl w:val="0"/>
                <w:numId w:val="119"/>
              </w:numPr>
              <w:tabs>
                <w:tab w:val="clear" w:pos="2160"/>
                <w:tab w:val="num" w:pos="1163"/>
              </w:tabs>
              <w:spacing w:line="276" w:lineRule="auto"/>
              <w:ind w:left="1163"/>
              <w:jc w:val="both"/>
              <w:rPr>
                <w:rFonts w:asciiTheme="minorHAnsi" w:hAnsiTheme="minorHAnsi" w:cs="Calibri"/>
                <w:sz w:val="22"/>
                <w:szCs w:val="22"/>
              </w:rPr>
            </w:pPr>
            <w:r w:rsidRPr="003E232F">
              <w:rPr>
                <w:rFonts w:asciiTheme="minorHAnsi" w:hAnsiTheme="minorHAnsi" w:cs="Calibri"/>
                <w:sz w:val="22"/>
                <w:szCs w:val="22"/>
              </w:rPr>
              <w:t>Hacer cumplir los requisitos establecidos en las Especificaciones técnicas.</w:t>
            </w:r>
          </w:p>
          <w:p w:rsidR="0093518A" w:rsidRPr="003E232F" w:rsidRDefault="0093518A" w:rsidP="001727FA">
            <w:pPr>
              <w:numPr>
                <w:ilvl w:val="0"/>
                <w:numId w:val="119"/>
              </w:numPr>
              <w:tabs>
                <w:tab w:val="clear" w:pos="2160"/>
                <w:tab w:val="num" w:pos="1163"/>
              </w:tabs>
              <w:spacing w:line="276" w:lineRule="auto"/>
              <w:ind w:left="1163"/>
              <w:jc w:val="both"/>
              <w:rPr>
                <w:rFonts w:asciiTheme="minorHAnsi" w:hAnsiTheme="minorHAnsi" w:cs="Calibri"/>
                <w:sz w:val="22"/>
                <w:szCs w:val="22"/>
              </w:rPr>
            </w:pPr>
            <w:r w:rsidRPr="003E232F">
              <w:rPr>
                <w:rFonts w:asciiTheme="minorHAnsi" w:hAnsiTheme="minorHAnsi" w:cs="Calibri"/>
                <w:sz w:val="22"/>
                <w:szCs w:val="22"/>
              </w:rPr>
              <w:t>identificar e informar al CONTRATANTE sobre posibles desviaciones y acciones preventivas o correctivas necesarias para garantizar el cumplimiento de los requisitos contractuales, la eficacia, confiabilidad y trazabilidad del Sistema de Calidad.</w:t>
            </w:r>
          </w:p>
          <w:p w:rsidR="0093518A" w:rsidRPr="003E232F" w:rsidRDefault="0093518A" w:rsidP="001727FA">
            <w:pPr>
              <w:numPr>
                <w:ilvl w:val="0"/>
                <w:numId w:val="119"/>
              </w:numPr>
              <w:tabs>
                <w:tab w:val="clear" w:pos="2160"/>
                <w:tab w:val="num" w:pos="1163"/>
              </w:tabs>
              <w:spacing w:line="276" w:lineRule="auto"/>
              <w:ind w:left="1163"/>
              <w:jc w:val="both"/>
              <w:rPr>
                <w:rFonts w:asciiTheme="minorHAnsi" w:hAnsiTheme="minorHAnsi" w:cs="Calibri"/>
                <w:sz w:val="22"/>
                <w:szCs w:val="22"/>
              </w:rPr>
            </w:pPr>
            <w:r w:rsidRPr="003E232F">
              <w:rPr>
                <w:rFonts w:asciiTheme="minorHAnsi" w:hAnsiTheme="minorHAnsi" w:cstheme="minorHAnsi"/>
                <w:sz w:val="22"/>
                <w:szCs w:val="22"/>
                <w:lang w:val="es-ES_tradnl"/>
              </w:rPr>
              <w:t xml:space="preserve">La FISCALIZACIÓN será responsable de realizar controles de calidad a los materiales a ser utilizados en obra, cuando se tendrá un nuevo stock o el CONTRATANTE así lo requiera, mediante la realización de pruebas estándares de acuerdo a normativa, y mediante un </w:t>
            </w:r>
            <w:r w:rsidRPr="003E232F">
              <w:rPr>
                <w:rFonts w:asciiTheme="minorHAnsi" w:hAnsiTheme="minorHAnsi" w:cstheme="minorHAnsi"/>
                <w:sz w:val="22"/>
                <w:szCs w:val="22"/>
                <w:lang w:val="es-ES_tradnl"/>
              </w:rPr>
              <w:lastRenderedPageBreak/>
              <w:t>laboratorio de reconocido prestigio y experiencia. Todos los costos de estos controles de calidad, serán asumidos por la FISCALIZACIÓN y presentados de manera complementaria a los ensayos realizados por el CONTRATISTA, realizando un análisis entre los resultados y plasmando en el informe correspondiente.</w:t>
            </w:r>
          </w:p>
          <w:p w:rsidR="0093518A" w:rsidRPr="003E232F" w:rsidRDefault="0093518A" w:rsidP="003E232F">
            <w:pPr>
              <w:spacing w:line="276" w:lineRule="auto"/>
              <w:jc w:val="both"/>
              <w:rPr>
                <w:rFonts w:asciiTheme="minorHAnsi" w:hAnsiTheme="minorHAnsi" w:cs="Calibri"/>
                <w:b/>
                <w:sz w:val="22"/>
                <w:szCs w:val="22"/>
                <w:u w:val="single"/>
              </w:rPr>
            </w:pPr>
            <w:r w:rsidRPr="003E232F">
              <w:rPr>
                <w:rFonts w:asciiTheme="minorHAnsi" w:hAnsiTheme="minorHAnsi" w:cs="Calibri"/>
                <w:b/>
                <w:sz w:val="22"/>
                <w:szCs w:val="22"/>
                <w:u w:val="single"/>
              </w:rPr>
              <w:t xml:space="preserve">INSPECCIÓN </w:t>
            </w:r>
          </w:p>
          <w:p w:rsidR="0093518A" w:rsidRPr="003E232F" w:rsidRDefault="0093518A" w:rsidP="003E232F">
            <w:pPr>
              <w:spacing w:line="276" w:lineRule="auto"/>
              <w:jc w:val="both"/>
              <w:rPr>
                <w:rFonts w:asciiTheme="minorHAnsi" w:hAnsiTheme="minorHAnsi" w:cs="Calibri"/>
                <w:sz w:val="22"/>
                <w:szCs w:val="22"/>
              </w:rPr>
            </w:pPr>
            <w:r w:rsidRPr="003E232F">
              <w:rPr>
                <w:rFonts w:asciiTheme="minorHAnsi" w:hAnsiTheme="minorHAnsi" w:cs="Calibri"/>
                <w:sz w:val="22"/>
                <w:szCs w:val="22"/>
              </w:rPr>
              <w:t>La FISCALIZACIÓN apoyará de forma efectiva al CONTRATANTE en las labores de inspección realizando las siguientes actividades, sin ser limitativas:</w:t>
            </w:r>
          </w:p>
          <w:p w:rsidR="0093518A" w:rsidRPr="003E232F" w:rsidRDefault="0093518A" w:rsidP="003E232F">
            <w:pPr>
              <w:spacing w:line="276" w:lineRule="auto"/>
              <w:jc w:val="both"/>
              <w:rPr>
                <w:rFonts w:asciiTheme="minorHAnsi" w:hAnsiTheme="minorHAnsi" w:cs="Calibri"/>
                <w:b/>
                <w:sz w:val="22"/>
                <w:szCs w:val="22"/>
              </w:rPr>
            </w:pPr>
          </w:p>
          <w:p w:rsidR="0093518A" w:rsidRPr="003E232F" w:rsidRDefault="0093518A" w:rsidP="001727FA">
            <w:pPr>
              <w:pStyle w:val="Prrafodelista"/>
              <w:numPr>
                <w:ilvl w:val="0"/>
                <w:numId w:val="120"/>
              </w:numPr>
              <w:spacing w:line="276" w:lineRule="auto"/>
              <w:ind w:left="1163"/>
              <w:jc w:val="both"/>
              <w:rPr>
                <w:rFonts w:asciiTheme="minorHAnsi" w:hAnsiTheme="minorHAnsi" w:cs="Calibri"/>
                <w:sz w:val="22"/>
                <w:szCs w:val="22"/>
              </w:rPr>
            </w:pPr>
            <w:r w:rsidRPr="003E232F">
              <w:rPr>
                <w:rFonts w:asciiTheme="minorHAnsi" w:hAnsiTheme="minorHAnsi" w:cs="Calibri"/>
                <w:sz w:val="22"/>
                <w:szCs w:val="22"/>
              </w:rPr>
              <w:t>Verificar y exigir la calidad especificada de los materiales de acuerdo a las especificaciones del proyecto, en ese sentido, deberá solicitar los certificados de los materiales a utilizar por el CONTRATISTA.</w:t>
            </w:r>
          </w:p>
          <w:p w:rsidR="0093518A" w:rsidRPr="003E232F" w:rsidRDefault="0093518A" w:rsidP="001727FA">
            <w:pPr>
              <w:pStyle w:val="Prrafodelista"/>
              <w:numPr>
                <w:ilvl w:val="0"/>
                <w:numId w:val="120"/>
              </w:numPr>
              <w:spacing w:line="276" w:lineRule="auto"/>
              <w:ind w:left="1163"/>
              <w:jc w:val="both"/>
              <w:rPr>
                <w:rFonts w:asciiTheme="minorHAnsi" w:hAnsiTheme="minorHAnsi" w:cs="Calibri"/>
                <w:sz w:val="22"/>
                <w:szCs w:val="22"/>
              </w:rPr>
            </w:pPr>
            <w:r w:rsidRPr="003E232F">
              <w:rPr>
                <w:rFonts w:asciiTheme="minorHAnsi" w:hAnsiTheme="minorHAnsi" w:cs="Calibri"/>
                <w:sz w:val="22"/>
                <w:szCs w:val="22"/>
              </w:rPr>
              <w:t>Realizar una continua inspección a los procedimientos de calidad y construcción de cada actividad del CONTRATISTA.</w:t>
            </w:r>
          </w:p>
          <w:p w:rsidR="0093518A" w:rsidRPr="003E232F" w:rsidRDefault="0093518A" w:rsidP="001727FA">
            <w:pPr>
              <w:pStyle w:val="Prrafodelista"/>
              <w:numPr>
                <w:ilvl w:val="0"/>
                <w:numId w:val="120"/>
              </w:numPr>
              <w:spacing w:line="276" w:lineRule="auto"/>
              <w:ind w:left="1163"/>
              <w:jc w:val="both"/>
              <w:rPr>
                <w:rFonts w:asciiTheme="minorHAnsi" w:hAnsiTheme="minorHAnsi" w:cs="Calibri"/>
                <w:sz w:val="22"/>
                <w:szCs w:val="22"/>
              </w:rPr>
            </w:pPr>
            <w:r w:rsidRPr="003E232F">
              <w:rPr>
                <w:rFonts w:asciiTheme="minorHAnsi" w:hAnsiTheme="minorHAnsi" w:cs="Calibri"/>
                <w:sz w:val="22"/>
                <w:szCs w:val="22"/>
              </w:rPr>
              <w:t>Inspeccionar diariamente las obras en construcción, las mismas deberán estar de acuerdo a los planos liberados para construcción en su última revisión.</w:t>
            </w:r>
          </w:p>
          <w:p w:rsidR="0093518A" w:rsidRPr="003E232F" w:rsidRDefault="0093518A" w:rsidP="001727FA">
            <w:pPr>
              <w:pStyle w:val="Prrafodelista"/>
              <w:numPr>
                <w:ilvl w:val="0"/>
                <w:numId w:val="120"/>
              </w:numPr>
              <w:spacing w:line="276" w:lineRule="auto"/>
              <w:ind w:left="1163"/>
              <w:jc w:val="both"/>
              <w:rPr>
                <w:rFonts w:asciiTheme="minorHAnsi" w:hAnsiTheme="minorHAnsi" w:cs="Calibri"/>
                <w:sz w:val="22"/>
                <w:szCs w:val="22"/>
              </w:rPr>
            </w:pPr>
            <w:r w:rsidRPr="003E232F">
              <w:rPr>
                <w:rFonts w:asciiTheme="minorHAnsi" w:hAnsiTheme="minorHAnsi" w:cs="Calibri"/>
                <w:sz w:val="22"/>
                <w:szCs w:val="22"/>
              </w:rPr>
              <w:t xml:space="preserve">Inspeccionar los ensayos (probetas, END, etc.) de los trabajos en sitio, talleres y laboratorios efectuados por el CONTRATISTA. </w:t>
            </w:r>
          </w:p>
          <w:p w:rsidR="0093518A" w:rsidRPr="003E232F" w:rsidRDefault="0093518A" w:rsidP="001727FA">
            <w:pPr>
              <w:pStyle w:val="Prrafodelista"/>
              <w:numPr>
                <w:ilvl w:val="0"/>
                <w:numId w:val="120"/>
              </w:numPr>
              <w:spacing w:line="276" w:lineRule="auto"/>
              <w:ind w:left="1163"/>
              <w:jc w:val="both"/>
              <w:rPr>
                <w:rFonts w:asciiTheme="minorHAnsi" w:hAnsiTheme="minorHAnsi" w:cs="Calibri"/>
                <w:sz w:val="22"/>
                <w:szCs w:val="22"/>
              </w:rPr>
            </w:pPr>
            <w:r w:rsidRPr="003E232F">
              <w:rPr>
                <w:rFonts w:asciiTheme="minorHAnsi" w:hAnsiTheme="minorHAnsi" w:cs="Calibri"/>
                <w:sz w:val="22"/>
                <w:szCs w:val="22"/>
              </w:rPr>
              <w:t xml:space="preserve">Realizar  las Inspecciones necesarias para la correcta ejecución del servicio por parte del CONTRATISTA  </w:t>
            </w:r>
          </w:p>
          <w:p w:rsidR="0093518A" w:rsidRPr="003E232F" w:rsidRDefault="0093518A" w:rsidP="001727FA">
            <w:pPr>
              <w:pStyle w:val="Prrafodelista"/>
              <w:numPr>
                <w:ilvl w:val="0"/>
                <w:numId w:val="120"/>
              </w:numPr>
              <w:spacing w:line="276" w:lineRule="auto"/>
              <w:ind w:left="1163"/>
              <w:jc w:val="both"/>
              <w:rPr>
                <w:rFonts w:asciiTheme="minorHAnsi" w:hAnsiTheme="minorHAnsi" w:cs="Calibri"/>
                <w:sz w:val="22"/>
                <w:szCs w:val="22"/>
              </w:rPr>
            </w:pPr>
            <w:r w:rsidRPr="003E232F">
              <w:rPr>
                <w:rFonts w:asciiTheme="minorHAnsi" w:hAnsiTheme="minorHAnsi" w:cs="Calibri"/>
                <w:sz w:val="22"/>
                <w:szCs w:val="22"/>
              </w:rPr>
              <w:t>Inspeccionar conjuntamente con el Contratante las obras con relación a la Recepción Provisional o Inspección Final, para emitir criterios y recomendar la Recepción Definitiva del trabajo terminado de cada obra motivo del Servicio.</w:t>
            </w:r>
          </w:p>
          <w:p w:rsidR="0093518A" w:rsidRPr="003E232F" w:rsidRDefault="0093518A" w:rsidP="003E232F">
            <w:pPr>
              <w:spacing w:line="276" w:lineRule="auto"/>
              <w:jc w:val="both"/>
              <w:rPr>
                <w:rFonts w:asciiTheme="minorHAnsi" w:hAnsiTheme="minorHAnsi" w:cs="Calibri"/>
                <w:sz w:val="22"/>
                <w:szCs w:val="22"/>
              </w:rPr>
            </w:pPr>
          </w:p>
          <w:p w:rsidR="0093518A" w:rsidRPr="003E232F" w:rsidRDefault="0093518A" w:rsidP="003E232F">
            <w:pPr>
              <w:spacing w:line="276" w:lineRule="auto"/>
              <w:jc w:val="both"/>
              <w:rPr>
                <w:rFonts w:asciiTheme="minorHAnsi" w:hAnsiTheme="minorHAnsi" w:cs="Calibri"/>
                <w:sz w:val="22"/>
                <w:szCs w:val="22"/>
                <w:u w:val="single"/>
              </w:rPr>
            </w:pPr>
            <w:r w:rsidRPr="003E232F">
              <w:rPr>
                <w:rFonts w:asciiTheme="minorHAnsi" w:hAnsiTheme="minorHAnsi" w:cs="Arial"/>
                <w:b/>
                <w:sz w:val="22"/>
                <w:szCs w:val="22"/>
                <w:u w:val="single"/>
              </w:rPr>
              <w:t>SALUD, SEGURIDAD Y MEDIO AMBIENTE</w:t>
            </w:r>
          </w:p>
          <w:p w:rsidR="0093518A" w:rsidRPr="003E232F" w:rsidRDefault="0093518A" w:rsidP="003E232F">
            <w:pPr>
              <w:spacing w:line="276" w:lineRule="auto"/>
              <w:jc w:val="both"/>
              <w:rPr>
                <w:rFonts w:asciiTheme="minorHAnsi" w:hAnsiTheme="minorHAnsi" w:cs="Calibri"/>
                <w:sz w:val="22"/>
                <w:szCs w:val="22"/>
              </w:rPr>
            </w:pPr>
            <w:r w:rsidRPr="003E232F">
              <w:rPr>
                <w:rFonts w:asciiTheme="minorHAnsi" w:hAnsiTheme="minorHAnsi" w:cs="Calibri"/>
                <w:sz w:val="22"/>
                <w:szCs w:val="22"/>
              </w:rPr>
              <w:t>La FISCALIZACIÓN controlara y supervisara la correcta ejecución integral de los trabajos velando por la gestión de Salud, Seguridad y Medio Ambiente del Proyecto.</w:t>
            </w:r>
          </w:p>
          <w:p w:rsidR="0093518A" w:rsidRPr="003E232F" w:rsidRDefault="0093518A" w:rsidP="003E232F">
            <w:pPr>
              <w:spacing w:line="276" w:lineRule="auto"/>
              <w:jc w:val="both"/>
              <w:rPr>
                <w:rFonts w:asciiTheme="minorHAnsi" w:hAnsiTheme="minorHAnsi" w:cs="Calibri"/>
                <w:sz w:val="22"/>
                <w:szCs w:val="22"/>
              </w:rPr>
            </w:pPr>
          </w:p>
          <w:p w:rsidR="0093518A" w:rsidRPr="003E232F" w:rsidRDefault="0093518A" w:rsidP="001727FA">
            <w:pPr>
              <w:pStyle w:val="Prrafodelista"/>
              <w:numPr>
                <w:ilvl w:val="0"/>
                <w:numId w:val="118"/>
              </w:numPr>
              <w:spacing w:line="276" w:lineRule="auto"/>
              <w:ind w:left="1163"/>
              <w:jc w:val="both"/>
              <w:rPr>
                <w:rFonts w:asciiTheme="minorHAnsi" w:hAnsiTheme="minorHAnsi" w:cs="Calibri"/>
                <w:sz w:val="22"/>
                <w:szCs w:val="22"/>
              </w:rPr>
            </w:pPr>
            <w:r w:rsidRPr="003E232F">
              <w:rPr>
                <w:rFonts w:asciiTheme="minorHAnsi" w:hAnsiTheme="minorHAnsi" w:cs="Calibri"/>
                <w:sz w:val="22"/>
                <w:szCs w:val="22"/>
              </w:rPr>
              <w:t xml:space="preserve">La FISCALIZACIÓN apoyará de forma efectiva al personal de YPFB en las labores de fiscalización de las áreas de Salud, Seguridad y Medio Ambiente, realizando las siguientes actividades, sin ser limitativas: Verificar que el plan de Seguridad Industrial del CONTRATISTA cumpla con los requerimientos de SMS de cada planta.  </w:t>
            </w:r>
          </w:p>
          <w:p w:rsidR="0093518A" w:rsidRPr="003E232F" w:rsidRDefault="0093518A" w:rsidP="001727FA">
            <w:pPr>
              <w:pStyle w:val="Prrafodelista"/>
              <w:numPr>
                <w:ilvl w:val="0"/>
                <w:numId w:val="118"/>
              </w:numPr>
              <w:spacing w:line="276" w:lineRule="auto"/>
              <w:ind w:left="1163"/>
              <w:jc w:val="both"/>
              <w:rPr>
                <w:rFonts w:asciiTheme="minorHAnsi" w:hAnsiTheme="minorHAnsi" w:cs="Calibri"/>
                <w:sz w:val="22"/>
                <w:szCs w:val="22"/>
              </w:rPr>
            </w:pPr>
            <w:r w:rsidRPr="003E232F">
              <w:rPr>
                <w:rFonts w:asciiTheme="minorHAnsi" w:hAnsiTheme="minorHAnsi" w:cs="Calibri"/>
                <w:sz w:val="22"/>
                <w:szCs w:val="22"/>
              </w:rPr>
              <w:t xml:space="preserve">Verificar la Carpeta de inicio de Obra </w:t>
            </w:r>
          </w:p>
          <w:p w:rsidR="0093518A" w:rsidRPr="003E232F" w:rsidRDefault="0093518A" w:rsidP="001727FA">
            <w:pPr>
              <w:pStyle w:val="Prrafodelista"/>
              <w:numPr>
                <w:ilvl w:val="0"/>
                <w:numId w:val="118"/>
              </w:numPr>
              <w:spacing w:line="276" w:lineRule="auto"/>
              <w:ind w:left="1163"/>
              <w:jc w:val="both"/>
              <w:rPr>
                <w:rFonts w:asciiTheme="minorHAnsi" w:hAnsiTheme="minorHAnsi" w:cs="Calibri"/>
                <w:sz w:val="22"/>
                <w:szCs w:val="22"/>
              </w:rPr>
            </w:pPr>
            <w:r w:rsidRPr="003E232F">
              <w:rPr>
                <w:rFonts w:asciiTheme="minorHAnsi" w:hAnsiTheme="minorHAnsi" w:cs="Calibri"/>
                <w:sz w:val="22"/>
                <w:szCs w:val="22"/>
              </w:rPr>
              <w:t>Verificar y aprobar, toda la documentación presentada por el CONTRATISTA (planes, programas, procedimientos, instructivos, cronogramas, certificaciones, registros de inspecciones, check list, capacitaciones, charlas, permisos de trabajo,  informes, investigaciones de accidentes, análisis de riesgos, permisos ambientales, monitoreo, inspecciones ambientales, etc.)</w:t>
            </w:r>
          </w:p>
          <w:p w:rsidR="0093518A" w:rsidRPr="003E232F" w:rsidRDefault="0093518A" w:rsidP="001727FA">
            <w:pPr>
              <w:pStyle w:val="Prrafodelista"/>
              <w:numPr>
                <w:ilvl w:val="0"/>
                <w:numId w:val="118"/>
              </w:numPr>
              <w:spacing w:line="276" w:lineRule="auto"/>
              <w:ind w:left="1163"/>
              <w:jc w:val="both"/>
              <w:rPr>
                <w:rFonts w:asciiTheme="minorHAnsi" w:hAnsiTheme="minorHAnsi" w:cs="Calibri"/>
                <w:sz w:val="22"/>
                <w:szCs w:val="22"/>
              </w:rPr>
            </w:pPr>
            <w:r w:rsidRPr="003E232F">
              <w:rPr>
                <w:rFonts w:asciiTheme="minorHAnsi" w:hAnsiTheme="minorHAnsi" w:cs="Calibri"/>
                <w:sz w:val="22"/>
                <w:szCs w:val="22"/>
              </w:rPr>
              <w:t>Participar en la tramitación de Autorizaciones de Servicios y permisos de trabajo que se requieran, cumpliendo los requerimientos de SMS de las plantas.</w:t>
            </w:r>
          </w:p>
          <w:p w:rsidR="0093518A" w:rsidRPr="003E232F" w:rsidRDefault="0093518A" w:rsidP="001727FA">
            <w:pPr>
              <w:pStyle w:val="Prrafodelista"/>
              <w:numPr>
                <w:ilvl w:val="0"/>
                <w:numId w:val="118"/>
              </w:numPr>
              <w:spacing w:line="276" w:lineRule="auto"/>
              <w:ind w:left="1163"/>
              <w:jc w:val="both"/>
              <w:rPr>
                <w:rFonts w:asciiTheme="minorHAnsi" w:hAnsiTheme="minorHAnsi" w:cs="Calibri"/>
                <w:sz w:val="22"/>
                <w:szCs w:val="22"/>
              </w:rPr>
            </w:pPr>
            <w:r w:rsidRPr="003E232F">
              <w:rPr>
                <w:rFonts w:asciiTheme="minorHAnsi" w:hAnsiTheme="minorHAnsi" w:cs="Calibri"/>
                <w:sz w:val="22"/>
                <w:szCs w:val="22"/>
              </w:rPr>
              <w:t xml:space="preserve">Analizar y revisar los Procedimientos de Seguridad, Salud y Medio Ambiente, en coordinación con el CONTRATANTE. </w:t>
            </w:r>
          </w:p>
          <w:p w:rsidR="0093518A" w:rsidRPr="003E232F" w:rsidRDefault="0093518A" w:rsidP="001727FA">
            <w:pPr>
              <w:pStyle w:val="Prrafodelista"/>
              <w:numPr>
                <w:ilvl w:val="0"/>
                <w:numId w:val="118"/>
              </w:numPr>
              <w:spacing w:line="276" w:lineRule="auto"/>
              <w:ind w:left="1163"/>
              <w:jc w:val="both"/>
              <w:rPr>
                <w:rFonts w:asciiTheme="minorHAnsi" w:hAnsiTheme="minorHAnsi" w:cs="Calibri"/>
                <w:sz w:val="22"/>
                <w:szCs w:val="22"/>
              </w:rPr>
            </w:pPr>
            <w:r w:rsidRPr="003E232F">
              <w:rPr>
                <w:rFonts w:asciiTheme="minorHAnsi" w:hAnsiTheme="minorHAnsi" w:cs="Calibri"/>
                <w:sz w:val="22"/>
                <w:szCs w:val="22"/>
              </w:rPr>
              <w:lastRenderedPageBreak/>
              <w:t>Controlar la ejecución del proyecto, verificando y evaluando el cumplimiento de los requisitos contractuales y de la legislación relativa al Medio Ambiente, Salud y Seguridad, informando al CONTRATANTE sobre eventuales deficiencias detectadas.</w:t>
            </w:r>
          </w:p>
          <w:p w:rsidR="0093518A" w:rsidRPr="003E232F" w:rsidRDefault="0093518A" w:rsidP="001727FA">
            <w:pPr>
              <w:pStyle w:val="Prrafodelista"/>
              <w:numPr>
                <w:ilvl w:val="0"/>
                <w:numId w:val="118"/>
              </w:numPr>
              <w:spacing w:line="276" w:lineRule="auto"/>
              <w:ind w:left="1163"/>
              <w:jc w:val="both"/>
              <w:rPr>
                <w:rFonts w:asciiTheme="minorHAnsi" w:hAnsiTheme="minorHAnsi" w:cs="Calibri"/>
                <w:sz w:val="22"/>
                <w:szCs w:val="22"/>
              </w:rPr>
            </w:pPr>
            <w:r w:rsidRPr="003E232F">
              <w:rPr>
                <w:rFonts w:asciiTheme="minorHAnsi" w:hAnsiTheme="minorHAnsi" w:cs="Calibri"/>
                <w:sz w:val="22"/>
                <w:szCs w:val="22"/>
              </w:rPr>
              <w:t xml:space="preserve">Velar porque todo el personal del Proyecto cumpla con los procedimientos y normas de seguridad, aplicación de los permisos de trabajo, ejecución segura de las actividades, de acuerdo con lo establecido en los procedimientos y normas SMS del CONTRATANTE. </w:t>
            </w:r>
          </w:p>
          <w:p w:rsidR="0093518A" w:rsidRPr="003E232F" w:rsidRDefault="0093518A" w:rsidP="001727FA">
            <w:pPr>
              <w:pStyle w:val="Prrafodelista"/>
              <w:numPr>
                <w:ilvl w:val="0"/>
                <w:numId w:val="118"/>
              </w:numPr>
              <w:spacing w:line="276" w:lineRule="auto"/>
              <w:ind w:left="1163"/>
              <w:jc w:val="both"/>
              <w:rPr>
                <w:rFonts w:asciiTheme="minorHAnsi" w:hAnsiTheme="minorHAnsi" w:cs="Calibri"/>
                <w:sz w:val="22"/>
                <w:szCs w:val="22"/>
              </w:rPr>
            </w:pPr>
            <w:r w:rsidRPr="003E232F">
              <w:rPr>
                <w:rFonts w:asciiTheme="minorHAnsi" w:hAnsiTheme="minorHAnsi" w:cs="Calibri"/>
                <w:sz w:val="22"/>
                <w:szCs w:val="22"/>
              </w:rPr>
              <w:t xml:space="preserve">Revisar que el CONTRATISTA y sus subcontratistas dispongan de personal capacitado para el desempeño de sus tareas y que les proporcionen métodos de trabajo seguros, así como sistemas para identificar riesgos y peligros en cada lugar de trabajo. </w:t>
            </w:r>
          </w:p>
          <w:p w:rsidR="0093518A" w:rsidRPr="003E232F" w:rsidRDefault="0093518A" w:rsidP="001727FA">
            <w:pPr>
              <w:pStyle w:val="Prrafodelista"/>
              <w:numPr>
                <w:ilvl w:val="0"/>
                <w:numId w:val="118"/>
              </w:numPr>
              <w:spacing w:line="276" w:lineRule="auto"/>
              <w:ind w:left="1163"/>
              <w:jc w:val="both"/>
              <w:rPr>
                <w:rFonts w:asciiTheme="minorHAnsi" w:hAnsiTheme="minorHAnsi" w:cs="Calibri"/>
                <w:sz w:val="22"/>
                <w:szCs w:val="22"/>
              </w:rPr>
            </w:pPr>
            <w:r w:rsidRPr="003E232F">
              <w:rPr>
                <w:rFonts w:asciiTheme="minorHAnsi" w:hAnsiTheme="minorHAnsi" w:cs="Calibri"/>
                <w:sz w:val="22"/>
                <w:szCs w:val="22"/>
              </w:rPr>
              <w:t>Realizar las inspecciones periódicas de la documentación, registros, equipos, herramientas, etc. del CONTRATISTA, involucrados con el proyecto.</w:t>
            </w:r>
          </w:p>
          <w:p w:rsidR="0093518A" w:rsidRPr="003E232F" w:rsidRDefault="0093518A" w:rsidP="001727FA">
            <w:pPr>
              <w:pStyle w:val="Prrafodelista"/>
              <w:numPr>
                <w:ilvl w:val="0"/>
                <w:numId w:val="118"/>
              </w:numPr>
              <w:spacing w:line="276" w:lineRule="auto"/>
              <w:ind w:left="1163"/>
              <w:jc w:val="both"/>
              <w:rPr>
                <w:rFonts w:asciiTheme="minorHAnsi" w:hAnsiTheme="minorHAnsi" w:cs="Calibri"/>
                <w:sz w:val="22"/>
                <w:szCs w:val="22"/>
              </w:rPr>
            </w:pPr>
            <w:r w:rsidRPr="003E232F">
              <w:rPr>
                <w:rFonts w:asciiTheme="minorHAnsi" w:hAnsiTheme="minorHAnsi" w:cs="Calibri"/>
                <w:sz w:val="22"/>
                <w:szCs w:val="22"/>
              </w:rPr>
              <w:t xml:space="preserve">Prestar apoyo técnico y acompañamiento al CONTRATANTE durante las auditorías al sistema de gestión de seguridad, medio ambiente, y salud cuando se lo requiera. </w:t>
            </w:r>
          </w:p>
          <w:p w:rsidR="0093518A" w:rsidRPr="003E232F" w:rsidRDefault="0093518A" w:rsidP="001727FA">
            <w:pPr>
              <w:pStyle w:val="Prrafodelista"/>
              <w:numPr>
                <w:ilvl w:val="0"/>
                <w:numId w:val="118"/>
              </w:numPr>
              <w:spacing w:line="276" w:lineRule="auto"/>
              <w:ind w:left="1163"/>
              <w:jc w:val="both"/>
              <w:rPr>
                <w:rFonts w:asciiTheme="minorHAnsi" w:hAnsiTheme="minorHAnsi" w:cs="Calibri"/>
                <w:sz w:val="22"/>
                <w:szCs w:val="22"/>
              </w:rPr>
            </w:pPr>
            <w:r w:rsidRPr="003E232F">
              <w:rPr>
                <w:rFonts w:asciiTheme="minorHAnsi" w:hAnsiTheme="minorHAnsi" w:cs="Calibri"/>
                <w:sz w:val="22"/>
                <w:szCs w:val="22"/>
              </w:rPr>
              <w:t xml:space="preserve">Realizar el seguimiento al cumplimiento de medidas de prevención y mitigación ambiental. </w:t>
            </w:r>
          </w:p>
          <w:p w:rsidR="0093518A" w:rsidRPr="003E232F" w:rsidRDefault="0093518A" w:rsidP="001727FA">
            <w:pPr>
              <w:pStyle w:val="Prrafodelista"/>
              <w:numPr>
                <w:ilvl w:val="0"/>
                <w:numId w:val="118"/>
              </w:numPr>
              <w:spacing w:line="276" w:lineRule="auto"/>
              <w:ind w:left="1163"/>
              <w:jc w:val="both"/>
              <w:rPr>
                <w:rFonts w:asciiTheme="minorHAnsi" w:hAnsiTheme="minorHAnsi" w:cs="Calibri"/>
                <w:sz w:val="22"/>
                <w:szCs w:val="22"/>
              </w:rPr>
            </w:pPr>
            <w:r w:rsidRPr="003E232F">
              <w:rPr>
                <w:rFonts w:asciiTheme="minorHAnsi" w:hAnsiTheme="minorHAnsi" w:cs="Calibri"/>
                <w:sz w:val="22"/>
                <w:szCs w:val="22"/>
              </w:rPr>
              <w:t xml:space="preserve">Revisar y analizar los permisos de trabajo y los análisis de riesgo de cada actividad de forma diaria y durante la ejecución del proyecto. </w:t>
            </w:r>
          </w:p>
          <w:p w:rsidR="0093518A" w:rsidRPr="003E232F" w:rsidRDefault="0093518A" w:rsidP="001727FA">
            <w:pPr>
              <w:pStyle w:val="Prrafodelista"/>
              <w:numPr>
                <w:ilvl w:val="0"/>
                <w:numId w:val="118"/>
              </w:numPr>
              <w:spacing w:line="276" w:lineRule="auto"/>
              <w:ind w:left="1163"/>
              <w:jc w:val="both"/>
              <w:rPr>
                <w:rFonts w:asciiTheme="minorHAnsi" w:hAnsiTheme="minorHAnsi" w:cs="Calibri"/>
                <w:sz w:val="22"/>
                <w:szCs w:val="22"/>
              </w:rPr>
            </w:pPr>
            <w:r w:rsidRPr="003E232F">
              <w:rPr>
                <w:rFonts w:asciiTheme="minorHAnsi" w:hAnsiTheme="minorHAnsi" w:cs="Calibri"/>
                <w:sz w:val="22"/>
                <w:szCs w:val="22"/>
              </w:rPr>
              <w:t>Generar y controlar las “No Conformidades” asociadas a los desvíos de los requisitos de seguridad, salud, medio ambiente y calidad, haciendo verificación de implementación y eficacia de las acciones correctivas y preventivas.</w:t>
            </w:r>
          </w:p>
          <w:p w:rsidR="0093518A" w:rsidRPr="003E232F" w:rsidRDefault="0093518A" w:rsidP="001727FA">
            <w:pPr>
              <w:pStyle w:val="Prrafodelista"/>
              <w:numPr>
                <w:ilvl w:val="0"/>
                <w:numId w:val="118"/>
              </w:numPr>
              <w:spacing w:line="276" w:lineRule="auto"/>
              <w:ind w:left="1163"/>
              <w:jc w:val="both"/>
              <w:rPr>
                <w:rFonts w:asciiTheme="minorHAnsi" w:hAnsiTheme="minorHAnsi" w:cs="Calibri"/>
                <w:sz w:val="22"/>
                <w:szCs w:val="22"/>
              </w:rPr>
            </w:pPr>
            <w:r w:rsidRPr="003E232F">
              <w:rPr>
                <w:rFonts w:asciiTheme="minorHAnsi" w:hAnsiTheme="minorHAnsi" w:cs="Calibri"/>
                <w:sz w:val="22"/>
                <w:szCs w:val="22"/>
              </w:rPr>
              <w:t>Elaborar informes mensuales de la Gestión de SMS.</w:t>
            </w:r>
          </w:p>
          <w:p w:rsidR="0093518A" w:rsidRPr="003E232F" w:rsidRDefault="0093518A" w:rsidP="001727FA">
            <w:pPr>
              <w:pStyle w:val="Prrafodelista"/>
              <w:numPr>
                <w:ilvl w:val="0"/>
                <w:numId w:val="118"/>
              </w:numPr>
              <w:spacing w:line="276" w:lineRule="auto"/>
              <w:ind w:left="1163"/>
              <w:jc w:val="both"/>
              <w:rPr>
                <w:rFonts w:asciiTheme="minorHAnsi" w:hAnsiTheme="minorHAnsi" w:cs="Calibri"/>
                <w:sz w:val="22"/>
                <w:szCs w:val="22"/>
              </w:rPr>
            </w:pPr>
            <w:r w:rsidRPr="003E232F">
              <w:rPr>
                <w:rFonts w:asciiTheme="minorHAnsi" w:hAnsiTheme="minorHAnsi" w:cs="Calibri"/>
                <w:sz w:val="22"/>
                <w:szCs w:val="22"/>
              </w:rPr>
              <w:t xml:space="preserve">Presentar informes especiales de Medio Ambiente, toda vez que se presenten situaciones excepcionales y urgentes. </w:t>
            </w:r>
          </w:p>
          <w:p w:rsidR="0093518A" w:rsidRPr="003E232F" w:rsidRDefault="0093518A" w:rsidP="001727FA">
            <w:pPr>
              <w:pStyle w:val="Prrafodelista"/>
              <w:numPr>
                <w:ilvl w:val="0"/>
                <w:numId w:val="118"/>
              </w:numPr>
              <w:spacing w:line="276" w:lineRule="auto"/>
              <w:ind w:left="1163"/>
              <w:jc w:val="both"/>
              <w:rPr>
                <w:rFonts w:asciiTheme="minorHAnsi" w:hAnsiTheme="minorHAnsi" w:cs="Calibri"/>
                <w:sz w:val="22"/>
                <w:szCs w:val="22"/>
              </w:rPr>
            </w:pPr>
            <w:r w:rsidRPr="003E232F">
              <w:rPr>
                <w:rFonts w:asciiTheme="minorHAnsi" w:hAnsiTheme="minorHAnsi" w:cs="Calibri"/>
                <w:sz w:val="22"/>
                <w:szCs w:val="22"/>
              </w:rPr>
              <w:t>Elaborar el informe Final de HSE.</w:t>
            </w:r>
          </w:p>
          <w:p w:rsidR="0093518A" w:rsidRPr="003E232F" w:rsidRDefault="0093518A" w:rsidP="001727FA">
            <w:pPr>
              <w:pStyle w:val="Prrafodelista"/>
              <w:numPr>
                <w:ilvl w:val="0"/>
                <w:numId w:val="118"/>
              </w:numPr>
              <w:spacing w:line="276" w:lineRule="auto"/>
              <w:ind w:left="1163"/>
              <w:jc w:val="both"/>
              <w:rPr>
                <w:rFonts w:asciiTheme="minorHAnsi" w:hAnsiTheme="minorHAnsi" w:cs="Calibri"/>
                <w:sz w:val="22"/>
                <w:szCs w:val="22"/>
              </w:rPr>
            </w:pPr>
            <w:r w:rsidRPr="003E232F">
              <w:rPr>
                <w:rFonts w:asciiTheme="minorHAnsi" w:hAnsiTheme="minorHAnsi" w:cs="Calibri"/>
                <w:sz w:val="22"/>
                <w:szCs w:val="22"/>
              </w:rPr>
              <w:t>Informe Mensual de Fiscalización Ambiental, incluyendo reporte fotográfico.</w:t>
            </w:r>
          </w:p>
          <w:p w:rsidR="0093518A" w:rsidRPr="003E232F" w:rsidRDefault="0093518A" w:rsidP="003E232F">
            <w:pPr>
              <w:spacing w:line="276" w:lineRule="auto"/>
              <w:jc w:val="both"/>
              <w:rPr>
                <w:rFonts w:asciiTheme="minorHAnsi" w:hAnsiTheme="minorHAnsi" w:cs="Calibri"/>
                <w:sz w:val="22"/>
                <w:szCs w:val="22"/>
              </w:rPr>
            </w:pPr>
          </w:p>
          <w:p w:rsidR="0093518A" w:rsidRPr="003E232F" w:rsidRDefault="0093518A" w:rsidP="003E232F">
            <w:pPr>
              <w:spacing w:line="276" w:lineRule="auto"/>
              <w:jc w:val="both"/>
              <w:rPr>
                <w:rFonts w:asciiTheme="minorHAnsi" w:hAnsiTheme="minorHAnsi" w:cs="Calibri"/>
                <w:sz w:val="22"/>
                <w:szCs w:val="22"/>
              </w:rPr>
            </w:pPr>
            <w:r w:rsidRPr="003E232F">
              <w:rPr>
                <w:rFonts w:asciiTheme="minorHAnsi" w:hAnsiTheme="minorHAnsi" w:cs="Calibri"/>
                <w:sz w:val="22"/>
                <w:szCs w:val="22"/>
              </w:rPr>
              <w:t>El CONTRATISTA desarrollará los Análisis de Riesgos para las actividades de montaje y construcción que identificarán los Riesgos y Desafíos para la ejecución segura de las actividades. Sin embargo, la FISCALIZACIÓN será responsable de hacer cumplir las Mejores Prácticas de Gestión de Riesgos durante el transcurso del desarrollo e implementación de este Proyecto. Asimismo, la FISCALIZACIÓN actuará en nombre del CONTRATANTE para confirmar que el CONTRATISTA realice la evaluación de riesgos para las actividades y ejecute el plan previsto. Aunque el CONTRATISTA debe mantener su Propio Registro de Evaluación de Riesgos, la FISCALIZACIÓN mantendrá un Registro de Evaluación de Riesgos del Proyecto consolidado e integral en nombre del CONTRATANTE.</w:t>
            </w:r>
          </w:p>
          <w:p w:rsidR="0093518A" w:rsidRPr="003E232F" w:rsidRDefault="0093518A" w:rsidP="003E232F">
            <w:pPr>
              <w:spacing w:line="276" w:lineRule="auto"/>
              <w:jc w:val="both"/>
              <w:rPr>
                <w:rFonts w:asciiTheme="minorHAnsi" w:hAnsiTheme="minorHAnsi" w:cs="Calibri"/>
                <w:sz w:val="22"/>
                <w:szCs w:val="22"/>
              </w:rPr>
            </w:pPr>
          </w:p>
          <w:p w:rsidR="0093518A" w:rsidRPr="003E232F" w:rsidRDefault="0093518A" w:rsidP="003E232F">
            <w:pPr>
              <w:spacing w:line="276" w:lineRule="auto"/>
              <w:jc w:val="both"/>
              <w:rPr>
                <w:rFonts w:asciiTheme="minorHAnsi" w:hAnsiTheme="minorHAnsi" w:cstheme="minorHAnsi"/>
                <w:b/>
                <w:bCs/>
                <w:sz w:val="22"/>
                <w:szCs w:val="22"/>
              </w:rPr>
            </w:pPr>
            <w:r w:rsidRPr="003E232F">
              <w:rPr>
                <w:rFonts w:asciiTheme="minorHAnsi" w:hAnsiTheme="minorHAnsi" w:cstheme="minorHAnsi"/>
                <w:sz w:val="22"/>
                <w:szCs w:val="22"/>
              </w:rPr>
              <w:t xml:space="preserve">Para mayor detalle de los requisitos de seguridad, ver punto </w:t>
            </w:r>
            <w:r w:rsidRPr="003E232F">
              <w:rPr>
                <w:rFonts w:asciiTheme="minorHAnsi" w:hAnsiTheme="minorHAnsi" w:cstheme="minorHAnsi"/>
                <w:b/>
                <w:sz w:val="22"/>
                <w:szCs w:val="22"/>
              </w:rPr>
              <w:t>5 SEGURIDAD INDUSTRIAL Y SALUD OCUPACIONAL</w:t>
            </w:r>
            <w:r w:rsidRPr="003E232F">
              <w:rPr>
                <w:rFonts w:asciiTheme="minorHAnsi" w:hAnsiTheme="minorHAnsi" w:cstheme="minorHAnsi"/>
                <w:sz w:val="22"/>
                <w:szCs w:val="22"/>
              </w:rPr>
              <w:t xml:space="preserve"> del presente documento y el </w:t>
            </w:r>
            <w:r w:rsidRPr="003E232F">
              <w:rPr>
                <w:rFonts w:asciiTheme="minorHAnsi" w:hAnsiTheme="minorHAnsi" w:cstheme="minorHAnsi"/>
                <w:b/>
                <w:sz w:val="22"/>
                <w:szCs w:val="22"/>
              </w:rPr>
              <w:t>Anexo C</w:t>
            </w:r>
            <w:r w:rsidRPr="003E232F">
              <w:rPr>
                <w:rFonts w:asciiTheme="minorHAnsi" w:hAnsiTheme="minorHAnsi" w:cstheme="minorHAnsi"/>
                <w:sz w:val="22"/>
                <w:szCs w:val="22"/>
              </w:rPr>
              <w:t xml:space="preserve"> </w:t>
            </w:r>
            <w:r w:rsidRPr="003E232F">
              <w:rPr>
                <w:rFonts w:asciiTheme="minorHAnsi" w:hAnsiTheme="minorHAnsi" w:cstheme="minorHAnsi"/>
                <w:b/>
                <w:bCs/>
                <w:sz w:val="22"/>
                <w:szCs w:val="22"/>
              </w:rPr>
              <w:t>REQUISITOS DE SEGURIDAD, MEDIO AMBIENTE Y SALUD “SMS” PARA CONTRATISTAS.</w:t>
            </w:r>
          </w:p>
          <w:p w:rsidR="0093518A" w:rsidRDefault="0093518A" w:rsidP="003E232F">
            <w:pPr>
              <w:spacing w:line="276" w:lineRule="auto"/>
              <w:jc w:val="both"/>
              <w:rPr>
                <w:rFonts w:asciiTheme="minorHAnsi" w:hAnsiTheme="minorHAnsi" w:cstheme="minorHAnsi"/>
                <w:bCs/>
                <w:sz w:val="22"/>
                <w:szCs w:val="22"/>
              </w:rPr>
            </w:pPr>
            <w:r w:rsidRPr="003E232F">
              <w:rPr>
                <w:rFonts w:asciiTheme="minorHAnsi" w:hAnsiTheme="minorHAnsi" w:cstheme="minorHAnsi"/>
                <w:bCs/>
                <w:sz w:val="22"/>
                <w:szCs w:val="22"/>
              </w:rPr>
              <w:t>El punto</w:t>
            </w:r>
            <w:r w:rsidRPr="003E232F">
              <w:rPr>
                <w:rFonts w:asciiTheme="minorHAnsi" w:hAnsiTheme="minorHAnsi" w:cstheme="minorHAnsi"/>
                <w:b/>
                <w:bCs/>
                <w:sz w:val="22"/>
                <w:szCs w:val="22"/>
              </w:rPr>
              <w:t xml:space="preserve"> 6 REQUISITOS AMBIENTALES </w:t>
            </w:r>
            <w:r w:rsidRPr="003E232F">
              <w:rPr>
                <w:rFonts w:asciiTheme="minorHAnsi" w:hAnsiTheme="minorHAnsi" w:cstheme="minorHAnsi"/>
                <w:bCs/>
                <w:sz w:val="22"/>
                <w:szCs w:val="22"/>
              </w:rPr>
              <w:t xml:space="preserve">del presente documento describe las disposiciones a ser exigidas a la </w:t>
            </w:r>
            <w:r w:rsidRPr="003E232F">
              <w:rPr>
                <w:rFonts w:asciiTheme="minorHAnsi" w:hAnsiTheme="minorHAnsi" w:cs="Arial"/>
                <w:sz w:val="22"/>
                <w:szCs w:val="22"/>
              </w:rPr>
              <w:t>FISCALIZACIÓN</w:t>
            </w:r>
            <w:r w:rsidRPr="003E232F">
              <w:rPr>
                <w:rFonts w:asciiTheme="minorHAnsi" w:hAnsiTheme="minorHAnsi" w:cstheme="minorHAnsi"/>
                <w:bCs/>
                <w:sz w:val="22"/>
                <w:szCs w:val="22"/>
              </w:rPr>
              <w:t xml:space="preserve"> en la etapa de ejecución de los trabajos.</w:t>
            </w:r>
          </w:p>
          <w:p w:rsidR="005222D5" w:rsidRDefault="005222D5" w:rsidP="003E232F">
            <w:pPr>
              <w:spacing w:line="276" w:lineRule="auto"/>
              <w:jc w:val="both"/>
              <w:rPr>
                <w:rFonts w:asciiTheme="minorHAnsi" w:hAnsiTheme="minorHAnsi" w:cstheme="minorHAnsi"/>
                <w:bCs/>
                <w:sz w:val="22"/>
                <w:szCs w:val="22"/>
              </w:rPr>
            </w:pPr>
          </w:p>
          <w:p w:rsidR="005222D5" w:rsidRDefault="005222D5" w:rsidP="003E232F">
            <w:pPr>
              <w:spacing w:line="276" w:lineRule="auto"/>
              <w:jc w:val="both"/>
              <w:rPr>
                <w:rFonts w:asciiTheme="minorHAnsi" w:hAnsiTheme="minorHAnsi" w:cstheme="minorHAnsi"/>
                <w:bCs/>
                <w:sz w:val="22"/>
                <w:szCs w:val="22"/>
              </w:rPr>
            </w:pPr>
          </w:p>
          <w:p w:rsidR="005222D5" w:rsidRPr="003E232F" w:rsidRDefault="005222D5" w:rsidP="003E232F">
            <w:pPr>
              <w:spacing w:line="276" w:lineRule="auto"/>
              <w:jc w:val="both"/>
              <w:rPr>
                <w:rFonts w:asciiTheme="minorHAnsi" w:hAnsiTheme="minorHAnsi" w:cstheme="minorHAnsi"/>
                <w:b/>
                <w:bCs/>
                <w:sz w:val="22"/>
                <w:szCs w:val="22"/>
              </w:rPr>
            </w:pPr>
          </w:p>
          <w:p w:rsidR="0093518A" w:rsidRPr="003E232F" w:rsidRDefault="0093518A" w:rsidP="003E232F">
            <w:pPr>
              <w:spacing w:line="276" w:lineRule="auto"/>
              <w:jc w:val="both"/>
              <w:rPr>
                <w:rFonts w:asciiTheme="minorHAnsi" w:hAnsiTheme="minorHAnsi"/>
                <w:b/>
                <w:sz w:val="22"/>
                <w:szCs w:val="22"/>
              </w:rPr>
            </w:pPr>
            <w:r w:rsidRPr="003E232F">
              <w:rPr>
                <w:rFonts w:asciiTheme="minorHAnsi" w:hAnsiTheme="minorHAnsi"/>
                <w:b/>
                <w:sz w:val="22"/>
                <w:szCs w:val="22"/>
              </w:rPr>
              <w:lastRenderedPageBreak/>
              <w:t>PLAN DE CALIDAD</w:t>
            </w:r>
          </w:p>
          <w:p w:rsidR="0093518A" w:rsidRPr="003E232F" w:rsidRDefault="0093518A" w:rsidP="003E232F">
            <w:pPr>
              <w:spacing w:line="276" w:lineRule="auto"/>
              <w:jc w:val="both"/>
              <w:rPr>
                <w:rFonts w:asciiTheme="minorHAnsi" w:hAnsiTheme="minorHAnsi"/>
                <w:sz w:val="22"/>
                <w:szCs w:val="22"/>
              </w:rPr>
            </w:pPr>
          </w:p>
          <w:p w:rsidR="0093518A" w:rsidRPr="003E232F" w:rsidRDefault="0093518A" w:rsidP="003E232F">
            <w:pPr>
              <w:spacing w:line="276" w:lineRule="auto"/>
              <w:jc w:val="both"/>
              <w:rPr>
                <w:rFonts w:asciiTheme="minorHAnsi" w:hAnsiTheme="minorHAnsi" w:cs="Calibri"/>
                <w:sz w:val="22"/>
                <w:szCs w:val="22"/>
              </w:rPr>
            </w:pPr>
            <w:r w:rsidRPr="003E232F">
              <w:rPr>
                <w:rFonts w:asciiTheme="minorHAnsi" w:hAnsiTheme="minorHAnsi" w:cs="Calibri"/>
                <w:sz w:val="22"/>
                <w:szCs w:val="22"/>
              </w:rPr>
              <w:t>Con el Objetivo de asegurar la calidad del servicio, acorde con los objetivos del Contrato, La FISCALIZACIÓN deberá elaborar el Plan de Calidad con base al Plan de Calidad del CONTRATISTA, cumpliendo las directrices de aseguramiento de calidad de la ISO 9001, documento en el cual se deberá establecer el alcance del servicio, objetivos de calidad, detallar los criterios de aceptación del Servicio, como así también los criterios que normen la acción de los profesionales que participen en el contrato.</w:t>
            </w:r>
          </w:p>
          <w:p w:rsidR="0093518A" w:rsidRPr="003E232F" w:rsidRDefault="0093518A" w:rsidP="003E232F">
            <w:pPr>
              <w:spacing w:line="276" w:lineRule="auto"/>
              <w:jc w:val="both"/>
              <w:rPr>
                <w:rFonts w:asciiTheme="minorHAnsi" w:hAnsiTheme="minorHAnsi" w:cs="Calibri"/>
                <w:sz w:val="22"/>
                <w:szCs w:val="22"/>
              </w:rPr>
            </w:pPr>
          </w:p>
          <w:p w:rsidR="0093518A" w:rsidRPr="003E232F" w:rsidRDefault="0093518A" w:rsidP="003E232F">
            <w:pPr>
              <w:spacing w:line="276" w:lineRule="auto"/>
              <w:jc w:val="both"/>
              <w:rPr>
                <w:rFonts w:asciiTheme="minorHAnsi" w:hAnsiTheme="minorHAnsi" w:cs="Calibri"/>
                <w:sz w:val="22"/>
                <w:szCs w:val="22"/>
              </w:rPr>
            </w:pPr>
            <w:r w:rsidRPr="003E232F">
              <w:rPr>
                <w:rFonts w:asciiTheme="minorHAnsi" w:hAnsiTheme="minorHAnsi" w:cs="Calibri"/>
                <w:sz w:val="22"/>
                <w:szCs w:val="22"/>
              </w:rPr>
              <w:t>En este documento se identificarán todos los procesos que se someterán a control, así como también, las actividades que deberán ejecutarse para asegurar la calidad durante etapas del servicio, en términos prácticos, se deberán identificar los procesos que se implementarán durante las etapas a fin de garantizar que se cumplan los objetivos propuestos.</w:t>
            </w:r>
          </w:p>
          <w:p w:rsidR="0093518A" w:rsidRPr="003E232F" w:rsidRDefault="0093518A" w:rsidP="003E232F">
            <w:pPr>
              <w:spacing w:line="276" w:lineRule="auto"/>
              <w:jc w:val="both"/>
              <w:rPr>
                <w:rFonts w:asciiTheme="minorHAnsi" w:hAnsiTheme="minorHAnsi" w:cs="Calibri"/>
                <w:sz w:val="22"/>
                <w:szCs w:val="22"/>
              </w:rPr>
            </w:pPr>
          </w:p>
          <w:p w:rsidR="0093518A" w:rsidRPr="003E232F" w:rsidRDefault="0093518A" w:rsidP="003E232F">
            <w:pPr>
              <w:spacing w:line="276" w:lineRule="auto"/>
              <w:jc w:val="both"/>
              <w:rPr>
                <w:rFonts w:asciiTheme="minorHAnsi" w:hAnsiTheme="minorHAnsi" w:cs="Calibri"/>
                <w:sz w:val="22"/>
                <w:szCs w:val="22"/>
              </w:rPr>
            </w:pPr>
            <w:r w:rsidRPr="003E232F">
              <w:rPr>
                <w:rFonts w:asciiTheme="minorHAnsi" w:hAnsiTheme="minorHAnsi" w:cs="Calibri"/>
                <w:sz w:val="22"/>
                <w:szCs w:val="22"/>
              </w:rPr>
              <w:t>También se deberá definir en este documento las responsabilidades y funciones de las partes involucradas y los mecanismos de control de todas las etapas del servicio, las tareas definidas en el Plan de Calidad deben tener por objetivo cumplir una labor de carácter preventivo más que correctivo.</w:t>
            </w:r>
          </w:p>
          <w:p w:rsidR="0093518A" w:rsidRPr="003E232F" w:rsidRDefault="0093518A" w:rsidP="003E232F">
            <w:pPr>
              <w:spacing w:line="276" w:lineRule="auto"/>
              <w:jc w:val="both"/>
              <w:rPr>
                <w:rFonts w:asciiTheme="minorHAnsi" w:hAnsiTheme="minorHAnsi" w:cs="Calibri"/>
                <w:sz w:val="22"/>
                <w:szCs w:val="22"/>
              </w:rPr>
            </w:pPr>
          </w:p>
          <w:p w:rsidR="0093518A" w:rsidRPr="003E232F" w:rsidRDefault="0093518A" w:rsidP="003E232F">
            <w:pPr>
              <w:spacing w:line="276" w:lineRule="auto"/>
              <w:jc w:val="both"/>
              <w:rPr>
                <w:rFonts w:asciiTheme="minorHAnsi" w:hAnsiTheme="minorHAnsi" w:cs="Calibri"/>
                <w:sz w:val="22"/>
                <w:szCs w:val="22"/>
              </w:rPr>
            </w:pPr>
            <w:r w:rsidRPr="003E232F">
              <w:rPr>
                <w:rFonts w:asciiTheme="minorHAnsi" w:hAnsiTheme="minorHAnsi" w:cs="Calibri"/>
                <w:sz w:val="22"/>
                <w:szCs w:val="22"/>
              </w:rPr>
              <w:t>El Plan de Calidad debe establecer, entre otros, los objetivos, los procesos, los indicadores de calidad, las prácticas específicas, los recursos, las responsabilidades, la secuencia de actividades relevantes para asegurar el cumplimiento de contrato.</w:t>
            </w:r>
          </w:p>
          <w:p w:rsidR="0093518A" w:rsidRPr="003E232F" w:rsidRDefault="0093518A" w:rsidP="003E232F">
            <w:pPr>
              <w:spacing w:line="276" w:lineRule="auto"/>
              <w:jc w:val="both"/>
              <w:rPr>
                <w:rFonts w:asciiTheme="minorHAnsi" w:hAnsiTheme="minorHAnsi" w:cs="Calibri"/>
                <w:sz w:val="22"/>
                <w:szCs w:val="22"/>
              </w:rPr>
            </w:pPr>
          </w:p>
          <w:p w:rsidR="0093518A" w:rsidRPr="003E232F" w:rsidRDefault="0093518A" w:rsidP="003E232F">
            <w:pPr>
              <w:tabs>
                <w:tab w:val="left" w:pos="738"/>
              </w:tabs>
              <w:spacing w:line="276" w:lineRule="auto"/>
              <w:jc w:val="both"/>
              <w:rPr>
                <w:rFonts w:asciiTheme="minorHAnsi" w:hAnsiTheme="minorHAnsi" w:cs="Calibri"/>
                <w:sz w:val="22"/>
                <w:szCs w:val="22"/>
              </w:rPr>
            </w:pPr>
            <w:r w:rsidRPr="003E232F">
              <w:rPr>
                <w:rFonts w:asciiTheme="minorHAnsi" w:hAnsiTheme="minorHAnsi" w:cs="Calibri"/>
                <w:sz w:val="22"/>
                <w:szCs w:val="22"/>
              </w:rPr>
              <w:t>El Plan de Calidad debe indicar los procedimientos e instructivos de trabajo del Sistema de Gestión de Calidad La FISCALIZACIÓN, apropiados para la ejecución y control de actividades durante la ejecución del Contrato desde la recepción de la Orden de Proceder hasta el cierre del Contrato. Se considerará que todos los manuales, procedimientos, instructivos y otros documentos corporativos de la FISCALIZACIÓN al que se haga referencia en el Plan de Calidad, forman parte del Sistema de Gestión de Calidad que la FISCALIZACIÓN implementará para la realización del Contrato.</w:t>
            </w:r>
          </w:p>
          <w:p w:rsidR="0093518A" w:rsidRPr="003E232F" w:rsidRDefault="0093518A" w:rsidP="003E232F">
            <w:pPr>
              <w:autoSpaceDE w:val="0"/>
              <w:autoSpaceDN w:val="0"/>
              <w:adjustRightInd w:val="0"/>
              <w:spacing w:line="276" w:lineRule="auto"/>
              <w:rPr>
                <w:rFonts w:asciiTheme="minorHAnsi" w:hAnsiTheme="minorHAnsi"/>
                <w:b/>
                <w:sz w:val="22"/>
                <w:szCs w:val="22"/>
                <w:u w:val="single"/>
              </w:rPr>
            </w:pPr>
            <w:r w:rsidRPr="003E232F">
              <w:rPr>
                <w:rFonts w:asciiTheme="minorHAnsi" w:hAnsiTheme="minorHAnsi"/>
                <w:b/>
                <w:sz w:val="22"/>
                <w:szCs w:val="22"/>
                <w:u w:val="single"/>
              </w:rPr>
              <w:t>REQUISITOS DE CONFIDENCIALIDAD</w:t>
            </w:r>
          </w:p>
          <w:p w:rsidR="0093518A" w:rsidRPr="003E232F" w:rsidRDefault="0093518A" w:rsidP="003E232F">
            <w:pPr>
              <w:autoSpaceDE w:val="0"/>
              <w:autoSpaceDN w:val="0"/>
              <w:adjustRightInd w:val="0"/>
              <w:spacing w:line="276" w:lineRule="auto"/>
              <w:jc w:val="both"/>
              <w:rPr>
                <w:rFonts w:asciiTheme="minorHAnsi" w:hAnsiTheme="minorHAnsi"/>
                <w:sz w:val="22"/>
                <w:szCs w:val="22"/>
              </w:rPr>
            </w:pPr>
            <w:r w:rsidRPr="003E232F">
              <w:rPr>
                <w:rFonts w:asciiTheme="minorHAnsi" w:hAnsiTheme="minorHAnsi"/>
                <w:sz w:val="22"/>
                <w:szCs w:val="22"/>
              </w:rPr>
              <w:t>La FISCALIZACIÓN reconoce que la información a entregar por el CONTRATANTE durante el desarrollo del servicio es estrictamente confidencial, por lo que este se obliga a no hacer ninguna declaración o anuncio publicitario o divulgación de la información a terceras personas en conexión con el objeto del servicio, y a no divulgar las comunicaciones desarrolladas a lo largo del proceso, opiniones, formas de operar y/o documentos de YPFB o del CONTRATISTA o cualquier otra información en general puesta en conocimiento de la FISCALIZACIÓN.</w:t>
            </w:r>
          </w:p>
        </w:tc>
      </w:tr>
      <w:tr w:rsidR="0093518A" w:rsidRPr="003E232F" w:rsidTr="003E232F">
        <w:tc>
          <w:tcPr>
            <w:tcW w:w="9507" w:type="dxa"/>
            <w:shd w:val="clear" w:color="auto" w:fill="9CC2E5" w:themeFill="accent1" w:themeFillTint="99"/>
          </w:tcPr>
          <w:p w:rsidR="0093518A" w:rsidRPr="003E232F" w:rsidRDefault="0093518A" w:rsidP="001727FA">
            <w:pPr>
              <w:pStyle w:val="Prrafodelista"/>
              <w:numPr>
                <w:ilvl w:val="1"/>
                <w:numId w:val="107"/>
              </w:numPr>
              <w:spacing w:line="276" w:lineRule="auto"/>
              <w:jc w:val="both"/>
              <w:rPr>
                <w:rFonts w:asciiTheme="minorHAnsi" w:eastAsia="Calibri" w:hAnsiTheme="minorHAnsi" w:cs="Tahoma"/>
                <w:b/>
                <w:sz w:val="22"/>
                <w:szCs w:val="22"/>
                <w:lang w:eastAsia="en-US"/>
              </w:rPr>
            </w:pPr>
            <w:r w:rsidRPr="003E232F">
              <w:rPr>
                <w:rFonts w:asciiTheme="minorHAnsi" w:eastAsia="Calibri" w:hAnsiTheme="minorHAnsi" w:cs="Tahoma"/>
                <w:b/>
                <w:sz w:val="22"/>
                <w:szCs w:val="22"/>
                <w:lang w:eastAsia="en-US"/>
              </w:rPr>
              <w:lastRenderedPageBreak/>
              <w:t>RESPONSABILIDADES</w:t>
            </w:r>
          </w:p>
        </w:tc>
      </w:tr>
      <w:tr w:rsidR="0093518A" w:rsidRPr="003E232F" w:rsidTr="003E232F">
        <w:tc>
          <w:tcPr>
            <w:tcW w:w="9507" w:type="dxa"/>
            <w:shd w:val="clear" w:color="auto" w:fill="auto"/>
          </w:tcPr>
          <w:p w:rsidR="0093518A" w:rsidRPr="003E232F" w:rsidRDefault="0093518A" w:rsidP="003E232F">
            <w:pPr>
              <w:pStyle w:val="Sinespaciado"/>
              <w:spacing w:line="276" w:lineRule="auto"/>
              <w:jc w:val="both"/>
              <w:rPr>
                <w:rFonts w:asciiTheme="minorHAnsi" w:hAnsiTheme="minorHAnsi" w:cs="Arial"/>
                <w:sz w:val="22"/>
                <w:szCs w:val="22"/>
              </w:rPr>
            </w:pPr>
            <w:r w:rsidRPr="003E232F">
              <w:rPr>
                <w:rFonts w:asciiTheme="minorHAnsi" w:hAnsiTheme="minorHAnsi" w:cs="Arial"/>
                <w:sz w:val="22"/>
                <w:szCs w:val="22"/>
              </w:rPr>
              <w:t>La FISCALIZACIÓN emitirá los informes especiales a requerimiento del CONTRATANTE, debiendo emitir recomendaciones de la documentación técnica y actividades entregadas y ejecutadas respectivamente por el CONTRATISTA para la toma de decisión y aprobación del Gerente del Contratante.</w:t>
            </w:r>
          </w:p>
          <w:p w:rsidR="0093518A" w:rsidRPr="003E232F" w:rsidRDefault="0093518A" w:rsidP="003E232F">
            <w:pPr>
              <w:pStyle w:val="Sinespaciado"/>
              <w:spacing w:line="276" w:lineRule="auto"/>
              <w:jc w:val="both"/>
              <w:rPr>
                <w:rFonts w:asciiTheme="minorHAnsi" w:hAnsiTheme="minorHAnsi" w:cs="Arial"/>
                <w:sz w:val="22"/>
                <w:szCs w:val="22"/>
              </w:rPr>
            </w:pPr>
          </w:p>
          <w:p w:rsidR="0093518A" w:rsidRPr="003E232F" w:rsidRDefault="0093518A" w:rsidP="003E232F">
            <w:pPr>
              <w:pStyle w:val="Sinespaciado"/>
              <w:spacing w:line="276" w:lineRule="auto"/>
              <w:jc w:val="both"/>
              <w:rPr>
                <w:rFonts w:asciiTheme="minorHAnsi" w:hAnsiTheme="minorHAnsi" w:cs="Arial"/>
                <w:sz w:val="22"/>
                <w:szCs w:val="22"/>
              </w:rPr>
            </w:pPr>
            <w:r w:rsidRPr="003E232F">
              <w:rPr>
                <w:rFonts w:asciiTheme="minorHAnsi" w:hAnsiTheme="minorHAnsi" w:cs="Arial"/>
                <w:sz w:val="22"/>
                <w:szCs w:val="22"/>
              </w:rPr>
              <w:t xml:space="preserve">La FISCALIZACIÓN asumirá la responsabilidad total del seguimiento, control y aprobación de las actividades de ingeniería de detalle, procura, construcción, montaje, pre-comisionado, comisionado, </w:t>
            </w:r>
            <w:r w:rsidRPr="003E232F">
              <w:rPr>
                <w:rFonts w:asciiTheme="minorHAnsi" w:hAnsiTheme="minorHAnsi" w:cs="Arial"/>
                <w:sz w:val="22"/>
                <w:szCs w:val="22"/>
              </w:rPr>
              <w:lastRenderedPageBreak/>
              <w:t xml:space="preserve">puesta en marcha y pruebas de desempeño de las Unidades de Remoción de Mercurio (descritos en las especificaciones técnicas del Proyecto). </w:t>
            </w:r>
          </w:p>
          <w:p w:rsidR="0093518A" w:rsidRPr="003E232F" w:rsidRDefault="0093518A" w:rsidP="003E232F">
            <w:pPr>
              <w:pStyle w:val="Sinespaciado"/>
              <w:spacing w:line="276" w:lineRule="auto"/>
              <w:jc w:val="both"/>
              <w:rPr>
                <w:rFonts w:asciiTheme="minorHAnsi" w:hAnsiTheme="minorHAnsi" w:cs="Arial"/>
                <w:sz w:val="22"/>
                <w:szCs w:val="22"/>
              </w:rPr>
            </w:pPr>
          </w:p>
          <w:p w:rsidR="0093518A" w:rsidRPr="003E232F" w:rsidRDefault="0093518A" w:rsidP="003E232F">
            <w:pPr>
              <w:spacing w:line="276" w:lineRule="auto"/>
              <w:jc w:val="both"/>
              <w:rPr>
                <w:rFonts w:asciiTheme="minorHAnsi" w:hAnsiTheme="minorHAnsi" w:cs="Calibri"/>
                <w:sz w:val="22"/>
                <w:szCs w:val="22"/>
              </w:rPr>
            </w:pPr>
            <w:r w:rsidRPr="003E232F">
              <w:rPr>
                <w:rFonts w:asciiTheme="minorHAnsi" w:hAnsiTheme="minorHAnsi" w:cs="Calibri"/>
                <w:sz w:val="22"/>
                <w:szCs w:val="22"/>
              </w:rPr>
              <w:t xml:space="preserve">La FISCALIZACIÓN garantizará trabajar con el cuidado, conocimiento y diligencia adecuados en la prestación de los Servicios que se esperan de una </w:t>
            </w:r>
            <w:r w:rsidRPr="003E232F">
              <w:rPr>
                <w:rFonts w:asciiTheme="minorHAnsi" w:hAnsiTheme="minorHAnsi" w:cs="Arial"/>
                <w:sz w:val="22"/>
                <w:szCs w:val="22"/>
              </w:rPr>
              <w:t>FISCALIZACIÓN</w:t>
            </w:r>
            <w:r w:rsidRPr="003E232F">
              <w:rPr>
                <w:rFonts w:asciiTheme="minorHAnsi" w:hAnsiTheme="minorHAnsi" w:cs="Calibri"/>
                <w:sz w:val="22"/>
                <w:szCs w:val="22"/>
              </w:rPr>
              <w:t xml:space="preserve"> calificada y experimentada en la prestación de servicios similares relacionados con los proyectos de naturaleza, alcance y complejidad similares al Proyecto.</w:t>
            </w:r>
          </w:p>
          <w:p w:rsidR="0093518A" w:rsidRPr="003E232F" w:rsidRDefault="0093518A" w:rsidP="003E232F">
            <w:pPr>
              <w:spacing w:line="276" w:lineRule="auto"/>
              <w:jc w:val="both"/>
              <w:rPr>
                <w:rFonts w:asciiTheme="minorHAnsi" w:hAnsiTheme="minorHAnsi" w:cs="Calibri"/>
                <w:sz w:val="22"/>
                <w:szCs w:val="22"/>
              </w:rPr>
            </w:pPr>
          </w:p>
          <w:p w:rsidR="0093518A" w:rsidRPr="003E232F" w:rsidRDefault="0093518A" w:rsidP="003E232F">
            <w:pPr>
              <w:spacing w:line="276" w:lineRule="auto"/>
              <w:jc w:val="both"/>
              <w:rPr>
                <w:rFonts w:asciiTheme="minorHAnsi" w:hAnsiTheme="minorHAnsi" w:cs="Calibri"/>
                <w:sz w:val="22"/>
                <w:szCs w:val="22"/>
              </w:rPr>
            </w:pPr>
            <w:r w:rsidRPr="003E232F">
              <w:rPr>
                <w:rFonts w:asciiTheme="minorHAnsi" w:hAnsiTheme="minorHAnsi" w:cs="Calibri"/>
                <w:sz w:val="22"/>
                <w:szCs w:val="22"/>
              </w:rPr>
              <w:t>Todo el personal de la FISCALIZACIÓN debe conocer a detalle las especificaciones técnicas del Proyecto el cual es el instrumento principal para control del alcance a ser desarrollado por el CONTRATISTA.</w:t>
            </w:r>
          </w:p>
          <w:p w:rsidR="0093518A" w:rsidRPr="003E232F" w:rsidRDefault="0093518A" w:rsidP="003E232F">
            <w:pPr>
              <w:spacing w:line="276" w:lineRule="auto"/>
              <w:jc w:val="both"/>
              <w:rPr>
                <w:rFonts w:asciiTheme="minorHAnsi" w:hAnsiTheme="minorHAnsi" w:cs="Calibri"/>
                <w:sz w:val="22"/>
                <w:szCs w:val="22"/>
              </w:rPr>
            </w:pPr>
          </w:p>
          <w:p w:rsidR="0093518A" w:rsidRPr="003E232F" w:rsidRDefault="0093518A" w:rsidP="003E232F">
            <w:pPr>
              <w:spacing w:line="276" w:lineRule="auto"/>
              <w:jc w:val="both"/>
              <w:rPr>
                <w:rFonts w:asciiTheme="minorHAnsi" w:hAnsiTheme="minorHAnsi" w:cs="Arial"/>
                <w:sz w:val="22"/>
                <w:szCs w:val="22"/>
              </w:rPr>
            </w:pPr>
            <w:r w:rsidRPr="003E232F">
              <w:rPr>
                <w:rFonts w:asciiTheme="minorHAnsi" w:hAnsiTheme="minorHAnsi" w:cs="Arial"/>
                <w:sz w:val="22"/>
                <w:szCs w:val="22"/>
              </w:rPr>
              <w:t>Los términos de referencia, se describen en forma general, los alcances y actividades necesarias para la fiscalización; que sin embargo no deben considerarse limitativas. En ningún caso remplaza al conocimiento de los principios básicos de la ingeniería y técnicas exigibles afines, así como tampoco el adecuado criterio profesional; en consecuencia. La Fiscalización, será responsable de la calidad, integridad e idoneidad del Proyecto encomendado.</w:t>
            </w:r>
          </w:p>
        </w:tc>
      </w:tr>
      <w:tr w:rsidR="0093518A" w:rsidRPr="003E232F" w:rsidTr="003E232F">
        <w:tc>
          <w:tcPr>
            <w:tcW w:w="9507" w:type="dxa"/>
            <w:shd w:val="clear" w:color="auto" w:fill="9CC2E5" w:themeFill="accent1" w:themeFillTint="99"/>
          </w:tcPr>
          <w:p w:rsidR="0093518A" w:rsidRPr="003E232F" w:rsidRDefault="0093518A" w:rsidP="001727FA">
            <w:pPr>
              <w:pStyle w:val="Prrafodelista"/>
              <w:numPr>
                <w:ilvl w:val="1"/>
                <w:numId w:val="107"/>
              </w:numPr>
              <w:spacing w:line="276" w:lineRule="auto"/>
              <w:jc w:val="both"/>
              <w:rPr>
                <w:rFonts w:asciiTheme="minorHAnsi" w:hAnsiTheme="minorHAnsi" w:cs="Arial"/>
                <w:sz w:val="22"/>
                <w:szCs w:val="22"/>
              </w:rPr>
            </w:pPr>
            <w:r w:rsidRPr="003E232F">
              <w:rPr>
                <w:rFonts w:asciiTheme="minorHAnsi" w:eastAsia="Calibri" w:hAnsiTheme="minorHAnsi" w:cs="Tahoma"/>
                <w:b/>
                <w:sz w:val="22"/>
                <w:szCs w:val="22"/>
                <w:lang w:eastAsia="en-US"/>
              </w:rPr>
              <w:lastRenderedPageBreak/>
              <w:t>NORMATIVA APLICABLE</w:t>
            </w:r>
          </w:p>
        </w:tc>
      </w:tr>
      <w:tr w:rsidR="0093518A" w:rsidRPr="003E232F" w:rsidTr="003E232F">
        <w:tc>
          <w:tcPr>
            <w:tcW w:w="9507" w:type="dxa"/>
            <w:shd w:val="clear" w:color="auto" w:fill="auto"/>
          </w:tcPr>
          <w:p w:rsidR="0093518A" w:rsidRPr="003E232F" w:rsidRDefault="0093518A" w:rsidP="003E232F">
            <w:pPr>
              <w:pStyle w:val="Sinespaciado"/>
              <w:spacing w:line="276" w:lineRule="auto"/>
              <w:jc w:val="both"/>
              <w:rPr>
                <w:rFonts w:asciiTheme="minorHAnsi" w:hAnsiTheme="minorHAnsi" w:cs="Arial"/>
                <w:sz w:val="22"/>
                <w:szCs w:val="22"/>
              </w:rPr>
            </w:pPr>
            <w:r w:rsidRPr="003E232F">
              <w:rPr>
                <w:rFonts w:asciiTheme="minorHAnsi" w:hAnsiTheme="minorHAnsi" w:cs="Arial"/>
                <w:sz w:val="22"/>
                <w:szCs w:val="22"/>
              </w:rPr>
              <w:t xml:space="preserve">Los trabajos de Fiscalización deberán ejecutarse tomando en cuenta las Leyes, Decretos Supremos, y otras normas legales en vigencia en Bolivia, estándares y normas internacionales seleccionadas por el CONTRATANTE y empleadas en cada planta. La FISCALIZACIÓN deberá cumplir y hacer cumplir al CONTRATISTA (según corresponda) la Legislación Boliviana, Estándares, Normas  Internacionales de Calidad, Seguridad, Salud Ocupacional y Medio Ambiente (ISO 9001, OHSAS 18001 e ISO 14001), códigos y prácticas recomendadas en la industria de Oíl &amp; Gas, a continuación se detalla las siguientes normas y estándares de forma enunciativa mas no limitativa: </w:t>
            </w:r>
          </w:p>
          <w:p w:rsidR="0093518A" w:rsidRPr="003E232F" w:rsidRDefault="0093518A" w:rsidP="003E232F">
            <w:pPr>
              <w:pStyle w:val="Sinespaciado"/>
              <w:spacing w:line="276" w:lineRule="auto"/>
              <w:jc w:val="both"/>
              <w:rPr>
                <w:rFonts w:asciiTheme="minorHAnsi" w:hAnsiTheme="minorHAnsi" w:cs="Arial"/>
                <w:b/>
                <w:sz w:val="22"/>
                <w:szCs w:val="22"/>
                <w:lang w:val="es-BO"/>
              </w:rPr>
            </w:pPr>
          </w:p>
          <w:p w:rsidR="0093518A" w:rsidRPr="003E232F" w:rsidRDefault="0093518A" w:rsidP="003E232F">
            <w:pPr>
              <w:autoSpaceDE w:val="0"/>
              <w:autoSpaceDN w:val="0"/>
              <w:adjustRightInd w:val="0"/>
              <w:spacing w:line="276" w:lineRule="auto"/>
              <w:jc w:val="both"/>
              <w:rPr>
                <w:rFonts w:asciiTheme="minorHAnsi" w:hAnsiTheme="minorHAnsi" w:cstheme="minorHAnsi"/>
                <w:b/>
                <w:sz w:val="22"/>
                <w:szCs w:val="22"/>
              </w:rPr>
            </w:pPr>
            <w:r w:rsidRPr="003E232F">
              <w:rPr>
                <w:rFonts w:asciiTheme="minorHAnsi" w:hAnsiTheme="minorHAnsi" w:cstheme="minorHAnsi"/>
                <w:b/>
                <w:sz w:val="22"/>
                <w:szCs w:val="22"/>
              </w:rPr>
              <w:t>Legislación de Bolivia:</w:t>
            </w:r>
          </w:p>
          <w:p w:rsidR="0093518A" w:rsidRPr="003E232F" w:rsidRDefault="0093518A" w:rsidP="001727FA">
            <w:pPr>
              <w:pStyle w:val="Prrafodelista"/>
              <w:numPr>
                <w:ilvl w:val="0"/>
                <w:numId w:val="92"/>
              </w:numPr>
              <w:autoSpaceDE w:val="0"/>
              <w:autoSpaceDN w:val="0"/>
              <w:adjustRightInd w:val="0"/>
              <w:spacing w:line="276" w:lineRule="auto"/>
              <w:contextualSpacing/>
              <w:rPr>
                <w:rFonts w:asciiTheme="minorHAnsi" w:hAnsiTheme="minorHAnsi"/>
                <w:sz w:val="22"/>
                <w:szCs w:val="22"/>
              </w:rPr>
            </w:pPr>
            <w:r w:rsidRPr="003E232F">
              <w:rPr>
                <w:rFonts w:asciiTheme="minorHAnsi" w:hAnsiTheme="minorHAnsi"/>
                <w:sz w:val="22"/>
                <w:szCs w:val="22"/>
              </w:rPr>
              <w:t>Ley General de Higiene y Seguridad Ocupacional y Bienestar (DL-16998)</w:t>
            </w:r>
          </w:p>
          <w:p w:rsidR="0093518A" w:rsidRPr="003E232F" w:rsidRDefault="0093518A" w:rsidP="001727FA">
            <w:pPr>
              <w:pStyle w:val="Prrafodelista"/>
              <w:numPr>
                <w:ilvl w:val="0"/>
                <w:numId w:val="92"/>
              </w:numPr>
              <w:autoSpaceDE w:val="0"/>
              <w:autoSpaceDN w:val="0"/>
              <w:adjustRightInd w:val="0"/>
              <w:spacing w:line="276" w:lineRule="auto"/>
              <w:contextualSpacing/>
              <w:rPr>
                <w:rFonts w:asciiTheme="minorHAnsi" w:hAnsiTheme="minorHAnsi"/>
                <w:sz w:val="22"/>
                <w:szCs w:val="22"/>
              </w:rPr>
            </w:pPr>
            <w:r w:rsidRPr="003E232F">
              <w:rPr>
                <w:rFonts w:asciiTheme="minorHAnsi" w:hAnsiTheme="minorHAnsi"/>
                <w:sz w:val="22"/>
                <w:szCs w:val="22"/>
              </w:rPr>
              <w:t>Ley General del Trabajo.</w:t>
            </w:r>
          </w:p>
          <w:p w:rsidR="0093518A" w:rsidRPr="003E232F" w:rsidRDefault="0093518A" w:rsidP="001727FA">
            <w:pPr>
              <w:pStyle w:val="Prrafodelista"/>
              <w:numPr>
                <w:ilvl w:val="0"/>
                <w:numId w:val="92"/>
              </w:numPr>
              <w:autoSpaceDE w:val="0"/>
              <w:autoSpaceDN w:val="0"/>
              <w:adjustRightInd w:val="0"/>
              <w:spacing w:line="276" w:lineRule="auto"/>
              <w:contextualSpacing/>
              <w:rPr>
                <w:rFonts w:asciiTheme="minorHAnsi" w:hAnsiTheme="minorHAnsi"/>
                <w:sz w:val="22"/>
                <w:szCs w:val="22"/>
              </w:rPr>
            </w:pPr>
            <w:r w:rsidRPr="003E232F">
              <w:rPr>
                <w:rFonts w:asciiTheme="minorHAnsi" w:hAnsiTheme="minorHAnsi"/>
                <w:sz w:val="22"/>
                <w:szCs w:val="22"/>
              </w:rPr>
              <w:t>Ley de Medio Ambiente y sus Reglamentos (Ley 1333)</w:t>
            </w:r>
          </w:p>
          <w:p w:rsidR="0093518A" w:rsidRPr="003E232F" w:rsidRDefault="0093518A" w:rsidP="001727FA">
            <w:pPr>
              <w:pStyle w:val="Prrafodelista"/>
              <w:numPr>
                <w:ilvl w:val="0"/>
                <w:numId w:val="92"/>
              </w:numPr>
              <w:autoSpaceDE w:val="0"/>
              <w:autoSpaceDN w:val="0"/>
              <w:adjustRightInd w:val="0"/>
              <w:spacing w:line="276" w:lineRule="auto"/>
              <w:contextualSpacing/>
              <w:rPr>
                <w:rFonts w:asciiTheme="minorHAnsi" w:hAnsiTheme="minorHAnsi"/>
                <w:sz w:val="22"/>
                <w:szCs w:val="22"/>
              </w:rPr>
            </w:pPr>
            <w:r w:rsidRPr="003E232F">
              <w:rPr>
                <w:rFonts w:asciiTheme="minorHAnsi" w:hAnsiTheme="minorHAnsi"/>
                <w:sz w:val="22"/>
                <w:szCs w:val="22"/>
              </w:rPr>
              <w:t>Reglamento Ambiental al Sector Hidrocarburos (RASH)</w:t>
            </w:r>
          </w:p>
          <w:p w:rsidR="0093518A" w:rsidRPr="003E232F" w:rsidRDefault="0093518A" w:rsidP="001727FA">
            <w:pPr>
              <w:pStyle w:val="Prrafodelista"/>
              <w:numPr>
                <w:ilvl w:val="0"/>
                <w:numId w:val="92"/>
              </w:numPr>
              <w:autoSpaceDE w:val="0"/>
              <w:autoSpaceDN w:val="0"/>
              <w:adjustRightInd w:val="0"/>
              <w:spacing w:line="276" w:lineRule="auto"/>
              <w:contextualSpacing/>
              <w:rPr>
                <w:rFonts w:asciiTheme="minorHAnsi" w:hAnsiTheme="minorHAnsi"/>
                <w:sz w:val="22"/>
                <w:szCs w:val="22"/>
              </w:rPr>
            </w:pPr>
            <w:r w:rsidRPr="003E232F">
              <w:rPr>
                <w:rFonts w:asciiTheme="minorHAnsi" w:hAnsiTheme="minorHAnsi"/>
                <w:sz w:val="22"/>
                <w:szCs w:val="22"/>
              </w:rPr>
              <w:t>Ley 1008 Sustancias Controladas</w:t>
            </w:r>
          </w:p>
          <w:p w:rsidR="0093518A" w:rsidRPr="003E232F" w:rsidRDefault="0093518A" w:rsidP="001727FA">
            <w:pPr>
              <w:pStyle w:val="Prrafodelista"/>
              <w:numPr>
                <w:ilvl w:val="0"/>
                <w:numId w:val="92"/>
              </w:numPr>
              <w:autoSpaceDE w:val="0"/>
              <w:autoSpaceDN w:val="0"/>
              <w:adjustRightInd w:val="0"/>
              <w:spacing w:line="276" w:lineRule="auto"/>
              <w:contextualSpacing/>
              <w:rPr>
                <w:rFonts w:asciiTheme="minorHAnsi" w:hAnsiTheme="minorHAnsi"/>
                <w:sz w:val="22"/>
                <w:szCs w:val="22"/>
              </w:rPr>
            </w:pPr>
            <w:r w:rsidRPr="003E232F">
              <w:rPr>
                <w:rFonts w:asciiTheme="minorHAnsi" w:hAnsiTheme="minorHAnsi"/>
                <w:sz w:val="22"/>
                <w:szCs w:val="22"/>
              </w:rPr>
              <w:t>Reglamento de Prevención y Control Ambiental, Modificado y Complementado por D.S. 28592, del 17-01-2006.</w:t>
            </w:r>
          </w:p>
          <w:p w:rsidR="0093518A" w:rsidRPr="003E232F" w:rsidRDefault="0093518A" w:rsidP="001727FA">
            <w:pPr>
              <w:pStyle w:val="Prrafodelista"/>
              <w:numPr>
                <w:ilvl w:val="0"/>
                <w:numId w:val="92"/>
              </w:numPr>
              <w:autoSpaceDE w:val="0"/>
              <w:autoSpaceDN w:val="0"/>
              <w:adjustRightInd w:val="0"/>
              <w:spacing w:line="276" w:lineRule="auto"/>
              <w:contextualSpacing/>
              <w:rPr>
                <w:rFonts w:asciiTheme="minorHAnsi" w:hAnsiTheme="minorHAnsi"/>
                <w:sz w:val="22"/>
                <w:szCs w:val="22"/>
              </w:rPr>
            </w:pPr>
            <w:r w:rsidRPr="003E232F">
              <w:rPr>
                <w:rFonts w:asciiTheme="minorHAnsi" w:hAnsiTheme="minorHAnsi"/>
                <w:sz w:val="22"/>
                <w:szCs w:val="22"/>
              </w:rPr>
              <w:t>Reglamento Ambiental para el Sector Hidrocarburos, D.S. 24335.</w:t>
            </w:r>
          </w:p>
          <w:p w:rsidR="0093518A" w:rsidRPr="003E232F" w:rsidRDefault="0093518A" w:rsidP="001727FA">
            <w:pPr>
              <w:pStyle w:val="Prrafodelista"/>
              <w:numPr>
                <w:ilvl w:val="0"/>
                <w:numId w:val="92"/>
              </w:numPr>
              <w:autoSpaceDE w:val="0"/>
              <w:autoSpaceDN w:val="0"/>
              <w:adjustRightInd w:val="0"/>
              <w:spacing w:line="276" w:lineRule="auto"/>
              <w:contextualSpacing/>
              <w:rPr>
                <w:rFonts w:asciiTheme="minorHAnsi" w:hAnsiTheme="minorHAnsi"/>
                <w:sz w:val="22"/>
                <w:szCs w:val="22"/>
              </w:rPr>
            </w:pPr>
            <w:r w:rsidRPr="003E232F">
              <w:rPr>
                <w:rFonts w:asciiTheme="minorHAnsi" w:hAnsiTheme="minorHAnsi"/>
                <w:sz w:val="22"/>
                <w:szCs w:val="22"/>
              </w:rPr>
              <w:t>Modifica Reglamento Ambiental del Sector Hidrocarburos, D.S. 26171 del 04-05-2001.</w:t>
            </w:r>
          </w:p>
          <w:p w:rsidR="0093518A" w:rsidRPr="003E232F" w:rsidRDefault="0093518A" w:rsidP="001727FA">
            <w:pPr>
              <w:pStyle w:val="Prrafodelista"/>
              <w:numPr>
                <w:ilvl w:val="0"/>
                <w:numId w:val="92"/>
              </w:numPr>
              <w:autoSpaceDE w:val="0"/>
              <w:autoSpaceDN w:val="0"/>
              <w:adjustRightInd w:val="0"/>
              <w:spacing w:line="276" w:lineRule="auto"/>
              <w:contextualSpacing/>
              <w:rPr>
                <w:rFonts w:asciiTheme="minorHAnsi" w:hAnsiTheme="minorHAnsi"/>
                <w:sz w:val="22"/>
                <w:szCs w:val="22"/>
              </w:rPr>
            </w:pPr>
            <w:r w:rsidRPr="003E232F">
              <w:rPr>
                <w:rFonts w:asciiTheme="minorHAnsi" w:hAnsiTheme="minorHAnsi"/>
                <w:sz w:val="22"/>
                <w:szCs w:val="22"/>
              </w:rPr>
              <w:t>Reglamento en Materia de Contaminación Atmosférica, D.S. 24176 del 08-12-1995.</w:t>
            </w:r>
          </w:p>
          <w:p w:rsidR="0093518A" w:rsidRPr="003E232F" w:rsidRDefault="0093518A" w:rsidP="001727FA">
            <w:pPr>
              <w:pStyle w:val="Prrafodelista"/>
              <w:numPr>
                <w:ilvl w:val="0"/>
                <w:numId w:val="92"/>
              </w:numPr>
              <w:autoSpaceDE w:val="0"/>
              <w:autoSpaceDN w:val="0"/>
              <w:adjustRightInd w:val="0"/>
              <w:spacing w:line="276" w:lineRule="auto"/>
              <w:contextualSpacing/>
              <w:rPr>
                <w:rFonts w:asciiTheme="minorHAnsi" w:hAnsiTheme="minorHAnsi"/>
                <w:sz w:val="22"/>
                <w:szCs w:val="22"/>
              </w:rPr>
            </w:pPr>
            <w:r w:rsidRPr="003E232F">
              <w:rPr>
                <w:rFonts w:asciiTheme="minorHAnsi" w:hAnsiTheme="minorHAnsi"/>
                <w:sz w:val="22"/>
                <w:szCs w:val="22"/>
              </w:rPr>
              <w:t>Reglamento en Materia de Contaminación Hídrica, D.S. 24176 del 08-12-1995.</w:t>
            </w:r>
          </w:p>
          <w:p w:rsidR="0093518A" w:rsidRPr="003E232F" w:rsidRDefault="0093518A" w:rsidP="001727FA">
            <w:pPr>
              <w:pStyle w:val="Prrafodelista"/>
              <w:numPr>
                <w:ilvl w:val="0"/>
                <w:numId w:val="92"/>
              </w:numPr>
              <w:autoSpaceDE w:val="0"/>
              <w:autoSpaceDN w:val="0"/>
              <w:adjustRightInd w:val="0"/>
              <w:spacing w:line="276" w:lineRule="auto"/>
              <w:contextualSpacing/>
              <w:rPr>
                <w:rFonts w:asciiTheme="minorHAnsi" w:hAnsiTheme="minorHAnsi"/>
                <w:sz w:val="22"/>
                <w:szCs w:val="22"/>
              </w:rPr>
            </w:pPr>
            <w:r w:rsidRPr="003E232F">
              <w:rPr>
                <w:rFonts w:asciiTheme="minorHAnsi" w:hAnsiTheme="minorHAnsi"/>
                <w:sz w:val="22"/>
                <w:szCs w:val="22"/>
              </w:rPr>
              <w:t>Reglamento de Gestión de Residuos Sólidos, D.S. 24176 del 08-12-1995.</w:t>
            </w:r>
          </w:p>
          <w:p w:rsidR="0093518A" w:rsidRPr="003E232F" w:rsidRDefault="0093518A" w:rsidP="001727FA">
            <w:pPr>
              <w:pStyle w:val="Prrafodelista"/>
              <w:numPr>
                <w:ilvl w:val="0"/>
                <w:numId w:val="92"/>
              </w:numPr>
              <w:autoSpaceDE w:val="0"/>
              <w:autoSpaceDN w:val="0"/>
              <w:adjustRightInd w:val="0"/>
              <w:spacing w:line="276" w:lineRule="auto"/>
              <w:contextualSpacing/>
              <w:rPr>
                <w:rFonts w:asciiTheme="minorHAnsi" w:hAnsiTheme="minorHAnsi"/>
                <w:sz w:val="22"/>
                <w:szCs w:val="22"/>
              </w:rPr>
            </w:pPr>
            <w:r w:rsidRPr="003E232F">
              <w:rPr>
                <w:rFonts w:asciiTheme="minorHAnsi" w:hAnsiTheme="minorHAnsi"/>
                <w:sz w:val="22"/>
                <w:szCs w:val="22"/>
              </w:rPr>
              <w:t>Reglamento de Gas Combustible, D.S. 28311 del 26-08-1995.</w:t>
            </w:r>
          </w:p>
          <w:p w:rsidR="0093518A" w:rsidRPr="003E232F" w:rsidRDefault="0093518A" w:rsidP="001727FA">
            <w:pPr>
              <w:pStyle w:val="Prrafodelista"/>
              <w:numPr>
                <w:ilvl w:val="0"/>
                <w:numId w:val="92"/>
              </w:numPr>
              <w:autoSpaceDE w:val="0"/>
              <w:autoSpaceDN w:val="0"/>
              <w:adjustRightInd w:val="0"/>
              <w:spacing w:line="276" w:lineRule="auto"/>
              <w:contextualSpacing/>
              <w:rPr>
                <w:rFonts w:asciiTheme="minorHAnsi" w:hAnsiTheme="minorHAnsi"/>
                <w:sz w:val="22"/>
                <w:szCs w:val="22"/>
              </w:rPr>
            </w:pPr>
            <w:r w:rsidRPr="003E232F">
              <w:rPr>
                <w:rFonts w:asciiTheme="minorHAnsi" w:hAnsiTheme="minorHAnsi"/>
                <w:sz w:val="22"/>
                <w:szCs w:val="22"/>
              </w:rPr>
              <w:t>Reglamento Actividades con Sustancias Peligrosas, D.S. 24176 del 08-12-1995.</w:t>
            </w:r>
          </w:p>
          <w:p w:rsidR="0093518A" w:rsidRPr="003E232F" w:rsidRDefault="0093518A" w:rsidP="001727FA">
            <w:pPr>
              <w:pStyle w:val="Prrafodelista"/>
              <w:numPr>
                <w:ilvl w:val="0"/>
                <w:numId w:val="92"/>
              </w:numPr>
              <w:autoSpaceDE w:val="0"/>
              <w:autoSpaceDN w:val="0"/>
              <w:adjustRightInd w:val="0"/>
              <w:spacing w:line="276" w:lineRule="auto"/>
              <w:contextualSpacing/>
              <w:jc w:val="both"/>
              <w:rPr>
                <w:rFonts w:asciiTheme="minorHAnsi" w:hAnsiTheme="minorHAnsi" w:cs="Arial"/>
                <w:b/>
                <w:sz w:val="22"/>
                <w:szCs w:val="22"/>
              </w:rPr>
            </w:pPr>
            <w:r w:rsidRPr="003E232F">
              <w:rPr>
                <w:rFonts w:asciiTheme="minorHAnsi" w:hAnsiTheme="minorHAnsi"/>
                <w:sz w:val="22"/>
                <w:szCs w:val="22"/>
              </w:rPr>
              <w:t>Reglamento de Calidad de Carburantes y Lubricantes.</w:t>
            </w:r>
          </w:p>
          <w:p w:rsidR="0093518A" w:rsidRPr="003E232F" w:rsidRDefault="0093518A" w:rsidP="001727FA">
            <w:pPr>
              <w:pStyle w:val="Prrafodelista"/>
              <w:numPr>
                <w:ilvl w:val="0"/>
                <w:numId w:val="92"/>
              </w:numPr>
              <w:autoSpaceDE w:val="0"/>
              <w:autoSpaceDN w:val="0"/>
              <w:adjustRightInd w:val="0"/>
              <w:spacing w:line="276" w:lineRule="auto"/>
              <w:contextualSpacing/>
              <w:jc w:val="both"/>
              <w:rPr>
                <w:rFonts w:asciiTheme="minorHAnsi" w:hAnsiTheme="minorHAnsi" w:cs="Arial"/>
                <w:b/>
                <w:sz w:val="22"/>
                <w:szCs w:val="22"/>
              </w:rPr>
            </w:pPr>
            <w:r w:rsidRPr="003E232F">
              <w:rPr>
                <w:rFonts w:asciiTheme="minorHAnsi" w:hAnsiTheme="minorHAnsi"/>
                <w:sz w:val="22"/>
                <w:szCs w:val="22"/>
              </w:rPr>
              <w:lastRenderedPageBreak/>
              <w:t>Normas IBNORCA (NB)</w:t>
            </w:r>
          </w:p>
          <w:p w:rsidR="0093518A" w:rsidRPr="003E232F" w:rsidRDefault="0093518A" w:rsidP="003E232F">
            <w:pPr>
              <w:pStyle w:val="Prrafodelista"/>
              <w:autoSpaceDE w:val="0"/>
              <w:autoSpaceDN w:val="0"/>
              <w:adjustRightInd w:val="0"/>
              <w:spacing w:line="276" w:lineRule="auto"/>
              <w:contextualSpacing/>
              <w:jc w:val="both"/>
              <w:rPr>
                <w:rFonts w:asciiTheme="minorHAnsi" w:hAnsiTheme="minorHAnsi" w:cs="Arial"/>
                <w:b/>
                <w:sz w:val="22"/>
                <w:szCs w:val="22"/>
              </w:rPr>
            </w:pPr>
          </w:p>
          <w:p w:rsidR="0093518A" w:rsidRPr="003E232F" w:rsidRDefault="0093518A" w:rsidP="003E232F">
            <w:pPr>
              <w:pStyle w:val="Sinespaciado"/>
              <w:spacing w:line="276" w:lineRule="auto"/>
              <w:jc w:val="both"/>
              <w:rPr>
                <w:rFonts w:asciiTheme="minorHAnsi" w:hAnsiTheme="minorHAnsi" w:cs="Arial"/>
                <w:sz w:val="22"/>
                <w:szCs w:val="22"/>
                <w:lang w:val="en-US"/>
              </w:rPr>
            </w:pPr>
            <w:r w:rsidRPr="003E232F">
              <w:rPr>
                <w:rFonts w:asciiTheme="minorHAnsi" w:hAnsiTheme="minorHAnsi" w:cstheme="minorHAnsi"/>
                <w:b/>
                <w:sz w:val="22"/>
                <w:szCs w:val="22"/>
                <w:lang w:val="en-US"/>
              </w:rPr>
              <w:t>Normativa Internacional:</w:t>
            </w:r>
          </w:p>
          <w:p w:rsidR="0093518A" w:rsidRPr="003E232F" w:rsidRDefault="0093518A" w:rsidP="003E232F">
            <w:pPr>
              <w:pStyle w:val="Sinespaciado"/>
              <w:spacing w:line="276" w:lineRule="auto"/>
              <w:jc w:val="both"/>
              <w:rPr>
                <w:rFonts w:asciiTheme="minorHAnsi" w:hAnsiTheme="minorHAnsi" w:cs="Arial"/>
                <w:sz w:val="22"/>
                <w:szCs w:val="22"/>
                <w:lang w:val="en-US"/>
              </w:rPr>
            </w:pPr>
            <w:r w:rsidRPr="003E232F">
              <w:rPr>
                <w:rFonts w:asciiTheme="minorHAnsi" w:hAnsiTheme="minorHAnsi" w:cs="Arial"/>
                <w:b/>
                <w:bCs/>
                <w:sz w:val="22"/>
                <w:szCs w:val="22"/>
                <w:lang w:val="en-US"/>
              </w:rPr>
              <w:t>AACE</w:t>
            </w:r>
            <w:r w:rsidRPr="003E232F">
              <w:rPr>
                <w:rFonts w:asciiTheme="minorHAnsi" w:hAnsiTheme="minorHAnsi" w:cs="Arial"/>
                <w:b/>
                <w:bCs/>
                <w:sz w:val="22"/>
                <w:szCs w:val="22"/>
                <w:lang w:val="en-US"/>
              </w:rPr>
              <w:tab/>
            </w:r>
            <w:r w:rsidRPr="003E232F">
              <w:rPr>
                <w:rFonts w:asciiTheme="minorHAnsi" w:hAnsiTheme="minorHAnsi" w:cs="Arial"/>
                <w:sz w:val="22"/>
                <w:szCs w:val="22"/>
                <w:lang w:val="en-US"/>
              </w:rPr>
              <w:t>:</w:t>
            </w:r>
            <w:r w:rsidRPr="003E232F">
              <w:rPr>
                <w:rFonts w:asciiTheme="minorHAnsi" w:hAnsiTheme="minorHAnsi" w:cs="Arial"/>
                <w:sz w:val="22"/>
                <w:szCs w:val="22"/>
                <w:lang w:val="en-US"/>
              </w:rPr>
              <w:tab/>
              <w:t>Association for the advancement of Cost Engineering</w:t>
            </w:r>
          </w:p>
          <w:p w:rsidR="0093518A" w:rsidRPr="003E232F" w:rsidRDefault="0093518A" w:rsidP="003E232F">
            <w:pPr>
              <w:pStyle w:val="Sinespaciado"/>
              <w:spacing w:line="276" w:lineRule="auto"/>
              <w:jc w:val="both"/>
              <w:rPr>
                <w:rFonts w:asciiTheme="minorHAnsi" w:hAnsiTheme="minorHAnsi" w:cs="Arial"/>
                <w:b/>
                <w:bCs/>
                <w:sz w:val="22"/>
                <w:szCs w:val="22"/>
                <w:lang w:val="en-US"/>
              </w:rPr>
            </w:pPr>
            <w:r w:rsidRPr="003E232F">
              <w:rPr>
                <w:rFonts w:asciiTheme="minorHAnsi" w:hAnsiTheme="minorHAnsi" w:cs="Arial"/>
                <w:b/>
                <w:bCs/>
                <w:sz w:val="22"/>
                <w:szCs w:val="22"/>
                <w:lang w:val="en-US"/>
              </w:rPr>
              <w:t>AASHTO</w:t>
            </w:r>
            <w:r w:rsidRPr="003E232F">
              <w:rPr>
                <w:rFonts w:asciiTheme="minorHAnsi" w:hAnsiTheme="minorHAnsi" w:cs="Arial"/>
                <w:sz w:val="22"/>
                <w:szCs w:val="22"/>
                <w:lang w:val="en-US"/>
              </w:rPr>
              <w:t>:</w:t>
            </w:r>
            <w:r w:rsidRPr="003E232F">
              <w:rPr>
                <w:rFonts w:asciiTheme="minorHAnsi" w:hAnsiTheme="minorHAnsi" w:cs="Arial"/>
                <w:sz w:val="22"/>
                <w:szCs w:val="22"/>
                <w:lang w:val="en-US"/>
              </w:rPr>
              <w:tab/>
              <w:t>Association of American State Highway and Transportation Official</w:t>
            </w:r>
          </w:p>
          <w:p w:rsidR="0093518A" w:rsidRPr="003E232F" w:rsidRDefault="0093518A" w:rsidP="003E232F">
            <w:pPr>
              <w:pStyle w:val="Sinespaciado"/>
              <w:spacing w:line="276" w:lineRule="auto"/>
              <w:jc w:val="both"/>
              <w:rPr>
                <w:rFonts w:asciiTheme="minorHAnsi" w:hAnsiTheme="minorHAnsi" w:cs="Arial"/>
                <w:sz w:val="22"/>
                <w:szCs w:val="22"/>
                <w:lang w:val="en-US"/>
              </w:rPr>
            </w:pPr>
            <w:r w:rsidRPr="003E232F">
              <w:rPr>
                <w:rFonts w:asciiTheme="minorHAnsi" w:hAnsiTheme="minorHAnsi" w:cs="Arial"/>
                <w:b/>
                <w:bCs/>
                <w:sz w:val="22"/>
                <w:szCs w:val="22"/>
                <w:lang w:val="en-US"/>
              </w:rPr>
              <w:t>ACI</w:t>
            </w:r>
            <w:r w:rsidRPr="003E232F">
              <w:rPr>
                <w:rFonts w:asciiTheme="minorHAnsi" w:hAnsiTheme="minorHAnsi" w:cs="Arial"/>
                <w:b/>
                <w:bCs/>
                <w:sz w:val="22"/>
                <w:szCs w:val="22"/>
                <w:lang w:val="en-US"/>
              </w:rPr>
              <w:tab/>
            </w:r>
            <w:r w:rsidRPr="003E232F">
              <w:rPr>
                <w:rFonts w:asciiTheme="minorHAnsi" w:hAnsiTheme="minorHAnsi" w:cs="Arial"/>
                <w:sz w:val="22"/>
                <w:szCs w:val="22"/>
                <w:lang w:val="en-US"/>
              </w:rPr>
              <w:t>:</w:t>
            </w:r>
            <w:r w:rsidRPr="003E232F">
              <w:rPr>
                <w:rFonts w:asciiTheme="minorHAnsi" w:hAnsiTheme="minorHAnsi" w:cs="Arial"/>
                <w:sz w:val="22"/>
                <w:szCs w:val="22"/>
                <w:lang w:val="en-US"/>
              </w:rPr>
              <w:tab/>
              <w:t>American Concrete Institute</w:t>
            </w:r>
          </w:p>
          <w:p w:rsidR="0093518A" w:rsidRPr="003E232F" w:rsidRDefault="0093518A" w:rsidP="003E232F">
            <w:pPr>
              <w:pStyle w:val="Sinespaciado"/>
              <w:spacing w:line="276" w:lineRule="auto"/>
              <w:jc w:val="both"/>
              <w:rPr>
                <w:rFonts w:asciiTheme="minorHAnsi" w:hAnsiTheme="minorHAnsi" w:cs="Arial"/>
                <w:sz w:val="22"/>
                <w:szCs w:val="22"/>
                <w:lang w:val="en-US"/>
              </w:rPr>
            </w:pPr>
            <w:r w:rsidRPr="003E232F">
              <w:rPr>
                <w:rFonts w:asciiTheme="minorHAnsi" w:hAnsiTheme="minorHAnsi" w:cs="Arial"/>
                <w:b/>
                <w:bCs/>
                <w:sz w:val="22"/>
                <w:szCs w:val="22"/>
                <w:lang w:val="en-US"/>
              </w:rPr>
              <w:t xml:space="preserve">AGA      </w:t>
            </w:r>
            <w:r w:rsidRPr="003E232F">
              <w:rPr>
                <w:rFonts w:asciiTheme="minorHAnsi" w:hAnsiTheme="minorHAnsi" w:cs="Arial"/>
                <w:sz w:val="22"/>
                <w:szCs w:val="22"/>
                <w:lang w:val="en-US"/>
              </w:rPr>
              <w:t>:</w:t>
            </w:r>
            <w:r w:rsidRPr="003E232F">
              <w:rPr>
                <w:rFonts w:asciiTheme="minorHAnsi" w:hAnsiTheme="minorHAnsi" w:cs="Arial"/>
                <w:sz w:val="22"/>
                <w:szCs w:val="22"/>
                <w:lang w:val="en-US"/>
              </w:rPr>
              <w:tab/>
              <w:t>American Gas Association</w:t>
            </w:r>
          </w:p>
          <w:p w:rsidR="0093518A" w:rsidRPr="003E232F" w:rsidRDefault="0093518A" w:rsidP="003E232F">
            <w:pPr>
              <w:pStyle w:val="Sinespaciado"/>
              <w:spacing w:line="276" w:lineRule="auto"/>
              <w:jc w:val="both"/>
              <w:rPr>
                <w:rFonts w:asciiTheme="minorHAnsi" w:hAnsiTheme="minorHAnsi" w:cs="Arial"/>
                <w:sz w:val="22"/>
                <w:szCs w:val="22"/>
                <w:lang w:val="en-US"/>
              </w:rPr>
            </w:pPr>
            <w:r w:rsidRPr="003E232F">
              <w:rPr>
                <w:rFonts w:asciiTheme="minorHAnsi" w:hAnsiTheme="minorHAnsi" w:cs="Arial"/>
                <w:b/>
                <w:bCs/>
                <w:sz w:val="22"/>
                <w:szCs w:val="22"/>
                <w:lang w:val="en-US"/>
              </w:rPr>
              <w:t>AISC</w:t>
            </w:r>
            <w:r w:rsidRPr="003E232F">
              <w:rPr>
                <w:rFonts w:asciiTheme="minorHAnsi" w:hAnsiTheme="minorHAnsi" w:cs="Arial"/>
                <w:b/>
                <w:bCs/>
                <w:sz w:val="22"/>
                <w:szCs w:val="22"/>
                <w:lang w:val="en-US"/>
              </w:rPr>
              <w:tab/>
            </w:r>
            <w:r w:rsidRPr="003E232F">
              <w:rPr>
                <w:rFonts w:asciiTheme="minorHAnsi" w:hAnsiTheme="minorHAnsi" w:cs="Arial"/>
                <w:sz w:val="22"/>
                <w:szCs w:val="22"/>
                <w:lang w:val="en-US"/>
              </w:rPr>
              <w:t>:</w:t>
            </w:r>
            <w:r w:rsidRPr="003E232F">
              <w:rPr>
                <w:rFonts w:asciiTheme="minorHAnsi" w:hAnsiTheme="minorHAnsi" w:cs="Arial"/>
                <w:sz w:val="22"/>
                <w:szCs w:val="22"/>
                <w:lang w:val="en-US"/>
              </w:rPr>
              <w:tab/>
              <w:t>American Institute of Steel Construction.</w:t>
            </w:r>
          </w:p>
          <w:p w:rsidR="0093518A" w:rsidRPr="003E232F" w:rsidRDefault="0093518A" w:rsidP="003E232F">
            <w:pPr>
              <w:pStyle w:val="Sinespaciado"/>
              <w:spacing w:line="276" w:lineRule="auto"/>
              <w:jc w:val="both"/>
              <w:rPr>
                <w:rFonts w:asciiTheme="minorHAnsi" w:hAnsiTheme="minorHAnsi" w:cs="Arial"/>
                <w:sz w:val="22"/>
                <w:szCs w:val="22"/>
                <w:lang w:val="es-BO"/>
              </w:rPr>
            </w:pPr>
            <w:r w:rsidRPr="003E232F">
              <w:rPr>
                <w:rFonts w:asciiTheme="minorHAnsi" w:hAnsiTheme="minorHAnsi" w:cs="Arial"/>
                <w:b/>
                <w:bCs/>
                <w:sz w:val="22"/>
                <w:szCs w:val="22"/>
                <w:lang w:val="en-US"/>
              </w:rPr>
              <w:t>AISI</w:t>
            </w:r>
            <w:r w:rsidRPr="003E232F">
              <w:rPr>
                <w:rFonts w:asciiTheme="minorHAnsi" w:hAnsiTheme="minorHAnsi" w:cs="Arial"/>
                <w:b/>
                <w:bCs/>
                <w:sz w:val="22"/>
                <w:szCs w:val="22"/>
                <w:lang w:val="en-US"/>
              </w:rPr>
              <w:tab/>
            </w:r>
            <w:r w:rsidRPr="003E232F">
              <w:rPr>
                <w:rFonts w:asciiTheme="minorHAnsi" w:hAnsiTheme="minorHAnsi" w:cs="Arial"/>
                <w:sz w:val="22"/>
                <w:szCs w:val="22"/>
                <w:lang w:val="en-US"/>
              </w:rPr>
              <w:t>:</w:t>
            </w:r>
            <w:r w:rsidRPr="003E232F">
              <w:rPr>
                <w:rFonts w:asciiTheme="minorHAnsi" w:hAnsiTheme="minorHAnsi" w:cs="Arial"/>
                <w:sz w:val="22"/>
                <w:szCs w:val="22"/>
                <w:lang w:val="en-US"/>
              </w:rPr>
              <w:tab/>
              <w:t xml:space="preserve">American Iron and Steel Institute. </w:t>
            </w:r>
            <w:r w:rsidRPr="003E232F">
              <w:rPr>
                <w:rFonts w:asciiTheme="minorHAnsi" w:hAnsiTheme="minorHAnsi" w:cs="Arial"/>
                <w:sz w:val="22"/>
                <w:szCs w:val="22"/>
                <w:lang w:val="es-BO"/>
              </w:rPr>
              <w:t>(Aplica solo para PSLCV)</w:t>
            </w:r>
          </w:p>
          <w:p w:rsidR="0093518A" w:rsidRPr="003E232F" w:rsidRDefault="0093518A" w:rsidP="003E232F">
            <w:pPr>
              <w:pStyle w:val="Sinespaciado"/>
              <w:spacing w:line="276" w:lineRule="auto"/>
              <w:jc w:val="both"/>
              <w:rPr>
                <w:rFonts w:asciiTheme="minorHAnsi" w:hAnsiTheme="minorHAnsi" w:cs="Arial"/>
                <w:b/>
                <w:bCs/>
                <w:sz w:val="22"/>
                <w:szCs w:val="22"/>
                <w:lang w:val="es-BO"/>
              </w:rPr>
            </w:pPr>
            <w:r w:rsidRPr="003E232F">
              <w:rPr>
                <w:rFonts w:asciiTheme="minorHAnsi" w:hAnsiTheme="minorHAnsi" w:cs="Arial"/>
                <w:b/>
                <w:bCs/>
                <w:sz w:val="22"/>
                <w:szCs w:val="22"/>
                <w:lang w:val="es-BO"/>
              </w:rPr>
              <w:t>ANSI</w:t>
            </w:r>
            <w:r w:rsidRPr="003E232F">
              <w:rPr>
                <w:rFonts w:asciiTheme="minorHAnsi" w:hAnsiTheme="minorHAnsi" w:cs="Arial"/>
                <w:b/>
                <w:bCs/>
                <w:sz w:val="22"/>
                <w:szCs w:val="22"/>
                <w:lang w:val="es-BO"/>
              </w:rPr>
              <w:tab/>
            </w:r>
            <w:r w:rsidRPr="003E232F">
              <w:rPr>
                <w:rFonts w:asciiTheme="minorHAnsi" w:hAnsiTheme="minorHAnsi" w:cs="Arial"/>
                <w:sz w:val="22"/>
                <w:szCs w:val="22"/>
                <w:lang w:val="es-BO"/>
              </w:rPr>
              <w:t>:</w:t>
            </w:r>
            <w:r w:rsidRPr="003E232F">
              <w:rPr>
                <w:rFonts w:asciiTheme="minorHAnsi" w:hAnsiTheme="minorHAnsi" w:cs="Arial"/>
                <w:sz w:val="22"/>
                <w:szCs w:val="22"/>
                <w:lang w:val="es-BO"/>
              </w:rPr>
              <w:tab/>
              <w:t>American National Standard Institute.</w:t>
            </w:r>
          </w:p>
          <w:p w:rsidR="0093518A" w:rsidRPr="003E232F" w:rsidRDefault="0093518A" w:rsidP="003E232F">
            <w:pPr>
              <w:pStyle w:val="Sinespaciado"/>
              <w:spacing w:line="276" w:lineRule="auto"/>
              <w:jc w:val="both"/>
              <w:rPr>
                <w:rFonts w:asciiTheme="minorHAnsi" w:hAnsiTheme="minorHAnsi" w:cs="Arial"/>
                <w:b/>
                <w:bCs/>
                <w:sz w:val="22"/>
                <w:szCs w:val="22"/>
                <w:lang w:val="en-US"/>
              </w:rPr>
            </w:pPr>
            <w:r w:rsidRPr="003E232F">
              <w:rPr>
                <w:rFonts w:asciiTheme="minorHAnsi" w:hAnsiTheme="minorHAnsi" w:cs="Arial"/>
                <w:b/>
                <w:bCs/>
                <w:sz w:val="22"/>
                <w:szCs w:val="22"/>
                <w:lang w:val="en-US"/>
              </w:rPr>
              <w:t>ASCE</w:t>
            </w:r>
            <w:r w:rsidRPr="003E232F">
              <w:rPr>
                <w:rFonts w:asciiTheme="minorHAnsi" w:hAnsiTheme="minorHAnsi" w:cs="Arial"/>
                <w:b/>
                <w:bCs/>
                <w:sz w:val="22"/>
                <w:szCs w:val="22"/>
                <w:lang w:val="en-US"/>
              </w:rPr>
              <w:tab/>
            </w:r>
            <w:r w:rsidRPr="003E232F">
              <w:rPr>
                <w:rFonts w:asciiTheme="minorHAnsi" w:hAnsiTheme="minorHAnsi" w:cs="Arial"/>
                <w:sz w:val="22"/>
                <w:szCs w:val="22"/>
                <w:lang w:val="en-US"/>
              </w:rPr>
              <w:t>:</w:t>
            </w:r>
            <w:r w:rsidRPr="003E232F">
              <w:rPr>
                <w:rFonts w:asciiTheme="minorHAnsi" w:hAnsiTheme="minorHAnsi" w:cs="Arial"/>
                <w:sz w:val="22"/>
                <w:szCs w:val="22"/>
                <w:lang w:val="en-US"/>
              </w:rPr>
              <w:tab/>
              <w:t>American Society of Civil Enginieers</w:t>
            </w:r>
          </w:p>
          <w:p w:rsidR="0093518A" w:rsidRPr="003E232F" w:rsidRDefault="0093518A" w:rsidP="003E232F">
            <w:pPr>
              <w:pStyle w:val="Sinespaciado"/>
              <w:spacing w:line="276" w:lineRule="auto"/>
              <w:jc w:val="both"/>
              <w:rPr>
                <w:rFonts w:asciiTheme="minorHAnsi" w:hAnsiTheme="minorHAnsi" w:cs="Arial"/>
                <w:sz w:val="22"/>
                <w:szCs w:val="22"/>
                <w:lang w:val="en-US"/>
              </w:rPr>
            </w:pPr>
            <w:r w:rsidRPr="003E232F">
              <w:rPr>
                <w:rFonts w:asciiTheme="minorHAnsi" w:hAnsiTheme="minorHAnsi" w:cs="Arial"/>
                <w:b/>
                <w:bCs/>
                <w:sz w:val="22"/>
                <w:szCs w:val="22"/>
                <w:lang w:val="en-US"/>
              </w:rPr>
              <w:t>ASTM</w:t>
            </w:r>
            <w:r w:rsidRPr="003E232F">
              <w:rPr>
                <w:rFonts w:asciiTheme="minorHAnsi" w:hAnsiTheme="minorHAnsi" w:cs="Arial"/>
                <w:b/>
                <w:bCs/>
                <w:sz w:val="22"/>
                <w:szCs w:val="22"/>
                <w:lang w:val="en-US"/>
              </w:rPr>
              <w:tab/>
            </w:r>
            <w:r w:rsidRPr="003E232F">
              <w:rPr>
                <w:rFonts w:asciiTheme="minorHAnsi" w:hAnsiTheme="minorHAnsi" w:cs="Arial"/>
                <w:sz w:val="22"/>
                <w:szCs w:val="22"/>
                <w:lang w:val="en-US"/>
              </w:rPr>
              <w:t>:</w:t>
            </w:r>
            <w:r w:rsidRPr="003E232F">
              <w:rPr>
                <w:rFonts w:asciiTheme="minorHAnsi" w:hAnsiTheme="minorHAnsi" w:cs="Arial"/>
                <w:sz w:val="22"/>
                <w:szCs w:val="22"/>
                <w:lang w:val="en-US"/>
              </w:rPr>
              <w:tab/>
              <w:t>American Society for Testing and Materials</w:t>
            </w:r>
          </w:p>
          <w:p w:rsidR="0093518A" w:rsidRPr="003E232F" w:rsidRDefault="0093518A" w:rsidP="003E232F">
            <w:pPr>
              <w:pStyle w:val="Sinespaciado"/>
              <w:spacing w:line="276" w:lineRule="auto"/>
              <w:jc w:val="both"/>
              <w:rPr>
                <w:rFonts w:asciiTheme="minorHAnsi" w:hAnsiTheme="minorHAnsi" w:cs="Arial"/>
                <w:sz w:val="22"/>
                <w:szCs w:val="22"/>
                <w:lang w:val="en-US"/>
              </w:rPr>
            </w:pPr>
            <w:r w:rsidRPr="003E232F">
              <w:rPr>
                <w:rFonts w:asciiTheme="minorHAnsi" w:hAnsiTheme="minorHAnsi" w:cs="Arial"/>
                <w:b/>
                <w:bCs/>
                <w:sz w:val="22"/>
                <w:szCs w:val="22"/>
                <w:lang w:val="en-US"/>
              </w:rPr>
              <w:t>ASTN</w:t>
            </w:r>
            <w:r w:rsidRPr="003E232F">
              <w:rPr>
                <w:rFonts w:asciiTheme="minorHAnsi" w:hAnsiTheme="minorHAnsi" w:cs="Arial"/>
                <w:b/>
                <w:bCs/>
                <w:sz w:val="22"/>
                <w:szCs w:val="22"/>
                <w:lang w:val="en-US"/>
              </w:rPr>
              <w:tab/>
            </w:r>
            <w:r w:rsidRPr="003E232F">
              <w:rPr>
                <w:rFonts w:asciiTheme="minorHAnsi" w:hAnsiTheme="minorHAnsi" w:cs="Arial"/>
                <w:sz w:val="22"/>
                <w:szCs w:val="22"/>
                <w:lang w:val="en-US"/>
              </w:rPr>
              <w:t>:</w:t>
            </w:r>
            <w:r w:rsidRPr="003E232F">
              <w:rPr>
                <w:rFonts w:asciiTheme="minorHAnsi" w:hAnsiTheme="minorHAnsi" w:cs="Arial"/>
                <w:sz w:val="22"/>
                <w:szCs w:val="22"/>
                <w:lang w:val="en-US"/>
              </w:rPr>
              <w:tab/>
              <w:t>American Society of Non-Destructive Testing</w:t>
            </w:r>
          </w:p>
          <w:p w:rsidR="0093518A" w:rsidRPr="003E232F" w:rsidRDefault="0093518A" w:rsidP="003E232F">
            <w:pPr>
              <w:pStyle w:val="Sinespaciado"/>
              <w:spacing w:line="276" w:lineRule="auto"/>
              <w:jc w:val="both"/>
              <w:rPr>
                <w:rFonts w:asciiTheme="minorHAnsi" w:hAnsiTheme="minorHAnsi" w:cs="Arial"/>
                <w:sz w:val="22"/>
                <w:szCs w:val="22"/>
                <w:lang w:val="es-BO"/>
              </w:rPr>
            </w:pPr>
            <w:r w:rsidRPr="003E232F">
              <w:rPr>
                <w:rFonts w:asciiTheme="minorHAnsi" w:hAnsiTheme="minorHAnsi" w:cs="Arial"/>
                <w:b/>
                <w:bCs/>
                <w:sz w:val="22"/>
                <w:szCs w:val="22"/>
                <w:lang w:val="es-BO"/>
              </w:rPr>
              <w:t>AWS</w:t>
            </w:r>
            <w:r w:rsidRPr="003E232F">
              <w:rPr>
                <w:rFonts w:asciiTheme="minorHAnsi" w:hAnsiTheme="minorHAnsi" w:cs="Arial"/>
                <w:b/>
                <w:bCs/>
                <w:sz w:val="22"/>
                <w:szCs w:val="22"/>
                <w:lang w:val="es-BO"/>
              </w:rPr>
              <w:tab/>
            </w:r>
            <w:r w:rsidRPr="003E232F">
              <w:rPr>
                <w:rFonts w:asciiTheme="minorHAnsi" w:hAnsiTheme="minorHAnsi" w:cs="Arial"/>
                <w:sz w:val="22"/>
                <w:szCs w:val="22"/>
                <w:lang w:val="es-BO"/>
              </w:rPr>
              <w:t>:</w:t>
            </w:r>
            <w:r w:rsidRPr="003E232F">
              <w:rPr>
                <w:rFonts w:asciiTheme="minorHAnsi" w:hAnsiTheme="minorHAnsi" w:cs="Arial"/>
                <w:sz w:val="22"/>
                <w:szCs w:val="22"/>
                <w:lang w:val="es-BO"/>
              </w:rPr>
              <w:tab/>
              <w:t>American Welding Society</w:t>
            </w:r>
          </w:p>
          <w:p w:rsidR="0093518A" w:rsidRPr="003E232F" w:rsidRDefault="0093518A" w:rsidP="003E232F">
            <w:pPr>
              <w:pStyle w:val="Sinespaciado"/>
              <w:spacing w:line="276" w:lineRule="auto"/>
              <w:jc w:val="both"/>
              <w:rPr>
                <w:rFonts w:asciiTheme="minorHAnsi" w:hAnsiTheme="minorHAnsi" w:cs="Arial"/>
                <w:sz w:val="22"/>
                <w:szCs w:val="22"/>
                <w:lang w:val="en-US"/>
              </w:rPr>
            </w:pPr>
            <w:r w:rsidRPr="003E232F">
              <w:rPr>
                <w:rFonts w:asciiTheme="minorHAnsi" w:hAnsiTheme="minorHAnsi" w:cs="Arial"/>
                <w:b/>
                <w:bCs/>
                <w:sz w:val="22"/>
                <w:szCs w:val="22"/>
                <w:lang w:val="es-BO"/>
              </w:rPr>
              <w:t>CIRSOC</w:t>
            </w:r>
            <w:r w:rsidRPr="003E232F">
              <w:rPr>
                <w:rFonts w:asciiTheme="minorHAnsi" w:hAnsiTheme="minorHAnsi" w:cs="Arial"/>
                <w:b/>
                <w:bCs/>
                <w:sz w:val="22"/>
                <w:szCs w:val="22"/>
                <w:lang w:val="es-BO"/>
              </w:rPr>
              <w:tab/>
            </w:r>
            <w:r w:rsidRPr="003E232F">
              <w:rPr>
                <w:rFonts w:asciiTheme="minorHAnsi" w:hAnsiTheme="minorHAnsi" w:cs="Arial"/>
                <w:sz w:val="22"/>
                <w:szCs w:val="22"/>
                <w:lang w:val="es-BO"/>
              </w:rPr>
              <w:t>:</w:t>
            </w:r>
            <w:r w:rsidRPr="003E232F">
              <w:rPr>
                <w:rFonts w:asciiTheme="minorHAnsi" w:hAnsiTheme="minorHAnsi" w:cs="Arial"/>
                <w:sz w:val="22"/>
                <w:szCs w:val="22"/>
                <w:lang w:val="es-BO"/>
              </w:rPr>
              <w:tab/>
              <w:t xml:space="preserve">Normas Argentinas para Construcción Sismorresistente. </w:t>
            </w:r>
            <w:r w:rsidRPr="003E232F">
              <w:rPr>
                <w:rFonts w:asciiTheme="minorHAnsi" w:hAnsiTheme="minorHAnsi" w:cs="Arial"/>
                <w:sz w:val="22"/>
                <w:szCs w:val="22"/>
                <w:lang w:val="en-US"/>
              </w:rPr>
              <w:t>(Aplica solo para PSLRG)</w:t>
            </w:r>
          </w:p>
          <w:p w:rsidR="0093518A" w:rsidRPr="003E232F" w:rsidRDefault="0093518A" w:rsidP="003E232F">
            <w:pPr>
              <w:pStyle w:val="Sinespaciado"/>
              <w:spacing w:line="276" w:lineRule="auto"/>
              <w:jc w:val="both"/>
              <w:rPr>
                <w:rFonts w:asciiTheme="minorHAnsi" w:hAnsiTheme="minorHAnsi" w:cs="Arial"/>
                <w:sz w:val="22"/>
                <w:szCs w:val="22"/>
                <w:lang w:val="es-BO"/>
              </w:rPr>
            </w:pPr>
            <w:r w:rsidRPr="003E232F">
              <w:rPr>
                <w:rFonts w:asciiTheme="minorHAnsi" w:hAnsiTheme="minorHAnsi" w:cs="Arial"/>
                <w:b/>
                <w:bCs/>
                <w:sz w:val="22"/>
                <w:szCs w:val="22"/>
                <w:lang w:val="en-US"/>
              </w:rPr>
              <w:t>CSA</w:t>
            </w:r>
            <w:r w:rsidRPr="003E232F">
              <w:rPr>
                <w:rFonts w:asciiTheme="minorHAnsi" w:hAnsiTheme="minorHAnsi" w:cs="Arial"/>
                <w:b/>
                <w:bCs/>
                <w:sz w:val="22"/>
                <w:szCs w:val="22"/>
                <w:lang w:val="en-US"/>
              </w:rPr>
              <w:tab/>
            </w:r>
            <w:r w:rsidRPr="003E232F">
              <w:rPr>
                <w:rFonts w:asciiTheme="minorHAnsi" w:hAnsiTheme="minorHAnsi" w:cs="Arial"/>
                <w:sz w:val="22"/>
                <w:szCs w:val="22"/>
                <w:lang w:val="en-US"/>
              </w:rPr>
              <w:t>:</w:t>
            </w:r>
            <w:r w:rsidRPr="003E232F">
              <w:rPr>
                <w:rFonts w:asciiTheme="minorHAnsi" w:hAnsiTheme="minorHAnsi" w:cs="Arial"/>
                <w:sz w:val="22"/>
                <w:szCs w:val="22"/>
                <w:lang w:val="en-US"/>
              </w:rPr>
              <w:tab/>
              <w:t xml:space="preserve">Commissioning Specialists Association. </w:t>
            </w:r>
            <w:r w:rsidRPr="003E232F">
              <w:rPr>
                <w:rFonts w:asciiTheme="minorHAnsi" w:hAnsiTheme="minorHAnsi" w:cs="Arial"/>
                <w:sz w:val="22"/>
                <w:szCs w:val="22"/>
                <w:lang w:val="es-BO"/>
              </w:rPr>
              <w:t>(Aplica solo para PSLRG)</w:t>
            </w:r>
          </w:p>
          <w:p w:rsidR="0093518A" w:rsidRPr="003E232F" w:rsidRDefault="0093518A" w:rsidP="003E232F">
            <w:pPr>
              <w:pStyle w:val="Sinespaciado"/>
              <w:spacing w:line="276" w:lineRule="auto"/>
              <w:jc w:val="both"/>
              <w:rPr>
                <w:rFonts w:asciiTheme="minorHAnsi" w:hAnsiTheme="minorHAnsi" w:cs="Arial"/>
                <w:b/>
                <w:bCs/>
                <w:sz w:val="22"/>
                <w:szCs w:val="22"/>
                <w:lang w:val="es-BO"/>
              </w:rPr>
            </w:pPr>
            <w:r w:rsidRPr="003E232F">
              <w:rPr>
                <w:rFonts w:asciiTheme="minorHAnsi" w:hAnsiTheme="minorHAnsi" w:cs="Arial"/>
                <w:b/>
                <w:bCs/>
                <w:sz w:val="22"/>
                <w:szCs w:val="22"/>
                <w:lang w:val="es-BO"/>
              </w:rPr>
              <w:t>CRSI</w:t>
            </w:r>
            <w:r w:rsidRPr="003E232F">
              <w:rPr>
                <w:rFonts w:asciiTheme="minorHAnsi" w:hAnsiTheme="minorHAnsi" w:cs="Arial"/>
                <w:b/>
                <w:bCs/>
                <w:sz w:val="22"/>
                <w:szCs w:val="22"/>
                <w:lang w:val="es-BO"/>
              </w:rPr>
              <w:tab/>
            </w:r>
            <w:r w:rsidRPr="003E232F">
              <w:rPr>
                <w:rFonts w:asciiTheme="minorHAnsi" w:hAnsiTheme="minorHAnsi" w:cs="Arial"/>
                <w:sz w:val="22"/>
                <w:szCs w:val="22"/>
                <w:lang w:val="es-BO"/>
              </w:rPr>
              <w:t>:</w:t>
            </w:r>
            <w:r w:rsidRPr="003E232F">
              <w:rPr>
                <w:rFonts w:asciiTheme="minorHAnsi" w:hAnsiTheme="minorHAnsi" w:cs="Arial"/>
                <w:sz w:val="22"/>
                <w:szCs w:val="22"/>
                <w:lang w:val="es-BO"/>
              </w:rPr>
              <w:tab/>
              <w:t>Concrete Reinforcing Steel Institute. (Aplica solo para PSLRG)</w:t>
            </w:r>
          </w:p>
          <w:p w:rsidR="0093518A" w:rsidRPr="003E232F" w:rsidRDefault="0093518A" w:rsidP="003E232F">
            <w:pPr>
              <w:pStyle w:val="Sinespaciado"/>
              <w:spacing w:line="276" w:lineRule="auto"/>
              <w:jc w:val="both"/>
              <w:rPr>
                <w:rFonts w:asciiTheme="minorHAnsi" w:hAnsiTheme="minorHAnsi" w:cs="Arial"/>
                <w:sz w:val="22"/>
                <w:szCs w:val="22"/>
                <w:lang w:val="es-BO"/>
              </w:rPr>
            </w:pPr>
            <w:r w:rsidRPr="003E232F">
              <w:rPr>
                <w:rFonts w:asciiTheme="minorHAnsi" w:hAnsiTheme="minorHAnsi" w:cs="Arial"/>
                <w:b/>
                <w:bCs/>
                <w:sz w:val="22"/>
                <w:szCs w:val="22"/>
                <w:lang w:val="es-BO"/>
              </w:rPr>
              <w:t>DIN</w:t>
            </w:r>
            <w:r w:rsidRPr="003E232F">
              <w:rPr>
                <w:rFonts w:asciiTheme="minorHAnsi" w:hAnsiTheme="minorHAnsi" w:cs="Arial"/>
                <w:b/>
                <w:bCs/>
                <w:sz w:val="22"/>
                <w:szCs w:val="22"/>
                <w:lang w:val="es-BO"/>
              </w:rPr>
              <w:tab/>
            </w:r>
            <w:r w:rsidRPr="003E232F">
              <w:rPr>
                <w:rFonts w:asciiTheme="minorHAnsi" w:hAnsiTheme="minorHAnsi" w:cs="Arial"/>
                <w:sz w:val="22"/>
                <w:szCs w:val="22"/>
                <w:lang w:val="es-BO"/>
              </w:rPr>
              <w:t>:</w:t>
            </w:r>
            <w:r w:rsidRPr="003E232F">
              <w:rPr>
                <w:rFonts w:asciiTheme="minorHAnsi" w:hAnsiTheme="minorHAnsi" w:cs="Arial"/>
                <w:sz w:val="22"/>
                <w:szCs w:val="22"/>
                <w:lang w:val="es-BO"/>
              </w:rPr>
              <w:tab/>
              <w:t>Deutsches Institute fϋr Normung (Instituto Alemán de Normalización)</w:t>
            </w:r>
          </w:p>
          <w:p w:rsidR="0093518A" w:rsidRPr="003E232F" w:rsidRDefault="0093518A" w:rsidP="003E232F">
            <w:pPr>
              <w:pStyle w:val="Default"/>
              <w:spacing w:line="276" w:lineRule="auto"/>
              <w:rPr>
                <w:rFonts w:asciiTheme="minorHAnsi" w:hAnsiTheme="minorHAnsi" w:cs="Arial"/>
                <w:b/>
                <w:bCs/>
                <w:sz w:val="22"/>
                <w:szCs w:val="22"/>
                <w:lang w:val="en-US"/>
              </w:rPr>
            </w:pPr>
            <w:r w:rsidRPr="003E232F">
              <w:rPr>
                <w:rFonts w:asciiTheme="minorHAnsi" w:hAnsiTheme="minorHAnsi" w:cs="Arial"/>
                <w:b/>
                <w:bCs/>
                <w:color w:val="auto"/>
                <w:sz w:val="22"/>
                <w:szCs w:val="22"/>
                <w:lang w:val="en-US" w:eastAsia="en-US"/>
              </w:rPr>
              <w:t>FM</w:t>
            </w:r>
            <w:r w:rsidRPr="003E232F">
              <w:rPr>
                <w:rFonts w:asciiTheme="minorHAnsi" w:hAnsiTheme="minorHAnsi" w:cs="Arial"/>
                <w:b/>
                <w:bCs/>
                <w:color w:val="auto"/>
                <w:sz w:val="22"/>
                <w:szCs w:val="22"/>
                <w:lang w:val="en-US" w:eastAsia="en-US"/>
              </w:rPr>
              <w:tab/>
            </w:r>
            <w:r w:rsidRPr="003E232F">
              <w:rPr>
                <w:rFonts w:asciiTheme="minorHAnsi" w:hAnsiTheme="minorHAnsi" w:cs="Arial"/>
                <w:sz w:val="22"/>
                <w:szCs w:val="22"/>
                <w:lang w:val="en-US"/>
              </w:rPr>
              <w:t>:</w:t>
            </w:r>
            <w:r w:rsidRPr="003E232F">
              <w:rPr>
                <w:rFonts w:asciiTheme="minorHAnsi" w:hAnsiTheme="minorHAnsi" w:cs="Arial"/>
                <w:sz w:val="22"/>
                <w:szCs w:val="22"/>
                <w:lang w:val="en-US"/>
              </w:rPr>
              <w:tab/>
              <w:t>Factory Mutual</w:t>
            </w:r>
            <w:r w:rsidRPr="003E232F">
              <w:rPr>
                <w:rFonts w:asciiTheme="minorHAnsi" w:hAnsiTheme="minorHAnsi" w:cs="GillSans"/>
                <w:sz w:val="22"/>
                <w:szCs w:val="22"/>
                <w:lang w:val="en-US" w:eastAsia="es-BO"/>
              </w:rPr>
              <w:t xml:space="preserve"> </w:t>
            </w:r>
            <w:r w:rsidRPr="003E232F">
              <w:rPr>
                <w:rFonts w:asciiTheme="minorHAnsi" w:hAnsiTheme="minorHAnsi" w:cs="Arial"/>
                <w:sz w:val="22"/>
                <w:szCs w:val="22"/>
                <w:lang w:val="en-US"/>
              </w:rPr>
              <w:t>Engineering Corporation</w:t>
            </w:r>
            <w:r w:rsidRPr="003E232F">
              <w:rPr>
                <w:rFonts w:asciiTheme="minorHAnsi" w:hAnsiTheme="minorHAnsi" w:cs="GillSans"/>
                <w:sz w:val="22"/>
                <w:szCs w:val="22"/>
                <w:lang w:val="en-US" w:eastAsia="es-BO"/>
              </w:rPr>
              <w:t xml:space="preserve"> </w:t>
            </w:r>
          </w:p>
          <w:p w:rsidR="0093518A" w:rsidRPr="003E232F" w:rsidRDefault="0093518A" w:rsidP="003E232F">
            <w:pPr>
              <w:pStyle w:val="Sinespaciado"/>
              <w:spacing w:line="276" w:lineRule="auto"/>
              <w:jc w:val="both"/>
              <w:rPr>
                <w:rFonts w:asciiTheme="minorHAnsi" w:hAnsiTheme="minorHAnsi" w:cs="Arial"/>
                <w:bCs/>
                <w:sz w:val="22"/>
                <w:szCs w:val="22"/>
                <w:lang w:val="en-US"/>
              </w:rPr>
            </w:pPr>
            <w:r w:rsidRPr="003E232F">
              <w:rPr>
                <w:rFonts w:asciiTheme="minorHAnsi" w:hAnsiTheme="minorHAnsi" w:cs="Arial"/>
                <w:b/>
                <w:bCs/>
                <w:sz w:val="22"/>
                <w:szCs w:val="22"/>
                <w:lang w:val="en-US"/>
              </w:rPr>
              <w:t>ISA</w:t>
            </w:r>
            <w:r w:rsidRPr="003E232F">
              <w:rPr>
                <w:rFonts w:asciiTheme="minorHAnsi" w:hAnsiTheme="minorHAnsi" w:cs="Arial"/>
                <w:b/>
                <w:bCs/>
                <w:sz w:val="22"/>
                <w:szCs w:val="22"/>
                <w:lang w:val="en-US"/>
              </w:rPr>
              <w:tab/>
            </w:r>
            <w:r w:rsidRPr="003E232F">
              <w:rPr>
                <w:rFonts w:asciiTheme="minorHAnsi" w:hAnsiTheme="minorHAnsi" w:cs="Arial"/>
                <w:sz w:val="22"/>
                <w:szCs w:val="22"/>
                <w:lang w:val="en-US"/>
              </w:rPr>
              <w:t>:</w:t>
            </w:r>
            <w:r w:rsidRPr="003E232F">
              <w:rPr>
                <w:rFonts w:asciiTheme="minorHAnsi" w:hAnsiTheme="minorHAnsi" w:cs="Arial"/>
                <w:sz w:val="22"/>
                <w:szCs w:val="22"/>
                <w:lang w:val="en-US"/>
              </w:rPr>
              <w:tab/>
            </w:r>
            <w:r w:rsidRPr="003E232F">
              <w:rPr>
                <w:rFonts w:asciiTheme="minorHAnsi" w:hAnsiTheme="minorHAnsi" w:cs="Arial"/>
                <w:bCs/>
                <w:sz w:val="22"/>
                <w:szCs w:val="22"/>
                <w:lang w:val="en-US"/>
              </w:rPr>
              <w:t>Instrument Society of America</w:t>
            </w:r>
          </w:p>
          <w:p w:rsidR="0093518A" w:rsidRPr="003E232F" w:rsidRDefault="0093518A" w:rsidP="003E232F">
            <w:pPr>
              <w:pStyle w:val="Sinespaciado"/>
              <w:spacing w:line="276" w:lineRule="auto"/>
              <w:jc w:val="both"/>
              <w:rPr>
                <w:rFonts w:asciiTheme="minorHAnsi" w:hAnsiTheme="minorHAnsi" w:cs="Arial"/>
                <w:bCs/>
                <w:sz w:val="22"/>
                <w:szCs w:val="22"/>
                <w:lang w:val="en-US"/>
              </w:rPr>
            </w:pPr>
            <w:r w:rsidRPr="003E232F">
              <w:rPr>
                <w:rFonts w:asciiTheme="minorHAnsi" w:hAnsiTheme="minorHAnsi" w:cs="Arial"/>
                <w:b/>
                <w:bCs/>
                <w:sz w:val="22"/>
                <w:szCs w:val="22"/>
                <w:lang w:val="en-US"/>
              </w:rPr>
              <w:t>ISO</w:t>
            </w:r>
            <w:r w:rsidRPr="003E232F">
              <w:rPr>
                <w:rFonts w:asciiTheme="minorHAnsi" w:hAnsiTheme="minorHAnsi" w:cs="Arial"/>
                <w:b/>
                <w:bCs/>
                <w:sz w:val="22"/>
                <w:szCs w:val="22"/>
                <w:lang w:val="en-US"/>
              </w:rPr>
              <w:tab/>
            </w:r>
            <w:r w:rsidRPr="003E232F">
              <w:rPr>
                <w:rFonts w:asciiTheme="minorHAnsi" w:hAnsiTheme="minorHAnsi" w:cs="Arial"/>
                <w:sz w:val="22"/>
                <w:szCs w:val="22"/>
                <w:lang w:val="en-US"/>
              </w:rPr>
              <w:t>:</w:t>
            </w:r>
            <w:r w:rsidRPr="003E232F">
              <w:rPr>
                <w:rFonts w:asciiTheme="minorHAnsi" w:hAnsiTheme="minorHAnsi" w:cs="Arial"/>
                <w:sz w:val="22"/>
                <w:szCs w:val="22"/>
                <w:lang w:val="en-US"/>
              </w:rPr>
              <w:tab/>
            </w:r>
            <w:r w:rsidRPr="003E232F">
              <w:rPr>
                <w:rFonts w:asciiTheme="minorHAnsi" w:hAnsiTheme="minorHAnsi" w:cs="Arial"/>
                <w:bCs/>
                <w:sz w:val="22"/>
                <w:szCs w:val="22"/>
                <w:lang w:val="en-US"/>
              </w:rPr>
              <w:t xml:space="preserve">International Standardization Organization </w:t>
            </w:r>
          </w:p>
          <w:p w:rsidR="0093518A" w:rsidRPr="003E232F" w:rsidRDefault="0093518A" w:rsidP="003E232F">
            <w:pPr>
              <w:pStyle w:val="Sinespaciado"/>
              <w:spacing w:line="276" w:lineRule="auto"/>
              <w:jc w:val="both"/>
              <w:rPr>
                <w:rFonts w:asciiTheme="minorHAnsi" w:hAnsiTheme="minorHAnsi" w:cs="Arial"/>
                <w:b/>
                <w:bCs/>
                <w:sz w:val="22"/>
                <w:szCs w:val="22"/>
                <w:lang w:val="en-US"/>
              </w:rPr>
            </w:pPr>
            <w:r w:rsidRPr="003E232F">
              <w:rPr>
                <w:rFonts w:asciiTheme="minorHAnsi" w:hAnsiTheme="minorHAnsi" w:cs="Arial"/>
                <w:b/>
                <w:bCs/>
                <w:sz w:val="22"/>
                <w:szCs w:val="22"/>
                <w:lang w:val="en-US"/>
              </w:rPr>
              <w:t>IES</w:t>
            </w:r>
            <w:r w:rsidRPr="003E232F">
              <w:rPr>
                <w:rFonts w:asciiTheme="minorHAnsi" w:hAnsiTheme="minorHAnsi" w:cs="Arial"/>
                <w:b/>
                <w:bCs/>
                <w:sz w:val="22"/>
                <w:szCs w:val="22"/>
                <w:lang w:val="en-US"/>
              </w:rPr>
              <w:tab/>
            </w:r>
            <w:r w:rsidRPr="003E232F">
              <w:rPr>
                <w:rFonts w:asciiTheme="minorHAnsi" w:hAnsiTheme="minorHAnsi" w:cs="Arial"/>
                <w:sz w:val="22"/>
                <w:szCs w:val="22"/>
                <w:lang w:val="en-US"/>
              </w:rPr>
              <w:t>:</w:t>
            </w:r>
            <w:r w:rsidRPr="003E232F">
              <w:rPr>
                <w:rFonts w:asciiTheme="minorHAnsi" w:hAnsiTheme="minorHAnsi" w:cs="Arial"/>
                <w:sz w:val="22"/>
                <w:szCs w:val="22"/>
                <w:lang w:val="en-US"/>
              </w:rPr>
              <w:tab/>
            </w:r>
            <w:r w:rsidRPr="003E232F">
              <w:rPr>
                <w:rFonts w:asciiTheme="minorHAnsi" w:hAnsiTheme="minorHAnsi" w:cs="Arial"/>
                <w:bCs/>
                <w:sz w:val="22"/>
                <w:szCs w:val="22"/>
                <w:lang w:val="en-US"/>
              </w:rPr>
              <w:t>Illuminating Engineering Society</w:t>
            </w:r>
          </w:p>
          <w:p w:rsidR="0093518A" w:rsidRPr="003E232F" w:rsidRDefault="0093518A" w:rsidP="003E232F">
            <w:pPr>
              <w:pStyle w:val="Sinespaciado"/>
              <w:spacing w:line="276" w:lineRule="auto"/>
              <w:jc w:val="both"/>
              <w:rPr>
                <w:rFonts w:asciiTheme="minorHAnsi" w:hAnsiTheme="minorHAnsi" w:cs="Arial"/>
                <w:b/>
                <w:bCs/>
                <w:sz w:val="22"/>
                <w:szCs w:val="22"/>
                <w:lang w:val="en-US"/>
              </w:rPr>
            </w:pPr>
            <w:r w:rsidRPr="003E232F">
              <w:rPr>
                <w:rFonts w:asciiTheme="minorHAnsi" w:hAnsiTheme="minorHAnsi" w:cs="Arial"/>
                <w:b/>
                <w:bCs/>
                <w:sz w:val="22"/>
                <w:szCs w:val="22"/>
                <w:lang w:val="en-US"/>
              </w:rPr>
              <w:t>IEEE</w:t>
            </w:r>
            <w:r w:rsidRPr="003E232F">
              <w:rPr>
                <w:rFonts w:asciiTheme="minorHAnsi" w:hAnsiTheme="minorHAnsi" w:cs="Arial"/>
                <w:b/>
                <w:bCs/>
                <w:sz w:val="22"/>
                <w:szCs w:val="22"/>
                <w:lang w:val="en-US"/>
              </w:rPr>
              <w:tab/>
            </w:r>
            <w:r w:rsidRPr="003E232F">
              <w:rPr>
                <w:rFonts w:asciiTheme="minorHAnsi" w:hAnsiTheme="minorHAnsi" w:cs="Arial"/>
                <w:sz w:val="22"/>
                <w:szCs w:val="22"/>
                <w:lang w:val="en-US"/>
              </w:rPr>
              <w:t>:</w:t>
            </w:r>
            <w:r w:rsidRPr="003E232F">
              <w:rPr>
                <w:rFonts w:asciiTheme="minorHAnsi" w:hAnsiTheme="minorHAnsi" w:cs="Arial"/>
                <w:sz w:val="22"/>
                <w:szCs w:val="22"/>
                <w:lang w:val="en-US"/>
              </w:rPr>
              <w:tab/>
              <w:t>Institute of Electrical and Electronic Enginieers</w:t>
            </w:r>
          </w:p>
          <w:p w:rsidR="0093518A" w:rsidRPr="003E232F" w:rsidRDefault="0093518A" w:rsidP="003E232F">
            <w:pPr>
              <w:pStyle w:val="Sinespaciado"/>
              <w:spacing w:line="276" w:lineRule="auto"/>
              <w:jc w:val="both"/>
              <w:rPr>
                <w:rFonts w:asciiTheme="minorHAnsi" w:hAnsiTheme="minorHAnsi" w:cs="Arial"/>
                <w:sz w:val="22"/>
                <w:szCs w:val="22"/>
                <w:lang w:val="en-US"/>
              </w:rPr>
            </w:pPr>
            <w:r w:rsidRPr="003E232F">
              <w:rPr>
                <w:rFonts w:asciiTheme="minorHAnsi" w:hAnsiTheme="minorHAnsi" w:cs="Arial"/>
                <w:b/>
                <w:bCs/>
                <w:sz w:val="22"/>
                <w:szCs w:val="22"/>
                <w:lang w:val="en-US"/>
              </w:rPr>
              <w:t>NACE</w:t>
            </w:r>
            <w:r w:rsidRPr="003E232F">
              <w:rPr>
                <w:rFonts w:asciiTheme="minorHAnsi" w:hAnsiTheme="minorHAnsi" w:cs="Arial"/>
                <w:b/>
                <w:bCs/>
                <w:sz w:val="22"/>
                <w:szCs w:val="22"/>
                <w:lang w:val="en-US"/>
              </w:rPr>
              <w:tab/>
            </w:r>
            <w:r w:rsidRPr="003E232F">
              <w:rPr>
                <w:rFonts w:asciiTheme="minorHAnsi" w:hAnsiTheme="minorHAnsi" w:cs="Arial"/>
                <w:sz w:val="22"/>
                <w:szCs w:val="22"/>
                <w:lang w:val="en-US"/>
              </w:rPr>
              <w:t>:</w:t>
            </w:r>
            <w:r w:rsidRPr="003E232F">
              <w:rPr>
                <w:rFonts w:asciiTheme="minorHAnsi" w:hAnsiTheme="minorHAnsi" w:cs="Arial"/>
                <w:sz w:val="22"/>
                <w:szCs w:val="22"/>
                <w:lang w:val="en-US"/>
              </w:rPr>
              <w:tab/>
              <w:t>National Association of Corrosion Engineers</w:t>
            </w:r>
          </w:p>
          <w:p w:rsidR="0093518A" w:rsidRPr="003E232F" w:rsidRDefault="0093518A" w:rsidP="003E232F">
            <w:pPr>
              <w:pStyle w:val="Sinespaciado"/>
              <w:spacing w:line="276" w:lineRule="auto"/>
              <w:jc w:val="both"/>
              <w:rPr>
                <w:rFonts w:asciiTheme="minorHAnsi" w:hAnsiTheme="minorHAnsi" w:cs="Arial"/>
                <w:sz w:val="22"/>
                <w:szCs w:val="22"/>
                <w:lang w:val="en-US"/>
              </w:rPr>
            </w:pPr>
            <w:r w:rsidRPr="003E232F">
              <w:rPr>
                <w:rFonts w:asciiTheme="minorHAnsi" w:hAnsiTheme="minorHAnsi" w:cs="Arial"/>
                <w:b/>
                <w:sz w:val="22"/>
                <w:szCs w:val="22"/>
                <w:lang w:val="en-US"/>
              </w:rPr>
              <w:t>NFPA</w:t>
            </w:r>
            <w:r w:rsidRPr="003E232F">
              <w:rPr>
                <w:rFonts w:asciiTheme="minorHAnsi" w:hAnsiTheme="minorHAnsi" w:cs="Arial"/>
                <w:sz w:val="22"/>
                <w:szCs w:val="22"/>
                <w:lang w:val="en-US"/>
              </w:rPr>
              <w:tab/>
              <w:t>:</w:t>
            </w:r>
            <w:r w:rsidRPr="003E232F">
              <w:rPr>
                <w:rFonts w:asciiTheme="minorHAnsi" w:hAnsiTheme="minorHAnsi" w:cs="Arial"/>
                <w:sz w:val="22"/>
                <w:szCs w:val="22"/>
                <w:lang w:val="en-US"/>
              </w:rPr>
              <w:tab/>
              <w:t>National Fire Protection Association</w:t>
            </w:r>
          </w:p>
          <w:p w:rsidR="0093518A" w:rsidRPr="003E232F" w:rsidRDefault="0093518A" w:rsidP="003E232F">
            <w:pPr>
              <w:pStyle w:val="Sinespaciado"/>
              <w:spacing w:line="276" w:lineRule="auto"/>
              <w:jc w:val="both"/>
              <w:rPr>
                <w:rFonts w:asciiTheme="minorHAnsi" w:hAnsiTheme="minorHAnsi" w:cs="Arial"/>
                <w:bCs/>
                <w:sz w:val="22"/>
                <w:szCs w:val="22"/>
                <w:lang w:val="en-US"/>
              </w:rPr>
            </w:pPr>
            <w:r w:rsidRPr="003E232F">
              <w:rPr>
                <w:rFonts w:asciiTheme="minorHAnsi" w:hAnsiTheme="minorHAnsi" w:cs="Arial"/>
                <w:b/>
                <w:bCs/>
                <w:sz w:val="22"/>
                <w:szCs w:val="22"/>
                <w:lang w:val="en-US"/>
              </w:rPr>
              <w:t>NEMA</w:t>
            </w:r>
            <w:r w:rsidRPr="003E232F">
              <w:rPr>
                <w:rFonts w:asciiTheme="minorHAnsi" w:hAnsiTheme="minorHAnsi" w:cs="Arial"/>
                <w:b/>
                <w:bCs/>
                <w:sz w:val="22"/>
                <w:szCs w:val="22"/>
                <w:lang w:val="en-US"/>
              </w:rPr>
              <w:tab/>
              <w:t>:</w:t>
            </w:r>
            <w:r w:rsidRPr="003E232F">
              <w:rPr>
                <w:rFonts w:asciiTheme="minorHAnsi" w:hAnsiTheme="minorHAnsi" w:cs="Arial"/>
                <w:b/>
                <w:bCs/>
                <w:sz w:val="22"/>
                <w:szCs w:val="22"/>
                <w:lang w:val="en-US"/>
              </w:rPr>
              <w:tab/>
            </w:r>
            <w:r w:rsidRPr="003E232F">
              <w:rPr>
                <w:rFonts w:asciiTheme="minorHAnsi" w:hAnsiTheme="minorHAnsi" w:cs="Arial"/>
                <w:bCs/>
                <w:sz w:val="22"/>
                <w:szCs w:val="22"/>
                <w:lang w:val="en-US"/>
              </w:rPr>
              <w:t>National Electrical Manufacturers Association</w:t>
            </w:r>
          </w:p>
          <w:p w:rsidR="0093518A" w:rsidRPr="003E232F" w:rsidRDefault="0093518A" w:rsidP="003E232F">
            <w:pPr>
              <w:pStyle w:val="Sinespaciado"/>
              <w:spacing w:line="276" w:lineRule="auto"/>
              <w:jc w:val="both"/>
              <w:rPr>
                <w:rFonts w:asciiTheme="minorHAnsi" w:hAnsiTheme="minorHAnsi" w:cs="Arial"/>
                <w:sz w:val="22"/>
                <w:szCs w:val="22"/>
                <w:lang w:val="es-BO"/>
              </w:rPr>
            </w:pPr>
            <w:r w:rsidRPr="003E232F">
              <w:rPr>
                <w:rFonts w:asciiTheme="minorHAnsi" w:hAnsiTheme="minorHAnsi" w:cs="Arial"/>
                <w:b/>
                <w:sz w:val="22"/>
                <w:szCs w:val="22"/>
                <w:lang w:val="es-BO"/>
              </w:rPr>
              <w:t>IEC</w:t>
            </w:r>
            <w:r w:rsidRPr="003E232F">
              <w:rPr>
                <w:rFonts w:asciiTheme="minorHAnsi" w:hAnsiTheme="minorHAnsi" w:cs="Arial"/>
                <w:sz w:val="22"/>
                <w:szCs w:val="22"/>
                <w:lang w:val="es-BO"/>
              </w:rPr>
              <w:tab/>
              <w:t>:</w:t>
            </w:r>
            <w:r w:rsidRPr="003E232F">
              <w:rPr>
                <w:rFonts w:asciiTheme="minorHAnsi" w:hAnsiTheme="minorHAnsi" w:cs="Arial"/>
                <w:sz w:val="22"/>
                <w:szCs w:val="22"/>
                <w:lang w:val="es-BO"/>
              </w:rPr>
              <w:tab/>
              <w:t>International Electrotechnical Commission</w:t>
            </w:r>
          </w:p>
          <w:p w:rsidR="0093518A" w:rsidRPr="003E232F" w:rsidRDefault="0093518A" w:rsidP="003E232F">
            <w:pPr>
              <w:pStyle w:val="Sinespaciado"/>
              <w:spacing w:line="276" w:lineRule="auto"/>
              <w:jc w:val="both"/>
              <w:rPr>
                <w:rFonts w:asciiTheme="minorHAnsi" w:hAnsiTheme="minorHAnsi" w:cs="Arial"/>
                <w:sz w:val="22"/>
                <w:szCs w:val="22"/>
                <w:lang w:val="es-BO"/>
              </w:rPr>
            </w:pPr>
            <w:r w:rsidRPr="003E232F">
              <w:rPr>
                <w:rFonts w:asciiTheme="minorHAnsi" w:hAnsiTheme="minorHAnsi" w:cs="Arial"/>
                <w:b/>
                <w:bCs/>
                <w:sz w:val="22"/>
                <w:szCs w:val="22"/>
                <w:lang w:val="es-BO"/>
              </w:rPr>
              <w:t>IBNORCA</w:t>
            </w:r>
            <w:r w:rsidRPr="003E232F">
              <w:rPr>
                <w:rFonts w:asciiTheme="minorHAnsi" w:hAnsiTheme="minorHAnsi" w:cs="Arial"/>
                <w:sz w:val="22"/>
                <w:szCs w:val="22"/>
                <w:lang w:val="es-BO"/>
              </w:rPr>
              <w:t>:</w:t>
            </w:r>
            <w:r w:rsidRPr="003E232F">
              <w:rPr>
                <w:rFonts w:asciiTheme="minorHAnsi" w:hAnsiTheme="minorHAnsi" w:cs="Arial"/>
                <w:sz w:val="22"/>
                <w:szCs w:val="22"/>
                <w:lang w:val="es-BO"/>
              </w:rPr>
              <w:tab/>
              <w:t>Instituto Boliviano de Normalización y Calidad</w:t>
            </w:r>
          </w:p>
          <w:p w:rsidR="0093518A" w:rsidRPr="003E232F" w:rsidRDefault="0093518A" w:rsidP="003E232F">
            <w:pPr>
              <w:pStyle w:val="Sinespaciado"/>
              <w:spacing w:line="276" w:lineRule="auto"/>
              <w:jc w:val="both"/>
              <w:rPr>
                <w:rFonts w:asciiTheme="minorHAnsi" w:hAnsiTheme="minorHAnsi" w:cs="Arial"/>
                <w:sz w:val="22"/>
                <w:szCs w:val="22"/>
                <w:lang w:val="en-US"/>
              </w:rPr>
            </w:pPr>
            <w:r w:rsidRPr="003E232F">
              <w:rPr>
                <w:rFonts w:asciiTheme="minorHAnsi" w:hAnsiTheme="minorHAnsi" w:cs="Arial"/>
                <w:b/>
                <w:bCs/>
                <w:sz w:val="22"/>
                <w:szCs w:val="22"/>
                <w:lang w:val="es-BO"/>
              </w:rPr>
              <w:t>CBH</w:t>
            </w:r>
            <w:r w:rsidRPr="003E232F">
              <w:rPr>
                <w:rFonts w:asciiTheme="minorHAnsi" w:hAnsiTheme="minorHAnsi" w:cs="Arial"/>
                <w:b/>
                <w:bCs/>
                <w:sz w:val="22"/>
                <w:szCs w:val="22"/>
                <w:lang w:val="es-BO"/>
              </w:rPr>
              <w:tab/>
            </w:r>
            <w:r w:rsidRPr="003E232F">
              <w:rPr>
                <w:rFonts w:asciiTheme="minorHAnsi" w:hAnsiTheme="minorHAnsi" w:cs="Arial"/>
                <w:sz w:val="22"/>
                <w:szCs w:val="22"/>
                <w:lang w:val="es-BO"/>
              </w:rPr>
              <w:t>:</w:t>
            </w:r>
            <w:r w:rsidRPr="003E232F">
              <w:rPr>
                <w:rFonts w:asciiTheme="minorHAnsi" w:hAnsiTheme="minorHAnsi" w:cs="Arial"/>
                <w:sz w:val="22"/>
                <w:szCs w:val="22"/>
                <w:lang w:val="es-BO"/>
              </w:rPr>
              <w:tab/>
              <w:t xml:space="preserve">Norma Boliviana del Hormigón Armado. </w:t>
            </w:r>
            <w:r w:rsidRPr="003E232F">
              <w:rPr>
                <w:rFonts w:asciiTheme="minorHAnsi" w:hAnsiTheme="minorHAnsi" w:cs="Arial"/>
                <w:sz w:val="22"/>
                <w:szCs w:val="22"/>
                <w:lang w:val="en-US"/>
              </w:rPr>
              <w:t>(Aplica solo para PSLCV)</w:t>
            </w:r>
          </w:p>
          <w:p w:rsidR="0093518A" w:rsidRPr="003E232F" w:rsidRDefault="0093518A" w:rsidP="003E232F">
            <w:pPr>
              <w:pStyle w:val="Sinespaciado"/>
              <w:spacing w:line="276" w:lineRule="auto"/>
              <w:jc w:val="both"/>
              <w:rPr>
                <w:rFonts w:asciiTheme="minorHAnsi" w:hAnsiTheme="minorHAnsi" w:cs="Arial"/>
                <w:sz w:val="22"/>
                <w:szCs w:val="22"/>
                <w:lang w:val="en-US"/>
              </w:rPr>
            </w:pPr>
            <w:r w:rsidRPr="003E232F">
              <w:rPr>
                <w:rFonts w:asciiTheme="minorHAnsi" w:hAnsiTheme="minorHAnsi" w:cs="Arial"/>
                <w:b/>
                <w:sz w:val="22"/>
                <w:szCs w:val="22"/>
                <w:lang w:val="en-US"/>
              </w:rPr>
              <w:t>ISA</w:t>
            </w:r>
            <w:r w:rsidRPr="003E232F">
              <w:rPr>
                <w:rFonts w:asciiTheme="minorHAnsi" w:hAnsiTheme="minorHAnsi" w:cs="Arial"/>
                <w:sz w:val="22"/>
                <w:szCs w:val="22"/>
                <w:lang w:val="en-US"/>
              </w:rPr>
              <w:tab/>
              <w:t>:</w:t>
            </w:r>
            <w:r w:rsidRPr="003E232F">
              <w:rPr>
                <w:rFonts w:asciiTheme="minorHAnsi" w:hAnsiTheme="minorHAnsi" w:cs="Arial"/>
                <w:sz w:val="22"/>
                <w:szCs w:val="22"/>
                <w:lang w:val="en-US"/>
              </w:rPr>
              <w:tab/>
              <w:t>Instrumentist Society of America</w:t>
            </w:r>
          </w:p>
          <w:p w:rsidR="0093518A" w:rsidRPr="003E232F" w:rsidRDefault="0093518A" w:rsidP="003E232F">
            <w:pPr>
              <w:pStyle w:val="Sinespaciado"/>
              <w:spacing w:line="276" w:lineRule="auto"/>
              <w:jc w:val="both"/>
              <w:rPr>
                <w:rFonts w:asciiTheme="minorHAnsi" w:hAnsiTheme="minorHAnsi" w:cs="Arial"/>
                <w:sz w:val="22"/>
                <w:szCs w:val="22"/>
                <w:lang w:val="en-US"/>
              </w:rPr>
            </w:pPr>
            <w:r w:rsidRPr="003E232F">
              <w:rPr>
                <w:rFonts w:asciiTheme="minorHAnsi" w:hAnsiTheme="minorHAnsi" w:cs="Arial"/>
                <w:b/>
                <w:sz w:val="22"/>
                <w:szCs w:val="22"/>
                <w:lang w:val="en-US"/>
              </w:rPr>
              <w:t>API</w:t>
            </w:r>
            <w:r w:rsidRPr="003E232F">
              <w:rPr>
                <w:rFonts w:asciiTheme="minorHAnsi" w:hAnsiTheme="minorHAnsi" w:cs="Arial"/>
                <w:sz w:val="22"/>
                <w:szCs w:val="22"/>
                <w:lang w:val="en-US"/>
              </w:rPr>
              <w:tab/>
              <w:t>:</w:t>
            </w:r>
            <w:r w:rsidRPr="003E232F">
              <w:rPr>
                <w:rFonts w:asciiTheme="minorHAnsi" w:hAnsiTheme="minorHAnsi" w:cs="Arial"/>
                <w:sz w:val="22"/>
                <w:szCs w:val="22"/>
                <w:lang w:val="en-US"/>
              </w:rPr>
              <w:tab/>
              <w:t>American Petroleum Institute</w:t>
            </w:r>
          </w:p>
          <w:p w:rsidR="0093518A" w:rsidRPr="003E232F" w:rsidRDefault="0093518A" w:rsidP="003E232F">
            <w:pPr>
              <w:pStyle w:val="Sinespaciado"/>
              <w:spacing w:line="276" w:lineRule="auto"/>
              <w:jc w:val="both"/>
              <w:rPr>
                <w:rFonts w:asciiTheme="minorHAnsi" w:hAnsiTheme="minorHAnsi" w:cs="Arial"/>
                <w:sz w:val="22"/>
                <w:szCs w:val="22"/>
                <w:lang w:val="en-US"/>
              </w:rPr>
            </w:pPr>
            <w:r w:rsidRPr="003E232F">
              <w:rPr>
                <w:rFonts w:asciiTheme="minorHAnsi" w:hAnsiTheme="minorHAnsi" w:cs="Arial"/>
                <w:b/>
                <w:sz w:val="22"/>
                <w:szCs w:val="22"/>
                <w:lang w:val="en-US"/>
              </w:rPr>
              <w:t>ANSI</w:t>
            </w:r>
            <w:r w:rsidRPr="003E232F">
              <w:rPr>
                <w:rFonts w:asciiTheme="minorHAnsi" w:hAnsiTheme="minorHAnsi" w:cs="Arial"/>
                <w:sz w:val="22"/>
                <w:szCs w:val="22"/>
                <w:lang w:val="en-US"/>
              </w:rPr>
              <w:tab/>
              <w:t>:</w:t>
            </w:r>
            <w:r w:rsidRPr="003E232F">
              <w:rPr>
                <w:rFonts w:asciiTheme="minorHAnsi" w:hAnsiTheme="minorHAnsi" w:cs="Arial"/>
                <w:sz w:val="22"/>
                <w:szCs w:val="22"/>
                <w:lang w:val="en-US"/>
              </w:rPr>
              <w:tab/>
              <w:t>American National Standards Institute</w:t>
            </w:r>
          </w:p>
          <w:p w:rsidR="0093518A" w:rsidRPr="003E232F" w:rsidRDefault="0093518A" w:rsidP="003E232F">
            <w:pPr>
              <w:pStyle w:val="Sinespaciado"/>
              <w:spacing w:line="276" w:lineRule="auto"/>
              <w:jc w:val="both"/>
              <w:rPr>
                <w:rFonts w:asciiTheme="minorHAnsi" w:hAnsiTheme="minorHAnsi" w:cs="Arial"/>
                <w:sz w:val="22"/>
                <w:szCs w:val="22"/>
                <w:lang w:val="en-US"/>
              </w:rPr>
            </w:pPr>
            <w:r w:rsidRPr="003E232F">
              <w:rPr>
                <w:rFonts w:asciiTheme="minorHAnsi" w:hAnsiTheme="minorHAnsi" w:cs="Arial"/>
                <w:b/>
                <w:sz w:val="22"/>
                <w:szCs w:val="22"/>
                <w:lang w:val="en-US"/>
              </w:rPr>
              <w:t>ASME</w:t>
            </w:r>
            <w:r w:rsidRPr="003E232F">
              <w:rPr>
                <w:rFonts w:asciiTheme="minorHAnsi" w:hAnsiTheme="minorHAnsi" w:cs="Arial"/>
                <w:sz w:val="22"/>
                <w:szCs w:val="22"/>
                <w:lang w:val="en-US"/>
              </w:rPr>
              <w:tab/>
              <w:t>:</w:t>
            </w:r>
            <w:r w:rsidRPr="003E232F">
              <w:rPr>
                <w:rFonts w:asciiTheme="minorHAnsi" w:hAnsiTheme="minorHAnsi" w:cs="Arial"/>
                <w:sz w:val="22"/>
                <w:szCs w:val="22"/>
                <w:lang w:val="en-US"/>
              </w:rPr>
              <w:tab/>
              <w:t>American Society of Mechanical Engineers</w:t>
            </w:r>
          </w:p>
          <w:p w:rsidR="0093518A" w:rsidRPr="003E232F" w:rsidRDefault="0093518A" w:rsidP="003E232F">
            <w:pPr>
              <w:pStyle w:val="Sinespaciado"/>
              <w:spacing w:line="276" w:lineRule="auto"/>
              <w:jc w:val="both"/>
              <w:rPr>
                <w:rFonts w:asciiTheme="minorHAnsi" w:hAnsiTheme="minorHAnsi" w:cs="Arial"/>
                <w:sz w:val="22"/>
                <w:szCs w:val="22"/>
                <w:lang w:val="en-US"/>
              </w:rPr>
            </w:pPr>
            <w:r w:rsidRPr="003E232F">
              <w:rPr>
                <w:rFonts w:asciiTheme="minorHAnsi" w:hAnsiTheme="minorHAnsi" w:cs="Arial"/>
                <w:b/>
                <w:sz w:val="22"/>
                <w:szCs w:val="22"/>
                <w:lang w:val="en-US"/>
              </w:rPr>
              <w:t>EPA</w:t>
            </w:r>
            <w:r w:rsidRPr="003E232F">
              <w:rPr>
                <w:rFonts w:asciiTheme="minorHAnsi" w:hAnsiTheme="minorHAnsi" w:cs="Arial"/>
                <w:sz w:val="22"/>
                <w:szCs w:val="22"/>
                <w:lang w:val="en-US"/>
              </w:rPr>
              <w:tab/>
              <w:t>:</w:t>
            </w:r>
            <w:r w:rsidRPr="003E232F">
              <w:rPr>
                <w:rFonts w:asciiTheme="minorHAnsi" w:hAnsiTheme="minorHAnsi" w:cs="Arial"/>
                <w:sz w:val="22"/>
                <w:szCs w:val="22"/>
                <w:lang w:val="en-US"/>
              </w:rPr>
              <w:tab/>
              <w:t>Environmental Protection Agency</w:t>
            </w:r>
          </w:p>
          <w:p w:rsidR="0093518A" w:rsidRPr="003E232F" w:rsidRDefault="0093518A" w:rsidP="003E232F">
            <w:pPr>
              <w:pStyle w:val="Sinespaciado"/>
              <w:spacing w:line="276" w:lineRule="auto"/>
              <w:jc w:val="both"/>
              <w:rPr>
                <w:rFonts w:asciiTheme="minorHAnsi" w:hAnsiTheme="minorHAnsi" w:cs="Arial"/>
                <w:sz w:val="22"/>
                <w:szCs w:val="22"/>
                <w:lang w:val="en-US"/>
              </w:rPr>
            </w:pPr>
            <w:r w:rsidRPr="003E232F">
              <w:rPr>
                <w:rFonts w:asciiTheme="minorHAnsi" w:hAnsiTheme="minorHAnsi" w:cs="Arial"/>
                <w:b/>
                <w:sz w:val="22"/>
                <w:szCs w:val="22"/>
                <w:lang w:val="en-US"/>
              </w:rPr>
              <w:t>MSS</w:t>
            </w:r>
            <w:r w:rsidRPr="003E232F">
              <w:rPr>
                <w:rFonts w:asciiTheme="minorHAnsi" w:hAnsiTheme="minorHAnsi" w:cs="Arial"/>
                <w:sz w:val="22"/>
                <w:szCs w:val="22"/>
                <w:lang w:val="en-US"/>
              </w:rPr>
              <w:tab/>
              <w:t>:</w:t>
            </w:r>
            <w:r w:rsidRPr="003E232F">
              <w:rPr>
                <w:rFonts w:asciiTheme="minorHAnsi" w:hAnsiTheme="minorHAnsi" w:cs="Arial"/>
                <w:sz w:val="22"/>
                <w:szCs w:val="22"/>
                <w:lang w:val="en-US"/>
              </w:rPr>
              <w:tab/>
              <w:t>Manufacturers Standardizations Society -</w:t>
            </w:r>
          </w:p>
          <w:p w:rsidR="0093518A" w:rsidRPr="003E232F" w:rsidRDefault="0093518A" w:rsidP="003E232F">
            <w:pPr>
              <w:pStyle w:val="Sinespaciado"/>
              <w:spacing w:line="276" w:lineRule="auto"/>
              <w:jc w:val="both"/>
              <w:rPr>
                <w:rFonts w:asciiTheme="minorHAnsi" w:hAnsiTheme="minorHAnsi" w:cs="Arial"/>
                <w:sz w:val="22"/>
                <w:szCs w:val="22"/>
                <w:lang w:val="es-BO"/>
              </w:rPr>
            </w:pPr>
            <w:r w:rsidRPr="003E232F">
              <w:rPr>
                <w:rFonts w:asciiTheme="minorHAnsi" w:hAnsiTheme="minorHAnsi" w:cs="Arial"/>
                <w:b/>
                <w:sz w:val="22"/>
                <w:szCs w:val="22"/>
                <w:lang w:val="es-BO"/>
              </w:rPr>
              <w:t>NEC</w:t>
            </w:r>
            <w:r w:rsidRPr="003E232F">
              <w:rPr>
                <w:rFonts w:asciiTheme="minorHAnsi" w:hAnsiTheme="minorHAnsi" w:cs="Arial"/>
                <w:sz w:val="22"/>
                <w:szCs w:val="22"/>
                <w:lang w:val="es-BO"/>
              </w:rPr>
              <w:tab/>
              <w:t>:</w:t>
            </w:r>
            <w:r w:rsidRPr="003E232F">
              <w:rPr>
                <w:rFonts w:asciiTheme="minorHAnsi" w:hAnsiTheme="minorHAnsi" w:cs="Arial"/>
                <w:sz w:val="22"/>
                <w:szCs w:val="22"/>
                <w:lang w:val="es-BO"/>
              </w:rPr>
              <w:tab/>
              <w:t>National Electrical Code</w:t>
            </w:r>
          </w:p>
          <w:p w:rsidR="0093518A" w:rsidRPr="003E232F" w:rsidRDefault="0093518A" w:rsidP="003E232F">
            <w:pPr>
              <w:pStyle w:val="Sinespaciado"/>
              <w:spacing w:line="276" w:lineRule="auto"/>
              <w:jc w:val="both"/>
              <w:rPr>
                <w:rFonts w:asciiTheme="minorHAnsi" w:hAnsiTheme="minorHAnsi" w:cs="Arial"/>
                <w:sz w:val="22"/>
                <w:szCs w:val="22"/>
                <w:lang w:val="es-BO"/>
              </w:rPr>
            </w:pPr>
            <w:r w:rsidRPr="003E232F">
              <w:rPr>
                <w:rFonts w:asciiTheme="minorHAnsi" w:hAnsiTheme="minorHAnsi" w:cs="Arial"/>
                <w:b/>
                <w:sz w:val="22"/>
                <w:szCs w:val="22"/>
                <w:lang w:val="es-BO"/>
              </w:rPr>
              <w:t>NB</w:t>
            </w:r>
            <w:r w:rsidRPr="003E232F">
              <w:rPr>
                <w:rFonts w:asciiTheme="minorHAnsi" w:hAnsiTheme="minorHAnsi" w:cs="Arial"/>
                <w:sz w:val="22"/>
                <w:szCs w:val="22"/>
                <w:lang w:val="es-BO"/>
              </w:rPr>
              <w:tab/>
              <w:t>:</w:t>
            </w:r>
            <w:r w:rsidRPr="003E232F">
              <w:rPr>
                <w:rFonts w:asciiTheme="minorHAnsi" w:hAnsiTheme="minorHAnsi" w:cs="Arial"/>
                <w:sz w:val="22"/>
                <w:szCs w:val="22"/>
                <w:lang w:val="es-BO"/>
              </w:rPr>
              <w:tab/>
              <w:t>Normas Bolivianas</w:t>
            </w:r>
          </w:p>
          <w:p w:rsidR="0093518A" w:rsidRPr="003E232F" w:rsidRDefault="0093518A" w:rsidP="003E232F">
            <w:pPr>
              <w:pStyle w:val="Sinespaciado"/>
              <w:spacing w:line="276" w:lineRule="auto"/>
              <w:jc w:val="both"/>
              <w:rPr>
                <w:rFonts w:asciiTheme="minorHAnsi" w:hAnsiTheme="minorHAnsi" w:cs="Arial"/>
                <w:sz w:val="22"/>
                <w:szCs w:val="22"/>
                <w:lang w:val="en-US"/>
              </w:rPr>
            </w:pPr>
            <w:r w:rsidRPr="003E232F">
              <w:rPr>
                <w:rFonts w:asciiTheme="minorHAnsi" w:hAnsiTheme="minorHAnsi" w:cs="Arial"/>
                <w:b/>
                <w:bCs/>
                <w:sz w:val="22"/>
                <w:szCs w:val="22"/>
                <w:lang w:val="en-US"/>
              </w:rPr>
              <w:t>OSHA</w:t>
            </w:r>
            <w:r w:rsidRPr="003E232F">
              <w:rPr>
                <w:rFonts w:asciiTheme="minorHAnsi" w:hAnsiTheme="minorHAnsi" w:cs="Arial"/>
                <w:b/>
                <w:bCs/>
                <w:sz w:val="22"/>
                <w:szCs w:val="22"/>
                <w:lang w:val="en-US"/>
              </w:rPr>
              <w:tab/>
            </w:r>
            <w:r w:rsidRPr="003E232F">
              <w:rPr>
                <w:rFonts w:asciiTheme="minorHAnsi" w:hAnsiTheme="minorHAnsi" w:cs="Arial"/>
                <w:sz w:val="22"/>
                <w:szCs w:val="22"/>
                <w:lang w:val="en-US"/>
              </w:rPr>
              <w:t>:</w:t>
            </w:r>
            <w:r w:rsidRPr="003E232F">
              <w:rPr>
                <w:rFonts w:asciiTheme="minorHAnsi" w:hAnsiTheme="minorHAnsi" w:cs="Arial"/>
                <w:sz w:val="22"/>
                <w:szCs w:val="22"/>
                <w:lang w:val="en-US"/>
              </w:rPr>
              <w:tab/>
              <w:t>Occupational Safety and Health Administration</w:t>
            </w:r>
          </w:p>
          <w:p w:rsidR="0093518A" w:rsidRPr="003E232F" w:rsidRDefault="0093518A" w:rsidP="003E232F">
            <w:pPr>
              <w:pStyle w:val="Sinespaciado"/>
              <w:spacing w:line="276" w:lineRule="auto"/>
              <w:jc w:val="both"/>
              <w:rPr>
                <w:rFonts w:asciiTheme="minorHAnsi" w:hAnsiTheme="minorHAnsi" w:cs="Arial"/>
                <w:sz w:val="22"/>
                <w:szCs w:val="22"/>
                <w:lang w:val="en-US"/>
              </w:rPr>
            </w:pPr>
            <w:r w:rsidRPr="003E232F">
              <w:rPr>
                <w:rFonts w:asciiTheme="minorHAnsi" w:hAnsiTheme="minorHAnsi" w:cs="Arial"/>
                <w:b/>
                <w:sz w:val="22"/>
                <w:szCs w:val="22"/>
                <w:lang w:val="en-US"/>
              </w:rPr>
              <w:t>SSPC</w:t>
            </w:r>
            <w:r w:rsidRPr="003E232F">
              <w:rPr>
                <w:rFonts w:asciiTheme="minorHAnsi" w:hAnsiTheme="minorHAnsi" w:cs="Arial"/>
                <w:sz w:val="22"/>
                <w:szCs w:val="22"/>
                <w:lang w:val="en-US"/>
              </w:rPr>
              <w:tab/>
              <w:t>:</w:t>
            </w:r>
            <w:r w:rsidRPr="003E232F">
              <w:rPr>
                <w:rFonts w:asciiTheme="minorHAnsi" w:hAnsiTheme="minorHAnsi" w:cs="Arial"/>
                <w:sz w:val="22"/>
                <w:szCs w:val="22"/>
                <w:lang w:val="en-US"/>
              </w:rPr>
              <w:tab/>
              <w:t xml:space="preserve">Steel Structure Painting Council </w:t>
            </w:r>
          </w:p>
          <w:p w:rsidR="0093518A" w:rsidRPr="003E232F" w:rsidRDefault="0093518A" w:rsidP="003E232F">
            <w:pPr>
              <w:pStyle w:val="Sinespaciado"/>
              <w:spacing w:line="276" w:lineRule="auto"/>
              <w:jc w:val="both"/>
              <w:rPr>
                <w:rFonts w:asciiTheme="minorHAnsi" w:hAnsiTheme="minorHAnsi" w:cs="Arial"/>
                <w:sz w:val="22"/>
                <w:szCs w:val="22"/>
                <w:lang w:val="en-US"/>
              </w:rPr>
            </w:pPr>
            <w:r w:rsidRPr="003E232F">
              <w:rPr>
                <w:rFonts w:asciiTheme="minorHAnsi" w:hAnsiTheme="minorHAnsi" w:cs="Arial"/>
                <w:b/>
                <w:sz w:val="22"/>
                <w:szCs w:val="22"/>
                <w:lang w:val="en-US"/>
              </w:rPr>
              <w:t>NB</w:t>
            </w:r>
            <w:r w:rsidRPr="003E232F">
              <w:rPr>
                <w:rFonts w:asciiTheme="minorHAnsi" w:hAnsiTheme="minorHAnsi" w:cs="Arial"/>
                <w:sz w:val="22"/>
                <w:szCs w:val="22"/>
                <w:lang w:val="en-US"/>
              </w:rPr>
              <w:tab/>
              <w:t>:</w:t>
            </w:r>
            <w:r w:rsidRPr="003E232F">
              <w:rPr>
                <w:rFonts w:asciiTheme="minorHAnsi" w:hAnsiTheme="minorHAnsi" w:cs="Arial"/>
                <w:sz w:val="22"/>
                <w:szCs w:val="22"/>
                <w:lang w:val="en-US"/>
              </w:rPr>
              <w:tab/>
              <w:t>National Board</w:t>
            </w:r>
          </w:p>
          <w:p w:rsidR="0093518A" w:rsidRPr="003E232F" w:rsidRDefault="0093518A" w:rsidP="003E232F">
            <w:pPr>
              <w:pStyle w:val="Sinespaciado"/>
              <w:spacing w:line="276" w:lineRule="auto"/>
              <w:jc w:val="both"/>
              <w:rPr>
                <w:rFonts w:asciiTheme="minorHAnsi" w:hAnsiTheme="minorHAnsi" w:cs="Arial"/>
                <w:sz w:val="22"/>
                <w:szCs w:val="22"/>
                <w:lang w:val="es-BO"/>
              </w:rPr>
            </w:pPr>
            <w:r w:rsidRPr="003E232F">
              <w:rPr>
                <w:rFonts w:asciiTheme="minorHAnsi" w:hAnsiTheme="minorHAnsi" w:cs="Arial"/>
                <w:b/>
                <w:sz w:val="22"/>
                <w:szCs w:val="22"/>
                <w:lang w:val="es-BO"/>
              </w:rPr>
              <w:t>UBC</w:t>
            </w:r>
            <w:r w:rsidRPr="003E232F">
              <w:rPr>
                <w:rFonts w:asciiTheme="minorHAnsi" w:hAnsiTheme="minorHAnsi" w:cs="Arial"/>
                <w:sz w:val="22"/>
                <w:szCs w:val="22"/>
                <w:lang w:val="es-BO"/>
              </w:rPr>
              <w:tab/>
              <w:t>:</w:t>
            </w:r>
            <w:r w:rsidRPr="003E232F">
              <w:rPr>
                <w:rFonts w:asciiTheme="minorHAnsi" w:hAnsiTheme="minorHAnsi" w:cs="Arial"/>
                <w:sz w:val="22"/>
                <w:szCs w:val="22"/>
                <w:lang w:val="es-BO"/>
              </w:rPr>
              <w:tab/>
              <w:t>Código Uniforme de Construcción</w:t>
            </w:r>
          </w:p>
          <w:p w:rsidR="0093518A" w:rsidRPr="003E232F" w:rsidRDefault="0093518A" w:rsidP="003E232F">
            <w:pPr>
              <w:pStyle w:val="Sinespaciado"/>
              <w:spacing w:line="276" w:lineRule="auto"/>
              <w:jc w:val="both"/>
              <w:rPr>
                <w:rFonts w:asciiTheme="minorHAnsi" w:hAnsiTheme="minorHAnsi" w:cs="Arial"/>
                <w:sz w:val="22"/>
                <w:szCs w:val="22"/>
                <w:lang w:val="es-BO"/>
              </w:rPr>
            </w:pPr>
            <w:r w:rsidRPr="003E232F">
              <w:rPr>
                <w:rFonts w:asciiTheme="minorHAnsi" w:hAnsiTheme="minorHAnsi" w:cs="Arial"/>
                <w:b/>
                <w:sz w:val="22"/>
                <w:szCs w:val="22"/>
                <w:lang w:val="es-BO"/>
              </w:rPr>
              <w:t>UL</w:t>
            </w:r>
            <w:r w:rsidRPr="003E232F">
              <w:rPr>
                <w:rFonts w:asciiTheme="minorHAnsi" w:hAnsiTheme="minorHAnsi" w:cs="Arial"/>
                <w:sz w:val="22"/>
                <w:szCs w:val="22"/>
                <w:lang w:val="es-BO"/>
              </w:rPr>
              <w:tab/>
              <w:t>:</w:t>
            </w:r>
            <w:r w:rsidRPr="003E232F">
              <w:rPr>
                <w:rFonts w:asciiTheme="minorHAnsi" w:hAnsiTheme="minorHAnsi" w:cs="Arial"/>
                <w:sz w:val="22"/>
                <w:szCs w:val="22"/>
                <w:lang w:val="es-BO"/>
              </w:rPr>
              <w:tab/>
              <w:t>Underwriters Laboratories</w:t>
            </w:r>
          </w:p>
          <w:p w:rsidR="0093518A" w:rsidRPr="003E232F" w:rsidRDefault="0093518A" w:rsidP="003E232F">
            <w:pPr>
              <w:pStyle w:val="Sinespaciado"/>
              <w:spacing w:line="276" w:lineRule="auto"/>
              <w:jc w:val="both"/>
              <w:rPr>
                <w:rFonts w:asciiTheme="minorHAnsi" w:hAnsiTheme="minorHAnsi" w:cs="Arial"/>
                <w:i/>
                <w:sz w:val="22"/>
                <w:szCs w:val="22"/>
                <w:lang w:val="en-US"/>
              </w:rPr>
            </w:pPr>
            <w:r w:rsidRPr="003E232F">
              <w:rPr>
                <w:rFonts w:asciiTheme="minorHAnsi" w:hAnsiTheme="minorHAnsi" w:cs="Arial"/>
                <w:b/>
                <w:i/>
                <w:sz w:val="22"/>
                <w:szCs w:val="22"/>
                <w:lang w:val="en-US"/>
              </w:rPr>
              <w:lastRenderedPageBreak/>
              <w:t>OIML</w:t>
            </w:r>
            <w:r w:rsidRPr="003E232F">
              <w:rPr>
                <w:rFonts w:asciiTheme="minorHAnsi" w:hAnsiTheme="minorHAnsi" w:cs="Arial"/>
                <w:i/>
                <w:sz w:val="22"/>
                <w:szCs w:val="22"/>
                <w:lang w:val="en-US"/>
              </w:rPr>
              <w:tab/>
              <w:t xml:space="preserve">: </w:t>
            </w:r>
            <w:r w:rsidRPr="003E232F">
              <w:rPr>
                <w:rFonts w:asciiTheme="minorHAnsi" w:hAnsiTheme="minorHAnsi" w:cs="Arial"/>
                <w:i/>
                <w:sz w:val="22"/>
                <w:szCs w:val="22"/>
                <w:lang w:val="en-US"/>
              </w:rPr>
              <w:tab/>
              <w:t>International Organization of Legal Metrology</w:t>
            </w:r>
          </w:p>
          <w:p w:rsidR="0093518A" w:rsidRPr="003E232F" w:rsidRDefault="0093518A" w:rsidP="003E232F">
            <w:pPr>
              <w:pStyle w:val="Sinespaciado"/>
              <w:spacing w:line="276" w:lineRule="auto"/>
              <w:jc w:val="both"/>
              <w:rPr>
                <w:rFonts w:asciiTheme="minorHAnsi" w:hAnsiTheme="minorHAnsi" w:cs="Arial"/>
                <w:i/>
                <w:sz w:val="22"/>
                <w:szCs w:val="22"/>
                <w:lang w:val="en-US"/>
              </w:rPr>
            </w:pPr>
            <w:r w:rsidRPr="003E232F">
              <w:rPr>
                <w:rFonts w:asciiTheme="minorHAnsi" w:hAnsiTheme="minorHAnsi" w:cs="Arial"/>
                <w:b/>
                <w:i/>
                <w:sz w:val="22"/>
                <w:szCs w:val="22"/>
                <w:lang w:val="en-US"/>
              </w:rPr>
              <w:t>NECA</w:t>
            </w:r>
            <w:r w:rsidRPr="003E232F">
              <w:rPr>
                <w:rFonts w:asciiTheme="minorHAnsi" w:hAnsiTheme="minorHAnsi" w:cs="Arial"/>
                <w:i/>
                <w:sz w:val="22"/>
                <w:szCs w:val="22"/>
                <w:lang w:val="en-US"/>
              </w:rPr>
              <w:tab/>
              <w:t xml:space="preserve">: </w:t>
            </w:r>
            <w:r w:rsidRPr="003E232F">
              <w:rPr>
                <w:rFonts w:asciiTheme="minorHAnsi" w:hAnsiTheme="minorHAnsi" w:cs="Arial"/>
                <w:i/>
                <w:sz w:val="22"/>
                <w:szCs w:val="22"/>
                <w:lang w:val="en-US"/>
              </w:rPr>
              <w:tab/>
              <w:t>National Electrical Contractors Association</w:t>
            </w:r>
          </w:p>
          <w:p w:rsidR="0093518A" w:rsidRPr="003E232F" w:rsidRDefault="0093518A" w:rsidP="003E232F">
            <w:pPr>
              <w:pStyle w:val="Sinespaciado"/>
              <w:spacing w:line="276" w:lineRule="auto"/>
              <w:jc w:val="both"/>
              <w:rPr>
                <w:rFonts w:asciiTheme="minorHAnsi" w:hAnsiTheme="minorHAnsi" w:cs="Arial"/>
                <w:i/>
                <w:sz w:val="22"/>
                <w:szCs w:val="22"/>
                <w:lang w:val="en-US"/>
              </w:rPr>
            </w:pPr>
            <w:r w:rsidRPr="003E232F">
              <w:rPr>
                <w:rFonts w:asciiTheme="minorHAnsi" w:hAnsiTheme="minorHAnsi" w:cs="Arial"/>
                <w:b/>
                <w:i/>
                <w:sz w:val="22"/>
                <w:szCs w:val="22"/>
                <w:lang w:val="en-US"/>
              </w:rPr>
              <w:t>NEISC</w:t>
            </w:r>
            <w:r w:rsidRPr="003E232F">
              <w:rPr>
                <w:rFonts w:asciiTheme="minorHAnsi" w:hAnsiTheme="minorHAnsi" w:cs="Arial"/>
                <w:i/>
                <w:sz w:val="22"/>
                <w:szCs w:val="22"/>
                <w:lang w:val="en-US"/>
              </w:rPr>
              <w:tab/>
              <w:t xml:space="preserve">: </w:t>
            </w:r>
            <w:r w:rsidRPr="003E232F">
              <w:rPr>
                <w:rFonts w:asciiTheme="minorHAnsi" w:hAnsiTheme="minorHAnsi" w:cs="Arial"/>
                <w:i/>
                <w:sz w:val="22"/>
                <w:szCs w:val="22"/>
                <w:lang w:val="en-US"/>
              </w:rPr>
              <w:tab/>
              <w:t>National Electrical Installation Standards</w:t>
            </w:r>
          </w:p>
          <w:p w:rsidR="0093518A" w:rsidRPr="003E232F" w:rsidRDefault="0093518A" w:rsidP="003E232F">
            <w:pPr>
              <w:pStyle w:val="Sinespaciado"/>
              <w:spacing w:line="276" w:lineRule="auto"/>
              <w:jc w:val="both"/>
              <w:rPr>
                <w:rFonts w:asciiTheme="minorHAnsi" w:hAnsiTheme="minorHAnsi" w:cs="Arial"/>
                <w:i/>
                <w:sz w:val="22"/>
                <w:szCs w:val="22"/>
                <w:lang w:val="en-US"/>
              </w:rPr>
            </w:pPr>
            <w:r w:rsidRPr="003E232F">
              <w:rPr>
                <w:rFonts w:asciiTheme="minorHAnsi" w:hAnsiTheme="minorHAnsi" w:cs="Arial"/>
                <w:b/>
                <w:i/>
                <w:sz w:val="22"/>
                <w:szCs w:val="22"/>
                <w:lang w:val="en-US"/>
              </w:rPr>
              <w:t>EIA/TIA</w:t>
            </w:r>
            <w:r w:rsidRPr="003E232F">
              <w:rPr>
                <w:rFonts w:asciiTheme="minorHAnsi" w:hAnsiTheme="minorHAnsi" w:cs="Arial"/>
                <w:b/>
                <w:i/>
                <w:sz w:val="22"/>
                <w:szCs w:val="22"/>
                <w:lang w:val="en-US"/>
              </w:rPr>
              <w:tab/>
              <w:t xml:space="preserve">: </w:t>
            </w:r>
            <w:r w:rsidRPr="003E232F">
              <w:rPr>
                <w:rFonts w:asciiTheme="minorHAnsi" w:hAnsiTheme="minorHAnsi" w:cs="Arial"/>
                <w:b/>
                <w:i/>
                <w:sz w:val="22"/>
                <w:szCs w:val="22"/>
                <w:lang w:val="en-US"/>
              </w:rPr>
              <w:tab/>
            </w:r>
            <w:r w:rsidRPr="003E232F">
              <w:rPr>
                <w:rFonts w:asciiTheme="minorHAnsi" w:hAnsiTheme="minorHAnsi" w:cs="Arial"/>
                <w:i/>
                <w:sz w:val="22"/>
                <w:szCs w:val="22"/>
                <w:lang w:val="en-US"/>
              </w:rPr>
              <w:t>Electronic Industries Alliance / Telecommunications Industry Association</w:t>
            </w:r>
          </w:p>
          <w:p w:rsidR="0093518A" w:rsidRPr="003E232F" w:rsidRDefault="0093518A" w:rsidP="003E232F">
            <w:pPr>
              <w:pStyle w:val="Sinespaciado"/>
              <w:spacing w:line="276" w:lineRule="auto"/>
              <w:jc w:val="both"/>
              <w:rPr>
                <w:rFonts w:asciiTheme="minorHAnsi" w:hAnsiTheme="minorHAnsi" w:cs="Arial"/>
                <w:i/>
                <w:sz w:val="22"/>
                <w:szCs w:val="22"/>
                <w:lang w:val="en-US"/>
              </w:rPr>
            </w:pPr>
            <w:r w:rsidRPr="003E232F">
              <w:rPr>
                <w:rFonts w:asciiTheme="minorHAnsi" w:hAnsiTheme="minorHAnsi" w:cs="Arial"/>
                <w:b/>
                <w:i/>
                <w:sz w:val="22"/>
                <w:szCs w:val="22"/>
                <w:lang w:val="en-US"/>
              </w:rPr>
              <w:t>BICSI</w:t>
            </w:r>
            <w:r w:rsidRPr="003E232F">
              <w:rPr>
                <w:rFonts w:asciiTheme="minorHAnsi" w:hAnsiTheme="minorHAnsi" w:cs="Arial"/>
                <w:i/>
                <w:sz w:val="22"/>
                <w:szCs w:val="22"/>
                <w:lang w:val="en-US"/>
              </w:rPr>
              <w:tab/>
              <w:t xml:space="preserve">: </w:t>
            </w:r>
            <w:r w:rsidRPr="003E232F">
              <w:rPr>
                <w:rFonts w:asciiTheme="minorHAnsi" w:hAnsiTheme="minorHAnsi" w:cs="Arial"/>
                <w:i/>
                <w:sz w:val="22"/>
                <w:szCs w:val="22"/>
                <w:lang w:val="en-US"/>
              </w:rPr>
              <w:tab/>
              <w:t>Building Industry Consulting Service International</w:t>
            </w:r>
          </w:p>
          <w:p w:rsidR="0093518A" w:rsidRPr="003E232F" w:rsidRDefault="0093518A" w:rsidP="003E232F">
            <w:pPr>
              <w:pStyle w:val="Sinespaciado"/>
              <w:spacing w:line="276" w:lineRule="auto"/>
              <w:jc w:val="both"/>
              <w:rPr>
                <w:rFonts w:asciiTheme="minorHAnsi" w:hAnsiTheme="minorHAnsi" w:cs="Arial"/>
                <w:i/>
                <w:sz w:val="22"/>
                <w:szCs w:val="22"/>
                <w:lang w:val="en-US"/>
              </w:rPr>
            </w:pPr>
            <w:r w:rsidRPr="003E232F">
              <w:rPr>
                <w:rFonts w:asciiTheme="minorHAnsi" w:hAnsiTheme="minorHAnsi" w:cs="Arial"/>
                <w:b/>
                <w:i/>
                <w:sz w:val="22"/>
                <w:szCs w:val="22"/>
                <w:lang w:val="en-US"/>
              </w:rPr>
              <w:t>ACCA</w:t>
            </w:r>
            <w:r w:rsidRPr="003E232F">
              <w:rPr>
                <w:rFonts w:asciiTheme="minorHAnsi" w:hAnsiTheme="minorHAnsi" w:cs="Arial"/>
                <w:i/>
                <w:sz w:val="22"/>
                <w:szCs w:val="22"/>
                <w:lang w:val="en-US"/>
              </w:rPr>
              <w:tab/>
              <w:t xml:space="preserve">: </w:t>
            </w:r>
            <w:r w:rsidRPr="003E232F">
              <w:rPr>
                <w:rFonts w:asciiTheme="minorHAnsi" w:hAnsiTheme="minorHAnsi" w:cs="Arial"/>
                <w:i/>
                <w:sz w:val="22"/>
                <w:szCs w:val="22"/>
                <w:lang w:val="en-US"/>
              </w:rPr>
              <w:tab/>
              <w:t>Air Conditioning Contractors of America</w:t>
            </w:r>
          </w:p>
          <w:p w:rsidR="0093518A" w:rsidRPr="003E232F" w:rsidRDefault="0093518A" w:rsidP="003E232F">
            <w:pPr>
              <w:pStyle w:val="Sinespaciado"/>
              <w:spacing w:line="276" w:lineRule="auto"/>
              <w:jc w:val="both"/>
              <w:rPr>
                <w:rFonts w:asciiTheme="minorHAnsi" w:hAnsiTheme="minorHAnsi" w:cs="Arial"/>
                <w:i/>
                <w:sz w:val="22"/>
                <w:szCs w:val="22"/>
                <w:lang w:val="en-US"/>
              </w:rPr>
            </w:pPr>
            <w:r w:rsidRPr="003E232F">
              <w:rPr>
                <w:rFonts w:asciiTheme="minorHAnsi" w:hAnsiTheme="minorHAnsi" w:cs="Arial"/>
                <w:b/>
                <w:i/>
                <w:sz w:val="22"/>
                <w:szCs w:val="22"/>
                <w:lang w:val="en-US"/>
              </w:rPr>
              <w:t>ASHRAE</w:t>
            </w:r>
            <w:r w:rsidRPr="003E232F">
              <w:rPr>
                <w:rFonts w:asciiTheme="minorHAnsi" w:hAnsiTheme="minorHAnsi" w:cs="Arial"/>
                <w:i/>
                <w:sz w:val="22"/>
                <w:szCs w:val="22"/>
                <w:lang w:val="en-US"/>
              </w:rPr>
              <w:t xml:space="preserve">: </w:t>
            </w:r>
            <w:r w:rsidRPr="003E232F">
              <w:rPr>
                <w:rFonts w:asciiTheme="minorHAnsi" w:hAnsiTheme="minorHAnsi" w:cs="Arial"/>
                <w:i/>
                <w:sz w:val="22"/>
                <w:szCs w:val="22"/>
                <w:lang w:val="en-US"/>
              </w:rPr>
              <w:tab/>
              <w:t>American Society of Heating, Refrigerating, and Air-Conditioning Engineers</w:t>
            </w:r>
          </w:p>
          <w:p w:rsidR="0093518A" w:rsidRPr="003E232F" w:rsidRDefault="0093518A" w:rsidP="003E232F">
            <w:pPr>
              <w:pStyle w:val="Sinespaciado"/>
              <w:spacing w:line="276" w:lineRule="auto"/>
              <w:jc w:val="both"/>
              <w:rPr>
                <w:rFonts w:asciiTheme="minorHAnsi" w:hAnsiTheme="minorHAnsi" w:cs="Arial"/>
                <w:i/>
                <w:sz w:val="22"/>
                <w:szCs w:val="22"/>
                <w:lang w:val="en-US"/>
              </w:rPr>
            </w:pPr>
            <w:r w:rsidRPr="003E232F">
              <w:rPr>
                <w:rFonts w:asciiTheme="minorHAnsi" w:hAnsiTheme="minorHAnsi" w:cs="Arial"/>
                <w:b/>
                <w:i/>
                <w:sz w:val="22"/>
                <w:szCs w:val="22"/>
                <w:lang w:val="en-US"/>
              </w:rPr>
              <w:t>IAPMO</w:t>
            </w:r>
            <w:r w:rsidRPr="003E232F">
              <w:rPr>
                <w:rFonts w:asciiTheme="minorHAnsi" w:hAnsiTheme="minorHAnsi" w:cs="Arial"/>
                <w:i/>
                <w:sz w:val="22"/>
                <w:szCs w:val="22"/>
                <w:lang w:val="en-US"/>
              </w:rPr>
              <w:tab/>
              <w:t xml:space="preserve">: </w:t>
            </w:r>
            <w:r w:rsidRPr="003E232F">
              <w:rPr>
                <w:rFonts w:asciiTheme="minorHAnsi" w:hAnsiTheme="minorHAnsi" w:cs="Arial"/>
                <w:i/>
                <w:sz w:val="22"/>
                <w:szCs w:val="22"/>
                <w:lang w:val="en-US"/>
              </w:rPr>
              <w:tab/>
              <w:t>International Association of Plumbing and Mechanical Officials</w:t>
            </w:r>
          </w:p>
          <w:p w:rsidR="0093518A" w:rsidRPr="003E232F" w:rsidRDefault="0093518A" w:rsidP="003E232F">
            <w:pPr>
              <w:autoSpaceDE w:val="0"/>
              <w:autoSpaceDN w:val="0"/>
              <w:adjustRightInd w:val="0"/>
              <w:spacing w:line="276" w:lineRule="auto"/>
              <w:rPr>
                <w:rFonts w:asciiTheme="minorHAnsi" w:hAnsiTheme="minorHAnsi" w:cs="Arial"/>
                <w:i/>
                <w:sz w:val="22"/>
                <w:szCs w:val="22"/>
                <w:lang w:val="en-US"/>
              </w:rPr>
            </w:pPr>
            <w:r w:rsidRPr="003E232F">
              <w:rPr>
                <w:rFonts w:asciiTheme="minorHAnsi" w:hAnsiTheme="minorHAnsi" w:cs="Arial"/>
                <w:b/>
                <w:i/>
                <w:sz w:val="22"/>
                <w:szCs w:val="22"/>
                <w:lang w:val="en-US"/>
              </w:rPr>
              <w:t>SMACNA</w:t>
            </w:r>
            <w:r w:rsidRPr="003E232F">
              <w:rPr>
                <w:rFonts w:asciiTheme="minorHAnsi" w:hAnsiTheme="minorHAnsi" w:cs="Arial"/>
                <w:i/>
                <w:sz w:val="22"/>
                <w:szCs w:val="22"/>
                <w:lang w:val="en-US"/>
              </w:rPr>
              <w:t xml:space="preserve">: </w:t>
            </w:r>
            <w:r w:rsidRPr="003E232F">
              <w:rPr>
                <w:rFonts w:asciiTheme="minorHAnsi" w:hAnsiTheme="minorHAnsi" w:cs="Arial"/>
                <w:i/>
                <w:sz w:val="22"/>
                <w:szCs w:val="22"/>
                <w:lang w:val="en-US"/>
              </w:rPr>
              <w:tab/>
              <w:t>Sheet Metal and Air Conditioning Contractors' National Association</w:t>
            </w:r>
          </w:p>
          <w:p w:rsidR="0093518A" w:rsidRPr="003E232F" w:rsidRDefault="0093518A" w:rsidP="003E232F">
            <w:pPr>
              <w:autoSpaceDE w:val="0"/>
              <w:autoSpaceDN w:val="0"/>
              <w:adjustRightInd w:val="0"/>
              <w:spacing w:line="276" w:lineRule="auto"/>
              <w:rPr>
                <w:rFonts w:asciiTheme="minorHAnsi" w:hAnsiTheme="minorHAnsi" w:cs="Arial"/>
                <w:sz w:val="22"/>
                <w:szCs w:val="22"/>
                <w:lang w:val="en-US" w:eastAsia="en-US"/>
              </w:rPr>
            </w:pPr>
          </w:p>
          <w:p w:rsidR="0093518A" w:rsidRPr="003E232F" w:rsidRDefault="0093518A" w:rsidP="003E232F">
            <w:pPr>
              <w:autoSpaceDE w:val="0"/>
              <w:autoSpaceDN w:val="0"/>
              <w:adjustRightInd w:val="0"/>
              <w:spacing w:line="276" w:lineRule="auto"/>
              <w:rPr>
                <w:rFonts w:asciiTheme="minorHAnsi" w:hAnsiTheme="minorHAnsi" w:cs="Arial"/>
                <w:sz w:val="22"/>
                <w:szCs w:val="22"/>
                <w:lang w:eastAsia="en-US"/>
              </w:rPr>
            </w:pPr>
            <w:r w:rsidRPr="003E232F">
              <w:rPr>
                <w:rFonts w:asciiTheme="minorHAnsi" w:hAnsiTheme="minorHAnsi" w:cs="Arial"/>
                <w:sz w:val="22"/>
                <w:szCs w:val="22"/>
                <w:lang w:eastAsia="en-US"/>
              </w:rPr>
              <w:t>Cabe destacar, en caso de que dichos códigos, especificaciones y normas permitan opciones de diseño, el CONTRATISTA no seleccionará una opción sin previa aprobación de YPFB.</w:t>
            </w:r>
          </w:p>
          <w:p w:rsidR="0093518A" w:rsidRPr="003E232F" w:rsidRDefault="0093518A" w:rsidP="003E232F">
            <w:pPr>
              <w:autoSpaceDE w:val="0"/>
              <w:autoSpaceDN w:val="0"/>
              <w:adjustRightInd w:val="0"/>
              <w:spacing w:line="276" w:lineRule="auto"/>
              <w:rPr>
                <w:rFonts w:asciiTheme="minorHAnsi" w:hAnsiTheme="minorHAnsi" w:cs="Arial"/>
                <w:sz w:val="22"/>
                <w:szCs w:val="22"/>
              </w:rPr>
            </w:pPr>
          </w:p>
          <w:p w:rsidR="0093518A" w:rsidRPr="003E232F" w:rsidRDefault="0093518A" w:rsidP="003E232F">
            <w:pPr>
              <w:autoSpaceDE w:val="0"/>
              <w:autoSpaceDN w:val="0"/>
              <w:adjustRightInd w:val="0"/>
              <w:spacing w:line="276" w:lineRule="auto"/>
              <w:rPr>
                <w:rFonts w:asciiTheme="minorHAnsi" w:hAnsiTheme="minorHAnsi" w:cs="Arial"/>
                <w:sz w:val="22"/>
                <w:szCs w:val="22"/>
              </w:rPr>
            </w:pPr>
            <w:r w:rsidRPr="003E232F">
              <w:rPr>
                <w:rFonts w:asciiTheme="minorHAnsi" w:hAnsiTheme="minorHAnsi" w:cs="Arial"/>
                <w:sz w:val="22"/>
                <w:szCs w:val="22"/>
              </w:rPr>
              <w:t xml:space="preserve">Excepto si los Códigos y las regulaciones locales fueran más exigentes, en caso de conflictos entre esta Especificación Técnica y otros documentos listados, el orden de prelación será el siguiente: </w:t>
            </w:r>
          </w:p>
          <w:p w:rsidR="0093518A" w:rsidRPr="003E232F" w:rsidRDefault="0093518A" w:rsidP="001727FA">
            <w:pPr>
              <w:pStyle w:val="Prrafodelista"/>
              <w:numPr>
                <w:ilvl w:val="0"/>
                <w:numId w:val="137"/>
              </w:numPr>
              <w:autoSpaceDE w:val="0"/>
              <w:autoSpaceDN w:val="0"/>
              <w:adjustRightInd w:val="0"/>
              <w:spacing w:line="276" w:lineRule="auto"/>
              <w:rPr>
                <w:rFonts w:asciiTheme="minorHAnsi" w:hAnsiTheme="minorHAnsi" w:cs="Arial"/>
                <w:sz w:val="22"/>
                <w:szCs w:val="22"/>
              </w:rPr>
            </w:pPr>
            <w:r w:rsidRPr="003E232F">
              <w:rPr>
                <w:rFonts w:asciiTheme="minorHAnsi" w:hAnsiTheme="minorHAnsi" w:cs="Arial"/>
                <w:sz w:val="22"/>
                <w:szCs w:val="22"/>
              </w:rPr>
              <w:t xml:space="preserve">La Especificación Técnica del Proyecto. </w:t>
            </w:r>
          </w:p>
          <w:p w:rsidR="0093518A" w:rsidRPr="003E232F" w:rsidRDefault="0093518A" w:rsidP="001727FA">
            <w:pPr>
              <w:pStyle w:val="Prrafodelista"/>
              <w:numPr>
                <w:ilvl w:val="0"/>
                <w:numId w:val="137"/>
              </w:numPr>
              <w:autoSpaceDE w:val="0"/>
              <w:autoSpaceDN w:val="0"/>
              <w:adjustRightInd w:val="0"/>
              <w:spacing w:line="276" w:lineRule="auto"/>
              <w:rPr>
                <w:rFonts w:asciiTheme="minorHAnsi" w:hAnsiTheme="minorHAnsi" w:cs="Arial"/>
                <w:sz w:val="22"/>
                <w:szCs w:val="22"/>
              </w:rPr>
            </w:pPr>
            <w:r w:rsidRPr="003E232F">
              <w:rPr>
                <w:rFonts w:asciiTheme="minorHAnsi" w:hAnsiTheme="minorHAnsi" w:cs="Arial"/>
                <w:sz w:val="22"/>
                <w:szCs w:val="22"/>
              </w:rPr>
              <w:t>Respuestas del Contratante en etapa de aclaración a las consultas por parte de los proponentes.</w:t>
            </w:r>
          </w:p>
          <w:p w:rsidR="0093518A" w:rsidRPr="003E232F" w:rsidRDefault="0093518A" w:rsidP="001727FA">
            <w:pPr>
              <w:pStyle w:val="Prrafodelista"/>
              <w:numPr>
                <w:ilvl w:val="0"/>
                <w:numId w:val="137"/>
              </w:numPr>
              <w:autoSpaceDE w:val="0"/>
              <w:autoSpaceDN w:val="0"/>
              <w:adjustRightInd w:val="0"/>
              <w:spacing w:line="276" w:lineRule="auto"/>
              <w:rPr>
                <w:rFonts w:asciiTheme="minorHAnsi" w:hAnsiTheme="minorHAnsi" w:cs="Arial"/>
                <w:sz w:val="22"/>
                <w:szCs w:val="22"/>
              </w:rPr>
            </w:pPr>
            <w:r w:rsidRPr="003E232F">
              <w:rPr>
                <w:rFonts w:asciiTheme="minorHAnsi" w:hAnsiTheme="minorHAnsi" w:cs="Arial"/>
                <w:sz w:val="22"/>
                <w:szCs w:val="22"/>
              </w:rPr>
              <w:t>Respuestas del Contratante en etapa de Licitación a las consultas por parte de los proponentes.</w:t>
            </w:r>
          </w:p>
          <w:p w:rsidR="0093518A" w:rsidRPr="003E232F" w:rsidRDefault="0093518A" w:rsidP="001727FA">
            <w:pPr>
              <w:pStyle w:val="Prrafodelista"/>
              <w:numPr>
                <w:ilvl w:val="0"/>
                <w:numId w:val="137"/>
              </w:numPr>
              <w:autoSpaceDE w:val="0"/>
              <w:autoSpaceDN w:val="0"/>
              <w:adjustRightInd w:val="0"/>
              <w:spacing w:line="276" w:lineRule="auto"/>
              <w:rPr>
                <w:rFonts w:asciiTheme="minorHAnsi" w:hAnsiTheme="minorHAnsi" w:cs="Arial"/>
                <w:sz w:val="22"/>
                <w:szCs w:val="22"/>
              </w:rPr>
            </w:pPr>
            <w:r w:rsidRPr="003E232F">
              <w:rPr>
                <w:rFonts w:asciiTheme="minorHAnsi" w:hAnsiTheme="minorHAnsi" w:cs="Arial"/>
                <w:sz w:val="22"/>
                <w:szCs w:val="22"/>
              </w:rPr>
              <w:t xml:space="preserve">Los Códigos y Estándares Internacionales. </w:t>
            </w:r>
          </w:p>
          <w:p w:rsidR="0093518A" w:rsidRPr="003E232F" w:rsidRDefault="0093518A" w:rsidP="001727FA">
            <w:pPr>
              <w:pStyle w:val="Prrafodelista"/>
              <w:numPr>
                <w:ilvl w:val="0"/>
                <w:numId w:val="137"/>
              </w:numPr>
              <w:autoSpaceDE w:val="0"/>
              <w:autoSpaceDN w:val="0"/>
              <w:adjustRightInd w:val="0"/>
              <w:spacing w:line="276" w:lineRule="auto"/>
              <w:rPr>
                <w:rFonts w:asciiTheme="minorHAnsi" w:hAnsiTheme="minorHAnsi" w:cs="Arial"/>
                <w:sz w:val="22"/>
                <w:szCs w:val="22"/>
              </w:rPr>
            </w:pPr>
            <w:r w:rsidRPr="003E232F">
              <w:rPr>
                <w:rFonts w:asciiTheme="minorHAnsi" w:hAnsiTheme="minorHAnsi" w:cs="Arial"/>
                <w:sz w:val="22"/>
                <w:szCs w:val="22"/>
              </w:rPr>
              <w:t xml:space="preserve">Las Especificaciones Particulares del Contratante. </w:t>
            </w:r>
          </w:p>
          <w:p w:rsidR="0093518A" w:rsidRPr="003E232F" w:rsidRDefault="0093518A" w:rsidP="001727FA">
            <w:pPr>
              <w:pStyle w:val="Prrafodelista"/>
              <w:numPr>
                <w:ilvl w:val="0"/>
                <w:numId w:val="137"/>
              </w:numPr>
              <w:autoSpaceDE w:val="0"/>
              <w:autoSpaceDN w:val="0"/>
              <w:adjustRightInd w:val="0"/>
              <w:spacing w:line="276" w:lineRule="auto"/>
              <w:rPr>
                <w:rFonts w:asciiTheme="minorHAnsi" w:hAnsiTheme="minorHAnsi" w:cs="Arial"/>
                <w:sz w:val="22"/>
                <w:szCs w:val="22"/>
              </w:rPr>
            </w:pPr>
            <w:r w:rsidRPr="003E232F">
              <w:rPr>
                <w:rFonts w:asciiTheme="minorHAnsi" w:hAnsiTheme="minorHAnsi" w:cs="Arial"/>
                <w:sz w:val="22"/>
                <w:szCs w:val="22"/>
              </w:rPr>
              <w:t>Las Especificaciones Generales del Contratante.</w:t>
            </w:r>
          </w:p>
        </w:tc>
      </w:tr>
      <w:tr w:rsidR="0093518A" w:rsidRPr="003E232F" w:rsidTr="003E232F">
        <w:tc>
          <w:tcPr>
            <w:tcW w:w="9507" w:type="dxa"/>
            <w:shd w:val="clear" w:color="auto" w:fill="9CC2E5" w:themeFill="accent1" w:themeFillTint="99"/>
          </w:tcPr>
          <w:p w:rsidR="0093518A" w:rsidRPr="003E232F" w:rsidRDefault="0093518A" w:rsidP="001727FA">
            <w:pPr>
              <w:pStyle w:val="Sinespaciado"/>
              <w:numPr>
                <w:ilvl w:val="1"/>
                <w:numId w:val="107"/>
              </w:numPr>
              <w:spacing w:line="276" w:lineRule="auto"/>
              <w:jc w:val="both"/>
              <w:rPr>
                <w:rFonts w:asciiTheme="minorHAnsi" w:hAnsiTheme="minorHAnsi" w:cs="Tahoma"/>
                <w:b/>
                <w:sz w:val="22"/>
                <w:szCs w:val="22"/>
              </w:rPr>
            </w:pPr>
            <w:r w:rsidRPr="003E232F">
              <w:rPr>
                <w:rFonts w:asciiTheme="minorHAnsi" w:hAnsiTheme="minorHAnsi" w:cs="Tahoma"/>
                <w:b/>
                <w:sz w:val="22"/>
                <w:szCs w:val="22"/>
              </w:rPr>
              <w:lastRenderedPageBreak/>
              <w:t>RESULTADOS ESPERADOS</w:t>
            </w:r>
          </w:p>
        </w:tc>
      </w:tr>
      <w:tr w:rsidR="0093518A" w:rsidRPr="003E232F" w:rsidTr="003E232F">
        <w:tc>
          <w:tcPr>
            <w:tcW w:w="9507" w:type="dxa"/>
          </w:tcPr>
          <w:p w:rsidR="0093518A" w:rsidRPr="003E232F" w:rsidRDefault="0093518A" w:rsidP="003E232F">
            <w:pPr>
              <w:autoSpaceDE w:val="0"/>
              <w:autoSpaceDN w:val="0"/>
              <w:adjustRightInd w:val="0"/>
              <w:spacing w:line="276" w:lineRule="auto"/>
              <w:jc w:val="both"/>
              <w:rPr>
                <w:rFonts w:asciiTheme="minorHAnsi" w:hAnsiTheme="minorHAnsi" w:cs="Calibri"/>
                <w:sz w:val="22"/>
                <w:szCs w:val="22"/>
              </w:rPr>
            </w:pPr>
            <w:r w:rsidRPr="003E232F">
              <w:rPr>
                <w:rFonts w:asciiTheme="minorHAnsi" w:hAnsiTheme="minorHAnsi" w:cs="Calibri"/>
                <w:sz w:val="22"/>
                <w:szCs w:val="22"/>
              </w:rPr>
              <w:t>Se espera que la Fiscalización realice una administración técnica-financiera adecuada y minuciosa acorde a las buenas prácticas de la Ingeniería durante la ejecución del proyecto en cumplimiento estricto a las tareas básicas y no limitativas descritas en el alcance de trabajo y en especial a la revisión y complementación de los diseños, a la calidad y cumplimiento de las medidas ambientales, así como la ejecución del plazo propuesto tanto por el CONTRATISTA como la Fiscalización.</w:t>
            </w:r>
          </w:p>
          <w:p w:rsidR="0093518A" w:rsidRPr="003E232F" w:rsidRDefault="0093518A" w:rsidP="003E232F">
            <w:pPr>
              <w:autoSpaceDE w:val="0"/>
              <w:autoSpaceDN w:val="0"/>
              <w:adjustRightInd w:val="0"/>
              <w:spacing w:line="276" w:lineRule="auto"/>
              <w:jc w:val="both"/>
              <w:rPr>
                <w:rFonts w:asciiTheme="minorHAnsi" w:hAnsiTheme="minorHAnsi" w:cs="Calibri"/>
                <w:sz w:val="22"/>
                <w:szCs w:val="22"/>
              </w:rPr>
            </w:pPr>
          </w:p>
          <w:p w:rsidR="0093518A" w:rsidRPr="003E232F" w:rsidRDefault="0093518A" w:rsidP="003E232F">
            <w:pPr>
              <w:autoSpaceDE w:val="0"/>
              <w:autoSpaceDN w:val="0"/>
              <w:adjustRightInd w:val="0"/>
              <w:spacing w:line="276" w:lineRule="auto"/>
              <w:jc w:val="both"/>
              <w:rPr>
                <w:rFonts w:asciiTheme="minorHAnsi" w:hAnsiTheme="minorHAnsi" w:cs="Calibri"/>
                <w:sz w:val="22"/>
                <w:szCs w:val="22"/>
              </w:rPr>
            </w:pPr>
            <w:r w:rsidRPr="003E232F">
              <w:rPr>
                <w:rFonts w:asciiTheme="minorHAnsi" w:hAnsiTheme="minorHAnsi" w:cs="Calibri"/>
                <w:sz w:val="22"/>
                <w:szCs w:val="22"/>
              </w:rPr>
              <w:t xml:space="preserve">La FISCALIZACIÓN deberá realizar </w:t>
            </w:r>
            <w:r w:rsidRPr="003E232F">
              <w:rPr>
                <w:rFonts w:asciiTheme="minorHAnsi" w:hAnsiTheme="minorHAnsi" w:cstheme="minorHAnsi"/>
                <w:sz w:val="22"/>
                <w:szCs w:val="22"/>
              </w:rPr>
              <w:t>el seguimiento, control, verificación y aprobación</w:t>
            </w:r>
            <w:r w:rsidRPr="003E232F">
              <w:rPr>
                <w:rFonts w:asciiTheme="minorHAnsi" w:hAnsiTheme="minorHAnsi" w:cs="Calibri"/>
                <w:sz w:val="22"/>
                <w:szCs w:val="22"/>
              </w:rPr>
              <w:t xml:space="preserve"> de los hitos del Proyecto detallados a continuación, para lo cual deberá emitir </w:t>
            </w:r>
            <w:r w:rsidRPr="003E232F">
              <w:rPr>
                <w:rFonts w:asciiTheme="minorHAnsi" w:hAnsiTheme="minorHAnsi" w:cs="Calibri"/>
                <w:sz w:val="22"/>
                <w:szCs w:val="22"/>
                <w:u w:val="single"/>
              </w:rPr>
              <w:t>Informes de Fiscalización</w:t>
            </w:r>
            <w:r w:rsidRPr="003E232F">
              <w:rPr>
                <w:rFonts w:asciiTheme="minorHAnsi" w:hAnsiTheme="minorHAnsi" w:cs="Calibri"/>
                <w:sz w:val="22"/>
                <w:szCs w:val="22"/>
              </w:rPr>
              <w:t xml:space="preserve"> a la conclusión de cada hito: </w:t>
            </w:r>
          </w:p>
          <w:p w:rsidR="0093518A" w:rsidRPr="003E232F" w:rsidRDefault="0093518A" w:rsidP="003E232F">
            <w:pPr>
              <w:autoSpaceDE w:val="0"/>
              <w:autoSpaceDN w:val="0"/>
              <w:adjustRightInd w:val="0"/>
              <w:spacing w:line="276" w:lineRule="auto"/>
              <w:jc w:val="both"/>
              <w:rPr>
                <w:rFonts w:asciiTheme="minorHAnsi" w:hAnsiTheme="minorHAnsi" w:cs="Calibri"/>
                <w:sz w:val="22"/>
                <w:szCs w:val="22"/>
              </w:rPr>
            </w:pPr>
          </w:p>
          <w:p w:rsidR="0093518A" w:rsidRPr="003E232F" w:rsidRDefault="0093518A" w:rsidP="0093518A">
            <w:pPr>
              <w:numPr>
                <w:ilvl w:val="0"/>
                <w:numId w:val="77"/>
              </w:numPr>
              <w:autoSpaceDE w:val="0"/>
              <w:autoSpaceDN w:val="0"/>
              <w:adjustRightInd w:val="0"/>
              <w:spacing w:line="276" w:lineRule="auto"/>
              <w:jc w:val="both"/>
              <w:rPr>
                <w:rFonts w:asciiTheme="minorHAnsi" w:hAnsiTheme="minorHAnsi" w:cs="Tahoma"/>
                <w:sz w:val="22"/>
                <w:szCs w:val="22"/>
              </w:rPr>
            </w:pPr>
            <w:r w:rsidRPr="003E232F">
              <w:rPr>
                <w:rFonts w:asciiTheme="minorHAnsi" w:hAnsiTheme="minorHAnsi" w:cs="Tahoma"/>
                <w:sz w:val="22"/>
                <w:szCs w:val="22"/>
              </w:rPr>
              <w:t>Hito 1: Aprobación de la Ingeniería.</w:t>
            </w:r>
          </w:p>
          <w:p w:rsidR="0093518A" w:rsidRPr="003E232F" w:rsidRDefault="0093518A" w:rsidP="0093518A">
            <w:pPr>
              <w:numPr>
                <w:ilvl w:val="0"/>
                <w:numId w:val="77"/>
              </w:numPr>
              <w:autoSpaceDE w:val="0"/>
              <w:autoSpaceDN w:val="0"/>
              <w:adjustRightInd w:val="0"/>
              <w:spacing w:line="276" w:lineRule="auto"/>
              <w:jc w:val="both"/>
              <w:rPr>
                <w:rFonts w:asciiTheme="minorHAnsi" w:hAnsiTheme="minorHAnsi" w:cs="Tahoma"/>
                <w:sz w:val="22"/>
                <w:szCs w:val="22"/>
              </w:rPr>
            </w:pPr>
            <w:r w:rsidRPr="003E232F">
              <w:rPr>
                <w:rFonts w:asciiTheme="minorHAnsi" w:hAnsiTheme="minorHAnsi" w:cs="Tahoma"/>
                <w:sz w:val="22"/>
                <w:szCs w:val="22"/>
              </w:rPr>
              <w:t>Hito 2: Entrega de los equipos considerados críticos (preliminarmente los recipientes a presión y adsorbente) en cada planta.</w:t>
            </w:r>
          </w:p>
          <w:p w:rsidR="0093518A" w:rsidRPr="003E232F" w:rsidRDefault="0093518A" w:rsidP="0093518A">
            <w:pPr>
              <w:numPr>
                <w:ilvl w:val="0"/>
                <w:numId w:val="77"/>
              </w:numPr>
              <w:autoSpaceDE w:val="0"/>
              <w:autoSpaceDN w:val="0"/>
              <w:adjustRightInd w:val="0"/>
              <w:spacing w:line="276" w:lineRule="auto"/>
              <w:jc w:val="both"/>
              <w:rPr>
                <w:rFonts w:asciiTheme="minorHAnsi" w:hAnsiTheme="minorHAnsi" w:cs="Tahoma"/>
                <w:sz w:val="22"/>
                <w:szCs w:val="22"/>
              </w:rPr>
            </w:pPr>
            <w:r w:rsidRPr="003E232F">
              <w:rPr>
                <w:rFonts w:asciiTheme="minorHAnsi" w:hAnsiTheme="minorHAnsi" w:cs="Tahoma"/>
                <w:sz w:val="22"/>
                <w:szCs w:val="22"/>
              </w:rPr>
              <w:t>Hito 3: Conclusión de la construcción y montaje eléctrico, mecánico e instrumentación.</w:t>
            </w:r>
          </w:p>
          <w:p w:rsidR="0093518A" w:rsidRPr="003E232F" w:rsidRDefault="0093518A" w:rsidP="0093518A">
            <w:pPr>
              <w:numPr>
                <w:ilvl w:val="0"/>
                <w:numId w:val="77"/>
              </w:numPr>
              <w:autoSpaceDE w:val="0"/>
              <w:autoSpaceDN w:val="0"/>
              <w:adjustRightInd w:val="0"/>
              <w:spacing w:line="276" w:lineRule="auto"/>
              <w:jc w:val="both"/>
              <w:rPr>
                <w:rFonts w:asciiTheme="minorHAnsi" w:hAnsiTheme="minorHAnsi" w:cs="Tahoma"/>
                <w:sz w:val="22"/>
                <w:szCs w:val="22"/>
              </w:rPr>
            </w:pPr>
            <w:r w:rsidRPr="003E232F">
              <w:rPr>
                <w:rFonts w:asciiTheme="minorHAnsi" w:hAnsiTheme="minorHAnsi" w:cs="Tahoma"/>
                <w:sz w:val="22"/>
                <w:szCs w:val="22"/>
              </w:rPr>
              <w:t>Hito 4: Conclusión de la Puesta en Marcha de las dos unidades de remoción de mercurio</w:t>
            </w:r>
            <w:r w:rsidRPr="003E232F" w:rsidDel="00725CEE">
              <w:rPr>
                <w:rFonts w:asciiTheme="minorHAnsi" w:hAnsiTheme="minorHAnsi" w:cs="Tahoma"/>
                <w:sz w:val="22"/>
                <w:szCs w:val="22"/>
              </w:rPr>
              <w:t xml:space="preserve"> </w:t>
            </w:r>
            <w:r w:rsidRPr="003E232F">
              <w:rPr>
                <w:rFonts w:asciiTheme="minorHAnsi" w:hAnsiTheme="minorHAnsi" w:cs="Tahoma"/>
                <w:sz w:val="22"/>
                <w:szCs w:val="22"/>
              </w:rPr>
              <w:t>(Incluye pre-comisionado y comisionado).</w:t>
            </w:r>
          </w:p>
          <w:p w:rsidR="0093518A" w:rsidRPr="003E232F" w:rsidRDefault="0093518A" w:rsidP="0093518A">
            <w:pPr>
              <w:numPr>
                <w:ilvl w:val="0"/>
                <w:numId w:val="77"/>
              </w:numPr>
              <w:autoSpaceDE w:val="0"/>
              <w:autoSpaceDN w:val="0"/>
              <w:adjustRightInd w:val="0"/>
              <w:spacing w:line="276" w:lineRule="auto"/>
              <w:jc w:val="both"/>
              <w:rPr>
                <w:rFonts w:asciiTheme="minorHAnsi" w:hAnsiTheme="minorHAnsi" w:cs="Tahoma"/>
                <w:sz w:val="22"/>
                <w:szCs w:val="22"/>
              </w:rPr>
            </w:pPr>
            <w:r w:rsidRPr="003E232F">
              <w:rPr>
                <w:rFonts w:asciiTheme="minorHAnsi" w:hAnsiTheme="minorHAnsi" w:cs="Tahoma"/>
                <w:sz w:val="22"/>
                <w:szCs w:val="22"/>
              </w:rPr>
              <w:t>Hito 5: Aprobación de Pruebas de desempeño de las dos unidades de remoción de mercurio.</w:t>
            </w:r>
          </w:p>
          <w:p w:rsidR="0093518A" w:rsidRPr="003E232F" w:rsidRDefault="0093518A" w:rsidP="0093518A">
            <w:pPr>
              <w:numPr>
                <w:ilvl w:val="0"/>
                <w:numId w:val="77"/>
              </w:numPr>
              <w:autoSpaceDE w:val="0"/>
              <w:autoSpaceDN w:val="0"/>
              <w:adjustRightInd w:val="0"/>
              <w:spacing w:line="276" w:lineRule="auto"/>
              <w:jc w:val="both"/>
              <w:rPr>
                <w:rFonts w:asciiTheme="minorHAnsi" w:hAnsiTheme="minorHAnsi" w:cs="Tahoma"/>
                <w:sz w:val="22"/>
                <w:szCs w:val="22"/>
              </w:rPr>
            </w:pPr>
            <w:r w:rsidRPr="003E232F">
              <w:rPr>
                <w:rFonts w:asciiTheme="minorHAnsi" w:hAnsiTheme="minorHAnsi" w:cs="Tahoma"/>
                <w:sz w:val="22"/>
                <w:szCs w:val="22"/>
              </w:rPr>
              <w:lastRenderedPageBreak/>
              <w:t>Hito 6: Recepción Provisional de las dos unidades de remoción de mercurio.</w:t>
            </w:r>
          </w:p>
          <w:p w:rsidR="0093518A" w:rsidRPr="003E232F" w:rsidRDefault="0093518A" w:rsidP="0093518A">
            <w:pPr>
              <w:numPr>
                <w:ilvl w:val="0"/>
                <w:numId w:val="77"/>
              </w:numPr>
              <w:autoSpaceDE w:val="0"/>
              <w:autoSpaceDN w:val="0"/>
              <w:adjustRightInd w:val="0"/>
              <w:spacing w:line="276" w:lineRule="auto"/>
              <w:jc w:val="both"/>
              <w:rPr>
                <w:rFonts w:asciiTheme="minorHAnsi" w:hAnsiTheme="minorHAnsi" w:cs="Tahoma"/>
                <w:sz w:val="22"/>
                <w:szCs w:val="22"/>
              </w:rPr>
            </w:pPr>
            <w:r w:rsidRPr="003E232F">
              <w:rPr>
                <w:rFonts w:asciiTheme="minorHAnsi" w:hAnsiTheme="minorHAnsi" w:cs="Tahoma"/>
                <w:sz w:val="22"/>
                <w:szCs w:val="22"/>
              </w:rPr>
              <w:t>Hito 7: Recepción Definitiva de las dos unidades de remoción de mercurio.</w:t>
            </w:r>
          </w:p>
          <w:p w:rsidR="0093518A" w:rsidRPr="003E232F" w:rsidRDefault="0093518A" w:rsidP="003E232F">
            <w:pPr>
              <w:autoSpaceDE w:val="0"/>
              <w:autoSpaceDN w:val="0"/>
              <w:adjustRightInd w:val="0"/>
              <w:spacing w:line="276" w:lineRule="auto"/>
              <w:ind w:left="1222"/>
              <w:jc w:val="both"/>
              <w:rPr>
                <w:rFonts w:asciiTheme="minorHAnsi" w:hAnsiTheme="minorHAnsi" w:cs="Tahoma"/>
                <w:sz w:val="22"/>
                <w:szCs w:val="22"/>
              </w:rPr>
            </w:pPr>
          </w:p>
          <w:p w:rsidR="0093518A" w:rsidRPr="003E232F" w:rsidRDefault="0093518A" w:rsidP="0093518A">
            <w:pPr>
              <w:pStyle w:val="Ttulo3"/>
              <w:keepNext w:val="0"/>
              <w:numPr>
                <w:ilvl w:val="2"/>
                <w:numId w:val="77"/>
              </w:numPr>
              <w:spacing w:before="0" w:after="0" w:line="276" w:lineRule="auto"/>
              <w:ind w:left="454"/>
              <w:jc w:val="both"/>
              <w:outlineLvl w:val="2"/>
              <w:rPr>
                <w:rFonts w:asciiTheme="minorHAnsi" w:hAnsiTheme="minorHAnsi"/>
                <w:sz w:val="22"/>
                <w:szCs w:val="22"/>
              </w:rPr>
            </w:pPr>
            <w:bookmarkStart w:id="6" w:name="_Toc471372854"/>
            <w:r w:rsidRPr="003E232F">
              <w:rPr>
                <w:rFonts w:asciiTheme="minorHAnsi" w:hAnsiTheme="minorHAnsi"/>
                <w:sz w:val="22"/>
                <w:szCs w:val="22"/>
              </w:rPr>
              <w:t>Entregables d</w:t>
            </w:r>
            <w:bookmarkEnd w:id="6"/>
            <w:r w:rsidRPr="003E232F">
              <w:rPr>
                <w:rFonts w:asciiTheme="minorHAnsi" w:hAnsiTheme="minorHAnsi"/>
                <w:sz w:val="22"/>
                <w:szCs w:val="22"/>
              </w:rPr>
              <w:t>e la FISCALIZACIÓN</w:t>
            </w:r>
          </w:p>
          <w:p w:rsidR="0093518A" w:rsidRPr="003E232F" w:rsidRDefault="0093518A" w:rsidP="003E232F">
            <w:pPr>
              <w:widowControl w:val="0"/>
              <w:autoSpaceDE w:val="0"/>
              <w:autoSpaceDN w:val="0"/>
              <w:adjustRightInd w:val="0"/>
              <w:spacing w:line="276" w:lineRule="auto"/>
              <w:ind w:left="29" w:right="48"/>
              <w:jc w:val="both"/>
              <w:rPr>
                <w:rFonts w:asciiTheme="minorHAnsi" w:hAnsiTheme="minorHAnsi" w:cstheme="minorHAnsi"/>
                <w:spacing w:val="1"/>
                <w:sz w:val="22"/>
                <w:szCs w:val="22"/>
              </w:rPr>
            </w:pPr>
            <w:r w:rsidRPr="003E232F">
              <w:rPr>
                <w:rFonts w:asciiTheme="minorHAnsi" w:hAnsiTheme="minorHAnsi" w:cstheme="minorHAnsi"/>
                <w:sz w:val="22"/>
                <w:szCs w:val="22"/>
              </w:rPr>
              <w:t>Los</w:t>
            </w:r>
            <w:r w:rsidRPr="003E232F">
              <w:rPr>
                <w:rFonts w:asciiTheme="minorHAnsi" w:hAnsiTheme="minorHAnsi" w:cstheme="minorHAnsi"/>
                <w:spacing w:val="3"/>
                <w:sz w:val="22"/>
                <w:szCs w:val="22"/>
              </w:rPr>
              <w:t xml:space="preserve"> </w:t>
            </w:r>
            <w:r w:rsidRPr="003E232F">
              <w:rPr>
                <w:rFonts w:asciiTheme="minorHAnsi" w:hAnsiTheme="minorHAnsi" w:cstheme="minorHAnsi"/>
                <w:sz w:val="22"/>
                <w:szCs w:val="22"/>
              </w:rPr>
              <w:t>en</w:t>
            </w:r>
            <w:r w:rsidRPr="003E232F">
              <w:rPr>
                <w:rFonts w:asciiTheme="minorHAnsi" w:hAnsiTheme="minorHAnsi" w:cstheme="minorHAnsi"/>
                <w:spacing w:val="1"/>
                <w:sz w:val="22"/>
                <w:szCs w:val="22"/>
              </w:rPr>
              <w:t>tr</w:t>
            </w:r>
            <w:r w:rsidRPr="003E232F">
              <w:rPr>
                <w:rFonts w:asciiTheme="minorHAnsi" w:hAnsiTheme="minorHAnsi" w:cstheme="minorHAnsi"/>
                <w:spacing w:val="-3"/>
                <w:sz w:val="22"/>
                <w:szCs w:val="22"/>
              </w:rPr>
              <w:t>e</w:t>
            </w:r>
            <w:r w:rsidRPr="003E232F">
              <w:rPr>
                <w:rFonts w:asciiTheme="minorHAnsi" w:hAnsiTheme="minorHAnsi" w:cstheme="minorHAnsi"/>
                <w:spacing w:val="2"/>
                <w:sz w:val="22"/>
                <w:szCs w:val="22"/>
              </w:rPr>
              <w:t>g</w:t>
            </w:r>
            <w:r w:rsidRPr="003E232F">
              <w:rPr>
                <w:rFonts w:asciiTheme="minorHAnsi" w:hAnsiTheme="minorHAnsi" w:cstheme="minorHAnsi"/>
                <w:sz w:val="22"/>
                <w:szCs w:val="22"/>
              </w:rPr>
              <w:t>ab</w:t>
            </w:r>
            <w:r w:rsidRPr="003E232F">
              <w:rPr>
                <w:rFonts w:asciiTheme="minorHAnsi" w:hAnsiTheme="minorHAnsi" w:cstheme="minorHAnsi"/>
                <w:spacing w:val="-1"/>
                <w:sz w:val="22"/>
                <w:szCs w:val="22"/>
              </w:rPr>
              <w:t>l</w:t>
            </w:r>
            <w:r w:rsidRPr="003E232F">
              <w:rPr>
                <w:rFonts w:asciiTheme="minorHAnsi" w:hAnsiTheme="minorHAnsi" w:cstheme="minorHAnsi"/>
                <w:sz w:val="22"/>
                <w:szCs w:val="22"/>
              </w:rPr>
              <w:t>es</w:t>
            </w:r>
            <w:r w:rsidRPr="003E232F">
              <w:rPr>
                <w:rFonts w:asciiTheme="minorHAnsi" w:hAnsiTheme="minorHAnsi" w:cstheme="minorHAnsi"/>
                <w:spacing w:val="3"/>
                <w:sz w:val="22"/>
                <w:szCs w:val="22"/>
              </w:rPr>
              <w:t xml:space="preserve"> </w:t>
            </w:r>
            <w:r w:rsidRPr="003E232F">
              <w:rPr>
                <w:rFonts w:asciiTheme="minorHAnsi" w:hAnsiTheme="minorHAnsi" w:cstheme="minorHAnsi"/>
                <w:sz w:val="22"/>
                <w:szCs w:val="22"/>
              </w:rPr>
              <w:t>docu</w:t>
            </w:r>
            <w:r w:rsidRPr="003E232F">
              <w:rPr>
                <w:rFonts w:asciiTheme="minorHAnsi" w:hAnsiTheme="minorHAnsi" w:cstheme="minorHAnsi"/>
                <w:spacing w:val="1"/>
                <w:sz w:val="22"/>
                <w:szCs w:val="22"/>
              </w:rPr>
              <w:t>m</w:t>
            </w:r>
            <w:r w:rsidRPr="003E232F">
              <w:rPr>
                <w:rFonts w:asciiTheme="minorHAnsi" w:hAnsiTheme="minorHAnsi" w:cstheme="minorHAnsi"/>
                <w:sz w:val="22"/>
                <w:szCs w:val="22"/>
              </w:rPr>
              <w:t>en</w:t>
            </w:r>
            <w:r w:rsidRPr="003E232F">
              <w:rPr>
                <w:rFonts w:asciiTheme="minorHAnsi" w:hAnsiTheme="minorHAnsi" w:cstheme="minorHAnsi"/>
                <w:spacing w:val="1"/>
                <w:sz w:val="22"/>
                <w:szCs w:val="22"/>
              </w:rPr>
              <w:t>t</w:t>
            </w:r>
            <w:r w:rsidRPr="003E232F">
              <w:rPr>
                <w:rFonts w:asciiTheme="minorHAnsi" w:hAnsiTheme="minorHAnsi" w:cstheme="minorHAnsi"/>
                <w:sz w:val="22"/>
                <w:szCs w:val="22"/>
              </w:rPr>
              <w:t>ados</w:t>
            </w:r>
            <w:r w:rsidRPr="003E232F">
              <w:rPr>
                <w:rFonts w:asciiTheme="minorHAnsi" w:hAnsiTheme="minorHAnsi" w:cstheme="minorHAnsi"/>
                <w:spacing w:val="3"/>
                <w:sz w:val="22"/>
                <w:szCs w:val="22"/>
              </w:rPr>
              <w:t xml:space="preserve"> que la FISCALIZACIÓN</w:t>
            </w:r>
            <w:r w:rsidRPr="003E232F">
              <w:rPr>
                <w:rFonts w:asciiTheme="minorHAnsi" w:hAnsiTheme="minorHAnsi" w:cstheme="minorHAnsi"/>
                <w:spacing w:val="1"/>
                <w:sz w:val="22"/>
                <w:szCs w:val="22"/>
              </w:rPr>
              <w:t xml:space="preserve"> </w:t>
            </w:r>
            <w:r w:rsidRPr="003E232F">
              <w:rPr>
                <w:rFonts w:asciiTheme="minorHAnsi" w:hAnsiTheme="minorHAnsi" w:cstheme="minorHAnsi"/>
                <w:sz w:val="22"/>
                <w:szCs w:val="22"/>
              </w:rPr>
              <w:t>debe elaborar,</w:t>
            </w:r>
            <w:r w:rsidRPr="003E232F">
              <w:rPr>
                <w:rFonts w:asciiTheme="minorHAnsi" w:hAnsiTheme="minorHAnsi" w:cstheme="minorHAnsi"/>
                <w:spacing w:val="2"/>
                <w:sz w:val="22"/>
                <w:szCs w:val="22"/>
              </w:rPr>
              <w:t xml:space="preserve"> </w:t>
            </w:r>
            <w:r w:rsidRPr="003E232F">
              <w:rPr>
                <w:rFonts w:asciiTheme="minorHAnsi" w:hAnsiTheme="minorHAnsi" w:cstheme="minorHAnsi"/>
                <w:sz w:val="22"/>
                <w:szCs w:val="22"/>
              </w:rPr>
              <w:t>son</w:t>
            </w:r>
            <w:r w:rsidRPr="003E232F">
              <w:rPr>
                <w:rFonts w:asciiTheme="minorHAnsi" w:hAnsiTheme="minorHAnsi" w:cstheme="minorHAnsi"/>
                <w:spacing w:val="3"/>
                <w:sz w:val="22"/>
                <w:szCs w:val="22"/>
              </w:rPr>
              <w:t xml:space="preserve"> </w:t>
            </w:r>
            <w:r w:rsidRPr="003E232F">
              <w:rPr>
                <w:rFonts w:asciiTheme="minorHAnsi" w:hAnsiTheme="minorHAnsi" w:cstheme="minorHAnsi"/>
                <w:spacing w:val="2"/>
                <w:sz w:val="22"/>
                <w:szCs w:val="22"/>
              </w:rPr>
              <w:t>e</w:t>
            </w:r>
            <w:r w:rsidRPr="003E232F">
              <w:rPr>
                <w:rFonts w:asciiTheme="minorHAnsi" w:hAnsiTheme="minorHAnsi" w:cstheme="minorHAnsi"/>
                <w:sz w:val="22"/>
                <w:szCs w:val="22"/>
              </w:rPr>
              <w:t>n</w:t>
            </w:r>
            <w:r w:rsidRPr="003E232F">
              <w:rPr>
                <w:rFonts w:asciiTheme="minorHAnsi" w:hAnsiTheme="minorHAnsi" w:cstheme="minorHAnsi"/>
                <w:spacing w:val="2"/>
                <w:sz w:val="22"/>
                <w:szCs w:val="22"/>
              </w:rPr>
              <w:t xml:space="preserve"> </w:t>
            </w:r>
            <w:r w:rsidRPr="003E232F">
              <w:rPr>
                <w:rFonts w:asciiTheme="minorHAnsi" w:hAnsiTheme="minorHAnsi" w:cstheme="minorHAnsi"/>
                <w:sz w:val="22"/>
                <w:szCs w:val="22"/>
              </w:rPr>
              <w:t>su</w:t>
            </w:r>
            <w:r w:rsidRPr="003E232F">
              <w:rPr>
                <w:rFonts w:asciiTheme="minorHAnsi" w:hAnsiTheme="minorHAnsi" w:cstheme="minorHAnsi"/>
                <w:spacing w:val="2"/>
                <w:sz w:val="22"/>
                <w:szCs w:val="22"/>
              </w:rPr>
              <w:t xml:space="preserve"> </w:t>
            </w:r>
            <w:r w:rsidRPr="003E232F">
              <w:rPr>
                <w:rFonts w:asciiTheme="minorHAnsi" w:hAnsiTheme="minorHAnsi" w:cstheme="minorHAnsi"/>
                <w:spacing w:val="1"/>
                <w:sz w:val="22"/>
                <w:szCs w:val="22"/>
              </w:rPr>
              <w:t>m</w:t>
            </w:r>
            <w:r w:rsidRPr="003E232F">
              <w:rPr>
                <w:rFonts w:asciiTheme="minorHAnsi" w:hAnsiTheme="minorHAnsi" w:cstheme="minorHAnsi"/>
                <w:sz w:val="22"/>
                <w:szCs w:val="22"/>
              </w:rPr>
              <w:t>a</w:t>
            </w:r>
            <w:r w:rsidRPr="003E232F">
              <w:rPr>
                <w:rFonts w:asciiTheme="minorHAnsi" w:hAnsiTheme="minorHAnsi" w:cstheme="minorHAnsi"/>
                <w:spacing w:val="-2"/>
                <w:sz w:val="22"/>
                <w:szCs w:val="22"/>
              </w:rPr>
              <w:t>y</w:t>
            </w:r>
            <w:r w:rsidRPr="003E232F">
              <w:rPr>
                <w:rFonts w:asciiTheme="minorHAnsi" w:hAnsiTheme="minorHAnsi" w:cstheme="minorHAnsi"/>
                <w:sz w:val="22"/>
                <w:szCs w:val="22"/>
              </w:rPr>
              <w:t>o</w:t>
            </w:r>
            <w:r w:rsidRPr="003E232F">
              <w:rPr>
                <w:rFonts w:asciiTheme="minorHAnsi" w:hAnsiTheme="minorHAnsi" w:cstheme="minorHAnsi"/>
                <w:spacing w:val="3"/>
                <w:sz w:val="22"/>
                <w:szCs w:val="22"/>
              </w:rPr>
              <w:t>r</w:t>
            </w:r>
            <w:r w:rsidRPr="003E232F">
              <w:rPr>
                <w:rFonts w:asciiTheme="minorHAnsi" w:hAnsiTheme="minorHAnsi" w:cstheme="minorHAnsi"/>
                <w:spacing w:val="-4"/>
                <w:sz w:val="22"/>
                <w:szCs w:val="22"/>
              </w:rPr>
              <w:t>í</w:t>
            </w:r>
            <w:r w:rsidRPr="003E232F">
              <w:rPr>
                <w:rFonts w:asciiTheme="minorHAnsi" w:hAnsiTheme="minorHAnsi" w:cstheme="minorHAnsi"/>
                <w:sz w:val="22"/>
                <w:szCs w:val="22"/>
              </w:rPr>
              <w:t xml:space="preserve">a </w:t>
            </w:r>
            <w:r w:rsidRPr="003E232F">
              <w:rPr>
                <w:rFonts w:asciiTheme="minorHAnsi" w:hAnsiTheme="minorHAnsi" w:cstheme="minorHAnsi"/>
                <w:spacing w:val="1"/>
                <w:sz w:val="22"/>
                <w:szCs w:val="22"/>
              </w:rPr>
              <w:t>r</w:t>
            </w:r>
            <w:r w:rsidRPr="003E232F">
              <w:rPr>
                <w:rFonts w:asciiTheme="minorHAnsi" w:hAnsiTheme="minorHAnsi" w:cstheme="minorHAnsi"/>
                <w:sz w:val="22"/>
                <w:szCs w:val="22"/>
              </w:rPr>
              <w:t>esu</w:t>
            </w:r>
            <w:r w:rsidRPr="003E232F">
              <w:rPr>
                <w:rFonts w:asciiTheme="minorHAnsi" w:hAnsiTheme="minorHAnsi" w:cstheme="minorHAnsi"/>
                <w:spacing w:val="-1"/>
                <w:sz w:val="22"/>
                <w:szCs w:val="22"/>
              </w:rPr>
              <w:t>l</w:t>
            </w:r>
            <w:r w:rsidRPr="003E232F">
              <w:rPr>
                <w:rFonts w:asciiTheme="minorHAnsi" w:hAnsiTheme="minorHAnsi" w:cstheme="minorHAnsi"/>
                <w:spacing w:val="1"/>
                <w:sz w:val="22"/>
                <w:szCs w:val="22"/>
              </w:rPr>
              <w:t>t</w:t>
            </w:r>
            <w:r w:rsidRPr="003E232F">
              <w:rPr>
                <w:rFonts w:asciiTheme="minorHAnsi" w:hAnsiTheme="minorHAnsi" w:cstheme="minorHAnsi"/>
                <w:sz w:val="22"/>
                <w:szCs w:val="22"/>
              </w:rPr>
              <w:t>ado</w:t>
            </w:r>
            <w:r w:rsidRPr="003E232F">
              <w:rPr>
                <w:rFonts w:asciiTheme="minorHAnsi" w:hAnsiTheme="minorHAnsi" w:cstheme="minorHAnsi"/>
                <w:spacing w:val="-2"/>
                <w:sz w:val="22"/>
                <w:szCs w:val="22"/>
              </w:rPr>
              <w:t>s</w:t>
            </w:r>
            <w:r w:rsidRPr="003E232F">
              <w:rPr>
                <w:rFonts w:asciiTheme="minorHAnsi" w:hAnsiTheme="minorHAnsi" w:cstheme="minorHAnsi"/>
                <w:spacing w:val="1"/>
                <w:sz w:val="22"/>
                <w:szCs w:val="22"/>
              </w:rPr>
              <w:t xml:space="preserve"> y </w:t>
            </w:r>
            <w:r w:rsidRPr="003E232F">
              <w:rPr>
                <w:rFonts w:asciiTheme="minorHAnsi" w:hAnsiTheme="minorHAnsi" w:cstheme="minorHAnsi"/>
                <w:sz w:val="22"/>
                <w:szCs w:val="22"/>
              </w:rPr>
              <w:t>p</w:t>
            </w:r>
            <w:r w:rsidRPr="003E232F">
              <w:rPr>
                <w:rFonts w:asciiTheme="minorHAnsi" w:hAnsiTheme="minorHAnsi" w:cstheme="minorHAnsi"/>
                <w:spacing w:val="1"/>
                <w:sz w:val="22"/>
                <w:szCs w:val="22"/>
              </w:rPr>
              <w:t>r</w:t>
            </w:r>
            <w:r w:rsidRPr="003E232F">
              <w:rPr>
                <w:rFonts w:asciiTheme="minorHAnsi" w:hAnsiTheme="minorHAnsi" w:cstheme="minorHAnsi"/>
                <w:sz w:val="22"/>
                <w:szCs w:val="22"/>
              </w:rPr>
              <w:t>oducc</w:t>
            </w:r>
            <w:r w:rsidRPr="003E232F">
              <w:rPr>
                <w:rFonts w:asciiTheme="minorHAnsi" w:hAnsiTheme="minorHAnsi" w:cstheme="minorHAnsi"/>
                <w:spacing w:val="-1"/>
                <w:sz w:val="22"/>
                <w:szCs w:val="22"/>
              </w:rPr>
              <w:t>i</w:t>
            </w:r>
            <w:r w:rsidRPr="003E232F">
              <w:rPr>
                <w:rFonts w:asciiTheme="minorHAnsi" w:hAnsiTheme="minorHAnsi" w:cstheme="minorHAnsi"/>
                <w:sz w:val="22"/>
                <w:szCs w:val="22"/>
              </w:rPr>
              <w:t>ón</w:t>
            </w:r>
            <w:r w:rsidRPr="003E232F">
              <w:rPr>
                <w:rFonts w:asciiTheme="minorHAnsi" w:hAnsiTheme="minorHAnsi" w:cstheme="minorHAnsi"/>
                <w:spacing w:val="13"/>
                <w:sz w:val="22"/>
                <w:szCs w:val="22"/>
              </w:rPr>
              <w:t xml:space="preserve"> </w:t>
            </w:r>
            <w:r w:rsidRPr="003E232F">
              <w:rPr>
                <w:rFonts w:asciiTheme="minorHAnsi" w:hAnsiTheme="minorHAnsi" w:cstheme="minorHAnsi"/>
                <w:sz w:val="22"/>
                <w:szCs w:val="22"/>
              </w:rPr>
              <w:t>d</w:t>
            </w:r>
            <w:r w:rsidRPr="003E232F">
              <w:rPr>
                <w:rFonts w:asciiTheme="minorHAnsi" w:hAnsiTheme="minorHAnsi" w:cstheme="minorHAnsi"/>
                <w:spacing w:val="-1"/>
                <w:sz w:val="22"/>
                <w:szCs w:val="22"/>
              </w:rPr>
              <w:t>i</w:t>
            </w:r>
            <w:r w:rsidRPr="003E232F">
              <w:rPr>
                <w:rFonts w:asciiTheme="minorHAnsi" w:hAnsiTheme="minorHAnsi" w:cstheme="minorHAnsi"/>
                <w:spacing w:val="1"/>
                <w:sz w:val="22"/>
                <w:szCs w:val="22"/>
              </w:rPr>
              <w:t>r</w:t>
            </w:r>
            <w:r w:rsidRPr="003E232F">
              <w:rPr>
                <w:rFonts w:asciiTheme="minorHAnsi" w:hAnsiTheme="minorHAnsi" w:cstheme="minorHAnsi"/>
                <w:sz w:val="22"/>
                <w:szCs w:val="22"/>
              </w:rPr>
              <w:t>ec</w:t>
            </w:r>
            <w:r w:rsidRPr="003E232F">
              <w:rPr>
                <w:rFonts w:asciiTheme="minorHAnsi" w:hAnsiTheme="minorHAnsi" w:cstheme="minorHAnsi"/>
                <w:spacing w:val="1"/>
                <w:sz w:val="22"/>
                <w:szCs w:val="22"/>
              </w:rPr>
              <w:t>t</w:t>
            </w:r>
            <w:r w:rsidRPr="003E232F">
              <w:rPr>
                <w:rFonts w:asciiTheme="minorHAnsi" w:hAnsiTheme="minorHAnsi" w:cstheme="minorHAnsi"/>
                <w:sz w:val="22"/>
                <w:szCs w:val="22"/>
              </w:rPr>
              <w:t>a</w:t>
            </w:r>
            <w:r w:rsidRPr="003E232F">
              <w:rPr>
                <w:rFonts w:asciiTheme="minorHAnsi" w:hAnsiTheme="minorHAnsi" w:cstheme="minorHAnsi"/>
                <w:spacing w:val="13"/>
                <w:sz w:val="22"/>
                <w:szCs w:val="22"/>
              </w:rPr>
              <w:t xml:space="preserve"> </w:t>
            </w:r>
            <w:r w:rsidRPr="003E232F">
              <w:rPr>
                <w:rFonts w:asciiTheme="minorHAnsi" w:hAnsiTheme="minorHAnsi" w:cstheme="minorHAnsi"/>
                <w:sz w:val="22"/>
                <w:szCs w:val="22"/>
              </w:rPr>
              <w:t>de</w:t>
            </w:r>
            <w:r w:rsidRPr="003E232F">
              <w:rPr>
                <w:rFonts w:asciiTheme="minorHAnsi" w:hAnsiTheme="minorHAnsi" w:cstheme="minorHAnsi"/>
                <w:spacing w:val="16"/>
                <w:sz w:val="22"/>
                <w:szCs w:val="22"/>
              </w:rPr>
              <w:t xml:space="preserve"> </w:t>
            </w:r>
            <w:r w:rsidRPr="003E232F">
              <w:rPr>
                <w:rFonts w:asciiTheme="minorHAnsi" w:hAnsiTheme="minorHAnsi" w:cstheme="minorHAnsi"/>
                <w:spacing w:val="-1"/>
                <w:sz w:val="22"/>
                <w:szCs w:val="22"/>
              </w:rPr>
              <w:t>l</w:t>
            </w:r>
            <w:r w:rsidRPr="003E232F">
              <w:rPr>
                <w:rFonts w:asciiTheme="minorHAnsi" w:hAnsiTheme="minorHAnsi" w:cstheme="minorHAnsi"/>
                <w:sz w:val="22"/>
                <w:szCs w:val="22"/>
              </w:rPr>
              <w:t>as</w:t>
            </w:r>
            <w:r w:rsidRPr="003E232F">
              <w:rPr>
                <w:rFonts w:asciiTheme="minorHAnsi" w:hAnsiTheme="minorHAnsi" w:cstheme="minorHAnsi"/>
                <w:spacing w:val="16"/>
                <w:sz w:val="22"/>
                <w:szCs w:val="22"/>
              </w:rPr>
              <w:t xml:space="preserve"> </w:t>
            </w:r>
            <w:r w:rsidRPr="003E232F">
              <w:rPr>
                <w:rFonts w:asciiTheme="minorHAnsi" w:hAnsiTheme="minorHAnsi" w:cstheme="minorHAnsi"/>
                <w:spacing w:val="-3"/>
                <w:sz w:val="22"/>
                <w:szCs w:val="22"/>
              </w:rPr>
              <w:t>p</w:t>
            </w:r>
            <w:r w:rsidRPr="003E232F">
              <w:rPr>
                <w:rFonts w:asciiTheme="minorHAnsi" w:hAnsiTheme="minorHAnsi" w:cstheme="minorHAnsi"/>
                <w:spacing w:val="1"/>
                <w:sz w:val="22"/>
                <w:szCs w:val="22"/>
              </w:rPr>
              <w:t>r</w:t>
            </w:r>
            <w:r w:rsidRPr="003E232F">
              <w:rPr>
                <w:rFonts w:asciiTheme="minorHAnsi" w:hAnsiTheme="minorHAnsi" w:cstheme="minorHAnsi"/>
                <w:spacing w:val="-1"/>
                <w:sz w:val="22"/>
                <w:szCs w:val="22"/>
              </w:rPr>
              <w:t>i</w:t>
            </w:r>
            <w:r w:rsidRPr="003E232F">
              <w:rPr>
                <w:rFonts w:asciiTheme="minorHAnsi" w:hAnsiTheme="minorHAnsi" w:cstheme="minorHAnsi"/>
                <w:sz w:val="22"/>
                <w:szCs w:val="22"/>
              </w:rPr>
              <w:t>nc</w:t>
            </w:r>
            <w:r w:rsidRPr="003E232F">
              <w:rPr>
                <w:rFonts w:asciiTheme="minorHAnsi" w:hAnsiTheme="minorHAnsi" w:cstheme="minorHAnsi"/>
                <w:spacing w:val="-1"/>
                <w:sz w:val="22"/>
                <w:szCs w:val="22"/>
              </w:rPr>
              <w:t>i</w:t>
            </w:r>
            <w:r w:rsidRPr="003E232F">
              <w:rPr>
                <w:rFonts w:asciiTheme="minorHAnsi" w:hAnsiTheme="minorHAnsi" w:cstheme="minorHAnsi"/>
                <w:sz w:val="22"/>
                <w:szCs w:val="22"/>
              </w:rPr>
              <w:t>pa</w:t>
            </w:r>
            <w:r w:rsidRPr="003E232F">
              <w:rPr>
                <w:rFonts w:asciiTheme="minorHAnsi" w:hAnsiTheme="minorHAnsi" w:cstheme="minorHAnsi"/>
                <w:spacing w:val="-1"/>
                <w:sz w:val="22"/>
                <w:szCs w:val="22"/>
              </w:rPr>
              <w:t>l</w:t>
            </w:r>
            <w:r w:rsidRPr="003E232F">
              <w:rPr>
                <w:rFonts w:asciiTheme="minorHAnsi" w:hAnsiTheme="minorHAnsi" w:cstheme="minorHAnsi"/>
                <w:sz w:val="22"/>
                <w:szCs w:val="22"/>
              </w:rPr>
              <w:t>es</w:t>
            </w:r>
            <w:r w:rsidRPr="003E232F">
              <w:rPr>
                <w:rFonts w:asciiTheme="minorHAnsi" w:hAnsiTheme="minorHAnsi" w:cstheme="minorHAnsi"/>
                <w:spacing w:val="16"/>
                <w:sz w:val="22"/>
                <w:szCs w:val="22"/>
              </w:rPr>
              <w:t xml:space="preserve"> </w:t>
            </w:r>
            <w:r w:rsidRPr="003E232F">
              <w:rPr>
                <w:rFonts w:asciiTheme="minorHAnsi" w:hAnsiTheme="minorHAnsi" w:cstheme="minorHAnsi"/>
                <w:spacing w:val="1"/>
                <w:sz w:val="22"/>
                <w:szCs w:val="22"/>
              </w:rPr>
              <w:t>r</w:t>
            </w:r>
            <w:r w:rsidRPr="003E232F">
              <w:rPr>
                <w:rFonts w:asciiTheme="minorHAnsi" w:hAnsiTheme="minorHAnsi" w:cstheme="minorHAnsi"/>
                <w:sz w:val="22"/>
                <w:szCs w:val="22"/>
              </w:rPr>
              <w:t>esponsab</w:t>
            </w:r>
            <w:r w:rsidRPr="003E232F">
              <w:rPr>
                <w:rFonts w:asciiTheme="minorHAnsi" w:hAnsiTheme="minorHAnsi" w:cstheme="minorHAnsi"/>
                <w:spacing w:val="-1"/>
                <w:sz w:val="22"/>
                <w:szCs w:val="22"/>
              </w:rPr>
              <w:t>ili</w:t>
            </w:r>
            <w:r w:rsidRPr="003E232F">
              <w:rPr>
                <w:rFonts w:asciiTheme="minorHAnsi" w:hAnsiTheme="minorHAnsi" w:cstheme="minorHAnsi"/>
                <w:sz w:val="22"/>
                <w:szCs w:val="22"/>
              </w:rPr>
              <w:t>dades</w:t>
            </w:r>
            <w:r w:rsidRPr="003E232F">
              <w:rPr>
                <w:rFonts w:asciiTheme="minorHAnsi" w:hAnsiTheme="minorHAnsi" w:cstheme="minorHAnsi"/>
                <w:spacing w:val="14"/>
                <w:sz w:val="22"/>
                <w:szCs w:val="22"/>
              </w:rPr>
              <w:t xml:space="preserve"> </w:t>
            </w:r>
            <w:r w:rsidRPr="003E232F">
              <w:rPr>
                <w:rFonts w:asciiTheme="minorHAnsi" w:hAnsiTheme="minorHAnsi" w:cstheme="minorHAnsi"/>
                <w:spacing w:val="1"/>
                <w:sz w:val="22"/>
                <w:szCs w:val="22"/>
              </w:rPr>
              <w:t>m</w:t>
            </w:r>
            <w:r w:rsidRPr="003E232F">
              <w:rPr>
                <w:rFonts w:asciiTheme="minorHAnsi" w:hAnsiTheme="minorHAnsi" w:cstheme="minorHAnsi"/>
                <w:sz w:val="22"/>
                <w:szCs w:val="22"/>
              </w:rPr>
              <w:t>enc</w:t>
            </w:r>
            <w:r w:rsidRPr="003E232F">
              <w:rPr>
                <w:rFonts w:asciiTheme="minorHAnsi" w:hAnsiTheme="minorHAnsi" w:cstheme="minorHAnsi"/>
                <w:spacing w:val="-1"/>
                <w:sz w:val="22"/>
                <w:szCs w:val="22"/>
              </w:rPr>
              <w:t>i</w:t>
            </w:r>
            <w:r w:rsidRPr="003E232F">
              <w:rPr>
                <w:rFonts w:asciiTheme="minorHAnsi" w:hAnsiTheme="minorHAnsi" w:cstheme="minorHAnsi"/>
                <w:sz w:val="22"/>
                <w:szCs w:val="22"/>
              </w:rPr>
              <w:t>onadas</w:t>
            </w:r>
            <w:r w:rsidRPr="003E232F">
              <w:rPr>
                <w:rFonts w:asciiTheme="minorHAnsi" w:hAnsiTheme="minorHAnsi" w:cstheme="minorHAnsi"/>
                <w:spacing w:val="16"/>
                <w:sz w:val="22"/>
                <w:szCs w:val="22"/>
              </w:rPr>
              <w:t xml:space="preserve"> </w:t>
            </w:r>
            <w:r w:rsidRPr="003E232F">
              <w:rPr>
                <w:rFonts w:asciiTheme="minorHAnsi" w:hAnsiTheme="minorHAnsi" w:cstheme="minorHAnsi"/>
                <w:sz w:val="22"/>
                <w:szCs w:val="22"/>
              </w:rPr>
              <w:t>en el presente documento, así como los que se pueden inferir de los documentos componentes de los Términos de Referencia, DBC y Modelo de Contrato.</w:t>
            </w:r>
            <w:r w:rsidRPr="003E232F">
              <w:rPr>
                <w:rFonts w:asciiTheme="minorHAnsi" w:hAnsiTheme="minorHAnsi" w:cstheme="minorHAnsi"/>
                <w:spacing w:val="1"/>
                <w:sz w:val="22"/>
                <w:szCs w:val="22"/>
              </w:rPr>
              <w:t xml:space="preserve"> </w:t>
            </w:r>
          </w:p>
          <w:p w:rsidR="0093518A" w:rsidRPr="003E232F" w:rsidRDefault="0093518A" w:rsidP="003E232F">
            <w:pPr>
              <w:widowControl w:val="0"/>
              <w:autoSpaceDE w:val="0"/>
              <w:autoSpaceDN w:val="0"/>
              <w:adjustRightInd w:val="0"/>
              <w:spacing w:line="276" w:lineRule="auto"/>
              <w:ind w:left="29" w:right="48"/>
              <w:jc w:val="both"/>
              <w:rPr>
                <w:rFonts w:asciiTheme="minorHAnsi" w:hAnsiTheme="minorHAnsi" w:cstheme="minorHAnsi"/>
                <w:spacing w:val="1"/>
                <w:sz w:val="22"/>
                <w:szCs w:val="22"/>
              </w:rPr>
            </w:pPr>
          </w:p>
          <w:p w:rsidR="0093518A" w:rsidRPr="003E232F" w:rsidRDefault="0093518A" w:rsidP="003E232F">
            <w:pPr>
              <w:widowControl w:val="0"/>
              <w:autoSpaceDE w:val="0"/>
              <w:autoSpaceDN w:val="0"/>
              <w:adjustRightInd w:val="0"/>
              <w:spacing w:line="276" w:lineRule="auto"/>
              <w:ind w:left="29" w:right="48"/>
              <w:jc w:val="both"/>
              <w:rPr>
                <w:rFonts w:asciiTheme="minorHAnsi" w:hAnsiTheme="minorHAnsi" w:cstheme="minorHAnsi"/>
                <w:sz w:val="22"/>
                <w:szCs w:val="22"/>
                <w:lang w:val="es-ES_tradnl"/>
              </w:rPr>
            </w:pPr>
            <w:r w:rsidRPr="003E232F">
              <w:rPr>
                <w:rFonts w:asciiTheme="minorHAnsi" w:hAnsiTheme="minorHAnsi" w:cstheme="minorHAnsi"/>
                <w:sz w:val="22"/>
                <w:szCs w:val="22"/>
                <w:lang w:val="es-ES_tradnl"/>
              </w:rPr>
              <w:t>Todo documento solicitado por YPFB debe estar de acuerdo al formato aprobado antes de inicio de Servicio</w:t>
            </w:r>
          </w:p>
          <w:p w:rsidR="0093518A" w:rsidRPr="003E232F" w:rsidRDefault="0093518A" w:rsidP="003E232F">
            <w:pPr>
              <w:widowControl w:val="0"/>
              <w:autoSpaceDE w:val="0"/>
              <w:autoSpaceDN w:val="0"/>
              <w:adjustRightInd w:val="0"/>
              <w:spacing w:line="276" w:lineRule="auto"/>
              <w:ind w:left="29" w:right="48"/>
              <w:jc w:val="both"/>
              <w:rPr>
                <w:rFonts w:asciiTheme="minorHAnsi" w:hAnsiTheme="minorHAnsi" w:cstheme="minorHAnsi"/>
                <w:spacing w:val="1"/>
                <w:sz w:val="22"/>
                <w:szCs w:val="22"/>
              </w:rPr>
            </w:pPr>
          </w:p>
          <w:p w:rsidR="0093518A" w:rsidRPr="003E232F" w:rsidRDefault="0093518A" w:rsidP="003E232F">
            <w:pPr>
              <w:widowControl w:val="0"/>
              <w:autoSpaceDE w:val="0"/>
              <w:autoSpaceDN w:val="0"/>
              <w:adjustRightInd w:val="0"/>
              <w:spacing w:line="276" w:lineRule="auto"/>
              <w:ind w:left="29" w:right="48"/>
              <w:jc w:val="both"/>
              <w:rPr>
                <w:rFonts w:asciiTheme="minorHAnsi" w:hAnsiTheme="minorHAnsi" w:cstheme="minorHAnsi"/>
                <w:sz w:val="22"/>
                <w:szCs w:val="22"/>
              </w:rPr>
            </w:pPr>
            <w:r w:rsidRPr="003E232F">
              <w:rPr>
                <w:rFonts w:asciiTheme="minorHAnsi" w:hAnsiTheme="minorHAnsi" w:cstheme="minorHAnsi"/>
                <w:spacing w:val="1"/>
                <w:sz w:val="22"/>
                <w:szCs w:val="22"/>
              </w:rPr>
              <w:t>P</w:t>
            </w:r>
            <w:r w:rsidRPr="003E232F">
              <w:rPr>
                <w:rFonts w:asciiTheme="minorHAnsi" w:hAnsiTheme="minorHAnsi" w:cstheme="minorHAnsi"/>
                <w:sz w:val="22"/>
                <w:szCs w:val="22"/>
              </w:rPr>
              <w:t>a</w:t>
            </w:r>
            <w:r w:rsidRPr="003E232F">
              <w:rPr>
                <w:rFonts w:asciiTheme="minorHAnsi" w:hAnsiTheme="minorHAnsi" w:cstheme="minorHAnsi"/>
                <w:spacing w:val="1"/>
                <w:sz w:val="22"/>
                <w:szCs w:val="22"/>
              </w:rPr>
              <w:t>r</w:t>
            </w:r>
            <w:r w:rsidRPr="003E232F">
              <w:rPr>
                <w:rFonts w:asciiTheme="minorHAnsi" w:hAnsiTheme="minorHAnsi" w:cstheme="minorHAnsi"/>
                <w:sz w:val="22"/>
                <w:szCs w:val="22"/>
              </w:rPr>
              <w:t>a</w:t>
            </w:r>
            <w:r w:rsidRPr="003E232F">
              <w:rPr>
                <w:rFonts w:asciiTheme="minorHAnsi" w:hAnsiTheme="minorHAnsi" w:cstheme="minorHAnsi"/>
                <w:spacing w:val="2"/>
                <w:sz w:val="22"/>
                <w:szCs w:val="22"/>
              </w:rPr>
              <w:t xml:space="preserve"> </w:t>
            </w:r>
            <w:r w:rsidRPr="003E232F">
              <w:rPr>
                <w:rFonts w:asciiTheme="minorHAnsi" w:hAnsiTheme="minorHAnsi" w:cstheme="minorHAnsi"/>
                <w:sz w:val="22"/>
                <w:szCs w:val="22"/>
              </w:rPr>
              <w:t>p</w:t>
            </w:r>
            <w:r w:rsidRPr="003E232F">
              <w:rPr>
                <w:rFonts w:asciiTheme="minorHAnsi" w:hAnsiTheme="minorHAnsi" w:cstheme="minorHAnsi"/>
                <w:spacing w:val="1"/>
                <w:sz w:val="22"/>
                <w:szCs w:val="22"/>
              </w:rPr>
              <w:t>r</w:t>
            </w:r>
            <w:r w:rsidRPr="003E232F">
              <w:rPr>
                <w:rFonts w:asciiTheme="minorHAnsi" w:hAnsiTheme="minorHAnsi" w:cstheme="minorHAnsi"/>
                <w:sz w:val="22"/>
                <w:szCs w:val="22"/>
              </w:rPr>
              <w:t>op</w:t>
            </w:r>
            <w:r w:rsidRPr="003E232F">
              <w:rPr>
                <w:rFonts w:asciiTheme="minorHAnsi" w:hAnsiTheme="minorHAnsi" w:cstheme="minorHAnsi"/>
                <w:spacing w:val="-3"/>
                <w:sz w:val="22"/>
                <w:szCs w:val="22"/>
              </w:rPr>
              <w:t>ó</w:t>
            </w:r>
            <w:r w:rsidRPr="003E232F">
              <w:rPr>
                <w:rFonts w:asciiTheme="minorHAnsi" w:hAnsiTheme="minorHAnsi" w:cstheme="minorHAnsi"/>
                <w:sz w:val="22"/>
                <w:szCs w:val="22"/>
              </w:rPr>
              <w:t>s</w:t>
            </w:r>
            <w:r w:rsidRPr="003E232F">
              <w:rPr>
                <w:rFonts w:asciiTheme="minorHAnsi" w:hAnsiTheme="minorHAnsi" w:cstheme="minorHAnsi"/>
                <w:spacing w:val="-1"/>
                <w:sz w:val="22"/>
                <w:szCs w:val="22"/>
              </w:rPr>
              <w:t>i</w:t>
            </w:r>
            <w:r w:rsidRPr="003E232F">
              <w:rPr>
                <w:rFonts w:asciiTheme="minorHAnsi" w:hAnsiTheme="minorHAnsi" w:cstheme="minorHAnsi"/>
                <w:spacing w:val="1"/>
                <w:sz w:val="22"/>
                <w:szCs w:val="22"/>
              </w:rPr>
              <w:t>t</w:t>
            </w:r>
            <w:r w:rsidRPr="003E232F">
              <w:rPr>
                <w:rFonts w:asciiTheme="minorHAnsi" w:hAnsiTheme="minorHAnsi" w:cstheme="minorHAnsi"/>
                <w:sz w:val="22"/>
                <w:szCs w:val="22"/>
              </w:rPr>
              <w:t xml:space="preserve">os </w:t>
            </w:r>
            <w:r w:rsidRPr="003E232F">
              <w:rPr>
                <w:rFonts w:asciiTheme="minorHAnsi" w:hAnsiTheme="minorHAnsi" w:cstheme="minorHAnsi"/>
                <w:spacing w:val="2"/>
                <w:sz w:val="22"/>
                <w:szCs w:val="22"/>
              </w:rPr>
              <w:t>g</w:t>
            </w:r>
            <w:r w:rsidRPr="003E232F">
              <w:rPr>
                <w:rFonts w:asciiTheme="minorHAnsi" w:hAnsiTheme="minorHAnsi" w:cstheme="minorHAnsi"/>
                <w:sz w:val="22"/>
                <w:szCs w:val="22"/>
              </w:rPr>
              <w:t>en</w:t>
            </w:r>
            <w:r w:rsidRPr="003E232F">
              <w:rPr>
                <w:rFonts w:asciiTheme="minorHAnsi" w:hAnsiTheme="minorHAnsi" w:cstheme="minorHAnsi"/>
                <w:spacing w:val="-3"/>
                <w:sz w:val="22"/>
                <w:szCs w:val="22"/>
              </w:rPr>
              <w:t>e</w:t>
            </w:r>
            <w:r w:rsidRPr="003E232F">
              <w:rPr>
                <w:rFonts w:asciiTheme="minorHAnsi" w:hAnsiTheme="minorHAnsi" w:cstheme="minorHAnsi"/>
                <w:spacing w:val="1"/>
                <w:sz w:val="22"/>
                <w:szCs w:val="22"/>
              </w:rPr>
              <w:t>r</w:t>
            </w:r>
            <w:r w:rsidRPr="003E232F">
              <w:rPr>
                <w:rFonts w:asciiTheme="minorHAnsi" w:hAnsiTheme="minorHAnsi" w:cstheme="minorHAnsi"/>
                <w:sz w:val="22"/>
                <w:szCs w:val="22"/>
              </w:rPr>
              <w:t>a</w:t>
            </w:r>
            <w:r w:rsidRPr="003E232F">
              <w:rPr>
                <w:rFonts w:asciiTheme="minorHAnsi" w:hAnsiTheme="minorHAnsi" w:cstheme="minorHAnsi"/>
                <w:spacing w:val="-1"/>
                <w:sz w:val="22"/>
                <w:szCs w:val="22"/>
              </w:rPr>
              <w:t>l</w:t>
            </w:r>
            <w:r w:rsidRPr="003E232F">
              <w:rPr>
                <w:rFonts w:asciiTheme="minorHAnsi" w:hAnsiTheme="minorHAnsi" w:cstheme="minorHAnsi"/>
                <w:sz w:val="22"/>
                <w:szCs w:val="22"/>
              </w:rPr>
              <w:t>es, los entregables requeridos pueden</w:t>
            </w:r>
            <w:r w:rsidRPr="003E232F">
              <w:rPr>
                <w:rFonts w:asciiTheme="minorHAnsi" w:hAnsiTheme="minorHAnsi" w:cstheme="minorHAnsi"/>
                <w:spacing w:val="-1"/>
                <w:sz w:val="22"/>
                <w:szCs w:val="22"/>
              </w:rPr>
              <w:t xml:space="preserve"> </w:t>
            </w:r>
            <w:r w:rsidRPr="003E232F">
              <w:rPr>
                <w:rFonts w:asciiTheme="minorHAnsi" w:hAnsiTheme="minorHAnsi" w:cstheme="minorHAnsi"/>
                <w:sz w:val="22"/>
                <w:szCs w:val="22"/>
              </w:rPr>
              <w:t xml:space="preserve">ser </w:t>
            </w:r>
            <w:r w:rsidRPr="003E232F">
              <w:rPr>
                <w:rFonts w:asciiTheme="minorHAnsi" w:hAnsiTheme="minorHAnsi" w:cstheme="minorHAnsi"/>
                <w:spacing w:val="-3"/>
                <w:sz w:val="22"/>
                <w:szCs w:val="22"/>
              </w:rPr>
              <w:t>a</w:t>
            </w:r>
            <w:r w:rsidRPr="003E232F">
              <w:rPr>
                <w:rFonts w:asciiTheme="minorHAnsi" w:hAnsiTheme="minorHAnsi" w:cstheme="minorHAnsi"/>
                <w:spacing w:val="2"/>
                <w:sz w:val="22"/>
                <w:szCs w:val="22"/>
              </w:rPr>
              <w:t>g</w:t>
            </w:r>
            <w:r w:rsidRPr="003E232F">
              <w:rPr>
                <w:rFonts w:asciiTheme="minorHAnsi" w:hAnsiTheme="minorHAnsi" w:cstheme="minorHAnsi"/>
                <w:spacing w:val="1"/>
                <w:sz w:val="22"/>
                <w:szCs w:val="22"/>
              </w:rPr>
              <w:t>r</w:t>
            </w:r>
            <w:r w:rsidRPr="003E232F">
              <w:rPr>
                <w:rFonts w:asciiTheme="minorHAnsi" w:hAnsiTheme="minorHAnsi" w:cstheme="minorHAnsi"/>
                <w:sz w:val="22"/>
                <w:szCs w:val="22"/>
              </w:rPr>
              <w:t>upados</w:t>
            </w:r>
            <w:r w:rsidRPr="003E232F">
              <w:rPr>
                <w:rFonts w:asciiTheme="minorHAnsi" w:hAnsiTheme="minorHAnsi" w:cstheme="minorHAnsi"/>
                <w:spacing w:val="-1"/>
                <w:sz w:val="22"/>
                <w:szCs w:val="22"/>
              </w:rPr>
              <w:t xml:space="preserve"> </w:t>
            </w:r>
            <w:r w:rsidRPr="003E232F">
              <w:rPr>
                <w:rFonts w:asciiTheme="minorHAnsi" w:hAnsiTheme="minorHAnsi" w:cstheme="minorHAnsi"/>
                <w:sz w:val="22"/>
                <w:szCs w:val="22"/>
              </w:rPr>
              <w:t>de</w:t>
            </w:r>
            <w:r w:rsidRPr="003E232F">
              <w:rPr>
                <w:rFonts w:asciiTheme="minorHAnsi" w:hAnsiTheme="minorHAnsi" w:cstheme="minorHAnsi"/>
                <w:spacing w:val="-1"/>
                <w:sz w:val="22"/>
                <w:szCs w:val="22"/>
              </w:rPr>
              <w:t xml:space="preserve"> l</w:t>
            </w:r>
            <w:r w:rsidRPr="003E232F">
              <w:rPr>
                <w:rFonts w:asciiTheme="minorHAnsi" w:hAnsiTheme="minorHAnsi" w:cstheme="minorHAnsi"/>
                <w:sz w:val="22"/>
                <w:szCs w:val="22"/>
              </w:rPr>
              <w:t>a</w:t>
            </w:r>
            <w:r w:rsidRPr="003E232F">
              <w:rPr>
                <w:rFonts w:asciiTheme="minorHAnsi" w:hAnsiTheme="minorHAnsi" w:cstheme="minorHAnsi"/>
                <w:spacing w:val="1"/>
                <w:sz w:val="22"/>
                <w:szCs w:val="22"/>
              </w:rPr>
              <w:t xml:space="preserve"> </w:t>
            </w:r>
            <w:r w:rsidRPr="003E232F">
              <w:rPr>
                <w:rFonts w:asciiTheme="minorHAnsi" w:hAnsiTheme="minorHAnsi" w:cstheme="minorHAnsi"/>
                <w:sz w:val="22"/>
                <w:szCs w:val="22"/>
              </w:rPr>
              <w:t>s</w:t>
            </w:r>
            <w:r w:rsidRPr="003E232F">
              <w:rPr>
                <w:rFonts w:asciiTheme="minorHAnsi" w:hAnsiTheme="minorHAnsi" w:cstheme="minorHAnsi"/>
                <w:spacing w:val="-3"/>
                <w:sz w:val="22"/>
                <w:szCs w:val="22"/>
              </w:rPr>
              <w:t>i</w:t>
            </w:r>
            <w:r w:rsidRPr="003E232F">
              <w:rPr>
                <w:rFonts w:asciiTheme="minorHAnsi" w:hAnsiTheme="minorHAnsi" w:cstheme="minorHAnsi"/>
                <w:sz w:val="22"/>
                <w:szCs w:val="22"/>
              </w:rPr>
              <w:t>gu</w:t>
            </w:r>
            <w:r w:rsidRPr="003E232F">
              <w:rPr>
                <w:rFonts w:asciiTheme="minorHAnsi" w:hAnsiTheme="minorHAnsi" w:cstheme="minorHAnsi"/>
                <w:spacing w:val="-1"/>
                <w:sz w:val="22"/>
                <w:szCs w:val="22"/>
              </w:rPr>
              <w:t>i</w:t>
            </w:r>
            <w:r w:rsidRPr="003E232F">
              <w:rPr>
                <w:rFonts w:asciiTheme="minorHAnsi" w:hAnsiTheme="minorHAnsi" w:cstheme="minorHAnsi"/>
                <w:sz w:val="22"/>
                <w:szCs w:val="22"/>
              </w:rPr>
              <w:t>en</w:t>
            </w:r>
            <w:r w:rsidRPr="003E232F">
              <w:rPr>
                <w:rFonts w:asciiTheme="minorHAnsi" w:hAnsiTheme="minorHAnsi" w:cstheme="minorHAnsi"/>
                <w:spacing w:val="1"/>
                <w:sz w:val="22"/>
                <w:szCs w:val="22"/>
              </w:rPr>
              <w:t>t</w:t>
            </w:r>
            <w:r w:rsidRPr="003E232F">
              <w:rPr>
                <w:rFonts w:asciiTheme="minorHAnsi" w:hAnsiTheme="minorHAnsi" w:cstheme="minorHAnsi"/>
                <w:sz w:val="22"/>
                <w:szCs w:val="22"/>
              </w:rPr>
              <w:t>e</w:t>
            </w:r>
            <w:r w:rsidRPr="003E232F">
              <w:rPr>
                <w:rFonts w:asciiTheme="minorHAnsi" w:hAnsiTheme="minorHAnsi" w:cstheme="minorHAnsi"/>
                <w:spacing w:val="1"/>
                <w:sz w:val="22"/>
                <w:szCs w:val="22"/>
              </w:rPr>
              <w:t xml:space="preserve"> m</w:t>
            </w:r>
            <w:r w:rsidRPr="003E232F">
              <w:rPr>
                <w:rFonts w:asciiTheme="minorHAnsi" w:hAnsiTheme="minorHAnsi" w:cstheme="minorHAnsi"/>
                <w:sz w:val="22"/>
                <w:szCs w:val="22"/>
              </w:rPr>
              <w:t>an</w:t>
            </w:r>
            <w:r w:rsidRPr="003E232F">
              <w:rPr>
                <w:rFonts w:asciiTheme="minorHAnsi" w:hAnsiTheme="minorHAnsi" w:cstheme="minorHAnsi"/>
                <w:spacing w:val="-3"/>
                <w:sz w:val="22"/>
                <w:szCs w:val="22"/>
              </w:rPr>
              <w:t>e</w:t>
            </w:r>
            <w:r w:rsidRPr="003E232F">
              <w:rPr>
                <w:rFonts w:asciiTheme="minorHAnsi" w:hAnsiTheme="minorHAnsi" w:cstheme="minorHAnsi"/>
                <w:spacing w:val="1"/>
                <w:sz w:val="22"/>
                <w:szCs w:val="22"/>
              </w:rPr>
              <w:t>r</w:t>
            </w:r>
            <w:r w:rsidRPr="003E232F">
              <w:rPr>
                <w:rFonts w:asciiTheme="minorHAnsi" w:hAnsiTheme="minorHAnsi" w:cstheme="minorHAnsi"/>
                <w:sz w:val="22"/>
                <w:szCs w:val="22"/>
              </w:rPr>
              <w:t>a:</w:t>
            </w:r>
          </w:p>
          <w:p w:rsidR="0093518A" w:rsidRPr="003E232F" w:rsidRDefault="0093518A" w:rsidP="0093518A">
            <w:pPr>
              <w:pStyle w:val="Ttulo4"/>
              <w:keepNext w:val="0"/>
              <w:numPr>
                <w:ilvl w:val="0"/>
                <w:numId w:val="77"/>
              </w:numPr>
              <w:spacing w:before="0" w:after="0" w:line="276" w:lineRule="auto"/>
              <w:ind w:left="596"/>
              <w:jc w:val="both"/>
              <w:outlineLvl w:val="3"/>
              <w:rPr>
                <w:rFonts w:asciiTheme="minorHAnsi" w:hAnsiTheme="minorHAnsi" w:cstheme="minorHAnsi"/>
                <w:bCs w:val="0"/>
                <w:sz w:val="22"/>
                <w:szCs w:val="22"/>
              </w:rPr>
            </w:pPr>
            <w:r w:rsidRPr="003E232F">
              <w:rPr>
                <w:rFonts w:asciiTheme="minorHAnsi" w:hAnsiTheme="minorHAnsi" w:cstheme="minorHAnsi"/>
                <w:bCs w:val="0"/>
                <w:sz w:val="22"/>
                <w:szCs w:val="22"/>
              </w:rPr>
              <w:t xml:space="preserve">Informes Diario de Fiscalización - </w:t>
            </w:r>
            <w:r w:rsidRPr="003E232F">
              <w:rPr>
                <w:rFonts w:asciiTheme="minorHAnsi" w:hAnsiTheme="minorHAnsi" w:cstheme="minorHAnsi"/>
                <w:b w:val="0"/>
                <w:bCs w:val="0"/>
                <w:sz w:val="22"/>
                <w:szCs w:val="22"/>
              </w:rPr>
              <w:t>La Fiscalización emitirá diariamente el informe diario (IDF) describiendo las actividades principales realizadas, y detallando las actividades de sus profesionales en campo, horas ejecutadas, uso de recursos (vehículos, equipos especiales, etc.).</w:t>
            </w:r>
          </w:p>
          <w:p w:rsidR="0093518A" w:rsidRPr="003E232F" w:rsidRDefault="0093518A" w:rsidP="0093518A">
            <w:pPr>
              <w:pStyle w:val="Ttulo4"/>
              <w:keepNext w:val="0"/>
              <w:numPr>
                <w:ilvl w:val="0"/>
                <w:numId w:val="77"/>
              </w:numPr>
              <w:spacing w:before="0" w:line="276" w:lineRule="auto"/>
              <w:ind w:left="596"/>
              <w:jc w:val="both"/>
              <w:outlineLvl w:val="3"/>
              <w:rPr>
                <w:rFonts w:asciiTheme="minorHAnsi" w:hAnsiTheme="minorHAnsi" w:cstheme="minorHAnsi"/>
                <w:b w:val="0"/>
                <w:bCs w:val="0"/>
                <w:sz w:val="22"/>
                <w:szCs w:val="22"/>
              </w:rPr>
            </w:pPr>
            <w:r w:rsidRPr="003E232F">
              <w:rPr>
                <w:rFonts w:asciiTheme="minorHAnsi" w:hAnsiTheme="minorHAnsi" w:cstheme="minorHAnsi"/>
                <w:bCs w:val="0"/>
                <w:sz w:val="22"/>
                <w:szCs w:val="22"/>
              </w:rPr>
              <w:t>Informe Inicial -</w:t>
            </w:r>
            <w:r w:rsidRPr="003E232F">
              <w:rPr>
                <w:rFonts w:asciiTheme="minorHAnsi" w:hAnsiTheme="minorHAnsi" w:cstheme="minorHAnsi"/>
                <w:sz w:val="22"/>
                <w:szCs w:val="22"/>
              </w:rPr>
              <w:t xml:space="preserve"> </w:t>
            </w:r>
            <w:r w:rsidRPr="003E232F">
              <w:rPr>
                <w:rFonts w:asciiTheme="minorHAnsi" w:hAnsiTheme="minorHAnsi" w:cstheme="minorHAnsi"/>
                <w:b w:val="0"/>
                <w:bCs w:val="0"/>
                <w:sz w:val="22"/>
                <w:szCs w:val="22"/>
              </w:rPr>
              <w:t>Un informe inicial en 3 ejemplares impresos con su respectiva copia en medio digital editable dentro un plazo máximo de quince (15) días hábiles de la recepción de la Orden de Inicio, conteniendo la planificación detallada de las actividades de fiscalización e indicando la metodología de control, como se propone ejecutar y concluir el trabajo durante el período de ejecución de la obra, ajustado a la fecha de Orden de Proceder.</w:t>
            </w:r>
          </w:p>
          <w:p w:rsidR="0093518A" w:rsidRPr="003E232F" w:rsidRDefault="0093518A" w:rsidP="003E232F">
            <w:pPr>
              <w:ind w:left="596"/>
              <w:jc w:val="both"/>
              <w:rPr>
                <w:rFonts w:asciiTheme="minorHAnsi" w:hAnsiTheme="minorHAnsi"/>
                <w:sz w:val="22"/>
                <w:szCs w:val="22"/>
              </w:rPr>
            </w:pPr>
            <w:r w:rsidRPr="003E232F">
              <w:rPr>
                <w:rFonts w:asciiTheme="minorHAnsi" w:hAnsiTheme="minorHAnsi"/>
                <w:sz w:val="22"/>
                <w:szCs w:val="22"/>
              </w:rPr>
              <w:t>Asimismo, este informe deberá contener un resumen ejecutivo de las condiciones iníciales del proyecto, la revisión total del proyecto y del cronograma de las actividades para el desarrollo del proyecto.</w:t>
            </w:r>
          </w:p>
          <w:p w:rsidR="0093518A" w:rsidRPr="003E232F" w:rsidRDefault="0093518A" w:rsidP="003E232F">
            <w:pPr>
              <w:ind w:left="596"/>
              <w:jc w:val="both"/>
              <w:rPr>
                <w:rFonts w:asciiTheme="minorHAnsi" w:hAnsiTheme="minorHAnsi"/>
                <w:sz w:val="22"/>
                <w:szCs w:val="22"/>
              </w:rPr>
            </w:pPr>
            <w:r w:rsidRPr="003E232F">
              <w:rPr>
                <w:rFonts w:asciiTheme="minorHAnsi" w:hAnsiTheme="minorHAnsi"/>
                <w:sz w:val="22"/>
                <w:szCs w:val="22"/>
              </w:rPr>
              <w:t>En el informe podrá realizar observaciones al proyecto y al cronograma mismos que a su criterio podrían afectar la ejecución del mismo, en este sentido deberá presentar las recomendaciones y estrategias para subsanar estas condiciones observadas.</w:t>
            </w:r>
          </w:p>
          <w:p w:rsidR="0093518A" w:rsidRPr="003E232F" w:rsidRDefault="0093518A" w:rsidP="003E232F">
            <w:pPr>
              <w:ind w:left="596"/>
              <w:jc w:val="both"/>
              <w:rPr>
                <w:rFonts w:asciiTheme="minorHAnsi" w:hAnsiTheme="minorHAnsi"/>
                <w:sz w:val="22"/>
                <w:szCs w:val="22"/>
              </w:rPr>
            </w:pPr>
            <w:r w:rsidRPr="003E232F">
              <w:rPr>
                <w:rFonts w:asciiTheme="minorHAnsi" w:hAnsiTheme="minorHAnsi"/>
                <w:sz w:val="22"/>
                <w:szCs w:val="22"/>
              </w:rPr>
              <w:t>Este informe posibilitará tomar acciones previas sobre la suficiencia del proyecto y/o la necesidad de complementos o modificaciones.</w:t>
            </w:r>
          </w:p>
          <w:p w:rsidR="0093518A" w:rsidRPr="003E232F" w:rsidRDefault="0093518A" w:rsidP="0093518A">
            <w:pPr>
              <w:pStyle w:val="Ttulo4"/>
              <w:keepNext w:val="0"/>
              <w:numPr>
                <w:ilvl w:val="0"/>
                <w:numId w:val="77"/>
              </w:numPr>
              <w:spacing w:before="0" w:after="0" w:line="276" w:lineRule="auto"/>
              <w:ind w:left="596"/>
              <w:jc w:val="both"/>
              <w:outlineLvl w:val="3"/>
              <w:rPr>
                <w:rFonts w:asciiTheme="minorHAnsi" w:hAnsiTheme="minorHAnsi" w:cstheme="minorHAnsi"/>
                <w:sz w:val="22"/>
                <w:szCs w:val="22"/>
              </w:rPr>
            </w:pPr>
            <w:r w:rsidRPr="003E232F">
              <w:rPr>
                <w:rFonts w:asciiTheme="minorHAnsi" w:hAnsiTheme="minorHAnsi" w:cstheme="minorHAnsi"/>
                <w:bCs w:val="0"/>
                <w:sz w:val="22"/>
                <w:szCs w:val="22"/>
              </w:rPr>
              <w:t>Informe Semanal de Avance de Obra -</w:t>
            </w:r>
            <w:r w:rsidRPr="003E232F">
              <w:rPr>
                <w:rFonts w:asciiTheme="minorHAnsi" w:hAnsiTheme="minorHAnsi" w:cstheme="minorHAnsi"/>
                <w:sz w:val="22"/>
                <w:szCs w:val="22"/>
              </w:rPr>
              <w:t xml:space="preserve"> </w:t>
            </w:r>
            <w:r w:rsidRPr="003E232F">
              <w:rPr>
                <w:rFonts w:asciiTheme="minorHAnsi" w:hAnsiTheme="minorHAnsi" w:cstheme="minorHAnsi"/>
                <w:b w:val="0"/>
                <w:bCs w:val="0"/>
                <w:sz w:val="22"/>
                <w:szCs w:val="22"/>
              </w:rPr>
              <w:t>Semanalmente la Fiscalización debe informar sobre el avance de los trabajos de todas las etapas del proyecto. (% de Avance Real vs % Avance Previsto), así como los hechos relevantes de la semana. (Atrasos, motivos, planes de acción/recuperación, seguimiento al cronograma).</w:t>
            </w:r>
          </w:p>
          <w:p w:rsidR="0093518A" w:rsidRPr="003E232F" w:rsidRDefault="0093518A" w:rsidP="0093518A">
            <w:pPr>
              <w:pStyle w:val="Ttulo4"/>
              <w:keepNext w:val="0"/>
              <w:numPr>
                <w:ilvl w:val="0"/>
                <w:numId w:val="77"/>
              </w:numPr>
              <w:spacing w:before="0" w:after="0" w:line="276" w:lineRule="auto"/>
              <w:ind w:left="596"/>
              <w:jc w:val="both"/>
              <w:outlineLvl w:val="3"/>
              <w:rPr>
                <w:rFonts w:asciiTheme="minorHAnsi" w:hAnsiTheme="minorHAnsi" w:cstheme="minorHAnsi"/>
                <w:bCs w:val="0"/>
                <w:sz w:val="22"/>
                <w:szCs w:val="22"/>
              </w:rPr>
            </w:pPr>
            <w:r w:rsidRPr="003E232F">
              <w:rPr>
                <w:rFonts w:asciiTheme="minorHAnsi" w:hAnsiTheme="minorHAnsi" w:cstheme="minorHAnsi"/>
                <w:bCs w:val="0"/>
                <w:sz w:val="22"/>
                <w:szCs w:val="22"/>
              </w:rPr>
              <w:t>Informes Mensuales de la Fiscalización -</w:t>
            </w:r>
            <w:r w:rsidRPr="003E232F">
              <w:rPr>
                <w:rFonts w:asciiTheme="minorHAnsi" w:hAnsiTheme="minorHAnsi" w:cstheme="minorHAnsi"/>
                <w:sz w:val="22"/>
                <w:szCs w:val="22"/>
              </w:rPr>
              <w:t xml:space="preserve"> </w:t>
            </w:r>
            <w:r w:rsidRPr="003E232F">
              <w:rPr>
                <w:rFonts w:asciiTheme="minorHAnsi" w:hAnsiTheme="minorHAnsi" w:cstheme="minorHAnsi"/>
                <w:b w:val="0"/>
                <w:bCs w:val="0"/>
                <w:sz w:val="22"/>
                <w:szCs w:val="22"/>
              </w:rPr>
              <w:t>Presentación a YPFB de Informes Mensuales de progreso, valorativos técnico-económicos no repetitivos y narrativos, en 3 ejemplares impresos con su respectivo medio digital, incluyendo Informes Específicos y fotográficos, que deberán ser entregados conjuntamente con el Certificado de Pago; cumpliendo los plazos máximos de entrega definidos en el procedimiento de REVISION DE DOCUMENTOS. El plazo de emisión de este informe no excederá los 5 días calendario posterior a la fecha de entrega del informe mensual del CONTRATISTA.</w:t>
            </w:r>
          </w:p>
          <w:p w:rsidR="0093518A" w:rsidRPr="003E232F" w:rsidRDefault="0093518A" w:rsidP="003E232F">
            <w:pPr>
              <w:spacing w:line="276" w:lineRule="auto"/>
              <w:ind w:left="596"/>
              <w:jc w:val="both"/>
              <w:rPr>
                <w:rFonts w:asciiTheme="minorHAnsi" w:hAnsiTheme="minorHAnsi" w:cstheme="minorHAnsi"/>
                <w:sz w:val="22"/>
                <w:szCs w:val="22"/>
              </w:rPr>
            </w:pPr>
            <w:r w:rsidRPr="003E232F">
              <w:rPr>
                <w:rFonts w:asciiTheme="minorHAnsi" w:hAnsiTheme="minorHAnsi" w:cstheme="minorHAnsi"/>
                <w:sz w:val="22"/>
                <w:szCs w:val="22"/>
              </w:rPr>
              <w:t>Se incluirán Diagramas de Progreso de todas las fases del proyecto. En estos Informes se abarcarán los siguientes aspectos:</w:t>
            </w:r>
          </w:p>
          <w:p w:rsidR="0093518A" w:rsidRPr="003E232F" w:rsidRDefault="0093518A" w:rsidP="003E232F">
            <w:pPr>
              <w:spacing w:line="276" w:lineRule="auto"/>
              <w:ind w:left="681"/>
              <w:rPr>
                <w:rFonts w:asciiTheme="minorHAnsi" w:hAnsiTheme="minorHAnsi" w:cstheme="minorHAnsi"/>
                <w:sz w:val="22"/>
                <w:szCs w:val="22"/>
              </w:rPr>
            </w:pPr>
          </w:p>
          <w:p w:rsidR="0093518A" w:rsidRPr="003E232F" w:rsidRDefault="0093518A" w:rsidP="0093518A">
            <w:pPr>
              <w:pStyle w:val="Prrafodelista"/>
              <w:numPr>
                <w:ilvl w:val="0"/>
                <w:numId w:val="77"/>
              </w:numPr>
              <w:spacing w:line="276" w:lineRule="auto"/>
              <w:jc w:val="both"/>
              <w:rPr>
                <w:rFonts w:asciiTheme="minorHAnsi" w:hAnsiTheme="minorHAnsi" w:cstheme="minorHAnsi"/>
                <w:sz w:val="22"/>
                <w:szCs w:val="22"/>
              </w:rPr>
            </w:pPr>
            <w:r w:rsidRPr="003E232F">
              <w:rPr>
                <w:rFonts w:asciiTheme="minorHAnsi" w:hAnsiTheme="minorHAnsi" w:cstheme="minorHAnsi"/>
                <w:sz w:val="22"/>
                <w:szCs w:val="22"/>
              </w:rPr>
              <w:t>Generalidades, describiendo antecedentes, como son: Contrato del Servicio de Fiscalización y Contrato del Proyecto.</w:t>
            </w:r>
          </w:p>
          <w:p w:rsidR="0093518A" w:rsidRPr="003E232F" w:rsidRDefault="0093518A" w:rsidP="0093518A">
            <w:pPr>
              <w:pStyle w:val="Prrafodelista"/>
              <w:numPr>
                <w:ilvl w:val="0"/>
                <w:numId w:val="77"/>
              </w:numPr>
              <w:spacing w:line="276" w:lineRule="auto"/>
              <w:jc w:val="both"/>
              <w:rPr>
                <w:rFonts w:asciiTheme="minorHAnsi" w:hAnsiTheme="minorHAnsi" w:cstheme="minorHAnsi"/>
                <w:sz w:val="22"/>
                <w:szCs w:val="22"/>
              </w:rPr>
            </w:pPr>
            <w:r w:rsidRPr="003E232F">
              <w:rPr>
                <w:rFonts w:asciiTheme="minorHAnsi" w:hAnsiTheme="minorHAnsi" w:cstheme="minorHAnsi"/>
                <w:sz w:val="22"/>
                <w:szCs w:val="22"/>
              </w:rPr>
              <w:t>Descripción del Proyecto, indicando Ubicación,  y Características Principales.</w:t>
            </w:r>
          </w:p>
          <w:p w:rsidR="0093518A" w:rsidRPr="003E232F" w:rsidRDefault="0093518A" w:rsidP="0093518A">
            <w:pPr>
              <w:pStyle w:val="Prrafodelista"/>
              <w:numPr>
                <w:ilvl w:val="0"/>
                <w:numId w:val="77"/>
              </w:numPr>
              <w:spacing w:line="276" w:lineRule="auto"/>
              <w:jc w:val="both"/>
              <w:rPr>
                <w:rFonts w:asciiTheme="minorHAnsi" w:hAnsiTheme="minorHAnsi" w:cstheme="minorHAnsi"/>
                <w:sz w:val="22"/>
                <w:szCs w:val="22"/>
              </w:rPr>
            </w:pPr>
            <w:r w:rsidRPr="003E232F">
              <w:rPr>
                <w:rFonts w:asciiTheme="minorHAnsi" w:hAnsiTheme="minorHAnsi" w:cstheme="minorHAnsi"/>
                <w:sz w:val="22"/>
                <w:szCs w:val="22"/>
              </w:rPr>
              <w:t>Descripción del Objeto de la Fiscalización</w:t>
            </w:r>
          </w:p>
          <w:p w:rsidR="0093518A" w:rsidRPr="003E232F" w:rsidRDefault="0093518A" w:rsidP="0093518A">
            <w:pPr>
              <w:pStyle w:val="Prrafodelista"/>
              <w:numPr>
                <w:ilvl w:val="0"/>
                <w:numId w:val="77"/>
              </w:numPr>
              <w:spacing w:line="276" w:lineRule="auto"/>
              <w:jc w:val="both"/>
              <w:rPr>
                <w:rFonts w:asciiTheme="minorHAnsi" w:hAnsiTheme="minorHAnsi" w:cstheme="minorHAnsi"/>
                <w:sz w:val="22"/>
                <w:szCs w:val="22"/>
              </w:rPr>
            </w:pPr>
            <w:r w:rsidRPr="003E232F">
              <w:rPr>
                <w:rFonts w:asciiTheme="minorHAnsi" w:hAnsiTheme="minorHAnsi" w:cstheme="minorHAnsi"/>
                <w:sz w:val="22"/>
                <w:szCs w:val="22"/>
              </w:rPr>
              <w:t xml:space="preserve">Personal empleado por la </w:t>
            </w:r>
            <w:r w:rsidRPr="003E232F">
              <w:rPr>
                <w:rFonts w:asciiTheme="minorHAnsi" w:hAnsiTheme="minorHAnsi" w:cs="Arial"/>
                <w:sz w:val="22"/>
                <w:szCs w:val="22"/>
              </w:rPr>
              <w:t>FISCALIZACIÓN</w:t>
            </w:r>
            <w:r w:rsidRPr="003E232F">
              <w:rPr>
                <w:rFonts w:asciiTheme="minorHAnsi" w:hAnsiTheme="minorHAnsi" w:cs="Calibri"/>
                <w:sz w:val="22"/>
                <w:szCs w:val="22"/>
              </w:rPr>
              <w:t xml:space="preserve"> </w:t>
            </w:r>
            <w:r w:rsidRPr="003E232F">
              <w:rPr>
                <w:rFonts w:asciiTheme="minorHAnsi" w:hAnsiTheme="minorHAnsi" w:cstheme="minorHAnsi"/>
                <w:sz w:val="22"/>
                <w:szCs w:val="22"/>
              </w:rPr>
              <w:t>en el periodo reportado, detallado por día</w:t>
            </w:r>
          </w:p>
          <w:p w:rsidR="0093518A" w:rsidRPr="003E232F" w:rsidRDefault="0093518A" w:rsidP="0093518A">
            <w:pPr>
              <w:pStyle w:val="Prrafodelista"/>
              <w:numPr>
                <w:ilvl w:val="0"/>
                <w:numId w:val="77"/>
              </w:numPr>
              <w:spacing w:line="276" w:lineRule="auto"/>
              <w:jc w:val="both"/>
              <w:rPr>
                <w:rFonts w:asciiTheme="minorHAnsi" w:hAnsiTheme="minorHAnsi" w:cstheme="minorHAnsi"/>
                <w:sz w:val="22"/>
                <w:szCs w:val="22"/>
              </w:rPr>
            </w:pPr>
            <w:r w:rsidRPr="003E232F">
              <w:rPr>
                <w:rFonts w:asciiTheme="minorHAnsi" w:hAnsiTheme="minorHAnsi" w:cstheme="minorHAnsi"/>
                <w:sz w:val="22"/>
                <w:szCs w:val="22"/>
              </w:rPr>
              <w:t>Descripción de  las tareas de Fiscalización realizadas, en base al avance alcanzado en los trabajos del Proyecto. Tal descripción debe estar disgregada por planta, por áreas (mecánica, control de documentos, calidad, planificación, etc.) y por cada etapa del proyecto (ingeniería de detalle, procura, construcción, comisionado, etc.)</w:t>
            </w:r>
          </w:p>
          <w:p w:rsidR="0093518A" w:rsidRPr="003E232F" w:rsidRDefault="0093518A" w:rsidP="0093518A">
            <w:pPr>
              <w:pStyle w:val="Prrafodelista"/>
              <w:numPr>
                <w:ilvl w:val="0"/>
                <w:numId w:val="77"/>
              </w:numPr>
              <w:spacing w:line="276" w:lineRule="auto"/>
              <w:jc w:val="both"/>
              <w:rPr>
                <w:rFonts w:asciiTheme="minorHAnsi" w:hAnsiTheme="minorHAnsi" w:cstheme="minorHAnsi"/>
                <w:sz w:val="22"/>
                <w:szCs w:val="22"/>
              </w:rPr>
            </w:pPr>
            <w:r w:rsidRPr="003E232F">
              <w:rPr>
                <w:rFonts w:asciiTheme="minorHAnsi" w:hAnsiTheme="minorHAnsi" w:cstheme="minorHAnsi"/>
                <w:sz w:val="22"/>
                <w:szCs w:val="22"/>
              </w:rPr>
              <w:t>Administración del Contrato del Proyecto, en relación al estado de cambios aprobados.</w:t>
            </w:r>
          </w:p>
          <w:p w:rsidR="0093518A" w:rsidRPr="003E232F" w:rsidRDefault="0093518A" w:rsidP="0093518A">
            <w:pPr>
              <w:pStyle w:val="Prrafodelista"/>
              <w:numPr>
                <w:ilvl w:val="0"/>
                <w:numId w:val="77"/>
              </w:numPr>
              <w:spacing w:line="276" w:lineRule="auto"/>
              <w:jc w:val="both"/>
              <w:rPr>
                <w:rFonts w:asciiTheme="minorHAnsi" w:hAnsiTheme="minorHAnsi" w:cstheme="minorHAnsi"/>
                <w:sz w:val="22"/>
                <w:szCs w:val="22"/>
              </w:rPr>
            </w:pPr>
            <w:r w:rsidRPr="003E232F">
              <w:rPr>
                <w:rFonts w:asciiTheme="minorHAnsi" w:hAnsiTheme="minorHAnsi" w:cstheme="minorHAnsi"/>
                <w:sz w:val="22"/>
                <w:szCs w:val="22"/>
              </w:rPr>
              <w:t>Administración del Contrato de Fiscalización, en relación al estado de cambios aprobados.</w:t>
            </w:r>
          </w:p>
          <w:p w:rsidR="0093518A" w:rsidRPr="003E232F" w:rsidRDefault="0093518A" w:rsidP="0093518A">
            <w:pPr>
              <w:numPr>
                <w:ilvl w:val="0"/>
                <w:numId w:val="77"/>
              </w:numPr>
              <w:spacing w:line="276" w:lineRule="auto"/>
              <w:jc w:val="both"/>
              <w:rPr>
                <w:rFonts w:asciiTheme="minorHAnsi" w:hAnsiTheme="minorHAnsi" w:cstheme="minorHAnsi"/>
                <w:sz w:val="22"/>
                <w:szCs w:val="22"/>
              </w:rPr>
            </w:pPr>
            <w:r w:rsidRPr="003E232F">
              <w:rPr>
                <w:rFonts w:asciiTheme="minorHAnsi" w:hAnsiTheme="minorHAnsi" w:cstheme="minorHAnsi"/>
                <w:sz w:val="22"/>
                <w:szCs w:val="22"/>
              </w:rPr>
              <w:t>Informe del avance físico-financiero de las actividades de fiscalización (reporte de horas-hombre, histogramas, curvas S).</w:t>
            </w:r>
          </w:p>
          <w:p w:rsidR="0093518A" w:rsidRPr="003E232F" w:rsidRDefault="0093518A" w:rsidP="0093518A">
            <w:pPr>
              <w:numPr>
                <w:ilvl w:val="0"/>
                <w:numId w:val="77"/>
              </w:numPr>
              <w:spacing w:line="276" w:lineRule="auto"/>
              <w:jc w:val="both"/>
              <w:rPr>
                <w:rFonts w:asciiTheme="minorHAnsi" w:hAnsiTheme="minorHAnsi" w:cstheme="minorHAnsi"/>
                <w:sz w:val="22"/>
                <w:szCs w:val="22"/>
              </w:rPr>
            </w:pPr>
            <w:r w:rsidRPr="003E232F">
              <w:rPr>
                <w:rFonts w:asciiTheme="minorHAnsi" w:hAnsiTheme="minorHAnsi" w:cstheme="minorHAnsi"/>
                <w:sz w:val="22"/>
                <w:szCs w:val="22"/>
              </w:rPr>
              <w:t>Informe del avance físico-financiero de las actividades realizadas por el CONTRATISTA (Curva “S” Real vs. Curva Planificada).</w:t>
            </w:r>
          </w:p>
          <w:p w:rsidR="0093518A" w:rsidRPr="003E232F" w:rsidRDefault="0093518A" w:rsidP="0093518A">
            <w:pPr>
              <w:pStyle w:val="Prrafodelista"/>
              <w:numPr>
                <w:ilvl w:val="0"/>
                <w:numId w:val="77"/>
              </w:numPr>
              <w:spacing w:line="276" w:lineRule="auto"/>
              <w:jc w:val="both"/>
              <w:rPr>
                <w:rFonts w:asciiTheme="minorHAnsi" w:hAnsiTheme="minorHAnsi" w:cstheme="minorHAnsi"/>
                <w:sz w:val="22"/>
                <w:szCs w:val="22"/>
              </w:rPr>
            </w:pPr>
            <w:r w:rsidRPr="003E232F">
              <w:rPr>
                <w:rFonts w:asciiTheme="minorHAnsi" w:hAnsiTheme="minorHAnsi" w:cstheme="minorHAnsi"/>
                <w:sz w:val="22"/>
                <w:szCs w:val="22"/>
              </w:rPr>
              <w:t xml:space="preserve">Fotografías mostrando la actividad cumplida en las obras. </w:t>
            </w:r>
          </w:p>
          <w:p w:rsidR="0093518A" w:rsidRPr="003E232F" w:rsidRDefault="0093518A" w:rsidP="0093518A">
            <w:pPr>
              <w:pStyle w:val="Prrafodelista"/>
              <w:numPr>
                <w:ilvl w:val="0"/>
                <w:numId w:val="77"/>
              </w:numPr>
              <w:spacing w:line="276" w:lineRule="auto"/>
              <w:jc w:val="both"/>
              <w:rPr>
                <w:rFonts w:asciiTheme="minorHAnsi" w:hAnsiTheme="minorHAnsi" w:cstheme="minorHAnsi"/>
                <w:sz w:val="22"/>
                <w:szCs w:val="22"/>
              </w:rPr>
            </w:pPr>
            <w:r w:rsidRPr="003E232F">
              <w:rPr>
                <w:rFonts w:asciiTheme="minorHAnsi" w:hAnsiTheme="minorHAnsi" w:cstheme="minorHAnsi"/>
                <w:sz w:val="22"/>
                <w:szCs w:val="22"/>
              </w:rPr>
              <w:t>Progreso de la obra mediante descripción del avance alcanzado en los principales ítems de trabajo. Análisis del cronograma de obra, su influencia y las recomendaciones para nivelar el mismo en caso de retrasos.</w:t>
            </w:r>
          </w:p>
          <w:p w:rsidR="0093518A" w:rsidRPr="003E232F" w:rsidRDefault="0093518A" w:rsidP="0093518A">
            <w:pPr>
              <w:pStyle w:val="Prrafodelista"/>
              <w:numPr>
                <w:ilvl w:val="0"/>
                <w:numId w:val="77"/>
              </w:numPr>
              <w:spacing w:line="276" w:lineRule="auto"/>
              <w:jc w:val="both"/>
              <w:rPr>
                <w:rFonts w:asciiTheme="minorHAnsi" w:hAnsiTheme="minorHAnsi" w:cstheme="minorHAnsi"/>
                <w:sz w:val="22"/>
                <w:szCs w:val="22"/>
              </w:rPr>
            </w:pPr>
            <w:r w:rsidRPr="003E232F">
              <w:rPr>
                <w:rFonts w:asciiTheme="minorHAnsi" w:hAnsiTheme="minorHAnsi" w:cstheme="minorHAnsi"/>
                <w:sz w:val="22"/>
                <w:szCs w:val="22"/>
              </w:rPr>
              <w:t>Gráficos que muestren el ritmo general de progreso de la obra comparando con el cronograma vigente.</w:t>
            </w:r>
          </w:p>
          <w:p w:rsidR="0093518A" w:rsidRPr="003E232F" w:rsidRDefault="0093518A" w:rsidP="0093518A">
            <w:pPr>
              <w:pStyle w:val="Prrafodelista"/>
              <w:numPr>
                <w:ilvl w:val="0"/>
                <w:numId w:val="77"/>
              </w:numPr>
              <w:spacing w:line="276" w:lineRule="auto"/>
              <w:jc w:val="both"/>
              <w:rPr>
                <w:rFonts w:asciiTheme="minorHAnsi" w:hAnsiTheme="minorHAnsi" w:cstheme="minorHAnsi"/>
                <w:sz w:val="22"/>
                <w:szCs w:val="22"/>
              </w:rPr>
            </w:pPr>
            <w:r w:rsidRPr="003E232F">
              <w:rPr>
                <w:rFonts w:asciiTheme="minorHAnsi" w:hAnsiTheme="minorHAnsi" w:cstheme="minorHAnsi"/>
                <w:sz w:val="22"/>
                <w:szCs w:val="22"/>
              </w:rPr>
              <w:t>Resumen de la correspondencia que fuera cursada durante el mes de la FISCALIZACIÓN hacia el CONTRATANTE.</w:t>
            </w:r>
          </w:p>
          <w:p w:rsidR="0093518A" w:rsidRPr="003E232F" w:rsidRDefault="0093518A" w:rsidP="0093518A">
            <w:pPr>
              <w:pStyle w:val="Prrafodelista"/>
              <w:numPr>
                <w:ilvl w:val="0"/>
                <w:numId w:val="77"/>
              </w:numPr>
              <w:spacing w:line="276" w:lineRule="auto"/>
              <w:jc w:val="both"/>
              <w:rPr>
                <w:rFonts w:asciiTheme="minorHAnsi" w:hAnsiTheme="minorHAnsi" w:cstheme="minorHAnsi"/>
                <w:sz w:val="22"/>
                <w:szCs w:val="22"/>
              </w:rPr>
            </w:pPr>
            <w:r w:rsidRPr="003E232F">
              <w:rPr>
                <w:rFonts w:asciiTheme="minorHAnsi" w:hAnsiTheme="minorHAnsi" w:cstheme="minorHAnsi"/>
                <w:sz w:val="22"/>
                <w:szCs w:val="22"/>
              </w:rPr>
              <w:t>Recomendaciones para incrementar el ritmo de avance de los ítems considerados críticos para cumplir con el plazo contractual.</w:t>
            </w:r>
          </w:p>
          <w:p w:rsidR="0093518A" w:rsidRPr="003E232F" w:rsidRDefault="0093518A" w:rsidP="0093518A">
            <w:pPr>
              <w:pStyle w:val="Prrafodelista"/>
              <w:numPr>
                <w:ilvl w:val="0"/>
                <w:numId w:val="77"/>
              </w:numPr>
              <w:spacing w:line="276" w:lineRule="auto"/>
              <w:jc w:val="both"/>
              <w:rPr>
                <w:rFonts w:asciiTheme="minorHAnsi" w:hAnsiTheme="minorHAnsi" w:cstheme="minorHAnsi"/>
                <w:sz w:val="22"/>
                <w:szCs w:val="22"/>
              </w:rPr>
            </w:pPr>
            <w:r w:rsidRPr="003E232F">
              <w:rPr>
                <w:rFonts w:asciiTheme="minorHAnsi" w:hAnsiTheme="minorHAnsi" w:cstheme="minorHAnsi"/>
                <w:sz w:val="22"/>
                <w:szCs w:val="22"/>
              </w:rPr>
              <w:t>Informar el estado de la Provisión de materiales del proyecto, reportando el cumplimiento del plan de procura y su relación con el plan de trabajos vigente.</w:t>
            </w:r>
          </w:p>
          <w:p w:rsidR="0093518A" w:rsidRPr="003E232F" w:rsidRDefault="0093518A" w:rsidP="0093518A">
            <w:pPr>
              <w:pStyle w:val="Prrafodelista"/>
              <w:widowControl w:val="0"/>
              <w:numPr>
                <w:ilvl w:val="0"/>
                <w:numId w:val="77"/>
              </w:numPr>
              <w:autoSpaceDE w:val="0"/>
              <w:autoSpaceDN w:val="0"/>
              <w:adjustRightInd w:val="0"/>
              <w:spacing w:line="276" w:lineRule="auto"/>
              <w:ind w:right="48"/>
              <w:jc w:val="both"/>
              <w:rPr>
                <w:rFonts w:asciiTheme="minorHAnsi" w:hAnsiTheme="minorHAnsi" w:cstheme="minorHAnsi"/>
                <w:sz w:val="22"/>
                <w:szCs w:val="22"/>
              </w:rPr>
            </w:pPr>
            <w:r w:rsidRPr="003E232F">
              <w:rPr>
                <w:rFonts w:asciiTheme="minorHAnsi" w:hAnsiTheme="minorHAnsi" w:cstheme="minorHAnsi"/>
                <w:sz w:val="22"/>
                <w:szCs w:val="22"/>
              </w:rPr>
              <w:t>Detalle de inasistencia (justificadas e injustificadas)</w:t>
            </w:r>
          </w:p>
          <w:p w:rsidR="0093518A" w:rsidRPr="003E232F" w:rsidRDefault="0093518A" w:rsidP="0093518A">
            <w:pPr>
              <w:pStyle w:val="Prrafodelista"/>
              <w:widowControl w:val="0"/>
              <w:numPr>
                <w:ilvl w:val="0"/>
                <w:numId w:val="77"/>
              </w:numPr>
              <w:autoSpaceDE w:val="0"/>
              <w:autoSpaceDN w:val="0"/>
              <w:adjustRightInd w:val="0"/>
              <w:spacing w:line="276" w:lineRule="auto"/>
              <w:ind w:right="48"/>
              <w:jc w:val="both"/>
              <w:rPr>
                <w:rFonts w:asciiTheme="minorHAnsi" w:hAnsiTheme="minorHAnsi" w:cstheme="minorHAnsi"/>
                <w:sz w:val="22"/>
                <w:szCs w:val="22"/>
              </w:rPr>
            </w:pPr>
            <w:r w:rsidRPr="003E232F">
              <w:rPr>
                <w:rFonts w:asciiTheme="minorHAnsi" w:hAnsiTheme="minorHAnsi" w:cstheme="minorHAnsi"/>
                <w:sz w:val="22"/>
                <w:szCs w:val="22"/>
              </w:rPr>
              <w:t>Otras actividades que hayan surgido durante la ejecución del Servicio.</w:t>
            </w:r>
          </w:p>
          <w:p w:rsidR="0093518A" w:rsidRPr="003E232F" w:rsidRDefault="0093518A" w:rsidP="003E232F">
            <w:pPr>
              <w:spacing w:line="276" w:lineRule="auto"/>
              <w:jc w:val="both"/>
              <w:rPr>
                <w:rFonts w:asciiTheme="minorHAnsi" w:hAnsiTheme="minorHAnsi" w:cstheme="minorHAnsi"/>
                <w:sz w:val="22"/>
                <w:szCs w:val="22"/>
                <w:lang w:val="es-AR"/>
              </w:rPr>
            </w:pPr>
          </w:p>
          <w:p w:rsidR="0093518A" w:rsidRPr="003E232F" w:rsidRDefault="0093518A" w:rsidP="003E232F">
            <w:pPr>
              <w:spacing w:line="276" w:lineRule="auto"/>
              <w:ind w:left="738"/>
              <w:jc w:val="both"/>
              <w:rPr>
                <w:rFonts w:asciiTheme="minorHAnsi" w:hAnsiTheme="minorHAnsi" w:cstheme="minorHAnsi"/>
                <w:sz w:val="22"/>
                <w:szCs w:val="22"/>
                <w:lang w:val="es-AR"/>
              </w:rPr>
            </w:pPr>
            <w:r w:rsidRPr="003E232F">
              <w:rPr>
                <w:rFonts w:asciiTheme="minorHAnsi" w:hAnsiTheme="minorHAnsi" w:cstheme="minorHAnsi"/>
                <w:sz w:val="22"/>
                <w:szCs w:val="22"/>
                <w:lang w:val="es-AR"/>
              </w:rPr>
              <w:t>En caso de incumplimiento en la presentación del Informe mensual dentro del plazo previsto, la FISCALIZACIÓN se hará pasible a las sanciones descritas en el contrato.</w:t>
            </w:r>
          </w:p>
          <w:p w:rsidR="0093518A" w:rsidRPr="003E232F" w:rsidRDefault="0093518A" w:rsidP="003E232F">
            <w:pPr>
              <w:spacing w:line="276" w:lineRule="auto"/>
              <w:ind w:left="738"/>
              <w:jc w:val="both"/>
              <w:rPr>
                <w:rFonts w:asciiTheme="minorHAnsi" w:hAnsiTheme="minorHAnsi" w:cstheme="minorHAnsi"/>
                <w:sz w:val="22"/>
                <w:szCs w:val="22"/>
                <w:lang w:val="es-AR"/>
              </w:rPr>
            </w:pPr>
          </w:p>
          <w:p w:rsidR="0093518A" w:rsidRPr="003E232F" w:rsidRDefault="0093518A" w:rsidP="0093518A">
            <w:pPr>
              <w:widowControl w:val="0"/>
              <w:numPr>
                <w:ilvl w:val="0"/>
                <w:numId w:val="77"/>
              </w:numPr>
              <w:autoSpaceDE w:val="0"/>
              <w:autoSpaceDN w:val="0"/>
              <w:adjustRightInd w:val="0"/>
              <w:spacing w:line="276" w:lineRule="auto"/>
              <w:ind w:left="596" w:right="48"/>
              <w:jc w:val="both"/>
              <w:rPr>
                <w:rFonts w:asciiTheme="minorHAnsi" w:hAnsiTheme="minorHAnsi" w:cstheme="minorHAnsi"/>
                <w:sz w:val="22"/>
                <w:szCs w:val="22"/>
              </w:rPr>
            </w:pPr>
            <w:r w:rsidRPr="003E232F">
              <w:rPr>
                <w:rFonts w:asciiTheme="minorHAnsi" w:hAnsiTheme="minorHAnsi" w:cstheme="minorHAnsi"/>
                <w:b/>
                <w:sz w:val="22"/>
                <w:szCs w:val="22"/>
              </w:rPr>
              <w:t>Informe para aprobación de la planilla de avance de obra</w:t>
            </w:r>
            <w:r w:rsidRPr="003E232F">
              <w:rPr>
                <w:rFonts w:asciiTheme="minorHAnsi" w:hAnsiTheme="minorHAnsi" w:cstheme="minorHAnsi"/>
                <w:sz w:val="22"/>
                <w:szCs w:val="22"/>
              </w:rPr>
              <w:t xml:space="preserve"> – Por cada Planilla de Avance de Obra del CONTRATISTA, la FISCALIZACIÓN deberá presentar un informe  al CONTRATANTE, en 2 ejemplares impresos con su respectivo medio digital, en el que se detallará, certificarán y aprobarán los volúmenes, montos y porcentajes del avance físico y financiero del Proyecto, como también las  Multas, retenciones, recuperación de anticipo y otros; con relación a la Planilla de Avance de Obra del CONTRATISTA.</w:t>
            </w:r>
          </w:p>
          <w:p w:rsidR="0093518A" w:rsidRPr="003E232F" w:rsidRDefault="0093518A" w:rsidP="003E232F">
            <w:pPr>
              <w:widowControl w:val="0"/>
              <w:autoSpaceDE w:val="0"/>
              <w:autoSpaceDN w:val="0"/>
              <w:adjustRightInd w:val="0"/>
              <w:spacing w:line="276" w:lineRule="auto"/>
              <w:ind w:left="596" w:right="48"/>
              <w:jc w:val="both"/>
              <w:rPr>
                <w:rFonts w:asciiTheme="minorHAnsi" w:hAnsiTheme="minorHAnsi" w:cstheme="minorHAnsi"/>
                <w:sz w:val="22"/>
                <w:szCs w:val="22"/>
              </w:rPr>
            </w:pPr>
          </w:p>
          <w:p w:rsidR="0093518A" w:rsidRPr="003E232F" w:rsidRDefault="0093518A" w:rsidP="0093518A">
            <w:pPr>
              <w:widowControl w:val="0"/>
              <w:numPr>
                <w:ilvl w:val="0"/>
                <w:numId w:val="77"/>
              </w:numPr>
              <w:autoSpaceDE w:val="0"/>
              <w:autoSpaceDN w:val="0"/>
              <w:adjustRightInd w:val="0"/>
              <w:spacing w:line="276" w:lineRule="auto"/>
              <w:ind w:left="596" w:right="48"/>
              <w:jc w:val="both"/>
              <w:rPr>
                <w:rFonts w:asciiTheme="minorHAnsi" w:hAnsiTheme="minorHAnsi" w:cstheme="minorHAnsi"/>
                <w:sz w:val="22"/>
                <w:szCs w:val="22"/>
              </w:rPr>
            </w:pPr>
            <w:r w:rsidRPr="003E232F">
              <w:rPr>
                <w:rFonts w:asciiTheme="minorHAnsi" w:hAnsiTheme="minorHAnsi" w:cstheme="minorHAnsi"/>
                <w:b/>
                <w:sz w:val="22"/>
                <w:szCs w:val="22"/>
              </w:rPr>
              <w:t>Informe de Revisión de Ingenieria</w:t>
            </w:r>
            <w:r w:rsidRPr="003E232F">
              <w:rPr>
                <w:rFonts w:asciiTheme="minorHAnsi" w:hAnsiTheme="minorHAnsi" w:cstheme="minorHAnsi"/>
                <w:sz w:val="22"/>
                <w:szCs w:val="22"/>
              </w:rPr>
              <w:t xml:space="preserve">: la FISCALIZACIÓN debe elaborar este informe mensualmente hasta la finalización de la Ingenieria.  </w:t>
            </w:r>
          </w:p>
          <w:p w:rsidR="0093518A" w:rsidRPr="003E232F" w:rsidRDefault="0093518A" w:rsidP="003E232F">
            <w:pPr>
              <w:pStyle w:val="Prrafodelista"/>
              <w:rPr>
                <w:rFonts w:asciiTheme="minorHAnsi" w:hAnsiTheme="minorHAnsi" w:cstheme="minorHAnsi"/>
                <w:b/>
                <w:sz w:val="22"/>
                <w:szCs w:val="22"/>
              </w:rPr>
            </w:pPr>
          </w:p>
          <w:p w:rsidR="0093518A" w:rsidRPr="003E232F" w:rsidRDefault="0093518A" w:rsidP="0093518A">
            <w:pPr>
              <w:widowControl w:val="0"/>
              <w:numPr>
                <w:ilvl w:val="0"/>
                <w:numId w:val="77"/>
              </w:numPr>
              <w:autoSpaceDE w:val="0"/>
              <w:autoSpaceDN w:val="0"/>
              <w:adjustRightInd w:val="0"/>
              <w:spacing w:line="276" w:lineRule="auto"/>
              <w:ind w:left="596" w:right="48"/>
              <w:jc w:val="both"/>
              <w:rPr>
                <w:rFonts w:asciiTheme="minorHAnsi" w:hAnsiTheme="minorHAnsi" w:cstheme="minorHAnsi"/>
                <w:sz w:val="22"/>
                <w:szCs w:val="22"/>
              </w:rPr>
            </w:pPr>
            <w:r w:rsidRPr="003E232F">
              <w:rPr>
                <w:rFonts w:asciiTheme="minorHAnsi" w:hAnsiTheme="minorHAnsi" w:cstheme="minorHAnsi"/>
                <w:b/>
                <w:sz w:val="22"/>
                <w:szCs w:val="22"/>
              </w:rPr>
              <w:t>Hojas de Comentarios técnicos</w:t>
            </w:r>
            <w:r w:rsidRPr="003E232F">
              <w:rPr>
                <w:rFonts w:asciiTheme="minorHAnsi" w:hAnsiTheme="minorHAnsi" w:cstheme="minorHAnsi"/>
                <w:sz w:val="22"/>
                <w:szCs w:val="22"/>
              </w:rPr>
              <w:t xml:space="preserve"> – como parte de la revisión de la documentación técnica generada por el CONTRATISTA, la FISCALIZACIÓN entregará en un formato de hoja de comentarios a definirse, los comentarios, observaciones, sugerencias y otros que se produzcan de dichas revisiones en el marco del cumplimiento de las normativas técnicas, las leyes aplicables, y las especificaciones técnicas del  proyecto.</w:t>
            </w:r>
          </w:p>
          <w:p w:rsidR="0093518A" w:rsidRPr="003E232F" w:rsidRDefault="0093518A" w:rsidP="003E232F">
            <w:pPr>
              <w:widowControl w:val="0"/>
              <w:autoSpaceDE w:val="0"/>
              <w:autoSpaceDN w:val="0"/>
              <w:adjustRightInd w:val="0"/>
              <w:spacing w:line="276" w:lineRule="auto"/>
              <w:ind w:left="596" w:right="48"/>
              <w:jc w:val="both"/>
              <w:rPr>
                <w:rFonts w:asciiTheme="minorHAnsi" w:hAnsiTheme="minorHAnsi" w:cstheme="minorHAnsi"/>
                <w:sz w:val="22"/>
                <w:szCs w:val="22"/>
              </w:rPr>
            </w:pPr>
          </w:p>
          <w:p w:rsidR="0093518A" w:rsidRPr="003E232F" w:rsidRDefault="0093518A" w:rsidP="0093518A">
            <w:pPr>
              <w:widowControl w:val="0"/>
              <w:numPr>
                <w:ilvl w:val="0"/>
                <w:numId w:val="77"/>
              </w:numPr>
              <w:autoSpaceDE w:val="0"/>
              <w:autoSpaceDN w:val="0"/>
              <w:adjustRightInd w:val="0"/>
              <w:spacing w:line="276" w:lineRule="auto"/>
              <w:ind w:left="596" w:right="48"/>
              <w:jc w:val="both"/>
              <w:rPr>
                <w:rFonts w:asciiTheme="minorHAnsi" w:hAnsiTheme="minorHAnsi" w:cstheme="minorHAnsi"/>
                <w:sz w:val="22"/>
                <w:szCs w:val="22"/>
              </w:rPr>
            </w:pPr>
            <w:r w:rsidRPr="003E232F">
              <w:rPr>
                <w:rFonts w:asciiTheme="minorHAnsi" w:hAnsiTheme="minorHAnsi" w:cstheme="minorHAnsi"/>
                <w:b/>
                <w:bCs/>
                <w:spacing w:val="1"/>
                <w:sz w:val="22"/>
                <w:szCs w:val="22"/>
              </w:rPr>
              <w:t>I</w:t>
            </w:r>
            <w:r w:rsidRPr="003E232F">
              <w:rPr>
                <w:rFonts w:asciiTheme="minorHAnsi" w:hAnsiTheme="minorHAnsi" w:cstheme="minorHAnsi"/>
                <w:b/>
                <w:bCs/>
                <w:sz w:val="22"/>
                <w:szCs w:val="22"/>
              </w:rPr>
              <w:t>n</w:t>
            </w:r>
            <w:r w:rsidRPr="003E232F">
              <w:rPr>
                <w:rFonts w:asciiTheme="minorHAnsi" w:hAnsiTheme="minorHAnsi" w:cstheme="minorHAnsi"/>
                <w:b/>
                <w:bCs/>
                <w:spacing w:val="1"/>
                <w:sz w:val="22"/>
                <w:szCs w:val="22"/>
              </w:rPr>
              <w:t>f</w:t>
            </w:r>
            <w:r w:rsidRPr="003E232F">
              <w:rPr>
                <w:rFonts w:asciiTheme="minorHAnsi" w:hAnsiTheme="minorHAnsi" w:cstheme="minorHAnsi"/>
                <w:b/>
                <w:bCs/>
                <w:sz w:val="22"/>
                <w:szCs w:val="22"/>
              </w:rPr>
              <w:t>o</w:t>
            </w:r>
            <w:r w:rsidRPr="003E232F">
              <w:rPr>
                <w:rFonts w:asciiTheme="minorHAnsi" w:hAnsiTheme="minorHAnsi" w:cstheme="minorHAnsi"/>
                <w:b/>
                <w:bCs/>
                <w:spacing w:val="-2"/>
                <w:sz w:val="22"/>
                <w:szCs w:val="22"/>
              </w:rPr>
              <w:t>r</w:t>
            </w:r>
            <w:r w:rsidRPr="003E232F">
              <w:rPr>
                <w:rFonts w:asciiTheme="minorHAnsi" w:hAnsiTheme="minorHAnsi" w:cstheme="minorHAnsi"/>
                <w:b/>
                <w:bCs/>
                <w:spacing w:val="1"/>
                <w:sz w:val="22"/>
                <w:szCs w:val="22"/>
              </w:rPr>
              <w:t>m</w:t>
            </w:r>
            <w:r w:rsidRPr="003E232F">
              <w:rPr>
                <w:rFonts w:asciiTheme="minorHAnsi" w:hAnsiTheme="minorHAnsi" w:cstheme="minorHAnsi"/>
                <w:b/>
                <w:bCs/>
                <w:sz w:val="22"/>
                <w:szCs w:val="22"/>
              </w:rPr>
              <w:t xml:space="preserve">es </w:t>
            </w:r>
            <w:r w:rsidRPr="003E232F">
              <w:rPr>
                <w:rFonts w:asciiTheme="minorHAnsi" w:hAnsiTheme="minorHAnsi" w:cstheme="minorHAnsi"/>
                <w:b/>
                <w:bCs/>
                <w:spacing w:val="-6"/>
                <w:sz w:val="22"/>
                <w:szCs w:val="22"/>
              </w:rPr>
              <w:t>especializados a requerimiento</w:t>
            </w:r>
            <w:r w:rsidRPr="003E232F" w:rsidDel="007F5944">
              <w:rPr>
                <w:rFonts w:asciiTheme="minorHAnsi" w:hAnsiTheme="minorHAnsi" w:cstheme="minorHAnsi"/>
                <w:b/>
                <w:bCs/>
                <w:spacing w:val="-6"/>
                <w:sz w:val="22"/>
                <w:szCs w:val="22"/>
              </w:rPr>
              <w:t xml:space="preserve"> </w:t>
            </w:r>
            <w:r w:rsidRPr="003E232F">
              <w:rPr>
                <w:rFonts w:asciiTheme="minorHAnsi" w:hAnsiTheme="minorHAnsi" w:cstheme="minorHAnsi"/>
                <w:b/>
                <w:bCs/>
                <w:sz w:val="22"/>
                <w:szCs w:val="22"/>
              </w:rPr>
              <w:t>(</w:t>
            </w:r>
            <w:r w:rsidRPr="003E232F">
              <w:rPr>
                <w:rFonts w:asciiTheme="minorHAnsi" w:hAnsiTheme="minorHAnsi" w:cstheme="minorHAnsi"/>
                <w:b/>
                <w:bCs/>
                <w:spacing w:val="-6"/>
                <w:sz w:val="22"/>
                <w:szCs w:val="22"/>
              </w:rPr>
              <w:t>A</w:t>
            </w:r>
            <w:r w:rsidRPr="003E232F">
              <w:rPr>
                <w:rFonts w:asciiTheme="minorHAnsi" w:hAnsiTheme="minorHAnsi" w:cstheme="minorHAnsi"/>
                <w:b/>
                <w:bCs/>
                <w:sz w:val="22"/>
                <w:szCs w:val="22"/>
              </w:rPr>
              <w:t>d</w:t>
            </w:r>
            <w:r w:rsidRPr="003E232F">
              <w:rPr>
                <w:rFonts w:asciiTheme="minorHAnsi" w:hAnsiTheme="minorHAnsi" w:cstheme="minorHAnsi"/>
                <w:b/>
                <w:bCs/>
                <w:spacing w:val="3"/>
                <w:sz w:val="22"/>
                <w:szCs w:val="22"/>
              </w:rPr>
              <w:t xml:space="preserve"> </w:t>
            </w:r>
            <w:r w:rsidRPr="003E232F">
              <w:rPr>
                <w:rFonts w:asciiTheme="minorHAnsi" w:hAnsiTheme="minorHAnsi" w:cstheme="minorHAnsi"/>
                <w:b/>
                <w:bCs/>
                <w:spacing w:val="-1"/>
                <w:sz w:val="22"/>
                <w:szCs w:val="22"/>
              </w:rPr>
              <w:t>H</w:t>
            </w:r>
            <w:r w:rsidRPr="003E232F">
              <w:rPr>
                <w:rFonts w:asciiTheme="minorHAnsi" w:hAnsiTheme="minorHAnsi" w:cstheme="minorHAnsi"/>
                <w:b/>
                <w:bCs/>
                <w:sz w:val="22"/>
                <w:szCs w:val="22"/>
              </w:rPr>
              <w:t xml:space="preserve">oc) – </w:t>
            </w:r>
            <w:r w:rsidRPr="003E232F">
              <w:rPr>
                <w:rFonts w:asciiTheme="minorHAnsi" w:hAnsiTheme="minorHAnsi" w:cstheme="minorHAnsi"/>
                <w:sz w:val="22"/>
                <w:szCs w:val="22"/>
              </w:rPr>
              <w:t>e</w:t>
            </w:r>
            <w:r w:rsidRPr="003E232F">
              <w:rPr>
                <w:rFonts w:asciiTheme="minorHAnsi" w:hAnsiTheme="minorHAnsi" w:cstheme="minorHAnsi"/>
                <w:spacing w:val="1"/>
                <w:sz w:val="22"/>
                <w:szCs w:val="22"/>
              </w:rPr>
              <w:t>m</w:t>
            </w:r>
            <w:r w:rsidRPr="003E232F">
              <w:rPr>
                <w:rFonts w:asciiTheme="minorHAnsi" w:hAnsiTheme="minorHAnsi" w:cstheme="minorHAnsi"/>
                <w:spacing w:val="-1"/>
                <w:sz w:val="22"/>
                <w:szCs w:val="22"/>
              </w:rPr>
              <w:t>i</w:t>
            </w:r>
            <w:r w:rsidRPr="003E232F">
              <w:rPr>
                <w:rFonts w:asciiTheme="minorHAnsi" w:hAnsiTheme="minorHAnsi" w:cstheme="minorHAnsi"/>
                <w:spacing w:val="1"/>
                <w:sz w:val="22"/>
                <w:szCs w:val="22"/>
              </w:rPr>
              <w:t>t</w:t>
            </w:r>
            <w:r w:rsidRPr="003E232F">
              <w:rPr>
                <w:rFonts w:asciiTheme="minorHAnsi" w:hAnsiTheme="minorHAnsi" w:cstheme="minorHAnsi"/>
                <w:spacing w:val="-1"/>
                <w:sz w:val="22"/>
                <w:szCs w:val="22"/>
              </w:rPr>
              <w:t>i</w:t>
            </w:r>
            <w:r w:rsidRPr="003E232F">
              <w:rPr>
                <w:rFonts w:asciiTheme="minorHAnsi" w:hAnsiTheme="minorHAnsi" w:cstheme="minorHAnsi"/>
                <w:sz w:val="22"/>
                <w:szCs w:val="22"/>
              </w:rPr>
              <w:t>dos</w:t>
            </w:r>
            <w:r w:rsidRPr="003E232F">
              <w:rPr>
                <w:rFonts w:asciiTheme="minorHAnsi" w:hAnsiTheme="minorHAnsi" w:cstheme="minorHAnsi"/>
                <w:spacing w:val="1"/>
                <w:sz w:val="22"/>
                <w:szCs w:val="22"/>
              </w:rPr>
              <w:t xml:space="preserve"> </w:t>
            </w:r>
            <w:r w:rsidRPr="003E232F">
              <w:rPr>
                <w:rFonts w:asciiTheme="minorHAnsi" w:hAnsiTheme="minorHAnsi" w:cstheme="minorHAnsi"/>
                <w:spacing w:val="-3"/>
                <w:sz w:val="22"/>
                <w:szCs w:val="22"/>
              </w:rPr>
              <w:t>p</w:t>
            </w:r>
            <w:r w:rsidRPr="003E232F">
              <w:rPr>
                <w:rFonts w:asciiTheme="minorHAnsi" w:hAnsiTheme="minorHAnsi" w:cstheme="minorHAnsi"/>
                <w:sz w:val="22"/>
                <w:szCs w:val="22"/>
              </w:rPr>
              <w:t>or</w:t>
            </w:r>
            <w:r w:rsidRPr="003E232F">
              <w:rPr>
                <w:rFonts w:asciiTheme="minorHAnsi" w:hAnsiTheme="minorHAnsi" w:cstheme="minorHAnsi"/>
                <w:spacing w:val="2"/>
                <w:sz w:val="22"/>
                <w:szCs w:val="22"/>
              </w:rPr>
              <w:t xml:space="preserve"> </w:t>
            </w:r>
            <w:r w:rsidRPr="003E232F">
              <w:rPr>
                <w:rFonts w:asciiTheme="minorHAnsi" w:hAnsiTheme="minorHAnsi" w:cstheme="minorHAnsi"/>
                <w:sz w:val="22"/>
                <w:szCs w:val="22"/>
              </w:rPr>
              <w:t>la FISCALIZACIÓN pa</w:t>
            </w:r>
            <w:r w:rsidRPr="003E232F">
              <w:rPr>
                <w:rFonts w:asciiTheme="minorHAnsi" w:hAnsiTheme="minorHAnsi" w:cstheme="minorHAnsi"/>
                <w:spacing w:val="1"/>
                <w:sz w:val="22"/>
                <w:szCs w:val="22"/>
              </w:rPr>
              <w:t>r</w:t>
            </w:r>
            <w:r w:rsidRPr="003E232F">
              <w:rPr>
                <w:rFonts w:asciiTheme="minorHAnsi" w:hAnsiTheme="minorHAnsi" w:cstheme="minorHAnsi"/>
                <w:sz w:val="22"/>
                <w:szCs w:val="22"/>
              </w:rPr>
              <w:t xml:space="preserve">a </w:t>
            </w:r>
            <w:r w:rsidRPr="003E232F">
              <w:rPr>
                <w:rFonts w:asciiTheme="minorHAnsi" w:hAnsiTheme="minorHAnsi" w:cstheme="minorHAnsi"/>
                <w:spacing w:val="-1"/>
                <w:sz w:val="22"/>
                <w:szCs w:val="22"/>
              </w:rPr>
              <w:t>i</w:t>
            </w:r>
            <w:r w:rsidRPr="003E232F">
              <w:rPr>
                <w:rFonts w:asciiTheme="minorHAnsi" w:hAnsiTheme="minorHAnsi" w:cstheme="minorHAnsi"/>
                <w:spacing w:val="-3"/>
                <w:sz w:val="22"/>
                <w:szCs w:val="22"/>
              </w:rPr>
              <w:t>n</w:t>
            </w:r>
            <w:r w:rsidRPr="003E232F">
              <w:rPr>
                <w:rFonts w:asciiTheme="minorHAnsi" w:hAnsiTheme="minorHAnsi" w:cstheme="minorHAnsi"/>
                <w:spacing w:val="3"/>
                <w:sz w:val="22"/>
                <w:szCs w:val="22"/>
              </w:rPr>
              <w:t>f</w:t>
            </w:r>
            <w:r w:rsidRPr="003E232F">
              <w:rPr>
                <w:rFonts w:asciiTheme="minorHAnsi" w:hAnsiTheme="minorHAnsi" w:cstheme="minorHAnsi"/>
                <w:sz w:val="22"/>
                <w:szCs w:val="22"/>
              </w:rPr>
              <w:t>o</w:t>
            </w:r>
            <w:r w:rsidRPr="003E232F">
              <w:rPr>
                <w:rFonts w:asciiTheme="minorHAnsi" w:hAnsiTheme="minorHAnsi" w:cstheme="minorHAnsi"/>
                <w:spacing w:val="-1"/>
                <w:sz w:val="22"/>
                <w:szCs w:val="22"/>
              </w:rPr>
              <w:t>r</w:t>
            </w:r>
            <w:r w:rsidRPr="003E232F">
              <w:rPr>
                <w:rFonts w:asciiTheme="minorHAnsi" w:hAnsiTheme="minorHAnsi" w:cstheme="minorHAnsi"/>
                <w:spacing w:val="1"/>
                <w:sz w:val="22"/>
                <w:szCs w:val="22"/>
              </w:rPr>
              <w:t>m</w:t>
            </w:r>
            <w:r w:rsidRPr="003E232F">
              <w:rPr>
                <w:rFonts w:asciiTheme="minorHAnsi" w:hAnsiTheme="minorHAnsi" w:cstheme="minorHAnsi"/>
                <w:sz w:val="22"/>
                <w:szCs w:val="22"/>
              </w:rPr>
              <w:t>ac</w:t>
            </w:r>
            <w:r w:rsidRPr="003E232F">
              <w:rPr>
                <w:rFonts w:asciiTheme="minorHAnsi" w:hAnsiTheme="minorHAnsi" w:cstheme="minorHAnsi"/>
                <w:spacing w:val="-1"/>
                <w:sz w:val="22"/>
                <w:szCs w:val="22"/>
              </w:rPr>
              <w:t>i</w:t>
            </w:r>
            <w:r w:rsidRPr="003E232F">
              <w:rPr>
                <w:rFonts w:asciiTheme="minorHAnsi" w:hAnsiTheme="minorHAnsi" w:cstheme="minorHAnsi"/>
                <w:sz w:val="22"/>
                <w:szCs w:val="22"/>
              </w:rPr>
              <w:t>ón y docu</w:t>
            </w:r>
            <w:r w:rsidRPr="003E232F">
              <w:rPr>
                <w:rFonts w:asciiTheme="minorHAnsi" w:hAnsiTheme="minorHAnsi" w:cstheme="minorHAnsi"/>
                <w:spacing w:val="1"/>
                <w:sz w:val="22"/>
                <w:szCs w:val="22"/>
              </w:rPr>
              <w:t>m</w:t>
            </w:r>
            <w:r w:rsidRPr="003E232F">
              <w:rPr>
                <w:rFonts w:asciiTheme="minorHAnsi" w:hAnsiTheme="minorHAnsi" w:cstheme="minorHAnsi"/>
                <w:sz w:val="22"/>
                <w:szCs w:val="22"/>
              </w:rPr>
              <w:t>en</w:t>
            </w:r>
            <w:r w:rsidRPr="003E232F">
              <w:rPr>
                <w:rFonts w:asciiTheme="minorHAnsi" w:hAnsiTheme="minorHAnsi" w:cstheme="minorHAnsi"/>
                <w:spacing w:val="1"/>
                <w:sz w:val="22"/>
                <w:szCs w:val="22"/>
              </w:rPr>
              <w:t>t</w:t>
            </w:r>
            <w:r w:rsidRPr="003E232F">
              <w:rPr>
                <w:rFonts w:asciiTheme="minorHAnsi" w:hAnsiTheme="minorHAnsi" w:cstheme="minorHAnsi"/>
                <w:spacing w:val="-3"/>
                <w:sz w:val="22"/>
                <w:szCs w:val="22"/>
              </w:rPr>
              <w:t>a</w:t>
            </w:r>
            <w:r w:rsidRPr="003E232F">
              <w:rPr>
                <w:rFonts w:asciiTheme="minorHAnsi" w:hAnsiTheme="minorHAnsi" w:cstheme="minorHAnsi"/>
                <w:sz w:val="22"/>
                <w:szCs w:val="22"/>
              </w:rPr>
              <w:t>c</w:t>
            </w:r>
            <w:r w:rsidRPr="003E232F">
              <w:rPr>
                <w:rFonts w:asciiTheme="minorHAnsi" w:hAnsiTheme="minorHAnsi" w:cstheme="minorHAnsi"/>
                <w:spacing w:val="-1"/>
                <w:sz w:val="22"/>
                <w:szCs w:val="22"/>
              </w:rPr>
              <w:t>i</w:t>
            </w:r>
            <w:r w:rsidRPr="003E232F">
              <w:rPr>
                <w:rFonts w:asciiTheme="minorHAnsi" w:hAnsiTheme="minorHAnsi" w:cstheme="minorHAnsi"/>
                <w:sz w:val="22"/>
                <w:szCs w:val="22"/>
              </w:rPr>
              <w:t>ón</w:t>
            </w:r>
            <w:r w:rsidRPr="003E232F">
              <w:rPr>
                <w:rFonts w:asciiTheme="minorHAnsi" w:hAnsiTheme="minorHAnsi" w:cstheme="minorHAnsi"/>
                <w:spacing w:val="2"/>
                <w:sz w:val="22"/>
                <w:szCs w:val="22"/>
              </w:rPr>
              <w:t xml:space="preserve"> </w:t>
            </w:r>
            <w:r w:rsidRPr="003E232F">
              <w:rPr>
                <w:rFonts w:asciiTheme="minorHAnsi" w:hAnsiTheme="minorHAnsi" w:cstheme="minorHAnsi"/>
                <w:sz w:val="22"/>
                <w:szCs w:val="22"/>
              </w:rPr>
              <w:t>de</w:t>
            </w:r>
            <w:r w:rsidRPr="003E232F">
              <w:rPr>
                <w:rFonts w:asciiTheme="minorHAnsi" w:hAnsiTheme="minorHAnsi" w:cstheme="minorHAnsi"/>
                <w:spacing w:val="2"/>
                <w:sz w:val="22"/>
                <w:szCs w:val="22"/>
              </w:rPr>
              <w:t xml:space="preserve"> </w:t>
            </w:r>
            <w:r w:rsidRPr="003E232F">
              <w:rPr>
                <w:rFonts w:asciiTheme="minorHAnsi" w:hAnsiTheme="minorHAnsi" w:cstheme="minorHAnsi"/>
                <w:sz w:val="22"/>
                <w:szCs w:val="22"/>
              </w:rPr>
              <w:t>acc</w:t>
            </w:r>
            <w:r w:rsidRPr="003E232F">
              <w:rPr>
                <w:rFonts w:asciiTheme="minorHAnsi" w:hAnsiTheme="minorHAnsi" w:cstheme="minorHAnsi"/>
                <w:spacing w:val="-1"/>
                <w:sz w:val="22"/>
                <w:szCs w:val="22"/>
              </w:rPr>
              <w:t>i</w:t>
            </w:r>
            <w:r w:rsidRPr="003E232F">
              <w:rPr>
                <w:rFonts w:asciiTheme="minorHAnsi" w:hAnsiTheme="minorHAnsi" w:cstheme="minorHAnsi"/>
                <w:sz w:val="22"/>
                <w:szCs w:val="22"/>
              </w:rPr>
              <w:t>ones</w:t>
            </w:r>
            <w:r w:rsidRPr="003E232F">
              <w:rPr>
                <w:rFonts w:asciiTheme="minorHAnsi" w:hAnsiTheme="minorHAnsi" w:cstheme="minorHAnsi"/>
                <w:spacing w:val="2"/>
                <w:sz w:val="22"/>
                <w:szCs w:val="22"/>
              </w:rPr>
              <w:t xml:space="preserve"> </w:t>
            </w:r>
            <w:r w:rsidRPr="003E232F">
              <w:rPr>
                <w:rFonts w:asciiTheme="minorHAnsi" w:hAnsiTheme="minorHAnsi" w:cstheme="minorHAnsi"/>
                <w:sz w:val="22"/>
                <w:szCs w:val="22"/>
              </w:rPr>
              <w:t>de</w:t>
            </w:r>
            <w:r w:rsidRPr="003E232F">
              <w:rPr>
                <w:rFonts w:asciiTheme="minorHAnsi" w:hAnsiTheme="minorHAnsi" w:cstheme="minorHAnsi"/>
                <w:spacing w:val="2"/>
                <w:sz w:val="22"/>
                <w:szCs w:val="22"/>
              </w:rPr>
              <w:t xml:space="preserve"> </w:t>
            </w:r>
            <w:r w:rsidRPr="003E232F">
              <w:rPr>
                <w:rFonts w:asciiTheme="minorHAnsi" w:hAnsiTheme="minorHAnsi" w:cstheme="minorHAnsi"/>
                <w:sz w:val="22"/>
                <w:szCs w:val="22"/>
              </w:rPr>
              <w:t>ad</w:t>
            </w:r>
            <w:r w:rsidRPr="003E232F">
              <w:rPr>
                <w:rFonts w:asciiTheme="minorHAnsi" w:hAnsiTheme="minorHAnsi" w:cstheme="minorHAnsi"/>
                <w:spacing w:val="1"/>
                <w:sz w:val="22"/>
                <w:szCs w:val="22"/>
              </w:rPr>
              <w:t>m</w:t>
            </w:r>
            <w:r w:rsidRPr="003E232F">
              <w:rPr>
                <w:rFonts w:asciiTheme="minorHAnsi" w:hAnsiTheme="minorHAnsi" w:cstheme="minorHAnsi"/>
                <w:spacing w:val="-1"/>
                <w:sz w:val="22"/>
                <w:szCs w:val="22"/>
              </w:rPr>
              <w:t>i</w:t>
            </w:r>
            <w:r w:rsidRPr="003E232F">
              <w:rPr>
                <w:rFonts w:asciiTheme="minorHAnsi" w:hAnsiTheme="minorHAnsi" w:cstheme="minorHAnsi"/>
                <w:sz w:val="22"/>
                <w:szCs w:val="22"/>
              </w:rPr>
              <w:t>n</w:t>
            </w:r>
            <w:r w:rsidRPr="003E232F">
              <w:rPr>
                <w:rFonts w:asciiTheme="minorHAnsi" w:hAnsiTheme="minorHAnsi" w:cstheme="minorHAnsi"/>
                <w:spacing w:val="-1"/>
                <w:sz w:val="22"/>
                <w:szCs w:val="22"/>
              </w:rPr>
              <w:t>i</w:t>
            </w:r>
            <w:r w:rsidRPr="003E232F">
              <w:rPr>
                <w:rFonts w:asciiTheme="minorHAnsi" w:hAnsiTheme="minorHAnsi" w:cstheme="minorHAnsi"/>
                <w:sz w:val="22"/>
                <w:szCs w:val="22"/>
              </w:rPr>
              <w:t>s</w:t>
            </w:r>
            <w:r w:rsidRPr="003E232F">
              <w:rPr>
                <w:rFonts w:asciiTheme="minorHAnsi" w:hAnsiTheme="minorHAnsi" w:cstheme="minorHAnsi"/>
                <w:spacing w:val="1"/>
                <w:sz w:val="22"/>
                <w:szCs w:val="22"/>
              </w:rPr>
              <w:t>tr</w:t>
            </w:r>
            <w:r w:rsidRPr="003E232F">
              <w:rPr>
                <w:rFonts w:asciiTheme="minorHAnsi" w:hAnsiTheme="minorHAnsi" w:cstheme="minorHAnsi"/>
                <w:spacing w:val="-3"/>
                <w:sz w:val="22"/>
                <w:szCs w:val="22"/>
              </w:rPr>
              <w:t>a</w:t>
            </w:r>
            <w:r w:rsidRPr="003E232F">
              <w:rPr>
                <w:rFonts w:asciiTheme="minorHAnsi" w:hAnsiTheme="minorHAnsi" w:cstheme="minorHAnsi"/>
                <w:sz w:val="22"/>
                <w:szCs w:val="22"/>
              </w:rPr>
              <w:t>c</w:t>
            </w:r>
            <w:r w:rsidRPr="003E232F">
              <w:rPr>
                <w:rFonts w:asciiTheme="minorHAnsi" w:hAnsiTheme="minorHAnsi" w:cstheme="minorHAnsi"/>
                <w:spacing w:val="-1"/>
                <w:sz w:val="22"/>
                <w:szCs w:val="22"/>
              </w:rPr>
              <w:t>i</w:t>
            </w:r>
            <w:r w:rsidRPr="003E232F">
              <w:rPr>
                <w:rFonts w:asciiTheme="minorHAnsi" w:hAnsiTheme="minorHAnsi" w:cstheme="minorHAnsi"/>
                <w:sz w:val="22"/>
                <w:szCs w:val="22"/>
              </w:rPr>
              <w:t>ón</w:t>
            </w:r>
            <w:r w:rsidRPr="003E232F">
              <w:rPr>
                <w:rFonts w:asciiTheme="minorHAnsi" w:hAnsiTheme="minorHAnsi" w:cstheme="minorHAnsi"/>
                <w:spacing w:val="2"/>
                <w:sz w:val="22"/>
                <w:szCs w:val="22"/>
              </w:rPr>
              <w:t xml:space="preserve"> </w:t>
            </w:r>
            <w:r w:rsidRPr="003E232F">
              <w:rPr>
                <w:rFonts w:asciiTheme="minorHAnsi" w:hAnsiTheme="minorHAnsi" w:cstheme="minorHAnsi"/>
                <w:sz w:val="22"/>
                <w:szCs w:val="22"/>
              </w:rPr>
              <w:t xml:space="preserve">y </w:t>
            </w:r>
            <w:r w:rsidRPr="003E232F">
              <w:rPr>
                <w:rFonts w:asciiTheme="minorHAnsi" w:hAnsiTheme="minorHAnsi" w:cstheme="minorHAnsi"/>
                <w:spacing w:val="2"/>
                <w:sz w:val="22"/>
                <w:szCs w:val="22"/>
              </w:rPr>
              <w:t>e</w:t>
            </w:r>
            <w:r w:rsidRPr="003E232F">
              <w:rPr>
                <w:rFonts w:asciiTheme="minorHAnsi" w:hAnsiTheme="minorHAnsi" w:cstheme="minorHAnsi"/>
                <w:spacing w:val="-2"/>
                <w:sz w:val="22"/>
                <w:szCs w:val="22"/>
              </w:rPr>
              <w:t>v</w:t>
            </w:r>
            <w:r w:rsidRPr="003E232F">
              <w:rPr>
                <w:rFonts w:asciiTheme="minorHAnsi" w:hAnsiTheme="minorHAnsi" w:cstheme="minorHAnsi"/>
                <w:sz w:val="22"/>
                <w:szCs w:val="22"/>
              </w:rPr>
              <w:t>a</w:t>
            </w:r>
            <w:r w:rsidRPr="003E232F">
              <w:rPr>
                <w:rFonts w:asciiTheme="minorHAnsi" w:hAnsiTheme="minorHAnsi" w:cstheme="minorHAnsi"/>
                <w:spacing w:val="-1"/>
                <w:sz w:val="22"/>
                <w:szCs w:val="22"/>
              </w:rPr>
              <w:t>l</w:t>
            </w:r>
            <w:r w:rsidRPr="003E232F">
              <w:rPr>
                <w:rFonts w:asciiTheme="minorHAnsi" w:hAnsiTheme="minorHAnsi" w:cstheme="minorHAnsi"/>
                <w:sz w:val="22"/>
                <w:szCs w:val="22"/>
              </w:rPr>
              <w:t>uac</w:t>
            </w:r>
            <w:r w:rsidRPr="003E232F">
              <w:rPr>
                <w:rFonts w:asciiTheme="minorHAnsi" w:hAnsiTheme="minorHAnsi" w:cstheme="minorHAnsi"/>
                <w:spacing w:val="-1"/>
                <w:sz w:val="22"/>
                <w:szCs w:val="22"/>
              </w:rPr>
              <w:t>i</w:t>
            </w:r>
            <w:r w:rsidRPr="003E232F">
              <w:rPr>
                <w:rFonts w:asciiTheme="minorHAnsi" w:hAnsiTheme="minorHAnsi" w:cstheme="minorHAnsi"/>
                <w:sz w:val="22"/>
                <w:szCs w:val="22"/>
              </w:rPr>
              <w:t>ón</w:t>
            </w:r>
            <w:r w:rsidRPr="003E232F">
              <w:rPr>
                <w:rFonts w:asciiTheme="minorHAnsi" w:hAnsiTheme="minorHAnsi" w:cstheme="minorHAnsi"/>
                <w:spacing w:val="2"/>
                <w:sz w:val="22"/>
                <w:szCs w:val="22"/>
              </w:rPr>
              <w:t xml:space="preserve"> </w:t>
            </w:r>
            <w:r w:rsidRPr="003E232F">
              <w:rPr>
                <w:rFonts w:asciiTheme="minorHAnsi" w:hAnsiTheme="minorHAnsi" w:cstheme="minorHAnsi"/>
                <w:spacing w:val="1"/>
                <w:sz w:val="22"/>
                <w:szCs w:val="22"/>
              </w:rPr>
              <w:t>r</w:t>
            </w:r>
            <w:r w:rsidRPr="003E232F">
              <w:rPr>
                <w:rFonts w:asciiTheme="minorHAnsi" w:hAnsiTheme="minorHAnsi" w:cstheme="minorHAnsi"/>
                <w:sz w:val="22"/>
                <w:szCs w:val="22"/>
              </w:rPr>
              <w:t>e</w:t>
            </w:r>
            <w:r w:rsidRPr="003E232F">
              <w:rPr>
                <w:rFonts w:asciiTheme="minorHAnsi" w:hAnsiTheme="minorHAnsi" w:cstheme="minorHAnsi"/>
                <w:spacing w:val="-1"/>
                <w:sz w:val="22"/>
                <w:szCs w:val="22"/>
              </w:rPr>
              <w:t>l</w:t>
            </w:r>
            <w:r w:rsidRPr="003E232F">
              <w:rPr>
                <w:rFonts w:asciiTheme="minorHAnsi" w:hAnsiTheme="minorHAnsi" w:cstheme="minorHAnsi"/>
                <w:sz w:val="22"/>
                <w:szCs w:val="22"/>
              </w:rPr>
              <w:t>ac</w:t>
            </w:r>
            <w:r w:rsidRPr="003E232F">
              <w:rPr>
                <w:rFonts w:asciiTheme="minorHAnsi" w:hAnsiTheme="minorHAnsi" w:cstheme="minorHAnsi"/>
                <w:spacing w:val="-1"/>
                <w:sz w:val="22"/>
                <w:szCs w:val="22"/>
              </w:rPr>
              <w:t>i</w:t>
            </w:r>
            <w:r w:rsidRPr="003E232F">
              <w:rPr>
                <w:rFonts w:asciiTheme="minorHAnsi" w:hAnsiTheme="minorHAnsi" w:cstheme="minorHAnsi"/>
                <w:sz w:val="22"/>
                <w:szCs w:val="22"/>
              </w:rPr>
              <w:t>on</w:t>
            </w:r>
            <w:r w:rsidRPr="003E232F">
              <w:rPr>
                <w:rFonts w:asciiTheme="minorHAnsi" w:hAnsiTheme="minorHAnsi" w:cstheme="minorHAnsi"/>
                <w:spacing w:val="2"/>
                <w:sz w:val="22"/>
                <w:szCs w:val="22"/>
              </w:rPr>
              <w:t>a</w:t>
            </w:r>
            <w:r w:rsidRPr="003E232F">
              <w:rPr>
                <w:rFonts w:asciiTheme="minorHAnsi" w:hAnsiTheme="minorHAnsi" w:cstheme="minorHAnsi"/>
                <w:sz w:val="22"/>
                <w:szCs w:val="22"/>
              </w:rPr>
              <w:t>das</w:t>
            </w:r>
            <w:r w:rsidRPr="003E232F">
              <w:rPr>
                <w:rFonts w:asciiTheme="minorHAnsi" w:hAnsiTheme="minorHAnsi" w:cstheme="minorHAnsi"/>
                <w:spacing w:val="2"/>
                <w:sz w:val="22"/>
                <w:szCs w:val="22"/>
              </w:rPr>
              <w:t xml:space="preserve"> </w:t>
            </w:r>
            <w:r w:rsidRPr="003E232F">
              <w:rPr>
                <w:rFonts w:asciiTheme="minorHAnsi" w:hAnsiTheme="minorHAnsi" w:cstheme="minorHAnsi"/>
                <w:sz w:val="22"/>
                <w:szCs w:val="22"/>
              </w:rPr>
              <w:t>a</w:t>
            </w:r>
            <w:r w:rsidRPr="003E232F">
              <w:rPr>
                <w:rFonts w:asciiTheme="minorHAnsi" w:hAnsiTheme="minorHAnsi" w:cstheme="minorHAnsi"/>
                <w:spacing w:val="2"/>
                <w:sz w:val="22"/>
                <w:szCs w:val="22"/>
              </w:rPr>
              <w:t xml:space="preserve"> </w:t>
            </w:r>
            <w:r w:rsidRPr="003E232F">
              <w:rPr>
                <w:rFonts w:asciiTheme="minorHAnsi" w:hAnsiTheme="minorHAnsi" w:cstheme="minorHAnsi"/>
                <w:sz w:val="22"/>
                <w:szCs w:val="22"/>
              </w:rPr>
              <w:t>su ob</w:t>
            </w:r>
            <w:r w:rsidRPr="003E232F">
              <w:rPr>
                <w:rFonts w:asciiTheme="minorHAnsi" w:hAnsiTheme="minorHAnsi" w:cstheme="minorHAnsi"/>
                <w:spacing w:val="-1"/>
                <w:sz w:val="22"/>
                <w:szCs w:val="22"/>
              </w:rPr>
              <w:t>li</w:t>
            </w:r>
            <w:r w:rsidRPr="003E232F">
              <w:rPr>
                <w:rFonts w:asciiTheme="minorHAnsi" w:hAnsiTheme="minorHAnsi" w:cstheme="minorHAnsi"/>
                <w:spacing w:val="2"/>
                <w:sz w:val="22"/>
                <w:szCs w:val="22"/>
              </w:rPr>
              <w:t>g</w:t>
            </w:r>
            <w:r w:rsidRPr="003E232F">
              <w:rPr>
                <w:rFonts w:asciiTheme="minorHAnsi" w:hAnsiTheme="minorHAnsi" w:cstheme="minorHAnsi"/>
                <w:sz w:val="22"/>
                <w:szCs w:val="22"/>
              </w:rPr>
              <w:t>ac</w:t>
            </w:r>
            <w:r w:rsidRPr="003E232F">
              <w:rPr>
                <w:rFonts w:asciiTheme="minorHAnsi" w:hAnsiTheme="minorHAnsi" w:cstheme="minorHAnsi"/>
                <w:spacing w:val="-1"/>
                <w:sz w:val="22"/>
                <w:szCs w:val="22"/>
              </w:rPr>
              <w:t>i</w:t>
            </w:r>
            <w:r w:rsidRPr="003E232F">
              <w:rPr>
                <w:rFonts w:asciiTheme="minorHAnsi" w:hAnsiTheme="minorHAnsi" w:cstheme="minorHAnsi"/>
                <w:sz w:val="22"/>
                <w:szCs w:val="22"/>
              </w:rPr>
              <w:t>ón</w:t>
            </w:r>
            <w:r w:rsidRPr="003E232F">
              <w:rPr>
                <w:rFonts w:asciiTheme="minorHAnsi" w:hAnsiTheme="minorHAnsi" w:cstheme="minorHAnsi"/>
                <w:spacing w:val="18"/>
                <w:sz w:val="22"/>
                <w:szCs w:val="22"/>
              </w:rPr>
              <w:t xml:space="preserve"> </w:t>
            </w:r>
            <w:r w:rsidRPr="003E232F">
              <w:rPr>
                <w:rFonts w:asciiTheme="minorHAnsi" w:hAnsiTheme="minorHAnsi" w:cstheme="minorHAnsi"/>
                <w:sz w:val="22"/>
                <w:szCs w:val="22"/>
              </w:rPr>
              <w:t>a</w:t>
            </w:r>
            <w:r w:rsidRPr="003E232F">
              <w:rPr>
                <w:rFonts w:asciiTheme="minorHAnsi" w:hAnsiTheme="minorHAnsi" w:cstheme="minorHAnsi"/>
                <w:spacing w:val="18"/>
                <w:sz w:val="22"/>
                <w:szCs w:val="22"/>
              </w:rPr>
              <w:t xml:space="preserve"> </w:t>
            </w:r>
            <w:r w:rsidRPr="003E232F">
              <w:rPr>
                <w:rFonts w:asciiTheme="minorHAnsi" w:hAnsiTheme="minorHAnsi" w:cstheme="minorHAnsi"/>
                <w:spacing w:val="-1"/>
                <w:sz w:val="22"/>
                <w:szCs w:val="22"/>
              </w:rPr>
              <w:t>l</w:t>
            </w:r>
            <w:r w:rsidRPr="003E232F">
              <w:rPr>
                <w:rFonts w:asciiTheme="minorHAnsi" w:hAnsiTheme="minorHAnsi" w:cstheme="minorHAnsi"/>
                <w:sz w:val="22"/>
                <w:szCs w:val="22"/>
              </w:rPr>
              <w:t>o</w:t>
            </w:r>
            <w:r w:rsidRPr="003E232F">
              <w:rPr>
                <w:rFonts w:asciiTheme="minorHAnsi" w:hAnsiTheme="minorHAnsi" w:cstheme="minorHAnsi"/>
                <w:spacing w:val="18"/>
                <w:sz w:val="22"/>
                <w:szCs w:val="22"/>
              </w:rPr>
              <w:t xml:space="preserve"> </w:t>
            </w:r>
            <w:r w:rsidRPr="003E232F">
              <w:rPr>
                <w:rFonts w:asciiTheme="minorHAnsi" w:hAnsiTheme="minorHAnsi" w:cstheme="minorHAnsi"/>
                <w:spacing w:val="-1"/>
                <w:sz w:val="22"/>
                <w:szCs w:val="22"/>
              </w:rPr>
              <w:t>l</w:t>
            </w:r>
            <w:r w:rsidRPr="003E232F">
              <w:rPr>
                <w:rFonts w:asciiTheme="minorHAnsi" w:hAnsiTheme="minorHAnsi" w:cstheme="minorHAnsi"/>
                <w:sz w:val="22"/>
                <w:szCs w:val="22"/>
              </w:rPr>
              <w:t>a</w:t>
            </w:r>
            <w:r w:rsidRPr="003E232F">
              <w:rPr>
                <w:rFonts w:asciiTheme="minorHAnsi" w:hAnsiTheme="minorHAnsi" w:cstheme="minorHAnsi"/>
                <w:spacing w:val="1"/>
                <w:sz w:val="22"/>
                <w:szCs w:val="22"/>
              </w:rPr>
              <w:t>r</w:t>
            </w:r>
            <w:r w:rsidRPr="003E232F">
              <w:rPr>
                <w:rFonts w:asciiTheme="minorHAnsi" w:hAnsiTheme="minorHAnsi" w:cstheme="minorHAnsi"/>
                <w:spacing w:val="2"/>
                <w:sz w:val="22"/>
                <w:szCs w:val="22"/>
              </w:rPr>
              <w:t>g</w:t>
            </w:r>
            <w:r w:rsidRPr="003E232F">
              <w:rPr>
                <w:rFonts w:asciiTheme="minorHAnsi" w:hAnsiTheme="minorHAnsi" w:cstheme="minorHAnsi"/>
                <w:sz w:val="22"/>
                <w:szCs w:val="22"/>
              </w:rPr>
              <w:t>o</w:t>
            </w:r>
            <w:r w:rsidRPr="003E232F">
              <w:rPr>
                <w:rFonts w:asciiTheme="minorHAnsi" w:hAnsiTheme="minorHAnsi" w:cstheme="minorHAnsi"/>
                <w:spacing w:val="16"/>
                <w:sz w:val="22"/>
                <w:szCs w:val="22"/>
              </w:rPr>
              <w:t xml:space="preserve"> </w:t>
            </w:r>
            <w:r w:rsidRPr="003E232F">
              <w:rPr>
                <w:rFonts w:asciiTheme="minorHAnsi" w:hAnsiTheme="minorHAnsi" w:cstheme="minorHAnsi"/>
                <w:sz w:val="22"/>
                <w:szCs w:val="22"/>
              </w:rPr>
              <w:t>del</w:t>
            </w:r>
            <w:r w:rsidRPr="003E232F">
              <w:rPr>
                <w:rFonts w:asciiTheme="minorHAnsi" w:hAnsiTheme="minorHAnsi" w:cstheme="minorHAnsi"/>
                <w:spacing w:val="17"/>
                <w:sz w:val="22"/>
                <w:szCs w:val="22"/>
              </w:rPr>
              <w:t xml:space="preserve"> </w:t>
            </w:r>
            <w:r w:rsidRPr="003E232F">
              <w:rPr>
                <w:rFonts w:asciiTheme="minorHAnsi" w:hAnsiTheme="minorHAnsi" w:cstheme="minorHAnsi"/>
                <w:sz w:val="22"/>
                <w:szCs w:val="22"/>
              </w:rPr>
              <w:t>cu</w:t>
            </w:r>
            <w:r w:rsidRPr="003E232F">
              <w:rPr>
                <w:rFonts w:asciiTheme="minorHAnsi" w:hAnsiTheme="minorHAnsi" w:cstheme="minorHAnsi"/>
                <w:spacing w:val="1"/>
                <w:sz w:val="22"/>
                <w:szCs w:val="22"/>
              </w:rPr>
              <w:t>r</w:t>
            </w:r>
            <w:r w:rsidRPr="003E232F">
              <w:rPr>
                <w:rFonts w:asciiTheme="minorHAnsi" w:hAnsiTheme="minorHAnsi" w:cstheme="minorHAnsi"/>
                <w:sz w:val="22"/>
                <w:szCs w:val="22"/>
              </w:rPr>
              <w:t>so</w:t>
            </w:r>
            <w:r w:rsidRPr="003E232F">
              <w:rPr>
                <w:rFonts w:asciiTheme="minorHAnsi" w:hAnsiTheme="minorHAnsi" w:cstheme="minorHAnsi"/>
                <w:spacing w:val="18"/>
                <w:sz w:val="22"/>
                <w:szCs w:val="22"/>
              </w:rPr>
              <w:t xml:space="preserve"> </w:t>
            </w:r>
            <w:r w:rsidRPr="003E232F">
              <w:rPr>
                <w:rFonts w:asciiTheme="minorHAnsi" w:hAnsiTheme="minorHAnsi" w:cstheme="minorHAnsi"/>
                <w:sz w:val="22"/>
                <w:szCs w:val="22"/>
              </w:rPr>
              <w:t>del</w:t>
            </w:r>
            <w:r w:rsidRPr="003E232F">
              <w:rPr>
                <w:rFonts w:asciiTheme="minorHAnsi" w:hAnsiTheme="minorHAnsi" w:cstheme="minorHAnsi"/>
                <w:spacing w:val="15"/>
                <w:sz w:val="22"/>
                <w:szCs w:val="22"/>
              </w:rPr>
              <w:t xml:space="preserve"> </w:t>
            </w:r>
            <w:r w:rsidRPr="003E232F">
              <w:rPr>
                <w:rFonts w:asciiTheme="minorHAnsi" w:hAnsiTheme="minorHAnsi" w:cstheme="minorHAnsi"/>
                <w:spacing w:val="2"/>
                <w:sz w:val="22"/>
                <w:szCs w:val="22"/>
              </w:rPr>
              <w:t>T</w:t>
            </w:r>
            <w:r w:rsidRPr="003E232F">
              <w:rPr>
                <w:rFonts w:asciiTheme="minorHAnsi" w:hAnsiTheme="minorHAnsi" w:cstheme="minorHAnsi"/>
                <w:spacing w:val="1"/>
                <w:sz w:val="22"/>
                <w:szCs w:val="22"/>
              </w:rPr>
              <w:t>r</w:t>
            </w:r>
            <w:r w:rsidRPr="003E232F">
              <w:rPr>
                <w:rFonts w:asciiTheme="minorHAnsi" w:hAnsiTheme="minorHAnsi" w:cstheme="minorHAnsi"/>
                <w:sz w:val="22"/>
                <w:szCs w:val="22"/>
              </w:rPr>
              <w:t>a</w:t>
            </w:r>
            <w:r w:rsidRPr="003E232F">
              <w:rPr>
                <w:rFonts w:asciiTheme="minorHAnsi" w:hAnsiTheme="minorHAnsi" w:cstheme="minorHAnsi"/>
                <w:spacing w:val="-3"/>
                <w:sz w:val="22"/>
                <w:szCs w:val="22"/>
              </w:rPr>
              <w:t>b</w:t>
            </w:r>
            <w:r w:rsidRPr="003E232F">
              <w:rPr>
                <w:rFonts w:asciiTheme="minorHAnsi" w:hAnsiTheme="minorHAnsi" w:cstheme="minorHAnsi"/>
                <w:sz w:val="22"/>
                <w:szCs w:val="22"/>
              </w:rPr>
              <w:t>a</w:t>
            </w:r>
            <w:r w:rsidRPr="003E232F">
              <w:rPr>
                <w:rFonts w:asciiTheme="minorHAnsi" w:hAnsiTheme="minorHAnsi" w:cstheme="minorHAnsi"/>
                <w:spacing w:val="1"/>
                <w:sz w:val="22"/>
                <w:szCs w:val="22"/>
              </w:rPr>
              <w:t>j</w:t>
            </w:r>
            <w:r w:rsidRPr="003E232F">
              <w:rPr>
                <w:rFonts w:asciiTheme="minorHAnsi" w:hAnsiTheme="minorHAnsi" w:cstheme="minorHAnsi"/>
                <w:spacing w:val="-3"/>
                <w:sz w:val="22"/>
                <w:szCs w:val="22"/>
              </w:rPr>
              <w:t xml:space="preserve">o, </w:t>
            </w:r>
            <w:r w:rsidRPr="003E232F">
              <w:rPr>
                <w:rFonts w:asciiTheme="minorHAnsi" w:hAnsiTheme="minorHAnsi" w:cstheme="minorHAnsi"/>
                <w:sz w:val="22"/>
                <w:szCs w:val="22"/>
              </w:rPr>
              <w:t>cuando se presenten asuntos o problemas que, por su importancia, incidan en el desarrollo normal del Servicio o del Contrato principal del proyecto por parte del CONTRATISTA,</w:t>
            </w:r>
            <w:r w:rsidRPr="003E232F">
              <w:rPr>
                <w:rFonts w:asciiTheme="minorHAnsi" w:hAnsiTheme="minorHAnsi" w:cstheme="minorHAnsi"/>
                <w:b/>
                <w:bCs/>
                <w:sz w:val="22"/>
                <w:szCs w:val="22"/>
              </w:rPr>
              <w:t xml:space="preserve"> </w:t>
            </w:r>
            <w:r w:rsidRPr="003E232F">
              <w:rPr>
                <w:rFonts w:asciiTheme="minorHAnsi" w:hAnsiTheme="minorHAnsi" w:cstheme="minorHAnsi"/>
                <w:sz w:val="22"/>
                <w:szCs w:val="22"/>
              </w:rPr>
              <w:t xml:space="preserve">a requerimiento del </w:t>
            </w:r>
            <w:r w:rsidRPr="003E232F">
              <w:rPr>
                <w:rFonts w:asciiTheme="minorHAnsi" w:hAnsiTheme="minorHAnsi" w:cstheme="minorHAnsi"/>
                <w:b/>
                <w:bCs/>
                <w:sz w:val="22"/>
                <w:szCs w:val="22"/>
              </w:rPr>
              <w:t>CONTRATANTE</w:t>
            </w:r>
            <w:r w:rsidRPr="003E232F">
              <w:rPr>
                <w:rFonts w:asciiTheme="minorHAnsi" w:hAnsiTheme="minorHAnsi" w:cstheme="minorHAnsi"/>
                <w:sz w:val="22"/>
                <w:szCs w:val="22"/>
              </w:rPr>
              <w:t>, la FISCALIZACIÓN</w:t>
            </w:r>
            <w:r w:rsidRPr="003E232F">
              <w:rPr>
                <w:rFonts w:asciiTheme="minorHAnsi" w:hAnsiTheme="minorHAnsi" w:cstheme="minorHAnsi"/>
                <w:spacing w:val="1"/>
                <w:sz w:val="22"/>
                <w:szCs w:val="22"/>
              </w:rPr>
              <w:t xml:space="preserve"> </w:t>
            </w:r>
            <w:r w:rsidRPr="003E232F">
              <w:rPr>
                <w:rFonts w:asciiTheme="minorHAnsi" w:hAnsiTheme="minorHAnsi" w:cstheme="minorHAnsi"/>
                <w:sz w:val="22"/>
                <w:szCs w:val="22"/>
              </w:rPr>
              <w:t xml:space="preserve">emitirá informe especial sobre el tema específico requerido, en un plazo no mayor a cuatro (4) días calendario conteniendo el detalle y las recomendaciones para que el </w:t>
            </w:r>
            <w:r w:rsidRPr="003E232F">
              <w:rPr>
                <w:rFonts w:asciiTheme="minorHAnsi" w:hAnsiTheme="minorHAnsi" w:cstheme="minorHAnsi"/>
                <w:b/>
                <w:bCs/>
                <w:sz w:val="22"/>
                <w:szCs w:val="22"/>
              </w:rPr>
              <w:t>CONTRATANTE</w:t>
            </w:r>
            <w:r w:rsidRPr="003E232F">
              <w:rPr>
                <w:rFonts w:asciiTheme="minorHAnsi" w:hAnsiTheme="minorHAnsi" w:cstheme="minorHAnsi"/>
                <w:sz w:val="22"/>
                <w:szCs w:val="22"/>
              </w:rPr>
              <w:t xml:space="preserve"> pueda adoptar las decisiones más adecuadas.</w:t>
            </w:r>
          </w:p>
          <w:p w:rsidR="0093518A" w:rsidRPr="003E232F" w:rsidRDefault="0093518A" w:rsidP="003E232F">
            <w:pPr>
              <w:widowControl w:val="0"/>
              <w:autoSpaceDE w:val="0"/>
              <w:autoSpaceDN w:val="0"/>
              <w:adjustRightInd w:val="0"/>
              <w:spacing w:line="276" w:lineRule="auto"/>
              <w:ind w:left="596" w:right="48"/>
              <w:jc w:val="both"/>
              <w:rPr>
                <w:rFonts w:asciiTheme="minorHAnsi" w:hAnsiTheme="minorHAnsi" w:cstheme="minorHAnsi"/>
                <w:sz w:val="22"/>
                <w:szCs w:val="22"/>
              </w:rPr>
            </w:pPr>
            <w:r w:rsidRPr="003E232F">
              <w:rPr>
                <w:rFonts w:asciiTheme="minorHAnsi" w:hAnsiTheme="minorHAnsi" w:cstheme="minorHAnsi"/>
                <w:sz w:val="22"/>
                <w:szCs w:val="22"/>
                <w:lang w:val="es-ES_tradnl"/>
              </w:rPr>
              <w:t xml:space="preserve">YPFB podrá requerir de la fiscalización Informes Especiales en 2 ejemplares con su respectivo medio digital (CD), sin que ello signifique incremento alguno en el costo de los servicios. </w:t>
            </w:r>
          </w:p>
          <w:p w:rsidR="0093518A" w:rsidRPr="003E232F" w:rsidRDefault="0093518A" w:rsidP="003E232F">
            <w:pPr>
              <w:widowControl w:val="0"/>
              <w:autoSpaceDE w:val="0"/>
              <w:autoSpaceDN w:val="0"/>
              <w:adjustRightInd w:val="0"/>
              <w:spacing w:line="276" w:lineRule="auto"/>
              <w:ind w:left="596" w:right="48"/>
              <w:jc w:val="both"/>
              <w:rPr>
                <w:rFonts w:asciiTheme="minorHAnsi" w:hAnsiTheme="minorHAnsi" w:cstheme="minorHAnsi"/>
                <w:sz w:val="22"/>
                <w:szCs w:val="22"/>
                <w:lang w:val="es-ES_tradnl"/>
              </w:rPr>
            </w:pPr>
            <w:r w:rsidRPr="003E232F">
              <w:rPr>
                <w:rFonts w:asciiTheme="minorHAnsi" w:hAnsiTheme="minorHAnsi" w:cstheme="minorHAnsi"/>
                <w:sz w:val="22"/>
                <w:szCs w:val="22"/>
                <w:lang w:val="es-ES_tradnl"/>
              </w:rPr>
              <w:t>En estos casos se elevará, Gerente del Contratante de YPFB, un informe circunstanciado sobre el particular, conteniendo las recomendaciones de la Fiscalización para que YPFB pueda adoptar las decisiones más adecuadas.</w:t>
            </w:r>
          </w:p>
          <w:p w:rsidR="0093518A" w:rsidRPr="003E232F" w:rsidRDefault="0093518A" w:rsidP="003E232F">
            <w:pPr>
              <w:widowControl w:val="0"/>
              <w:autoSpaceDE w:val="0"/>
              <w:autoSpaceDN w:val="0"/>
              <w:adjustRightInd w:val="0"/>
              <w:spacing w:line="276" w:lineRule="auto"/>
              <w:ind w:left="596" w:right="48"/>
              <w:jc w:val="both"/>
              <w:rPr>
                <w:rFonts w:asciiTheme="minorHAnsi" w:hAnsiTheme="minorHAnsi" w:cstheme="minorHAnsi"/>
                <w:sz w:val="22"/>
                <w:szCs w:val="22"/>
              </w:rPr>
            </w:pPr>
            <w:r w:rsidRPr="003E232F">
              <w:rPr>
                <w:rFonts w:asciiTheme="minorHAnsi" w:hAnsiTheme="minorHAnsi" w:cstheme="minorHAnsi"/>
                <w:spacing w:val="1"/>
                <w:sz w:val="22"/>
                <w:szCs w:val="22"/>
              </w:rPr>
              <w:t xml:space="preserve">En tal sentido, YPFB solicitará los informes de proyecto que considere necesarios a discreción, en función de los requerimientos del proyecto y entregables del CONTRATISTA. </w:t>
            </w:r>
            <w:r w:rsidRPr="003E232F">
              <w:rPr>
                <w:rFonts w:asciiTheme="minorHAnsi" w:hAnsiTheme="minorHAnsi" w:cstheme="minorHAnsi"/>
                <w:sz w:val="22"/>
                <w:szCs w:val="22"/>
              </w:rPr>
              <w:t>Cada informe deberá presentar mínimamente la respectiva conclusión y recomendación para la aprobación o rechazo del tema al que dicho informe hace referencia.</w:t>
            </w:r>
          </w:p>
          <w:p w:rsidR="0093518A" w:rsidRPr="003E232F" w:rsidRDefault="0093518A" w:rsidP="003E232F">
            <w:pPr>
              <w:widowControl w:val="0"/>
              <w:autoSpaceDE w:val="0"/>
              <w:autoSpaceDN w:val="0"/>
              <w:adjustRightInd w:val="0"/>
              <w:spacing w:line="276" w:lineRule="auto"/>
              <w:ind w:left="596" w:right="48"/>
              <w:jc w:val="both"/>
              <w:rPr>
                <w:rFonts w:asciiTheme="minorHAnsi" w:hAnsiTheme="minorHAnsi" w:cstheme="minorHAnsi"/>
                <w:sz w:val="22"/>
                <w:szCs w:val="22"/>
              </w:rPr>
            </w:pPr>
          </w:p>
          <w:p w:rsidR="0093518A" w:rsidRPr="003E232F" w:rsidRDefault="0093518A" w:rsidP="0093518A">
            <w:pPr>
              <w:widowControl w:val="0"/>
              <w:numPr>
                <w:ilvl w:val="0"/>
                <w:numId w:val="77"/>
              </w:numPr>
              <w:autoSpaceDE w:val="0"/>
              <w:autoSpaceDN w:val="0"/>
              <w:adjustRightInd w:val="0"/>
              <w:spacing w:line="276" w:lineRule="auto"/>
              <w:ind w:left="596" w:right="48"/>
              <w:jc w:val="both"/>
              <w:rPr>
                <w:rFonts w:asciiTheme="minorHAnsi" w:hAnsiTheme="minorHAnsi" w:cstheme="minorHAnsi"/>
                <w:sz w:val="22"/>
                <w:szCs w:val="22"/>
              </w:rPr>
            </w:pPr>
            <w:r w:rsidRPr="003E232F">
              <w:rPr>
                <w:rFonts w:asciiTheme="minorHAnsi" w:hAnsiTheme="minorHAnsi" w:cstheme="minorHAnsi"/>
                <w:b/>
                <w:bCs/>
                <w:spacing w:val="1"/>
                <w:sz w:val="22"/>
                <w:szCs w:val="22"/>
              </w:rPr>
              <w:t>I</w:t>
            </w:r>
            <w:r w:rsidRPr="003E232F">
              <w:rPr>
                <w:rFonts w:asciiTheme="minorHAnsi" w:hAnsiTheme="minorHAnsi" w:cstheme="minorHAnsi"/>
                <w:b/>
                <w:bCs/>
                <w:sz w:val="22"/>
                <w:szCs w:val="22"/>
              </w:rPr>
              <w:t>n</w:t>
            </w:r>
            <w:r w:rsidRPr="003E232F">
              <w:rPr>
                <w:rFonts w:asciiTheme="minorHAnsi" w:hAnsiTheme="minorHAnsi" w:cstheme="minorHAnsi"/>
                <w:b/>
                <w:bCs/>
                <w:spacing w:val="1"/>
                <w:sz w:val="22"/>
                <w:szCs w:val="22"/>
              </w:rPr>
              <w:t>f</w:t>
            </w:r>
            <w:r w:rsidRPr="003E232F">
              <w:rPr>
                <w:rFonts w:asciiTheme="minorHAnsi" w:hAnsiTheme="minorHAnsi" w:cstheme="minorHAnsi"/>
                <w:b/>
                <w:bCs/>
                <w:sz w:val="22"/>
                <w:szCs w:val="22"/>
              </w:rPr>
              <w:t>o</w:t>
            </w:r>
            <w:r w:rsidRPr="003E232F">
              <w:rPr>
                <w:rFonts w:asciiTheme="minorHAnsi" w:hAnsiTheme="minorHAnsi" w:cstheme="minorHAnsi"/>
                <w:b/>
                <w:bCs/>
                <w:spacing w:val="-2"/>
                <w:sz w:val="22"/>
                <w:szCs w:val="22"/>
              </w:rPr>
              <w:t>r</w:t>
            </w:r>
            <w:r w:rsidRPr="003E232F">
              <w:rPr>
                <w:rFonts w:asciiTheme="minorHAnsi" w:hAnsiTheme="minorHAnsi" w:cstheme="minorHAnsi"/>
                <w:b/>
                <w:bCs/>
                <w:spacing w:val="1"/>
                <w:sz w:val="22"/>
                <w:szCs w:val="22"/>
              </w:rPr>
              <w:t>m</w:t>
            </w:r>
            <w:r w:rsidRPr="003E232F">
              <w:rPr>
                <w:rFonts w:asciiTheme="minorHAnsi" w:hAnsiTheme="minorHAnsi" w:cstheme="minorHAnsi"/>
                <w:b/>
                <w:bCs/>
                <w:sz w:val="22"/>
                <w:szCs w:val="22"/>
              </w:rPr>
              <w:t>e</w:t>
            </w:r>
            <w:r w:rsidRPr="003E232F">
              <w:rPr>
                <w:rFonts w:asciiTheme="minorHAnsi" w:hAnsiTheme="minorHAnsi" w:cstheme="minorHAnsi"/>
                <w:b/>
                <w:bCs/>
                <w:spacing w:val="1"/>
                <w:sz w:val="22"/>
                <w:szCs w:val="22"/>
              </w:rPr>
              <w:t xml:space="preserve"> </w:t>
            </w:r>
            <w:r w:rsidRPr="003E232F">
              <w:rPr>
                <w:rFonts w:asciiTheme="minorHAnsi" w:hAnsiTheme="minorHAnsi" w:cstheme="minorHAnsi"/>
                <w:b/>
                <w:bCs/>
                <w:sz w:val="22"/>
                <w:szCs w:val="22"/>
              </w:rPr>
              <w:t>F</w:t>
            </w:r>
            <w:r w:rsidRPr="003E232F">
              <w:rPr>
                <w:rFonts w:asciiTheme="minorHAnsi" w:hAnsiTheme="minorHAnsi" w:cstheme="minorHAnsi"/>
                <w:b/>
                <w:bCs/>
                <w:spacing w:val="1"/>
                <w:sz w:val="22"/>
                <w:szCs w:val="22"/>
              </w:rPr>
              <w:t>i</w:t>
            </w:r>
            <w:r w:rsidRPr="003E232F">
              <w:rPr>
                <w:rFonts w:asciiTheme="minorHAnsi" w:hAnsiTheme="minorHAnsi" w:cstheme="minorHAnsi"/>
                <w:b/>
                <w:bCs/>
                <w:sz w:val="22"/>
                <w:szCs w:val="22"/>
              </w:rPr>
              <w:t>n</w:t>
            </w:r>
            <w:r w:rsidRPr="003E232F">
              <w:rPr>
                <w:rFonts w:asciiTheme="minorHAnsi" w:hAnsiTheme="minorHAnsi" w:cstheme="minorHAnsi"/>
                <w:b/>
                <w:bCs/>
                <w:spacing w:val="-3"/>
                <w:sz w:val="22"/>
                <w:szCs w:val="22"/>
              </w:rPr>
              <w:t>a</w:t>
            </w:r>
            <w:r w:rsidRPr="003E232F">
              <w:rPr>
                <w:rFonts w:asciiTheme="minorHAnsi" w:hAnsiTheme="minorHAnsi" w:cstheme="minorHAnsi"/>
                <w:b/>
                <w:bCs/>
                <w:sz w:val="22"/>
                <w:szCs w:val="22"/>
              </w:rPr>
              <w:t>l</w:t>
            </w:r>
            <w:r w:rsidRPr="003E232F">
              <w:rPr>
                <w:rFonts w:asciiTheme="minorHAnsi" w:hAnsiTheme="minorHAnsi" w:cstheme="minorHAnsi"/>
                <w:b/>
                <w:bCs/>
                <w:spacing w:val="2"/>
                <w:sz w:val="22"/>
                <w:szCs w:val="22"/>
              </w:rPr>
              <w:t xml:space="preserve"> </w:t>
            </w:r>
            <w:r w:rsidRPr="003E232F">
              <w:rPr>
                <w:rFonts w:asciiTheme="minorHAnsi" w:hAnsiTheme="minorHAnsi" w:cstheme="minorHAnsi"/>
                <w:b/>
                <w:bCs/>
                <w:sz w:val="22"/>
                <w:szCs w:val="22"/>
              </w:rPr>
              <w:t>del</w:t>
            </w:r>
            <w:r w:rsidRPr="003E232F">
              <w:rPr>
                <w:rFonts w:asciiTheme="minorHAnsi" w:hAnsiTheme="minorHAnsi" w:cstheme="minorHAnsi"/>
                <w:b/>
                <w:bCs/>
                <w:spacing w:val="2"/>
                <w:sz w:val="22"/>
                <w:szCs w:val="22"/>
              </w:rPr>
              <w:t xml:space="preserve"> </w:t>
            </w:r>
            <w:r w:rsidRPr="003E232F">
              <w:rPr>
                <w:rFonts w:asciiTheme="minorHAnsi" w:hAnsiTheme="minorHAnsi" w:cstheme="minorHAnsi"/>
                <w:b/>
                <w:bCs/>
                <w:spacing w:val="-1"/>
                <w:sz w:val="22"/>
                <w:szCs w:val="22"/>
              </w:rPr>
              <w:t>P</w:t>
            </w:r>
            <w:r w:rsidRPr="003E232F">
              <w:rPr>
                <w:rFonts w:asciiTheme="minorHAnsi" w:hAnsiTheme="minorHAnsi" w:cstheme="minorHAnsi"/>
                <w:b/>
                <w:bCs/>
                <w:spacing w:val="1"/>
                <w:sz w:val="22"/>
                <w:szCs w:val="22"/>
              </w:rPr>
              <w:t>r</w:t>
            </w:r>
            <w:r w:rsidRPr="003E232F">
              <w:rPr>
                <w:rFonts w:asciiTheme="minorHAnsi" w:hAnsiTheme="minorHAnsi" w:cstheme="minorHAnsi"/>
                <w:b/>
                <w:bCs/>
                <w:sz w:val="22"/>
                <w:szCs w:val="22"/>
              </w:rPr>
              <w:t>o</w:t>
            </w:r>
            <w:r w:rsidRPr="003E232F">
              <w:rPr>
                <w:rFonts w:asciiTheme="minorHAnsi" w:hAnsiTheme="minorHAnsi" w:cstheme="minorHAnsi"/>
                <w:b/>
                <w:bCs/>
                <w:spacing w:val="-3"/>
                <w:sz w:val="22"/>
                <w:szCs w:val="22"/>
              </w:rPr>
              <w:t>y</w:t>
            </w:r>
            <w:r w:rsidRPr="003E232F">
              <w:rPr>
                <w:rFonts w:asciiTheme="minorHAnsi" w:hAnsiTheme="minorHAnsi" w:cstheme="minorHAnsi"/>
                <w:b/>
                <w:bCs/>
                <w:sz w:val="22"/>
                <w:szCs w:val="22"/>
              </w:rPr>
              <w:t>ec</w:t>
            </w:r>
            <w:r w:rsidRPr="003E232F">
              <w:rPr>
                <w:rFonts w:asciiTheme="minorHAnsi" w:hAnsiTheme="minorHAnsi" w:cstheme="minorHAnsi"/>
                <w:b/>
                <w:bCs/>
                <w:spacing w:val="1"/>
                <w:sz w:val="22"/>
                <w:szCs w:val="22"/>
              </w:rPr>
              <w:t>t</w:t>
            </w:r>
            <w:r w:rsidRPr="003E232F">
              <w:rPr>
                <w:rFonts w:asciiTheme="minorHAnsi" w:hAnsiTheme="minorHAnsi" w:cstheme="minorHAnsi"/>
                <w:b/>
                <w:bCs/>
                <w:sz w:val="22"/>
                <w:szCs w:val="22"/>
              </w:rPr>
              <w:t>o</w:t>
            </w:r>
            <w:r w:rsidRPr="003E232F">
              <w:rPr>
                <w:rFonts w:asciiTheme="minorHAnsi" w:hAnsiTheme="minorHAnsi" w:cstheme="minorHAnsi"/>
                <w:b/>
                <w:bCs/>
                <w:spacing w:val="1"/>
                <w:sz w:val="22"/>
                <w:szCs w:val="22"/>
              </w:rPr>
              <w:t xml:space="preserve"> </w:t>
            </w:r>
            <w:r w:rsidRPr="003E232F">
              <w:rPr>
                <w:rFonts w:asciiTheme="minorHAnsi" w:hAnsiTheme="minorHAnsi" w:cstheme="minorHAnsi"/>
                <w:b/>
                <w:bCs/>
                <w:sz w:val="22"/>
                <w:szCs w:val="22"/>
              </w:rPr>
              <w:t>–</w:t>
            </w:r>
            <w:r w:rsidRPr="003E232F">
              <w:rPr>
                <w:rFonts w:asciiTheme="minorHAnsi" w:hAnsiTheme="minorHAnsi" w:cstheme="minorHAnsi"/>
                <w:b/>
                <w:bCs/>
                <w:spacing w:val="1"/>
                <w:sz w:val="22"/>
                <w:szCs w:val="22"/>
              </w:rPr>
              <w:t xml:space="preserve"> </w:t>
            </w:r>
            <w:r w:rsidRPr="003E232F">
              <w:rPr>
                <w:rFonts w:asciiTheme="minorHAnsi" w:hAnsiTheme="minorHAnsi" w:cstheme="minorHAnsi"/>
                <w:sz w:val="22"/>
                <w:szCs w:val="22"/>
              </w:rPr>
              <w:t>e</w:t>
            </w:r>
            <w:r w:rsidRPr="003E232F">
              <w:rPr>
                <w:rFonts w:asciiTheme="minorHAnsi" w:hAnsiTheme="minorHAnsi" w:cstheme="minorHAnsi"/>
                <w:spacing w:val="1"/>
                <w:sz w:val="22"/>
                <w:szCs w:val="22"/>
              </w:rPr>
              <w:t>m</w:t>
            </w:r>
            <w:r w:rsidRPr="003E232F">
              <w:rPr>
                <w:rFonts w:asciiTheme="minorHAnsi" w:hAnsiTheme="minorHAnsi" w:cstheme="minorHAnsi"/>
                <w:spacing w:val="-1"/>
                <w:sz w:val="22"/>
                <w:szCs w:val="22"/>
              </w:rPr>
              <w:t>i</w:t>
            </w:r>
            <w:r w:rsidRPr="003E232F">
              <w:rPr>
                <w:rFonts w:asciiTheme="minorHAnsi" w:hAnsiTheme="minorHAnsi" w:cstheme="minorHAnsi"/>
                <w:spacing w:val="1"/>
                <w:sz w:val="22"/>
                <w:szCs w:val="22"/>
              </w:rPr>
              <w:t>t</w:t>
            </w:r>
            <w:r w:rsidRPr="003E232F">
              <w:rPr>
                <w:rFonts w:asciiTheme="minorHAnsi" w:hAnsiTheme="minorHAnsi" w:cstheme="minorHAnsi"/>
                <w:spacing w:val="-1"/>
                <w:sz w:val="22"/>
                <w:szCs w:val="22"/>
              </w:rPr>
              <w:t>i</w:t>
            </w:r>
            <w:r w:rsidRPr="003E232F">
              <w:rPr>
                <w:rFonts w:asciiTheme="minorHAnsi" w:hAnsiTheme="minorHAnsi" w:cstheme="minorHAnsi"/>
                <w:sz w:val="22"/>
                <w:szCs w:val="22"/>
              </w:rPr>
              <w:t>do</w:t>
            </w:r>
            <w:r w:rsidRPr="003E232F">
              <w:rPr>
                <w:rFonts w:asciiTheme="minorHAnsi" w:hAnsiTheme="minorHAnsi" w:cstheme="minorHAnsi"/>
                <w:spacing w:val="1"/>
                <w:sz w:val="22"/>
                <w:szCs w:val="22"/>
              </w:rPr>
              <w:t xml:space="preserve"> </w:t>
            </w:r>
            <w:r w:rsidRPr="003E232F">
              <w:rPr>
                <w:rFonts w:asciiTheme="minorHAnsi" w:hAnsiTheme="minorHAnsi" w:cstheme="minorHAnsi"/>
                <w:sz w:val="22"/>
                <w:szCs w:val="22"/>
              </w:rPr>
              <w:t>por</w:t>
            </w:r>
            <w:r w:rsidRPr="003E232F">
              <w:rPr>
                <w:rFonts w:asciiTheme="minorHAnsi" w:hAnsiTheme="minorHAnsi" w:cstheme="minorHAnsi"/>
                <w:spacing w:val="2"/>
                <w:sz w:val="22"/>
                <w:szCs w:val="22"/>
              </w:rPr>
              <w:t xml:space="preserve"> </w:t>
            </w:r>
            <w:r w:rsidRPr="003E232F">
              <w:rPr>
                <w:rFonts w:asciiTheme="minorHAnsi" w:hAnsiTheme="minorHAnsi" w:cstheme="minorHAnsi"/>
                <w:sz w:val="22"/>
                <w:szCs w:val="22"/>
              </w:rPr>
              <w:t>la FISCALIZACIÓN</w:t>
            </w:r>
            <w:r w:rsidRPr="003E232F">
              <w:rPr>
                <w:rFonts w:asciiTheme="minorHAnsi" w:hAnsiTheme="minorHAnsi" w:cstheme="minorHAnsi"/>
                <w:spacing w:val="1"/>
                <w:sz w:val="22"/>
                <w:szCs w:val="22"/>
              </w:rPr>
              <w:t xml:space="preserve"> </w:t>
            </w:r>
            <w:r w:rsidRPr="003E232F">
              <w:rPr>
                <w:rFonts w:asciiTheme="minorHAnsi" w:hAnsiTheme="minorHAnsi" w:cstheme="minorHAnsi"/>
                <w:sz w:val="22"/>
                <w:szCs w:val="22"/>
              </w:rPr>
              <w:t>pa</w:t>
            </w:r>
            <w:r w:rsidRPr="003E232F">
              <w:rPr>
                <w:rFonts w:asciiTheme="minorHAnsi" w:hAnsiTheme="minorHAnsi" w:cstheme="minorHAnsi"/>
                <w:spacing w:val="1"/>
                <w:sz w:val="22"/>
                <w:szCs w:val="22"/>
              </w:rPr>
              <w:t>r</w:t>
            </w:r>
            <w:r w:rsidRPr="003E232F">
              <w:rPr>
                <w:rFonts w:asciiTheme="minorHAnsi" w:hAnsiTheme="minorHAnsi" w:cstheme="minorHAnsi"/>
                <w:sz w:val="22"/>
                <w:szCs w:val="22"/>
              </w:rPr>
              <w:t>a</w:t>
            </w:r>
            <w:r w:rsidRPr="003E232F">
              <w:rPr>
                <w:rFonts w:asciiTheme="minorHAnsi" w:hAnsiTheme="minorHAnsi" w:cstheme="minorHAnsi"/>
                <w:spacing w:val="1"/>
                <w:sz w:val="22"/>
                <w:szCs w:val="22"/>
              </w:rPr>
              <w:t xml:space="preserve"> </w:t>
            </w:r>
            <w:r w:rsidRPr="003E232F">
              <w:rPr>
                <w:rFonts w:asciiTheme="minorHAnsi" w:hAnsiTheme="minorHAnsi" w:cstheme="minorHAnsi"/>
                <w:spacing w:val="-1"/>
                <w:sz w:val="22"/>
                <w:szCs w:val="22"/>
              </w:rPr>
              <w:t>i</w:t>
            </w:r>
            <w:r w:rsidRPr="003E232F">
              <w:rPr>
                <w:rFonts w:asciiTheme="minorHAnsi" w:hAnsiTheme="minorHAnsi" w:cstheme="minorHAnsi"/>
                <w:sz w:val="22"/>
                <w:szCs w:val="22"/>
              </w:rPr>
              <w:t>n</w:t>
            </w:r>
            <w:r w:rsidRPr="003E232F">
              <w:rPr>
                <w:rFonts w:asciiTheme="minorHAnsi" w:hAnsiTheme="minorHAnsi" w:cstheme="minorHAnsi"/>
                <w:spacing w:val="3"/>
                <w:sz w:val="22"/>
                <w:szCs w:val="22"/>
              </w:rPr>
              <w:t>f</w:t>
            </w:r>
            <w:r w:rsidRPr="003E232F">
              <w:rPr>
                <w:rFonts w:asciiTheme="minorHAnsi" w:hAnsiTheme="minorHAnsi" w:cstheme="minorHAnsi"/>
                <w:sz w:val="22"/>
                <w:szCs w:val="22"/>
              </w:rPr>
              <w:t>o</w:t>
            </w:r>
            <w:r w:rsidRPr="003E232F">
              <w:rPr>
                <w:rFonts w:asciiTheme="minorHAnsi" w:hAnsiTheme="minorHAnsi" w:cstheme="minorHAnsi"/>
                <w:spacing w:val="-1"/>
                <w:sz w:val="22"/>
                <w:szCs w:val="22"/>
              </w:rPr>
              <w:t>r</w:t>
            </w:r>
            <w:r w:rsidRPr="003E232F">
              <w:rPr>
                <w:rFonts w:asciiTheme="minorHAnsi" w:hAnsiTheme="minorHAnsi" w:cstheme="minorHAnsi"/>
                <w:spacing w:val="1"/>
                <w:sz w:val="22"/>
                <w:szCs w:val="22"/>
              </w:rPr>
              <w:t>m</w:t>
            </w:r>
            <w:r w:rsidRPr="003E232F">
              <w:rPr>
                <w:rFonts w:asciiTheme="minorHAnsi" w:hAnsiTheme="minorHAnsi" w:cstheme="minorHAnsi"/>
                <w:sz w:val="22"/>
                <w:szCs w:val="22"/>
              </w:rPr>
              <w:t>ar</w:t>
            </w:r>
            <w:r w:rsidRPr="003E232F">
              <w:rPr>
                <w:rFonts w:asciiTheme="minorHAnsi" w:hAnsiTheme="minorHAnsi" w:cstheme="minorHAnsi"/>
                <w:spacing w:val="2"/>
                <w:sz w:val="22"/>
                <w:szCs w:val="22"/>
              </w:rPr>
              <w:t xml:space="preserve"> </w:t>
            </w:r>
            <w:r w:rsidRPr="003E232F">
              <w:rPr>
                <w:rFonts w:asciiTheme="minorHAnsi" w:hAnsiTheme="minorHAnsi" w:cstheme="minorHAnsi"/>
                <w:spacing w:val="-1"/>
                <w:sz w:val="22"/>
                <w:szCs w:val="22"/>
              </w:rPr>
              <w:t>l</w:t>
            </w:r>
            <w:r w:rsidRPr="003E232F">
              <w:rPr>
                <w:rFonts w:asciiTheme="minorHAnsi" w:hAnsiTheme="minorHAnsi" w:cstheme="minorHAnsi"/>
                <w:sz w:val="22"/>
                <w:szCs w:val="22"/>
              </w:rPr>
              <w:t>as</w:t>
            </w:r>
            <w:r w:rsidRPr="003E232F">
              <w:rPr>
                <w:rFonts w:asciiTheme="minorHAnsi" w:hAnsiTheme="minorHAnsi" w:cstheme="minorHAnsi"/>
                <w:spacing w:val="1"/>
                <w:sz w:val="22"/>
                <w:szCs w:val="22"/>
              </w:rPr>
              <w:t xml:space="preserve"> </w:t>
            </w:r>
            <w:r w:rsidRPr="003E232F">
              <w:rPr>
                <w:rFonts w:asciiTheme="minorHAnsi" w:hAnsiTheme="minorHAnsi" w:cstheme="minorHAnsi"/>
                <w:sz w:val="22"/>
                <w:szCs w:val="22"/>
              </w:rPr>
              <w:t>p</w:t>
            </w:r>
            <w:r w:rsidRPr="003E232F">
              <w:rPr>
                <w:rFonts w:asciiTheme="minorHAnsi" w:hAnsiTheme="minorHAnsi" w:cstheme="minorHAnsi"/>
                <w:spacing w:val="-1"/>
                <w:sz w:val="22"/>
                <w:szCs w:val="22"/>
              </w:rPr>
              <w:t>ri</w:t>
            </w:r>
            <w:r w:rsidRPr="003E232F">
              <w:rPr>
                <w:rFonts w:asciiTheme="minorHAnsi" w:hAnsiTheme="minorHAnsi" w:cstheme="minorHAnsi"/>
                <w:sz w:val="22"/>
                <w:szCs w:val="22"/>
              </w:rPr>
              <w:t>nc</w:t>
            </w:r>
            <w:r w:rsidRPr="003E232F">
              <w:rPr>
                <w:rFonts w:asciiTheme="minorHAnsi" w:hAnsiTheme="minorHAnsi" w:cstheme="minorHAnsi"/>
                <w:spacing w:val="-1"/>
                <w:sz w:val="22"/>
                <w:szCs w:val="22"/>
              </w:rPr>
              <w:t>i</w:t>
            </w:r>
            <w:r w:rsidRPr="003E232F">
              <w:rPr>
                <w:rFonts w:asciiTheme="minorHAnsi" w:hAnsiTheme="minorHAnsi" w:cstheme="minorHAnsi"/>
                <w:sz w:val="22"/>
                <w:szCs w:val="22"/>
              </w:rPr>
              <w:t>pa</w:t>
            </w:r>
            <w:r w:rsidRPr="003E232F">
              <w:rPr>
                <w:rFonts w:asciiTheme="minorHAnsi" w:hAnsiTheme="minorHAnsi" w:cstheme="minorHAnsi"/>
                <w:spacing w:val="-1"/>
                <w:sz w:val="22"/>
                <w:szCs w:val="22"/>
              </w:rPr>
              <w:t>l</w:t>
            </w:r>
            <w:r w:rsidRPr="003E232F">
              <w:rPr>
                <w:rFonts w:asciiTheme="minorHAnsi" w:hAnsiTheme="minorHAnsi" w:cstheme="minorHAnsi"/>
                <w:sz w:val="22"/>
                <w:szCs w:val="22"/>
              </w:rPr>
              <w:t>es ac</w:t>
            </w:r>
            <w:r w:rsidRPr="003E232F">
              <w:rPr>
                <w:rFonts w:asciiTheme="minorHAnsi" w:hAnsiTheme="minorHAnsi" w:cstheme="minorHAnsi"/>
                <w:spacing w:val="1"/>
                <w:sz w:val="22"/>
                <w:szCs w:val="22"/>
              </w:rPr>
              <w:t>t</w:t>
            </w:r>
            <w:r w:rsidRPr="003E232F">
              <w:rPr>
                <w:rFonts w:asciiTheme="minorHAnsi" w:hAnsiTheme="minorHAnsi" w:cstheme="minorHAnsi"/>
                <w:spacing w:val="-1"/>
                <w:sz w:val="22"/>
                <w:szCs w:val="22"/>
              </w:rPr>
              <w:t>i</w:t>
            </w:r>
            <w:r w:rsidRPr="003E232F">
              <w:rPr>
                <w:rFonts w:asciiTheme="minorHAnsi" w:hAnsiTheme="minorHAnsi" w:cstheme="minorHAnsi"/>
                <w:spacing w:val="-2"/>
                <w:sz w:val="22"/>
                <w:szCs w:val="22"/>
              </w:rPr>
              <w:t>v</w:t>
            </w:r>
            <w:r w:rsidRPr="003E232F">
              <w:rPr>
                <w:rFonts w:asciiTheme="minorHAnsi" w:hAnsiTheme="minorHAnsi" w:cstheme="minorHAnsi"/>
                <w:spacing w:val="-1"/>
                <w:sz w:val="22"/>
                <w:szCs w:val="22"/>
              </w:rPr>
              <w:t>i</w:t>
            </w:r>
            <w:r w:rsidRPr="003E232F">
              <w:rPr>
                <w:rFonts w:asciiTheme="minorHAnsi" w:hAnsiTheme="minorHAnsi" w:cstheme="minorHAnsi"/>
                <w:sz w:val="22"/>
                <w:szCs w:val="22"/>
              </w:rPr>
              <w:t>dades</w:t>
            </w:r>
            <w:r w:rsidRPr="003E232F">
              <w:rPr>
                <w:rFonts w:asciiTheme="minorHAnsi" w:hAnsiTheme="minorHAnsi" w:cstheme="minorHAnsi"/>
                <w:spacing w:val="1"/>
                <w:sz w:val="22"/>
                <w:szCs w:val="22"/>
              </w:rPr>
              <w:t xml:space="preserve"> r</w:t>
            </w:r>
            <w:r w:rsidRPr="003E232F">
              <w:rPr>
                <w:rFonts w:asciiTheme="minorHAnsi" w:hAnsiTheme="minorHAnsi" w:cstheme="minorHAnsi"/>
                <w:sz w:val="22"/>
                <w:szCs w:val="22"/>
              </w:rPr>
              <w:t>ea</w:t>
            </w:r>
            <w:r w:rsidRPr="003E232F">
              <w:rPr>
                <w:rFonts w:asciiTheme="minorHAnsi" w:hAnsiTheme="minorHAnsi" w:cstheme="minorHAnsi"/>
                <w:spacing w:val="-1"/>
                <w:sz w:val="22"/>
                <w:szCs w:val="22"/>
              </w:rPr>
              <w:t>l</w:t>
            </w:r>
            <w:r w:rsidRPr="003E232F">
              <w:rPr>
                <w:rFonts w:asciiTheme="minorHAnsi" w:hAnsiTheme="minorHAnsi" w:cstheme="minorHAnsi"/>
                <w:spacing w:val="1"/>
                <w:sz w:val="22"/>
                <w:szCs w:val="22"/>
              </w:rPr>
              <w:t>i</w:t>
            </w:r>
            <w:r w:rsidRPr="003E232F">
              <w:rPr>
                <w:rFonts w:asciiTheme="minorHAnsi" w:hAnsiTheme="minorHAnsi" w:cstheme="minorHAnsi"/>
                <w:spacing w:val="-2"/>
                <w:sz w:val="22"/>
                <w:szCs w:val="22"/>
              </w:rPr>
              <w:t>z</w:t>
            </w:r>
            <w:r w:rsidRPr="003E232F">
              <w:rPr>
                <w:rFonts w:asciiTheme="minorHAnsi" w:hAnsiTheme="minorHAnsi" w:cstheme="minorHAnsi"/>
                <w:sz w:val="22"/>
                <w:szCs w:val="22"/>
              </w:rPr>
              <w:t>adas,</w:t>
            </w:r>
            <w:r w:rsidRPr="003E232F">
              <w:rPr>
                <w:rFonts w:asciiTheme="minorHAnsi" w:hAnsiTheme="minorHAnsi" w:cstheme="minorHAnsi"/>
                <w:spacing w:val="2"/>
                <w:sz w:val="22"/>
                <w:szCs w:val="22"/>
              </w:rPr>
              <w:t xml:space="preserve"> </w:t>
            </w:r>
            <w:r w:rsidRPr="003E232F">
              <w:rPr>
                <w:rFonts w:asciiTheme="minorHAnsi" w:hAnsiTheme="minorHAnsi" w:cstheme="minorHAnsi"/>
                <w:spacing w:val="1"/>
                <w:sz w:val="22"/>
                <w:szCs w:val="22"/>
              </w:rPr>
              <w:t>i</w:t>
            </w:r>
            <w:r w:rsidRPr="003E232F">
              <w:rPr>
                <w:rFonts w:asciiTheme="minorHAnsi" w:hAnsiTheme="minorHAnsi" w:cstheme="minorHAnsi"/>
                <w:sz w:val="22"/>
                <w:szCs w:val="22"/>
              </w:rPr>
              <w:t>nc</w:t>
            </w:r>
            <w:r w:rsidRPr="003E232F">
              <w:rPr>
                <w:rFonts w:asciiTheme="minorHAnsi" w:hAnsiTheme="minorHAnsi" w:cstheme="minorHAnsi"/>
                <w:spacing w:val="-1"/>
                <w:sz w:val="22"/>
                <w:szCs w:val="22"/>
              </w:rPr>
              <w:t>l</w:t>
            </w:r>
            <w:r w:rsidRPr="003E232F">
              <w:rPr>
                <w:rFonts w:asciiTheme="minorHAnsi" w:hAnsiTheme="minorHAnsi" w:cstheme="minorHAnsi"/>
                <w:sz w:val="22"/>
                <w:szCs w:val="22"/>
              </w:rPr>
              <w:t>u</w:t>
            </w:r>
            <w:r w:rsidRPr="003E232F">
              <w:rPr>
                <w:rFonts w:asciiTheme="minorHAnsi" w:hAnsiTheme="minorHAnsi" w:cstheme="minorHAnsi"/>
                <w:spacing w:val="-2"/>
                <w:sz w:val="22"/>
                <w:szCs w:val="22"/>
              </w:rPr>
              <w:t>y</w:t>
            </w:r>
            <w:r w:rsidRPr="003E232F">
              <w:rPr>
                <w:rFonts w:asciiTheme="minorHAnsi" w:hAnsiTheme="minorHAnsi" w:cstheme="minorHAnsi"/>
                <w:sz w:val="22"/>
                <w:szCs w:val="22"/>
              </w:rPr>
              <w:t>endo</w:t>
            </w:r>
            <w:r w:rsidRPr="003E232F">
              <w:rPr>
                <w:rFonts w:asciiTheme="minorHAnsi" w:hAnsiTheme="minorHAnsi" w:cstheme="minorHAnsi"/>
                <w:spacing w:val="3"/>
                <w:sz w:val="22"/>
                <w:szCs w:val="22"/>
              </w:rPr>
              <w:t xml:space="preserve"> </w:t>
            </w:r>
            <w:r w:rsidRPr="003E232F">
              <w:rPr>
                <w:rFonts w:asciiTheme="minorHAnsi" w:hAnsiTheme="minorHAnsi" w:cstheme="minorHAnsi"/>
                <w:spacing w:val="-1"/>
                <w:sz w:val="22"/>
                <w:szCs w:val="22"/>
              </w:rPr>
              <w:t>i</w:t>
            </w:r>
            <w:r w:rsidRPr="003E232F">
              <w:rPr>
                <w:rFonts w:asciiTheme="minorHAnsi" w:hAnsiTheme="minorHAnsi" w:cstheme="minorHAnsi"/>
                <w:spacing w:val="1"/>
                <w:sz w:val="22"/>
                <w:szCs w:val="22"/>
              </w:rPr>
              <w:t>m</w:t>
            </w:r>
            <w:r w:rsidRPr="003E232F">
              <w:rPr>
                <w:rFonts w:asciiTheme="minorHAnsi" w:hAnsiTheme="minorHAnsi" w:cstheme="minorHAnsi"/>
                <w:sz w:val="22"/>
                <w:szCs w:val="22"/>
              </w:rPr>
              <w:t>po</w:t>
            </w:r>
            <w:r w:rsidRPr="003E232F">
              <w:rPr>
                <w:rFonts w:asciiTheme="minorHAnsi" w:hAnsiTheme="minorHAnsi" w:cstheme="minorHAnsi"/>
                <w:spacing w:val="1"/>
                <w:sz w:val="22"/>
                <w:szCs w:val="22"/>
              </w:rPr>
              <w:t>rt</w:t>
            </w:r>
            <w:r w:rsidRPr="003E232F">
              <w:rPr>
                <w:rFonts w:asciiTheme="minorHAnsi" w:hAnsiTheme="minorHAnsi" w:cstheme="minorHAnsi"/>
                <w:sz w:val="22"/>
                <w:szCs w:val="22"/>
              </w:rPr>
              <w:t>a</w:t>
            </w:r>
            <w:r w:rsidRPr="003E232F">
              <w:rPr>
                <w:rFonts w:asciiTheme="minorHAnsi" w:hAnsiTheme="minorHAnsi" w:cstheme="minorHAnsi"/>
                <w:spacing w:val="-3"/>
                <w:sz w:val="22"/>
                <w:szCs w:val="22"/>
              </w:rPr>
              <w:t>n</w:t>
            </w:r>
            <w:r w:rsidRPr="003E232F">
              <w:rPr>
                <w:rFonts w:asciiTheme="minorHAnsi" w:hAnsiTheme="minorHAnsi" w:cstheme="minorHAnsi"/>
                <w:spacing w:val="1"/>
                <w:sz w:val="22"/>
                <w:szCs w:val="22"/>
              </w:rPr>
              <w:t>t</w:t>
            </w:r>
            <w:r w:rsidRPr="003E232F">
              <w:rPr>
                <w:rFonts w:asciiTheme="minorHAnsi" w:hAnsiTheme="minorHAnsi" w:cstheme="minorHAnsi"/>
                <w:sz w:val="22"/>
                <w:szCs w:val="22"/>
              </w:rPr>
              <w:t>e</w:t>
            </w:r>
            <w:r w:rsidRPr="003E232F">
              <w:rPr>
                <w:rFonts w:asciiTheme="minorHAnsi" w:hAnsiTheme="minorHAnsi" w:cstheme="minorHAnsi"/>
                <w:spacing w:val="1"/>
                <w:sz w:val="22"/>
                <w:szCs w:val="22"/>
              </w:rPr>
              <w:t xml:space="preserve"> </w:t>
            </w:r>
            <w:r w:rsidRPr="003E232F">
              <w:rPr>
                <w:rFonts w:asciiTheme="minorHAnsi" w:hAnsiTheme="minorHAnsi" w:cstheme="minorHAnsi"/>
                <w:spacing w:val="-1"/>
                <w:sz w:val="22"/>
                <w:szCs w:val="22"/>
              </w:rPr>
              <w:t>i</w:t>
            </w:r>
            <w:r w:rsidRPr="003E232F">
              <w:rPr>
                <w:rFonts w:asciiTheme="minorHAnsi" w:hAnsiTheme="minorHAnsi" w:cstheme="minorHAnsi"/>
                <w:spacing w:val="-3"/>
                <w:sz w:val="22"/>
                <w:szCs w:val="22"/>
              </w:rPr>
              <w:t>n</w:t>
            </w:r>
            <w:r w:rsidRPr="003E232F">
              <w:rPr>
                <w:rFonts w:asciiTheme="minorHAnsi" w:hAnsiTheme="minorHAnsi" w:cstheme="minorHAnsi"/>
                <w:spacing w:val="1"/>
                <w:sz w:val="22"/>
                <w:szCs w:val="22"/>
              </w:rPr>
              <w:t>f</w:t>
            </w:r>
            <w:r w:rsidRPr="003E232F">
              <w:rPr>
                <w:rFonts w:asciiTheme="minorHAnsi" w:hAnsiTheme="minorHAnsi" w:cstheme="minorHAnsi"/>
                <w:sz w:val="22"/>
                <w:szCs w:val="22"/>
              </w:rPr>
              <w:t>o</w:t>
            </w:r>
            <w:r w:rsidRPr="003E232F">
              <w:rPr>
                <w:rFonts w:asciiTheme="minorHAnsi" w:hAnsiTheme="minorHAnsi" w:cstheme="minorHAnsi"/>
                <w:spacing w:val="1"/>
                <w:sz w:val="22"/>
                <w:szCs w:val="22"/>
              </w:rPr>
              <w:t>rm</w:t>
            </w:r>
            <w:r w:rsidRPr="003E232F">
              <w:rPr>
                <w:rFonts w:asciiTheme="minorHAnsi" w:hAnsiTheme="minorHAnsi" w:cstheme="minorHAnsi"/>
                <w:sz w:val="22"/>
                <w:szCs w:val="22"/>
              </w:rPr>
              <w:t>ac</w:t>
            </w:r>
            <w:r w:rsidRPr="003E232F">
              <w:rPr>
                <w:rFonts w:asciiTheme="minorHAnsi" w:hAnsiTheme="minorHAnsi" w:cstheme="minorHAnsi"/>
                <w:spacing w:val="-1"/>
                <w:sz w:val="22"/>
                <w:szCs w:val="22"/>
              </w:rPr>
              <w:t>i</w:t>
            </w:r>
            <w:r w:rsidRPr="003E232F">
              <w:rPr>
                <w:rFonts w:asciiTheme="minorHAnsi" w:hAnsiTheme="minorHAnsi" w:cstheme="minorHAnsi"/>
                <w:sz w:val="22"/>
                <w:szCs w:val="22"/>
              </w:rPr>
              <w:t>ón</w:t>
            </w:r>
            <w:r w:rsidRPr="003E232F">
              <w:rPr>
                <w:rFonts w:asciiTheme="minorHAnsi" w:hAnsiTheme="minorHAnsi" w:cstheme="minorHAnsi"/>
                <w:spacing w:val="1"/>
                <w:sz w:val="22"/>
                <w:szCs w:val="22"/>
              </w:rPr>
              <w:t xml:space="preserve"> </w:t>
            </w:r>
            <w:r w:rsidRPr="003E232F">
              <w:rPr>
                <w:rFonts w:asciiTheme="minorHAnsi" w:hAnsiTheme="minorHAnsi" w:cstheme="minorHAnsi"/>
                <w:sz w:val="22"/>
                <w:szCs w:val="22"/>
              </w:rPr>
              <w:t>c</w:t>
            </w:r>
            <w:r w:rsidRPr="003E232F">
              <w:rPr>
                <w:rFonts w:asciiTheme="minorHAnsi" w:hAnsiTheme="minorHAnsi" w:cstheme="minorHAnsi"/>
                <w:spacing w:val="-3"/>
                <w:sz w:val="22"/>
                <w:szCs w:val="22"/>
              </w:rPr>
              <w:t>o</w:t>
            </w:r>
            <w:r w:rsidRPr="003E232F">
              <w:rPr>
                <w:rFonts w:asciiTheme="minorHAnsi" w:hAnsiTheme="minorHAnsi" w:cstheme="minorHAnsi"/>
                <w:spacing w:val="1"/>
                <w:sz w:val="22"/>
                <w:szCs w:val="22"/>
              </w:rPr>
              <w:t>m</w:t>
            </w:r>
            <w:r w:rsidRPr="003E232F">
              <w:rPr>
                <w:rFonts w:asciiTheme="minorHAnsi" w:hAnsiTheme="minorHAnsi" w:cstheme="minorHAnsi"/>
                <w:sz w:val="22"/>
                <w:szCs w:val="22"/>
              </w:rPr>
              <w:t>o:</w:t>
            </w:r>
            <w:r w:rsidRPr="003E232F">
              <w:rPr>
                <w:rFonts w:asciiTheme="minorHAnsi" w:hAnsiTheme="minorHAnsi" w:cstheme="minorHAnsi"/>
                <w:spacing w:val="2"/>
                <w:sz w:val="22"/>
                <w:szCs w:val="22"/>
              </w:rPr>
              <w:t xml:space="preserve"> </w:t>
            </w:r>
            <w:r w:rsidRPr="003E232F">
              <w:rPr>
                <w:rFonts w:asciiTheme="minorHAnsi" w:hAnsiTheme="minorHAnsi" w:cstheme="minorHAnsi"/>
                <w:sz w:val="22"/>
                <w:szCs w:val="22"/>
              </w:rPr>
              <w:t>el des</w:t>
            </w:r>
            <w:r w:rsidRPr="003E232F">
              <w:rPr>
                <w:rFonts w:asciiTheme="minorHAnsi" w:hAnsiTheme="minorHAnsi" w:cstheme="minorHAnsi"/>
                <w:spacing w:val="-3"/>
                <w:sz w:val="22"/>
                <w:szCs w:val="22"/>
              </w:rPr>
              <w:t>e</w:t>
            </w:r>
            <w:r w:rsidRPr="003E232F">
              <w:rPr>
                <w:rFonts w:asciiTheme="minorHAnsi" w:hAnsiTheme="minorHAnsi" w:cstheme="minorHAnsi"/>
                <w:spacing w:val="1"/>
                <w:sz w:val="22"/>
                <w:szCs w:val="22"/>
              </w:rPr>
              <w:t>m</w:t>
            </w:r>
            <w:r w:rsidRPr="003E232F">
              <w:rPr>
                <w:rFonts w:asciiTheme="minorHAnsi" w:hAnsiTheme="minorHAnsi" w:cstheme="minorHAnsi"/>
                <w:sz w:val="22"/>
                <w:szCs w:val="22"/>
              </w:rPr>
              <w:t>peño,</w:t>
            </w:r>
            <w:r w:rsidRPr="003E232F">
              <w:rPr>
                <w:rFonts w:asciiTheme="minorHAnsi" w:hAnsiTheme="minorHAnsi" w:cstheme="minorHAnsi"/>
                <w:spacing w:val="2"/>
                <w:sz w:val="22"/>
                <w:szCs w:val="22"/>
              </w:rPr>
              <w:t xml:space="preserve"> </w:t>
            </w:r>
            <w:r w:rsidRPr="003E232F">
              <w:rPr>
                <w:rFonts w:asciiTheme="minorHAnsi" w:hAnsiTheme="minorHAnsi" w:cstheme="minorHAnsi"/>
                <w:sz w:val="22"/>
                <w:szCs w:val="22"/>
              </w:rPr>
              <w:t>el cos</w:t>
            </w:r>
            <w:r w:rsidRPr="003E232F">
              <w:rPr>
                <w:rFonts w:asciiTheme="minorHAnsi" w:hAnsiTheme="minorHAnsi" w:cstheme="minorHAnsi"/>
                <w:spacing w:val="1"/>
                <w:sz w:val="22"/>
                <w:szCs w:val="22"/>
              </w:rPr>
              <w:t>t</w:t>
            </w:r>
            <w:r w:rsidRPr="003E232F">
              <w:rPr>
                <w:rFonts w:asciiTheme="minorHAnsi" w:hAnsiTheme="minorHAnsi" w:cstheme="minorHAnsi"/>
                <w:sz w:val="22"/>
                <w:szCs w:val="22"/>
              </w:rPr>
              <w:t>o</w:t>
            </w:r>
            <w:r w:rsidRPr="003E232F">
              <w:rPr>
                <w:rFonts w:asciiTheme="minorHAnsi" w:hAnsiTheme="minorHAnsi" w:cstheme="minorHAnsi"/>
                <w:spacing w:val="61"/>
                <w:sz w:val="22"/>
                <w:szCs w:val="22"/>
              </w:rPr>
              <w:t xml:space="preserve"> </w:t>
            </w:r>
            <w:r w:rsidRPr="003E232F">
              <w:rPr>
                <w:rFonts w:asciiTheme="minorHAnsi" w:hAnsiTheme="minorHAnsi" w:cstheme="minorHAnsi"/>
                <w:sz w:val="22"/>
                <w:szCs w:val="22"/>
              </w:rPr>
              <w:t>de</w:t>
            </w:r>
            <w:r w:rsidRPr="003E232F">
              <w:rPr>
                <w:rFonts w:asciiTheme="minorHAnsi" w:hAnsiTheme="minorHAnsi" w:cstheme="minorHAnsi"/>
                <w:spacing w:val="1"/>
                <w:sz w:val="22"/>
                <w:szCs w:val="22"/>
              </w:rPr>
              <w:t>t</w:t>
            </w:r>
            <w:r w:rsidRPr="003E232F">
              <w:rPr>
                <w:rFonts w:asciiTheme="minorHAnsi" w:hAnsiTheme="minorHAnsi" w:cstheme="minorHAnsi"/>
                <w:sz w:val="22"/>
                <w:szCs w:val="22"/>
              </w:rPr>
              <w:t>a</w:t>
            </w:r>
            <w:r w:rsidRPr="003E232F">
              <w:rPr>
                <w:rFonts w:asciiTheme="minorHAnsi" w:hAnsiTheme="minorHAnsi" w:cstheme="minorHAnsi"/>
                <w:spacing w:val="-1"/>
                <w:sz w:val="22"/>
                <w:szCs w:val="22"/>
              </w:rPr>
              <w:t>ll</w:t>
            </w:r>
            <w:r w:rsidRPr="003E232F">
              <w:rPr>
                <w:rFonts w:asciiTheme="minorHAnsi" w:hAnsiTheme="minorHAnsi" w:cstheme="minorHAnsi"/>
                <w:sz w:val="22"/>
                <w:szCs w:val="22"/>
              </w:rPr>
              <w:t>ado,</w:t>
            </w:r>
            <w:r w:rsidRPr="003E232F">
              <w:rPr>
                <w:rFonts w:asciiTheme="minorHAnsi" w:hAnsiTheme="minorHAnsi" w:cstheme="minorHAnsi"/>
                <w:spacing w:val="2"/>
                <w:sz w:val="22"/>
                <w:szCs w:val="22"/>
              </w:rPr>
              <w:t xml:space="preserve"> </w:t>
            </w:r>
            <w:r w:rsidRPr="003E232F">
              <w:rPr>
                <w:rFonts w:asciiTheme="minorHAnsi" w:hAnsiTheme="minorHAnsi" w:cstheme="minorHAnsi"/>
                <w:spacing w:val="-1"/>
                <w:sz w:val="22"/>
                <w:szCs w:val="22"/>
              </w:rPr>
              <w:t>l</w:t>
            </w:r>
            <w:r w:rsidRPr="003E232F">
              <w:rPr>
                <w:rFonts w:asciiTheme="minorHAnsi" w:hAnsiTheme="minorHAnsi" w:cstheme="minorHAnsi"/>
                <w:sz w:val="22"/>
                <w:szCs w:val="22"/>
              </w:rPr>
              <w:t>a</w:t>
            </w:r>
            <w:r w:rsidRPr="003E232F">
              <w:rPr>
                <w:rFonts w:asciiTheme="minorHAnsi" w:hAnsiTheme="minorHAnsi" w:cstheme="minorHAnsi"/>
                <w:spacing w:val="61"/>
                <w:sz w:val="22"/>
                <w:szCs w:val="22"/>
              </w:rPr>
              <w:t xml:space="preserve"> </w:t>
            </w:r>
            <w:r w:rsidRPr="003E232F">
              <w:rPr>
                <w:rFonts w:asciiTheme="minorHAnsi" w:hAnsiTheme="minorHAnsi" w:cstheme="minorHAnsi"/>
                <w:spacing w:val="-1"/>
                <w:sz w:val="22"/>
                <w:szCs w:val="22"/>
              </w:rPr>
              <w:t>li</w:t>
            </w:r>
            <w:r w:rsidRPr="003E232F">
              <w:rPr>
                <w:rFonts w:asciiTheme="minorHAnsi" w:hAnsiTheme="minorHAnsi" w:cstheme="minorHAnsi"/>
                <w:sz w:val="22"/>
                <w:szCs w:val="22"/>
              </w:rPr>
              <w:t>s</w:t>
            </w:r>
            <w:r w:rsidRPr="003E232F">
              <w:rPr>
                <w:rFonts w:asciiTheme="minorHAnsi" w:hAnsiTheme="minorHAnsi" w:cstheme="minorHAnsi"/>
                <w:spacing w:val="1"/>
                <w:sz w:val="22"/>
                <w:szCs w:val="22"/>
              </w:rPr>
              <w:t>t</w:t>
            </w:r>
            <w:r w:rsidRPr="003E232F">
              <w:rPr>
                <w:rFonts w:asciiTheme="minorHAnsi" w:hAnsiTheme="minorHAnsi" w:cstheme="minorHAnsi"/>
                <w:sz w:val="22"/>
                <w:szCs w:val="22"/>
              </w:rPr>
              <w:t>a</w:t>
            </w:r>
            <w:r w:rsidRPr="003E232F">
              <w:rPr>
                <w:rFonts w:asciiTheme="minorHAnsi" w:hAnsiTheme="minorHAnsi" w:cstheme="minorHAnsi"/>
                <w:spacing w:val="61"/>
                <w:sz w:val="22"/>
                <w:szCs w:val="22"/>
              </w:rPr>
              <w:t xml:space="preserve"> </w:t>
            </w:r>
            <w:r w:rsidRPr="003E232F">
              <w:rPr>
                <w:rFonts w:asciiTheme="minorHAnsi" w:hAnsiTheme="minorHAnsi" w:cstheme="minorHAnsi"/>
                <w:sz w:val="22"/>
                <w:szCs w:val="22"/>
              </w:rPr>
              <w:t>de</w:t>
            </w:r>
            <w:r w:rsidRPr="003E232F">
              <w:rPr>
                <w:rFonts w:asciiTheme="minorHAnsi" w:hAnsiTheme="minorHAnsi" w:cstheme="minorHAnsi"/>
                <w:spacing w:val="61"/>
                <w:sz w:val="22"/>
                <w:szCs w:val="22"/>
              </w:rPr>
              <w:t xml:space="preserve"> </w:t>
            </w:r>
            <w:r w:rsidRPr="003E232F">
              <w:rPr>
                <w:rFonts w:asciiTheme="minorHAnsi" w:hAnsiTheme="minorHAnsi" w:cstheme="minorHAnsi"/>
                <w:sz w:val="22"/>
                <w:szCs w:val="22"/>
              </w:rPr>
              <w:t>e</w:t>
            </w:r>
            <w:r w:rsidRPr="003E232F">
              <w:rPr>
                <w:rFonts w:asciiTheme="minorHAnsi" w:hAnsiTheme="minorHAnsi" w:cstheme="minorHAnsi"/>
                <w:spacing w:val="2"/>
                <w:sz w:val="22"/>
                <w:szCs w:val="22"/>
              </w:rPr>
              <w:t>q</w:t>
            </w:r>
            <w:r w:rsidRPr="003E232F">
              <w:rPr>
                <w:rFonts w:asciiTheme="minorHAnsi" w:hAnsiTheme="minorHAnsi" w:cstheme="minorHAnsi"/>
                <w:sz w:val="22"/>
                <w:szCs w:val="22"/>
              </w:rPr>
              <w:t>u</w:t>
            </w:r>
            <w:r w:rsidRPr="003E232F">
              <w:rPr>
                <w:rFonts w:asciiTheme="minorHAnsi" w:hAnsiTheme="minorHAnsi" w:cstheme="minorHAnsi"/>
                <w:spacing w:val="-1"/>
                <w:sz w:val="22"/>
                <w:szCs w:val="22"/>
              </w:rPr>
              <w:t>i</w:t>
            </w:r>
            <w:r w:rsidRPr="003E232F">
              <w:rPr>
                <w:rFonts w:asciiTheme="minorHAnsi" w:hAnsiTheme="minorHAnsi" w:cstheme="minorHAnsi"/>
                <w:sz w:val="22"/>
                <w:szCs w:val="22"/>
              </w:rPr>
              <w:t>pos,</w:t>
            </w:r>
            <w:r w:rsidRPr="003E232F">
              <w:rPr>
                <w:rFonts w:asciiTheme="minorHAnsi" w:hAnsiTheme="minorHAnsi" w:cstheme="minorHAnsi"/>
                <w:spacing w:val="2"/>
                <w:sz w:val="22"/>
                <w:szCs w:val="22"/>
              </w:rPr>
              <w:t xml:space="preserve"> </w:t>
            </w:r>
            <w:r w:rsidRPr="003E232F">
              <w:rPr>
                <w:rFonts w:asciiTheme="minorHAnsi" w:hAnsiTheme="minorHAnsi" w:cstheme="minorHAnsi"/>
                <w:sz w:val="22"/>
                <w:szCs w:val="22"/>
              </w:rPr>
              <w:t>hechos</w:t>
            </w:r>
            <w:r w:rsidRPr="003E232F">
              <w:rPr>
                <w:rFonts w:asciiTheme="minorHAnsi" w:hAnsiTheme="minorHAnsi" w:cstheme="minorHAnsi"/>
                <w:spacing w:val="61"/>
                <w:sz w:val="22"/>
                <w:szCs w:val="22"/>
              </w:rPr>
              <w:t xml:space="preserve"> </w:t>
            </w:r>
            <w:r w:rsidRPr="003E232F">
              <w:rPr>
                <w:rFonts w:asciiTheme="minorHAnsi" w:hAnsiTheme="minorHAnsi" w:cstheme="minorHAnsi"/>
                <w:spacing w:val="-1"/>
                <w:sz w:val="22"/>
                <w:szCs w:val="22"/>
              </w:rPr>
              <w:t>r</w:t>
            </w:r>
            <w:r w:rsidRPr="003E232F">
              <w:rPr>
                <w:rFonts w:asciiTheme="minorHAnsi" w:hAnsiTheme="minorHAnsi" w:cstheme="minorHAnsi"/>
                <w:sz w:val="22"/>
                <w:szCs w:val="22"/>
              </w:rPr>
              <w:t>e</w:t>
            </w:r>
            <w:r w:rsidRPr="003E232F">
              <w:rPr>
                <w:rFonts w:asciiTheme="minorHAnsi" w:hAnsiTheme="minorHAnsi" w:cstheme="minorHAnsi"/>
                <w:spacing w:val="-1"/>
                <w:sz w:val="22"/>
                <w:szCs w:val="22"/>
              </w:rPr>
              <w:t>l</w:t>
            </w:r>
            <w:r w:rsidRPr="003E232F">
              <w:rPr>
                <w:rFonts w:asciiTheme="minorHAnsi" w:hAnsiTheme="minorHAnsi" w:cstheme="minorHAnsi"/>
                <w:sz w:val="22"/>
                <w:szCs w:val="22"/>
              </w:rPr>
              <w:t>e</w:t>
            </w:r>
            <w:r w:rsidRPr="003E232F">
              <w:rPr>
                <w:rFonts w:asciiTheme="minorHAnsi" w:hAnsiTheme="minorHAnsi" w:cstheme="minorHAnsi"/>
                <w:spacing w:val="-2"/>
                <w:sz w:val="22"/>
                <w:szCs w:val="22"/>
              </w:rPr>
              <w:t>v</w:t>
            </w:r>
            <w:r w:rsidRPr="003E232F">
              <w:rPr>
                <w:rFonts w:asciiTheme="minorHAnsi" w:hAnsiTheme="minorHAnsi" w:cstheme="minorHAnsi"/>
                <w:sz w:val="22"/>
                <w:szCs w:val="22"/>
              </w:rPr>
              <w:t>an</w:t>
            </w:r>
            <w:r w:rsidRPr="003E232F">
              <w:rPr>
                <w:rFonts w:asciiTheme="minorHAnsi" w:hAnsiTheme="minorHAnsi" w:cstheme="minorHAnsi"/>
                <w:spacing w:val="1"/>
                <w:sz w:val="22"/>
                <w:szCs w:val="22"/>
              </w:rPr>
              <w:t>t</w:t>
            </w:r>
            <w:r w:rsidRPr="003E232F">
              <w:rPr>
                <w:rFonts w:asciiTheme="minorHAnsi" w:hAnsiTheme="minorHAnsi" w:cstheme="minorHAnsi"/>
                <w:sz w:val="22"/>
                <w:szCs w:val="22"/>
              </w:rPr>
              <w:t>es,</w:t>
            </w:r>
            <w:r w:rsidRPr="003E232F">
              <w:rPr>
                <w:rFonts w:asciiTheme="minorHAnsi" w:hAnsiTheme="minorHAnsi" w:cstheme="minorHAnsi"/>
                <w:spacing w:val="2"/>
                <w:sz w:val="22"/>
                <w:szCs w:val="22"/>
              </w:rPr>
              <w:t xml:space="preserve"> </w:t>
            </w:r>
            <w:r w:rsidRPr="003E232F">
              <w:rPr>
                <w:rFonts w:asciiTheme="minorHAnsi" w:hAnsiTheme="minorHAnsi" w:cstheme="minorHAnsi"/>
                <w:sz w:val="22"/>
                <w:szCs w:val="22"/>
                <w:lang w:val="es-AR"/>
              </w:rPr>
              <w:t xml:space="preserve">descripción detallada del trabajo ejecutado, costos de construcción y fiscalización, personal y equipos utilizados, cumplimiento de plazo, problemas confrontados y soluciones adoptadas, aceptabilidad de la obra construida, y cualquier otro aspecto relevante ocurrido durante la ejecución de los trabajos y recomendaciones para el mantenimiento futuro; reportando los datos separados por ítems y por planta, </w:t>
            </w:r>
            <w:r w:rsidRPr="003E232F">
              <w:rPr>
                <w:rFonts w:asciiTheme="minorHAnsi" w:hAnsiTheme="minorHAnsi" w:cstheme="minorHAnsi"/>
                <w:sz w:val="22"/>
                <w:szCs w:val="22"/>
              </w:rPr>
              <w:t xml:space="preserve">certificando que el CONTRATISTA cumplió con las especificaciones técnicas establecidas en el Contrato principal del proyecto. La FISCALIZACIÓN junto al informe final debera entregar el registro fotográfico generado como parte de sus actividades durante todo el proyecto en formato digital. </w:t>
            </w:r>
          </w:p>
          <w:p w:rsidR="0093518A" w:rsidRPr="003E232F" w:rsidRDefault="0093518A" w:rsidP="003E232F">
            <w:pPr>
              <w:widowControl w:val="0"/>
              <w:autoSpaceDE w:val="0"/>
              <w:autoSpaceDN w:val="0"/>
              <w:adjustRightInd w:val="0"/>
              <w:spacing w:line="276" w:lineRule="auto"/>
              <w:ind w:left="596" w:right="48"/>
              <w:jc w:val="both"/>
              <w:rPr>
                <w:rFonts w:asciiTheme="minorHAnsi" w:hAnsiTheme="minorHAnsi" w:cstheme="minorHAnsi"/>
                <w:sz w:val="22"/>
                <w:szCs w:val="22"/>
              </w:rPr>
            </w:pPr>
          </w:p>
          <w:p w:rsidR="0093518A" w:rsidRPr="003E232F" w:rsidRDefault="0093518A" w:rsidP="003E232F">
            <w:pPr>
              <w:widowControl w:val="0"/>
              <w:autoSpaceDE w:val="0"/>
              <w:autoSpaceDN w:val="0"/>
              <w:adjustRightInd w:val="0"/>
              <w:spacing w:line="276" w:lineRule="auto"/>
              <w:ind w:left="596" w:right="48"/>
              <w:jc w:val="both"/>
              <w:rPr>
                <w:rFonts w:asciiTheme="minorHAnsi" w:hAnsiTheme="minorHAnsi" w:cstheme="minorHAnsi"/>
                <w:sz w:val="22"/>
                <w:szCs w:val="22"/>
              </w:rPr>
            </w:pPr>
            <w:r w:rsidRPr="003E232F">
              <w:rPr>
                <w:rFonts w:asciiTheme="minorHAnsi" w:hAnsiTheme="minorHAnsi" w:cstheme="minorHAnsi"/>
                <w:sz w:val="22"/>
                <w:szCs w:val="22"/>
              </w:rPr>
              <w:t>El informe final deberá ser desglosado por planta y por ítem (equipos, adsorbentes, etc.) y será presentado por la FISCALIZACIÓN</w:t>
            </w:r>
            <w:r w:rsidRPr="003E232F">
              <w:rPr>
                <w:rFonts w:asciiTheme="minorHAnsi" w:hAnsiTheme="minorHAnsi" w:cstheme="minorHAnsi"/>
                <w:spacing w:val="1"/>
                <w:sz w:val="22"/>
                <w:szCs w:val="22"/>
              </w:rPr>
              <w:t xml:space="preserve"> </w:t>
            </w:r>
            <w:r w:rsidRPr="003E232F">
              <w:rPr>
                <w:rFonts w:asciiTheme="minorHAnsi" w:hAnsiTheme="minorHAnsi" w:cstheme="minorHAnsi"/>
                <w:sz w:val="22"/>
                <w:szCs w:val="22"/>
              </w:rPr>
              <w:t xml:space="preserve">dentro del plazo de quince (15) días calendario de la recepción definitiva del proyecto, en (dos) 2 ejemplares en físico y en digital. Este informe contendrá </w:t>
            </w:r>
            <w:r w:rsidRPr="003E232F">
              <w:rPr>
                <w:rFonts w:asciiTheme="minorHAnsi" w:hAnsiTheme="minorHAnsi" w:cstheme="minorHAnsi"/>
                <w:sz w:val="22"/>
                <w:szCs w:val="22"/>
              </w:rPr>
              <w:lastRenderedPageBreak/>
              <w:t xml:space="preserve">también las respectivas conclusiones y recomendaciones, de mantenimiento y otras, a efectos de que el </w:t>
            </w:r>
            <w:r w:rsidRPr="003E232F">
              <w:rPr>
                <w:rFonts w:asciiTheme="minorHAnsi" w:hAnsiTheme="minorHAnsi" w:cstheme="minorHAnsi"/>
                <w:b/>
                <w:bCs/>
                <w:sz w:val="22"/>
                <w:szCs w:val="22"/>
              </w:rPr>
              <w:t>CONTRATANTE</w:t>
            </w:r>
            <w:r w:rsidRPr="003E232F">
              <w:rPr>
                <w:rFonts w:asciiTheme="minorHAnsi" w:hAnsiTheme="minorHAnsi" w:cstheme="minorHAnsi"/>
                <w:sz w:val="22"/>
                <w:szCs w:val="22"/>
              </w:rPr>
              <w:t xml:space="preserve"> tome y asuma las acciones técnicas, económicas, legales u otras que correspondan.</w:t>
            </w:r>
          </w:p>
          <w:p w:rsidR="0093518A" w:rsidRPr="003E232F" w:rsidRDefault="0093518A" w:rsidP="003E232F">
            <w:pPr>
              <w:spacing w:line="276" w:lineRule="auto"/>
              <w:ind w:left="596"/>
              <w:jc w:val="both"/>
              <w:rPr>
                <w:rFonts w:asciiTheme="minorHAnsi" w:hAnsiTheme="minorHAnsi" w:cstheme="minorHAnsi"/>
                <w:sz w:val="22"/>
                <w:szCs w:val="22"/>
              </w:rPr>
            </w:pPr>
            <w:r w:rsidRPr="003E232F">
              <w:rPr>
                <w:rFonts w:asciiTheme="minorHAnsi" w:hAnsiTheme="minorHAnsi" w:cstheme="minorHAnsi"/>
                <w:sz w:val="22"/>
                <w:szCs w:val="22"/>
              </w:rPr>
              <w:t>En caso de incumplimiento en la presentación del Informe final dentro del plazo previsto, la Fiscalización se hará pasible a las sanciones descritas en el contrato.</w:t>
            </w:r>
          </w:p>
          <w:p w:rsidR="0093518A" w:rsidRPr="003E232F" w:rsidRDefault="0093518A" w:rsidP="003E232F">
            <w:pPr>
              <w:spacing w:line="276" w:lineRule="auto"/>
              <w:ind w:left="596"/>
              <w:rPr>
                <w:rFonts w:asciiTheme="minorHAnsi" w:hAnsiTheme="minorHAnsi" w:cstheme="minorHAnsi"/>
                <w:sz w:val="22"/>
                <w:szCs w:val="22"/>
              </w:rPr>
            </w:pPr>
          </w:p>
          <w:p w:rsidR="0093518A" w:rsidRPr="003E232F" w:rsidRDefault="0093518A" w:rsidP="0093518A">
            <w:pPr>
              <w:pStyle w:val="Prrafodelista"/>
              <w:numPr>
                <w:ilvl w:val="0"/>
                <w:numId w:val="77"/>
              </w:numPr>
              <w:autoSpaceDE w:val="0"/>
              <w:autoSpaceDN w:val="0"/>
              <w:spacing w:line="276" w:lineRule="auto"/>
              <w:ind w:left="596"/>
              <w:jc w:val="both"/>
              <w:rPr>
                <w:rFonts w:asciiTheme="minorHAnsi" w:hAnsiTheme="minorHAnsi" w:cs="Tahoma"/>
                <w:sz w:val="22"/>
                <w:szCs w:val="22"/>
              </w:rPr>
            </w:pPr>
            <w:r w:rsidRPr="003E232F">
              <w:rPr>
                <w:rFonts w:asciiTheme="minorHAnsi" w:hAnsiTheme="minorHAnsi" w:cstheme="minorHAnsi"/>
                <w:b/>
                <w:bCs/>
                <w:spacing w:val="1"/>
                <w:sz w:val="22"/>
                <w:szCs w:val="22"/>
              </w:rPr>
              <w:t xml:space="preserve">Informe de los bienes generados – </w:t>
            </w:r>
            <w:r w:rsidRPr="003E232F">
              <w:rPr>
                <w:rFonts w:asciiTheme="minorHAnsi" w:hAnsiTheme="minorHAnsi" w:cstheme="minorHAnsi"/>
                <w:bCs/>
                <w:spacing w:val="1"/>
                <w:sz w:val="22"/>
                <w:szCs w:val="22"/>
              </w:rPr>
              <w:t>Durante la etapa de Recepción Definitiva, el CONTRATISTA emitirá un informe de los bienes generados en el proyecto con su valoración total en función al monto final de contrato, para fines de activación contable, con un detalle del desglose de costos final del Proyecto de acuerdo a la información real de ingeniería, procura y construcción. La FISCALIZACIÓN deberá revisar la información presentada por el CONTRATISTA la cual deberá estar debidamente identificada y separada por planta (Planta de Separación de Líquidos Carlos Villegas y Rio Grande). Los costos del proyecto y toda documentación necesaria para realizar la gestión y habilitación de Activos del CONTRATANTE debe estar disgregada de igual manera (Data books de construcción, data books de proveedores, documentos finales, planos, manuales, etc. por unidad de proceso con sus respectivos anexos). A dicho informe la FISCALIZACIÓN adicionará el costo del servicio de fiscalización disgregado por planta para fines de activación contable.</w:t>
            </w:r>
          </w:p>
          <w:p w:rsidR="0093518A" w:rsidRPr="003E232F" w:rsidRDefault="0093518A" w:rsidP="0093518A">
            <w:pPr>
              <w:numPr>
                <w:ilvl w:val="0"/>
                <w:numId w:val="77"/>
              </w:numPr>
              <w:ind w:left="596"/>
              <w:jc w:val="both"/>
              <w:rPr>
                <w:rFonts w:asciiTheme="minorHAnsi" w:hAnsiTheme="minorHAnsi" w:cs="Arial"/>
                <w:b/>
                <w:bCs/>
                <w:iCs/>
                <w:sz w:val="22"/>
                <w:szCs w:val="22"/>
                <w:u w:val="single"/>
              </w:rPr>
            </w:pPr>
            <w:r w:rsidRPr="003E232F">
              <w:rPr>
                <w:rFonts w:asciiTheme="minorHAnsi" w:hAnsiTheme="minorHAnsi" w:cs="Arial"/>
                <w:b/>
                <w:bCs/>
                <w:iCs/>
                <w:sz w:val="22"/>
                <w:szCs w:val="22"/>
                <w:u w:val="single"/>
              </w:rPr>
              <w:t>Informe de Multas al Contratista</w:t>
            </w:r>
          </w:p>
          <w:p w:rsidR="0093518A" w:rsidRPr="003E232F" w:rsidRDefault="0093518A" w:rsidP="003E232F">
            <w:pPr>
              <w:pStyle w:val="Prrafodelista"/>
              <w:autoSpaceDE w:val="0"/>
              <w:autoSpaceDN w:val="0"/>
              <w:spacing w:line="276" w:lineRule="auto"/>
              <w:ind w:left="596"/>
              <w:jc w:val="both"/>
              <w:rPr>
                <w:rFonts w:asciiTheme="minorHAnsi" w:hAnsiTheme="minorHAnsi" w:cs="Tahoma"/>
                <w:sz w:val="22"/>
                <w:szCs w:val="22"/>
              </w:rPr>
            </w:pPr>
            <w:r w:rsidRPr="003E232F">
              <w:rPr>
                <w:rFonts w:asciiTheme="minorHAnsi" w:hAnsiTheme="minorHAnsi" w:cs="Arial"/>
                <w:iCs/>
                <w:sz w:val="22"/>
                <w:szCs w:val="22"/>
                <w:lang w:val="es-MX"/>
              </w:rPr>
              <w:t>En caso de que el CONTRATISTA del proyecto incurriera en multas, la fiscalización deberá elaborar el respectivo informe de multas a ejecutar al CONTRATISTA enmarcado en el contrato del proyecto.</w:t>
            </w:r>
          </w:p>
          <w:p w:rsidR="0093518A" w:rsidRPr="003E232F" w:rsidRDefault="0093518A" w:rsidP="003E232F">
            <w:pPr>
              <w:autoSpaceDE w:val="0"/>
              <w:autoSpaceDN w:val="0"/>
              <w:spacing w:line="276" w:lineRule="auto"/>
              <w:rPr>
                <w:rFonts w:asciiTheme="minorHAnsi" w:hAnsiTheme="minorHAnsi" w:cs="Tahoma"/>
                <w:sz w:val="22"/>
                <w:szCs w:val="22"/>
              </w:rPr>
            </w:pPr>
          </w:p>
        </w:tc>
      </w:tr>
      <w:tr w:rsidR="0093518A" w:rsidRPr="003E232F" w:rsidTr="003E232F">
        <w:tc>
          <w:tcPr>
            <w:tcW w:w="9507" w:type="dxa"/>
            <w:shd w:val="clear" w:color="auto" w:fill="9CC2E5" w:themeFill="accent1" w:themeFillTint="99"/>
          </w:tcPr>
          <w:p w:rsidR="0093518A" w:rsidRPr="003E232F" w:rsidRDefault="0093518A" w:rsidP="001727FA">
            <w:pPr>
              <w:pStyle w:val="Sinespaciado"/>
              <w:numPr>
                <w:ilvl w:val="1"/>
                <w:numId w:val="107"/>
              </w:numPr>
              <w:spacing w:line="276" w:lineRule="auto"/>
              <w:jc w:val="both"/>
              <w:rPr>
                <w:rFonts w:asciiTheme="minorHAnsi" w:hAnsiTheme="minorHAnsi" w:cs="Tahoma"/>
                <w:b/>
                <w:sz w:val="22"/>
                <w:szCs w:val="22"/>
              </w:rPr>
            </w:pPr>
            <w:r w:rsidRPr="003E232F">
              <w:rPr>
                <w:rFonts w:asciiTheme="minorHAnsi" w:hAnsiTheme="minorHAnsi" w:cs="Tahoma"/>
                <w:b/>
                <w:sz w:val="22"/>
                <w:szCs w:val="22"/>
              </w:rPr>
              <w:lastRenderedPageBreak/>
              <w:t xml:space="preserve">ORGANIZACIÓN </w:t>
            </w:r>
          </w:p>
        </w:tc>
      </w:tr>
      <w:tr w:rsidR="0093518A" w:rsidRPr="003E232F" w:rsidTr="003E232F">
        <w:tc>
          <w:tcPr>
            <w:tcW w:w="9507" w:type="dxa"/>
          </w:tcPr>
          <w:p w:rsidR="0093518A" w:rsidRPr="003E232F" w:rsidRDefault="0093518A" w:rsidP="003E232F">
            <w:pPr>
              <w:spacing w:line="276" w:lineRule="auto"/>
              <w:contextualSpacing/>
              <w:jc w:val="both"/>
              <w:rPr>
                <w:rFonts w:asciiTheme="minorHAnsi" w:hAnsiTheme="minorHAnsi" w:cs="Tahoma"/>
                <w:sz w:val="22"/>
                <w:szCs w:val="22"/>
              </w:rPr>
            </w:pPr>
            <w:r w:rsidRPr="003E232F">
              <w:rPr>
                <w:rFonts w:asciiTheme="minorHAnsi" w:hAnsiTheme="minorHAnsi" w:cs="Tahoma"/>
                <w:sz w:val="22"/>
                <w:szCs w:val="22"/>
              </w:rPr>
              <w:t xml:space="preserve">Para llevar a cabo la fiscalización de las actividades del </w:t>
            </w:r>
            <w:r w:rsidRPr="003E232F">
              <w:rPr>
                <w:rFonts w:asciiTheme="minorHAnsi" w:hAnsiTheme="minorHAnsi" w:cs="Calibri"/>
                <w:sz w:val="22"/>
                <w:szCs w:val="22"/>
              </w:rPr>
              <w:t>servicio de “</w:t>
            </w:r>
            <w:r w:rsidRPr="003E232F">
              <w:rPr>
                <w:rFonts w:asciiTheme="minorHAnsi" w:hAnsiTheme="minorHAnsi" w:cs="Calibri"/>
                <w:i/>
                <w:sz w:val="22"/>
                <w:szCs w:val="22"/>
              </w:rPr>
              <w:t>INGENIERIA DE DETALLE, PROCURA, CONSTRUCCIÓN, COMISIONADO Y PUESTA EN MARCHA PARA LA IMPLEMENTACION DE UNIDADES DE REMOCION DE MERCURIO EN LAS PLANTAS DE SEPARACION DE LIQUIDOS RIO GRANDE Y CARLOS VILLEGAS</w:t>
            </w:r>
            <w:r w:rsidRPr="003E232F">
              <w:rPr>
                <w:rFonts w:asciiTheme="minorHAnsi" w:hAnsiTheme="minorHAnsi" w:cs="Calibri"/>
                <w:sz w:val="22"/>
                <w:szCs w:val="22"/>
              </w:rPr>
              <w:t>”</w:t>
            </w:r>
            <w:r w:rsidRPr="003E232F">
              <w:rPr>
                <w:rFonts w:asciiTheme="minorHAnsi" w:hAnsiTheme="minorHAnsi" w:cs="Tahoma"/>
                <w:sz w:val="22"/>
                <w:szCs w:val="22"/>
              </w:rPr>
              <w:t>, la FISCALIZACIÓN debe proporcionar mínimamente el siguiente personal profesional calificado:</w:t>
            </w:r>
          </w:p>
          <w:tbl>
            <w:tblPr>
              <w:tblW w:w="6914" w:type="dxa"/>
              <w:jc w:val="center"/>
              <w:tblCellMar>
                <w:left w:w="70" w:type="dxa"/>
                <w:right w:w="70" w:type="dxa"/>
              </w:tblCellMar>
              <w:tblLook w:val="04A0" w:firstRow="1" w:lastRow="0" w:firstColumn="1" w:lastColumn="0" w:noHBand="0" w:noVBand="1"/>
            </w:tblPr>
            <w:tblGrid>
              <w:gridCol w:w="591"/>
              <w:gridCol w:w="5103"/>
              <w:gridCol w:w="1343"/>
            </w:tblGrid>
            <w:tr w:rsidR="0093518A" w:rsidRPr="003E232F" w:rsidTr="003E232F">
              <w:trPr>
                <w:trHeight w:val="390"/>
                <w:jc w:val="center"/>
              </w:trPr>
              <w:tc>
                <w:tcPr>
                  <w:tcW w:w="5694" w:type="dxa"/>
                  <w:gridSpan w:val="2"/>
                  <w:tcBorders>
                    <w:top w:val="single" w:sz="4" w:space="0" w:color="auto"/>
                    <w:left w:val="single" w:sz="4" w:space="0" w:color="auto"/>
                    <w:bottom w:val="single" w:sz="4" w:space="0" w:color="auto"/>
                    <w:right w:val="nil"/>
                  </w:tcBorders>
                  <w:shd w:val="clear" w:color="000000" w:fill="1F497D"/>
                  <w:noWrap/>
                  <w:vAlign w:val="center"/>
                  <w:hideMark/>
                </w:tcPr>
                <w:p w:rsidR="0093518A" w:rsidRPr="003E232F" w:rsidRDefault="0093518A" w:rsidP="003E232F">
                  <w:pPr>
                    <w:spacing w:line="276" w:lineRule="auto"/>
                    <w:jc w:val="center"/>
                    <w:rPr>
                      <w:rFonts w:asciiTheme="minorHAnsi" w:hAnsiTheme="minorHAnsi"/>
                      <w:b/>
                      <w:bCs/>
                      <w:color w:val="FFFFFF"/>
                      <w:sz w:val="22"/>
                      <w:szCs w:val="22"/>
                    </w:rPr>
                  </w:pPr>
                  <w:r w:rsidRPr="003E232F">
                    <w:rPr>
                      <w:rFonts w:asciiTheme="minorHAnsi" w:hAnsiTheme="minorHAnsi"/>
                      <w:b/>
                      <w:bCs/>
                      <w:color w:val="FFFFFF"/>
                      <w:sz w:val="22"/>
                      <w:szCs w:val="22"/>
                    </w:rPr>
                    <w:t>DETALLE DE PERSONAL</w:t>
                  </w:r>
                </w:p>
              </w:tc>
              <w:tc>
                <w:tcPr>
                  <w:tcW w:w="1220" w:type="dxa"/>
                  <w:tcBorders>
                    <w:top w:val="single" w:sz="4" w:space="0" w:color="auto"/>
                    <w:left w:val="nil"/>
                    <w:bottom w:val="single" w:sz="4" w:space="0" w:color="auto"/>
                    <w:right w:val="nil"/>
                  </w:tcBorders>
                  <w:shd w:val="clear" w:color="000000" w:fill="366092"/>
                  <w:noWrap/>
                  <w:vAlign w:val="center"/>
                  <w:hideMark/>
                </w:tcPr>
                <w:p w:rsidR="0093518A" w:rsidRPr="003E232F" w:rsidRDefault="0093518A" w:rsidP="003E232F">
                  <w:pPr>
                    <w:spacing w:line="276" w:lineRule="auto"/>
                    <w:jc w:val="center"/>
                    <w:rPr>
                      <w:rFonts w:asciiTheme="minorHAnsi" w:hAnsiTheme="minorHAnsi"/>
                      <w:color w:val="FFFFFF"/>
                      <w:sz w:val="22"/>
                      <w:szCs w:val="22"/>
                    </w:rPr>
                  </w:pPr>
                  <w:r w:rsidRPr="003E232F">
                    <w:rPr>
                      <w:rFonts w:asciiTheme="minorHAnsi" w:hAnsiTheme="minorHAnsi"/>
                      <w:color w:val="FFFFFF"/>
                      <w:sz w:val="22"/>
                      <w:szCs w:val="22"/>
                    </w:rPr>
                    <w:t> # de Profesionales</w:t>
                  </w:r>
                </w:p>
              </w:tc>
            </w:tr>
            <w:tr w:rsidR="0093518A" w:rsidRPr="003E232F" w:rsidTr="003E232F">
              <w:trPr>
                <w:trHeight w:hRule="exact" w:val="284"/>
                <w:jc w:val="center"/>
              </w:trPr>
              <w:tc>
                <w:tcPr>
                  <w:tcW w:w="5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3518A" w:rsidRPr="003E232F" w:rsidRDefault="0093518A" w:rsidP="003E232F">
                  <w:pPr>
                    <w:spacing w:line="276" w:lineRule="auto"/>
                    <w:jc w:val="center"/>
                    <w:rPr>
                      <w:rFonts w:asciiTheme="minorHAnsi" w:hAnsiTheme="minorHAnsi"/>
                      <w:color w:val="000000"/>
                      <w:sz w:val="22"/>
                      <w:szCs w:val="22"/>
                    </w:rPr>
                  </w:pPr>
                  <w:r w:rsidRPr="003E232F">
                    <w:rPr>
                      <w:rFonts w:asciiTheme="minorHAnsi" w:hAnsiTheme="minorHAnsi"/>
                      <w:color w:val="000000"/>
                      <w:sz w:val="22"/>
                      <w:szCs w:val="22"/>
                    </w:rPr>
                    <w:t>1.1</w:t>
                  </w:r>
                </w:p>
              </w:tc>
              <w:tc>
                <w:tcPr>
                  <w:tcW w:w="5103" w:type="dxa"/>
                  <w:tcBorders>
                    <w:top w:val="single" w:sz="4" w:space="0" w:color="auto"/>
                    <w:left w:val="nil"/>
                    <w:bottom w:val="single" w:sz="4" w:space="0" w:color="auto"/>
                    <w:right w:val="single" w:sz="4" w:space="0" w:color="auto"/>
                  </w:tcBorders>
                  <w:shd w:val="clear" w:color="auto" w:fill="auto"/>
                  <w:noWrap/>
                  <w:vAlign w:val="center"/>
                  <w:hideMark/>
                </w:tcPr>
                <w:p w:rsidR="0093518A" w:rsidRPr="003E232F" w:rsidRDefault="0093518A" w:rsidP="003E232F">
                  <w:pPr>
                    <w:spacing w:line="276" w:lineRule="auto"/>
                    <w:rPr>
                      <w:rFonts w:asciiTheme="minorHAnsi" w:hAnsiTheme="minorHAnsi"/>
                      <w:color w:val="000000"/>
                      <w:sz w:val="22"/>
                      <w:szCs w:val="22"/>
                    </w:rPr>
                  </w:pPr>
                  <w:r w:rsidRPr="003E232F">
                    <w:rPr>
                      <w:rFonts w:asciiTheme="minorHAnsi" w:hAnsiTheme="minorHAnsi"/>
                      <w:color w:val="000000"/>
                      <w:sz w:val="22"/>
                      <w:szCs w:val="22"/>
                    </w:rPr>
                    <w:t>Jefe de Fiscalización (*)</w:t>
                  </w:r>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rsidR="0093518A" w:rsidRPr="003E232F" w:rsidRDefault="0093518A" w:rsidP="003E232F">
                  <w:pPr>
                    <w:spacing w:line="276" w:lineRule="auto"/>
                    <w:jc w:val="center"/>
                    <w:rPr>
                      <w:rFonts w:asciiTheme="minorHAnsi" w:hAnsiTheme="minorHAnsi"/>
                      <w:color w:val="000000"/>
                      <w:sz w:val="22"/>
                      <w:szCs w:val="22"/>
                    </w:rPr>
                  </w:pPr>
                  <w:r w:rsidRPr="003E232F">
                    <w:rPr>
                      <w:rFonts w:asciiTheme="minorHAnsi" w:hAnsiTheme="minorHAnsi"/>
                      <w:color w:val="000000"/>
                      <w:sz w:val="22"/>
                      <w:szCs w:val="22"/>
                    </w:rPr>
                    <w:t>1</w:t>
                  </w:r>
                </w:p>
              </w:tc>
            </w:tr>
            <w:tr w:rsidR="0093518A" w:rsidRPr="003E232F" w:rsidTr="003E232F">
              <w:trPr>
                <w:trHeight w:hRule="exact" w:val="284"/>
                <w:jc w:val="center"/>
              </w:trPr>
              <w:tc>
                <w:tcPr>
                  <w:tcW w:w="591" w:type="dxa"/>
                  <w:tcBorders>
                    <w:top w:val="nil"/>
                    <w:left w:val="single" w:sz="4" w:space="0" w:color="auto"/>
                    <w:bottom w:val="single" w:sz="4" w:space="0" w:color="auto"/>
                    <w:right w:val="single" w:sz="4" w:space="0" w:color="auto"/>
                  </w:tcBorders>
                  <w:shd w:val="clear" w:color="auto" w:fill="auto"/>
                  <w:noWrap/>
                  <w:vAlign w:val="center"/>
                  <w:hideMark/>
                </w:tcPr>
                <w:p w:rsidR="0093518A" w:rsidRPr="003E232F" w:rsidRDefault="0093518A" w:rsidP="003E232F">
                  <w:pPr>
                    <w:spacing w:line="276" w:lineRule="auto"/>
                    <w:jc w:val="center"/>
                    <w:rPr>
                      <w:rFonts w:asciiTheme="minorHAnsi" w:hAnsiTheme="minorHAnsi"/>
                      <w:color w:val="000000"/>
                      <w:sz w:val="22"/>
                      <w:szCs w:val="22"/>
                    </w:rPr>
                  </w:pPr>
                  <w:r w:rsidRPr="003E232F">
                    <w:rPr>
                      <w:rFonts w:asciiTheme="minorHAnsi" w:hAnsiTheme="minorHAnsi"/>
                      <w:color w:val="000000"/>
                      <w:sz w:val="22"/>
                      <w:szCs w:val="22"/>
                    </w:rPr>
                    <w:t>1.2</w:t>
                  </w:r>
                </w:p>
              </w:tc>
              <w:tc>
                <w:tcPr>
                  <w:tcW w:w="5103" w:type="dxa"/>
                  <w:tcBorders>
                    <w:top w:val="nil"/>
                    <w:left w:val="nil"/>
                    <w:bottom w:val="single" w:sz="4" w:space="0" w:color="auto"/>
                    <w:right w:val="single" w:sz="4" w:space="0" w:color="auto"/>
                  </w:tcBorders>
                  <w:shd w:val="clear" w:color="auto" w:fill="auto"/>
                  <w:noWrap/>
                  <w:vAlign w:val="center"/>
                  <w:hideMark/>
                </w:tcPr>
                <w:p w:rsidR="0093518A" w:rsidRPr="003E232F" w:rsidRDefault="0093518A" w:rsidP="003E232F">
                  <w:pPr>
                    <w:spacing w:line="276" w:lineRule="auto"/>
                    <w:rPr>
                      <w:rFonts w:asciiTheme="minorHAnsi" w:hAnsiTheme="minorHAnsi"/>
                      <w:color w:val="000000"/>
                      <w:sz w:val="22"/>
                      <w:szCs w:val="22"/>
                    </w:rPr>
                  </w:pPr>
                  <w:r w:rsidRPr="003E232F">
                    <w:rPr>
                      <w:rFonts w:asciiTheme="minorHAnsi" w:hAnsiTheme="minorHAnsi"/>
                      <w:color w:val="000000"/>
                      <w:sz w:val="22"/>
                      <w:szCs w:val="22"/>
                    </w:rPr>
                    <w:t>Ingeniero de Proyecto  (*)</w:t>
                  </w:r>
                </w:p>
              </w:tc>
              <w:tc>
                <w:tcPr>
                  <w:tcW w:w="1220" w:type="dxa"/>
                  <w:tcBorders>
                    <w:top w:val="nil"/>
                    <w:left w:val="nil"/>
                    <w:bottom w:val="single" w:sz="4" w:space="0" w:color="auto"/>
                    <w:right w:val="single" w:sz="4" w:space="0" w:color="auto"/>
                  </w:tcBorders>
                  <w:shd w:val="clear" w:color="auto" w:fill="auto"/>
                  <w:noWrap/>
                  <w:vAlign w:val="center"/>
                  <w:hideMark/>
                </w:tcPr>
                <w:p w:rsidR="0093518A" w:rsidRPr="003E232F" w:rsidRDefault="0093518A" w:rsidP="003E232F">
                  <w:pPr>
                    <w:spacing w:line="276" w:lineRule="auto"/>
                    <w:jc w:val="center"/>
                    <w:rPr>
                      <w:rFonts w:asciiTheme="minorHAnsi" w:hAnsiTheme="minorHAnsi"/>
                      <w:color w:val="000000"/>
                      <w:sz w:val="22"/>
                      <w:szCs w:val="22"/>
                    </w:rPr>
                  </w:pPr>
                  <w:r w:rsidRPr="003E232F">
                    <w:rPr>
                      <w:rFonts w:asciiTheme="minorHAnsi" w:hAnsiTheme="minorHAnsi"/>
                      <w:color w:val="000000"/>
                      <w:sz w:val="22"/>
                      <w:szCs w:val="22"/>
                    </w:rPr>
                    <w:t>1</w:t>
                  </w:r>
                </w:p>
              </w:tc>
            </w:tr>
            <w:tr w:rsidR="0093518A" w:rsidRPr="003E232F" w:rsidTr="003E232F">
              <w:trPr>
                <w:trHeight w:hRule="exact" w:val="284"/>
                <w:jc w:val="center"/>
              </w:trPr>
              <w:tc>
                <w:tcPr>
                  <w:tcW w:w="591" w:type="dxa"/>
                  <w:tcBorders>
                    <w:top w:val="nil"/>
                    <w:left w:val="single" w:sz="4" w:space="0" w:color="auto"/>
                    <w:bottom w:val="single" w:sz="4" w:space="0" w:color="auto"/>
                    <w:right w:val="single" w:sz="4" w:space="0" w:color="auto"/>
                  </w:tcBorders>
                  <w:shd w:val="clear" w:color="auto" w:fill="auto"/>
                  <w:noWrap/>
                  <w:vAlign w:val="center"/>
                  <w:hideMark/>
                </w:tcPr>
                <w:p w:rsidR="0093518A" w:rsidRPr="003E232F" w:rsidRDefault="0093518A" w:rsidP="003E232F">
                  <w:pPr>
                    <w:spacing w:line="276" w:lineRule="auto"/>
                    <w:jc w:val="center"/>
                    <w:rPr>
                      <w:rFonts w:asciiTheme="minorHAnsi" w:hAnsiTheme="minorHAnsi"/>
                      <w:color w:val="000000"/>
                      <w:sz w:val="22"/>
                      <w:szCs w:val="22"/>
                    </w:rPr>
                  </w:pPr>
                  <w:r w:rsidRPr="003E232F">
                    <w:rPr>
                      <w:rFonts w:asciiTheme="minorHAnsi" w:hAnsiTheme="minorHAnsi"/>
                      <w:color w:val="000000"/>
                      <w:sz w:val="22"/>
                      <w:szCs w:val="22"/>
                    </w:rPr>
                    <w:t>1.3</w:t>
                  </w:r>
                </w:p>
              </w:tc>
              <w:tc>
                <w:tcPr>
                  <w:tcW w:w="5103" w:type="dxa"/>
                  <w:tcBorders>
                    <w:top w:val="nil"/>
                    <w:left w:val="nil"/>
                    <w:bottom w:val="single" w:sz="4" w:space="0" w:color="auto"/>
                    <w:right w:val="single" w:sz="4" w:space="0" w:color="auto"/>
                  </w:tcBorders>
                  <w:shd w:val="clear" w:color="auto" w:fill="auto"/>
                  <w:noWrap/>
                  <w:vAlign w:val="center"/>
                  <w:hideMark/>
                </w:tcPr>
                <w:p w:rsidR="0093518A" w:rsidRPr="003E232F" w:rsidRDefault="0093518A" w:rsidP="003E232F">
                  <w:pPr>
                    <w:spacing w:line="276" w:lineRule="auto"/>
                    <w:rPr>
                      <w:rFonts w:asciiTheme="minorHAnsi" w:hAnsiTheme="minorHAnsi"/>
                      <w:color w:val="000000"/>
                      <w:sz w:val="22"/>
                      <w:szCs w:val="22"/>
                    </w:rPr>
                  </w:pPr>
                  <w:r w:rsidRPr="003E232F">
                    <w:rPr>
                      <w:rFonts w:asciiTheme="minorHAnsi" w:hAnsiTheme="minorHAnsi"/>
                      <w:color w:val="000000"/>
                      <w:sz w:val="22"/>
                      <w:szCs w:val="22"/>
                    </w:rPr>
                    <w:t>Control de Documentos(*)</w:t>
                  </w:r>
                </w:p>
              </w:tc>
              <w:tc>
                <w:tcPr>
                  <w:tcW w:w="1220" w:type="dxa"/>
                  <w:tcBorders>
                    <w:top w:val="nil"/>
                    <w:left w:val="nil"/>
                    <w:bottom w:val="single" w:sz="4" w:space="0" w:color="auto"/>
                    <w:right w:val="single" w:sz="4" w:space="0" w:color="auto"/>
                  </w:tcBorders>
                  <w:shd w:val="clear" w:color="auto" w:fill="auto"/>
                  <w:noWrap/>
                  <w:vAlign w:val="center"/>
                  <w:hideMark/>
                </w:tcPr>
                <w:p w:rsidR="0093518A" w:rsidRPr="003E232F" w:rsidRDefault="0093518A" w:rsidP="003E232F">
                  <w:pPr>
                    <w:spacing w:line="276" w:lineRule="auto"/>
                    <w:jc w:val="center"/>
                    <w:rPr>
                      <w:rFonts w:asciiTheme="minorHAnsi" w:hAnsiTheme="minorHAnsi"/>
                      <w:color w:val="000000"/>
                      <w:sz w:val="22"/>
                      <w:szCs w:val="22"/>
                    </w:rPr>
                  </w:pPr>
                  <w:r w:rsidRPr="003E232F">
                    <w:rPr>
                      <w:rFonts w:asciiTheme="minorHAnsi" w:hAnsiTheme="minorHAnsi"/>
                      <w:color w:val="000000"/>
                      <w:sz w:val="22"/>
                      <w:szCs w:val="22"/>
                    </w:rPr>
                    <w:t>1</w:t>
                  </w:r>
                </w:p>
              </w:tc>
            </w:tr>
            <w:tr w:rsidR="0093518A" w:rsidRPr="003E232F" w:rsidTr="003E232F">
              <w:trPr>
                <w:trHeight w:hRule="exact" w:val="284"/>
                <w:jc w:val="center"/>
              </w:trPr>
              <w:tc>
                <w:tcPr>
                  <w:tcW w:w="591" w:type="dxa"/>
                  <w:tcBorders>
                    <w:top w:val="nil"/>
                    <w:left w:val="single" w:sz="4" w:space="0" w:color="auto"/>
                    <w:bottom w:val="single" w:sz="4" w:space="0" w:color="auto"/>
                    <w:right w:val="single" w:sz="4" w:space="0" w:color="auto"/>
                  </w:tcBorders>
                  <w:shd w:val="clear" w:color="auto" w:fill="auto"/>
                  <w:noWrap/>
                  <w:vAlign w:val="center"/>
                  <w:hideMark/>
                </w:tcPr>
                <w:p w:rsidR="0093518A" w:rsidRPr="003E232F" w:rsidRDefault="0093518A" w:rsidP="003E232F">
                  <w:pPr>
                    <w:spacing w:line="276" w:lineRule="auto"/>
                    <w:jc w:val="center"/>
                    <w:rPr>
                      <w:rFonts w:asciiTheme="minorHAnsi" w:hAnsiTheme="minorHAnsi"/>
                      <w:color w:val="000000"/>
                      <w:sz w:val="22"/>
                      <w:szCs w:val="22"/>
                    </w:rPr>
                  </w:pPr>
                  <w:r w:rsidRPr="003E232F">
                    <w:rPr>
                      <w:rFonts w:asciiTheme="minorHAnsi" w:hAnsiTheme="minorHAnsi"/>
                      <w:color w:val="000000"/>
                      <w:sz w:val="22"/>
                      <w:szCs w:val="22"/>
                    </w:rPr>
                    <w:t>1.4</w:t>
                  </w:r>
                </w:p>
              </w:tc>
              <w:tc>
                <w:tcPr>
                  <w:tcW w:w="5103" w:type="dxa"/>
                  <w:tcBorders>
                    <w:top w:val="nil"/>
                    <w:left w:val="nil"/>
                    <w:bottom w:val="single" w:sz="4" w:space="0" w:color="auto"/>
                    <w:right w:val="single" w:sz="4" w:space="0" w:color="auto"/>
                  </w:tcBorders>
                  <w:shd w:val="clear" w:color="auto" w:fill="auto"/>
                  <w:noWrap/>
                  <w:vAlign w:val="center"/>
                  <w:hideMark/>
                </w:tcPr>
                <w:p w:rsidR="0093518A" w:rsidRPr="003E232F" w:rsidRDefault="0093518A" w:rsidP="003E232F">
                  <w:pPr>
                    <w:spacing w:line="276" w:lineRule="auto"/>
                    <w:rPr>
                      <w:rFonts w:asciiTheme="minorHAnsi" w:hAnsiTheme="minorHAnsi"/>
                      <w:color w:val="000000"/>
                      <w:sz w:val="22"/>
                      <w:szCs w:val="22"/>
                    </w:rPr>
                  </w:pPr>
                  <w:r w:rsidRPr="003E232F">
                    <w:rPr>
                      <w:rFonts w:asciiTheme="minorHAnsi" w:hAnsiTheme="minorHAnsi"/>
                      <w:color w:val="000000"/>
                      <w:sz w:val="22"/>
                      <w:szCs w:val="22"/>
                    </w:rPr>
                    <w:t>Encargado de Calidad, Seguridad, Medio Ambiente y Salud</w:t>
                  </w:r>
                </w:p>
              </w:tc>
              <w:tc>
                <w:tcPr>
                  <w:tcW w:w="1220" w:type="dxa"/>
                  <w:tcBorders>
                    <w:top w:val="nil"/>
                    <w:left w:val="nil"/>
                    <w:bottom w:val="single" w:sz="4" w:space="0" w:color="auto"/>
                    <w:right w:val="single" w:sz="4" w:space="0" w:color="auto"/>
                  </w:tcBorders>
                  <w:shd w:val="clear" w:color="auto" w:fill="auto"/>
                  <w:noWrap/>
                  <w:vAlign w:val="center"/>
                  <w:hideMark/>
                </w:tcPr>
                <w:p w:rsidR="0093518A" w:rsidRPr="003E232F" w:rsidRDefault="0093518A" w:rsidP="003E232F">
                  <w:pPr>
                    <w:spacing w:line="276" w:lineRule="auto"/>
                    <w:jc w:val="center"/>
                    <w:rPr>
                      <w:rFonts w:asciiTheme="minorHAnsi" w:hAnsiTheme="minorHAnsi"/>
                      <w:color w:val="000000"/>
                      <w:sz w:val="22"/>
                      <w:szCs w:val="22"/>
                    </w:rPr>
                  </w:pPr>
                  <w:r w:rsidRPr="003E232F">
                    <w:rPr>
                      <w:rFonts w:asciiTheme="minorHAnsi" w:hAnsiTheme="minorHAnsi"/>
                      <w:color w:val="000000"/>
                      <w:sz w:val="22"/>
                      <w:szCs w:val="22"/>
                    </w:rPr>
                    <w:t>1</w:t>
                  </w:r>
                </w:p>
              </w:tc>
            </w:tr>
            <w:tr w:rsidR="0093518A" w:rsidRPr="003E232F" w:rsidTr="003E232F">
              <w:trPr>
                <w:trHeight w:hRule="exact" w:val="284"/>
                <w:jc w:val="center"/>
              </w:trPr>
              <w:tc>
                <w:tcPr>
                  <w:tcW w:w="591" w:type="dxa"/>
                  <w:tcBorders>
                    <w:top w:val="nil"/>
                    <w:left w:val="single" w:sz="4" w:space="0" w:color="auto"/>
                    <w:bottom w:val="single" w:sz="4" w:space="0" w:color="auto"/>
                    <w:right w:val="single" w:sz="4" w:space="0" w:color="auto"/>
                  </w:tcBorders>
                  <w:shd w:val="clear" w:color="auto" w:fill="auto"/>
                  <w:noWrap/>
                  <w:vAlign w:val="center"/>
                  <w:hideMark/>
                </w:tcPr>
                <w:p w:rsidR="0093518A" w:rsidRPr="003E232F" w:rsidRDefault="0093518A" w:rsidP="003E232F">
                  <w:pPr>
                    <w:spacing w:line="276" w:lineRule="auto"/>
                    <w:jc w:val="center"/>
                    <w:rPr>
                      <w:rFonts w:asciiTheme="minorHAnsi" w:hAnsiTheme="minorHAnsi"/>
                      <w:color w:val="000000"/>
                      <w:sz w:val="22"/>
                      <w:szCs w:val="22"/>
                    </w:rPr>
                  </w:pPr>
                  <w:r w:rsidRPr="003E232F">
                    <w:rPr>
                      <w:rFonts w:asciiTheme="minorHAnsi" w:hAnsiTheme="minorHAnsi"/>
                      <w:color w:val="000000"/>
                      <w:sz w:val="22"/>
                      <w:szCs w:val="22"/>
                    </w:rPr>
                    <w:t>1.5</w:t>
                  </w:r>
                </w:p>
              </w:tc>
              <w:tc>
                <w:tcPr>
                  <w:tcW w:w="5103" w:type="dxa"/>
                  <w:tcBorders>
                    <w:top w:val="single" w:sz="4" w:space="0" w:color="auto"/>
                    <w:left w:val="single" w:sz="4" w:space="0" w:color="auto"/>
                    <w:bottom w:val="single" w:sz="4" w:space="0" w:color="auto"/>
                    <w:right w:val="nil"/>
                  </w:tcBorders>
                  <w:shd w:val="clear" w:color="auto" w:fill="auto"/>
                  <w:noWrap/>
                  <w:vAlign w:val="center"/>
                  <w:hideMark/>
                </w:tcPr>
                <w:p w:rsidR="0093518A" w:rsidRPr="003E232F" w:rsidRDefault="0093518A" w:rsidP="003E232F">
                  <w:pPr>
                    <w:spacing w:line="276" w:lineRule="auto"/>
                    <w:rPr>
                      <w:rFonts w:asciiTheme="minorHAnsi" w:hAnsiTheme="minorHAnsi"/>
                      <w:color w:val="000000"/>
                      <w:sz w:val="22"/>
                      <w:szCs w:val="22"/>
                    </w:rPr>
                  </w:pPr>
                  <w:r w:rsidRPr="003E232F">
                    <w:rPr>
                      <w:rFonts w:asciiTheme="minorHAnsi" w:hAnsiTheme="minorHAnsi"/>
                      <w:color w:val="000000"/>
                      <w:sz w:val="22"/>
                      <w:szCs w:val="22"/>
                    </w:rPr>
                    <w:t>Ingeniero de Estructuras y Obras Civiles</w:t>
                  </w:r>
                </w:p>
              </w:tc>
              <w:tc>
                <w:tcPr>
                  <w:tcW w:w="1220" w:type="dxa"/>
                  <w:tcBorders>
                    <w:top w:val="nil"/>
                    <w:left w:val="single" w:sz="4" w:space="0" w:color="auto"/>
                    <w:bottom w:val="single" w:sz="4" w:space="0" w:color="auto"/>
                    <w:right w:val="single" w:sz="4" w:space="0" w:color="auto"/>
                  </w:tcBorders>
                  <w:shd w:val="clear" w:color="auto" w:fill="auto"/>
                  <w:noWrap/>
                  <w:vAlign w:val="center"/>
                  <w:hideMark/>
                </w:tcPr>
                <w:p w:rsidR="0093518A" w:rsidRPr="003E232F" w:rsidRDefault="0093518A" w:rsidP="003E232F">
                  <w:pPr>
                    <w:spacing w:line="276" w:lineRule="auto"/>
                    <w:jc w:val="center"/>
                    <w:rPr>
                      <w:rFonts w:asciiTheme="minorHAnsi" w:hAnsiTheme="minorHAnsi"/>
                      <w:color w:val="000000"/>
                      <w:sz w:val="22"/>
                      <w:szCs w:val="22"/>
                    </w:rPr>
                  </w:pPr>
                  <w:r w:rsidRPr="003E232F">
                    <w:rPr>
                      <w:rFonts w:asciiTheme="minorHAnsi" w:hAnsiTheme="minorHAnsi"/>
                      <w:color w:val="000000"/>
                      <w:sz w:val="22"/>
                      <w:szCs w:val="22"/>
                    </w:rPr>
                    <w:t>1</w:t>
                  </w:r>
                </w:p>
              </w:tc>
            </w:tr>
            <w:tr w:rsidR="0093518A" w:rsidRPr="003E232F" w:rsidTr="003E232F">
              <w:trPr>
                <w:trHeight w:hRule="exact" w:val="284"/>
                <w:jc w:val="center"/>
              </w:trPr>
              <w:tc>
                <w:tcPr>
                  <w:tcW w:w="591" w:type="dxa"/>
                  <w:tcBorders>
                    <w:top w:val="nil"/>
                    <w:left w:val="single" w:sz="4" w:space="0" w:color="auto"/>
                    <w:bottom w:val="single" w:sz="4" w:space="0" w:color="auto"/>
                    <w:right w:val="single" w:sz="4" w:space="0" w:color="auto"/>
                  </w:tcBorders>
                  <w:shd w:val="clear" w:color="auto" w:fill="auto"/>
                  <w:noWrap/>
                  <w:vAlign w:val="center"/>
                  <w:hideMark/>
                </w:tcPr>
                <w:p w:rsidR="0093518A" w:rsidRPr="003E232F" w:rsidRDefault="0093518A" w:rsidP="003E232F">
                  <w:pPr>
                    <w:spacing w:line="276" w:lineRule="auto"/>
                    <w:jc w:val="center"/>
                    <w:rPr>
                      <w:rFonts w:asciiTheme="minorHAnsi" w:hAnsiTheme="minorHAnsi"/>
                      <w:color w:val="000000"/>
                      <w:sz w:val="22"/>
                      <w:szCs w:val="22"/>
                    </w:rPr>
                  </w:pPr>
                  <w:r w:rsidRPr="003E232F">
                    <w:rPr>
                      <w:rFonts w:asciiTheme="minorHAnsi" w:hAnsiTheme="minorHAnsi"/>
                      <w:color w:val="000000"/>
                      <w:sz w:val="22"/>
                      <w:szCs w:val="22"/>
                    </w:rPr>
                    <w:t>1.6</w:t>
                  </w:r>
                </w:p>
              </w:tc>
              <w:tc>
                <w:tcPr>
                  <w:tcW w:w="5103" w:type="dxa"/>
                  <w:tcBorders>
                    <w:top w:val="single" w:sz="4" w:space="0" w:color="auto"/>
                    <w:left w:val="nil"/>
                    <w:bottom w:val="single" w:sz="4" w:space="0" w:color="auto"/>
                    <w:right w:val="single" w:sz="4" w:space="0" w:color="auto"/>
                  </w:tcBorders>
                  <w:shd w:val="clear" w:color="auto" w:fill="auto"/>
                  <w:noWrap/>
                  <w:vAlign w:val="center"/>
                  <w:hideMark/>
                </w:tcPr>
                <w:p w:rsidR="0093518A" w:rsidRPr="003E232F" w:rsidRDefault="0093518A" w:rsidP="003E232F">
                  <w:pPr>
                    <w:spacing w:line="276" w:lineRule="auto"/>
                    <w:rPr>
                      <w:rFonts w:asciiTheme="minorHAnsi" w:hAnsiTheme="minorHAnsi"/>
                      <w:color w:val="000000"/>
                      <w:sz w:val="22"/>
                      <w:szCs w:val="22"/>
                    </w:rPr>
                  </w:pPr>
                  <w:r w:rsidRPr="003E232F">
                    <w:rPr>
                      <w:rFonts w:asciiTheme="minorHAnsi" w:hAnsiTheme="minorHAnsi"/>
                      <w:color w:val="000000"/>
                      <w:sz w:val="22"/>
                      <w:szCs w:val="22"/>
                    </w:rPr>
                    <w:t>Ingeniero de Procesos</w:t>
                  </w:r>
                </w:p>
              </w:tc>
              <w:tc>
                <w:tcPr>
                  <w:tcW w:w="1220" w:type="dxa"/>
                  <w:tcBorders>
                    <w:top w:val="nil"/>
                    <w:left w:val="nil"/>
                    <w:bottom w:val="single" w:sz="4" w:space="0" w:color="auto"/>
                    <w:right w:val="single" w:sz="4" w:space="0" w:color="auto"/>
                  </w:tcBorders>
                  <w:shd w:val="clear" w:color="auto" w:fill="auto"/>
                  <w:noWrap/>
                  <w:vAlign w:val="center"/>
                  <w:hideMark/>
                </w:tcPr>
                <w:p w:rsidR="0093518A" w:rsidRPr="003E232F" w:rsidRDefault="0093518A" w:rsidP="003E232F">
                  <w:pPr>
                    <w:spacing w:line="276" w:lineRule="auto"/>
                    <w:jc w:val="center"/>
                    <w:rPr>
                      <w:rFonts w:asciiTheme="minorHAnsi" w:hAnsiTheme="minorHAnsi"/>
                      <w:color w:val="000000"/>
                      <w:sz w:val="22"/>
                      <w:szCs w:val="22"/>
                    </w:rPr>
                  </w:pPr>
                  <w:r w:rsidRPr="003E232F">
                    <w:rPr>
                      <w:rFonts w:asciiTheme="minorHAnsi" w:hAnsiTheme="minorHAnsi"/>
                      <w:color w:val="000000"/>
                      <w:sz w:val="22"/>
                      <w:szCs w:val="22"/>
                    </w:rPr>
                    <w:t>1</w:t>
                  </w:r>
                </w:p>
              </w:tc>
            </w:tr>
            <w:tr w:rsidR="0093518A" w:rsidRPr="003E232F" w:rsidTr="003E232F">
              <w:trPr>
                <w:trHeight w:hRule="exact" w:val="284"/>
                <w:jc w:val="center"/>
              </w:trPr>
              <w:tc>
                <w:tcPr>
                  <w:tcW w:w="591" w:type="dxa"/>
                  <w:tcBorders>
                    <w:top w:val="nil"/>
                    <w:left w:val="single" w:sz="4" w:space="0" w:color="auto"/>
                    <w:bottom w:val="single" w:sz="4" w:space="0" w:color="auto"/>
                    <w:right w:val="single" w:sz="4" w:space="0" w:color="auto"/>
                  </w:tcBorders>
                  <w:shd w:val="clear" w:color="auto" w:fill="auto"/>
                  <w:noWrap/>
                  <w:vAlign w:val="center"/>
                  <w:hideMark/>
                </w:tcPr>
                <w:p w:rsidR="0093518A" w:rsidRPr="003E232F" w:rsidRDefault="0093518A" w:rsidP="003E232F">
                  <w:pPr>
                    <w:spacing w:line="276" w:lineRule="auto"/>
                    <w:jc w:val="center"/>
                    <w:rPr>
                      <w:rFonts w:asciiTheme="minorHAnsi" w:hAnsiTheme="minorHAnsi"/>
                      <w:color w:val="000000"/>
                      <w:sz w:val="22"/>
                      <w:szCs w:val="22"/>
                    </w:rPr>
                  </w:pPr>
                  <w:r w:rsidRPr="003E232F">
                    <w:rPr>
                      <w:rFonts w:asciiTheme="minorHAnsi" w:hAnsiTheme="minorHAnsi"/>
                      <w:color w:val="000000"/>
                      <w:sz w:val="22"/>
                      <w:szCs w:val="22"/>
                    </w:rPr>
                    <w:t>1.7</w:t>
                  </w:r>
                </w:p>
              </w:tc>
              <w:tc>
                <w:tcPr>
                  <w:tcW w:w="5103" w:type="dxa"/>
                  <w:tcBorders>
                    <w:top w:val="nil"/>
                    <w:left w:val="nil"/>
                    <w:bottom w:val="single" w:sz="4" w:space="0" w:color="auto"/>
                    <w:right w:val="single" w:sz="4" w:space="0" w:color="auto"/>
                  </w:tcBorders>
                  <w:shd w:val="clear" w:color="auto" w:fill="auto"/>
                  <w:noWrap/>
                  <w:vAlign w:val="center"/>
                  <w:hideMark/>
                </w:tcPr>
                <w:p w:rsidR="0093518A" w:rsidRPr="003E232F" w:rsidRDefault="0093518A" w:rsidP="003E232F">
                  <w:pPr>
                    <w:spacing w:line="276" w:lineRule="auto"/>
                    <w:rPr>
                      <w:rFonts w:asciiTheme="minorHAnsi" w:hAnsiTheme="minorHAnsi"/>
                      <w:color w:val="000000"/>
                      <w:sz w:val="22"/>
                      <w:szCs w:val="22"/>
                    </w:rPr>
                  </w:pPr>
                  <w:r w:rsidRPr="003E232F">
                    <w:rPr>
                      <w:rFonts w:asciiTheme="minorHAnsi" w:hAnsiTheme="minorHAnsi"/>
                      <w:color w:val="000000"/>
                      <w:sz w:val="22"/>
                      <w:szCs w:val="22"/>
                    </w:rPr>
                    <w:t>Ingeniero Mecánico</w:t>
                  </w:r>
                </w:p>
              </w:tc>
              <w:tc>
                <w:tcPr>
                  <w:tcW w:w="1220" w:type="dxa"/>
                  <w:tcBorders>
                    <w:top w:val="nil"/>
                    <w:left w:val="nil"/>
                    <w:bottom w:val="single" w:sz="4" w:space="0" w:color="auto"/>
                    <w:right w:val="single" w:sz="4" w:space="0" w:color="auto"/>
                  </w:tcBorders>
                  <w:shd w:val="clear" w:color="auto" w:fill="auto"/>
                  <w:noWrap/>
                  <w:vAlign w:val="center"/>
                  <w:hideMark/>
                </w:tcPr>
                <w:p w:rsidR="0093518A" w:rsidRPr="003E232F" w:rsidRDefault="0093518A" w:rsidP="003E232F">
                  <w:pPr>
                    <w:spacing w:line="276" w:lineRule="auto"/>
                    <w:jc w:val="center"/>
                    <w:rPr>
                      <w:rFonts w:asciiTheme="minorHAnsi" w:hAnsiTheme="minorHAnsi"/>
                      <w:color w:val="000000"/>
                      <w:sz w:val="22"/>
                      <w:szCs w:val="22"/>
                    </w:rPr>
                  </w:pPr>
                  <w:r w:rsidRPr="003E232F">
                    <w:rPr>
                      <w:rFonts w:asciiTheme="minorHAnsi" w:hAnsiTheme="minorHAnsi"/>
                      <w:color w:val="000000"/>
                      <w:sz w:val="22"/>
                      <w:szCs w:val="22"/>
                    </w:rPr>
                    <w:t>1</w:t>
                  </w:r>
                </w:p>
              </w:tc>
            </w:tr>
            <w:tr w:rsidR="0093518A" w:rsidRPr="003E232F" w:rsidTr="003E232F">
              <w:trPr>
                <w:trHeight w:hRule="exact" w:val="284"/>
                <w:jc w:val="center"/>
              </w:trPr>
              <w:tc>
                <w:tcPr>
                  <w:tcW w:w="591" w:type="dxa"/>
                  <w:tcBorders>
                    <w:top w:val="nil"/>
                    <w:left w:val="single" w:sz="4" w:space="0" w:color="auto"/>
                    <w:bottom w:val="single" w:sz="4" w:space="0" w:color="auto"/>
                    <w:right w:val="single" w:sz="4" w:space="0" w:color="auto"/>
                  </w:tcBorders>
                  <w:shd w:val="clear" w:color="auto" w:fill="auto"/>
                  <w:noWrap/>
                  <w:vAlign w:val="center"/>
                  <w:hideMark/>
                </w:tcPr>
                <w:p w:rsidR="0093518A" w:rsidRPr="003E232F" w:rsidRDefault="0093518A" w:rsidP="003E232F">
                  <w:pPr>
                    <w:spacing w:line="276" w:lineRule="auto"/>
                    <w:jc w:val="center"/>
                    <w:rPr>
                      <w:rFonts w:asciiTheme="minorHAnsi" w:hAnsiTheme="minorHAnsi"/>
                      <w:color w:val="000000"/>
                      <w:sz w:val="22"/>
                      <w:szCs w:val="22"/>
                    </w:rPr>
                  </w:pPr>
                  <w:r w:rsidRPr="003E232F">
                    <w:rPr>
                      <w:rFonts w:asciiTheme="minorHAnsi" w:hAnsiTheme="minorHAnsi"/>
                      <w:color w:val="000000"/>
                      <w:sz w:val="22"/>
                      <w:szCs w:val="22"/>
                    </w:rPr>
                    <w:t>1.8</w:t>
                  </w:r>
                </w:p>
              </w:tc>
              <w:tc>
                <w:tcPr>
                  <w:tcW w:w="5103" w:type="dxa"/>
                  <w:tcBorders>
                    <w:top w:val="nil"/>
                    <w:left w:val="nil"/>
                    <w:bottom w:val="single" w:sz="4" w:space="0" w:color="auto"/>
                    <w:right w:val="single" w:sz="4" w:space="0" w:color="auto"/>
                  </w:tcBorders>
                  <w:shd w:val="clear" w:color="auto" w:fill="auto"/>
                  <w:noWrap/>
                  <w:vAlign w:val="center"/>
                  <w:hideMark/>
                </w:tcPr>
                <w:p w:rsidR="0093518A" w:rsidRPr="003E232F" w:rsidRDefault="0093518A" w:rsidP="003E232F">
                  <w:pPr>
                    <w:spacing w:line="276" w:lineRule="auto"/>
                    <w:rPr>
                      <w:rFonts w:asciiTheme="minorHAnsi" w:hAnsiTheme="minorHAnsi"/>
                      <w:color w:val="000000"/>
                      <w:sz w:val="22"/>
                      <w:szCs w:val="22"/>
                    </w:rPr>
                  </w:pPr>
                  <w:r w:rsidRPr="003E232F">
                    <w:rPr>
                      <w:rFonts w:asciiTheme="minorHAnsi" w:hAnsiTheme="minorHAnsi"/>
                      <w:color w:val="000000"/>
                      <w:sz w:val="22"/>
                      <w:szCs w:val="22"/>
                    </w:rPr>
                    <w:t>Ingeniero Eléctrico y de Instrumentación</w:t>
                  </w:r>
                </w:p>
              </w:tc>
              <w:tc>
                <w:tcPr>
                  <w:tcW w:w="1220" w:type="dxa"/>
                  <w:tcBorders>
                    <w:top w:val="nil"/>
                    <w:left w:val="nil"/>
                    <w:bottom w:val="single" w:sz="4" w:space="0" w:color="auto"/>
                    <w:right w:val="single" w:sz="4" w:space="0" w:color="auto"/>
                  </w:tcBorders>
                  <w:shd w:val="clear" w:color="auto" w:fill="auto"/>
                  <w:noWrap/>
                  <w:vAlign w:val="center"/>
                  <w:hideMark/>
                </w:tcPr>
                <w:p w:rsidR="0093518A" w:rsidRPr="003E232F" w:rsidRDefault="0093518A" w:rsidP="003E232F">
                  <w:pPr>
                    <w:spacing w:line="276" w:lineRule="auto"/>
                    <w:jc w:val="center"/>
                    <w:rPr>
                      <w:rFonts w:asciiTheme="minorHAnsi" w:hAnsiTheme="minorHAnsi"/>
                      <w:color w:val="000000"/>
                      <w:sz w:val="22"/>
                      <w:szCs w:val="22"/>
                    </w:rPr>
                  </w:pPr>
                  <w:r w:rsidRPr="003E232F">
                    <w:rPr>
                      <w:rFonts w:asciiTheme="minorHAnsi" w:hAnsiTheme="minorHAnsi"/>
                      <w:color w:val="000000"/>
                      <w:sz w:val="22"/>
                      <w:szCs w:val="22"/>
                    </w:rPr>
                    <w:t>1</w:t>
                  </w:r>
                </w:p>
              </w:tc>
            </w:tr>
            <w:tr w:rsidR="0093518A" w:rsidRPr="003E232F" w:rsidTr="003E232F">
              <w:trPr>
                <w:trHeight w:hRule="exact" w:val="284"/>
                <w:jc w:val="center"/>
              </w:trPr>
              <w:tc>
                <w:tcPr>
                  <w:tcW w:w="5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3518A" w:rsidRPr="003E232F" w:rsidRDefault="0093518A" w:rsidP="003E232F">
                  <w:pPr>
                    <w:spacing w:line="276" w:lineRule="auto"/>
                    <w:jc w:val="center"/>
                    <w:rPr>
                      <w:rFonts w:asciiTheme="minorHAnsi" w:hAnsiTheme="minorHAnsi"/>
                      <w:color w:val="000000"/>
                      <w:sz w:val="22"/>
                      <w:szCs w:val="22"/>
                    </w:rPr>
                  </w:pPr>
                  <w:r w:rsidRPr="003E232F">
                    <w:rPr>
                      <w:rFonts w:asciiTheme="minorHAnsi" w:hAnsiTheme="minorHAnsi"/>
                      <w:color w:val="000000"/>
                      <w:sz w:val="22"/>
                      <w:szCs w:val="22"/>
                    </w:rPr>
                    <w:t>2.1</w:t>
                  </w:r>
                </w:p>
              </w:tc>
              <w:tc>
                <w:tcPr>
                  <w:tcW w:w="5103" w:type="dxa"/>
                  <w:tcBorders>
                    <w:top w:val="nil"/>
                    <w:left w:val="nil"/>
                    <w:bottom w:val="single" w:sz="4" w:space="0" w:color="auto"/>
                    <w:right w:val="nil"/>
                  </w:tcBorders>
                  <w:shd w:val="clear" w:color="auto" w:fill="auto"/>
                  <w:noWrap/>
                  <w:vAlign w:val="center"/>
                  <w:hideMark/>
                </w:tcPr>
                <w:p w:rsidR="0093518A" w:rsidRPr="003E232F" w:rsidRDefault="0093518A" w:rsidP="003E232F">
                  <w:pPr>
                    <w:spacing w:line="276" w:lineRule="auto"/>
                    <w:rPr>
                      <w:rFonts w:asciiTheme="minorHAnsi" w:hAnsiTheme="minorHAnsi"/>
                      <w:color w:val="000000"/>
                      <w:sz w:val="22"/>
                      <w:szCs w:val="22"/>
                    </w:rPr>
                  </w:pPr>
                  <w:r w:rsidRPr="003E232F">
                    <w:rPr>
                      <w:rFonts w:asciiTheme="minorHAnsi" w:hAnsiTheme="minorHAnsi"/>
                      <w:color w:val="000000"/>
                      <w:sz w:val="22"/>
                      <w:szCs w:val="22"/>
                    </w:rPr>
                    <w:t>Fiscal de QHSE</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3518A" w:rsidRPr="003E232F" w:rsidRDefault="0093518A" w:rsidP="003E232F">
                  <w:pPr>
                    <w:spacing w:line="276" w:lineRule="auto"/>
                    <w:jc w:val="center"/>
                    <w:rPr>
                      <w:rFonts w:asciiTheme="minorHAnsi" w:hAnsiTheme="minorHAnsi"/>
                      <w:color w:val="000000"/>
                      <w:sz w:val="22"/>
                      <w:szCs w:val="22"/>
                    </w:rPr>
                  </w:pPr>
                  <w:r w:rsidRPr="003E232F">
                    <w:rPr>
                      <w:rFonts w:asciiTheme="minorHAnsi" w:hAnsiTheme="minorHAnsi"/>
                      <w:color w:val="000000"/>
                      <w:sz w:val="22"/>
                      <w:szCs w:val="22"/>
                    </w:rPr>
                    <w:t>2</w:t>
                  </w:r>
                </w:p>
              </w:tc>
            </w:tr>
            <w:tr w:rsidR="0093518A" w:rsidRPr="003E232F" w:rsidTr="003E232F">
              <w:trPr>
                <w:trHeight w:hRule="exact" w:val="284"/>
                <w:jc w:val="center"/>
              </w:trPr>
              <w:tc>
                <w:tcPr>
                  <w:tcW w:w="5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3518A" w:rsidRPr="003E232F" w:rsidRDefault="0093518A" w:rsidP="003E232F">
                  <w:pPr>
                    <w:spacing w:line="276" w:lineRule="auto"/>
                    <w:jc w:val="center"/>
                    <w:rPr>
                      <w:rFonts w:asciiTheme="minorHAnsi" w:hAnsiTheme="minorHAnsi"/>
                      <w:color w:val="000000"/>
                      <w:sz w:val="22"/>
                      <w:szCs w:val="22"/>
                    </w:rPr>
                  </w:pPr>
                  <w:r w:rsidRPr="003E232F">
                    <w:rPr>
                      <w:rFonts w:asciiTheme="minorHAnsi" w:hAnsiTheme="minorHAnsi"/>
                      <w:color w:val="000000"/>
                      <w:sz w:val="22"/>
                      <w:szCs w:val="22"/>
                    </w:rPr>
                    <w:t>2.2</w:t>
                  </w:r>
                </w:p>
              </w:tc>
              <w:tc>
                <w:tcPr>
                  <w:tcW w:w="5103" w:type="dxa"/>
                  <w:tcBorders>
                    <w:top w:val="single" w:sz="4" w:space="0" w:color="auto"/>
                    <w:left w:val="nil"/>
                    <w:bottom w:val="single" w:sz="4" w:space="0" w:color="auto"/>
                    <w:right w:val="nil"/>
                  </w:tcBorders>
                  <w:shd w:val="clear" w:color="auto" w:fill="auto"/>
                  <w:noWrap/>
                  <w:vAlign w:val="center"/>
                  <w:hideMark/>
                </w:tcPr>
                <w:p w:rsidR="0093518A" w:rsidRPr="003E232F" w:rsidRDefault="0093518A" w:rsidP="003E232F">
                  <w:pPr>
                    <w:spacing w:line="276" w:lineRule="auto"/>
                    <w:rPr>
                      <w:rFonts w:asciiTheme="minorHAnsi" w:hAnsiTheme="minorHAnsi"/>
                      <w:color w:val="000000"/>
                      <w:sz w:val="22"/>
                      <w:szCs w:val="22"/>
                    </w:rPr>
                  </w:pPr>
                  <w:r w:rsidRPr="003E232F">
                    <w:rPr>
                      <w:rFonts w:asciiTheme="minorHAnsi" w:hAnsiTheme="minorHAnsi"/>
                      <w:color w:val="000000"/>
                      <w:sz w:val="22"/>
                      <w:szCs w:val="22"/>
                    </w:rPr>
                    <w:t xml:space="preserve">Fiscal de Construcción Mecánico </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3518A" w:rsidRPr="003E232F" w:rsidRDefault="0093518A" w:rsidP="003E232F">
                  <w:pPr>
                    <w:spacing w:line="276" w:lineRule="auto"/>
                    <w:jc w:val="center"/>
                    <w:rPr>
                      <w:rFonts w:asciiTheme="minorHAnsi" w:hAnsiTheme="minorHAnsi"/>
                      <w:color w:val="000000"/>
                      <w:sz w:val="22"/>
                      <w:szCs w:val="22"/>
                    </w:rPr>
                  </w:pPr>
                  <w:r w:rsidRPr="003E232F">
                    <w:rPr>
                      <w:rFonts w:asciiTheme="minorHAnsi" w:hAnsiTheme="minorHAnsi"/>
                      <w:color w:val="000000"/>
                      <w:sz w:val="22"/>
                      <w:szCs w:val="22"/>
                    </w:rPr>
                    <w:t>2</w:t>
                  </w:r>
                </w:p>
              </w:tc>
            </w:tr>
            <w:tr w:rsidR="0093518A" w:rsidRPr="003E232F" w:rsidTr="003E232F">
              <w:trPr>
                <w:trHeight w:hRule="exact" w:val="284"/>
                <w:jc w:val="center"/>
              </w:trPr>
              <w:tc>
                <w:tcPr>
                  <w:tcW w:w="5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3518A" w:rsidRPr="003E232F" w:rsidRDefault="0093518A" w:rsidP="003E232F">
                  <w:pPr>
                    <w:spacing w:line="276" w:lineRule="auto"/>
                    <w:jc w:val="center"/>
                    <w:rPr>
                      <w:rFonts w:asciiTheme="minorHAnsi" w:hAnsiTheme="minorHAnsi"/>
                      <w:color w:val="000000"/>
                      <w:sz w:val="22"/>
                      <w:szCs w:val="22"/>
                    </w:rPr>
                  </w:pPr>
                  <w:r w:rsidRPr="003E232F">
                    <w:rPr>
                      <w:rFonts w:asciiTheme="minorHAnsi" w:hAnsiTheme="minorHAnsi"/>
                      <w:color w:val="000000"/>
                      <w:sz w:val="22"/>
                      <w:szCs w:val="22"/>
                    </w:rPr>
                    <w:t>2.3</w:t>
                  </w:r>
                </w:p>
              </w:tc>
              <w:tc>
                <w:tcPr>
                  <w:tcW w:w="5103" w:type="dxa"/>
                  <w:tcBorders>
                    <w:top w:val="single" w:sz="4" w:space="0" w:color="auto"/>
                    <w:left w:val="nil"/>
                    <w:bottom w:val="single" w:sz="4" w:space="0" w:color="auto"/>
                    <w:right w:val="nil"/>
                  </w:tcBorders>
                  <w:shd w:val="clear" w:color="auto" w:fill="auto"/>
                  <w:noWrap/>
                  <w:vAlign w:val="center"/>
                </w:tcPr>
                <w:p w:rsidR="0093518A" w:rsidRPr="003E232F" w:rsidRDefault="0093518A" w:rsidP="003E232F">
                  <w:pPr>
                    <w:spacing w:line="276" w:lineRule="auto"/>
                    <w:rPr>
                      <w:rFonts w:asciiTheme="minorHAnsi" w:hAnsiTheme="minorHAnsi"/>
                      <w:color w:val="000000"/>
                      <w:sz w:val="22"/>
                      <w:szCs w:val="22"/>
                    </w:rPr>
                  </w:pPr>
                  <w:r w:rsidRPr="003E232F">
                    <w:rPr>
                      <w:rFonts w:asciiTheme="minorHAnsi" w:hAnsiTheme="minorHAnsi"/>
                      <w:color w:val="000000"/>
                      <w:sz w:val="22"/>
                      <w:szCs w:val="22"/>
                    </w:rPr>
                    <w:t xml:space="preserve">Fiscal de Procesos </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3518A" w:rsidRPr="003E232F" w:rsidRDefault="0093518A" w:rsidP="003E232F">
                  <w:pPr>
                    <w:spacing w:line="276" w:lineRule="auto"/>
                    <w:jc w:val="center"/>
                    <w:rPr>
                      <w:rFonts w:asciiTheme="minorHAnsi" w:hAnsiTheme="minorHAnsi"/>
                      <w:color w:val="000000"/>
                      <w:sz w:val="22"/>
                      <w:szCs w:val="22"/>
                    </w:rPr>
                  </w:pPr>
                  <w:r w:rsidRPr="003E232F">
                    <w:rPr>
                      <w:rFonts w:asciiTheme="minorHAnsi" w:hAnsiTheme="minorHAnsi"/>
                      <w:color w:val="000000"/>
                      <w:sz w:val="22"/>
                      <w:szCs w:val="22"/>
                    </w:rPr>
                    <w:t>2</w:t>
                  </w:r>
                </w:p>
              </w:tc>
            </w:tr>
            <w:tr w:rsidR="0093518A" w:rsidRPr="003E232F" w:rsidTr="003E232F">
              <w:trPr>
                <w:trHeight w:hRule="exact" w:val="284"/>
                <w:jc w:val="center"/>
              </w:trPr>
              <w:tc>
                <w:tcPr>
                  <w:tcW w:w="591" w:type="dxa"/>
                  <w:tcBorders>
                    <w:top w:val="nil"/>
                    <w:left w:val="single" w:sz="4" w:space="0" w:color="auto"/>
                    <w:bottom w:val="single" w:sz="4" w:space="0" w:color="auto"/>
                    <w:right w:val="single" w:sz="4" w:space="0" w:color="auto"/>
                  </w:tcBorders>
                  <w:shd w:val="clear" w:color="auto" w:fill="auto"/>
                  <w:noWrap/>
                  <w:vAlign w:val="center"/>
                </w:tcPr>
                <w:p w:rsidR="0093518A" w:rsidRPr="003E232F" w:rsidRDefault="0093518A" w:rsidP="003E232F">
                  <w:pPr>
                    <w:spacing w:line="276" w:lineRule="auto"/>
                    <w:jc w:val="center"/>
                    <w:rPr>
                      <w:rFonts w:asciiTheme="minorHAnsi" w:hAnsiTheme="minorHAnsi"/>
                      <w:color w:val="000000"/>
                      <w:sz w:val="22"/>
                      <w:szCs w:val="22"/>
                    </w:rPr>
                  </w:pPr>
                  <w:r w:rsidRPr="003E232F">
                    <w:rPr>
                      <w:rFonts w:asciiTheme="minorHAnsi" w:hAnsiTheme="minorHAnsi"/>
                      <w:color w:val="000000"/>
                      <w:sz w:val="22"/>
                      <w:szCs w:val="22"/>
                    </w:rPr>
                    <w:t>2.4</w:t>
                  </w:r>
                </w:p>
              </w:tc>
              <w:tc>
                <w:tcPr>
                  <w:tcW w:w="5103" w:type="dxa"/>
                  <w:tcBorders>
                    <w:top w:val="nil"/>
                    <w:left w:val="nil"/>
                    <w:bottom w:val="single" w:sz="4" w:space="0" w:color="auto"/>
                    <w:right w:val="nil"/>
                  </w:tcBorders>
                  <w:shd w:val="clear" w:color="auto" w:fill="auto"/>
                  <w:noWrap/>
                  <w:vAlign w:val="center"/>
                </w:tcPr>
                <w:p w:rsidR="0093518A" w:rsidRPr="003E232F" w:rsidRDefault="0093518A" w:rsidP="003E232F">
                  <w:pPr>
                    <w:spacing w:line="276" w:lineRule="auto"/>
                    <w:rPr>
                      <w:rFonts w:asciiTheme="minorHAnsi" w:hAnsiTheme="minorHAnsi"/>
                      <w:color w:val="000000"/>
                      <w:sz w:val="22"/>
                      <w:szCs w:val="22"/>
                    </w:rPr>
                  </w:pPr>
                  <w:r w:rsidRPr="003E232F">
                    <w:rPr>
                      <w:rFonts w:asciiTheme="minorHAnsi" w:hAnsiTheme="minorHAnsi"/>
                      <w:color w:val="000000"/>
                      <w:sz w:val="22"/>
                      <w:szCs w:val="22"/>
                    </w:rPr>
                    <w:t xml:space="preserve">Fiscal de Construcción de Obras Civiles </w:t>
                  </w:r>
                </w:p>
              </w:tc>
              <w:tc>
                <w:tcPr>
                  <w:tcW w:w="1220" w:type="dxa"/>
                  <w:tcBorders>
                    <w:top w:val="nil"/>
                    <w:left w:val="single" w:sz="4" w:space="0" w:color="auto"/>
                    <w:bottom w:val="single" w:sz="4" w:space="0" w:color="auto"/>
                    <w:right w:val="single" w:sz="4" w:space="0" w:color="auto"/>
                  </w:tcBorders>
                  <w:shd w:val="clear" w:color="auto" w:fill="auto"/>
                  <w:noWrap/>
                  <w:vAlign w:val="center"/>
                </w:tcPr>
                <w:p w:rsidR="0093518A" w:rsidRPr="003E232F" w:rsidRDefault="0093518A" w:rsidP="003E232F">
                  <w:pPr>
                    <w:spacing w:line="276" w:lineRule="auto"/>
                    <w:jc w:val="center"/>
                    <w:rPr>
                      <w:rFonts w:asciiTheme="minorHAnsi" w:hAnsiTheme="minorHAnsi"/>
                      <w:color w:val="000000"/>
                      <w:sz w:val="22"/>
                      <w:szCs w:val="22"/>
                    </w:rPr>
                  </w:pPr>
                  <w:r w:rsidRPr="003E232F">
                    <w:rPr>
                      <w:rFonts w:asciiTheme="minorHAnsi" w:hAnsiTheme="minorHAnsi"/>
                      <w:color w:val="000000"/>
                      <w:sz w:val="22"/>
                      <w:szCs w:val="22"/>
                    </w:rPr>
                    <w:t>2</w:t>
                  </w:r>
                </w:p>
              </w:tc>
            </w:tr>
            <w:tr w:rsidR="0093518A" w:rsidRPr="003E232F" w:rsidTr="003E232F">
              <w:trPr>
                <w:trHeight w:hRule="exact" w:val="284"/>
                <w:jc w:val="center"/>
              </w:trPr>
              <w:tc>
                <w:tcPr>
                  <w:tcW w:w="591" w:type="dxa"/>
                  <w:tcBorders>
                    <w:top w:val="nil"/>
                    <w:left w:val="single" w:sz="4" w:space="0" w:color="auto"/>
                    <w:bottom w:val="single" w:sz="4" w:space="0" w:color="auto"/>
                    <w:right w:val="single" w:sz="4" w:space="0" w:color="auto"/>
                  </w:tcBorders>
                  <w:shd w:val="clear" w:color="auto" w:fill="auto"/>
                  <w:noWrap/>
                  <w:vAlign w:val="center"/>
                </w:tcPr>
                <w:p w:rsidR="0093518A" w:rsidRPr="003E232F" w:rsidRDefault="0093518A" w:rsidP="003E232F">
                  <w:pPr>
                    <w:spacing w:line="276" w:lineRule="auto"/>
                    <w:jc w:val="center"/>
                    <w:rPr>
                      <w:rFonts w:asciiTheme="minorHAnsi" w:hAnsiTheme="minorHAnsi"/>
                      <w:color w:val="000000"/>
                      <w:sz w:val="22"/>
                      <w:szCs w:val="22"/>
                    </w:rPr>
                  </w:pPr>
                  <w:r w:rsidRPr="003E232F">
                    <w:rPr>
                      <w:rFonts w:asciiTheme="minorHAnsi" w:hAnsiTheme="minorHAnsi"/>
                      <w:color w:val="000000"/>
                      <w:sz w:val="22"/>
                      <w:szCs w:val="22"/>
                    </w:rPr>
                    <w:t>2.5</w:t>
                  </w:r>
                </w:p>
              </w:tc>
              <w:tc>
                <w:tcPr>
                  <w:tcW w:w="5103" w:type="dxa"/>
                  <w:tcBorders>
                    <w:top w:val="nil"/>
                    <w:left w:val="nil"/>
                    <w:bottom w:val="single" w:sz="4" w:space="0" w:color="auto"/>
                    <w:right w:val="nil"/>
                  </w:tcBorders>
                  <w:shd w:val="clear" w:color="auto" w:fill="auto"/>
                  <w:noWrap/>
                  <w:vAlign w:val="center"/>
                </w:tcPr>
                <w:p w:rsidR="0093518A" w:rsidRPr="003E232F" w:rsidRDefault="0093518A" w:rsidP="003E232F">
                  <w:pPr>
                    <w:spacing w:line="276" w:lineRule="auto"/>
                    <w:rPr>
                      <w:rFonts w:asciiTheme="minorHAnsi" w:hAnsiTheme="minorHAnsi"/>
                      <w:color w:val="000000"/>
                      <w:sz w:val="22"/>
                      <w:szCs w:val="22"/>
                    </w:rPr>
                  </w:pPr>
                  <w:r w:rsidRPr="003E232F">
                    <w:rPr>
                      <w:rFonts w:asciiTheme="minorHAnsi" w:hAnsiTheme="minorHAnsi"/>
                      <w:color w:val="000000"/>
                      <w:sz w:val="22"/>
                      <w:szCs w:val="22"/>
                    </w:rPr>
                    <w:t>Fiscal de Instrumentación, Control y Electricidad</w:t>
                  </w:r>
                </w:p>
              </w:tc>
              <w:tc>
                <w:tcPr>
                  <w:tcW w:w="1220" w:type="dxa"/>
                  <w:tcBorders>
                    <w:top w:val="nil"/>
                    <w:left w:val="single" w:sz="4" w:space="0" w:color="auto"/>
                    <w:bottom w:val="single" w:sz="4" w:space="0" w:color="auto"/>
                    <w:right w:val="single" w:sz="4" w:space="0" w:color="auto"/>
                  </w:tcBorders>
                  <w:shd w:val="clear" w:color="auto" w:fill="auto"/>
                  <w:noWrap/>
                  <w:vAlign w:val="center"/>
                </w:tcPr>
                <w:p w:rsidR="0093518A" w:rsidRPr="003E232F" w:rsidRDefault="0093518A" w:rsidP="003E232F">
                  <w:pPr>
                    <w:spacing w:line="276" w:lineRule="auto"/>
                    <w:jc w:val="center"/>
                    <w:rPr>
                      <w:rFonts w:asciiTheme="minorHAnsi" w:hAnsiTheme="minorHAnsi"/>
                      <w:color w:val="000000"/>
                      <w:sz w:val="22"/>
                      <w:szCs w:val="22"/>
                    </w:rPr>
                  </w:pPr>
                  <w:r w:rsidRPr="003E232F">
                    <w:rPr>
                      <w:rFonts w:asciiTheme="minorHAnsi" w:hAnsiTheme="minorHAnsi"/>
                      <w:color w:val="000000"/>
                      <w:sz w:val="22"/>
                      <w:szCs w:val="22"/>
                    </w:rPr>
                    <w:t>2</w:t>
                  </w:r>
                </w:p>
              </w:tc>
            </w:tr>
          </w:tbl>
          <w:p w:rsidR="0093518A" w:rsidRPr="003E232F" w:rsidRDefault="0093518A" w:rsidP="003E232F">
            <w:pPr>
              <w:spacing w:line="276" w:lineRule="auto"/>
              <w:ind w:left="171"/>
              <w:contextualSpacing/>
              <w:jc w:val="both"/>
              <w:rPr>
                <w:rFonts w:asciiTheme="minorHAnsi" w:hAnsiTheme="minorHAnsi" w:cs="Tahoma"/>
                <w:bCs/>
                <w:sz w:val="22"/>
                <w:szCs w:val="22"/>
              </w:rPr>
            </w:pPr>
            <w:r w:rsidRPr="003E232F">
              <w:rPr>
                <w:rFonts w:asciiTheme="minorHAnsi" w:hAnsiTheme="minorHAnsi" w:cs="Tahoma"/>
                <w:bCs/>
                <w:sz w:val="22"/>
                <w:szCs w:val="22"/>
              </w:rPr>
              <w:lastRenderedPageBreak/>
              <w:t>(*) Personal que desarrolla sus actividades durante todas las etapas y toda la duración del contrato</w:t>
            </w:r>
          </w:p>
          <w:p w:rsidR="0093518A" w:rsidRPr="003E232F" w:rsidRDefault="0093518A" w:rsidP="003E232F">
            <w:pPr>
              <w:spacing w:line="276" w:lineRule="auto"/>
              <w:ind w:left="171"/>
              <w:contextualSpacing/>
              <w:jc w:val="both"/>
              <w:rPr>
                <w:rFonts w:asciiTheme="minorHAnsi" w:hAnsiTheme="minorHAnsi" w:cs="Tahoma"/>
                <w:bCs/>
                <w:sz w:val="22"/>
                <w:szCs w:val="22"/>
              </w:rPr>
            </w:pPr>
          </w:p>
          <w:p w:rsidR="0093518A" w:rsidRPr="003E232F" w:rsidRDefault="0093518A" w:rsidP="003E232F">
            <w:pPr>
              <w:spacing w:line="276" w:lineRule="auto"/>
              <w:ind w:left="171"/>
              <w:contextualSpacing/>
              <w:jc w:val="both"/>
              <w:rPr>
                <w:rFonts w:asciiTheme="minorHAnsi" w:hAnsiTheme="minorHAnsi" w:cs="Tahoma"/>
                <w:bCs/>
                <w:sz w:val="22"/>
                <w:szCs w:val="22"/>
              </w:rPr>
            </w:pPr>
            <w:r w:rsidRPr="003E232F">
              <w:rPr>
                <w:rFonts w:asciiTheme="minorHAnsi" w:hAnsiTheme="minorHAnsi" w:cs="Tahoma"/>
                <w:bCs/>
                <w:sz w:val="22"/>
                <w:szCs w:val="22"/>
              </w:rPr>
              <w:t>A continuación, se muestra el organigrama del personal para la FISCALIZACIÓN:</w:t>
            </w:r>
          </w:p>
          <w:p w:rsidR="0093518A" w:rsidRPr="003E232F" w:rsidRDefault="0093518A" w:rsidP="003E232F">
            <w:pPr>
              <w:spacing w:line="276" w:lineRule="auto"/>
              <w:ind w:left="171"/>
              <w:contextualSpacing/>
              <w:jc w:val="center"/>
              <w:rPr>
                <w:rFonts w:asciiTheme="minorHAnsi" w:hAnsiTheme="minorHAnsi" w:cs="Tahoma"/>
                <w:bCs/>
                <w:sz w:val="22"/>
                <w:szCs w:val="22"/>
              </w:rPr>
            </w:pPr>
            <w:r w:rsidRPr="003E232F">
              <w:rPr>
                <w:rFonts w:asciiTheme="minorHAnsi" w:hAnsiTheme="minorHAnsi" w:cs="Tahoma"/>
                <w:bCs/>
                <w:noProof/>
                <w:sz w:val="22"/>
                <w:szCs w:val="22"/>
                <w:lang w:val="es-BO"/>
              </w:rPr>
              <w:drawing>
                <wp:inline distT="0" distB="0" distL="0" distR="0" wp14:anchorId="248C3E1E" wp14:editId="3337DDFD">
                  <wp:extent cx="4824000" cy="3848005"/>
                  <wp:effectExtent l="0" t="0" r="0" b="635"/>
                  <wp:docPr id="12" name="Imagen 12" descr="C:\Users\ysejas\Desktop\or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ysejas\Desktop\org.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24000" cy="3848005"/>
                          </a:xfrm>
                          <a:prstGeom prst="rect">
                            <a:avLst/>
                          </a:prstGeom>
                          <a:noFill/>
                          <a:ln>
                            <a:noFill/>
                          </a:ln>
                        </pic:spPr>
                      </pic:pic>
                    </a:graphicData>
                  </a:graphic>
                </wp:inline>
              </w:drawing>
            </w:r>
          </w:p>
          <w:p w:rsidR="0093518A" w:rsidRPr="003E232F" w:rsidRDefault="0093518A" w:rsidP="003E232F">
            <w:pPr>
              <w:autoSpaceDE w:val="0"/>
              <w:autoSpaceDN w:val="0"/>
              <w:spacing w:line="276" w:lineRule="auto"/>
              <w:jc w:val="both"/>
              <w:rPr>
                <w:rFonts w:asciiTheme="minorHAnsi" w:hAnsiTheme="minorHAnsi" w:cs="Tahoma"/>
                <w:sz w:val="22"/>
                <w:szCs w:val="22"/>
                <w:lang w:val="es-ES_tradnl" w:eastAsia="en-US"/>
              </w:rPr>
            </w:pPr>
          </w:p>
          <w:p w:rsidR="0093518A" w:rsidRPr="003E232F" w:rsidRDefault="0093518A" w:rsidP="003E232F">
            <w:pPr>
              <w:autoSpaceDE w:val="0"/>
              <w:autoSpaceDN w:val="0"/>
              <w:spacing w:line="276" w:lineRule="auto"/>
              <w:jc w:val="both"/>
              <w:rPr>
                <w:rFonts w:asciiTheme="minorHAnsi" w:hAnsiTheme="minorHAnsi" w:cs="Tahoma"/>
                <w:sz w:val="22"/>
                <w:szCs w:val="22"/>
                <w:lang w:val="es-ES_tradnl" w:eastAsia="en-US"/>
              </w:rPr>
            </w:pPr>
            <w:r w:rsidRPr="003E232F">
              <w:rPr>
                <w:rFonts w:asciiTheme="minorHAnsi" w:hAnsiTheme="minorHAnsi" w:cs="Tahoma"/>
                <w:sz w:val="22"/>
                <w:szCs w:val="22"/>
                <w:lang w:val="es-ES_tradnl" w:eastAsia="en-US"/>
              </w:rPr>
              <w:t>El organigrama anterior presenta la cantidad mínima requerida de personal. Sin embargo, la FISCALIZACIÓN en base a su experiencia y al cronograma del IPC, deberá proponer la cantidad de profesionales de apoyo (personal complementario) necesarios en cada disciplina que conlleven al cumplimiento de los objetivos descritos adicionales a los requeridos en el presente documento, anticipando horarios extendidos o nocturnos en la etapa de puesta en marcha, inspecciones y liberaciones de materiales y equipos, etc.</w:t>
            </w:r>
          </w:p>
          <w:p w:rsidR="0093518A" w:rsidRPr="003E232F" w:rsidRDefault="0093518A" w:rsidP="003E232F">
            <w:pPr>
              <w:autoSpaceDE w:val="0"/>
              <w:autoSpaceDN w:val="0"/>
              <w:spacing w:line="276" w:lineRule="auto"/>
              <w:jc w:val="both"/>
              <w:rPr>
                <w:rFonts w:asciiTheme="minorHAnsi" w:hAnsiTheme="minorHAnsi" w:cs="Tahoma"/>
                <w:sz w:val="22"/>
                <w:szCs w:val="22"/>
                <w:lang w:val="es-ES_tradnl" w:eastAsia="en-US"/>
              </w:rPr>
            </w:pPr>
          </w:p>
          <w:p w:rsidR="0093518A" w:rsidRPr="003E232F" w:rsidRDefault="0093518A" w:rsidP="003E232F">
            <w:pPr>
              <w:autoSpaceDE w:val="0"/>
              <w:autoSpaceDN w:val="0"/>
              <w:spacing w:line="276" w:lineRule="auto"/>
              <w:jc w:val="both"/>
              <w:rPr>
                <w:rFonts w:asciiTheme="minorHAnsi" w:hAnsiTheme="minorHAnsi" w:cs="Tahoma"/>
                <w:sz w:val="22"/>
                <w:szCs w:val="22"/>
                <w:lang w:eastAsia="en-US"/>
              </w:rPr>
            </w:pPr>
            <w:r w:rsidRPr="003E232F">
              <w:rPr>
                <w:rFonts w:asciiTheme="minorHAnsi" w:hAnsiTheme="minorHAnsi" w:cs="Tahoma"/>
                <w:sz w:val="22"/>
                <w:szCs w:val="22"/>
                <w:lang w:eastAsia="en-US"/>
              </w:rPr>
              <w:t>Para el caso de cambio de personal que fuera cesado del Proyecto por causas técnicas y/o mala conducta o por fuerza mayor, la FISCALIZACIÓN tendrá un plazo máximo de 10 días calendario para realizar su reemplazo, el mismo deberá tener igual o superior experiencia que el personal retirado. El costo de la incorporación de este nuevo personal de fiscalización será a cuenta y costo de la FISCALIZACIÓN.</w:t>
            </w:r>
          </w:p>
          <w:p w:rsidR="0093518A" w:rsidRPr="003E232F" w:rsidRDefault="0093518A" w:rsidP="003E232F">
            <w:pPr>
              <w:spacing w:line="276" w:lineRule="auto"/>
              <w:contextualSpacing/>
              <w:jc w:val="both"/>
              <w:rPr>
                <w:rFonts w:asciiTheme="minorHAnsi" w:hAnsiTheme="minorHAnsi" w:cs="Tahoma"/>
                <w:bCs/>
                <w:sz w:val="22"/>
                <w:szCs w:val="22"/>
              </w:rPr>
            </w:pPr>
          </w:p>
          <w:p w:rsidR="0093518A" w:rsidRPr="003E232F" w:rsidRDefault="0093518A" w:rsidP="003E232F">
            <w:pPr>
              <w:spacing w:line="276" w:lineRule="auto"/>
              <w:contextualSpacing/>
              <w:jc w:val="both"/>
              <w:rPr>
                <w:rFonts w:asciiTheme="minorHAnsi" w:hAnsiTheme="minorHAnsi" w:cs="Tahoma"/>
                <w:bCs/>
                <w:sz w:val="22"/>
                <w:szCs w:val="22"/>
              </w:rPr>
            </w:pPr>
            <w:r w:rsidRPr="003E232F">
              <w:rPr>
                <w:rFonts w:asciiTheme="minorHAnsi" w:hAnsiTheme="minorHAnsi" w:cs="Tahoma"/>
                <w:bCs/>
                <w:sz w:val="22"/>
                <w:szCs w:val="22"/>
              </w:rPr>
              <w:t>A continuación se muestra una descripción de las actividades que realizarán algunos de los profesionales incluidos dentro del organigrama de personal mínimo:</w:t>
            </w:r>
          </w:p>
          <w:p w:rsidR="0093518A" w:rsidRPr="003E232F" w:rsidRDefault="0093518A" w:rsidP="003E232F">
            <w:pPr>
              <w:spacing w:line="276" w:lineRule="auto"/>
              <w:ind w:left="171"/>
              <w:contextualSpacing/>
              <w:jc w:val="both"/>
              <w:rPr>
                <w:rFonts w:asciiTheme="minorHAnsi" w:hAnsiTheme="minorHAnsi" w:cs="Tahoma"/>
                <w:bCs/>
                <w:sz w:val="22"/>
                <w:szCs w:val="22"/>
              </w:rPr>
            </w:pPr>
          </w:p>
          <w:p w:rsidR="0093518A" w:rsidRPr="003E232F" w:rsidRDefault="0093518A" w:rsidP="003E232F">
            <w:pPr>
              <w:pStyle w:val="Sinespaciado"/>
              <w:spacing w:line="276" w:lineRule="auto"/>
              <w:jc w:val="both"/>
              <w:rPr>
                <w:rFonts w:asciiTheme="minorHAnsi" w:hAnsiTheme="minorHAnsi" w:cs="Tahoma"/>
                <w:b/>
                <w:sz w:val="22"/>
                <w:szCs w:val="22"/>
                <w:u w:val="single"/>
                <w:lang w:val="es-ES_tradnl"/>
              </w:rPr>
            </w:pPr>
            <w:r w:rsidRPr="003E232F">
              <w:rPr>
                <w:rFonts w:asciiTheme="minorHAnsi" w:hAnsiTheme="minorHAnsi" w:cs="Tahoma"/>
                <w:b/>
                <w:sz w:val="22"/>
                <w:szCs w:val="22"/>
                <w:u w:val="single"/>
                <w:lang w:val="es-ES_tradnl"/>
              </w:rPr>
              <w:t>JEFE DE FISCALIZACIÓN</w:t>
            </w:r>
          </w:p>
          <w:p w:rsidR="0093518A" w:rsidRPr="003E232F" w:rsidRDefault="0093518A" w:rsidP="003E232F">
            <w:pPr>
              <w:pStyle w:val="Sinespaciado"/>
              <w:spacing w:line="276" w:lineRule="auto"/>
              <w:jc w:val="both"/>
              <w:rPr>
                <w:rFonts w:asciiTheme="minorHAnsi" w:hAnsiTheme="minorHAnsi" w:cs="Tahoma"/>
                <w:sz w:val="22"/>
                <w:szCs w:val="22"/>
                <w:lang w:val="es-ES_tradnl"/>
              </w:rPr>
            </w:pPr>
            <w:r w:rsidRPr="003E232F">
              <w:rPr>
                <w:rFonts w:asciiTheme="minorHAnsi" w:hAnsiTheme="minorHAnsi" w:cs="Tahoma"/>
                <w:sz w:val="22"/>
                <w:szCs w:val="22"/>
                <w:lang w:val="es-ES_tradnl"/>
              </w:rPr>
              <w:t>Estará encargado de la coordinación con el Gerente del Contratante, equipo de técnico de YPFB y con el CONTRATISTA, su permanencia no es a tiempo completo en obra pero si en el proyecto.</w:t>
            </w:r>
          </w:p>
          <w:p w:rsidR="0093518A" w:rsidRPr="003E232F" w:rsidRDefault="0093518A" w:rsidP="003E232F">
            <w:pPr>
              <w:pStyle w:val="Sinespaciado"/>
              <w:spacing w:line="276" w:lineRule="auto"/>
              <w:jc w:val="both"/>
              <w:rPr>
                <w:rFonts w:asciiTheme="minorHAnsi" w:hAnsiTheme="minorHAnsi" w:cs="Tahoma"/>
                <w:sz w:val="22"/>
                <w:szCs w:val="22"/>
                <w:lang w:val="es-ES_tradnl"/>
              </w:rPr>
            </w:pPr>
            <w:r w:rsidRPr="003E232F">
              <w:rPr>
                <w:rFonts w:asciiTheme="minorHAnsi" w:hAnsiTheme="minorHAnsi" w:cs="Tahoma"/>
                <w:sz w:val="22"/>
                <w:szCs w:val="22"/>
                <w:lang w:val="es-ES_tradnl"/>
              </w:rPr>
              <w:lastRenderedPageBreak/>
              <w:t xml:space="preserve">Sus principales atribuciones son: </w:t>
            </w:r>
          </w:p>
          <w:p w:rsidR="0093518A" w:rsidRPr="003E232F" w:rsidRDefault="0093518A" w:rsidP="003E232F">
            <w:pPr>
              <w:pStyle w:val="Sinespaciado"/>
              <w:spacing w:line="276" w:lineRule="auto"/>
              <w:ind w:left="720"/>
              <w:jc w:val="both"/>
              <w:rPr>
                <w:rFonts w:asciiTheme="minorHAnsi" w:hAnsiTheme="minorHAnsi" w:cs="Tahoma"/>
                <w:sz w:val="22"/>
                <w:szCs w:val="22"/>
                <w:lang w:val="es-ES_tradnl"/>
              </w:rPr>
            </w:pPr>
          </w:p>
          <w:p w:rsidR="0093518A" w:rsidRPr="003E232F" w:rsidRDefault="0093518A" w:rsidP="001727FA">
            <w:pPr>
              <w:pStyle w:val="Sinespaciado"/>
              <w:numPr>
                <w:ilvl w:val="2"/>
                <w:numId w:val="124"/>
              </w:numPr>
              <w:spacing w:line="276" w:lineRule="auto"/>
              <w:ind w:left="1021"/>
              <w:jc w:val="both"/>
              <w:rPr>
                <w:rFonts w:asciiTheme="minorHAnsi" w:hAnsiTheme="minorHAnsi" w:cs="Tahoma"/>
                <w:sz w:val="22"/>
                <w:szCs w:val="22"/>
                <w:lang w:val="es-ES_tradnl"/>
              </w:rPr>
            </w:pPr>
            <w:r w:rsidRPr="003E232F">
              <w:rPr>
                <w:rFonts w:asciiTheme="minorHAnsi" w:hAnsiTheme="minorHAnsi" w:cs="Tahoma"/>
                <w:sz w:val="22"/>
                <w:szCs w:val="22"/>
                <w:lang w:val="es-ES_tradnl"/>
              </w:rPr>
              <w:t>Garantizar que el servicio de Fiscalización sea constante como parte de su alcance a los trabajos a ser desarrollados por el CONTRATANTE en las distintas etapas del proyecto.</w:t>
            </w:r>
          </w:p>
          <w:p w:rsidR="0093518A" w:rsidRPr="003E232F" w:rsidRDefault="0093518A" w:rsidP="001727FA">
            <w:pPr>
              <w:pStyle w:val="Sinespaciado"/>
              <w:numPr>
                <w:ilvl w:val="2"/>
                <w:numId w:val="124"/>
              </w:numPr>
              <w:spacing w:line="276" w:lineRule="auto"/>
              <w:ind w:left="1021"/>
              <w:jc w:val="both"/>
              <w:rPr>
                <w:rFonts w:asciiTheme="minorHAnsi" w:hAnsiTheme="minorHAnsi" w:cs="Tahoma"/>
                <w:sz w:val="22"/>
                <w:szCs w:val="22"/>
                <w:lang w:val="es-ES_tradnl"/>
              </w:rPr>
            </w:pPr>
            <w:r w:rsidRPr="003E232F">
              <w:rPr>
                <w:rFonts w:asciiTheme="minorHAnsi" w:hAnsiTheme="minorHAnsi" w:cs="Tahoma"/>
                <w:sz w:val="22"/>
                <w:szCs w:val="22"/>
                <w:lang w:val="es-ES_tradnl"/>
              </w:rPr>
              <w:t>Toma de decisiones respecto a órdenes de cambio o contrato modificatorio.</w:t>
            </w:r>
          </w:p>
          <w:p w:rsidR="0093518A" w:rsidRPr="003E232F" w:rsidRDefault="0093518A" w:rsidP="001727FA">
            <w:pPr>
              <w:pStyle w:val="Sinespaciado"/>
              <w:numPr>
                <w:ilvl w:val="2"/>
                <w:numId w:val="124"/>
              </w:numPr>
              <w:spacing w:line="276" w:lineRule="auto"/>
              <w:ind w:left="1021"/>
              <w:jc w:val="both"/>
              <w:rPr>
                <w:rFonts w:asciiTheme="minorHAnsi" w:hAnsiTheme="minorHAnsi" w:cs="Tahoma"/>
                <w:sz w:val="22"/>
                <w:szCs w:val="22"/>
                <w:lang w:val="es-ES_tradnl"/>
              </w:rPr>
            </w:pPr>
            <w:r w:rsidRPr="003E232F">
              <w:rPr>
                <w:rFonts w:asciiTheme="minorHAnsi" w:hAnsiTheme="minorHAnsi" w:cs="Tahoma"/>
                <w:sz w:val="22"/>
                <w:szCs w:val="22"/>
                <w:lang w:val="es-ES_tradnl"/>
              </w:rPr>
              <w:t>Validar los informes emitidos por el equipo de fiscalización.</w:t>
            </w:r>
          </w:p>
          <w:p w:rsidR="0093518A" w:rsidRPr="003E232F" w:rsidRDefault="0093518A" w:rsidP="001727FA">
            <w:pPr>
              <w:pStyle w:val="Sinespaciado"/>
              <w:numPr>
                <w:ilvl w:val="2"/>
                <w:numId w:val="124"/>
              </w:numPr>
              <w:spacing w:line="276" w:lineRule="auto"/>
              <w:ind w:left="1021"/>
              <w:jc w:val="both"/>
              <w:rPr>
                <w:rFonts w:asciiTheme="minorHAnsi" w:hAnsiTheme="minorHAnsi" w:cs="Tahoma"/>
                <w:sz w:val="22"/>
                <w:szCs w:val="22"/>
                <w:lang w:val="es-ES_tradnl"/>
              </w:rPr>
            </w:pPr>
            <w:r w:rsidRPr="003E232F">
              <w:rPr>
                <w:rFonts w:asciiTheme="minorHAnsi" w:hAnsiTheme="minorHAnsi" w:cs="Tahoma"/>
                <w:sz w:val="22"/>
                <w:szCs w:val="22"/>
                <w:lang w:val="es-ES_tradnl"/>
              </w:rPr>
              <w:t>Tener la disponibilidad de reuniones cuando YPFB lo requiera.</w:t>
            </w:r>
          </w:p>
          <w:p w:rsidR="0093518A" w:rsidRPr="003E232F" w:rsidRDefault="0093518A" w:rsidP="001727FA">
            <w:pPr>
              <w:pStyle w:val="Sinespaciado"/>
              <w:numPr>
                <w:ilvl w:val="2"/>
                <w:numId w:val="124"/>
              </w:numPr>
              <w:spacing w:line="276" w:lineRule="auto"/>
              <w:ind w:left="1021"/>
              <w:jc w:val="both"/>
              <w:rPr>
                <w:rFonts w:asciiTheme="minorHAnsi" w:hAnsiTheme="minorHAnsi" w:cs="Tahoma"/>
                <w:sz w:val="22"/>
                <w:szCs w:val="22"/>
                <w:lang w:val="es-ES_tradnl"/>
              </w:rPr>
            </w:pPr>
            <w:r w:rsidRPr="003E232F">
              <w:rPr>
                <w:rFonts w:asciiTheme="minorHAnsi" w:hAnsiTheme="minorHAnsi" w:cs="Tahoma"/>
                <w:sz w:val="22"/>
                <w:szCs w:val="22"/>
                <w:lang w:val="es-ES_tradnl"/>
              </w:rPr>
              <w:t>Coordinar con el equipo de Fiscalización para un correcto servicio al Contratante.</w:t>
            </w:r>
          </w:p>
          <w:p w:rsidR="0093518A" w:rsidRPr="003E232F" w:rsidRDefault="0093518A" w:rsidP="001727FA">
            <w:pPr>
              <w:pStyle w:val="Sinespaciado"/>
              <w:numPr>
                <w:ilvl w:val="2"/>
                <w:numId w:val="124"/>
              </w:numPr>
              <w:spacing w:line="276" w:lineRule="auto"/>
              <w:ind w:left="1021"/>
              <w:jc w:val="both"/>
              <w:rPr>
                <w:rFonts w:asciiTheme="minorHAnsi" w:hAnsiTheme="minorHAnsi" w:cs="Tahoma"/>
                <w:sz w:val="22"/>
                <w:szCs w:val="22"/>
                <w:lang w:val="es-ES_tradnl"/>
              </w:rPr>
            </w:pPr>
            <w:r w:rsidRPr="003E232F">
              <w:rPr>
                <w:rFonts w:asciiTheme="minorHAnsi" w:hAnsiTheme="minorHAnsi" w:cs="Tahoma"/>
                <w:sz w:val="22"/>
                <w:szCs w:val="22"/>
                <w:lang w:val="es-ES_tradnl"/>
              </w:rPr>
              <w:t>Coordinar con el CONTRATISTA en reuniones semanales para analizar el avance de la ingeniería y en obra y hechos relevantes de Obra, Planificación, SMS.</w:t>
            </w:r>
          </w:p>
          <w:p w:rsidR="0093518A" w:rsidRPr="003E232F" w:rsidRDefault="0093518A" w:rsidP="001727FA">
            <w:pPr>
              <w:pStyle w:val="Sinespaciado"/>
              <w:numPr>
                <w:ilvl w:val="2"/>
                <w:numId w:val="124"/>
              </w:numPr>
              <w:spacing w:line="276" w:lineRule="auto"/>
              <w:ind w:left="1021"/>
              <w:jc w:val="both"/>
              <w:rPr>
                <w:rFonts w:asciiTheme="minorHAnsi" w:hAnsiTheme="minorHAnsi" w:cs="Tahoma"/>
                <w:sz w:val="22"/>
                <w:szCs w:val="22"/>
                <w:lang w:val="es-ES_tradnl"/>
              </w:rPr>
            </w:pPr>
            <w:r w:rsidRPr="003E232F">
              <w:rPr>
                <w:rFonts w:asciiTheme="minorHAnsi" w:hAnsiTheme="minorHAnsi" w:cs="Tahoma"/>
                <w:sz w:val="22"/>
                <w:szCs w:val="22"/>
                <w:lang w:val="es-ES_tradnl"/>
              </w:rPr>
              <w:t>Realizar los comentarios del RDO (Registro de Obra) separados por planta para envió a YPFB.</w:t>
            </w:r>
          </w:p>
          <w:p w:rsidR="0093518A" w:rsidRPr="003E232F" w:rsidRDefault="0093518A" w:rsidP="001727FA">
            <w:pPr>
              <w:pStyle w:val="Sinespaciado"/>
              <w:numPr>
                <w:ilvl w:val="2"/>
                <w:numId w:val="124"/>
              </w:numPr>
              <w:spacing w:line="276" w:lineRule="auto"/>
              <w:ind w:left="1021"/>
              <w:jc w:val="both"/>
              <w:rPr>
                <w:rFonts w:asciiTheme="minorHAnsi" w:hAnsiTheme="minorHAnsi" w:cs="Tahoma"/>
                <w:sz w:val="22"/>
                <w:szCs w:val="22"/>
                <w:lang w:val="es-ES_tradnl"/>
              </w:rPr>
            </w:pPr>
            <w:r w:rsidRPr="003E232F">
              <w:rPr>
                <w:rFonts w:asciiTheme="minorHAnsi" w:hAnsiTheme="minorHAnsi" w:cs="Tahoma"/>
                <w:sz w:val="22"/>
                <w:szCs w:val="22"/>
                <w:lang w:val="es-ES_tradnl"/>
              </w:rPr>
              <w:t>Revisar y aprobar los informes semanales, mensuales, casos especiales y el informe final.</w:t>
            </w:r>
          </w:p>
          <w:p w:rsidR="0093518A" w:rsidRPr="003E232F" w:rsidRDefault="0093518A" w:rsidP="001727FA">
            <w:pPr>
              <w:pStyle w:val="Sinespaciado"/>
              <w:numPr>
                <w:ilvl w:val="2"/>
                <w:numId w:val="124"/>
              </w:numPr>
              <w:spacing w:line="276" w:lineRule="auto"/>
              <w:ind w:left="1021"/>
              <w:jc w:val="both"/>
              <w:rPr>
                <w:rFonts w:asciiTheme="minorHAnsi" w:hAnsiTheme="minorHAnsi" w:cs="Tahoma"/>
                <w:sz w:val="22"/>
                <w:szCs w:val="22"/>
                <w:lang w:val="es-ES_tradnl"/>
              </w:rPr>
            </w:pPr>
            <w:r w:rsidRPr="003E232F">
              <w:rPr>
                <w:rFonts w:asciiTheme="minorHAnsi" w:hAnsiTheme="minorHAnsi" w:cs="Tahoma"/>
                <w:sz w:val="22"/>
                <w:szCs w:val="22"/>
                <w:lang w:val="es-ES_tradnl"/>
              </w:rPr>
              <w:t>Revisar y aprobar los respaldos del boletín de medición emitido por el CONTRATISTA.</w:t>
            </w:r>
          </w:p>
          <w:p w:rsidR="0093518A" w:rsidRPr="003E232F" w:rsidRDefault="0093518A" w:rsidP="003E232F">
            <w:pPr>
              <w:pStyle w:val="Sinespaciado"/>
              <w:spacing w:line="276" w:lineRule="auto"/>
              <w:ind w:left="720"/>
              <w:jc w:val="both"/>
              <w:rPr>
                <w:rFonts w:asciiTheme="minorHAnsi" w:hAnsiTheme="minorHAnsi" w:cs="Tahoma"/>
                <w:b/>
                <w:sz w:val="22"/>
                <w:szCs w:val="22"/>
                <w:lang w:val="es-ES_tradnl"/>
              </w:rPr>
            </w:pPr>
          </w:p>
          <w:p w:rsidR="0093518A" w:rsidRPr="003E232F" w:rsidRDefault="0093518A" w:rsidP="003E232F">
            <w:pPr>
              <w:pStyle w:val="Sinespaciado"/>
              <w:spacing w:line="276" w:lineRule="auto"/>
              <w:jc w:val="both"/>
              <w:rPr>
                <w:rFonts w:asciiTheme="minorHAnsi" w:hAnsiTheme="minorHAnsi" w:cs="Tahoma"/>
                <w:b/>
                <w:sz w:val="22"/>
                <w:szCs w:val="22"/>
                <w:u w:val="single"/>
                <w:lang w:val="es-ES_tradnl"/>
              </w:rPr>
            </w:pPr>
            <w:r w:rsidRPr="003E232F">
              <w:rPr>
                <w:rFonts w:asciiTheme="minorHAnsi" w:hAnsiTheme="minorHAnsi" w:cs="Tahoma"/>
                <w:b/>
                <w:sz w:val="22"/>
                <w:szCs w:val="22"/>
                <w:u w:val="single"/>
                <w:lang w:val="es-ES_tradnl"/>
              </w:rPr>
              <w:t>INGENIERO DE PROYECTO</w:t>
            </w:r>
          </w:p>
          <w:p w:rsidR="0093518A" w:rsidRPr="003E232F" w:rsidRDefault="0093518A" w:rsidP="003E232F">
            <w:pPr>
              <w:pStyle w:val="Sinespaciado"/>
              <w:spacing w:line="276" w:lineRule="auto"/>
              <w:jc w:val="both"/>
              <w:rPr>
                <w:rFonts w:asciiTheme="minorHAnsi" w:hAnsiTheme="minorHAnsi" w:cs="Tahoma"/>
                <w:sz w:val="22"/>
                <w:szCs w:val="22"/>
                <w:lang w:val="es-ES_tradnl"/>
              </w:rPr>
            </w:pPr>
            <w:r w:rsidRPr="003E232F">
              <w:rPr>
                <w:rFonts w:asciiTheme="minorHAnsi" w:hAnsiTheme="minorHAnsi" w:cs="Tahoma"/>
                <w:sz w:val="22"/>
                <w:szCs w:val="22"/>
                <w:lang w:val="es-ES_tradnl"/>
              </w:rPr>
              <w:t xml:space="preserve">Estará encargado del seguimiento y control de proyecto (planificación) así como de la gestión de procura realizada por el CONTRATISTA, su permanencia no es a tiempo completo en obra pero si en el proyecto. Sus principales atribuciones son: </w:t>
            </w:r>
          </w:p>
          <w:p w:rsidR="0093518A" w:rsidRPr="003E232F" w:rsidRDefault="0093518A" w:rsidP="003E232F">
            <w:pPr>
              <w:pStyle w:val="Sinespaciado"/>
              <w:spacing w:line="276" w:lineRule="auto"/>
              <w:ind w:left="720"/>
              <w:jc w:val="both"/>
              <w:rPr>
                <w:rFonts w:asciiTheme="minorHAnsi" w:hAnsiTheme="minorHAnsi" w:cs="Tahoma"/>
                <w:sz w:val="22"/>
                <w:szCs w:val="22"/>
                <w:lang w:val="es-ES_tradnl"/>
              </w:rPr>
            </w:pPr>
          </w:p>
          <w:p w:rsidR="0093518A" w:rsidRPr="003E232F" w:rsidRDefault="0093518A" w:rsidP="001727FA">
            <w:pPr>
              <w:pStyle w:val="Sinespaciado"/>
              <w:numPr>
                <w:ilvl w:val="2"/>
                <w:numId w:val="123"/>
              </w:numPr>
              <w:spacing w:line="276" w:lineRule="auto"/>
              <w:ind w:left="1021"/>
              <w:jc w:val="both"/>
              <w:rPr>
                <w:rFonts w:asciiTheme="minorHAnsi" w:hAnsiTheme="minorHAnsi" w:cs="Tahoma"/>
                <w:sz w:val="22"/>
                <w:szCs w:val="22"/>
                <w:lang w:val="es-ES_tradnl"/>
              </w:rPr>
            </w:pPr>
            <w:r w:rsidRPr="003E232F">
              <w:rPr>
                <w:rFonts w:asciiTheme="minorHAnsi" w:hAnsiTheme="minorHAnsi" w:cs="Tahoma"/>
                <w:sz w:val="22"/>
                <w:szCs w:val="22"/>
                <w:lang w:val="es-ES_tradnl"/>
              </w:rPr>
              <w:t>Controlar el avance diario del proyecto, asegurando que tanto el CONTRATISTA como los fiscales lleven el seguimiento de avance por planta y consolidado del proyecto.</w:t>
            </w:r>
          </w:p>
          <w:p w:rsidR="0093518A" w:rsidRPr="003E232F" w:rsidRDefault="0093518A" w:rsidP="001727FA">
            <w:pPr>
              <w:pStyle w:val="Sinespaciado"/>
              <w:numPr>
                <w:ilvl w:val="2"/>
                <w:numId w:val="123"/>
              </w:numPr>
              <w:spacing w:line="276" w:lineRule="auto"/>
              <w:ind w:left="1021"/>
              <w:jc w:val="both"/>
              <w:rPr>
                <w:rFonts w:asciiTheme="minorHAnsi" w:hAnsiTheme="minorHAnsi" w:cs="Tahoma"/>
                <w:sz w:val="22"/>
                <w:szCs w:val="22"/>
                <w:lang w:val="es-ES_tradnl"/>
              </w:rPr>
            </w:pPr>
            <w:r w:rsidRPr="003E232F">
              <w:rPr>
                <w:rFonts w:asciiTheme="minorHAnsi" w:hAnsiTheme="minorHAnsi" w:cs="Tahoma"/>
                <w:sz w:val="22"/>
                <w:szCs w:val="22"/>
                <w:lang w:val="es-ES_tradnl"/>
              </w:rPr>
              <w:t xml:space="preserve">Revisar el Cronograma del CONTRATISTA, en el periodo de gabinete como de movilización, dentro del plazo previsto en su contrato a partir de la Orden de Proceder, la Fiscalización controlará el orden de ejecución de los diferentes trabajos, incluyendo cualquier modificación debidamente justificada con relación al cronograma presentado por el CONTRATISTA, respetando el plazo total de ejecución de obra aprobado por el CONTRATANTE. </w:t>
            </w:r>
          </w:p>
          <w:p w:rsidR="0093518A" w:rsidRPr="003E232F" w:rsidRDefault="0093518A" w:rsidP="001727FA">
            <w:pPr>
              <w:pStyle w:val="Sinespaciado"/>
              <w:numPr>
                <w:ilvl w:val="2"/>
                <w:numId w:val="123"/>
              </w:numPr>
              <w:spacing w:line="276" w:lineRule="auto"/>
              <w:ind w:left="1021"/>
              <w:jc w:val="both"/>
              <w:rPr>
                <w:rFonts w:asciiTheme="minorHAnsi" w:hAnsiTheme="minorHAnsi" w:cs="Tahoma"/>
                <w:sz w:val="22"/>
                <w:szCs w:val="22"/>
                <w:lang w:val="es-ES_tradnl"/>
              </w:rPr>
            </w:pPr>
            <w:r w:rsidRPr="003E232F">
              <w:rPr>
                <w:rFonts w:asciiTheme="minorHAnsi" w:hAnsiTheme="minorHAnsi" w:cs="Tahoma"/>
                <w:sz w:val="22"/>
                <w:szCs w:val="22"/>
                <w:lang w:val="es-ES_tradnl"/>
              </w:rPr>
              <w:t>Realizará  el seguimiento individual al CONTRATISTA, mediante el método de Camino Crítico (CPM) o cualquier otro sistema similar que sea satisfactorio para el control del proyecto</w:t>
            </w:r>
          </w:p>
          <w:p w:rsidR="0093518A" w:rsidRPr="003E232F" w:rsidRDefault="0093518A" w:rsidP="001727FA">
            <w:pPr>
              <w:pStyle w:val="Sinespaciado"/>
              <w:numPr>
                <w:ilvl w:val="2"/>
                <w:numId w:val="123"/>
              </w:numPr>
              <w:spacing w:line="276" w:lineRule="auto"/>
              <w:ind w:left="1021"/>
              <w:jc w:val="both"/>
              <w:rPr>
                <w:rFonts w:asciiTheme="minorHAnsi" w:hAnsiTheme="minorHAnsi" w:cs="Tahoma"/>
                <w:sz w:val="22"/>
                <w:szCs w:val="22"/>
                <w:lang w:val="es-ES_tradnl"/>
              </w:rPr>
            </w:pPr>
            <w:r w:rsidRPr="003E232F">
              <w:rPr>
                <w:rFonts w:asciiTheme="minorHAnsi" w:hAnsiTheme="minorHAnsi" w:cs="Tahoma"/>
                <w:sz w:val="22"/>
                <w:szCs w:val="22"/>
                <w:lang w:val="es-ES_tradnl"/>
              </w:rPr>
              <w:t xml:space="preserve">Deberá aprobar el avance físico del CONTRATISTA y presentar informe de la curva S. dichos informes deberán ser presentados por planta y uno consolidado de proyecto. </w:t>
            </w:r>
          </w:p>
          <w:p w:rsidR="0093518A" w:rsidRPr="003E232F" w:rsidRDefault="0093518A" w:rsidP="001727FA">
            <w:pPr>
              <w:pStyle w:val="Sinespaciado"/>
              <w:numPr>
                <w:ilvl w:val="2"/>
                <w:numId w:val="123"/>
              </w:numPr>
              <w:spacing w:line="276" w:lineRule="auto"/>
              <w:ind w:left="1021"/>
              <w:jc w:val="both"/>
              <w:rPr>
                <w:rFonts w:asciiTheme="minorHAnsi" w:hAnsiTheme="minorHAnsi" w:cs="Tahoma"/>
                <w:sz w:val="22"/>
                <w:szCs w:val="22"/>
                <w:lang w:val="es-ES_tradnl"/>
              </w:rPr>
            </w:pPr>
            <w:r w:rsidRPr="003E232F">
              <w:rPr>
                <w:rFonts w:asciiTheme="minorHAnsi" w:hAnsiTheme="minorHAnsi" w:cs="Tahoma"/>
                <w:sz w:val="22"/>
                <w:szCs w:val="22"/>
                <w:lang w:val="es-ES_tradnl"/>
              </w:rPr>
              <w:t xml:space="preserve">Revisará y aprobará el avance financiero del CONTRATISTA.  La FISCALIZACIÓN deberá controlar que el CONTRATISTA emita estos informes disgregados por cada planta y uno consolidado del proyecto.   </w:t>
            </w:r>
          </w:p>
          <w:p w:rsidR="0093518A" w:rsidRPr="003E232F" w:rsidRDefault="0093518A" w:rsidP="001727FA">
            <w:pPr>
              <w:pStyle w:val="Sinespaciado"/>
              <w:numPr>
                <w:ilvl w:val="2"/>
                <w:numId w:val="123"/>
              </w:numPr>
              <w:spacing w:line="276" w:lineRule="auto"/>
              <w:ind w:left="1021"/>
              <w:jc w:val="both"/>
              <w:rPr>
                <w:rFonts w:asciiTheme="minorHAnsi" w:hAnsiTheme="minorHAnsi" w:cs="Tahoma"/>
                <w:sz w:val="22"/>
                <w:szCs w:val="22"/>
                <w:lang w:val="es-ES_tradnl"/>
              </w:rPr>
            </w:pPr>
            <w:r w:rsidRPr="003E232F">
              <w:rPr>
                <w:rFonts w:asciiTheme="minorHAnsi" w:hAnsiTheme="minorHAnsi" w:cs="Tahoma"/>
                <w:sz w:val="22"/>
                <w:szCs w:val="22"/>
                <w:lang w:val="es-ES_tradnl"/>
              </w:rPr>
              <w:t xml:space="preserve">Deberá revisar y aprobar el informe mensual del CONTRATISTA.  La </w:t>
            </w:r>
            <w:r w:rsidRPr="003E232F">
              <w:rPr>
                <w:rFonts w:asciiTheme="minorHAnsi" w:hAnsiTheme="minorHAnsi" w:cs="Tahoma"/>
                <w:sz w:val="22"/>
                <w:szCs w:val="22"/>
              </w:rPr>
              <w:t>FISCALIZACIÓN</w:t>
            </w:r>
            <w:r w:rsidRPr="003E232F">
              <w:rPr>
                <w:rFonts w:asciiTheme="minorHAnsi" w:hAnsiTheme="minorHAnsi" w:cs="Tahoma"/>
                <w:sz w:val="22"/>
                <w:szCs w:val="22"/>
                <w:lang w:val="es-ES_tradnl"/>
              </w:rPr>
              <w:t xml:space="preserve"> deberá controlar que el CONTRATISTA emita estos informes disgregados por cada planta.   </w:t>
            </w:r>
          </w:p>
          <w:p w:rsidR="0093518A" w:rsidRPr="003E232F" w:rsidRDefault="0093518A" w:rsidP="001727FA">
            <w:pPr>
              <w:pStyle w:val="Sinespaciado"/>
              <w:numPr>
                <w:ilvl w:val="2"/>
                <w:numId w:val="123"/>
              </w:numPr>
              <w:spacing w:line="276" w:lineRule="auto"/>
              <w:ind w:left="1021"/>
              <w:jc w:val="both"/>
              <w:rPr>
                <w:rFonts w:asciiTheme="minorHAnsi" w:hAnsiTheme="minorHAnsi" w:cs="Tahoma"/>
                <w:sz w:val="22"/>
                <w:szCs w:val="22"/>
                <w:lang w:val="es-ES_tradnl"/>
              </w:rPr>
            </w:pPr>
            <w:r w:rsidRPr="003E232F">
              <w:rPr>
                <w:rFonts w:asciiTheme="minorHAnsi" w:hAnsiTheme="minorHAnsi" w:cs="Tahoma"/>
                <w:sz w:val="22"/>
                <w:szCs w:val="22"/>
                <w:lang w:val="es-ES_tradnl"/>
              </w:rPr>
              <w:t xml:space="preserve">Deberá revisar y aprobar el informe Semanal del CONTRATISTA. La </w:t>
            </w:r>
            <w:r w:rsidRPr="003E232F">
              <w:rPr>
                <w:rFonts w:asciiTheme="minorHAnsi" w:hAnsiTheme="minorHAnsi" w:cs="Tahoma"/>
                <w:sz w:val="22"/>
                <w:szCs w:val="22"/>
              </w:rPr>
              <w:t>FISCALIZACIÓN</w:t>
            </w:r>
            <w:r w:rsidRPr="003E232F">
              <w:rPr>
                <w:rFonts w:asciiTheme="minorHAnsi" w:hAnsiTheme="minorHAnsi" w:cs="Tahoma"/>
                <w:sz w:val="22"/>
                <w:szCs w:val="22"/>
                <w:lang w:val="es-ES_tradnl"/>
              </w:rPr>
              <w:t xml:space="preserve"> deberá controlar que el CONTRATISTA emita estos informes disgregados por cada planta.   </w:t>
            </w:r>
          </w:p>
          <w:p w:rsidR="0093518A" w:rsidRPr="003E232F" w:rsidRDefault="0093518A" w:rsidP="001727FA">
            <w:pPr>
              <w:pStyle w:val="Sinespaciado"/>
              <w:numPr>
                <w:ilvl w:val="2"/>
                <w:numId w:val="123"/>
              </w:numPr>
              <w:spacing w:line="276" w:lineRule="auto"/>
              <w:ind w:left="1021"/>
              <w:jc w:val="both"/>
              <w:rPr>
                <w:rFonts w:asciiTheme="minorHAnsi" w:hAnsiTheme="minorHAnsi" w:cs="Tahoma"/>
                <w:sz w:val="22"/>
                <w:szCs w:val="22"/>
                <w:lang w:val="es-ES_tradnl"/>
              </w:rPr>
            </w:pPr>
            <w:r w:rsidRPr="003E232F">
              <w:rPr>
                <w:rFonts w:asciiTheme="minorHAnsi" w:hAnsiTheme="minorHAnsi" w:cs="Tahoma"/>
                <w:sz w:val="22"/>
                <w:szCs w:val="22"/>
                <w:lang w:val="es-ES_tradnl"/>
              </w:rPr>
              <w:t>Emitirá un informe de conformidad de los trabajos de Planificación de la obra, donde reflejara las cantidades acumuladas totales y hechos relevantes de la obra</w:t>
            </w:r>
          </w:p>
          <w:p w:rsidR="0093518A" w:rsidRPr="003E232F" w:rsidRDefault="0093518A" w:rsidP="001727FA">
            <w:pPr>
              <w:pStyle w:val="Sinespaciado"/>
              <w:numPr>
                <w:ilvl w:val="2"/>
                <w:numId w:val="123"/>
              </w:numPr>
              <w:spacing w:line="276" w:lineRule="auto"/>
              <w:ind w:left="1021"/>
              <w:jc w:val="both"/>
              <w:rPr>
                <w:rFonts w:asciiTheme="minorHAnsi" w:hAnsiTheme="minorHAnsi" w:cs="Tahoma"/>
                <w:sz w:val="22"/>
                <w:szCs w:val="22"/>
                <w:lang w:val="es-ES_tradnl"/>
              </w:rPr>
            </w:pPr>
            <w:r w:rsidRPr="003E232F">
              <w:rPr>
                <w:rFonts w:asciiTheme="minorHAnsi" w:hAnsiTheme="minorHAnsi" w:cs="Tahoma"/>
                <w:sz w:val="22"/>
                <w:szCs w:val="22"/>
                <w:lang w:val="es-ES_tradnl"/>
              </w:rPr>
              <w:t xml:space="preserve">Emitirá un informe mensual de pago Validando el Boletín de medición de la CONTRATISTA  </w:t>
            </w:r>
          </w:p>
          <w:p w:rsidR="0093518A" w:rsidRPr="003E232F" w:rsidRDefault="0093518A" w:rsidP="001727FA">
            <w:pPr>
              <w:pStyle w:val="Sinespaciado"/>
              <w:numPr>
                <w:ilvl w:val="2"/>
                <w:numId w:val="123"/>
              </w:numPr>
              <w:spacing w:line="276" w:lineRule="auto"/>
              <w:ind w:left="1021"/>
              <w:jc w:val="both"/>
              <w:rPr>
                <w:rFonts w:asciiTheme="minorHAnsi" w:hAnsiTheme="minorHAnsi" w:cs="Tahoma"/>
                <w:sz w:val="22"/>
                <w:szCs w:val="22"/>
                <w:lang w:val="es-ES_tradnl"/>
              </w:rPr>
            </w:pPr>
            <w:r w:rsidRPr="003E232F">
              <w:rPr>
                <w:rFonts w:asciiTheme="minorHAnsi" w:hAnsiTheme="minorHAnsi" w:cs="Tahoma"/>
                <w:sz w:val="22"/>
                <w:szCs w:val="22"/>
                <w:lang w:val="es-ES_tradnl"/>
              </w:rPr>
              <w:lastRenderedPageBreak/>
              <w:t>Emitirá informes especiales (Ad Hoc) en caso de un acontecimiento de importancia sea cualquier área que correspondiente SMS, Calidad etc., de todo acontecimiento que pueda conllevar a una orden de trabajo, Orden de Cambio o Contrato Modificatorio.</w:t>
            </w:r>
          </w:p>
          <w:p w:rsidR="0093518A" w:rsidRPr="003E232F" w:rsidRDefault="0093518A" w:rsidP="001727FA">
            <w:pPr>
              <w:pStyle w:val="Sinespaciado"/>
              <w:numPr>
                <w:ilvl w:val="2"/>
                <w:numId w:val="123"/>
              </w:numPr>
              <w:spacing w:line="276" w:lineRule="auto"/>
              <w:ind w:left="1021"/>
              <w:jc w:val="both"/>
              <w:rPr>
                <w:rFonts w:asciiTheme="minorHAnsi" w:hAnsiTheme="minorHAnsi" w:cs="Tahoma"/>
                <w:sz w:val="22"/>
                <w:szCs w:val="22"/>
                <w:lang w:val="es-ES_tradnl"/>
              </w:rPr>
            </w:pPr>
            <w:r w:rsidRPr="003E232F">
              <w:rPr>
                <w:rFonts w:asciiTheme="minorHAnsi" w:hAnsiTheme="minorHAnsi" w:cs="Tahoma"/>
                <w:sz w:val="22"/>
                <w:szCs w:val="22"/>
                <w:lang w:val="es-ES_tradnl"/>
              </w:rPr>
              <w:t xml:space="preserve">Participar del proceso de verificación de criticidad de los suministros y materiales a ser provistos. </w:t>
            </w:r>
          </w:p>
          <w:p w:rsidR="0093518A" w:rsidRPr="003E232F" w:rsidRDefault="0093518A" w:rsidP="001727FA">
            <w:pPr>
              <w:pStyle w:val="Sinespaciado"/>
              <w:numPr>
                <w:ilvl w:val="2"/>
                <w:numId w:val="123"/>
              </w:numPr>
              <w:spacing w:line="276" w:lineRule="auto"/>
              <w:ind w:left="1021"/>
              <w:jc w:val="both"/>
              <w:rPr>
                <w:rFonts w:asciiTheme="minorHAnsi" w:hAnsiTheme="minorHAnsi" w:cs="Tahoma"/>
                <w:sz w:val="22"/>
                <w:szCs w:val="22"/>
                <w:lang w:val="es-ES_tradnl"/>
              </w:rPr>
            </w:pPr>
            <w:r w:rsidRPr="003E232F">
              <w:rPr>
                <w:rFonts w:asciiTheme="minorHAnsi" w:hAnsiTheme="minorHAnsi" w:cs="Tahoma"/>
                <w:sz w:val="22"/>
                <w:szCs w:val="22"/>
                <w:lang w:val="es-ES_tradnl"/>
              </w:rPr>
              <w:t xml:space="preserve">Verificar y validar la adecuada ejecución de los procedimientos de envío, inspección y verificación de materiales, equipos, etc. </w:t>
            </w:r>
          </w:p>
          <w:p w:rsidR="0093518A" w:rsidRPr="003E232F" w:rsidRDefault="0093518A" w:rsidP="001727FA">
            <w:pPr>
              <w:pStyle w:val="Sinespaciado"/>
              <w:numPr>
                <w:ilvl w:val="2"/>
                <w:numId w:val="123"/>
              </w:numPr>
              <w:spacing w:line="276" w:lineRule="auto"/>
              <w:ind w:left="1021"/>
              <w:jc w:val="both"/>
              <w:rPr>
                <w:rFonts w:asciiTheme="minorHAnsi" w:hAnsiTheme="minorHAnsi" w:cs="Tahoma"/>
                <w:sz w:val="22"/>
                <w:szCs w:val="22"/>
                <w:lang w:val="es-ES_tradnl"/>
              </w:rPr>
            </w:pPr>
            <w:r w:rsidRPr="003E232F">
              <w:rPr>
                <w:rFonts w:asciiTheme="minorHAnsi" w:hAnsiTheme="minorHAnsi" w:cs="Tahoma"/>
                <w:sz w:val="22"/>
                <w:szCs w:val="22"/>
                <w:lang w:val="es-ES_tradnl"/>
              </w:rPr>
              <w:t>Verificar que se realicen todas las actividades referentes a gestión procura descritas en el presente documento.</w:t>
            </w:r>
          </w:p>
          <w:p w:rsidR="0093518A" w:rsidRPr="003E232F" w:rsidRDefault="0093518A" w:rsidP="003E232F">
            <w:pPr>
              <w:pStyle w:val="Sinespaciado"/>
              <w:spacing w:line="276" w:lineRule="auto"/>
              <w:ind w:left="720"/>
              <w:jc w:val="both"/>
              <w:rPr>
                <w:rFonts w:asciiTheme="minorHAnsi" w:hAnsiTheme="minorHAnsi" w:cs="Tahoma"/>
                <w:b/>
                <w:sz w:val="22"/>
                <w:szCs w:val="22"/>
                <w:lang w:val="es-ES_tradnl"/>
              </w:rPr>
            </w:pPr>
          </w:p>
          <w:p w:rsidR="0093518A" w:rsidRPr="003E232F" w:rsidRDefault="0093518A" w:rsidP="003E232F">
            <w:pPr>
              <w:pStyle w:val="Sinespaciado"/>
              <w:spacing w:line="276" w:lineRule="auto"/>
              <w:jc w:val="both"/>
              <w:rPr>
                <w:rFonts w:asciiTheme="minorHAnsi" w:hAnsiTheme="minorHAnsi" w:cs="Tahoma"/>
                <w:b/>
                <w:sz w:val="22"/>
                <w:szCs w:val="22"/>
                <w:u w:val="single"/>
                <w:lang w:val="es-ES_tradnl"/>
              </w:rPr>
            </w:pPr>
            <w:r w:rsidRPr="003E232F">
              <w:rPr>
                <w:rFonts w:asciiTheme="minorHAnsi" w:hAnsiTheme="minorHAnsi" w:cs="Tahoma"/>
                <w:b/>
                <w:sz w:val="22"/>
                <w:szCs w:val="22"/>
                <w:u w:val="single"/>
                <w:lang w:val="es-ES_tradnl"/>
              </w:rPr>
              <w:t>FISCAL DE CONSTRUCCIÓN DE OBRAS CIVILES</w:t>
            </w:r>
          </w:p>
          <w:p w:rsidR="0093518A" w:rsidRPr="003E232F" w:rsidRDefault="0093518A" w:rsidP="003E232F">
            <w:pPr>
              <w:pStyle w:val="Sinespaciado"/>
              <w:spacing w:line="276" w:lineRule="auto"/>
              <w:jc w:val="both"/>
              <w:rPr>
                <w:rFonts w:asciiTheme="minorHAnsi" w:hAnsiTheme="minorHAnsi" w:cs="Tahoma"/>
                <w:sz w:val="22"/>
                <w:szCs w:val="22"/>
                <w:lang w:val="es-ES_tradnl"/>
              </w:rPr>
            </w:pPr>
            <w:r w:rsidRPr="003E232F">
              <w:rPr>
                <w:rFonts w:asciiTheme="minorHAnsi" w:hAnsiTheme="minorHAnsi" w:cs="Tahoma"/>
                <w:sz w:val="22"/>
                <w:szCs w:val="22"/>
                <w:lang w:val="es-ES_tradnl"/>
              </w:rPr>
              <w:t>Estará a cargo de las actividades civiles en planta así como de liderar la fiscalización de las diferentes disciplinas desde el inicio de las actividades de pre-construcción en coordinación con el CONTRATISTA y personal de YPFB de cada planta (PSLRG y PSLCV), su permanencia es requerida a tiempo completo en planta.</w:t>
            </w:r>
          </w:p>
          <w:p w:rsidR="0093518A" w:rsidRPr="003E232F" w:rsidRDefault="0093518A" w:rsidP="003E232F">
            <w:pPr>
              <w:pStyle w:val="Sinespaciado"/>
              <w:spacing w:line="276" w:lineRule="auto"/>
              <w:jc w:val="both"/>
              <w:rPr>
                <w:rFonts w:asciiTheme="minorHAnsi" w:hAnsiTheme="minorHAnsi" w:cs="Tahoma"/>
                <w:sz w:val="22"/>
                <w:szCs w:val="22"/>
                <w:lang w:val="es-ES_tradnl"/>
              </w:rPr>
            </w:pPr>
            <w:r w:rsidRPr="003E232F">
              <w:rPr>
                <w:rFonts w:asciiTheme="minorHAnsi" w:hAnsiTheme="minorHAnsi" w:cs="Tahoma"/>
                <w:sz w:val="22"/>
                <w:szCs w:val="22"/>
                <w:lang w:val="es-ES_tradnl"/>
              </w:rPr>
              <w:t>Sus principales atribuciones son:</w:t>
            </w:r>
          </w:p>
          <w:p w:rsidR="0093518A" w:rsidRPr="003E232F" w:rsidRDefault="0093518A" w:rsidP="003E232F">
            <w:pPr>
              <w:pStyle w:val="Sinespaciado"/>
              <w:spacing w:line="276" w:lineRule="auto"/>
              <w:ind w:left="720"/>
              <w:jc w:val="both"/>
              <w:rPr>
                <w:rFonts w:asciiTheme="minorHAnsi" w:hAnsiTheme="minorHAnsi" w:cs="Tahoma"/>
                <w:sz w:val="22"/>
                <w:szCs w:val="22"/>
                <w:lang w:val="es-ES_tradnl"/>
              </w:rPr>
            </w:pPr>
          </w:p>
          <w:p w:rsidR="0093518A" w:rsidRPr="003E232F" w:rsidRDefault="0093518A" w:rsidP="001727FA">
            <w:pPr>
              <w:pStyle w:val="Sinespaciado"/>
              <w:numPr>
                <w:ilvl w:val="2"/>
                <w:numId w:val="122"/>
              </w:numPr>
              <w:spacing w:line="276" w:lineRule="auto"/>
              <w:ind w:left="1021"/>
              <w:jc w:val="both"/>
              <w:rPr>
                <w:rFonts w:asciiTheme="minorHAnsi" w:hAnsiTheme="minorHAnsi" w:cs="Tahoma"/>
                <w:sz w:val="22"/>
                <w:szCs w:val="22"/>
                <w:lang w:val="es-ES_tradnl"/>
              </w:rPr>
            </w:pPr>
            <w:r w:rsidRPr="003E232F">
              <w:rPr>
                <w:rFonts w:asciiTheme="minorHAnsi" w:hAnsiTheme="minorHAnsi" w:cs="Tahoma"/>
                <w:sz w:val="22"/>
                <w:szCs w:val="22"/>
                <w:lang w:val="es-ES_tradnl"/>
              </w:rPr>
              <w:t>Fiscalizar todas las actividades concernientes al área civil.</w:t>
            </w:r>
          </w:p>
          <w:p w:rsidR="0093518A" w:rsidRPr="003E232F" w:rsidRDefault="0093518A" w:rsidP="001727FA">
            <w:pPr>
              <w:pStyle w:val="Sinespaciado"/>
              <w:numPr>
                <w:ilvl w:val="2"/>
                <w:numId w:val="122"/>
              </w:numPr>
              <w:spacing w:line="276" w:lineRule="auto"/>
              <w:ind w:left="1021"/>
              <w:jc w:val="both"/>
              <w:rPr>
                <w:rFonts w:asciiTheme="minorHAnsi" w:hAnsiTheme="minorHAnsi" w:cs="Tahoma"/>
                <w:sz w:val="22"/>
                <w:szCs w:val="22"/>
                <w:lang w:val="es-ES_tradnl"/>
              </w:rPr>
            </w:pPr>
            <w:r w:rsidRPr="003E232F">
              <w:rPr>
                <w:rFonts w:asciiTheme="minorHAnsi" w:hAnsiTheme="minorHAnsi" w:cs="Tahoma"/>
                <w:sz w:val="22"/>
                <w:szCs w:val="22"/>
                <w:lang w:val="es-ES_tradnl"/>
              </w:rPr>
              <w:t>Fiscalizar las actividades de excavación, replanteo y movimiento de tierras para la instalación de tuberías enterradas, fundaciones de equipos, soportes y otros necesarios en cada planta.</w:t>
            </w:r>
          </w:p>
          <w:p w:rsidR="0093518A" w:rsidRPr="003E232F" w:rsidRDefault="0093518A" w:rsidP="001727FA">
            <w:pPr>
              <w:pStyle w:val="Sinespaciado"/>
              <w:numPr>
                <w:ilvl w:val="2"/>
                <w:numId w:val="122"/>
              </w:numPr>
              <w:spacing w:line="276" w:lineRule="auto"/>
              <w:ind w:left="1021"/>
              <w:jc w:val="both"/>
              <w:rPr>
                <w:rFonts w:asciiTheme="minorHAnsi" w:hAnsiTheme="minorHAnsi" w:cs="Tahoma"/>
                <w:sz w:val="22"/>
                <w:szCs w:val="22"/>
                <w:lang w:val="es-ES_tradnl"/>
              </w:rPr>
            </w:pPr>
            <w:r w:rsidRPr="003E232F">
              <w:rPr>
                <w:rFonts w:asciiTheme="minorHAnsi" w:hAnsiTheme="minorHAnsi" w:cs="Tahoma"/>
                <w:sz w:val="22"/>
                <w:szCs w:val="22"/>
                <w:lang w:val="es-ES_tradnl"/>
              </w:rPr>
              <w:t>Exigir y verificar la reposición de las obras civiles afectadas por la implementación de los sistemas</w:t>
            </w:r>
          </w:p>
          <w:p w:rsidR="0093518A" w:rsidRPr="003E232F" w:rsidRDefault="0093518A" w:rsidP="001727FA">
            <w:pPr>
              <w:pStyle w:val="Sinespaciado"/>
              <w:numPr>
                <w:ilvl w:val="2"/>
                <w:numId w:val="122"/>
              </w:numPr>
              <w:spacing w:line="276" w:lineRule="auto"/>
              <w:ind w:left="1021"/>
              <w:jc w:val="both"/>
              <w:rPr>
                <w:rFonts w:asciiTheme="minorHAnsi" w:hAnsiTheme="minorHAnsi" w:cs="Tahoma"/>
                <w:sz w:val="22"/>
                <w:szCs w:val="22"/>
                <w:lang w:val="es-ES_tradnl"/>
              </w:rPr>
            </w:pPr>
            <w:r w:rsidRPr="003E232F">
              <w:rPr>
                <w:rFonts w:asciiTheme="minorHAnsi" w:hAnsiTheme="minorHAnsi" w:cs="Tahoma"/>
                <w:sz w:val="22"/>
                <w:szCs w:val="22"/>
                <w:lang w:val="es-ES_tradnl"/>
              </w:rPr>
              <w:t>Fiscalizar las actividades de refuerzo de plataformas y parrales de tuberías, así como las actividades de ampliación de las mismas en coordinación con las disciplinas involucradas.</w:t>
            </w:r>
          </w:p>
          <w:p w:rsidR="0093518A" w:rsidRPr="003E232F" w:rsidRDefault="0093518A" w:rsidP="001727FA">
            <w:pPr>
              <w:pStyle w:val="Sinespaciado"/>
              <w:numPr>
                <w:ilvl w:val="2"/>
                <w:numId w:val="122"/>
              </w:numPr>
              <w:spacing w:line="276" w:lineRule="auto"/>
              <w:ind w:left="1021"/>
              <w:jc w:val="both"/>
              <w:rPr>
                <w:rFonts w:asciiTheme="minorHAnsi" w:hAnsiTheme="minorHAnsi" w:cs="Tahoma"/>
                <w:sz w:val="22"/>
                <w:szCs w:val="22"/>
                <w:lang w:val="es-ES_tradnl"/>
              </w:rPr>
            </w:pPr>
            <w:r w:rsidRPr="003E232F">
              <w:rPr>
                <w:rFonts w:asciiTheme="minorHAnsi" w:hAnsiTheme="minorHAnsi" w:cs="Tahoma"/>
                <w:sz w:val="22"/>
                <w:szCs w:val="22"/>
                <w:lang w:val="es-ES_tradnl"/>
              </w:rPr>
              <w:t>Coordinar con el equipo de Fiscalización para un correcto servicio al Contratante</w:t>
            </w:r>
          </w:p>
          <w:p w:rsidR="0093518A" w:rsidRPr="003E232F" w:rsidRDefault="0093518A" w:rsidP="001727FA">
            <w:pPr>
              <w:pStyle w:val="Sinespaciado"/>
              <w:numPr>
                <w:ilvl w:val="2"/>
                <w:numId w:val="122"/>
              </w:numPr>
              <w:spacing w:line="276" w:lineRule="auto"/>
              <w:ind w:left="1021"/>
              <w:jc w:val="both"/>
              <w:rPr>
                <w:rFonts w:asciiTheme="minorHAnsi" w:hAnsiTheme="minorHAnsi" w:cs="Tahoma"/>
                <w:sz w:val="22"/>
                <w:szCs w:val="22"/>
                <w:lang w:val="es-ES_tradnl"/>
              </w:rPr>
            </w:pPr>
            <w:r w:rsidRPr="003E232F">
              <w:rPr>
                <w:rFonts w:asciiTheme="minorHAnsi" w:hAnsiTheme="minorHAnsi" w:cs="Tahoma"/>
                <w:sz w:val="22"/>
                <w:szCs w:val="22"/>
                <w:lang w:val="es-ES_tradnl"/>
              </w:rPr>
              <w:t>Coordinar con la CONTRATISTA en reuniones semanales para analizar el avance de la obra y hechos relevantes de Obra, Planificación, SMS,</w:t>
            </w:r>
          </w:p>
          <w:p w:rsidR="0093518A" w:rsidRPr="003E232F" w:rsidRDefault="0093518A" w:rsidP="001727FA">
            <w:pPr>
              <w:pStyle w:val="Sinespaciado"/>
              <w:numPr>
                <w:ilvl w:val="2"/>
                <w:numId w:val="122"/>
              </w:numPr>
              <w:spacing w:line="276" w:lineRule="auto"/>
              <w:ind w:left="1021"/>
              <w:jc w:val="both"/>
              <w:rPr>
                <w:rFonts w:asciiTheme="minorHAnsi" w:hAnsiTheme="minorHAnsi" w:cs="Tahoma"/>
                <w:sz w:val="22"/>
                <w:szCs w:val="22"/>
                <w:lang w:val="es-ES_tradnl"/>
              </w:rPr>
            </w:pPr>
            <w:r w:rsidRPr="003E232F">
              <w:rPr>
                <w:rFonts w:asciiTheme="minorHAnsi" w:hAnsiTheme="minorHAnsi" w:cs="Tahoma"/>
                <w:sz w:val="22"/>
                <w:szCs w:val="22"/>
                <w:lang w:val="es-ES_tradnl"/>
              </w:rPr>
              <w:t>Revisar los informes semanales, mensuales, casos especiales y el informe final</w:t>
            </w:r>
          </w:p>
          <w:p w:rsidR="0093518A" w:rsidRPr="003E232F" w:rsidRDefault="0093518A" w:rsidP="001727FA">
            <w:pPr>
              <w:pStyle w:val="Sinespaciado"/>
              <w:numPr>
                <w:ilvl w:val="2"/>
                <w:numId w:val="122"/>
              </w:numPr>
              <w:spacing w:line="276" w:lineRule="auto"/>
              <w:ind w:left="1021"/>
              <w:jc w:val="both"/>
              <w:rPr>
                <w:rFonts w:asciiTheme="minorHAnsi" w:hAnsiTheme="minorHAnsi" w:cs="Tahoma"/>
                <w:sz w:val="22"/>
                <w:szCs w:val="22"/>
                <w:lang w:val="es-ES_tradnl"/>
              </w:rPr>
            </w:pPr>
            <w:r w:rsidRPr="003E232F">
              <w:rPr>
                <w:rFonts w:asciiTheme="minorHAnsi" w:hAnsiTheme="minorHAnsi" w:cs="Tahoma"/>
                <w:sz w:val="22"/>
                <w:szCs w:val="22"/>
                <w:lang w:val="es-ES_tradnl"/>
              </w:rPr>
              <w:t>Revisar los respaldos del boletín de medición emitido por la CONTRATISTA.</w:t>
            </w:r>
          </w:p>
          <w:p w:rsidR="0093518A" w:rsidRPr="003E232F" w:rsidRDefault="0093518A" w:rsidP="001727FA">
            <w:pPr>
              <w:pStyle w:val="Sinespaciado"/>
              <w:numPr>
                <w:ilvl w:val="2"/>
                <w:numId w:val="122"/>
              </w:numPr>
              <w:spacing w:line="276" w:lineRule="auto"/>
              <w:ind w:left="1021"/>
              <w:jc w:val="both"/>
              <w:rPr>
                <w:rFonts w:asciiTheme="minorHAnsi" w:hAnsiTheme="minorHAnsi" w:cs="Tahoma"/>
                <w:sz w:val="22"/>
                <w:szCs w:val="22"/>
                <w:lang w:val="es-ES_tradnl"/>
              </w:rPr>
            </w:pPr>
            <w:r w:rsidRPr="003E232F">
              <w:rPr>
                <w:rFonts w:asciiTheme="minorHAnsi" w:hAnsiTheme="minorHAnsi" w:cs="Tahoma"/>
                <w:sz w:val="22"/>
                <w:szCs w:val="22"/>
                <w:lang w:val="es-ES_tradnl"/>
              </w:rPr>
              <w:t>Tener la disponibilidad de reuniones cuando el personal de YPFB en cada planta lo requiera.</w:t>
            </w:r>
          </w:p>
          <w:p w:rsidR="0093518A" w:rsidRPr="003E232F" w:rsidRDefault="0093518A" w:rsidP="003E232F">
            <w:pPr>
              <w:pStyle w:val="Sinespaciado"/>
              <w:spacing w:line="276" w:lineRule="auto"/>
              <w:jc w:val="both"/>
              <w:rPr>
                <w:rFonts w:asciiTheme="minorHAnsi" w:hAnsiTheme="minorHAnsi" w:cs="Tahoma"/>
                <w:b/>
                <w:sz w:val="22"/>
                <w:szCs w:val="22"/>
                <w:u w:val="single"/>
                <w:lang w:val="es-ES_tradnl"/>
              </w:rPr>
            </w:pPr>
          </w:p>
          <w:p w:rsidR="0093518A" w:rsidRPr="003E232F" w:rsidRDefault="0093518A" w:rsidP="003E232F">
            <w:pPr>
              <w:pStyle w:val="Sinespaciado"/>
              <w:spacing w:line="276" w:lineRule="auto"/>
              <w:jc w:val="both"/>
              <w:rPr>
                <w:rFonts w:asciiTheme="minorHAnsi" w:hAnsiTheme="minorHAnsi" w:cs="Tahoma"/>
                <w:b/>
                <w:sz w:val="22"/>
                <w:szCs w:val="22"/>
                <w:u w:val="single"/>
                <w:lang w:val="es-ES_tradnl"/>
              </w:rPr>
            </w:pPr>
            <w:r w:rsidRPr="003E232F">
              <w:rPr>
                <w:rFonts w:asciiTheme="minorHAnsi" w:hAnsiTheme="minorHAnsi" w:cs="Tahoma"/>
                <w:b/>
                <w:sz w:val="22"/>
                <w:szCs w:val="22"/>
                <w:u w:val="single"/>
                <w:lang w:val="es-ES_tradnl"/>
              </w:rPr>
              <w:t>FISCAL QHSE</w:t>
            </w:r>
          </w:p>
          <w:p w:rsidR="0093518A" w:rsidRPr="003E232F" w:rsidRDefault="0093518A" w:rsidP="003E232F">
            <w:pPr>
              <w:pStyle w:val="Sinespaciado"/>
              <w:spacing w:line="276" w:lineRule="auto"/>
              <w:jc w:val="both"/>
              <w:rPr>
                <w:rFonts w:asciiTheme="minorHAnsi" w:hAnsiTheme="minorHAnsi" w:cs="Tahoma"/>
                <w:sz w:val="22"/>
                <w:szCs w:val="22"/>
                <w:lang w:val="es-ES_tradnl"/>
              </w:rPr>
            </w:pPr>
          </w:p>
          <w:p w:rsidR="0093518A" w:rsidRPr="003E232F" w:rsidRDefault="0093518A" w:rsidP="003E232F">
            <w:pPr>
              <w:pStyle w:val="Sinespaciado"/>
              <w:spacing w:line="276" w:lineRule="auto"/>
              <w:jc w:val="both"/>
              <w:rPr>
                <w:rFonts w:asciiTheme="minorHAnsi" w:hAnsiTheme="minorHAnsi" w:cs="Tahoma"/>
                <w:sz w:val="22"/>
                <w:szCs w:val="22"/>
                <w:lang w:val="es-ES_tradnl"/>
              </w:rPr>
            </w:pPr>
            <w:r w:rsidRPr="003E232F">
              <w:rPr>
                <w:rFonts w:asciiTheme="minorHAnsi" w:hAnsiTheme="minorHAnsi" w:cs="Tahoma"/>
                <w:sz w:val="22"/>
                <w:szCs w:val="22"/>
                <w:lang w:val="es-ES_tradnl"/>
              </w:rPr>
              <w:t>Estará encargado de la coordinación de SMS con el CONTRATISTA y personal de YPFB de cada planta (PSLRG y PSLCV), su permanencia es requerida a tiempo completo en obra.</w:t>
            </w:r>
          </w:p>
          <w:p w:rsidR="0093518A" w:rsidRPr="003E232F" w:rsidRDefault="0093518A" w:rsidP="003E232F">
            <w:pPr>
              <w:pStyle w:val="Sinespaciado"/>
              <w:spacing w:line="276" w:lineRule="auto"/>
              <w:jc w:val="both"/>
              <w:rPr>
                <w:rFonts w:asciiTheme="minorHAnsi" w:hAnsiTheme="minorHAnsi" w:cs="Tahoma"/>
                <w:sz w:val="22"/>
                <w:szCs w:val="22"/>
                <w:lang w:val="es-ES_tradnl"/>
              </w:rPr>
            </w:pPr>
            <w:r w:rsidRPr="003E232F">
              <w:rPr>
                <w:rFonts w:asciiTheme="minorHAnsi" w:hAnsiTheme="minorHAnsi" w:cs="Tahoma"/>
                <w:sz w:val="22"/>
                <w:szCs w:val="22"/>
                <w:lang w:val="es-ES_tradnl"/>
              </w:rPr>
              <w:t xml:space="preserve">Sus principales atribuciones son: </w:t>
            </w:r>
          </w:p>
          <w:p w:rsidR="0093518A" w:rsidRPr="003E232F" w:rsidRDefault="0093518A" w:rsidP="001727FA">
            <w:pPr>
              <w:pStyle w:val="Sinespaciado"/>
              <w:numPr>
                <w:ilvl w:val="0"/>
                <w:numId w:val="121"/>
              </w:numPr>
              <w:spacing w:line="276" w:lineRule="auto"/>
              <w:ind w:left="1021"/>
              <w:jc w:val="both"/>
              <w:rPr>
                <w:rFonts w:asciiTheme="minorHAnsi" w:hAnsiTheme="minorHAnsi" w:cs="Tahoma"/>
                <w:sz w:val="22"/>
                <w:szCs w:val="22"/>
                <w:lang w:val="es-ES_tradnl"/>
              </w:rPr>
            </w:pPr>
            <w:r w:rsidRPr="003E232F">
              <w:rPr>
                <w:rFonts w:asciiTheme="minorHAnsi" w:hAnsiTheme="minorHAnsi" w:cs="Tahoma"/>
                <w:sz w:val="22"/>
                <w:szCs w:val="22"/>
                <w:lang w:val="es-ES_tradnl"/>
              </w:rPr>
              <w:t xml:space="preserve">Verificar el cumplimiento del plan de Seguridad Industrial de la CONTRATISTA  </w:t>
            </w:r>
          </w:p>
          <w:p w:rsidR="0093518A" w:rsidRPr="003E232F" w:rsidRDefault="0093518A" w:rsidP="001727FA">
            <w:pPr>
              <w:pStyle w:val="Sinespaciado"/>
              <w:numPr>
                <w:ilvl w:val="0"/>
                <w:numId w:val="121"/>
              </w:numPr>
              <w:spacing w:line="276" w:lineRule="auto"/>
              <w:ind w:left="1021"/>
              <w:jc w:val="both"/>
              <w:rPr>
                <w:rFonts w:asciiTheme="minorHAnsi" w:hAnsiTheme="minorHAnsi" w:cs="Tahoma"/>
                <w:sz w:val="22"/>
                <w:szCs w:val="22"/>
                <w:lang w:val="es-ES_tradnl"/>
              </w:rPr>
            </w:pPr>
            <w:r w:rsidRPr="003E232F">
              <w:rPr>
                <w:rFonts w:asciiTheme="minorHAnsi" w:hAnsiTheme="minorHAnsi" w:cs="Tahoma"/>
                <w:sz w:val="22"/>
                <w:szCs w:val="22"/>
                <w:lang w:val="es-ES_tradnl"/>
              </w:rPr>
              <w:t xml:space="preserve">Verificar la Carpeta de inicio de Obra </w:t>
            </w:r>
          </w:p>
          <w:p w:rsidR="0093518A" w:rsidRPr="003E232F" w:rsidRDefault="0093518A" w:rsidP="001727FA">
            <w:pPr>
              <w:pStyle w:val="Sinespaciado"/>
              <w:numPr>
                <w:ilvl w:val="0"/>
                <w:numId w:val="121"/>
              </w:numPr>
              <w:spacing w:line="276" w:lineRule="auto"/>
              <w:ind w:left="1021"/>
              <w:jc w:val="both"/>
              <w:rPr>
                <w:rFonts w:asciiTheme="minorHAnsi" w:hAnsiTheme="minorHAnsi" w:cs="Tahoma"/>
                <w:sz w:val="22"/>
                <w:szCs w:val="22"/>
                <w:lang w:val="es-ES_tradnl"/>
              </w:rPr>
            </w:pPr>
            <w:r w:rsidRPr="003E232F">
              <w:rPr>
                <w:rFonts w:asciiTheme="minorHAnsi" w:hAnsiTheme="minorHAnsi" w:cs="Tahoma"/>
                <w:sz w:val="22"/>
                <w:szCs w:val="22"/>
                <w:lang w:val="es-ES_tradnl"/>
              </w:rPr>
              <w:t xml:space="preserve">Verificar, Aprobar, toda la documentación presentada por el CONTRATISTA (planes, programas, procedimientos, instructivos, cronogramas, certificaciones, registros de inspecciones, check list, capacitaciones, charlas, permisos de trabajo,  informes, </w:t>
            </w:r>
            <w:r w:rsidRPr="003E232F">
              <w:rPr>
                <w:rFonts w:asciiTheme="minorHAnsi" w:hAnsiTheme="minorHAnsi" w:cs="Tahoma"/>
                <w:sz w:val="22"/>
                <w:szCs w:val="22"/>
                <w:lang w:val="es-ES_tradnl"/>
              </w:rPr>
              <w:lastRenderedPageBreak/>
              <w:t>investigaciones de accidentes, análisis de riesgos, permisos ambientales, monitoreo, inspecciones ambientales, etc.)</w:t>
            </w:r>
          </w:p>
          <w:p w:rsidR="0093518A" w:rsidRPr="003E232F" w:rsidRDefault="0093518A" w:rsidP="001727FA">
            <w:pPr>
              <w:pStyle w:val="Sinespaciado"/>
              <w:numPr>
                <w:ilvl w:val="0"/>
                <w:numId w:val="121"/>
              </w:numPr>
              <w:spacing w:line="276" w:lineRule="auto"/>
              <w:ind w:left="1021"/>
              <w:jc w:val="both"/>
              <w:rPr>
                <w:rFonts w:asciiTheme="minorHAnsi" w:hAnsiTheme="minorHAnsi" w:cs="Tahoma"/>
                <w:sz w:val="22"/>
                <w:szCs w:val="22"/>
                <w:lang w:val="es-ES_tradnl"/>
              </w:rPr>
            </w:pPr>
            <w:r w:rsidRPr="003E232F">
              <w:rPr>
                <w:rFonts w:asciiTheme="minorHAnsi" w:hAnsiTheme="minorHAnsi" w:cs="Tahoma"/>
                <w:sz w:val="22"/>
                <w:szCs w:val="22"/>
                <w:lang w:val="es-ES_tradnl"/>
              </w:rPr>
              <w:t>Participar en la tramitación de Autorizaciones de Servicios, permisos de trabajo y análisis de riesgo que se requieran.</w:t>
            </w:r>
          </w:p>
          <w:p w:rsidR="0093518A" w:rsidRPr="003E232F" w:rsidRDefault="0093518A" w:rsidP="001727FA">
            <w:pPr>
              <w:pStyle w:val="Sinespaciado"/>
              <w:numPr>
                <w:ilvl w:val="0"/>
                <w:numId w:val="121"/>
              </w:numPr>
              <w:spacing w:line="276" w:lineRule="auto"/>
              <w:ind w:left="1021"/>
              <w:jc w:val="both"/>
              <w:rPr>
                <w:rFonts w:asciiTheme="minorHAnsi" w:hAnsiTheme="minorHAnsi" w:cs="Tahoma"/>
                <w:sz w:val="22"/>
                <w:szCs w:val="22"/>
                <w:lang w:val="es-ES_tradnl"/>
              </w:rPr>
            </w:pPr>
            <w:r w:rsidRPr="003E232F">
              <w:rPr>
                <w:rFonts w:asciiTheme="minorHAnsi" w:hAnsiTheme="minorHAnsi" w:cs="Tahoma"/>
                <w:sz w:val="22"/>
                <w:szCs w:val="22"/>
                <w:lang w:val="es-ES_tradnl"/>
              </w:rPr>
              <w:t>Asesorar al CONTRATISTA con relación al diseño adecuado de las medidas de seguridad, cumplimiento de normativa de YPFB y de medidas correctivas para la solución de no-conformidades.</w:t>
            </w:r>
          </w:p>
          <w:p w:rsidR="0093518A" w:rsidRPr="003E232F" w:rsidRDefault="0093518A" w:rsidP="001727FA">
            <w:pPr>
              <w:pStyle w:val="Sinespaciado"/>
              <w:numPr>
                <w:ilvl w:val="0"/>
                <w:numId w:val="121"/>
              </w:numPr>
              <w:spacing w:line="276" w:lineRule="auto"/>
              <w:ind w:left="1021"/>
              <w:jc w:val="both"/>
              <w:rPr>
                <w:rFonts w:asciiTheme="minorHAnsi" w:hAnsiTheme="minorHAnsi" w:cs="Tahoma"/>
                <w:sz w:val="22"/>
                <w:szCs w:val="22"/>
                <w:lang w:val="es-ES_tradnl"/>
              </w:rPr>
            </w:pPr>
            <w:r w:rsidRPr="003E232F">
              <w:rPr>
                <w:rFonts w:asciiTheme="minorHAnsi" w:hAnsiTheme="minorHAnsi" w:cs="Tahoma"/>
                <w:sz w:val="22"/>
                <w:szCs w:val="22"/>
                <w:lang w:val="es-ES_tradnl"/>
              </w:rPr>
              <w:t>Participar en reuniones convocadas de planificación de actividades de izaje, trabajos en zonas de proceso y altura, que requieran procedimientos específicos para cada tipo de actividad, velando por la continuidad operativa de las plantas.</w:t>
            </w:r>
          </w:p>
          <w:p w:rsidR="0093518A" w:rsidRPr="003E232F" w:rsidRDefault="0093518A" w:rsidP="001727FA">
            <w:pPr>
              <w:pStyle w:val="Sinespaciado"/>
              <w:numPr>
                <w:ilvl w:val="0"/>
                <w:numId w:val="121"/>
              </w:numPr>
              <w:spacing w:line="276" w:lineRule="auto"/>
              <w:ind w:left="1021"/>
              <w:jc w:val="both"/>
              <w:rPr>
                <w:rFonts w:asciiTheme="minorHAnsi" w:hAnsiTheme="minorHAnsi" w:cs="Tahoma"/>
                <w:sz w:val="22"/>
                <w:szCs w:val="22"/>
                <w:lang w:val="es-ES_tradnl"/>
              </w:rPr>
            </w:pPr>
            <w:r w:rsidRPr="003E232F">
              <w:rPr>
                <w:rFonts w:asciiTheme="minorHAnsi" w:hAnsiTheme="minorHAnsi" w:cs="Tahoma"/>
                <w:sz w:val="22"/>
                <w:szCs w:val="22"/>
                <w:lang w:val="es-ES_tradnl"/>
              </w:rPr>
              <w:t>Elaborar informes mensuales de la Gestión de SMS, reportando desvíos, incidentes, accidentes y auditorías realizadas a las actividades.</w:t>
            </w:r>
          </w:p>
          <w:p w:rsidR="0093518A" w:rsidRPr="003E232F" w:rsidRDefault="0093518A" w:rsidP="001727FA">
            <w:pPr>
              <w:pStyle w:val="Sinespaciado"/>
              <w:numPr>
                <w:ilvl w:val="0"/>
                <w:numId w:val="121"/>
              </w:numPr>
              <w:spacing w:line="276" w:lineRule="auto"/>
              <w:ind w:left="1021"/>
              <w:jc w:val="both"/>
              <w:rPr>
                <w:rFonts w:asciiTheme="minorHAnsi" w:hAnsiTheme="minorHAnsi" w:cs="Tahoma"/>
                <w:sz w:val="22"/>
                <w:szCs w:val="22"/>
                <w:lang w:val="es-ES_tradnl"/>
              </w:rPr>
            </w:pPr>
            <w:r w:rsidRPr="003E232F">
              <w:rPr>
                <w:rFonts w:asciiTheme="minorHAnsi" w:hAnsiTheme="minorHAnsi" w:cs="Tahoma"/>
                <w:sz w:val="22"/>
                <w:szCs w:val="22"/>
                <w:lang w:val="es-ES_tradnl"/>
              </w:rPr>
              <w:t>Coordinar con el personal de YPFB y con el CONTRATISTA los criterios de implementación de la normativa de seguridad de cada planta.</w:t>
            </w:r>
          </w:p>
          <w:p w:rsidR="0093518A" w:rsidRPr="003E232F" w:rsidRDefault="0093518A" w:rsidP="001727FA">
            <w:pPr>
              <w:pStyle w:val="Sinespaciado"/>
              <w:numPr>
                <w:ilvl w:val="0"/>
                <w:numId w:val="121"/>
              </w:numPr>
              <w:spacing w:line="276" w:lineRule="auto"/>
              <w:ind w:left="1021"/>
              <w:jc w:val="both"/>
              <w:rPr>
                <w:rFonts w:asciiTheme="minorHAnsi" w:hAnsiTheme="minorHAnsi" w:cs="Tahoma"/>
                <w:b/>
                <w:sz w:val="22"/>
                <w:szCs w:val="22"/>
                <w:lang w:val="es-ES_tradnl"/>
              </w:rPr>
            </w:pPr>
            <w:r w:rsidRPr="003E232F">
              <w:rPr>
                <w:rFonts w:asciiTheme="minorHAnsi" w:hAnsiTheme="minorHAnsi" w:cs="Tahoma"/>
                <w:sz w:val="22"/>
                <w:szCs w:val="22"/>
                <w:lang w:val="es-ES_tradnl"/>
              </w:rPr>
              <w:t>Elaborar informe Final de SMS, reportando todas las actividades realizadas con los indicadores de SMS respectivos.</w:t>
            </w:r>
          </w:p>
          <w:p w:rsidR="0093518A" w:rsidRPr="003E232F" w:rsidRDefault="0093518A" w:rsidP="001727FA">
            <w:pPr>
              <w:pStyle w:val="Sinespaciado"/>
              <w:numPr>
                <w:ilvl w:val="0"/>
                <w:numId w:val="121"/>
              </w:numPr>
              <w:spacing w:line="276" w:lineRule="auto"/>
              <w:ind w:left="1021"/>
              <w:jc w:val="both"/>
              <w:rPr>
                <w:rFonts w:asciiTheme="minorHAnsi" w:hAnsiTheme="minorHAnsi" w:cs="Tahoma"/>
                <w:b/>
                <w:sz w:val="22"/>
                <w:szCs w:val="22"/>
                <w:lang w:val="es-ES_tradnl"/>
              </w:rPr>
            </w:pPr>
            <w:r w:rsidRPr="003E232F">
              <w:rPr>
                <w:rFonts w:asciiTheme="minorHAnsi" w:hAnsiTheme="minorHAnsi" w:cs="Tahoma"/>
                <w:sz w:val="22"/>
                <w:szCs w:val="22"/>
                <w:lang w:val="es-ES_tradnl"/>
              </w:rPr>
              <w:t>Verificar que el EPP provisto y empleado por el CONTRATISTA se encuentre en buen estado y la dotación sea adecuada y suficiente para el personal, al igual que el EPP provisto al personal de la FISCALIZACIÓN.</w:t>
            </w:r>
          </w:p>
          <w:p w:rsidR="0093518A" w:rsidRPr="003E232F" w:rsidRDefault="0093518A" w:rsidP="003E232F">
            <w:pPr>
              <w:pStyle w:val="Sinespaciado"/>
              <w:spacing w:line="276" w:lineRule="auto"/>
              <w:jc w:val="both"/>
              <w:rPr>
                <w:rFonts w:asciiTheme="minorHAnsi" w:hAnsiTheme="minorHAnsi" w:cs="Tahoma"/>
                <w:b/>
                <w:sz w:val="22"/>
                <w:szCs w:val="22"/>
                <w:lang w:val="es-ES_tradnl"/>
              </w:rPr>
            </w:pPr>
          </w:p>
          <w:p w:rsidR="0093518A" w:rsidRPr="003E232F" w:rsidRDefault="0093518A" w:rsidP="003E232F">
            <w:pPr>
              <w:spacing w:line="276" w:lineRule="auto"/>
              <w:contextualSpacing/>
              <w:jc w:val="both"/>
              <w:rPr>
                <w:rFonts w:asciiTheme="minorHAnsi" w:hAnsiTheme="minorHAnsi" w:cs="Tahoma"/>
                <w:sz w:val="22"/>
                <w:szCs w:val="22"/>
              </w:rPr>
            </w:pPr>
            <w:r w:rsidRPr="003E232F">
              <w:rPr>
                <w:rFonts w:asciiTheme="minorHAnsi" w:hAnsiTheme="minorHAnsi" w:cs="Tahoma"/>
                <w:sz w:val="22"/>
                <w:szCs w:val="22"/>
              </w:rPr>
              <w:t>El resto de personal mínimo, cuyas descripciones no se hallan en el presente documento, realizará labores normales enmarcadas dentro de su especialidad.</w:t>
            </w:r>
          </w:p>
        </w:tc>
      </w:tr>
    </w:tbl>
    <w:p w:rsidR="0093518A" w:rsidRPr="003E232F" w:rsidRDefault="0093518A" w:rsidP="0093518A">
      <w:pPr>
        <w:spacing w:line="276" w:lineRule="auto"/>
        <w:rPr>
          <w:rFonts w:asciiTheme="minorHAnsi" w:hAnsiTheme="minorHAnsi" w:cs="Calibri"/>
          <w:b/>
          <w:sz w:val="22"/>
          <w:szCs w:val="22"/>
        </w:rPr>
      </w:pPr>
    </w:p>
    <w:tbl>
      <w:tblPr>
        <w:tblStyle w:val="Tablaconcuadrcula"/>
        <w:tblW w:w="9507" w:type="dxa"/>
        <w:tblLook w:val="04A0" w:firstRow="1" w:lastRow="0" w:firstColumn="1" w:lastColumn="0" w:noHBand="0" w:noVBand="1"/>
      </w:tblPr>
      <w:tblGrid>
        <w:gridCol w:w="9507"/>
      </w:tblGrid>
      <w:tr w:rsidR="0093518A" w:rsidRPr="003E232F" w:rsidTr="003E232F">
        <w:tc>
          <w:tcPr>
            <w:tcW w:w="9507" w:type="dxa"/>
            <w:shd w:val="clear" w:color="auto" w:fill="9CC2E5" w:themeFill="accent1" w:themeFillTint="99"/>
          </w:tcPr>
          <w:p w:rsidR="0093518A" w:rsidRPr="003E232F" w:rsidRDefault="0093518A" w:rsidP="001727FA">
            <w:pPr>
              <w:pStyle w:val="Sinespaciado"/>
              <w:numPr>
                <w:ilvl w:val="1"/>
                <w:numId w:val="107"/>
              </w:numPr>
              <w:spacing w:line="276" w:lineRule="auto"/>
              <w:rPr>
                <w:rFonts w:asciiTheme="minorHAnsi" w:hAnsiTheme="minorHAnsi" w:cs="Tahoma"/>
                <w:b/>
                <w:sz w:val="22"/>
                <w:szCs w:val="22"/>
              </w:rPr>
            </w:pPr>
            <w:r w:rsidRPr="003E232F">
              <w:rPr>
                <w:rFonts w:asciiTheme="minorHAnsi" w:hAnsiTheme="minorHAnsi" w:cstheme="minorHAnsi"/>
                <w:b/>
                <w:bCs/>
                <w:sz w:val="22"/>
                <w:szCs w:val="22"/>
                <w:lang w:val="es-BO"/>
              </w:rPr>
              <w:t>FORMA DE PAGO.</w:t>
            </w:r>
          </w:p>
        </w:tc>
      </w:tr>
      <w:tr w:rsidR="0093518A" w:rsidRPr="003E232F" w:rsidTr="003E232F">
        <w:tc>
          <w:tcPr>
            <w:tcW w:w="9507" w:type="dxa"/>
            <w:shd w:val="clear" w:color="auto" w:fill="auto"/>
          </w:tcPr>
          <w:p w:rsidR="0093518A" w:rsidRPr="003E232F" w:rsidRDefault="0093518A" w:rsidP="005222D5">
            <w:pPr>
              <w:pStyle w:val="Sinespaciado"/>
              <w:jc w:val="both"/>
              <w:rPr>
                <w:rFonts w:asciiTheme="minorHAnsi" w:hAnsiTheme="minorHAnsi" w:cs="Arial"/>
                <w:iCs/>
                <w:sz w:val="22"/>
                <w:szCs w:val="22"/>
                <w:lang w:val="es-BO"/>
              </w:rPr>
            </w:pPr>
            <w:r w:rsidRPr="003E232F">
              <w:rPr>
                <w:rFonts w:asciiTheme="minorHAnsi" w:hAnsiTheme="minorHAnsi" w:cs="Arial"/>
                <w:iCs/>
                <w:sz w:val="22"/>
                <w:szCs w:val="22"/>
                <w:lang w:val="es-BO"/>
              </w:rPr>
              <w:t xml:space="preserve">Los pagos se efectuarán mediante el SIGEP, </w:t>
            </w:r>
            <w:r w:rsidRPr="003E232F">
              <w:rPr>
                <w:rFonts w:asciiTheme="minorHAnsi" w:hAnsiTheme="minorHAnsi" w:cs="Arial"/>
                <w:iCs/>
                <w:sz w:val="22"/>
                <w:szCs w:val="22"/>
                <w:u w:val="single"/>
                <w:lang w:val="es-BO"/>
              </w:rPr>
              <w:t>de forma proporcional y paralelamente al avance certificado del Proyecto</w:t>
            </w:r>
            <w:r w:rsidRPr="003E232F">
              <w:rPr>
                <w:rFonts w:asciiTheme="minorHAnsi" w:hAnsiTheme="minorHAnsi" w:cs="Arial"/>
                <w:iCs/>
                <w:sz w:val="22"/>
                <w:szCs w:val="22"/>
                <w:lang w:val="es-BO"/>
              </w:rPr>
              <w:t xml:space="preserve">, </w:t>
            </w:r>
            <w:r w:rsidRPr="003E232F">
              <w:rPr>
                <w:rFonts w:asciiTheme="minorHAnsi" w:hAnsiTheme="minorHAnsi" w:cs="Arial"/>
                <w:iCs/>
                <w:sz w:val="22"/>
                <w:szCs w:val="22"/>
                <w:u w:val="single"/>
                <w:lang w:val="es-BO"/>
              </w:rPr>
              <w:t>demostrado con el boletín de medición del CONTRATISTA</w:t>
            </w:r>
            <w:r w:rsidRPr="003E232F">
              <w:rPr>
                <w:rFonts w:asciiTheme="minorHAnsi" w:hAnsiTheme="minorHAnsi" w:cs="Arial"/>
                <w:iCs/>
                <w:sz w:val="22"/>
                <w:szCs w:val="22"/>
                <w:lang w:val="es-BO"/>
              </w:rPr>
              <w:t xml:space="preserve"> aprobado por YPFB. Para fines de control y pago, se realizará el seguimiento del histograma, horas hombre y personal profesional calificado mínimo de la EMPRESA FISCALIZADORA. Sólo se tomará en cuenta los documentos o respaldos aprobados por el Contratante.</w:t>
            </w:r>
          </w:p>
          <w:p w:rsidR="0093518A" w:rsidRPr="003E232F" w:rsidRDefault="0093518A" w:rsidP="005222D5">
            <w:pPr>
              <w:pStyle w:val="Sinespaciado"/>
              <w:rPr>
                <w:rFonts w:asciiTheme="minorHAnsi" w:hAnsiTheme="minorHAnsi" w:cstheme="minorHAnsi"/>
                <w:sz w:val="22"/>
                <w:szCs w:val="22"/>
              </w:rPr>
            </w:pPr>
            <w:r w:rsidRPr="003E232F">
              <w:rPr>
                <w:rFonts w:asciiTheme="minorHAnsi" w:hAnsiTheme="minorHAnsi" w:cstheme="minorHAnsi"/>
                <w:sz w:val="22"/>
                <w:szCs w:val="22"/>
              </w:rPr>
              <w:t xml:space="preserve">Los Pagos serán efectuados en Moneda Nacional (Bolivianos). </w:t>
            </w:r>
          </w:p>
          <w:p w:rsidR="0093518A" w:rsidRPr="003E232F" w:rsidRDefault="0093518A" w:rsidP="005222D5">
            <w:pPr>
              <w:pStyle w:val="Sinespaciado"/>
              <w:rPr>
                <w:rFonts w:asciiTheme="minorHAnsi" w:hAnsiTheme="minorHAnsi" w:cstheme="minorHAnsi"/>
                <w:sz w:val="22"/>
                <w:szCs w:val="22"/>
                <w:lang w:val="es-BO"/>
              </w:rPr>
            </w:pPr>
            <w:r w:rsidRPr="003E232F">
              <w:rPr>
                <w:rFonts w:asciiTheme="minorHAnsi" w:hAnsiTheme="minorHAnsi" w:cstheme="minorHAnsi"/>
                <w:sz w:val="22"/>
                <w:szCs w:val="22"/>
                <w:lang w:val="es-BO"/>
              </w:rPr>
              <w:t xml:space="preserve">La EMPRESA FISCALIZADORA deberá solicitar el pago al Contratante mediante nota de </w:t>
            </w:r>
            <w:r w:rsidRPr="003E232F">
              <w:rPr>
                <w:rFonts w:asciiTheme="minorHAnsi" w:hAnsiTheme="minorHAnsi" w:cstheme="minorHAnsi"/>
                <w:sz w:val="22"/>
                <w:szCs w:val="22"/>
                <w:u w:val="single"/>
                <w:lang w:val="es-BO"/>
              </w:rPr>
              <w:t xml:space="preserve">Solicitud de Pago </w:t>
            </w:r>
            <w:r w:rsidRPr="003E232F">
              <w:rPr>
                <w:rFonts w:asciiTheme="minorHAnsi" w:hAnsiTheme="minorHAnsi" w:cstheme="minorHAnsi"/>
                <w:sz w:val="22"/>
                <w:szCs w:val="22"/>
                <w:lang w:val="es-BO"/>
              </w:rPr>
              <w:t>por el avance certificado. La nota de Solicitud de Pago debe contener mínimamente lo siguiente:</w:t>
            </w:r>
          </w:p>
          <w:p w:rsidR="0093518A" w:rsidRPr="003E232F" w:rsidRDefault="0093518A" w:rsidP="001727FA">
            <w:pPr>
              <w:pStyle w:val="Default"/>
              <w:numPr>
                <w:ilvl w:val="0"/>
                <w:numId w:val="142"/>
              </w:numPr>
              <w:ind w:left="1442"/>
              <w:jc w:val="both"/>
              <w:rPr>
                <w:rFonts w:asciiTheme="minorHAnsi" w:hAnsiTheme="minorHAnsi" w:cstheme="minorHAnsi"/>
                <w:color w:val="auto"/>
                <w:sz w:val="22"/>
                <w:szCs w:val="22"/>
              </w:rPr>
            </w:pPr>
            <w:r w:rsidRPr="003E232F">
              <w:rPr>
                <w:rFonts w:asciiTheme="minorHAnsi" w:hAnsiTheme="minorHAnsi" w:cstheme="minorHAnsi"/>
                <w:color w:val="auto"/>
                <w:sz w:val="22"/>
                <w:szCs w:val="22"/>
              </w:rPr>
              <w:t xml:space="preserve">Concepto del Pago </w:t>
            </w:r>
            <w:r w:rsidRPr="003E232F">
              <w:rPr>
                <w:rFonts w:asciiTheme="minorHAnsi" w:hAnsiTheme="minorHAnsi" w:cstheme="minorHAnsi"/>
                <w:color w:val="auto"/>
                <w:sz w:val="22"/>
                <w:szCs w:val="22"/>
              </w:rPr>
              <w:tab/>
            </w:r>
          </w:p>
          <w:p w:rsidR="0093518A" w:rsidRPr="003E232F" w:rsidRDefault="0093518A" w:rsidP="001727FA">
            <w:pPr>
              <w:pStyle w:val="Default"/>
              <w:numPr>
                <w:ilvl w:val="0"/>
                <w:numId w:val="142"/>
              </w:numPr>
              <w:ind w:left="1442"/>
              <w:jc w:val="both"/>
              <w:rPr>
                <w:rFonts w:asciiTheme="minorHAnsi" w:hAnsiTheme="minorHAnsi" w:cstheme="minorHAnsi"/>
                <w:color w:val="auto"/>
                <w:sz w:val="22"/>
                <w:szCs w:val="22"/>
              </w:rPr>
            </w:pPr>
            <w:r w:rsidRPr="003E232F">
              <w:rPr>
                <w:rFonts w:asciiTheme="minorHAnsi" w:hAnsiTheme="minorHAnsi" w:cstheme="minorHAnsi"/>
                <w:color w:val="auto"/>
                <w:sz w:val="22"/>
                <w:szCs w:val="22"/>
              </w:rPr>
              <w:t>Número de Pago</w:t>
            </w:r>
          </w:p>
          <w:p w:rsidR="0093518A" w:rsidRPr="003E232F" w:rsidRDefault="0093518A" w:rsidP="001727FA">
            <w:pPr>
              <w:pStyle w:val="Default"/>
              <w:numPr>
                <w:ilvl w:val="0"/>
                <w:numId w:val="142"/>
              </w:numPr>
              <w:ind w:left="1442"/>
              <w:jc w:val="both"/>
              <w:rPr>
                <w:rFonts w:asciiTheme="minorHAnsi" w:hAnsiTheme="minorHAnsi" w:cstheme="minorHAnsi"/>
                <w:color w:val="auto"/>
                <w:sz w:val="22"/>
                <w:szCs w:val="22"/>
              </w:rPr>
            </w:pPr>
            <w:r w:rsidRPr="003E232F">
              <w:rPr>
                <w:rFonts w:asciiTheme="minorHAnsi" w:hAnsiTheme="minorHAnsi" w:cstheme="minorHAnsi"/>
                <w:color w:val="auto"/>
                <w:sz w:val="22"/>
                <w:szCs w:val="22"/>
              </w:rPr>
              <w:t xml:space="preserve">Moneda del Pago </w:t>
            </w:r>
          </w:p>
          <w:p w:rsidR="0093518A" w:rsidRPr="003E232F" w:rsidRDefault="0093518A" w:rsidP="001727FA">
            <w:pPr>
              <w:pStyle w:val="Default"/>
              <w:numPr>
                <w:ilvl w:val="0"/>
                <w:numId w:val="142"/>
              </w:numPr>
              <w:ind w:left="1442"/>
              <w:jc w:val="both"/>
              <w:rPr>
                <w:rFonts w:asciiTheme="minorHAnsi" w:hAnsiTheme="minorHAnsi" w:cstheme="minorHAnsi"/>
                <w:color w:val="auto"/>
                <w:sz w:val="22"/>
                <w:szCs w:val="22"/>
              </w:rPr>
            </w:pPr>
            <w:r w:rsidRPr="003E232F">
              <w:rPr>
                <w:rFonts w:asciiTheme="minorHAnsi" w:hAnsiTheme="minorHAnsi" w:cstheme="minorHAnsi"/>
                <w:color w:val="auto"/>
                <w:sz w:val="22"/>
                <w:szCs w:val="22"/>
              </w:rPr>
              <w:t xml:space="preserve">Impuestos y retenciones que apliquen </w:t>
            </w:r>
          </w:p>
          <w:p w:rsidR="0093518A" w:rsidRPr="003E232F" w:rsidRDefault="0093518A" w:rsidP="001727FA">
            <w:pPr>
              <w:pStyle w:val="Default"/>
              <w:numPr>
                <w:ilvl w:val="0"/>
                <w:numId w:val="142"/>
              </w:numPr>
              <w:ind w:left="1442"/>
              <w:jc w:val="both"/>
              <w:rPr>
                <w:rFonts w:asciiTheme="minorHAnsi" w:hAnsiTheme="minorHAnsi" w:cstheme="minorHAnsi"/>
                <w:sz w:val="22"/>
                <w:szCs w:val="22"/>
              </w:rPr>
            </w:pPr>
            <w:r w:rsidRPr="003E232F">
              <w:rPr>
                <w:rFonts w:asciiTheme="minorHAnsi" w:hAnsiTheme="minorHAnsi" w:cstheme="minorHAnsi"/>
                <w:color w:val="auto"/>
                <w:sz w:val="22"/>
                <w:szCs w:val="22"/>
              </w:rPr>
              <w:t>Datos de la(s) cuenta(s) bancarias en las cuales se debe efectuar el Pago</w:t>
            </w:r>
            <w:r w:rsidRPr="003E232F" w:rsidDel="00D43FF5">
              <w:rPr>
                <w:rFonts w:asciiTheme="minorHAnsi" w:hAnsiTheme="minorHAnsi" w:cstheme="minorHAnsi"/>
                <w:color w:val="auto"/>
                <w:sz w:val="22"/>
                <w:szCs w:val="22"/>
              </w:rPr>
              <w:t xml:space="preserve"> </w:t>
            </w:r>
          </w:p>
          <w:p w:rsidR="0093518A" w:rsidRPr="003E232F" w:rsidRDefault="0093518A" w:rsidP="001727FA">
            <w:pPr>
              <w:pStyle w:val="Default"/>
              <w:numPr>
                <w:ilvl w:val="0"/>
                <w:numId w:val="142"/>
              </w:numPr>
              <w:ind w:left="1442"/>
              <w:jc w:val="both"/>
              <w:rPr>
                <w:rFonts w:asciiTheme="minorHAnsi" w:hAnsiTheme="minorHAnsi" w:cstheme="minorHAnsi"/>
                <w:color w:val="auto"/>
                <w:sz w:val="22"/>
                <w:szCs w:val="22"/>
              </w:rPr>
            </w:pPr>
            <w:r w:rsidRPr="003E232F">
              <w:rPr>
                <w:rFonts w:asciiTheme="minorHAnsi" w:hAnsiTheme="minorHAnsi" w:cstheme="minorHAnsi"/>
                <w:color w:val="auto"/>
                <w:sz w:val="22"/>
                <w:szCs w:val="22"/>
              </w:rPr>
              <w:t>Firma y sello del Representante Legal</w:t>
            </w:r>
          </w:p>
          <w:p w:rsidR="0093518A" w:rsidRPr="003E232F" w:rsidRDefault="0093518A" w:rsidP="001727FA">
            <w:pPr>
              <w:pStyle w:val="Default"/>
              <w:numPr>
                <w:ilvl w:val="0"/>
                <w:numId w:val="142"/>
              </w:numPr>
              <w:ind w:left="1442"/>
              <w:jc w:val="both"/>
              <w:rPr>
                <w:rFonts w:asciiTheme="minorHAnsi" w:hAnsiTheme="minorHAnsi" w:cstheme="minorHAnsi"/>
                <w:color w:val="auto"/>
                <w:sz w:val="22"/>
                <w:szCs w:val="22"/>
              </w:rPr>
            </w:pPr>
            <w:r w:rsidRPr="003E232F">
              <w:rPr>
                <w:rFonts w:asciiTheme="minorHAnsi" w:hAnsiTheme="minorHAnsi" w:cstheme="minorHAnsi"/>
                <w:color w:val="auto"/>
                <w:sz w:val="22"/>
                <w:szCs w:val="22"/>
              </w:rPr>
              <w:t>Adjuntos:</w:t>
            </w:r>
          </w:p>
          <w:p w:rsidR="0093518A" w:rsidRPr="003E232F" w:rsidRDefault="0093518A" w:rsidP="001727FA">
            <w:pPr>
              <w:pStyle w:val="Sinespaciado"/>
              <w:numPr>
                <w:ilvl w:val="0"/>
                <w:numId w:val="141"/>
              </w:numPr>
              <w:ind w:left="1872"/>
              <w:rPr>
                <w:rFonts w:asciiTheme="minorHAnsi" w:hAnsiTheme="minorHAnsi" w:cstheme="minorHAnsi"/>
                <w:sz w:val="22"/>
                <w:szCs w:val="22"/>
                <w:lang w:val="es-BO"/>
              </w:rPr>
            </w:pPr>
            <w:r w:rsidRPr="003E232F">
              <w:rPr>
                <w:rFonts w:asciiTheme="minorHAnsi" w:hAnsiTheme="minorHAnsi" w:cstheme="minorHAnsi"/>
                <w:sz w:val="22"/>
                <w:szCs w:val="22"/>
                <w:lang w:val="es-BO"/>
              </w:rPr>
              <w:t>Factura en el marco de la normativa vigente.</w:t>
            </w:r>
          </w:p>
          <w:p w:rsidR="0093518A" w:rsidRPr="003E232F" w:rsidRDefault="0093518A" w:rsidP="001727FA">
            <w:pPr>
              <w:pStyle w:val="Prrafodelista"/>
              <w:numPr>
                <w:ilvl w:val="0"/>
                <w:numId w:val="141"/>
              </w:numPr>
              <w:ind w:left="1872"/>
              <w:rPr>
                <w:rFonts w:asciiTheme="minorHAnsi" w:hAnsiTheme="minorHAnsi" w:cstheme="minorHAnsi"/>
                <w:sz w:val="22"/>
                <w:szCs w:val="22"/>
                <w:lang w:eastAsia="en-US"/>
              </w:rPr>
            </w:pPr>
            <w:r w:rsidRPr="003E232F">
              <w:rPr>
                <w:rFonts w:asciiTheme="minorHAnsi" w:hAnsiTheme="minorHAnsi" w:cstheme="minorHAnsi"/>
                <w:sz w:val="22"/>
                <w:szCs w:val="22"/>
                <w:lang w:eastAsia="en-US"/>
              </w:rPr>
              <w:t>Informe de avance para el pago aprobado por el Contratante, donde se anexe todos los documentos de respaldo correspondientes.</w:t>
            </w:r>
          </w:p>
          <w:p w:rsidR="0093518A" w:rsidRPr="003E232F" w:rsidRDefault="0093518A" w:rsidP="001727FA">
            <w:pPr>
              <w:pStyle w:val="Prrafodelista"/>
              <w:numPr>
                <w:ilvl w:val="0"/>
                <w:numId w:val="141"/>
              </w:numPr>
              <w:ind w:left="1872"/>
              <w:rPr>
                <w:rFonts w:asciiTheme="minorHAnsi" w:hAnsiTheme="minorHAnsi" w:cstheme="minorHAnsi"/>
                <w:sz w:val="22"/>
                <w:szCs w:val="22"/>
                <w:lang w:eastAsia="en-US"/>
              </w:rPr>
            </w:pPr>
            <w:r w:rsidRPr="003E232F">
              <w:rPr>
                <w:rFonts w:asciiTheme="minorHAnsi" w:hAnsiTheme="minorHAnsi" w:cstheme="minorHAnsi"/>
                <w:sz w:val="22"/>
                <w:szCs w:val="22"/>
                <w:lang w:eastAsia="en-US"/>
              </w:rPr>
              <w:t>Fotocopia simple de las Garantías de acuerdo a lo establecido en el Contrato.</w:t>
            </w:r>
          </w:p>
          <w:p w:rsidR="0093518A" w:rsidRPr="003E232F" w:rsidRDefault="0093518A" w:rsidP="001727FA">
            <w:pPr>
              <w:pStyle w:val="Prrafodelista"/>
              <w:numPr>
                <w:ilvl w:val="0"/>
                <w:numId w:val="141"/>
              </w:numPr>
              <w:ind w:left="1872"/>
              <w:rPr>
                <w:rFonts w:asciiTheme="minorHAnsi" w:hAnsiTheme="minorHAnsi" w:cstheme="minorHAnsi"/>
                <w:sz w:val="22"/>
                <w:szCs w:val="22"/>
                <w:lang w:eastAsia="en-US"/>
              </w:rPr>
            </w:pPr>
            <w:r w:rsidRPr="003E232F">
              <w:rPr>
                <w:rFonts w:asciiTheme="minorHAnsi" w:hAnsiTheme="minorHAnsi" w:cstheme="minorHAnsi"/>
                <w:sz w:val="22"/>
                <w:szCs w:val="22"/>
                <w:lang w:eastAsia="en-US"/>
              </w:rPr>
              <w:t>Fotocopia simple de los Seguros de acuerdo a lo establecido en el Contrato.</w:t>
            </w:r>
          </w:p>
          <w:p w:rsidR="0093518A" w:rsidRPr="003E232F" w:rsidRDefault="0093518A" w:rsidP="001727FA">
            <w:pPr>
              <w:pStyle w:val="Prrafodelista"/>
              <w:numPr>
                <w:ilvl w:val="0"/>
                <w:numId w:val="141"/>
              </w:numPr>
              <w:ind w:left="1872"/>
              <w:rPr>
                <w:rFonts w:asciiTheme="minorHAnsi" w:hAnsiTheme="minorHAnsi" w:cstheme="minorHAnsi"/>
                <w:sz w:val="22"/>
                <w:szCs w:val="22"/>
                <w:lang w:eastAsia="en-US"/>
              </w:rPr>
            </w:pPr>
            <w:r w:rsidRPr="003E232F">
              <w:rPr>
                <w:rFonts w:asciiTheme="minorHAnsi" w:hAnsiTheme="minorHAnsi" w:cstheme="minorHAnsi"/>
                <w:sz w:val="22"/>
                <w:szCs w:val="22"/>
                <w:lang w:eastAsia="en-US"/>
              </w:rPr>
              <w:lastRenderedPageBreak/>
              <w:t>Fotocopia del Formulario de Registro de Beneficiario SIGEP, con cuenta bancaria en estado ACTIVO.</w:t>
            </w:r>
          </w:p>
          <w:p w:rsidR="0093518A" w:rsidRPr="003E232F" w:rsidRDefault="0093518A" w:rsidP="001727FA">
            <w:pPr>
              <w:pStyle w:val="Sinespaciado"/>
              <w:numPr>
                <w:ilvl w:val="0"/>
                <w:numId w:val="141"/>
              </w:numPr>
              <w:ind w:left="1872"/>
              <w:rPr>
                <w:rFonts w:asciiTheme="minorHAnsi" w:hAnsiTheme="minorHAnsi" w:cstheme="minorHAnsi"/>
                <w:sz w:val="22"/>
                <w:szCs w:val="22"/>
                <w:lang w:val="es-BO"/>
              </w:rPr>
            </w:pPr>
            <w:r w:rsidRPr="003E232F">
              <w:rPr>
                <w:rFonts w:asciiTheme="minorHAnsi" w:hAnsiTheme="minorHAnsi" w:cstheme="minorHAnsi"/>
                <w:sz w:val="22"/>
                <w:szCs w:val="22"/>
                <w:lang w:val="es-BO"/>
              </w:rPr>
              <w:t xml:space="preserve">Fotocopia del Número de Identificación Tributaria (NIT). </w:t>
            </w:r>
          </w:p>
          <w:p w:rsidR="0093518A" w:rsidRPr="003E232F" w:rsidRDefault="0093518A" w:rsidP="001727FA">
            <w:pPr>
              <w:pStyle w:val="Sinespaciado"/>
              <w:numPr>
                <w:ilvl w:val="0"/>
                <w:numId w:val="141"/>
              </w:numPr>
              <w:ind w:left="1872"/>
              <w:rPr>
                <w:rFonts w:asciiTheme="minorHAnsi" w:hAnsiTheme="minorHAnsi" w:cstheme="minorHAnsi"/>
                <w:sz w:val="22"/>
                <w:szCs w:val="22"/>
                <w:lang w:val="es-BO"/>
              </w:rPr>
            </w:pPr>
            <w:r w:rsidRPr="003E232F">
              <w:rPr>
                <w:rFonts w:asciiTheme="minorHAnsi" w:hAnsiTheme="minorHAnsi" w:cstheme="minorHAnsi"/>
                <w:sz w:val="22"/>
                <w:szCs w:val="22"/>
                <w:lang w:val="es-BO"/>
              </w:rPr>
              <w:t>Fotocopia del Documento de Identidad del Representante Legal de la cuenta bancaria.</w:t>
            </w:r>
          </w:p>
          <w:p w:rsidR="0093518A" w:rsidRPr="003E232F" w:rsidRDefault="0093518A" w:rsidP="001727FA">
            <w:pPr>
              <w:pStyle w:val="Sinespaciado"/>
              <w:numPr>
                <w:ilvl w:val="0"/>
                <w:numId w:val="141"/>
              </w:numPr>
              <w:ind w:left="1872"/>
              <w:rPr>
                <w:rFonts w:asciiTheme="minorHAnsi" w:hAnsiTheme="minorHAnsi" w:cstheme="minorHAnsi"/>
                <w:sz w:val="22"/>
                <w:szCs w:val="22"/>
                <w:lang w:val="es-BO"/>
              </w:rPr>
            </w:pPr>
            <w:r w:rsidRPr="003E232F">
              <w:rPr>
                <w:rFonts w:asciiTheme="minorHAnsi" w:hAnsiTheme="minorHAnsi" w:cstheme="minorHAnsi"/>
                <w:sz w:val="22"/>
                <w:szCs w:val="22"/>
                <w:lang w:val="es-BO"/>
              </w:rPr>
              <w:t>Fotocopia simple del testimonio de poder del representante legal para personas jurídicas (excepto empresas unipersonales).</w:t>
            </w:r>
          </w:p>
          <w:p w:rsidR="0093518A" w:rsidRPr="003E232F" w:rsidRDefault="0093518A" w:rsidP="001727FA">
            <w:pPr>
              <w:pStyle w:val="Prrafodelista"/>
              <w:numPr>
                <w:ilvl w:val="0"/>
                <w:numId w:val="141"/>
              </w:numPr>
              <w:ind w:left="1872"/>
              <w:rPr>
                <w:rFonts w:asciiTheme="minorHAnsi" w:hAnsiTheme="minorHAnsi" w:cstheme="minorHAnsi"/>
                <w:sz w:val="22"/>
                <w:szCs w:val="22"/>
                <w:lang w:eastAsia="en-US"/>
              </w:rPr>
            </w:pPr>
            <w:r w:rsidRPr="003E232F">
              <w:rPr>
                <w:rFonts w:asciiTheme="minorHAnsi" w:hAnsiTheme="minorHAnsi" w:cstheme="minorHAnsi"/>
                <w:sz w:val="22"/>
                <w:szCs w:val="22"/>
                <w:lang w:eastAsia="en-US"/>
              </w:rPr>
              <w:t>Fotocopia de la Orden de Inicio o Proceder.</w:t>
            </w:r>
          </w:p>
          <w:p w:rsidR="0093518A" w:rsidRPr="003E232F" w:rsidRDefault="0093518A" w:rsidP="001727FA">
            <w:pPr>
              <w:pStyle w:val="Sinespaciado"/>
              <w:numPr>
                <w:ilvl w:val="0"/>
                <w:numId w:val="141"/>
              </w:numPr>
              <w:ind w:left="1872"/>
              <w:rPr>
                <w:rFonts w:asciiTheme="minorHAnsi" w:hAnsiTheme="minorHAnsi" w:cstheme="minorHAnsi"/>
                <w:sz w:val="22"/>
                <w:szCs w:val="22"/>
                <w:lang w:val="es-BO"/>
              </w:rPr>
            </w:pPr>
            <w:r w:rsidRPr="003E232F">
              <w:rPr>
                <w:rFonts w:asciiTheme="minorHAnsi" w:hAnsiTheme="minorHAnsi" w:cstheme="minorHAnsi"/>
                <w:sz w:val="22"/>
                <w:szCs w:val="22"/>
                <w:lang w:val="es-BO"/>
              </w:rPr>
              <w:t>Fotocopia simple de Contrato.</w:t>
            </w:r>
          </w:p>
          <w:p w:rsidR="0093518A" w:rsidRPr="003E232F" w:rsidRDefault="0093518A" w:rsidP="005222D5">
            <w:pPr>
              <w:pStyle w:val="Sinespaciado"/>
              <w:jc w:val="both"/>
              <w:rPr>
                <w:rFonts w:asciiTheme="minorHAnsi" w:hAnsiTheme="minorHAnsi" w:cstheme="minorHAnsi"/>
                <w:sz w:val="22"/>
                <w:szCs w:val="22"/>
                <w:lang w:val="es-BO"/>
              </w:rPr>
            </w:pPr>
          </w:p>
          <w:p w:rsidR="0093518A" w:rsidRPr="003E232F" w:rsidRDefault="0093518A" w:rsidP="005222D5">
            <w:pPr>
              <w:pStyle w:val="Sinespaciado"/>
              <w:jc w:val="both"/>
              <w:rPr>
                <w:rFonts w:asciiTheme="minorHAnsi" w:hAnsiTheme="minorHAnsi" w:cstheme="minorHAnsi"/>
                <w:sz w:val="22"/>
                <w:szCs w:val="22"/>
                <w:lang w:val="es-BO"/>
              </w:rPr>
            </w:pPr>
            <w:r w:rsidRPr="003E232F">
              <w:rPr>
                <w:rFonts w:asciiTheme="minorHAnsi" w:hAnsiTheme="minorHAnsi" w:cstheme="minorHAnsi"/>
                <w:sz w:val="22"/>
                <w:szCs w:val="22"/>
                <w:lang w:val="es-BO"/>
              </w:rPr>
              <w:t>En caso de que la EMPRESA FISCALIZADORA presente documentación para el pago incompleta, inexacta, o que no tenga los detalles, la especificidad o los documentos de respaldo aprobados requeridos, será comunicado por el Contratante siendo considerada inválida, debiendo rectificar las observaciones para poder continuar con el proceso de pago. Cualquier retraso en el proceso de pago debido a la imprecisión, falta de documentación y/o respaldos requeridos por el Contratante para el pago, será atribuible a la EMPRESA FISCALIZADORA bajo su entera responsabilidad.</w:t>
            </w:r>
          </w:p>
          <w:p w:rsidR="0093518A" w:rsidRPr="003E232F" w:rsidRDefault="0093518A" w:rsidP="005222D5">
            <w:pPr>
              <w:pStyle w:val="Sinespaciado"/>
              <w:jc w:val="both"/>
              <w:rPr>
                <w:rFonts w:asciiTheme="minorHAnsi" w:hAnsiTheme="minorHAnsi" w:cstheme="minorHAnsi"/>
                <w:sz w:val="22"/>
                <w:szCs w:val="22"/>
                <w:lang w:val="es-BO"/>
              </w:rPr>
            </w:pPr>
            <w:r w:rsidRPr="003E232F">
              <w:rPr>
                <w:rFonts w:asciiTheme="minorHAnsi" w:hAnsiTheme="minorHAnsi" w:cstheme="minorHAnsi"/>
                <w:sz w:val="22"/>
                <w:szCs w:val="22"/>
                <w:lang w:val="es-BO"/>
              </w:rPr>
              <w:t>Una vez recibida y aprobada  por parte del Contratante la Solicitud de Pago, el CONTRATANTE dispone de hasta sesenta (60) Días calendario desde la recepción de la Solicitud de Pago aprobada, para efectivizar el pago.</w:t>
            </w:r>
          </w:p>
          <w:p w:rsidR="0093518A" w:rsidRPr="003E232F" w:rsidRDefault="0093518A" w:rsidP="005222D5">
            <w:pPr>
              <w:pStyle w:val="Sinespaciado"/>
              <w:jc w:val="both"/>
              <w:rPr>
                <w:rFonts w:asciiTheme="minorHAnsi" w:hAnsiTheme="minorHAnsi" w:cstheme="minorHAnsi"/>
                <w:sz w:val="22"/>
                <w:szCs w:val="22"/>
                <w:lang w:val="es-BO"/>
              </w:rPr>
            </w:pPr>
            <w:r w:rsidRPr="003E232F">
              <w:rPr>
                <w:rFonts w:asciiTheme="minorHAnsi" w:hAnsiTheme="minorHAnsi" w:cstheme="minorHAnsi"/>
                <w:sz w:val="22"/>
                <w:szCs w:val="22"/>
                <w:lang w:val="es-BO"/>
              </w:rPr>
              <w:t xml:space="preserve">Todas las comisiones bancarias, accesorias y costos que se generen por las transferencias de los Pagos, serán asumidas en su totalidad por la EMPRESA FISCALIZADORA y serán descontados de cada Pago solicitado. </w:t>
            </w:r>
          </w:p>
          <w:p w:rsidR="0093518A" w:rsidRPr="003E232F" w:rsidRDefault="0093518A" w:rsidP="005222D5">
            <w:pPr>
              <w:pStyle w:val="Sinespaciado"/>
              <w:jc w:val="both"/>
              <w:rPr>
                <w:rFonts w:asciiTheme="minorHAnsi" w:hAnsiTheme="minorHAnsi" w:cstheme="minorHAnsi"/>
                <w:sz w:val="22"/>
                <w:szCs w:val="22"/>
                <w:lang w:val="es-BO"/>
              </w:rPr>
            </w:pPr>
            <w:r w:rsidRPr="003E232F">
              <w:rPr>
                <w:rFonts w:asciiTheme="minorHAnsi" w:hAnsiTheme="minorHAnsi" w:cstheme="minorHAnsi"/>
                <w:sz w:val="22"/>
                <w:szCs w:val="22"/>
                <w:lang w:val="es-BO"/>
              </w:rPr>
              <w:t xml:space="preserve">Con la EMPRESA FISCALIZADORA, en la </w:t>
            </w:r>
            <w:r w:rsidRPr="003E232F">
              <w:rPr>
                <w:rFonts w:asciiTheme="minorHAnsi" w:hAnsiTheme="minorHAnsi" w:cstheme="minorHAnsi"/>
                <w:sz w:val="22"/>
                <w:szCs w:val="22"/>
                <w:u w:val="single"/>
                <w:lang w:val="es-BO"/>
              </w:rPr>
              <w:t>Reunión de Inicio</w:t>
            </w:r>
            <w:r w:rsidRPr="003E232F">
              <w:rPr>
                <w:rFonts w:asciiTheme="minorHAnsi" w:hAnsiTheme="minorHAnsi" w:cstheme="minorHAnsi"/>
                <w:sz w:val="22"/>
                <w:szCs w:val="22"/>
                <w:lang w:val="es-BO"/>
              </w:rPr>
              <w:t xml:space="preserve">, se detallará un </w:t>
            </w:r>
            <w:r w:rsidRPr="003E232F">
              <w:rPr>
                <w:rFonts w:asciiTheme="minorHAnsi" w:hAnsiTheme="minorHAnsi" w:cstheme="minorHAnsi"/>
                <w:sz w:val="22"/>
                <w:szCs w:val="22"/>
                <w:u w:val="single"/>
                <w:lang w:val="es-BO"/>
              </w:rPr>
              <w:t>Anexo de Cronograma de Pago y Procedimiento de pago</w:t>
            </w:r>
            <w:r w:rsidRPr="003E232F">
              <w:rPr>
                <w:rFonts w:asciiTheme="minorHAnsi" w:hAnsiTheme="minorHAnsi" w:cstheme="minorHAnsi"/>
                <w:sz w:val="22"/>
                <w:szCs w:val="22"/>
                <w:lang w:val="es-BO"/>
              </w:rPr>
              <w:t xml:space="preserve">, </w:t>
            </w:r>
            <w:r w:rsidRPr="003E232F">
              <w:rPr>
                <w:rFonts w:asciiTheme="minorHAnsi" w:hAnsiTheme="minorHAnsi" w:cstheme="minorHAnsi"/>
                <w:sz w:val="22"/>
                <w:szCs w:val="22"/>
                <w:u w:val="single"/>
                <w:lang w:val="es-BO"/>
              </w:rPr>
              <w:t>considerando el presente punto y la normativa vigente</w:t>
            </w:r>
            <w:r w:rsidRPr="003E232F">
              <w:rPr>
                <w:rFonts w:asciiTheme="minorHAnsi" w:hAnsiTheme="minorHAnsi" w:cstheme="minorHAnsi"/>
                <w:sz w:val="22"/>
                <w:szCs w:val="22"/>
                <w:lang w:val="es-BO"/>
              </w:rPr>
              <w:t xml:space="preserve">. </w:t>
            </w:r>
          </w:p>
          <w:p w:rsidR="0093518A" w:rsidRPr="003E232F" w:rsidRDefault="0093518A" w:rsidP="005222D5">
            <w:pPr>
              <w:pStyle w:val="Sinespaciado"/>
              <w:jc w:val="both"/>
              <w:rPr>
                <w:rFonts w:asciiTheme="minorHAnsi" w:hAnsiTheme="minorHAnsi" w:cstheme="minorHAnsi"/>
                <w:sz w:val="22"/>
                <w:szCs w:val="22"/>
                <w:lang w:val="es-BO"/>
              </w:rPr>
            </w:pPr>
            <w:r w:rsidRPr="003E232F">
              <w:rPr>
                <w:rFonts w:asciiTheme="minorHAnsi" w:hAnsiTheme="minorHAnsi" w:cstheme="minorHAnsi"/>
                <w:sz w:val="22"/>
                <w:szCs w:val="22"/>
                <w:lang w:val="es-BO"/>
              </w:rPr>
              <w:t xml:space="preserve">Asimismo, para la Reunión de Inicio, la EMPRESA FISCALIZADORA deberá presentar el </w:t>
            </w:r>
            <w:r w:rsidRPr="003E232F">
              <w:rPr>
                <w:rFonts w:asciiTheme="minorHAnsi" w:hAnsiTheme="minorHAnsi" w:cstheme="minorHAnsi"/>
                <w:sz w:val="22"/>
                <w:szCs w:val="22"/>
                <w:u w:val="single"/>
                <w:lang w:val="es-BO"/>
              </w:rPr>
              <w:t>desglose de precios unitarios para modificaciones al Contrato</w:t>
            </w:r>
            <w:r w:rsidRPr="003E232F">
              <w:rPr>
                <w:rFonts w:asciiTheme="minorHAnsi" w:hAnsiTheme="minorHAnsi" w:cstheme="minorHAnsi"/>
                <w:sz w:val="22"/>
                <w:szCs w:val="22"/>
                <w:lang w:val="es-BO"/>
              </w:rPr>
              <w:t xml:space="preserve"> en base a su propuesta adjudicada y el personal propuesto aprobado los cuales deberán incluir todos los costos directos e indirectos, como tributos e impuestos entre otros. </w:t>
            </w:r>
          </w:p>
        </w:tc>
      </w:tr>
      <w:tr w:rsidR="0093518A" w:rsidRPr="003E232F" w:rsidTr="003E232F">
        <w:tc>
          <w:tcPr>
            <w:tcW w:w="9507" w:type="dxa"/>
            <w:shd w:val="clear" w:color="auto" w:fill="9CC2E5" w:themeFill="accent1" w:themeFillTint="99"/>
          </w:tcPr>
          <w:p w:rsidR="0093518A" w:rsidRPr="003E232F" w:rsidRDefault="0093518A" w:rsidP="001727FA">
            <w:pPr>
              <w:pStyle w:val="Sinespaciado"/>
              <w:numPr>
                <w:ilvl w:val="1"/>
                <w:numId w:val="107"/>
              </w:numPr>
              <w:rPr>
                <w:rFonts w:asciiTheme="minorHAnsi" w:hAnsiTheme="minorHAnsi" w:cs="Tahoma"/>
                <w:b/>
                <w:sz w:val="22"/>
                <w:szCs w:val="22"/>
              </w:rPr>
            </w:pPr>
            <w:r w:rsidRPr="003E232F">
              <w:rPr>
                <w:rFonts w:asciiTheme="minorHAnsi" w:hAnsiTheme="minorHAnsi" w:cstheme="minorHAnsi"/>
                <w:b/>
                <w:color w:val="000000"/>
                <w:sz w:val="22"/>
                <w:szCs w:val="22"/>
              </w:rPr>
              <w:lastRenderedPageBreak/>
              <w:t>ANTICIPO</w:t>
            </w:r>
          </w:p>
        </w:tc>
      </w:tr>
      <w:tr w:rsidR="0093518A" w:rsidRPr="003E232F" w:rsidTr="003E232F">
        <w:tc>
          <w:tcPr>
            <w:tcW w:w="9507" w:type="dxa"/>
            <w:shd w:val="clear" w:color="auto" w:fill="auto"/>
          </w:tcPr>
          <w:p w:rsidR="0093518A" w:rsidRPr="003E232F" w:rsidRDefault="0093518A" w:rsidP="005222D5">
            <w:pPr>
              <w:ind w:right="48"/>
              <w:jc w:val="both"/>
              <w:rPr>
                <w:rFonts w:asciiTheme="minorHAnsi" w:hAnsiTheme="minorHAnsi" w:cstheme="minorHAnsi"/>
                <w:bCs/>
                <w:color w:val="000000"/>
                <w:sz w:val="22"/>
                <w:szCs w:val="22"/>
              </w:rPr>
            </w:pPr>
            <w:r w:rsidRPr="003E232F">
              <w:rPr>
                <w:rFonts w:asciiTheme="minorHAnsi" w:hAnsiTheme="minorHAnsi" w:cstheme="minorHAnsi"/>
                <w:bCs/>
                <w:color w:val="000000"/>
                <w:sz w:val="22"/>
                <w:szCs w:val="22"/>
              </w:rPr>
              <w:t xml:space="preserve">YPFB podrá otorgar un anticipo a la empresa contratada cuya suma no excederá el veinte por ciento (20%) del monto del contrato, contra entrega de una Garantía de Correcta Inversión de Anticipo, emitida por el cien por ciento (100%) del monto entregado, incluyendo el informe de Correcto uso de anticipo. </w:t>
            </w:r>
          </w:p>
          <w:p w:rsidR="0093518A" w:rsidRPr="003E232F" w:rsidRDefault="0093518A" w:rsidP="005222D5">
            <w:pPr>
              <w:ind w:right="45"/>
              <w:jc w:val="both"/>
              <w:rPr>
                <w:rFonts w:asciiTheme="minorHAnsi" w:hAnsiTheme="minorHAnsi" w:cstheme="minorHAnsi"/>
                <w:bCs/>
                <w:color w:val="000000"/>
                <w:sz w:val="22"/>
                <w:szCs w:val="22"/>
              </w:rPr>
            </w:pPr>
            <w:r w:rsidRPr="003E232F">
              <w:rPr>
                <w:rFonts w:asciiTheme="minorHAnsi" w:hAnsiTheme="minorHAnsi" w:cstheme="minorHAnsi"/>
                <w:bCs/>
                <w:color w:val="000000"/>
                <w:sz w:val="22"/>
                <w:szCs w:val="22"/>
              </w:rPr>
              <w:t>El importe del anticipo será descontado de cada pago parcial hasta descontar el monto total del anticipo otorgado.</w:t>
            </w:r>
          </w:p>
        </w:tc>
      </w:tr>
      <w:tr w:rsidR="0093518A" w:rsidRPr="003E232F" w:rsidTr="003E232F">
        <w:tc>
          <w:tcPr>
            <w:tcW w:w="9507" w:type="dxa"/>
            <w:shd w:val="clear" w:color="auto" w:fill="9CC2E5" w:themeFill="accent1" w:themeFillTint="99"/>
          </w:tcPr>
          <w:p w:rsidR="0093518A" w:rsidRPr="003E232F" w:rsidRDefault="0093518A" w:rsidP="001727FA">
            <w:pPr>
              <w:pStyle w:val="Sinespaciado"/>
              <w:numPr>
                <w:ilvl w:val="1"/>
                <w:numId w:val="107"/>
              </w:numPr>
              <w:rPr>
                <w:rFonts w:asciiTheme="minorHAnsi" w:hAnsiTheme="minorHAnsi" w:cstheme="minorHAnsi"/>
                <w:b/>
                <w:bCs/>
                <w:sz w:val="22"/>
                <w:szCs w:val="22"/>
                <w:lang w:val="es-BO"/>
              </w:rPr>
            </w:pPr>
            <w:r w:rsidRPr="003E232F">
              <w:rPr>
                <w:rFonts w:asciiTheme="minorHAnsi" w:hAnsiTheme="minorHAnsi" w:cs="Tahoma"/>
                <w:b/>
                <w:sz w:val="22"/>
                <w:szCs w:val="22"/>
              </w:rPr>
              <w:t xml:space="preserve"> GERENTE DEL CONTRATANTE</w:t>
            </w:r>
          </w:p>
        </w:tc>
      </w:tr>
      <w:tr w:rsidR="0093518A" w:rsidRPr="003E232F" w:rsidTr="003E232F">
        <w:tc>
          <w:tcPr>
            <w:tcW w:w="9507" w:type="dxa"/>
            <w:shd w:val="clear" w:color="auto" w:fill="auto"/>
          </w:tcPr>
          <w:p w:rsidR="0093518A" w:rsidRPr="003E232F" w:rsidRDefault="0093518A" w:rsidP="005222D5">
            <w:pPr>
              <w:jc w:val="both"/>
              <w:rPr>
                <w:rFonts w:asciiTheme="minorHAnsi" w:hAnsiTheme="minorHAnsi" w:cstheme="minorHAnsi"/>
                <w:sz w:val="22"/>
                <w:szCs w:val="22"/>
              </w:rPr>
            </w:pPr>
            <w:r w:rsidRPr="003E232F">
              <w:rPr>
                <w:rFonts w:asciiTheme="minorHAnsi" w:hAnsiTheme="minorHAnsi" w:cstheme="minorHAnsi"/>
                <w:sz w:val="22"/>
                <w:szCs w:val="22"/>
              </w:rPr>
              <w:t>Las funciones del Gerente del Contratante serán:</w:t>
            </w:r>
          </w:p>
          <w:p w:rsidR="0093518A" w:rsidRPr="003E232F" w:rsidRDefault="0093518A" w:rsidP="001727FA">
            <w:pPr>
              <w:numPr>
                <w:ilvl w:val="1"/>
                <w:numId w:val="126"/>
              </w:numPr>
              <w:ind w:left="1206"/>
              <w:rPr>
                <w:rFonts w:asciiTheme="minorHAnsi" w:hAnsiTheme="minorHAnsi"/>
                <w:sz w:val="22"/>
                <w:szCs w:val="22"/>
              </w:rPr>
            </w:pPr>
            <w:r w:rsidRPr="003E232F">
              <w:rPr>
                <w:rFonts w:asciiTheme="minorHAnsi" w:hAnsiTheme="minorHAnsi"/>
                <w:sz w:val="22"/>
                <w:szCs w:val="22"/>
              </w:rPr>
              <w:t>Supervisar y monitorear a la FISCALIZACIÓN en la ejecución del servicio.</w:t>
            </w:r>
          </w:p>
          <w:p w:rsidR="0093518A" w:rsidRPr="003E232F" w:rsidRDefault="0093518A" w:rsidP="001727FA">
            <w:pPr>
              <w:numPr>
                <w:ilvl w:val="1"/>
                <w:numId w:val="126"/>
              </w:numPr>
              <w:ind w:left="1206"/>
              <w:rPr>
                <w:rFonts w:asciiTheme="minorHAnsi" w:hAnsiTheme="minorHAnsi"/>
                <w:sz w:val="22"/>
                <w:szCs w:val="22"/>
              </w:rPr>
            </w:pPr>
            <w:r w:rsidRPr="003E232F">
              <w:rPr>
                <w:rFonts w:asciiTheme="minorHAnsi" w:hAnsiTheme="minorHAnsi"/>
                <w:sz w:val="22"/>
                <w:szCs w:val="22"/>
              </w:rPr>
              <w:t>Conocer, analizar, rechazar o aprobar los asuntos correspondientes al cumplimiento del presente servicio, de acuerdo a las atribuciones e instrucciones que por escrito le confiera expresamente el CONTRATANTE.</w:t>
            </w:r>
          </w:p>
          <w:p w:rsidR="0093518A" w:rsidRPr="003E232F" w:rsidRDefault="0093518A" w:rsidP="001727FA">
            <w:pPr>
              <w:numPr>
                <w:ilvl w:val="1"/>
                <w:numId w:val="126"/>
              </w:numPr>
              <w:ind w:left="1206"/>
              <w:rPr>
                <w:rFonts w:asciiTheme="minorHAnsi" w:hAnsiTheme="minorHAnsi"/>
                <w:sz w:val="22"/>
                <w:szCs w:val="22"/>
              </w:rPr>
            </w:pPr>
            <w:r w:rsidRPr="003E232F">
              <w:rPr>
                <w:rFonts w:asciiTheme="minorHAnsi" w:hAnsiTheme="minorHAnsi"/>
                <w:sz w:val="22"/>
                <w:szCs w:val="22"/>
              </w:rPr>
              <w:t>Observar y evaluar permanentemente el desempeño de la FISCALIZACIÓN, a objeto de exigirle en su caso, mejor desempeño y eficiencia en la prestación de su servicio, o de imponerle sanciones.</w:t>
            </w:r>
          </w:p>
          <w:p w:rsidR="0093518A" w:rsidRPr="003E232F" w:rsidRDefault="0093518A" w:rsidP="001727FA">
            <w:pPr>
              <w:numPr>
                <w:ilvl w:val="1"/>
                <w:numId w:val="126"/>
              </w:numPr>
              <w:ind w:left="1206"/>
              <w:rPr>
                <w:rFonts w:asciiTheme="minorHAnsi" w:hAnsiTheme="minorHAnsi"/>
                <w:sz w:val="22"/>
                <w:szCs w:val="22"/>
              </w:rPr>
            </w:pPr>
            <w:r w:rsidRPr="003E232F">
              <w:rPr>
                <w:rFonts w:asciiTheme="minorHAnsi" w:hAnsiTheme="minorHAnsi"/>
                <w:sz w:val="22"/>
                <w:szCs w:val="22"/>
              </w:rPr>
              <w:t>Supervisar la coordinación entre la FISCALIZACIÓN y el CONTRATISTA para el cumplimiento de las obligaciones establecidas en los respectivos contratos.</w:t>
            </w:r>
          </w:p>
          <w:p w:rsidR="0093518A" w:rsidRPr="003E232F" w:rsidRDefault="0093518A" w:rsidP="001727FA">
            <w:pPr>
              <w:numPr>
                <w:ilvl w:val="1"/>
                <w:numId w:val="126"/>
              </w:numPr>
              <w:ind w:left="1206"/>
              <w:rPr>
                <w:rFonts w:asciiTheme="minorHAnsi" w:hAnsiTheme="minorHAnsi"/>
                <w:sz w:val="22"/>
                <w:szCs w:val="22"/>
              </w:rPr>
            </w:pPr>
            <w:r w:rsidRPr="003E232F">
              <w:rPr>
                <w:rFonts w:asciiTheme="minorHAnsi" w:hAnsiTheme="minorHAnsi"/>
                <w:sz w:val="22"/>
                <w:szCs w:val="22"/>
              </w:rPr>
              <w:t>Impartir instrucciones a la FISCALIZACIÓN.</w:t>
            </w:r>
          </w:p>
          <w:p w:rsidR="0093518A" w:rsidRPr="003E232F" w:rsidRDefault="0093518A" w:rsidP="001727FA">
            <w:pPr>
              <w:numPr>
                <w:ilvl w:val="1"/>
                <w:numId w:val="126"/>
              </w:numPr>
              <w:ind w:left="1206"/>
              <w:rPr>
                <w:rFonts w:asciiTheme="minorHAnsi" w:hAnsiTheme="minorHAnsi"/>
                <w:sz w:val="22"/>
                <w:szCs w:val="22"/>
              </w:rPr>
            </w:pPr>
            <w:r w:rsidRPr="003E232F">
              <w:rPr>
                <w:rFonts w:asciiTheme="minorHAnsi" w:hAnsiTheme="minorHAnsi"/>
                <w:sz w:val="22"/>
                <w:szCs w:val="22"/>
              </w:rPr>
              <w:lastRenderedPageBreak/>
              <w:t xml:space="preserve"> Llevar el control de la vigencia y validez de las garantías en cuanto a plazo, monto exigido, a efectos de requerir su ampliación o solicitar al CONTRATANTE su ejecución.</w:t>
            </w:r>
          </w:p>
          <w:p w:rsidR="0093518A" w:rsidRPr="003E232F" w:rsidRDefault="0093518A" w:rsidP="001727FA">
            <w:pPr>
              <w:numPr>
                <w:ilvl w:val="1"/>
                <w:numId w:val="126"/>
              </w:numPr>
              <w:ind w:left="1206"/>
              <w:rPr>
                <w:rFonts w:asciiTheme="minorHAnsi" w:hAnsiTheme="minorHAnsi"/>
                <w:sz w:val="22"/>
                <w:szCs w:val="22"/>
              </w:rPr>
            </w:pPr>
            <w:r w:rsidRPr="003E232F">
              <w:rPr>
                <w:rFonts w:asciiTheme="minorHAnsi" w:hAnsiTheme="minorHAnsi"/>
                <w:sz w:val="22"/>
                <w:szCs w:val="22"/>
              </w:rPr>
              <w:t>Velar por la ejecución y cumplimiento de cada una de las cláusulas del contrato.</w:t>
            </w:r>
          </w:p>
          <w:p w:rsidR="0093518A" w:rsidRPr="003E232F" w:rsidRDefault="0093518A" w:rsidP="001727FA">
            <w:pPr>
              <w:numPr>
                <w:ilvl w:val="1"/>
                <w:numId w:val="126"/>
              </w:numPr>
              <w:ind w:left="1206"/>
              <w:rPr>
                <w:rFonts w:asciiTheme="minorHAnsi" w:hAnsiTheme="minorHAnsi"/>
                <w:sz w:val="22"/>
                <w:szCs w:val="22"/>
              </w:rPr>
            </w:pPr>
            <w:r w:rsidRPr="003E232F">
              <w:rPr>
                <w:rFonts w:asciiTheme="minorHAnsi" w:hAnsiTheme="minorHAnsi"/>
                <w:sz w:val="22"/>
                <w:szCs w:val="22"/>
              </w:rPr>
              <w:t>Designar al equipo técnico y establecer sus tareas y funciones para realizar el seguimiento al proyecto.</w:t>
            </w:r>
          </w:p>
          <w:p w:rsidR="0093518A" w:rsidRPr="003E232F" w:rsidRDefault="0093518A" w:rsidP="001727FA">
            <w:pPr>
              <w:pStyle w:val="Prrafodelista"/>
              <w:numPr>
                <w:ilvl w:val="1"/>
                <w:numId w:val="126"/>
              </w:numPr>
              <w:ind w:left="1206"/>
              <w:rPr>
                <w:rFonts w:asciiTheme="minorHAnsi" w:hAnsiTheme="minorHAnsi"/>
                <w:sz w:val="22"/>
                <w:szCs w:val="22"/>
              </w:rPr>
            </w:pPr>
            <w:r w:rsidRPr="003E232F">
              <w:rPr>
                <w:rFonts w:asciiTheme="minorHAnsi" w:hAnsiTheme="minorHAnsi"/>
                <w:sz w:val="22"/>
                <w:szCs w:val="22"/>
              </w:rPr>
              <w:t>Representar y actuar por cuenta del Contratante.</w:t>
            </w:r>
          </w:p>
          <w:p w:rsidR="0093518A" w:rsidRPr="003E232F" w:rsidRDefault="0093518A" w:rsidP="005222D5">
            <w:pPr>
              <w:jc w:val="both"/>
              <w:rPr>
                <w:rFonts w:asciiTheme="minorHAnsi" w:hAnsiTheme="minorHAnsi" w:cstheme="minorHAnsi"/>
                <w:sz w:val="22"/>
                <w:szCs w:val="22"/>
              </w:rPr>
            </w:pPr>
            <w:r w:rsidRPr="003E232F">
              <w:rPr>
                <w:rFonts w:asciiTheme="minorHAnsi" w:hAnsiTheme="minorHAnsi" w:cstheme="minorHAnsi"/>
                <w:sz w:val="22"/>
                <w:szCs w:val="22"/>
              </w:rPr>
              <w:t xml:space="preserve">El Gerente del CONTRATANTE designara a un </w:t>
            </w:r>
            <w:r w:rsidRPr="003E232F">
              <w:rPr>
                <w:rFonts w:asciiTheme="minorHAnsi" w:hAnsiTheme="minorHAnsi" w:cstheme="minorHAnsi"/>
                <w:bCs/>
                <w:sz w:val="22"/>
                <w:szCs w:val="22"/>
              </w:rPr>
              <w:t>Equipo técnico</w:t>
            </w:r>
            <w:r w:rsidRPr="003E232F">
              <w:rPr>
                <w:rFonts w:asciiTheme="minorHAnsi" w:hAnsiTheme="minorHAnsi" w:cstheme="minorHAnsi"/>
                <w:sz w:val="22"/>
                <w:szCs w:val="22"/>
              </w:rPr>
              <w:t xml:space="preserve">, para realizar el seguimiento al proyecto. Las funciones del </w:t>
            </w:r>
            <w:r w:rsidRPr="003E232F">
              <w:rPr>
                <w:rFonts w:asciiTheme="minorHAnsi" w:hAnsiTheme="minorHAnsi" w:cstheme="minorHAnsi"/>
                <w:bCs/>
                <w:sz w:val="22"/>
                <w:szCs w:val="22"/>
              </w:rPr>
              <w:t xml:space="preserve">Equipo técnico </w:t>
            </w:r>
            <w:r w:rsidRPr="003E232F">
              <w:rPr>
                <w:rFonts w:asciiTheme="minorHAnsi" w:hAnsiTheme="minorHAnsi" w:cstheme="minorHAnsi"/>
                <w:sz w:val="22"/>
                <w:szCs w:val="22"/>
              </w:rPr>
              <w:t>designado para el proyecto entre otras serán:</w:t>
            </w:r>
          </w:p>
          <w:p w:rsidR="0093518A" w:rsidRPr="003E232F" w:rsidRDefault="0093518A" w:rsidP="001727FA">
            <w:pPr>
              <w:numPr>
                <w:ilvl w:val="1"/>
                <w:numId w:val="126"/>
              </w:numPr>
              <w:ind w:left="1206"/>
              <w:rPr>
                <w:rFonts w:asciiTheme="minorHAnsi" w:hAnsiTheme="minorHAnsi"/>
                <w:sz w:val="22"/>
                <w:szCs w:val="22"/>
              </w:rPr>
            </w:pPr>
            <w:r w:rsidRPr="003E232F">
              <w:rPr>
                <w:rFonts w:asciiTheme="minorHAnsi" w:hAnsiTheme="minorHAnsi"/>
                <w:sz w:val="22"/>
                <w:szCs w:val="22"/>
              </w:rPr>
              <w:t>Coordinar reuniones con la FISCALIZACIÓN.</w:t>
            </w:r>
          </w:p>
          <w:p w:rsidR="0093518A" w:rsidRPr="003E232F" w:rsidRDefault="0093518A" w:rsidP="001727FA">
            <w:pPr>
              <w:pStyle w:val="Prrafodelista"/>
              <w:numPr>
                <w:ilvl w:val="1"/>
                <w:numId w:val="126"/>
              </w:numPr>
              <w:ind w:left="1206"/>
              <w:rPr>
                <w:rFonts w:asciiTheme="minorHAnsi" w:hAnsiTheme="minorHAnsi"/>
                <w:sz w:val="22"/>
                <w:szCs w:val="22"/>
              </w:rPr>
            </w:pPr>
            <w:r w:rsidRPr="003E232F">
              <w:rPr>
                <w:rFonts w:asciiTheme="minorHAnsi" w:hAnsiTheme="minorHAnsi"/>
                <w:sz w:val="22"/>
                <w:szCs w:val="22"/>
              </w:rPr>
              <w:t>Establecer la comunicación oficial entre las partes del Proyecto</w:t>
            </w:r>
          </w:p>
          <w:p w:rsidR="0093518A" w:rsidRPr="003E232F" w:rsidRDefault="0093518A" w:rsidP="001727FA">
            <w:pPr>
              <w:numPr>
                <w:ilvl w:val="1"/>
                <w:numId w:val="126"/>
              </w:numPr>
              <w:ind w:left="1206"/>
              <w:rPr>
                <w:rFonts w:asciiTheme="minorHAnsi" w:hAnsiTheme="minorHAnsi"/>
                <w:sz w:val="22"/>
                <w:szCs w:val="22"/>
              </w:rPr>
            </w:pPr>
            <w:r w:rsidRPr="003E232F">
              <w:rPr>
                <w:rFonts w:asciiTheme="minorHAnsi" w:hAnsiTheme="minorHAnsi"/>
                <w:sz w:val="22"/>
                <w:szCs w:val="22"/>
              </w:rPr>
              <w:t>Controlar que la FISCALIZACIÓN ejecute los trabajos en estricto cumplimiento a las buenas prácticas de Ingeniería.</w:t>
            </w:r>
          </w:p>
          <w:p w:rsidR="0093518A" w:rsidRPr="003E232F" w:rsidRDefault="0093518A" w:rsidP="001727FA">
            <w:pPr>
              <w:numPr>
                <w:ilvl w:val="1"/>
                <w:numId w:val="126"/>
              </w:numPr>
              <w:ind w:left="1206"/>
              <w:rPr>
                <w:rFonts w:asciiTheme="minorHAnsi" w:hAnsiTheme="minorHAnsi"/>
                <w:sz w:val="22"/>
                <w:szCs w:val="22"/>
              </w:rPr>
            </w:pPr>
            <w:r w:rsidRPr="003E232F">
              <w:rPr>
                <w:rFonts w:asciiTheme="minorHAnsi" w:hAnsiTheme="minorHAnsi"/>
                <w:sz w:val="22"/>
                <w:szCs w:val="22"/>
              </w:rPr>
              <w:t>Realizar el seguimiento a las actividades del cronograma.</w:t>
            </w:r>
          </w:p>
          <w:p w:rsidR="0093518A" w:rsidRPr="003E232F" w:rsidRDefault="0093518A" w:rsidP="001727FA">
            <w:pPr>
              <w:pStyle w:val="Sinespaciado"/>
              <w:numPr>
                <w:ilvl w:val="1"/>
                <w:numId w:val="126"/>
              </w:numPr>
              <w:ind w:left="1206"/>
              <w:rPr>
                <w:rFonts w:asciiTheme="minorHAnsi" w:hAnsiTheme="minorHAnsi"/>
                <w:b/>
                <w:bCs/>
                <w:sz w:val="22"/>
                <w:szCs w:val="22"/>
              </w:rPr>
            </w:pPr>
            <w:r w:rsidRPr="003E232F">
              <w:rPr>
                <w:rFonts w:asciiTheme="minorHAnsi" w:hAnsiTheme="minorHAnsi"/>
                <w:sz w:val="22"/>
                <w:szCs w:val="22"/>
              </w:rPr>
              <w:t>Verificar el cumplimiento de actividades y entregables del proyecto, en coordinación con la FISCALIZACION.</w:t>
            </w:r>
          </w:p>
        </w:tc>
      </w:tr>
      <w:tr w:rsidR="0093518A" w:rsidRPr="003E232F" w:rsidTr="003E232F">
        <w:tc>
          <w:tcPr>
            <w:tcW w:w="9507" w:type="dxa"/>
            <w:shd w:val="clear" w:color="auto" w:fill="9CC2E5" w:themeFill="accent1" w:themeFillTint="99"/>
          </w:tcPr>
          <w:p w:rsidR="0093518A" w:rsidRPr="003E232F" w:rsidRDefault="0093518A" w:rsidP="001727FA">
            <w:pPr>
              <w:pStyle w:val="Sinespaciado"/>
              <w:numPr>
                <w:ilvl w:val="1"/>
                <w:numId w:val="107"/>
              </w:numPr>
              <w:spacing w:line="276" w:lineRule="auto"/>
              <w:rPr>
                <w:rFonts w:asciiTheme="minorHAnsi" w:hAnsiTheme="minorHAnsi" w:cs="Tahoma"/>
                <w:b/>
                <w:sz w:val="22"/>
                <w:szCs w:val="22"/>
              </w:rPr>
            </w:pPr>
            <w:r w:rsidRPr="003E232F">
              <w:rPr>
                <w:rFonts w:asciiTheme="minorHAnsi" w:hAnsiTheme="minorHAnsi" w:cstheme="minorHAnsi"/>
                <w:b/>
                <w:bCs/>
                <w:sz w:val="22"/>
                <w:szCs w:val="22"/>
                <w:lang w:val="es-BO"/>
              </w:rPr>
              <w:lastRenderedPageBreak/>
              <w:t>OBLIGACIONES DE LA FISCALIZACIÓN</w:t>
            </w:r>
          </w:p>
        </w:tc>
      </w:tr>
      <w:tr w:rsidR="0093518A" w:rsidRPr="003E232F" w:rsidTr="003E232F">
        <w:tc>
          <w:tcPr>
            <w:tcW w:w="9507" w:type="dxa"/>
            <w:shd w:val="clear" w:color="auto" w:fill="auto"/>
          </w:tcPr>
          <w:p w:rsidR="0093518A" w:rsidRPr="003E232F" w:rsidRDefault="0093518A" w:rsidP="003E232F">
            <w:pPr>
              <w:spacing w:line="276" w:lineRule="auto"/>
              <w:jc w:val="both"/>
              <w:rPr>
                <w:rFonts w:asciiTheme="minorHAnsi" w:hAnsiTheme="minorHAnsi" w:cstheme="minorHAnsi"/>
                <w:sz w:val="22"/>
                <w:szCs w:val="22"/>
              </w:rPr>
            </w:pPr>
            <w:r w:rsidRPr="003E232F">
              <w:rPr>
                <w:rFonts w:asciiTheme="minorHAnsi" w:hAnsiTheme="minorHAnsi" w:cstheme="minorHAnsi"/>
                <w:sz w:val="22"/>
                <w:szCs w:val="22"/>
              </w:rPr>
              <w:t>Es responsabilidad de la FISCALIZACIÓN para el desarrollo total del proyecto proveer todos los insumos y materiales necesarios para la adecuada ejecución del mismo.</w:t>
            </w:r>
          </w:p>
          <w:p w:rsidR="0093518A" w:rsidRPr="003E232F" w:rsidRDefault="0093518A" w:rsidP="003E232F">
            <w:pPr>
              <w:spacing w:line="276" w:lineRule="auto"/>
              <w:ind w:left="360"/>
              <w:jc w:val="both"/>
              <w:rPr>
                <w:rFonts w:asciiTheme="minorHAnsi" w:hAnsiTheme="minorHAnsi" w:cstheme="minorHAnsi"/>
                <w:sz w:val="22"/>
                <w:szCs w:val="22"/>
              </w:rPr>
            </w:pPr>
          </w:p>
          <w:p w:rsidR="0093518A" w:rsidRPr="003E232F" w:rsidRDefault="0093518A" w:rsidP="003E232F">
            <w:pPr>
              <w:spacing w:line="276" w:lineRule="auto"/>
              <w:jc w:val="both"/>
              <w:rPr>
                <w:rFonts w:asciiTheme="minorHAnsi" w:hAnsiTheme="minorHAnsi" w:cstheme="minorHAnsi"/>
                <w:sz w:val="22"/>
                <w:szCs w:val="22"/>
              </w:rPr>
            </w:pPr>
            <w:r w:rsidRPr="003E232F">
              <w:rPr>
                <w:rFonts w:asciiTheme="minorHAnsi" w:hAnsiTheme="minorHAnsi" w:cstheme="minorHAnsi"/>
                <w:sz w:val="22"/>
                <w:szCs w:val="22"/>
              </w:rPr>
              <w:t>La FISCALIZACIÓN es responsable de la buena ejecución de todos y cada uno de los trabajos requeridos en el servicio. Bajo ninguna circunstancia podrá eludir esta responsabilidad alegando desconocimiento o ignorancia de las condiciones técnicas.</w:t>
            </w:r>
          </w:p>
          <w:p w:rsidR="0093518A" w:rsidRPr="003E232F" w:rsidRDefault="0093518A" w:rsidP="003E232F">
            <w:pPr>
              <w:spacing w:line="276" w:lineRule="auto"/>
              <w:jc w:val="both"/>
              <w:rPr>
                <w:rFonts w:asciiTheme="minorHAnsi" w:hAnsiTheme="minorHAnsi" w:cstheme="minorHAnsi"/>
                <w:sz w:val="22"/>
                <w:szCs w:val="22"/>
              </w:rPr>
            </w:pPr>
          </w:p>
          <w:p w:rsidR="0093518A" w:rsidRPr="003E232F" w:rsidRDefault="0093518A" w:rsidP="003E232F">
            <w:pPr>
              <w:spacing w:line="276" w:lineRule="auto"/>
              <w:jc w:val="both"/>
              <w:rPr>
                <w:rFonts w:asciiTheme="minorHAnsi" w:hAnsiTheme="minorHAnsi" w:cstheme="minorHAnsi"/>
                <w:sz w:val="22"/>
                <w:szCs w:val="22"/>
              </w:rPr>
            </w:pPr>
            <w:r w:rsidRPr="003E232F">
              <w:rPr>
                <w:rFonts w:asciiTheme="minorHAnsi" w:hAnsiTheme="minorHAnsi" w:cstheme="minorHAnsi"/>
                <w:sz w:val="22"/>
                <w:szCs w:val="22"/>
              </w:rPr>
              <w:t xml:space="preserve">Se considerará que la FISCALIZACIÓN se ha cerciorado al presentar su propuesta, de la exactitud y suficiencia de la misma, así como también del alcance total del servicio descrito en el presente TDR; se asume también que la FISCALIZACIÓN tiene pleno conocimiento de los sueldos, jornales, tarifas y precios vigentes en el mercado local; debiendo él cubrir las obligaciones emergentes del contrato, así como los aspectos y elementos necesarios para garantizar la adecuada terminación del servicio. </w:t>
            </w:r>
          </w:p>
          <w:p w:rsidR="0093518A" w:rsidRPr="003E232F" w:rsidRDefault="0093518A" w:rsidP="003E232F">
            <w:pPr>
              <w:spacing w:line="276" w:lineRule="auto"/>
              <w:jc w:val="both"/>
              <w:rPr>
                <w:rFonts w:asciiTheme="minorHAnsi" w:hAnsiTheme="minorHAnsi" w:cstheme="minorHAnsi"/>
                <w:sz w:val="22"/>
                <w:szCs w:val="22"/>
              </w:rPr>
            </w:pPr>
          </w:p>
          <w:p w:rsidR="0093518A" w:rsidRPr="003E232F" w:rsidRDefault="0093518A" w:rsidP="003E232F">
            <w:pPr>
              <w:spacing w:line="276" w:lineRule="auto"/>
              <w:jc w:val="both"/>
              <w:rPr>
                <w:rFonts w:asciiTheme="minorHAnsi" w:hAnsiTheme="minorHAnsi" w:cstheme="minorHAnsi"/>
                <w:sz w:val="22"/>
                <w:szCs w:val="22"/>
              </w:rPr>
            </w:pPr>
            <w:r w:rsidRPr="003E232F">
              <w:rPr>
                <w:rFonts w:asciiTheme="minorHAnsi" w:hAnsiTheme="minorHAnsi" w:cstheme="minorHAnsi"/>
                <w:sz w:val="22"/>
                <w:szCs w:val="22"/>
              </w:rPr>
              <w:t>El costo total del servicio, cubre todas las incidencias que intervienen en su ejecución, como ser: materiales, sueldos, transporte, alimentación, alojamiento, equipos, impuestos, pólizas, requerimientos de SMS, etc.</w:t>
            </w:r>
          </w:p>
          <w:p w:rsidR="0093518A" w:rsidRPr="003E232F" w:rsidRDefault="0093518A" w:rsidP="003E232F">
            <w:pPr>
              <w:spacing w:line="276" w:lineRule="auto"/>
              <w:ind w:right="214"/>
              <w:jc w:val="both"/>
              <w:rPr>
                <w:rFonts w:asciiTheme="minorHAnsi" w:hAnsiTheme="minorHAnsi" w:cstheme="minorHAnsi"/>
                <w:sz w:val="22"/>
                <w:szCs w:val="22"/>
              </w:rPr>
            </w:pPr>
          </w:p>
          <w:p w:rsidR="0093518A" w:rsidRPr="003E232F" w:rsidRDefault="0093518A" w:rsidP="003E232F">
            <w:pPr>
              <w:spacing w:line="276" w:lineRule="auto"/>
              <w:ind w:left="29"/>
              <w:jc w:val="both"/>
              <w:rPr>
                <w:rFonts w:asciiTheme="minorHAnsi" w:hAnsiTheme="minorHAnsi"/>
                <w:iCs/>
                <w:color w:val="000000"/>
                <w:sz w:val="22"/>
                <w:szCs w:val="22"/>
              </w:rPr>
            </w:pPr>
            <w:r w:rsidRPr="003E232F">
              <w:rPr>
                <w:rFonts w:asciiTheme="minorHAnsi" w:hAnsiTheme="minorHAnsi"/>
                <w:iCs/>
                <w:color w:val="000000"/>
                <w:sz w:val="22"/>
                <w:szCs w:val="22"/>
              </w:rPr>
              <w:t xml:space="preserve">Durante las etapas de Campo, la FISCALIZACION debe tener en cuenta el concepto de que mientras el CONTRATISTA tenga grupos o cuadrillas de trabajo en campo, será obligación de la FISCALIZACIÓN organizarse para realizar el seguimiento a estas actividades. Cualquier actividad desarrollada por el CONTRATISTA para el proyecto debe ser verificada por la FISCALIZACIÓN como parte de su alcance. </w:t>
            </w:r>
          </w:p>
          <w:p w:rsidR="0093518A" w:rsidRPr="003E232F" w:rsidRDefault="0093518A" w:rsidP="003E232F">
            <w:pPr>
              <w:spacing w:line="276" w:lineRule="auto"/>
              <w:jc w:val="both"/>
              <w:rPr>
                <w:rFonts w:asciiTheme="minorHAnsi" w:hAnsiTheme="minorHAnsi" w:cs="Calibri"/>
                <w:sz w:val="22"/>
                <w:szCs w:val="22"/>
              </w:rPr>
            </w:pPr>
            <w:r w:rsidRPr="003E232F">
              <w:rPr>
                <w:rFonts w:asciiTheme="minorHAnsi" w:hAnsiTheme="minorHAnsi" w:cstheme="minorHAnsi"/>
                <w:sz w:val="22"/>
                <w:szCs w:val="22"/>
              </w:rPr>
              <w:t xml:space="preserve">La FISCALIZACIÓN deberá cumplir y actuar con todas las leyes, decretos, reglamentos y demás disposiciones vigentes en Bolivia que de alguna manera afecten a la ejecución del servicio (así como lo establecido en la GUÍA DE FISCALIZACIÓN DE OBRAS del Ministerio de Obras Públicas, Servicios y Vivienda aprobado con R.M. Nº 097). Asimismo, deberá dar estricto cumplimiento a toda la legislación laboral y social vigente con relación a su personal. Los criterios y los procedimientos de manejo de personal (horas </w:t>
            </w:r>
            <w:r w:rsidRPr="003E232F">
              <w:rPr>
                <w:rFonts w:asciiTheme="minorHAnsi" w:hAnsiTheme="minorHAnsi" w:cstheme="minorHAnsi"/>
                <w:sz w:val="22"/>
                <w:szCs w:val="22"/>
              </w:rPr>
              <w:lastRenderedPageBreak/>
              <w:t>laborales, extensión de horas de trabajo, etc.) serán notificados por el CONTRATANTE durante la Reunión de Inicio (KOM).</w:t>
            </w:r>
          </w:p>
          <w:p w:rsidR="0093518A" w:rsidRPr="003E232F" w:rsidRDefault="0093518A" w:rsidP="003E232F">
            <w:pPr>
              <w:spacing w:line="276" w:lineRule="auto"/>
              <w:ind w:left="360"/>
              <w:jc w:val="both"/>
              <w:rPr>
                <w:rFonts w:asciiTheme="minorHAnsi" w:hAnsiTheme="minorHAnsi" w:cstheme="minorHAnsi"/>
                <w:sz w:val="22"/>
                <w:szCs w:val="22"/>
              </w:rPr>
            </w:pPr>
          </w:p>
          <w:p w:rsidR="0093518A" w:rsidRPr="003E232F" w:rsidRDefault="0093518A" w:rsidP="003E232F">
            <w:pPr>
              <w:spacing w:line="276" w:lineRule="auto"/>
              <w:jc w:val="both"/>
              <w:rPr>
                <w:rFonts w:asciiTheme="minorHAnsi" w:hAnsiTheme="minorHAnsi" w:cstheme="minorHAnsi"/>
                <w:sz w:val="22"/>
                <w:szCs w:val="22"/>
              </w:rPr>
            </w:pPr>
            <w:r w:rsidRPr="003E232F">
              <w:rPr>
                <w:rFonts w:asciiTheme="minorHAnsi" w:hAnsiTheme="minorHAnsi" w:cstheme="minorHAnsi"/>
                <w:sz w:val="22"/>
                <w:szCs w:val="22"/>
              </w:rPr>
              <w:t>Las consecuencias emergentes de cualquier accidente o riesgo sobre el personal y las instalaciones, recaerán exclusivamente en la FISCALIZACIÓN quedando YPFB al margen de cualquier responsabilidad.</w:t>
            </w:r>
          </w:p>
          <w:p w:rsidR="0093518A" w:rsidRPr="003E232F" w:rsidRDefault="0093518A" w:rsidP="003E232F">
            <w:pPr>
              <w:spacing w:line="276" w:lineRule="auto"/>
              <w:ind w:left="360"/>
              <w:jc w:val="both"/>
              <w:rPr>
                <w:rFonts w:asciiTheme="minorHAnsi" w:hAnsiTheme="minorHAnsi" w:cstheme="minorHAnsi"/>
                <w:sz w:val="22"/>
                <w:szCs w:val="22"/>
              </w:rPr>
            </w:pPr>
          </w:p>
          <w:p w:rsidR="0093518A" w:rsidRPr="003E232F" w:rsidRDefault="0093518A" w:rsidP="003E232F">
            <w:pPr>
              <w:pStyle w:val="Sinespaciado"/>
              <w:spacing w:line="276" w:lineRule="auto"/>
              <w:rPr>
                <w:rFonts w:asciiTheme="minorHAnsi" w:hAnsiTheme="minorHAnsi" w:cs="Tahoma"/>
                <w:b/>
                <w:sz w:val="22"/>
                <w:szCs w:val="22"/>
              </w:rPr>
            </w:pPr>
            <w:r w:rsidRPr="003E232F">
              <w:rPr>
                <w:rFonts w:asciiTheme="minorHAnsi" w:hAnsiTheme="minorHAnsi" w:cstheme="minorHAnsi"/>
                <w:sz w:val="22"/>
                <w:szCs w:val="22"/>
              </w:rPr>
              <w:t>El transporte del personal asignado al servicio, es de responsabilidad de la FISCALIZACIÓN, cumpliendo con todos los seguros y reglamentos que establecen las leyes nacionales.</w:t>
            </w:r>
          </w:p>
        </w:tc>
      </w:tr>
      <w:tr w:rsidR="0093518A" w:rsidRPr="003E232F" w:rsidTr="003E232F">
        <w:tc>
          <w:tcPr>
            <w:tcW w:w="9507" w:type="dxa"/>
            <w:shd w:val="clear" w:color="auto" w:fill="9CC2E5" w:themeFill="accent1" w:themeFillTint="99"/>
          </w:tcPr>
          <w:p w:rsidR="0093518A" w:rsidRPr="003E232F" w:rsidRDefault="0093518A" w:rsidP="001727FA">
            <w:pPr>
              <w:pStyle w:val="Sinespaciado"/>
              <w:numPr>
                <w:ilvl w:val="1"/>
                <w:numId w:val="107"/>
              </w:numPr>
              <w:spacing w:line="276" w:lineRule="auto"/>
              <w:ind w:left="1021" w:hanging="567"/>
              <w:rPr>
                <w:rFonts w:asciiTheme="minorHAnsi" w:hAnsiTheme="minorHAnsi" w:cs="Tahoma"/>
                <w:b/>
                <w:sz w:val="22"/>
                <w:szCs w:val="22"/>
              </w:rPr>
            </w:pPr>
            <w:r w:rsidRPr="003E232F">
              <w:rPr>
                <w:rFonts w:asciiTheme="minorHAnsi" w:hAnsiTheme="minorHAnsi" w:cstheme="minorHAnsi"/>
                <w:b/>
                <w:color w:val="000000"/>
                <w:sz w:val="22"/>
                <w:szCs w:val="22"/>
              </w:rPr>
              <w:lastRenderedPageBreak/>
              <w:t>MULTAS</w:t>
            </w:r>
          </w:p>
        </w:tc>
      </w:tr>
      <w:tr w:rsidR="0093518A" w:rsidRPr="003E232F" w:rsidTr="003E232F">
        <w:tc>
          <w:tcPr>
            <w:tcW w:w="9507" w:type="dxa"/>
            <w:shd w:val="clear" w:color="auto" w:fill="auto"/>
          </w:tcPr>
          <w:p w:rsidR="0093518A" w:rsidRPr="003E232F" w:rsidRDefault="0093518A" w:rsidP="003E232F">
            <w:pPr>
              <w:spacing w:line="276" w:lineRule="auto"/>
              <w:jc w:val="both"/>
              <w:rPr>
                <w:rFonts w:asciiTheme="minorHAnsi" w:hAnsiTheme="minorHAnsi" w:cs="Arial"/>
                <w:sz w:val="22"/>
                <w:szCs w:val="22"/>
              </w:rPr>
            </w:pPr>
            <w:r w:rsidRPr="003E232F">
              <w:rPr>
                <w:rFonts w:asciiTheme="minorHAnsi" w:hAnsiTheme="minorHAnsi" w:cs="Arial"/>
                <w:sz w:val="22"/>
                <w:szCs w:val="22"/>
              </w:rPr>
              <w:t xml:space="preserve">En caso de incumplimiento y retraso en la presentación de los informes inicial, mensual y final en los plazos establecidos, YPFB realizara multas por incumplimientos y retrasos en los servicios solicitados, multando a la </w:t>
            </w:r>
            <w:r w:rsidRPr="003E232F">
              <w:rPr>
                <w:rFonts w:asciiTheme="minorHAnsi" w:hAnsiTheme="minorHAnsi" w:cstheme="minorHAnsi"/>
                <w:sz w:val="22"/>
                <w:szCs w:val="22"/>
              </w:rPr>
              <w:t>FISCALIZACIÓN</w:t>
            </w:r>
            <w:r w:rsidRPr="003E232F">
              <w:rPr>
                <w:rFonts w:asciiTheme="minorHAnsi" w:hAnsiTheme="minorHAnsi" w:cs="Arial"/>
                <w:sz w:val="22"/>
                <w:szCs w:val="22"/>
              </w:rPr>
              <w:t xml:space="preserve"> el 0,5% del monto del contrato por cada día calendario de retraso, estableciéndose las mismas en el informe de conformidad.</w:t>
            </w:r>
          </w:p>
          <w:p w:rsidR="0093518A" w:rsidRPr="003E232F" w:rsidRDefault="0093518A" w:rsidP="003E232F">
            <w:pPr>
              <w:spacing w:line="276" w:lineRule="auto"/>
              <w:jc w:val="both"/>
              <w:rPr>
                <w:rFonts w:asciiTheme="minorHAnsi" w:hAnsiTheme="minorHAnsi" w:cs="Arial"/>
                <w:sz w:val="22"/>
                <w:szCs w:val="22"/>
              </w:rPr>
            </w:pPr>
            <w:r w:rsidRPr="003E232F">
              <w:rPr>
                <w:rFonts w:asciiTheme="minorHAnsi" w:hAnsiTheme="minorHAnsi" w:cs="Arial"/>
                <w:sz w:val="22"/>
                <w:szCs w:val="22"/>
              </w:rPr>
              <w:t>Asimismo, la FISCALIZACIÓN será multado por los siguientes conceptos:</w:t>
            </w:r>
          </w:p>
          <w:p w:rsidR="0093518A" w:rsidRPr="003E232F" w:rsidRDefault="0093518A" w:rsidP="0093518A">
            <w:pPr>
              <w:numPr>
                <w:ilvl w:val="0"/>
                <w:numId w:val="75"/>
              </w:numPr>
              <w:spacing w:line="276" w:lineRule="auto"/>
              <w:jc w:val="both"/>
              <w:rPr>
                <w:rFonts w:asciiTheme="minorHAnsi" w:hAnsiTheme="minorHAnsi" w:cs="Arial"/>
                <w:sz w:val="22"/>
                <w:szCs w:val="22"/>
              </w:rPr>
            </w:pPr>
            <w:r w:rsidRPr="003E232F">
              <w:rPr>
                <w:rFonts w:asciiTheme="minorHAnsi" w:hAnsiTheme="minorHAnsi" w:cs="Arial"/>
                <w:b/>
                <w:sz w:val="22"/>
                <w:szCs w:val="22"/>
              </w:rPr>
              <w:t>Multa por llamada de atención.-</w:t>
            </w:r>
            <w:r w:rsidRPr="003E232F">
              <w:rPr>
                <w:rFonts w:asciiTheme="minorHAnsi" w:hAnsiTheme="minorHAnsi" w:cs="Arial"/>
                <w:sz w:val="22"/>
                <w:szCs w:val="22"/>
              </w:rPr>
              <w:t xml:space="preserve"> La FISCALIZACIÓN será pasible de una multa del 0,15% del monto total de contrato, cada vez que el CONTRATANTE llame la atención por segunda vez sobre un mismo tema. </w:t>
            </w:r>
          </w:p>
          <w:p w:rsidR="0093518A" w:rsidRPr="003E232F" w:rsidRDefault="0093518A" w:rsidP="003E232F">
            <w:pPr>
              <w:spacing w:line="276" w:lineRule="auto"/>
              <w:ind w:left="720"/>
              <w:jc w:val="both"/>
              <w:rPr>
                <w:rFonts w:asciiTheme="minorHAnsi" w:hAnsiTheme="minorHAnsi" w:cs="Arial"/>
                <w:sz w:val="22"/>
                <w:szCs w:val="22"/>
              </w:rPr>
            </w:pPr>
          </w:p>
          <w:p w:rsidR="0093518A" w:rsidRPr="003E232F" w:rsidRDefault="0093518A" w:rsidP="003E232F">
            <w:pPr>
              <w:spacing w:line="276" w:lineRule="auto"/>
              <w:ind w:left="720"/>
              <w:jc w:val="both"/>
              <w:rPr>
                <w:rFonts w:asciiTheme="minorHAnsi" w:hAnsiTheme="minorHAnsi" w:cs="Arial"/>
                <w:sz w:val="22"/>
                <w:szCs w:val="22"/>
              </w:rPr>
            </w:pPr>
            <w:r w:rsidRPr="003E232F">
              <w:rPr>
                <w:rFonts w:asciiTheme="minorHAnsi" w:hAnsiTheme="minorHAnsi" w:cs="Arial"/>
                <w:sz w:val="22"/>
                <w:szCs w:val="22"/>
              </w:rPr>
              <w:t xml:space="preserve">El CONTRATANTE podrá emitir llamadas de atención a la </w:t>
            </w:r>
            <w:r w:rsidRPr="003E232F">
              <w:rPr>
                <w:rFonts w:asciiTheme="minorHAnsi" w:hAnsiTheme="minorHAnsi" w:cstheme="minorHAnsi"/>
                <w:sz w:val="22"/>
                <w:szCs w:val="22"/>
              </w:rPr>
              <w:t>FISCALIZACIÓN</w:t>
            </w:r>
            <w:r w:rsidRPr="003E232F">
              <w:rPr>
                <w:rFonts w:asciiTheme="minorHAnsi" w:hAnsiTheme="minorHAnsi" w:cs="Arial"/>
                <w:sz w:val="22"/>
                <w:szCs w:val="22"/>
              </w:rPr>
              <w:t>, sin perjuicio, en el caso de corresponder por la gravedad de los efectos previstos en la Cláusula – Terminación del Contrato por los siguientes motivos:</w:t>
            </w:r>
          </w:p>
          <w:p w:rsidR="0093518A" w:rsidRPr="003E232F" w:rsidRDefault="0093518A" w:rsidP="0093518A">
            <w:pPr>
              <w:numPr>
                <w:ilvl w:val="0"/>
                <w:numId w:val="76"/>
              </w:numPr>
              <w:spacing w:line="276" w:lineRule="auto"/>
              <w:jc w:val="both"/>
              <w:rPr>
                <w:rFonts w:asciiTheme="minorHAnsi" w:hAnsiTheme="minorHAnsi" w:cs="Arial"/>
                <w:sz w:val="22"/>
                <w:szCs w:val="22"/>
              </w:rPr>
            </w:pPr>
            <w:r w:rsidRPr="003E232F">
              <w:rPr>
                <w:rFonts w:asciiTheme="minorHAnsi" w:hAnsiTheme="minorHAnsi" w:cs="Arial"/>
                <w:sz w:val="22"/>
                <w:szCs w:val="22"/>
              </w:rPr>
              <w:t>No incorporar al personal propuesto y/o autorizado en el plazo previsto, de acuerdo a lo establecido.</w:t>
            </w:r>
          </w:p>
          <w:p w:rsidR="0093518A" w:rsidRPr="003E232F" w:rsidRDefault="0093518A" w:rsidP="0093518A">
            <w:pPr>
              <w:numPr>
                <w:ilvl w:val="0"/>
                <w:numId w:val="76"/>
              </w:numPr>
              <w:spacing w:line="276" w:lineRule="auto"/>
              <w:jc w:val="both"/>
              <w:rPr>
                <w:rFonts w:asciiTheme="minorHAnsi" w:hAnsiTheme="minorHAnsi" w:cs="Arial"/>
                <w:sz w:val="22"/>
                <w:szCs w:val="22"/>
              </w:rPr>
            </w:pPr>
            <w:r w:rsidRPr="003E232F">
              <w:rPr>
                <w:rFonts w:asciiTheme="minorHAnsi" w:hAnsiTheme="minorHAnsi" w:cs="Arial"/>
                <w:sz w:val="22"/>
                <w:szCs w:val="22"/>
              </w:rPr>
              <w:t>Inasistencia o ausencia en planta sin autorización del CONTRATANTE</w:t>
            </w:r>
          </w:p>
          <w:p w:rsidR="0093518A" w:rsidRPr="003E232F" w:rsidRDefault="0093518A" w:rsidP="0093518A">
            <w:pPr>
              <w:numPr>
                <w:ilvl w:val="0"/>
                <w:numId w:val="76"/>
              </w:numPr>
              <w:spacing w:line="276" w:lineRule="auto"/>
              <w:jc w:val="both"/>
              <w:rPr>
                <w:rFonts w:asciiTheme="minorHAnsi" w:hAnsiTheme="minorHAnsi" w:cs="Arial"/>
                <w:sz w:val="22"/>
                <w:szCs w:val="22"/>
              </w:rPr>
            </w:pPr>
            <w:r w:rsidRPr="003E232F">
              <w:rPr>
                <w:rFonts w:asciiTheme="minorHAnsi" w:hAnsiTheme="minorHAnsi" w:cs="Arial"/>
                <w:sz w:val="22"/>
                <w:szCs w:val="22"/>
              </w:rPr>
              <w:t xml:space="preserve">Incumplimiento de las actas de coordinación suscritas entre el Contratista, </w:t>
            </w:r>
            <w:r w:rsidRPr="003E232F">
              <w:rPr>
                <w:rFonts w:asciiTheme="minorHAnsi" w:hAnsiTheme="minorHAnsi" w:cstheme="minorHAnsi"/>
                <w:sz w:val="22"/>
                <w:szCs w:val="22"/>
              </w:rPr>
              <w:t xml:space="preserve">FISCALIZACIÓN </w:t>
            </w:r>
            <w:r w:rsidRPr="003E232F">
              <w:rPr>
                <w:rFonts w:asciiTheme="minorHAnsi" w:hAnsiTheme="minorHAnsi" w:cs="Arial"/>
                <w:sz w:val="22"/>
                <w:szCs w:val="22"/>
              </w:rPr>
              <w:t xml:space="preserve">y CONTRATANTE durante la ejecución del contrato. </w:t>
            </w:r>
          </w:p>
          <w:p w:rsidR="0093518A" w:rsidRPr="003E232F" w:rsidRDefault="0093518A" w:rsidP="0093518A">
            <w:pPr>
              <w:numPr>
                <w:ilvl w:val="0"/>
                <w:numId w:val="76"/>
              </w:numPr>
              <w:spacing w:line="276" w:lineRule="auto"/>
              <w:jc w:val="both"/>
              <w:rPr>
                <w:rFonts w:asciiTheme="minorHAnsi" w:hAnsiTheme="minorHAnsi" w:cs="Arial"/>
                <w:sz w:val="22"/>
                <w:szCs w:val="22"/>
              </w:rPr>
            </w:pPr>
            <w:r w:rsidRPr="003E232F">
              <w:rPr>
                <w:rFonts w:asciiTheme="minorHAnsi" w:hAnsiTheme="minorHAnsi" w:cs="Arial"/>
                <w:sz w:val="22"/>
                <w:szCs w:val="22"/>
              </w:rPr>
              <w:t>Incumplimiento a la revisión de los certificados y/o planillas de pago.</w:t>
            </w:r>
          </w:p>
          <w:p w:rsidR="0093518A" w:rsidRPr="003E232F" w:rsidRDefault="0093518A" w:rsidP="0093518A">
            <w:pPr>
              <w:numPr>
                <w:ilvl w:val="0"/>
                <w:numId w:val="76"/>
              </w:numPr>
              <w:spacing w:line="276" w:lineRule="auto"/>
              <w:jc w:val="both"/>
              <w:rPr>
                <w:rFonts w:asciiTheme="minorHAnsi" w:hAnsiTheme="minorHAnsi" w:cs="Arial"/>
                <w:sz w:val="22"/>
                <w:szCs w:val="22"/>
              </w:rPr>
            </w:pPr>
            <w:r w:rsidRPr="003E232F">
              <w:rPr>
                <w:rFonts w:asciiTheme="minorHAnsi" w:hAnsiTheme="minorHAnsi" w:cs="Arial"/>
                <w:sz w:val="22"/>
                <w:szCs w:val="22"/>
              </w:rPr>
              <w:t xml:space="preserve">Incumplimiento a las instrucciones y/o solicitudes impartidas por el Gerente del Contratante. </w:t>
            </w:r>
          </w:p>
          <w:p w:rsidR="0093518A" w:rsidRPr="003E232F" w:rsidRDefault="0093518A" w:rsidP="0093518A">
            <w:pPr>
              <w:numPr>
                <w:ilvl w:val="0"/>
                <w:numId w:val="76"/>
              </w:numPr>
              <w:spacing w:line="276" w:lineRule="auto"/>
              <w:jc w:val="both"/>
              <w:rPr>
                <w:rFonts w:asciiTheme="minorHAnsi" w:hAnsiTheme="minorHAnsi" w:cs="Arial"/>
                <w:sz w:val="22"/>
                <w:szCs w:val="22"/>
              </w:rPr>
            </w:pPr>
            <w:r w:rsidRPr="003E232F">
              <w:rPr>
                <w:rFonts w:asciiTheme="minorHAnsi" w:hAnsiTheme="minorHAnsi" w:cs="Arial"/>
                <w:sz w:val="22"/>
                <w:szCs w:val="22"/>
              </w:rPr>
              <w:t>Retraso en más de quince (15) días calendario, al plazo de entrega de la planilla de pago mensual prevista en la Cláusula (Forma de pago).</w:t>
            </w:r>
          </w:p>
          <w:p w:rsidR="0093518A" w:rsidRPr="003E232F" w:rsidRDefault="0093518A" w:rsidP="0093518A">
            <w:pPr>
              <w:numPr>
                <w:ilvl w:val="0"/>
                <w:numId w:val="76"/>
              </w:numPr>
              <w:spacing w:line="276" w:lineRule="auto"/>
              <w:jc w:val="both"/>
              <w:rPr>
                <w:rFonts w:asciiTheme="minorHAnsi" w:hAnsiTheme="minorHAnsi" w:cs="Arial"/>
                <w:sz w:val="22"/>
                <w:szCs w:val="22"/>
              </w:rPr>
            </w:pPr>
            <w:r w:rsidRPr="003E232F">
              <w:rPr>
                <w:rFonts w:asciiTheme="minorHAnsi" w:hAnsiTheme="minorHAnsi" w:cs="Arial"/>
                <w:sz w:val="22"/>
                <w:szCs w:val="22"/>
              </w:rPr>
              <w:t xml:space="preserve">Otras causales que </w:t>
            </w:r>
            <w:r w:rsidRPr="003E232F">
              <w:rPr>
                <w:rFonts w:asciiTheme="minorHAnsi" w:hAnsiTheme="minorHAnsi" w:cs="Arial"/>
                <w:b/>
                <w:sz w:val="22"/>
                <w:szCs w:val="22"/>
              </w:rPr>
              <w:t>el Contratante</w:t>
            </w:r>
            <w:r w:rsidRPr="003E232F">
              <w:rPr>
                <w:rFonts w:asciiTheme="minorHAnsi" w:hAnsiTheme="minorHAnsi" w:cs="Arial"/>
                <w:sz w:val="22"/>
                <w:szCs w:val="22"/>
              </w:rPr>
              <w:t xml:space="preserve"> consideré pertinentes y estén enmarcados dentro de los términos contractuales.</w:t>
            </w:r>
          </w:p>
          <w:p w:rsidR="0093518A" w:rsidRPr="003E232F" w:rsidRDefault="0093518A" w:rsidP="0093518A">
            <w:pPr>
              <w:numPr>
                <w:ilvl w:val="0"/>
                <w:numId w:val="75"/>
              </w:numPr>
              <w:spacing w:line="276" w:lineRule="auto"/>
              <w:jc w:val="both"/>
              <w:rPr>
                <w:rFonts w:asciiTheme="minorHAnsi" w:hAnsiTheme="minorHAnsi" w:cs="Arial"/>
                <w:iCs/>
                <w:sz w:val="22"/>
                <w:szCs w:val="22"/>
              </w:rPr>
            </w:pPr>
            <w:r w:rsidRPr="003E232F">
              <w:rPr>
                <w:rFonts w:asciiTheme="minorHAnsi" w:hAnsiTheme="minorHAnsi" w:cs="Arial"/>
                <w:b/>
                <w:sz w:val="22"/>
                <w:szCs w:val="22"/>
              </w:rPr>
              <w:t>Multa por cambio de personal.-</w:t>
            </w:r>
            <w:r w:rsidRPr="003E232F">
              <w:rPr>
                <w:rFonts w:asciiTheme="minorHAnsi" w:hAnsiTheme="minorHAnsi" w:cs="Arial"/>
                <w:sz w:val="22"/>
                <w:szCs w:val="22"/>
              </w:rPr>
              <w:t xml:space="preserve"> La FISCALIZACIÓN será pasible de una multa del 0,30% del monto total de contrato, por cada cambio de personal sin autorización del Gerente del Contratante, que habiendo sido evaluado en la calificación técnica no ingrese a prestar servicios o sea sustituido por cualquier causa injustificada, sin que la aplicación de la multa signifique una aceptación tácita del cambio de personal, excepto por incapacidad física del profesional o caso de muerte, siendo obligación de la FISCALIZACIÓN cumplir el procedimiento previsto contractualmente para solicitar el cambio del personal. En cualquiera de los casos, la FISCALIZACIÓN deberá acreditar oportunamente con los certificados respectivos la causa aducida.</w:t>
            </w:r>
          </w:p>
          <w:p w:rsidR="0093518A" w:rsidRPr="003E232F" w:rsidRDefault="0093518A" w:rsidP="003E232F">
            <w:pPr>
              <w:pStyle w:val="Sinespaciado"/>
              <w:spacing w:line="276" w:lineRule="auto"/>
              <w:jc w:val="both"/>
              <w:rPr>
                <w:rFonts w:asciiTheme="minorHAnsi" w:hAnsiTheme="minorHAnsi" w:cs="Arial"/>
                <w:sz w:val="22"/>
                <w:szCs w:val="22"/>
              </w:rPr>
            </w:pPr>
          </w:p>
          <w:p w:rsidR="0093518A" w:rsidRPr="003E232F" w:rsidRDefault="0093518A" w:rsidP="005222D5">
            <w:pPr>
              <w:pStyle w:val="Sinespaciado"/>
              <w:spacing w:line="276" w:lineRule="auto"/>
              <w:jc w:val="both"/>
              <w:rPr>
                <w:rFonts w:asciiTheme="minorHAnsi" w:hAnsiTheme="minorHAnsi" w:cs="Tahoma"/>
                <w:b/>
                <w:sz w:val="22"/>
                <w:szCs w:val="22"/>
              </w:rPr>
            </w:pPr>
            <w:r w:rsidRPr="003E232F">
              <w:rPr>
                <w:rFonts w:asciiTheme="minorHAnsi" w:hAnsiTheme="minorHAnsi" w:cs="Arial"/>
                <w:sz w:val="22"/>
                <w:szCs w:val="22"/>
              </w:rPr>
              <w:t xml:space="preserve">De establecer que por la aplicación de multas por moras se hubiera llegado al límite del 10% (diez por ciento) del monto total del Contrato decisión optativa y al límite máximo del 20% (veinte por ciento) del monto total del Contrato de forma obligatoria, el Gerente del Contratante comunicará oficialmente esta situación al </w:t>
            </w:r>
            <w:r w:rsidRPr="003E232F">
              <w:rPr>
                <w:rFonts w:asciiTheme="minorHAnsi" w:hAnsiTheme="minorHAnsi" w:cs="Arial"/>
                <w:b/>
                <w:bCs/>
                <w:sz w:val="22"/>
                <w:szCs w:val="22"/>
              </w:rPr>
              <w:t xml:space="preserve">Contratante </w:t>
            </w:r>
            <w:r w:rsidRPr="003E232F">
              <w:rPr>
                <w:rFonts w:asciiTheme="minorHAnsi" w:hAnsiTheme="minorHAnsi" w:cs="Arial"/>
                <w:sz w:val="22"/>
                <w:szCs w:val="22"/>
              </w:rPr>
              <w:t>a efectos del procesamiento de la resolución del Contrato, conforme a lo estipulado en la cláusula (Terminación del Contrato).</w:t>
            </w:r>
          </w:p>
        </w:tc>
      </w:tr>
      <w:tr w:rsidR="0093518A" w:rsidRPr="007D262D" w:rsidTr="003E232F">
        <w:tc>
          <w:tcPr>
            <w:tcW w:w="9507" w:type="dxa"/>
            <w:shd w:val="clear" w:color="auto" w:fill="9CC2E5" w:themeFill="accent1" w:themeFillTint="99"/>
          </w:tcPr>
          <w:p w:rsidR="0093518A" w:rsidRPr="007D262D" w:rsidRDefault="0093518A" w:rsidP="001727FA">
            <w:pPr>
              <w:pStyle w:val="Sinespaciado"/>
              <w:numPr>
                <w:ilvl w:val="1"/>
                <w:numId w:val="107"/>
              </w:numPr>
              <w:spacing w:line="276" w:lineRule="auto"/>
              <w:ind w:left="1021" w:hanging="567"/>
              <w:rPr>
                <w:rFonts w:asciiTheme="minorHAnsi" w:hAnsiTheme="minorHAnsi" w:cs="Tahoma"/>
                <w:b/>
              </w:rPr>
            </w:pPr>
            <w:r w:rsidRPr="007D262D">
              <w:rPr>
                <w:rFonts w:asciiTheme="minorHAnsi" w:hAnsiTheme="minorHAnsi" w:cs="Tahoma"/>
                <w:b/>
              </w:rPr>
              <w:lastRenderedPageBreak/>
              <w:t>LUGAR DE PRESTACIÓN DEL SERVICIO DE CONSULTORÍA</w:t>
            </w:r>
          </w:p>
        </w:tc>
      </w:tr>
      <w:tr w:rsidR="0093518A" w:rsidRPr="003E232F" w:rsidTr="003E232F">
        <w:tc>
          <w:tcPr>
            <w:tcW w:w="9507" w:type="dxa"/>
          </w:tcPr>
          <w:p w:rsidR="0093518A" w:rsidRPr="003E232F" w:rsidRDefault="0093518A" w:rsidP="003E232F">
            <w:pPr>
              <w:widowControl w:val="0"/>
              <w:overflowPunct w:val="0"/>
              <w:autoSpaceDE w:val="0"/>
              <w:autoSpaceDN w:val="0"/>
              <w:adjustRightInd w:val="0"/>
              <w:spacing w:line="276" w:lineRule="auto"/>
              <w:ind w:right="48"/>
              <w:jc w:val="both"/>
              <w:rPr>
                <w:rFonts w:asciiTheme="minorHAnsi" w:hAnsiTheme="minorHAnsi" w:cs="Arial"/>
                <w:sz w:val="22"/>
                <w:szCs w:val="22"/>
              </w:rPr>
            </w:pPr>
            <w:r w:rsidRPr="003E232F">
              <w:rPr>
                <w:rFonts w:asciiTheme="minorHAnsi" w:hAnsiTheme="minorHAnsi" w:cs="Arial"/>
                <w:sz w:val="22"/>
                <w:szCs w:val="22"/>
              </w:rPr>
              <w:t>La primera fase del servicio se realizará en gabinete (desarrollo de la ingeniería de detalle y procura) y la FISCALIZACIÓN podrá ejecutar sus labores desde sus propias instalaciones. Sin embargo, a lo largo de esta etapa, tiene la responsabilidad de asistir y brindar apoyo en todas las visitas de campo, inspecciones, asistencia de inspección en talleres de fabricación y otras necesarias que el CONTRATANTE solicite, previa coordinación con el CONTRATISTA.</w:t>
            </w:r>
          </w:p>
          <w:p w:rsidR="0093518A" w:rsidRPr="003E232F" w:rsidRDefault="0093518A" w:rsidP="003E232F">
            <w:pPr>
              <w:widowControl w:val="0"/>
              <w:overflowPunct w:val="0"/>
              <w:autoSpaceDE w:val="0"/>
              <w:autoSpaceDN w:val="0"/>
              <w:adjustRightInd w:val="0"/>
              <w:spacing w:line="276" w:lineRule="auto"/>
              <w:ind w:right="48"/>
              <w:jc w:val="both"/>
              <w:rPr>
                <w:rFonts w:asciiTheme="minorHAnsi" w:hAnsiTheme="minorHAnsi" w:cs="Arial"/>
                <w:sz w:val="22"/>
                <w:szCs w:val="22"/>
              </w:rPr>
            </w:pPr>
          </w:p>
          <w:p w:rsidR="0093518A" w:rsidRPr="003E232F" w:rsidRDefault="0093518A" w:rsidP="003E232F">
            <w:pPr>
              <w:widowControl w:val="0"/>
              <w:overflowPunct w:val="0"/>
              <w:autoSpaceDE w:val="0"/>
              <w:autoSpaceDN w:val="0"/>
              <w:adjustRightInd w:val="0"/>
              <w:spacing w:line="276" w:lineRule="auto"/>
              <w:ind w:right="48"/>
              <w:jc w:val="both"/>
              <w:rPr>
                <w:rFonts w:asciiTheme="minorHAnsi" w:hAnsiTheme="minorHAnsi" w:cs="Arial"/>
                <w:sz w:val="22"/>
                <w:szCs w:val="22"/>
              </w:rPr>
            </w:pPr>
            <w:r w:rsidRPr="003E232F">
              <w:rPr>
                <w:rFonts w:asciiTheme="minorHAnsi" w:hAnsiTheme="minorHAnsi" w:cs="Arial"/>
                <w:sz w:val="22"/>
                <w:szCs w:val="22"/>
              </w:rPr>
              <w:t>La segunda fase, que está orientada a los trabajos de campo, comprende parte de las etapas de procura, construcción, pre-comisionado, comisionado, puesta en marcha, pruebas de garantía, etc. En esta fase, las labores principales serán desarrolladas en cada una de las plantas de acuerdo al cronograma establecido entre el CONTRATANTE y el CONTRATISTA.</w:t>
            </w:r>
          </w:p>
          <w:p w:rsidR="0093518A" w:rsidRPr="003E232F" w:rsidRDefault="0093518A" w:rsidP="003E232F">
            <w:pPr>
              <w:widowControl w:val="0"/>
              <w:overflowPunct w:val="0"/>
              <w:autoSpaceDE w:val="0"/>
              <w:autoSpaceDN w:val="0"/>
              <w:adjustRightInd w:val="0"/>
              <w:spacing w:line="276" w:lineRule="auto"/>
              <w:ind w:right="48"/>
              <w:jc w:val="both"/>
              <w:rPr>
                <w:rFonts w:asciiTheme="minorHAnsi" w:hAnsiTheme="minorHAnsi" w:cs="Arial"/>
                <w:sz w:val="22"/>
                <w:szCs w:val="22"/>
              </w:rPr>
            </w:pPr>
          </w:p>
          <w:p w:rsidR="0093518A" w:rsidRPr="003E232F" w:rsidRDefault="0093518A" w:rsidP="003E232F">
            <w:pPr>
              <w:widowControl w:val="0"/>
              <w:overflowPunct w:val="0"/>
              <w:autoSpaceDE w:val="0"/>
              <w:autoSpaceDN w:val="0"/>
              <w:adjustRightInd w:val="0"/>
              <w:spacing w:line="276" w:lineRule="auto"/>
              <w:ind w:right="48"/>
              <w:jc w:val="both"/>
              <w:rPr>
                <w:rFonts w:asciiTheme="minorHAnsi" w:hAnsiTheme="minorHAnsi" w:cs="Arial"/>
                <w:color w:val="000000"/>
                <w:sz w:val="22"/>
                <w:szCs w:val="22"/>
              </w:rPr>
            </w:pPr>
            <w:r w:rsidRPr="003E232F">
              <w:rPr>
                <w:rFonts w:asciiTheme="minorHAnsi" w:hAnsiTheme="minorHAnsi" w:cs="Arial"/>
                <w:color w:val="000000"/>
                <w:sz w:val="22"/>
                <w:szCs w:val="22"/>
              </w:rPr>
              <w:t xml:space="preserve">Durante la segunda fase del Proyecto (actividades de campo) se requiere la prestación del servicio de fiscalización a tiempo completo. La FISCALIZACIÓN nombrará un Coordinador por planta que esté siempre disponible para atender los requerimientos del CONTRATANTE en cada planta. </w:t>
            </w:r>
          </w:p>
          <w:p w:rsidR="0093518A" w:rsidRPr="003E232F" w:rsidRDefault="0093518A" w:rsidP="003E232F">
            <w:pPr>
              <w:widowControl w:val="0"/>
              <w:overflowPunct w:val="0"/>
              <w:autoSpaceDE w:val="0"/>
              <w:autoSpaceDN w:val="0"/>
              <w:adjustRightInd w:val="0"/>
              <w:spacing w:line="276" w:lineRule="auto"/>
              <w:ind w:right="48"/>
              <w:jc w:val="both"/>
              <w:rPr>
                <w:rFonts w:asciiTheme="minorHAnsi" w:hAnsiTheme="minorHAnsi" w:cs="Arial"/>
                <w:color w:val="000000"/>
                <w:sz w:val="22"/>
                <w:szCs w:val="22"/>
                <w:highlight w:val="yellow"/>
              </w:rPr>
            </w:pPr>
          </w:p>
          <w:p w:rsidR="0093518A" w:rsidRPr="003E232F" w:rsidRDefault="0093518A" w:rsidP="003E232F">
            <w:pPr>
              <w:widowControl w:val="0"/>
              <w:overflowPunct w:val="0"/>
              <w:autoSpaceDE w:val="0"/>
              <w:autoSpaceDN w:val="0"/>
              <w:adjustRightInd w:val="0"/>
              <w:spacing w:line="276" w:lineRule="auto"/>
              <w:ind w:right="48"/>
              <w:jc w:val="both"/>
              <w:rPr>
                <w:rFonts w:asciiTheme="minorHAnsi" w:hAnsiTheme="minorHAnsi" w:cs="Arial"/>
                <w:color w:val="000000"/>
                <w:sz w:val="22"/>
                <w:szCs w:val="22"/>
              </w:rPr>
            </w:pPr>
            <w:r w:rsidRPr="003E232F">
              <w:rPr>
                <w:rFonts w:asciiTheme="minorHAnsi" w:hAnsiTheme="minorHAnsi" w:cs="Arial"/>
                <w:color w:val="000000"/>
                <w:sz w:val="22"/>
                <w:szCs w:val="22"/>
              </w:rPr>
              <w:t>El personal de la empresa de FISCALIZACIÓN asistira y validara la liberación de materiales y equipos en los talleres de los fabricantes de los recipientes a presión,  a solicitud del CONTRATANTE. En caso de ser posible y no estar cubriendo las tareas en campo, los mismos profesionales incluidos dentro el organigrama de personal mínimo de fiscalización podrán cubrir dichas actividades. En caso de que la fabricación e inpecciones de los recipientes a presión sean en el exterior, se tiene previsto que los costos de viajes sean cubiertos por el CONTRATISTA según Reglamento de Viáticos de YPFB.</w:t>
            </w:r>
          </w:p>
          <w:p w:rsidR="0093518A" w:rsidRPr="003E232F" w:rsidRDefault="0093518A" w:rsidP="003E232F">
            <w:pPr>
              <w:spacing w:line="276" w:lineRule="auto"/>
              <w:jc w:val="both"/>
              <w:rPr>
                <w:rFonts w:asciiTheme="minorHAnsi" w:hAnsiTheme="minorHAnsi" w:cs="Arial"/>
                <w:color w:val="000000"/>
                <w:sz w:val="22"/>
                <w:szCs w:val="22"/>
              </w:rPr>
            </w:pPr>
          </w:p>
          <w:p w:rsidR="0093518A" w:rsidRPr="003E232F" w:rsidRDefault="0093518A" w:rsidP="003E232F">
            <w:pPr>
              <w:spacing w:line="276" w:lineRule="auto"/>
              <w:jc w:val="both"/>
              <w:rPr>
                <w:rFonts w:asciiTheme="minorHAnsi" w:hAnsiTheme="minorHAnsi" w:cs="Arial"/>
                <w:sz w:val="22"/>
                <w:szCs w:val="22"/>
              </w:rPr>
            </w:pPr>
            <w:r w:rsidRPr="003E232F">
              <w:rPr>
                <w:rFonts w:asciiTheme="minorHAnsi" w:hAnsiTheme="minorHAnsi" w:cs="Arial"/>
                <w:sz w:val="22"/>
                <w:szCs w:val="22"/>
              </w:rPr>
              <w:t>Por ello, el trabajo de fiscalización, en función a las etapas de Ingeniera de Detalle, Procura, Montaje y Puesta en Marcha, se desarrollará en las locaciones descritas a continuación:</w:t>
            </w:r>
          </w:p>
          <w:p w:rsidR="0093518A" w:rsidRPr="003E232F" w:rsidRDefault="0093518A" w:rsidP="003E232F">
            <w:pPr>
              <w:spacing w:line="276" w:lineRule="auto"/>
              <w:jc w:val="both"/>
              <w:rPr>
                <w:rFonts w:asciiTheme="minorHAnsi" w:hAnsiTheme="minorHAnsi" w:cs="Arial"/>
                <w:sz w:val="22"/>
                <w:szCs w:val="22"/>
              </w:rPr>
            </w:pPr>
          </w:p>
          <w:p w:rsidR="0093518A" w:rsidRPr="003E232F" w:rsidRDefault="0093518A" w:rsidP="001727FA">
            <w:pPr>
              <w:pStyle w:val="Prrafodelista"/>
              <w:numPr>
                <w:ilvl w:val="0"/>
                <w:numId w:val="112"/>
              </w:numPr>
              <w:spacing w:line="276" w:lineRule="auto"/>
              <w:ind w:left="596"/>
              <w:jc w:val="both"/>
              <w:rPr>
                <w:rFonts w:asciiTheme="minorHAnsi" w:hAnsiTheme="minorHAnsi" w:cs="Arial"/>
                <w:b/>
                <w:sz w:val="22"/>
                <w:szCs w:val="22"/>
              </w:rPr>
            </w:pPr>
            <w:r w:rsidRPr="003E232F">
              <w:rPr>
                <w:rFonts w:asciiTheme="minorHAnsi" w:hAnsiTheme="minorHAnsi" w:cs="Arial"/>
                <w:b/>
                <w:sz w:val="22"/>
                <w:szCs w:val="22"/>
              </w:rPr>
              <w:t>Ingeniería de Detalle.</w:t>
            </w:r>
          </w:p>
          <w:p w:rsidR="0093518A" w:rsidRPr="003E232F" w:rsidRDefault="0093518A" w:rsidP="003E232F">
            <w:pPr>
              <w:pStyle w:val="Prrafodelista"/>
              <w:spacing w:line="276" w:lineRule="auto"/>
              <w:ind w:left="596"/>
              <w:jc w:val="both"/>
              <w:rPr>
                <w:rFonts w:asciiTheme="minorHAnsi" w:hAnsiTheme="minorHAnsi" w:cs="Arial"/>
                <w:sz w:val="22"/>
                <w:szCs w:val="22"/>
              </w:rPr>
            </w:pPr>
            <w:r w:rsidRPr="003E232F">
              <w:rPr>
                <w:rFonts w:asciiTheme="minorHAnsi" w:hAnsiTheme="minorHAnsi" w:cs="Arial"/>
                <w:sz w:val="22"/>
                <w:szCs w:val="22"/>
              </w:rPr>
              <w:t xml:space="preserve">La fiscalización deberá desarrollarse desde su sede, realizando toda la gestión de documentación correspondiente para cumplir con los plazos de respuesta, de modo que se tenga un contacto eficaz entre el CONTRATANTE, el CONTRATISTA y la FISCALIZACIÓN, para que se agilicen las revisiones y aprobación correspondiente de todos los productos. </w:t>
            </w:r>
          </w:p>
          <w:p w:rsidR="0093518A" w:rsidRPr="003E232F" w:rsidRDefault="0093518A" w:rsidP="003E232F">
            <w:pPr>
              <w:pStyle w:val="Prrafodelista"/>
              <w:spacing w:line="276" w:lineRule="auto"/>
              <w:ind w:left="596"/>
              <w:jc w:val="both"/>
              <w:rPr>
                <w:rFonts w:asciiTheme="minorHAnsi" w:hAnsiTheme="minorHAnsi" w:cs="Arial"/>
                <w:sz w:val="22"/>
                <w:szCs w:val="22"/>
              </w:rPr>
            </w:pPr>
          </w:p>
          <w:p w:rsidR="0093518A" w:rsidRPr="003E232F" w:rsidRDefault="0093518A" w:rsidP="001727FA">
            <w:pPr>
              <w:pStyle w:val="Prrafodelista"/>
              <w:numPr>
                <w:ilvl w:val="0"/>
                <w:numId w:val="112"/>
              </w:numPr>
              <w:spacing w:line="276" w:lineRule="auto"/>
              <w:ind w:left="596"/>
              <w:jc w:val="both"/>
              <w:rPr>
                <w:rFonts w:asciiTheme="minorHAnsi" w:hAnsiTheme="minorHAnsi" w:cs="Arial"/>
                <w:b/>
                <w:sz w:val="22"/>
                <w:szCs w:val="22"/>
              </w:rPr>
            </w:pPr>
            <w:r w:rsidRPr="003E232F">
              <w:rPr>
                <w:rFonts w:asciiTheme="minorHAnsi" w:hAnsiTheme="minorHAnsi" w:cs="Arial"/>
                <w:b/>
                <w:sz w:val="22"/>
                <w:szCs w:val="22"/>
              </w:rPr>
              <w:t>Procura.</w:t>
            </w:r>
          </w:p>
          <w:p w:rsidR="0093518A" w:rsidRPr="003E232F" w:rsidRDefault="0093518A" w:rsidP="003E232F">
            <w:pPr>
              <w:pStyle w:val="Prrafodelista"/>
              <w:spacing w:line="276" w:lineRule="auto"/>
              <w:ind w:left="596"/>
              <w:jc w:val="both"/>
              <w:rPr>
                <w:rFonts w:asciiTheme="minorHAnsi" w:hAnsiTheme="minorHAnsi" w:cs="Arial"/>
                <w:sz w:val="22"/>
                <w:szCs w:val="22"/>
              </w:rPr>
            </w:pPr>
            <w:r w:rsidRPr="003E232F">
              <w:rPr>
                <w:rFonts w:asciiTheme="minorHAnsi" w:hAnsiTheme="minorHAnsi" w:cs="Arial"/>
                <w:sz w:val="22"/>
                <w:szCs w:val="22"/>
              </w:rPr>
              <w:t xml:space="preserve">La fiscalización deberá desarrollarse desde su sede, debiendo coordinar con el CONTRATISTA, la </w:t>
            </w:r>
            <w:r w:rsidRPr="003E232F">
              <w:rPr>
                <w:rFonts w:asciiTheme="minorHAnsi" w:hAnsiTheme="minorHAnsi" w:cs="Calibri"/>
                <w:sz w:val="22"/>
                <w:szCs w:val="22"/>
              </w:rPr>
              <w:t xml:space="preserve">verificación del cargamento en los almacenes del CONTRATISTA o proveedor en origen, realizar el </w:t>
            </w:r>
            <w:r w:rsidRPr="003E232F">
              <w:rPr>
                <w:rFonts w:asciiTheme="minorHAnsi" w:hAnsiTheme="minorHAnsi" w:cs="Calibri"/>
                <w:sz w:val="22"/>
                <w:szCs w:val="22"/>
              </w:rPr>
              <w:lastRenderedPageBreak/>
              <w:t>control y seguimiento en el puerto de tránsito (cuando corresponda) y la verificación o inspección previa en el lugar de destino final</w:t>
            </w:r>
            <w:r w:rsidRPr="003E232F">
              <w:rPr>
                <w:rFonts w:asciiTheme="minorHAnsi" w:hAnsiTheme="minorHAnsi" w:cs="Arial"/>
                <w:sz w:val="22"/>
                <w:szCs w:val="22"/>
              </w:rPr>
              <w:t>, así mismo deberá realizar el trabajo que considere necesario para efectuar las actividades descritas en el presente documento, llevar a cabo las inspecciones periódicas y aquellas que sean críticas durante el desarrollo de la Procura en el lugar de fabricación de equipos principales (Recipientes a Presión), como se indica en las Especificaciones Técnicas del servicio de ingeniería de detalle, procura, construcción, comisionado y puesta en marcha para el proyecto de implementación de unidades de remoción de mercurio para las Plantas de Separación de Líquidos Rio Grande y Carlos Villegas.</w:t>
            </w:r>
          </w:p>
          <w:p w:rsidR="0093518A" w:rsidRPr="003E232F" w:rsidRDefault="0093518A" w:rsidP="003E232F">
            <w:pPr>
              <w:pStyle w:val="Prrafodelista"/>
              <w:spacing w:line="276" w:lineRule="auto"/>
              <w:ind w:left="596"/>
              <w:jc w:val="both"/>
              <w:rPr>
                <w:rFonts w:asciiTheme="minorHAnsi" w:hAnsiTheme="minorHAnsi" w:cs="Arial"/>
                <w:sz w:val="22"/>
                <w:szCs w:val="22"/>
              </w:rPr>
            </w:pPr>
            <w:r w:rsidRPr="003E232F">
              <w:rPr>
                <w:rFonts w:asciiTheme="minorHAnsi" w:hAnsiTheme="minorHAnsi" w:cs="Arial"/>
                <w:sz w:val="22"/>
                <w:szCs w:val="22"/>
              </w:rPr>
              <w:t xml:space="preserve"> </w:t>
            </w:r>
          </w:p>
          <w:p w:rsidR="0093518A" w:rsidRPr="003E232F" w:rsidRDefault="0093518A" w:rsidP="001727FA">
            <w:pPr>
              <w:pStyle w:val="Prrafodelista"/>
              <w:numPr>
                <w:ilvl w:val="0"/>
                <w:numId w:val="112"/>
              </w:numPr>
              <w:spacing w:line="276" w:lineRule="auto"/>
              <w:ind w:left="596"/>
              <w:jc w:val="both"/>
              <w:rPr>
                <w:rFonts w:asciiTheme="minorHAnsi" w:hAnsiTheme="minorHAnsi" w:cs="Arial"/>
                <w:b/>
                <w:sz w:val="22"/>
                <w:szCs w:val="22"/>
              </w:rPr>
            </w:pPr>
            <w:r w:rsidRPr="003E232F">
              <w:rPr>
                <w:rFonts w:asciiTheme="minorHAnsi" w:hAnsiTheme="minorHAnsi" w:cs="Arial"/>
                <w:b/>
                <w:sz w:val="22"/>
                <w:szCs w:val="22"/>
              </w:rPr>
              <w:t>Construcción, montaje, comisionado y puesta en marcha.</w:t>
            </w:r>
          </w:p>
          <w:p w:rsidR="0093518A" w:rsidRPr="003E232F" w:rsidRDefault="0093518A" w:rsidP="003E232F">
            <w:pPr>
              <w:pStyle w:val="Prrafodelista"/>
              <w:spacing w:line="276" w:lineRule="auto"/>
              <w:ind w:left="596"/>
              <w:jc w:val="both"/>
              <w:rPr>
                <w:rFonts w:asciiTheme="minorHAnsi" w:hAnsiTheme="minorHAnsi" w:cstheme="minorHAnsi"/>
                <w:sz w:val="22"/>
                <w:szCs w:val="22"/>
                <w:lang w:val="es-MX"/>
              </w:rPr>
            </w:pPr>
            <w:r w:rsidRPr="003E232F">
              <w:rPr>
                <w:rFonts w:asciiTheme="minorHAnsi" w:hAnsiTheme="minorHAnsi" w:cs="Arial"/>
                <w:sz w:val="22"/>
                <w:szCs w:val="22"/>
              </w:rPr>
              <w:t xml:space="preserve">La fiscalización de </w:t>
            </w:r>
            <w:r w:rsidRPr="003E232F">
              <w:rPr>
                <w:rFonts w:asciiTheme="minorHAnsi" w:hAnsiTheme="minorHAnsi" w:cstheme="minorHAnsi"/>
                <w:kern w:val="28"/>
                <w:sz w:val="22"/>
                <w:szCs w:val="22"/>
              </w:rPr>
              <w:t>las etapas de construcción, montaje, comisionado y puesta en marcha de unidades de remoción de mercurio se realizarán en las plantas de separación de líquidos Carlos Villegas y Rio Grande</w:t>
            </w:r>
            <w:r w:rsidRPr="003E232F">
              <w:rPr>
                <w:rFonts w:asciiTheme="minorHAnsi" w:hAnsiTheme="minorHAnsi" w:cs="Arial"/>
                <w:sz w:val="22"/>
                <w:szCs w:val="22"/>
              </w:rPr>
              <w:t xml:space="preserve">. Para ello la FISCALIZACIÓN debe disponer de personal en cada una de las plantas, puesto que se realizaran actividades en paralelo durante estas etapas. </w:t>
            </w:r>
            <w:r w:rsidRPr="003E232F">
              <w:rPr>
                <w:rFonts w:asciiTheme="minorHAnsi" w:hAnsiTheme="minorHAnsi" w:cstheme="minorHAnsi"/>
                <w:sz w:val="22"/>
                <w:szCs w:val="22"/>
                <w:lang w:val="es-MX"/>
              </w:rPr>
              <w:t>La ubicación de ambas plantas se indica a continuación:</w:t>
            </w:r>
          </w:p>
          <w:p w:rsidR="0093518A" w:rsidRPr="003E232F" w:rsidRDefault="0093518A" w:rsidP="003E232F">
            <w:pPr>
              <w:spacing w:line="276" w:lineRule="auto"/>
              <w:ind w:left="214" w:right="214"/>
              <w:jc w:val="both"/>
              <w:rPr>
                <w:rFonts w:asciiTheme="minorHAnsi" w:hAnsiTheme="minorHAnsi" w:cstheme="minorHAnsi"/>
                <w:sz w:val="22"/>
                <w:szCs w:val="22"/>
                <w:lang w:val="es-MX"/>
              </w:rPr>
            </w:pPr>
          </w:p>
          <w:p w:rsidR="0093518A" w:rsidRPr="003E232F" w:rsidRDefault="0093518A" w:rsidP="003E232F">
            <w:pPr>
              <w:spacing w:line="276" w:lineRule="auto"/>
              <w:ind w:left="708"/>
              <w:jc w:val="both"/>
              <w:rPr>
                <w:rFonts w:asciiTheme="minorHAnsi" w:hAnsiTheme="minorHAnsi" w:cs="Arial"/>
                <w:b/>
                <w:bCs/>
                <w:sz w:val="22"/>
                <w:szCs w:val="22"/>
                <w:u w:val="single"/>
              </w:rPr>
            </w:pPr>
            <w:r w:rsidRPr="003E232F">
              <w:rPr>
                <w:rFonts w:asciiTheme="minorHAnsi" w:hAnsiTheme="minorHAnsi" w:cs="Arial"/>
                <w:b/>
                <w:bCs/>
                <w:sz w:val="22"/>
                <w:szCs w:val="22"/>
                <w:u w:val="single"/>
              </w:rPr>
              <w:t>Planta de Separación de Líquidos Rio Grande (PSLRG)</w:t>
            </w:r>
          </w:p>
          <w:p w:rsidR="0093518A" w:rsidRPr="003E232F" w:rsidRDefault="0093518A" w:rsidP="003E232F">
            <w:pPr>
              <w:tabs>
                <w:tab w:val="left" w:pos="2839"/>
              </w:tabs>
              <w:spacing w:line="276" w:lineRule="auto"/>
              <w:ind w:left="708"/>
              <w:jc w:val="both"/>
              <w:rPr>
                <w:rFonts w:asciiTheme="minorHAnsi" w:hAnsiTheme="minorHAnsi" w:cs="Arial"/>
                <w:bCs/>
                <w:sz w:val="22"/>
                <w:szCs w:val="22"/>
                <w:u w:val="single"/>
              </w:rPr>
            </w:pPr>
            <w:r w:rsidRPr="003E232F">
              <w:rPr>
                <w:rFonts w:asciiTheme="minorHAnsi" w:hAnsiTheme="minorHAnsi" w:cs="Arial"/>
                <w:bCs/>
                <w:sz w:val="22"/>
                <w:szCs w:val="22"/>
                <w:u w:val="single"/>
              </w:rPr>
              <w:t>Ubicación:</w:t>
            </w:r>
            <w:r w:rsidRPr="003E232F">
              <w:rPr>
                <w:rFonts w:asciiTheme="minorHAnsi" w:hAnsiTheme="minorHAnsi" w:cs="Arial"/>
                <w:bCs/>
                <w:sz w:val="22"/>
                <w:szCs w:val="22"/>
              </w:rPr>
              <w:tab/>
            </w:r>
            <w:r w:rsidRPr="003E232F">
              <w:rPr>
                <w:rFonts w:asciiTheme="minorHAnsi" w:hAnsiTheme="minorHAnsi" w:cs="Arial"/>
                <w:bCs/>
                <w:sz w:val="22"/>
                <w:szCs w:val="22"/>
                <w:u w:val="single"/>
              </w:rPr>
              <w:t>Campo Rio Grande</w:t>
            </w:r>
          </w:p>
          <w:p w:rsidR="0093518A" w:rsidRPr="003E232F" w:rsidRDefault="0093518A" w:rsidP="003E232F">
            <w:pPr>
              <w:tabs>
                <w:tab w:val="left" w:pos="2839"/>
              </w:tabs>
              <w:spacing w:line="276" w:lineRule="auto"/>
              <w:ind w:left="708"/>
              <w:jc w:val="both"/>
              <w:rPr>
                <w:rFonts w:asciiTheme="minorHAnsi" w:hAnsiTheme="minorHAnsi" w:cs="Arial"/>
                <w:bCs/>
                <w:sz w:val="22"/>
                <w:szCs w:val="22"/>
                <w:u w:val="single"/>
              </w:rPr>
            </w:pPr>
            <w:r w:rsidRPr="003E232F">
              <w:rPr>
                <w:rFonts w:asciiTheme="minorHAnsi" w:hAnsiTheme="minorHAnsi" w:cs="Arial"/>
                <w:bCs/>
                <w:sz w:val="22"/>
                <w:szCs w:val="22"/>
                <w:u w:val="single"/>
              </w:rPr>
              <w:t>Provincia:</w:t>
            </w:r>
            <w:r w:rsidRPr="003E232F">
              <w:rPr>
                <w:rFonts w:asciiTheme="minorHAnsi" w:hAnsiTheme="minorHAnsi" w:cs="Arial"/>
                <w:bCs/>
                <w:sz w:val="22"/>
                <w:szCs w:val="22"/>
              </w:rPr>
              <w:tab/>
            </w:r>
            <w:r w:rsidRPr="003E232F">
              <w:rPr>
                <w:rFonts w:asciiTheme="minorHAnsi" w:hAnsiTheme="minorHAnsi" w:cs="Arial"/>
                <w:bCs/>
                <w:sz w:val="22"/>
                <w:szCs w:val="22"/>
                <w:u w:val="single"/>
              </w:rPr>
              <w:t>Cordillera</w:t>
            </w:r>
          </w:p>
          <w:p w:rsidR="0093518A" w:rsidRPr="003E232F" w:rsidRDefault="0093518A" w:rsidP="003E232F">
            <w:pPr>
              <w:tabs>
                <w:tab w:val="left" w:pos="2839"/>
              </w:tabs>
              <w:spacing w:line="276" w:lineRule="auto"/>
              <w:ind w:left="708"/>
              <w:jc w:val="both"/>
              <w:rPr>
                <w:rFonts w:asciiTheme="minorHAnsi" w:hAnsiTheme="minorHAnsi" w:cs="Arial"/>
                <w:bCs/>
                <w:sz w:val="22"/>
                <w:szCs w:val="22"/>
                <w:u w:val="single"/>
              </w:rPr>
            </w:pPr>
            <w:r w:rsidRPr="003E232F">
              <w:rPr>
                <w:rFonts w:asciiTheme="minorHAnsi" w:hAnsiTheme="minorHAnsi" w:cs="Arial"/>
                <w:bCs/>
                <w:sz w:val="22"/>
                <w:szCs w:val="22"/>
                <w:u w:val="single"/>
              </w:rPr>
              <w:t>Departamento:</w:t>
            </w:r>
            <w:r w:rsidRPr="003E232F">
              <w:rPr>
                <w:rFonts w:asciiTheme="minorHAnsi" w:hAnsiTheme="minorHAnsi" w:cs="Arial"/>
                <w:bCs/>
                <w:sz w:val="22"/>
                <w:szCs w:val="22"/>
              </w:rPr>
              <w:tab/>
            </w:r>
            <w:r w:rsidRPr="003E232F">
              <w:rPr>
                <w:rFonts w:asciiTheme="minorHAnsi" w:hAnsiTheme="minorHAnsi" w:cs="Arial"/>
                <w:bCs/>
                <w:sz w:val="22"/>
                <w:szCs w:val="22"/>
                <w:u w:val="single"/>
              </w:rPr>
              <w:t>Santa Cruz</w:t>
            </w:r>
          </w:p>
          <w:p w:rsidR="0093518A" w:rsidRPr="003E232F" w:rsidRDefault="0093518A" w:rsidP="003E232F">
            <w:pPr>
              <w:tabs>
                <w:tab w:val="left" w:pos="2839"/>
              </w:tabs>
              <w:spacing w:line="276" w:lineRule="auto"/>
              <w:ind w:left="708"/>
              <w:jc w:val="both"/>
              <w:rPr>
                <w:rFonts w:asciiTheme="minorHAnsi" w:hAnsiTheme="minorHAnsi" w:cs="Arial"/>
                <w:bCs/>
                <w:sz w:val="22"/>
                <w:szCs w:val="22"/>
                <w:u w:val="single"/>
              </w:rPr>
            </w:pPr>
            <w:r w:rsidRPr="003E232F">
              <w:rPr>
                <w:rFonts w:asciiTheme="minorHAnsi" w:hAnsiTheme="minorHAnsi" w:cs="Arial"/>
                <w:bCs/>
                <w:sz w:val="22"/>
                <w:szCs w:val="22"/>
                <w:u w:val="single"/>
              </w:rPr>
              <w:t>Coordenadas:</w:t>
            </w:r>
            <w:r w:rsidRPr="003E232F">
              <w:rPr>
                <w:rFonts w:asciiTheme="minorHAnsi" w:hAnsiTheme="minorHAnsi" w:cs="Arial"/>
                <w:bCs/>
                <w:sz w:val="22"/>
                <w:szCs w:val="22"/>
              </w:rPr>
              <w:tab/>
            </w:r>
            <w:r w:rsidRPr="003E232F">
              <w:rPr>
                <w:rFonts w:asciiTheme="minorHAnsi" w:hAnsiTheme="minorHAnsi" w:cs="Arial"/>
                <w:bCs/>
                <w:sz w:val="22"/>
                <w:szCs w:val="22"/>
                <w:u w:val="single"/>
              </w:rPr>
              <w:t>Latitud      18°11'30.56"S</w:t>
            </w:r>
          </w:p>
          <w:p w:rsidR="0093518A" w:rsidRPr="003E232F" w:rsidRDefault="0093518A" w:rsidP="003E232F">
            <w:pPr>
              <w:tabs>
                <w:tab w:val="left" w:pos="2839"/>
              </w:tabs>
              <w:spacing w:line="276" w:lineRule="auto"/>
              <w:ind w:left="708"/>
              <w:jc w:val="both"/>
              <w:rPr>
                <w:rFonts w:asciiTheme="minorHAnsi" w:hAnsiTheme="minorHAnsi" w:cs="Arial"/>
                <w:bCs/>
                <w:sz w:val="22"/>
                <w:szCs w:val="22"/>
              </w:rPr>
            </w:pPr>
            <w:r w:rsidRPr="003E232F">
              <w:rPr>
                <w:rFonts w:asciiTheme="minorHAnsi" w:hAnsiTheme="minorHAnsi" w:cs="Arial"/>
                <w:bCs/>
                <w:sz w:val="22"/>
                <w:szCs w:val="22"/>
              </w:rPr>
              <w:tab/>
            </w:r>
            <w:r w:rsidRPr="003E232F">
              <w:rPr>
                <w:rFonts w:asciiTheme="minorHAnsi" w:hAnsiTheme="minorHAnsi" w:cs="Arial"/>
                <w:bCs/>
                <w:sz w:val="22"/>
                <w:szCs w:val="22"/>
                <w:u w:val="single"/>
              </w:rPr>
              <w:t>Longitud   62°54'27.65"O</w:t>
            </w:r>
          </w:p>
          <w:p w:rsidR="0093518A" w:rsidRPr="003E232F" w:rsidRDefault="0093518A" w:rsidP="003E232F">
            <w:pPr>
              <w:spacing w:line="276" w:lineRule="auto"/>
              <w:ind w:left="357"/>
              <w:jc w:val="center"/>
              <w:rPr>
                <w:rFonts w:asciiTheme="minorHAnsi" w:hAnsiTheme="minorHAnsi" w:cs="Arial"/>
                <w:bCs/>
                <w:sz w:val="22"/>
                <w:szCs w:val="22"/>
              </w:rPr>
            </w:pPr>
            <w:r w:rsidRPr="003E232F">
              <w:rPr>
                <w:rFonts w:asciiTheme="minorHAnsi" w:hAnsiTheme="minorHAnsi"/>
                <w:noProof/>
                <w:sz w:val="22"/>
                <w:szCs w:val="22"/>
                <w:lang w:val="es-BO"/>
              </w:rPr>
              <w:drawing>
                <wp:inline distT="0" distB="0" distL="0" distR="0" wp14:anchorId="014C0BA1" wp14:editId="5D66D55C">
                  <wp:extent cx="2700000" cy="2842131"/>
                  <wp:effectExtent l="0" t="0" r="571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44737" t="10389" r="13922" b="12211"/>
                          <a:stretch/>
                        </pic:blipFill>
                        <pic:spPr bwMode="auto">
                          <a:xfrm>
                            <a:off x="0" y="0"/>
                            <a:ext cx="2700000" cy="2842131"/>
                          </a:xfrm>
                          <a:prstGeom prst="rect">
                            <a:avLst/>
                          </a:prstGeom>
                          <a:ln>
                            <a:noFill/>
                          </a:ln>
                          <a:extLst>
                            <a:ext uri="{53640926-AAD7-44D8-BBD7-CCE9431645EC}">
                              <a14:shadowObscured xmlns:a14="http://schemas.microsoft.com/office/drawing/2010/main"/>
                            </a:ext>
                          </a:extLst>
                        </pic:spPr>
                      </pic:pic>
                    </a:graphicData>
                  </a:graphic>
                </wp:inline>
              </w:drawing>
            </w:r>
          </w:p>
          <w:p w:rsidR="0093518A" w:rsidRPr="003E232F" w:rsidRDefault="0093518A" w:rsidP="003E232F">
            <w:pPr>
              <w:spacing w:line="276" w:lineRule="auto"/>
              <w:ind w:left="360"/>
              <w:jc w:val="center"/>
              <w:rPr>
                <w:rFonts w:asciiTheme="minorHAnsi" w:hAnsiTheme="minorHAnsi" w:cs="Arial"/>
                <w:bCs/>
                <w:sz w:val="22"/>
                <w:szCs w:val="22"/>
              </w:rPr>
            </w:pPr>
            <w:r w:rsidRPr="003E232F">
              <w:rPr>
                <w:rFonts w:asciiTheme="minorHAnsi" w:hAnsiTheme="minorHAnsi" w:cs="Arial"/>
                <w:bCs/>
                <w:sz w:val="22"/>
                <w:szCs w:val="22"/>
              </w:rPr>
              <w:t>Imagen satelital ubicación PSLRG</w:t>
            </w:r>
          </w:p>
          <w:p w:rsidR="0093518A" w:rsidRPr="003E232F" w:rsidRDefault="0093518A" w:rsidP="003E232F">
            <w:pPr>
              <w:tabs>
                <w:tab w:val="left" w:pos="2827"/>
              </w:tabs>
              <w:spacing w:line="276" w:lineRule="auto"/>
              <w:ind w:left="708"/>
              <w:jc w:val="both"/>
              <w:rPr>
                <w:rFonts w:asciiTheme="minorHAnsi" w:hAnsiTheme="minorHAnsi" w:cs="Arial"/>
                <w:b/>
                <w:bCs/>
                <w:sz w:val="22"/>
                <w:szCs w:val="22"/>
                <w:u w:val="single"/>
              </w:rPr>
            </w:pPr>
            <w:r w:rsidRPr="003E232F">
              <w:rPr>
                <w:rFonts w:asciiTheme="minorHAnsi" w:hAnsiTheme="minorHAnsi" w:cs="Arial"/>
                <w:b/>
                <w:bCs/>
                <w:sz w:val="22"/>
                <w:szCs w:val="22"/>
                <w:u w:val="single"/>
              </w:rPr>
              <w:t xml:space="preserve">Planta de Separación de Líquidos Carlos Villegas (PSLCV) </w:t>
            </w:r>
          </w:p>
          <w:p w:rsidR="0093518A" w:rsidRPr="003E232F" w:rsidRDefault="0093518A" w:rsidP="003E232F">
            <w:pPr>
              <w:tabs>
                <w:tab w:val="left" w:pos="2827"/>
              </w:tabs>
              <w:spacing w:line="276" w:lineRule="auto"/>
              <w:ind w:left="708"/>
              <w:jc w:val="both"/>
              <w:rPr>
                <w:rFonts w:asciiTheme="minorHAnsi" w:hAnsiTheme="minorHAnsi" w:cs="Arial"/>
                <w:bCs/>
                <w:sz w:val="22"/>
                <w:szCs w:val="22"/>
                <w:u w:val="single"/>
              </w:rPr>
            </w:pPr>
            <w:r w:rsidRPr="003E232F">
              <w:rPr>
                <w:rFonts w:asciiTheme="minorHAnsi" w:hAnsiTheme="minorHAnsi" w:cs="Arial"/>
                <w:bCs/>
                <w:sz w:val="22"/>
                <w:szCs w:val="22"/>
                <w:u w:val="single"/>
              </w:rPr>
              <w:t>Provincia:</w:t>
            </w:r>
            <w:r w:rsidRPr="003E232F">
              <w:rPr>
                <w:rFonts w:asciiTheme="minorHAnsi" w:hAnsiTheme="minorHAnsi" w:cs="Arial"/>
                <w:bCs/>
                <w:sz w:val="22"/>
                <w:szCs w:val="22"/>
              </w:rPr>
              <w:tab/>
            </w:r>
            <w:r w:rsidRPr="003E232F">
              <w:rPr>
                <w:rFonts w:asciiTheme="minorHAnsi" w:hAnsiTheme="minorHAnsi" w:cs="Arial"/>
                <w:bCs/>
                <w:sz w:val="22"/>
                <w:szCs w:val="22"/>
                <w:u w:val="single"/>
              </w:rPr>
              <w:t>Gran Chaco</w:t>
            </w:r>
          </w:p>
          <w:p w:rsidR="0093518A" w:rsidRPr="003E232F" w:rsidRDefault="0093518A" w:rsidP="003E232F">
            <w:pPr>
              <w:tabs>
                <w:tab w:val="left" w:pos="2827"/>
              </w:tabs>
              <w:spacing w:line="276" w:lineRule="auto"/>
              <w:ind w:left="708"/>
              <w:jc w:val="both"/>
              <w:rPr>
                <w:rFonts w:asciiTheme="minorHAnsi" w:hAnsiTheme="minorHAnsi" w:cs="Arial"/>
                <w:bCs/>
                <w:sz w:val="22"/>
                <w:szCs w:val="22"/>
                <w:u w:val="single"/>
              </w:rPr>
            </w:pPr>
            <w:r w:rsidRPr="003E232F">
              <w:rPr>
                <w:rFonts w:asciiTheme="minorHAnsi" w:hAnsiTheme="minorHAnsi" w:cs="Arial"/>
                <w:bCs/>
                <w:sz w:val="22"/>
                <w:szCs w:val="22"/>
                <w:u w:val="single"/>
              </w:rPr>
              <w:t>Municipio:</w:t>
            </w:r>
            <w:r w:rsidRPr="003E232F">
              <w:rPr>
                <w:rFonts w:asciiTheme="minorHAnsi" w:hAnsiTheme="minorHAnsi" w:cs="Arial"/>
                <w:bCs/>
                <w:sz w:val="22"/>
                <w:szCs w:val="22"/>
              </w:rPr>
              <w:tab/>
            </w:r>
            <w:r w:rsidRPr="003E232F">
              <w:rPr>
                <w:rFonts w:asciiTheme="minorHAnsi" w:hAnsiTheme="minorHAnsi" w:cs="Arial"/>
                <w:bCs/>
                <w:sz w:val="22"/>
                <w:szCs w:val="22"/>
                <w:u w:val="single"/>
              </w:rPr>
              <w:t>Yacuiba</w:t>
            </w:r>
          </w:p>
          <w:p w:rsidR="0093518A" w:rsidRPr="003E232F" w:rsidRDefault="0093518A" w:rsidP="003E232F">
            <w:pPr>
              <w:tabs>
                <w:tab w:val="left" w:pos="2827"/>
              </w:tabs>
              <w:spacing w:line="276" w:lineRule="auto"/>
              <w:ind w:left="708"/>
              <w:jc w:val="both"/>
              <w:rPr>
                <w:rFonts w:asciiTheme="minorHAnsi" w:hAnsiTheme="minorHAnsi" w:cs="Arial"/>
                <w:bCs/>
                <w:sz w:val="22"/>
                <w:szCs w:val="22"/>
                <w:u w:val="single"/>
              </w:rPr>
            </w:pPr>
            <w:r w:rsidRPr="003E232F">
              <w:rPr>
                <w:rFonts w:asciiTheme="minorHAnsi" w:hAnsiTheme="minorHAnsi" w:cs="Arial"/>
                <w:bCs/>
                <w:sz w:val="22"/>
                <w:szCs w:val="22"/>
                <w:u w:val="single"/>
              </w:rPr>
              <w:t>Departamento:</w:t>
            </w:r>
            <w:r w:rsidRPr="003E232F">
              <w:rPr>
                <w:rFonts w:asciiTheme="minorHAnsi" w:hAnsiTheme="minorHAnsi" w:cs="Arial"/>
                <w:bCs/>
                <w:sz w:val="22"/>
                <w:szCs w:val="22"/>
              </w:rPr>
              <w:tab/>
            </w:r>
            <w:r w:rsidRPr="003E232F">
              <w:rPr>
                <w:rFonts w:asciiTheme="minorHAnsi" w:hAnsiTheme="minorHAnsi" w:cs="Arial"/>
                <w:bCs/>
                <w:sz w:val="22"/>
                <w:szCs w:val="22"/>
                <w:u w:val="single"/>
              </w:rPr>
              <w:t>Tarija</w:t>
            </w:r>
          </w:p>
          <w:p w:rsidR="0093518A" w:rsidRPr="003E232F" w:rsidRDefault="0093518A" w:rsidP="003E232F">
            <w:pPr>
              <w:tabs>
                <w:tab w:val="left" w:pos="2827"/>
              </w:tabs>
              <w:spacing w:line="276" w:lineRule="auto"/>
              <w:ind w:left="708"/>
              <w:jc w:val="both"/>
              <w:rPr>
                <w:rFonts w:asciiTheme="minorHAnsi" w:hAnsiTheme="minorHAnsi" w:cs="Arial"/>
                <w:bCs/>
                <w:sz w:val="22"/>
                <w:szCs w:val="22"/>
                <w:u w:val="single"/>
              </w:rPr>
            </w:pPr>
            <w:r w:rsidRPr="003E232F">
              <w:rPr>
                <w:rFonts w:asciiTheme="minorHAnsi" w:hAnsiTheme="minorHAnsi" w:cs="Arial"/>
                <w:bCs/>
                <w:sz w:val="22"/>
                <w:szCs w:val="22"/>
                <w:u w:val="single"/>
              </w:rPr>
              <w:lastRenderedPageBreak/>
              <w:t>Coordenadas:</w:t>
            </w:r>
            <w:r w:rsidRPr="003E232F">
              <w:rPr>
                <w:rFonts w:asciiTheme="minorHAnsi" w:hAnsiTheme="minorHAnsi" w:cs="Arial"/>
                <w:bCs/>
                <w:sz w:val="22"/>
                <w:szCs w:val="22"/>
              </w:rPr>
              <w:tab/>
            </w:r>
            <w:r w:rsidRPr="003E232F">
              <w:rPr>
                <w:rFonts w:asciiTheme="minorHAnsi" w:hAnsiTheme="minorHAnsi" w:cs="Arial"/>
                <w:bCs/>
                <w:sz w:val="22"/>
                <w:szCs w:val="22"/>
                <w:u w:val="single"/>
              </w:rPr>
              <w:t>Latitud      21°56'57.54"S</w:t>
            </w:r>
          </w:p>
          <w:p w:rsidR="0093518A" w:rsidRPr="003E232F" w:rsidRDefault="0093518A" w:rsidP="003E232F">
            <w:pPr>
              <w:tabs>
                <w:tab w:val="left" w:pos="2827"/>
              </w:tabs>
              <w:spacing w:line="276" w:lineRule="auto"/>
              <w:ind w:left="711"/>
              <w:jc w:val="both"/>
              <w:rPr>
                <w:rFonts w:asciiTheme="minorHAnsi" w:hAnsiTheme="minorHAnsi" w:cs="Arial"/>
                <w:bCs/>
                <w:sz w:val="22"/>
                <w:szCs w:val="22"/>
              </w:rPr>
            </w:pPr>
            <w:r w:rsidRPr="003E232F">
              <w:rPr>
                <w:rFonts w:asciiTheme="minorHAnsi" w:hAnsiTheme="minorHAnsi" w:cs="Arial"/>
                <w:bCs/>
                <w:sz w:val="22"/>
                <w:szCs w:val="22"/>
              </w:rPr>
              <w:tab/>
            </w:r>
            <w:r w:rsidRPr="003E232F">
              <w:rPr>
                <w:rFonts w:asciiTheme="minorHAnsi" w:hAnsiTheme="minorHAnsi" w:cs="Arial"/>
                <w:bCs/>
                <w:sz w:val="22"/>
                <w:szCs w:val="22"/>
                <w:u w:val="single"/>
              </w:rPr>
              <w:t>Longitud   63°38'3.22"O</w:t>
            </w:r>
          </w:p>
          <w:p w:rsidR="0093518A" w:rsidRPr="003E232F" w:rsidRDefault="0093518A" w:rsidP="003E232F">
            <w:pPr>
              <w:spacing w:line="276" w:lineRule="auto"/>
              <w:ind w:left="357"/>
              <w:jc w:val="center"/>
              <w:rPr>
                <w:rFonts w:asciiTheme="minorHAnsi" w:hAnsiTheme="minorHAnsi" w:cs="Arial"/>
                <w:bCs/>
                <w:sz w:val="22"/>
                <w:szCs w:val="22"/>
              </w:rPr>
            </w:pPr>
            <w:r w:rsidRPr="003E232F">
              <w:rPr>
                <w:rFonts w:asciiTheme="minorHAnsi" w:hAnsiTheme="minorHAnsi"/>
                <w:noProof/>
                <w:sz w:val="22"/>
                <w:szCs w:val="22"/>
                <w:lang w:val="es-BO"/>
              </w:rPr>
              <w:drawing>
                <wp:inline distT="0" distB="0" distL="0" distR="0" wp14:anchorId="4D141B44" wp14:editId="1766D3C7">
                  <wp:extent cx="2916000" cy="2471882"/>
                  <wp:effectExtent l="0" t="0" r="0" b="508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8897" t="9573" r="13598" b="18802"/>
                          <a:stretch/>
                        </pic:blipFill>
                        <pic:spPr bwMode="auto">
                          <a:xfrm>
                            <a:off x="0" y="0"/>
                            <a:ext cx="2916000" cy="2471882"/>
                          </a:xfrm>
                          <a:prstGeom prst="rect">
                            <a:avLst/>
                          </a:prstGeom>
                          <a:ln>
                            <a:noFill/>
                          </a:ln>
                          <a:extLst>
                            <a:ext uri="{53640926-AAD7-44D8-BBD7-CCE9431645EC}">
                              <a14:shadowObscured xmlns:a14="http://schemas.microsoft.com/office/drawing/2010/main"/>
                            </a:ext>
                          </a:extLst>
                        </pic:spPr>
                      </pic:pic>
                    </a:graphicData>
                  </a:graphic>
                </wp:inline>
              </w:drawing>
            </w:r>
          </w:p>
          <w:p w:rsidR="0093518A" w:rsidRPr="003E232F" w:rsidRDefault="0093518A" w:rsidP="003E232F">
            <w:pPr>
              <w:spacing w:line="276" w:lineRule="auto"/>
              <w:ind w:left="360"/>
              <w:jc w:val="center"/>
              <w:rPr>
                <w:rFonts w:asciiTheme="minorHAnsi" w:hAnsiTheme="minorHAnsi" w:cs="Arial"/>
                <w:bCs/>
                <w:sz w:val="22"/>
                <w:szCs w:val="22"/>
              </w:rPr>
            </w:pPr>
            <w:r w:rsidRPr="003E232F">
              <w:rPr>
                <w:rFonts w:asciiTheme="minorHAnsi" w:hAnsiTheme="minorHAnsi" w:cs="Arial"/>
                <w:bCs/>
                <w:sz w:val="22"/>
                <w:szCs w:val="22"/>
              </w:rPr>
              <w:t>Imagen satelital ubicación PSLCV</w:t>
            </w:r>
          </w:p>
          <w:p w:rsidR="0093518A" w:rsidRPr="003E232F" w:rsidRDefault="0093518A" w:rsidP="003E232F">
            <w:pPr>
              <w:pStyle w:val="Ttulo4"/>
              <w:keepNext w:val="0"/>
              <w:spacing w:before="0" w:after="0" w:line="276" w:lineRule="auto"/>
              <w:jc w:val="both"/>
              <w:outlineLvl w:val="3"/>
              <w:rPr>
                <w:rFonts w:asciiTheme="minorHAnsi" w:hAnsiTheme="minorHAnsi" w:cstheme="minorHAnsi"/>
                <w:sz w:val="22"/>
                <w:szCs w:val="22"/>
              </w:rPr>
            </w:pPr>
            <w:r w:rsidRPr="003E232F">
              <w:rPr>
                <w:rFonts w:asciiTheme="minorHAnsi" w:hAnsiTheme="minorHAnsi" w:cstheme="minorHAnsi"/>
                <w:sz w:val="22"/>
                <w:szCs w:val="22"/>
              </w:rPr>
              <w:t>LISTADO DE EQUIPAMIENTO MÍNIMO (NO PUNTUABLE PERO OBLIGATORIO)</w:t>
            </w:r>
          </w:p>
          <w:p w:rsidR="0093518A" w:rsidRPr="003E232F" w:rsidRDefault="0093518A" w:rsidP="001727FA">
            <w:pPr>
              <w:pStyle w:val="Ttulo2"/>
              <w:keepNext w:val="0"/>
              <w:numPr>
                <w:ilvl w:val="0"/>
                <w:numId w:val="116"/>
              </w:numPr>
              <w:spacing w:before="0" w:after="0" w:line="276" w:lineRule="auto"/>
              <w:jc w:val="both"/>
              <w:outlineLvl w:val="1"/>
              <w:rPr>
                <w:rFonts w:asciiTheme="minorHAnsi" w:hAnsiTheme="minorHAnsi"/>
                <w:sz w:val="22"/>
                <w:szCs w:val="22"/>
              </w:rPr>
            </w:pPr>
            <w:r w:rsidRPr="003E232F">
              <w:rPr>
                <w:rFonts w:asciiTheme="minorHAnsi" w:hAnsiTheme="minorHAnsi"/>
                <w:sz w:val="22"/>
                <w:szCs w:val="22"/>
                <w:lang w:val="es-ES_tradnl"/>
              </w:rPr>
              <w:t xml:space="preserve">Un  (1) </w:t>
            </w:r>
            <w:r w:rsidRPr="003E232F">
              <w:rPr>
                <w:rFonts w:asciiTheme="minorHAnsi" w:hAnsiTheme="minorHAnsi"/>
                <w:sz w:val="22"/>
                <w:szCs w:val="22"/>
              </w:rPr>
              <w:t xml:space="preserve">bus por Planta (PSLRG y PSLCV) con capacidad para transportar, cómodamente sentadas al personal de la empresa de Fiscalización y al personal de YPFB (6 personas) (los vehículos deberán cumplir los requerimientos y las normativas internas de YPFB), desde el lugar de hospedaje a obra y viceversa. </w:t>
            </w:r>
          </w:p>
          <w:p w:rsidR="0093518A" w:rsidRPr="003E232F" w:rsidRDefault="0093518A" w:rsidP="001727FA">
            <w:pPr>
              <w:pStyle w:val="Ttulo2"/>
              <w:keepNext w:val="0"/>
              <w:numPr>
                <w:ilvl w:val="0"/>
                <w:numId w:val="116"/>
              </w:numPr>
              <w:spacing w:before="0" w:after="0" w:line="276" w:lineRule="auto"/>
              <w:jc w:val="both"/>
              <w:outlineLvl w:val="1"/>
              <w:rPr>
                <w:rFonts w:asciiTheme="minorHAnsi" w:hAnsiTheme="minorHAnsi"/>
                <w:sz w:val="22"/>
                <w:szCs w:val="22"/>
              </w:rPr>
            </w:pPr>
            <w:r w:rsidRPr="003E232F">
              <w:rPr>
                <w:rFonts w:asciiTheme="minorHAnsi" w:hAnsiTheme="minorHAnsi"/>
                <w:sz w:val="22"/>
                <w:szCs w:val="22"/>
              </w:rPr>
              <w:t>Equipos de Comunicación, que debe cumplir el requerimiento del CONTRATANTE.  (Handy, telefonía, internet etc.)</w:t>
            </w:r>
          </w:p>
          <w:p w:rsidR="0093518A" w:rsidRPr="003E232F" w:rsidRDefault="0093518A" w:rsidP="001727FA">
            <w:pPr>
              <w:pStyle w:val="Prrafodelista"/>
              <w:numPr>
                <w:ilvl w:val="0"/>
                <w:numId w:val="116"/>
              </w:numPr>
              <w:spacing w:line="276" w:lineRule="auto"/>
              <w:jc w:val="both"/>
              <w:rPr>
                <w:rFonts w:asciiTheme="minorHAnsi" w:hAnsiTheme="minorHAnsi" w:cstheme="minorHAnsi"/>
                <w:bCs/>
                <w:iCs/>
                <w:sz w:val="22"/>
                <w:szCs w:val="22"/>
              </w:rPr>
            </w:pPr>
            <w:r w:rsidRPr="003E232F">
              <w:rPr>
                <w:rFonts w:asciiTheme="minorHAnsi" w:hAnsiTheme="minorHAnsi" w:cstheme="minorHAnsi"/>
                <w:bCs/>
                <w:iCs/>
                <w:sz w:val="22"/>
                <w:szCs w:val="22"/>
              </w:rPr>
              <w:t xml:space="preserve">Computadoras para todo el personal de la FISCALIZACIÓN con capacidad suficiente (RAM y disco duro) para el correcto funcionamiento de los programas necesarios para realizar la fiscalización (AutoCAD, Aspen, etc.). </w:t>
            </w:r>
          </w:p>
          <w:p w:rsidR="0093518A" w:rsidRPr="003E232F" w:rsidRDefault="0093518A" w:rsidP="001727FA">
            <w:pPr>
              <w:pStyle w:val="Ttulo2"/>
              <w:keepNext w:val="0"/>
              <w:numPr>
                <w:ilvl w:val="0"/>
                <w:numId w:val="116"/>
              </w:numPr>
              <w:spacing w:before="0" w:after="0" w:line="276" w:lineRule="auto"/>
              <w:jc w:val="both"/>
              <w:outlineLvl w:val="1"/>
              <w:rPr>
                <w:rFonts w:asciiTheme="minorHAnsi" w:hAnsiTheme="minorHAnsi"/>
                <w:sz w:val="22"/>
                <w:szCs w:val="22"/>
              </w:rPr>
            </w:pPr>
            <w:r w:rsidRPr="003E232F">
              <w:rPr>
                <w:rFonts w:asciiTheme="minorHAnsi" w:hAnsiTheme="minorHAnsi"/>
                <w:sz w:val="22"/>
                <w:szCs w:val="22"/>
              </w:rPr>
              <w:t>Escáner a colores, que permita el procesamiento rápido de hojas.</w:t>
            </w:r>
          </w:p>
          <w:p w:rsidR="0093518A" w:rsidRPr="003E232F" w:rsidRDefault="0093518A" w:rsidP="001727FA">
            <w:pPr>
              <w:pStyle w:val="Prrafodelista"/>
              <w:numPr>
                <w:ilvl w:val="0"/>
                <w:numId w:val="116"/>
              </w:numPr>
              <w:rPr>
                <w:rFonts w:asciiTheme="minorHAnsi" w:hAnsiTheme="minorHAnsi"/>
                <w:sz w:val="22"/>
                <w:szCs w:val="22"/>
              </w:rPr>
            </w:pPr>
            <w:r w:rsidRPr="003E232F">
              <w:rPr>
                <w:rFonts w:asciiTheme="minorHAnsi" w:hAnsiTheme="minorHAnsi" w:cstheme="minorHAnsi"/>
                <w:bCs/>
                <w:iCs/>
                <w:sz w:val="22"/>
                <w:szCs w:val="22"/>
              </w:rPr>
              <w:t>Todo el personal involucrado</w:t>
            </w:r>
            <w:r w:rsidRPr="003E232F">
              <w:rPr>
                <w:rFonts w:asciiTheme="minorHAnsi" w:hAnsiTheme="minorHAnsi"/>
                <w:sz w:val="22"/>
                <w:szCs w:val="22"/>
              </w:rPr>
              <w:t xml:space="preserve"> debe contar con correo corporativo de la FISCALIZACIÓN.</w:t>
            </w:r>
          </w:p>
          <w:p w:rsidR="0093518A" w:rsidRPr="003E232F" w:rsidRDefault="0093518A" w:rsidP="005222D5">
            <w:pPr>
              <w:rPr>
                <w:rFonts w:asciiTheme="minorHAnsi" w:hAnsiTheme="minorHAnsi"/>
                <w:sz w:val="22"/>
                <w:szCs w:val="22"/>
              </w:rPr>
            </w:pPr>
          </w:p>
          <w:p w:rsidR="0093518A" w:rsidRPr="003E232F" w:rsidRDefault="0093518A" w:rsidP="005222D5">
            <w:pPr>
              <w:pStyle w:val="Ttulo2"/>
              <w:outlineLvl w:val="1"/>
              <w:rPr>
                <w:rFonts w:asciiTheme="minorHAnsi" w:hAnsiTheme="minorHAnsi"/>
                <w:sz w:val="22"/>
                <w:szCs w:val="22"/>
              </w:rPr>
            </w:pPr>
            <w:r w:rsidRPr="003E232F">
              <w:rPr>
                <w:rFonts w:asciiTheme="minorHAnsi" w:hAnsiTheme="minorHAnsi"/>
                <w:sz w:val="22"/>
                <w:szCs w:val="22"/>
              </w:rPr>
              <w:t xml:space="preserve">La </w:t>
            </w:r>
            <w:r w:rsidRPr="003E232F">
              <w:rPr>
                <w:rFonts w:asciiTheme="minorHAnsi" w:hAnsiTheme="minorHAnsi" w:cs="Arial"/>
                <w:sz w:val="22"/>
                <w:szCs w:val="22"/>
              </w:rPr>
              <w:t>FISCALIZACIÓN</w:t>
            </w:r>
            <w:r w:rsidRPr="003E232F">
              <w:rPr>
                <w:rFonts w:asciiTheme="minorHAnsi" w:hAnsiTheme="minorHAnsi"/>
                <w:sz w:val="22"/>
                <w:szCs w:val="22"/>
              </w:rPr>
              <w:t xml:space="preserve"> debe correr con los gastos de alimentación, vivienda, Elementos de Protección Personal (EPP incluyendo arnés, con dotación en cantidad y calidad acorde a las actividades, así como la reposición de la misma por desgaste), transporte y todo lo necesario para la estadía del personal de </w:t>
            </w:r>
            <w:r w:rsidRPr="003E232F">
              <w:rPr>
                <w:rFonts w:asciiTheme="minorHAnsi" w:hAnsiTheme="minorHAnsi" w:cs="Arial"/>
                <w:sz w:val="22"/>
                <w:szCs w:val="22"/>
              </w:rPr>
              <w:t>fiscalización</w:t>
            </w:r>
            <w:r w:rsidRPr="003E232F">
              <w:rPr>
                <w:rFonts w:asciiTheme="minorHAnsi" w:hAnsiTheme="minorHAnsi"/>
                <w:sz w:val="22"/>
                <w:szCs w:val="22"/>
              </w:rPr>
              <w:t xml:space="preserve"> en cada una de las plantas.</w:t>
            </w:r>
          </w:p>
          <w:p w:rsidR="0093518A" w:rsidRPr="003E232F" w:rsidRDefault="0093518A" w:rsidP="005222D5">
            <w:pPr>
              <w:pStyle w:val="Ttulo2"/>
              <w:outlineLvl w:val="1"/>
              <w:rPr>
                <w:rFonts w:asciiTheme="minorHAnsi" w:hAnsiTheme="minorHAnsi"/>
                <w:sz w:val="22"/>
                <w:szCs w:val="22"/>
              </w:rPr>
            </w:pPr>
          </w:p>
          <w:p w:rsidR="0093518A" w:rsidRPr="003E232F" w:rsidRDefault="0093518A" w:rsidP="005222D5">
            <w:pPr>
              <w:pStyle w:val="Ttulo2"/>
              <w:spacing w:after="240"/>
              <w:outlineLvl w:val="1"/>
              <w:rPr>
                <w:rFonts w:asciiTheme="minorHAnsi" w:hAnsiTheme="minorHAnsi"/>
                <w:sz w:val="22"/>
                <w:szCs w:val="22"/>
              </w:rPr>
            </w:pPr>
            <w:r w:rsidRPr="003E232F">
              <w:rPr>
                <w:rFonts w:asciiTheme="minorHAnsi" w:hAnsiTheme="minorHAnsi"/>
                <w:sz w:val="22"/>
                <w:szCs w:val="22"/>
              </w:rPr>
              <w:t>La estadía del personal de la FISCALIZACIÓN debe estar en cercanías de cada Planta de Separación de Líquidos, a fin de cumplir las normativas internas de cada planta referidas a los horarios de traslado de personal (por lo cual debe tomar las previsiones necesarias para incluir este costo en su propuesta económica).</w:t>
            </w:r>
          </w:p>
          <w:p w:rsidR="0093518A" w:rsidRPr="003E232F" w:rsidRDefault="0093518A" w:rsidP="005222D5">
            <w:pPr>
              <w:autoSpaceDE w:val="0"/>
              <w:autoSpaceDN w:val="0"/>
              <w:adjustRightInd w:val="0"/>
              <w:jc w:val="both"/>
              <w:rPr>
                <w:rFonts w:asciiTheme="minorHAnsi" w:hAnsiTheme="minorHAnsi" w:cs="Arial"/>
                <w:sz w:val="22"/>
                <w:szCs w:val="22"/>
              </w:rPr>
            </w:pPr>
            <w:r w:rsidRPr="003E232F">
              <w:rPr>
                <w:rFonts w:asciiTheme="minorHAnsi" w:hAnsiTheme="minorHAnsi" w:cs="Arial"/>
                <w:sz w:val="22"/>
                <w:szCs w:val="22"/>
              </w:rPr>
              <w:t xml:space="preserve">Para PSLRG, en caso de que la sede de la empresa de Fiscalización sea en la ciudad de Santa Cruz, el horario máximo permitido de salida de la PSLRG para el traslado de personal del mismo hacia la ciudad </w:t>
            </w:r>
            <w:r w:rsidRPr="003E232F">
              <w:rPr>
                <w:rFonts w:asciiTheme="minorHAnsi" w:hAnsiTheme="minorHAnsi" w:cs="Arial"/>
                <w:sz w:val="22"/>
                <w:szCs w:val="22"/>
              </w:rPr>
              <w:lastRenderedPageBreak/>
              <w:t xml:space="preserve">de Santa Cruz es de hrs. 17:30. En tal sentido el personal que quede fuera del horario mencionado trabajando aun dentro de la PSLRG deberá pernoctar en cercanías de la planta. </w:t>
            </w:r>
          </w:p>
          <w:p w:rsidR="0093518A" w:rsidRPr="003E232F" w:rsidRDefault="0093518A" w:rsidP="005222D5">
            <w:pPr>
              <w:autoSpaceDE w:val="0"/>
              <w:autoSpaceDN w:val="0"/>
              <w:adjustRightInd w:val="0"/>
              <w:jc w:val="both"/>
              <w:rPr>
                <w:rFonts w:asciiTheme="minorHAnsi" w:hAnsiTheme="minorHAnsi" w:cs="Arial"/>
                <w:sz w:val="22"/>
                <w:szCs w:val="22"/>
              </w:rPr>
            </w:pPr>
            <w:r w:rsidRPr="003E232F">
              <w:rPr>
                <w:rFonts w:asciiTheme="minorHAnsi" w:hAnsiTheme="minorHAnsi" w:cs="Arial"/>
                <w:sz w:val="22"/>
                <w:szCs w:val="22"/>
              </w:rPr>
              <w:t xml:space="preserve">Sin embargo, se aclara que se debe contar con el personal de fiscalización necesario durante la ejecución de todas las actividades del proyecto de manera que ninguna actividad quede sin la presencia del fiscal de la especialidad relacionada. </w:t>
            </w:r>
          </w:p>
          <w:p w:rsidR="0093518A" w:rsidRPr="003E232F" w:rsidRDefault="0093518A" w:rsidP="005222D5">
            <w:pPr>
              <w:contextualSpacing/>
              <w:jc w:val="both"/>
              <w:rPr>
                <w:rFonts w:asciiTheme="minorHAnsi" w:hAnsiTheme="minorHAnsi"/>
                <w:sz w:val="22"/>
                <w:szCs w:val="22"/>
                <w:lang w:eastAsia="es-ES"/>
              </w:rPr>
            </w:pPr>
            <w:r w:rsidRPr="003E232F">
              <w:rPr>
                <w:rFonts w:asciiTheme="minorHAnsi" w:hAnsiTheme="minorHAnsi" w:cs="Arial"/>
                <w:sz w:val="22"/>
                <w:szCs w:val="22"/>
              </w:rPr>
              <w:t>Para PSLCV, se puede realizar los viajes para pernoctar en la ciudad de Yacuiba fuera del horario mencionado.</w:t>
            </w:r>
            <w:r w:rsidRPr="003E232F">
              <w:rPr>
                <w:rFonts w:asciiTheme="minorHAnsi" w:hAnsiTheme="minorHAnsi"/>
                <w:sz w:val="22"/>
                <w:szCs w:val="22"/>
                <w:lang w:eastAsia="es-ES"/>
              </w:rPr>
              <w:t>Para la alimentación de su personal en campo, la FISCALIZACIÓN tendrá la opción de contratar de manera externa los servicios de catering disponibles en cada una de las plantas, o tomar otra opción de catering, siendo siempre su responsabilidad la provisión de alimentación a su personal bajo cumplimiento de los horarios y normativa interna de las plantas.</w:t>
            </w:r>
          </w:p>
          <w:p w:rsidR="0093518A" w:rsidRPr="003E232F" w:rsidRDefault="0093518A" w:rsidP="005222D5">
            <w:pPr>
              <w:contextualSpacing/>
              <w:rPr>
                <w:rFonts w:asciiTheme="minorHAnsi" w:hAnsiTheme="minorHAnsi"/>
                <w:sz w:val="22"/>
                <w:szCs w:val="22"/>
                <w:lang w:eastAsia="es-ES"/>
              </w:rPr>
            </w:pPr>
          </w:p>
          <w:p w:rsidR="0093518A" w:rsidRPr="003E232F" w:rsidRDefault="0093518A" w:rsidP="005222D5">
            <w:pPr>
              <w:pStyle w:val="Ttulo2"/>
              <w:outlineLvl w:val="1"/>
              <w:rPr>
                <w:rFonts w:asciiTheme="minorHAnsi" w:hAnsiTheme="minorHAnsi"/>
                <w:sz w:val="22"/>
                <w:szCs w:val="22"/>
              </w:rPr>
            </w:pPr>
            <w:r w:rsidRPr="003E232F">
              <w:rPr>
                <w:rFonts w:asciiTheme="minorHAnsi" w:hAnsiTheme="minorHAnsi"/>
                <w:sz w:val="22"/>
                <w:szCs w:val="22"/>
              </w:rPr>
              <w:t>La FISCALIZACIÓN dotará a su personal de equipos fotográficos (estos equipos deberán cumplir con todos los requisitos de SMS exigidos por cada planta, y realizar la correcta habilitación de los mismos) para realizar los reportes y/o informes fotográficos de todas actividades a ser realizados por el CONTRATISTA. La FISCALIZACIÓN deberá mantener en el sitio de la obra al menos 1 Máquina fotográfica digital de al menos 10 Megapíxeles.</w:t>
            </w:r>
          </w:p>
          <w:p w:rsidR="0093518A" w:rsidRPr="003E232F" w:rsidRDefault="0093518A" w:rsidP="005222D5">
            <w:pPr>
              <w:contextualSpacing/>
              <w:rPr>
                <w:rFonts w:asciiTheme="minorHAnsi" w:hAnsiTheme="minorHAnsi"/>
                <w:sz w:val="22"/>
                <w:szCs w:val="22"/>
                <w:lang w:eastAsia="es-ES"/>
              </w:rPr>
            </w:pPr>
          </w:p>
          <w:p w:rsidR="0093518A" w:rsidRPr="003E232F" w:rsidRDefault="0093518A" w:rsidP="005222D5">
            <w:pPr>
              <w:contextualSpacing/>
              <w:jc w:val="both"/>
              <w:rPr>
                <w:rFonts w:asciiTheme="minorHAnsi" w:hAnsiTheme="minorHAnsi" w:cstheme="minorHAnsi"/>
                <w:sz w:val="22"/>
                <w:szCs w:val="22"/>
                <w:lang w:val="es-ES_tradnl"/>
              </w:rPr>
            </w:pPr>
            <w:r w:rsidRPr="003E232F">
              <w:rPr>
                <w:rFonts w:asciiTheme="minorHAnsi" w:hAnsiTheme="minorHAnsi" w:cstheme="minorHAnsi"/>
                <w:sz w:val="22"/>
                <w:szCs w:val="22"/>
                <w:lang w:val="es-ES_tradnl"/>
              </w:rPr>
              <w:t>La FISCALIZACIÓN es el responsable absoluto de proporcionar todo el equipo computacional, de comunicaciones, alimentación, pasajes, viáticos y otros a su personal para el cumplimiento óptimo y adecuado de sus servicios para los cuales fue contratado.</w:t>
            </w:r>
          </w:p>
          <w:p w:rsidR="0093518A" w:rsidRPr="003E232F" w:rsidRDefault="0093518A" w:rsidP="005222D5">
            <w:pPr>
              <w:contextualSpacing/>
              <w:jc w:val="both"/>
              <w:rPr>
                <w:rFonts w:asciiTheme="minorHAnsi" w:hAnsiTheme="minorHAnsi" w:cstheme="minorHAnsi"/>
                <w:sz w:val="22"/>
                <w:szCs w:val="22"/>
                <w:lang w:val="es-ES_tradnl"/>
              </w:rPr>
            </w:pPr>
          </w:p>
          <w:p w:rsidR="0093518A" w:rsidRPr="003E232F" w:rsidRDefault="0093518A" w:rsidP="005222D5">
            <w:pPr>
              <w:contextualSpacing/>
              <w:jc w:val="both"/>
              <w:rPr>
                <w:rFonts w:asciiTheme="minorHAnsi" w:hAnsiTheme="minorHAnsi" w:cstheme="minorHAnsi"/>
                <w:sz w:val="22"/>
                <w:szCs w:val="22"/>
                <w:lang w:val="es-ES_tradnl"/>
              </w:rPr>
            </w:pPr>
            <w:r w:rsidRPr="003E232F">
              <w:rPr>
                <w:rFonts w:asciiTheme="minorHAnsi" w:hAnsiTheme="minorHAnsi" w:cs="Calibri"/>
                <w:sz w:val="22"/>
                <w:szCs w:val="22"/>
              </w:rPr>
              <w:t>Los tratamientos de emergencias médicas y/o procesos de evacuación médica (MEDEVAC) estará a cargo del CONTRATISTA EPC. Sin embargo, la cobertura del servicio médico para el personal de la empresa Fiscalizadora deberá estar de acuerdo al Anexo-C “Requisitos de SMS para Contratistas”.</w:t>
            </w:r>
          </w:p>
          <w:p w:rsidR="0093518A" w:rsidRPr="003E232F" w:rsidRDefault="0093518A" w:rsidP="005222D5">
            <w:pPr>
              <w:contextualSpacing/>
              <w:jc w:val="both"/>
              <w:rPr>
                <w:rFonts w:asciiTheme="minorHAnsi" w:hAnsiTheme="minorHAnsi" w:cstheme="minorHAnsi"/>
                <w:sz w:val="22"/>
                <w:szCs w:val="22"/>
                <w:lang w:val="es-ES_tradnl"/>
              </w:rPr>
            </w:pPr>
          </w:p>
          <w:p w:rsidR="0093518A" w:rsidRPr="003E232F" w:rsidRDefault="0093518A" w:rsidP="005222D5">
            <w:pPr>
              <w:contextualSpacing/>
              <w:jc w:val="both"/>
              <w:rPr>
                <w:rFonts w:asciiTheme="minorHAnsi" w:hAnsiTheme="minorHAnsi" w:cstheme="minorHAnsi"/>
                <w:sz w:val="22"/>
                <w:szCs w:val="22"/>
                <w:lang w:val="es-ES_tradnl"/>
              </w:rPr>
            </w:pPr>
            <w:r w:rsidRPr="003E232F">
              <w:rPr>
                <w:rFonts w:asciiTheme="minorHAnsi" w:hAnsiTheme="minorHAnsi" w:cstheme="minorHAnsi"/>
                <w:sz w:val="22"/>
                <w:szCs w:val="22"/>
                <w:lang w:val="es-ES_tradnl"/>
              </w:rPr>
              <w:t>El alojamiento, equipos, vehículos (incluye mantenimiento, lubricantes y combustible) y alimentación de su personal que se encontrará en cada una de las plantas, deberán correr por cuenta y riesgo del mismo.</w:t>
            </w:r>
          </w:p>
          <w:p w:rsidR="0093518A" w:rsidRPr="003E232F" w:rsidRDefault="0093518A" w:rsidP="005222D5">
            <w:pPr>
              <w:contextualSpacing/>
              <w:jc w:val="both"/>
              <w:rPr>
                <w:rFonts w:asciiTheme="minorHAnsi" w:hAnsiTheme="minorHAnsi" w:cstheme="minorHAnsi"/>
                <w:sz w:val="22"/>
                <w:szCs w:val="22"/>
                <w:lang w:val="es-ES_tradnl"/>
              </w:rPr>
            </w:pPr>
          </w:p>
          <w:p w:rsidR="0093518A" w:rsidRPr="003E232F" w:rsidRDefault="0093518A" w:rsidP="005222D5">
            <w:pPr>
              <w:contextualSpacing/>
              <w:jc w:val="both"/>
              <w:rPr>
                <w:rFonts w:asciiTheme="minorHAnsi" w:hAnsiTheme="minorHAnsi" w:cstheme="minorHAnsi"/>
                <w:sz w:val="22"/>
                <w:szCs w:val="22"/>
                <w:lang w:val="es-ES_tradnl"/>
              </w:rPr>
            </w:pPr>
            <w:r w:rsidRPr="003E232F">
              <w:rPr>
                <w:rFonts w:asciiTheme="minorHAnsi" w:hAnsiTheme="minorHAnsi" w:cstheme="minorHAnsi"/>
                <w:sz w:val="22"/>
                <w:szCs w:val="22"/>
                <w:lang w:val="es-ES_tradnl"/>
              </w:rPr>
              <w:t>La FISCALIZACIÓN en todo momento dispondrá vehículo para movilización en la obra cuando YPFB lo requiera.</w:t>
            </w:r>
          </w:p>
          <w:p w:rsidR="0093518A" w:rsidRPr="003E232F" w:rsidRDefault="0093518A" w:rsidP="003E232F">
            <w:pPr>
              <w:spacing w:line="276" w:lineRule="auto"/>
              <w:contextualSpacing/>
              <w:jc w:val="both"/>
              <w:rPr>
                <w:rFonts w:asciiTheme="minorHAnsi" w:hAnsiTheme="minorHAnsi" w:cstheme="minorHAnsi"/>
                <w:b/>
                <w:sz w:val="22"/>
                <w:szCs w:val="22"/>
                <w:lang w:val="es-ES_tradnl"/>
              </w:rPr>
            </w:pPr>
            <w:r w:rsidRPr="003E232F">
              <w:rPr>
                <w:rFonts w:asciiTheme="minorHAnsi" w:hAnsiTheme="minorHAnsi" w:cstheme="minorHAnsi"/>
                <w:b/>
                <w:sz w:val="22"/>
                <w:szCs w:val="22"/>
                <w:lang w:val="es-ES_tradnl"/>
              </w:rPr>
              <w:t>Durante la etapa de construcción (en sitio), el CONTRATISTA proveerá oficinas incluyendo mobiliario, material de escritorio, impresoras, energía eléctrica, servicios sanitarios, conexión a internet para el personal de la FISCALIZACIÓN y personal designado del CONTRATANTE (6 puestos en cada Planta). Si el proponente identifica la necesidad de puestos adicionales para su personal de fiscalización en campo, deberá gestionarlos por su cuenta e incluirlos dentro de su presupuesto para la presentación de su propuesta.</w:t>
            </w:r>
          </w:p>
        </w:tc>
      </w:tr>
      <w:tr w:rsidR="0093518A" w:rsidRPr="003E232F" w:rsidTr="003E232F">
        <w:tc>
          <w:tcPr>
            <w:tcW w:w="9507" w:type="dxa"/>
            <w:shd w:val="clear" w:color="auto" w:fill="9CC2E5" w:themeFill="accent1" w:themeFillTint="99"/>
          </w:tcPr>
          <w:p w:rsidR="0093518A" w:rsidRPr="003E232F" w:rsidRDefault="0093518A" w:rsidP="001727FA">
            <w:pPr>
              <w:pStyle w:val="Sinespaciado"/>
              <w:numPr>
                <w:ilvl w:val="1"/>
                <w:numId w:val="107"/>
              </w:numPr>
              <w:spacing w:line="276" w:lineRule="auto"/>
              <w:ind w:left="880" w:hanging="520"/>
              <w:rPr>
                <w:rFonts w:asciiTheme="minorHAnsi" w:hAnsiTheme="minorHAnsi" w:cs="Tahoma"/>
                <w:b/>
                <w:sz w:val="22"/>
                <w:szCs w:val="22"/>
              </w:rPr>
            </w:pPr>
            <w:r w:rsidRPr="003E232F">
              <w:rPr>
                <w:rFonts w:asciiTheme="minorHAnsi" w:hAnsiTheme="minorHAnsi" w:cs="Tahoma"/>
                <w:b/>
                <w:sz w:val="22"/>
                <w:szCs w:val="22"/>
              </w:rPr>
              <w:lastRenderedPageBreak/>
              <w:t>PLAZO DE PRESTACIÓN DEL SERVICIO</w:t>
            </w:r>
          </w:p>
        </w:tc>
      </w:tr>
      <w:tr w:rsidR="0093518A" w:rsidRPr="003E232F" w:rsidTr="003E232F">
        <w:tc>
          <w:tcPr>
            <w:tcW w:w="9507" w:type="dxa"/>
          </w:tcPr>
          <w:p w:rsidR="0093518A" w:rsidRPr="003E232F" w:rsidRDefault="0093518A" w:rsidP="003E232F">
            <w:pPr>
              <w:spacing w:line="276" w:lineRule="auto"/>
              <w:jc w:val="both"/>
              <w:rPr>
                <w:rFonts w:asciiTheme="minorHAnsi" w:hAnsiTheme="minorHAnsi" w:cs="Calibri"/>
                <w:sz w:val="22"/>
                <w:szCs w:val="22"/>
              </w:rPr>
            </w:pPr>
            <w:r w:rsidRPr="003E232F">
              <w:rPr>
                <w:rFonts w:asciiTheme="minorHAnsi" w:hAnsiTheme="minorHAnsi" w:cs="Arial"/>
                <w:sz w:val="22"/>
                <w:szCs w:val="22"/>
              </w:rPr>
              <w:t xml:space="preserve">El plazo de ejecución del servicio de fiscalización es 464 </w:t>
            </w:r>
            <w:r w:rsidR="005222D5" w:rsidRPr="003E232F">
              <w:rPr>
                <w:rFonts w:asciiTheme="minorHAnsi" w:hAnsiTheme="minorHAnsi" w:cs="Arial"/>
                <w:sz w:val="22"/>
                <w:szCs w:val="22"/>
              </w:rPr>
              <w:t>días</w:t>
            </w:r>
            <w:r w:rsidRPr="003E232F">
              <w:rPr>
                <w:rFonts w:asciiTheme="minorHAnsi" w:hAnsiTheme="minorHAnsi" w:cs="Arial"/>
                <w:sz w:val="22"/>
                <w:szCs w:val="22"/>
              </w:rPr>
              <w:t xml:space="preserve"> calendario los cuales serán </w:t>
            </w:r>
            <w:r w:rsidRPr="003E232F">
              <w:rPr>
                <w:rFonts w:asciiTheme="minorHAnsi" w:hAnsiTheme="minorHAnsi" w:cs="Calibri"/>
                <w:sz w:val="22"/>
                <w:szCs w:val="22"/>
              </w:rPr>
              <w:t xml:space="preserve">computados a partir del día siguiente a la emisión de la Orden de Inicio hasta el cierre administrativo del proyecto, el cual comprende </w:t>
            </w:r>
            <w:r w:rsidRPr="003E232F">
              <w:rPr>
                <w:rFonts w:asciiTheme="minorHAnsi" w:hAnsiTheme="minorHAnsi" w:cs="Calibri"/>
                <w:sz w:val="22"/>
                <w:szCs w:val="22"/>
                <w:u w:val="single"/>
              </w:rPr>
              <w:t xml:space="preserve">la emisión de la versión definitiva de la planilla de liquidación final del Proyecto al CONTRATISTA IPC </w:t>
            </w:r>
            <w:r w:rsidRPr="003E232F">
              <w:rPr>
                <w:rFonts w:asciiTheme="minorHAnsi" w:hAnsiTheme="minorHAnsi" w:cs="Calibri"/>
                <w:sz w:val="22"/>
                <w:szCs w:val="22"/>
              </w:rPr>
              <w:t xml:space="preserve">(posterior a la Recepción Definitiva del Proyecto) </w:t>
            </w:r>
            <w:r w:rsidRPr="003E232F">
              <w:rPr>
                <w:rFonts w:asciiTheme="minorHAnsi" w:hAnsiTheme="minorHAnsi" w:cs="Calibri"/>
                <w:sz w:val="22"/>
                <w:szCs w:val="22"/>
                <w:u w:val="single"/>
              </w:rPr>
              <w:t>y la aprobación del informe final de Fiscalización</w:t>
            </w:r>
            <w:r w:rsidRPr="003E232F">
              <w:rPr>
                <w:rFonts w:asciiTheme="minorHAnsi" w:hAnsiTheme="minorHAnsi" w:cs="Calibri"/>
                <w:sz w:val="22"/>
                <w:szCs w:val="22"/>
              </w:rPr>
              <w:t>.</w:t>
            </w:r>
          </w:p>
          <w:p w:rsidR="0093518A" w:rsidRPr="003E232F" w:rsidRDefault="0093518A" w:rsidP="003E232F">
            <w:pPr>
              <w:spacing w:line="276" w:lineRule="auto"/>
              <w:jc w:val="both"/>
              <w:rPr>
                <w:rFonts w:asciiTheme="minorHAnsi" w:hAnsiTheme="minorHAnsi" w:cs="Calibri"/>
                <w:sz w:val="22"/>
                <w:szCs w:val="22"/>
              </w:rPr>
            </w:pPr>
          </w:p>
          <w:p w:rsidR="0093518A" w:rsidRPr="003E232F" w:rsidRDefault="0093518A" w:rsidP="005222D5">
            <w:pPr>
              <w:spacing w:line="276" w:lineRule="auto"/>
              <w:jc w:val="both"/>
              <w:rPr>
                <w:rFonts w:asciiTheme="minorHAnsi" w:hAnsiTheme="minorHAnsi" w:cs="Calibri"/>
                <w:sz w:val="22"/>
                <w:szCs w:val="22"/>
              </w:rPr>
            </w:pPr>
            <w:r w:rsidRPr="003E232F">
              <w:rPr>
                <w:rFonts w:asciiTheme="minorHAnsi" w:hAnsiTheme="minorHAnsi" w:cs="Calibri"/>
                <w:sz w:val="22"/>
                <w:szCs w:val="22"/>
              </w:rPr>
              <w:lastRenderedPageBreak/>
              <w:t xml:space="preserve">El plazo contempla el periodo de ejecucion del proyecto hasta la recepción provisional, luego un plazo de 60 dias para realizar la Recepción definitiva del proyecto que se contabiliza </w:t>
            </w:r>
            <w:r w:rsidRPr="003E232F">
              <w:rPr>
                <w:rFonts w:asciiTheme="minorHAnsi" w:hAnsiTheme="minorHAnsi" w:cs="Arial"/>
                <w:sz w:val="22"/>
                <w:szCs w:val="22"/>
              </w:rPr>
              <w:t>a partir del siguiente día hábil despues de la fecha de emisión del certificado de la última Recepción Provisional y por último un plazo de 30 dias calendario para el cierre administrativo del proyecto.</w:t>
            </w:r>
          </w:p>
        </w:tc>
      </w:tr>
    </w:tbl>
    <w:p w:rsidR="0093518A" w:rsidRPr="003E232F" w:rsidRDefault="0093518A" w:rsidP="0093518A">
      <w:pPr>
        <w:spacing w:line="276" w:lineRule="auto"/>
        <w:rPr>
          <w:rFonts w:asciiTheme="minorHAnsi" w:hAnsiTheme="minorHAnsi" w:cs="Calibri"/>
          <w:b/>
          <w:sz w:val="22"/>
          <w:szCs w:val="22"/>
        </w:rPr>
      </w:pPr>
      <w:r w:rsidRPr="003E232F">
        <w:rPr>
          <w:rFonts w:asciiTheme="minorHAnsi" w:hAnsiTheme="minorHAnsi" w:cs="Calibri"/>
          <w:b/>
          <w:sz w:val="22"/>
          <w:szCs w:val="22"/>
        </w:rPr>
        <w:lastRenderedPageBreak/>
        <w:br w:type="page"/>
      </w:r>
    </w:p>
    <w:tbl>
      <w:tblPr>
        <w:tblStyle w:val="Tablaconcuadrcula"/>
        <w:tblW w:w="9507" w:type="dxa"/>
        <w:tblLook w:val="04A0" w:firstRow="1" w:lastRow="0" w:firstColumn="1" w:lastColumn="0" w:noHBand="0" w:noVBand="1"/>
      </w:tblPr>
      <w:tblGrid>
        <w:gridCol w:w="9507"/>
      </w:tblGrid>
      <w:tr w:rsidR="0093518A" w:rsidRPr="003E232F" w:rsidTr="003E232F">
        <w:tc>
          <w:tcPr>
            <w:tcW w:w="9507" w:type="dxa"/>
            <w:shd w:val="clear" w:color="auto" w:fill="9CC2E5" w:themeFill="accent1" w:themeFillTint="99"/>
          </w:tcPr>
          <w:p w:rsidR="0093518A" w:rsidRPr="003E232F" w:rsidRDefault="0093518A" w:rsidP="001727FA">
            <w:pPr>
              <w:pStyle w:val="Ttulo1"/>
              <w:keepNext w:val="0"/>
              <w:numPr>
                <w:ilvl w:val="0"/>
                <w:numId w:val="107"/>
              </w:numPr>
              <w:spacing w:before="0" w:after="0" w:line="276" w:lineRule="auto"/>
              <w:jc w:val="both"/>
              <w:outlineLvl w:val="0"/>
              <w:rPr>
                <w:rFonts w:asciiTheme="minorHAnsi" w:hAnsiTheme="minorHAnsi"/>
                <w:sz w:val="22"/>
                <w:szCs w:val="22"/>
              </w:rPr>
            </w:pPr>
            <w:r w:rsidRPr="003E232F">
              <w:rPr>
                <w:rFonts w:asciiTheme="minorHAnsi" w:hAnsiTheme="minorHAnsi"/>
                <w:sz w:val="22"/>
                <w:szCs w:val="22"/>
              </w:rPr>
              <w:lastRenderedPageBreak/>
              <w:t xml:space="preserve">PROPUESTA TÉCNICA </w:t>
            </w:r>
          </w:p>
        </w:tc>
      </w:tr>
      <w:tr w:rsidR="0093518A" w:rsidRPr="003E232F" w:rsidTr="003E232F">
        <w:tc>
          <w:tcPr>
            <w:tcW w:w="9507" w:type="dxa"/>
            <w:shd w:val="clear" w:color="auto" w:fill="auto"/>
          </w:tcPr>
          <w:p w:rsidR="0093518A" w:rsidRPr="003E232F" w:rsidRDefault="0093518A" w:rsidP="003E232F">
            <w:pPr>
              <w:pStyle w:val="Prrafodelista"/>
              <w:spacing w:line="276" w:lineRule="auto"/>
              <w:ind w:left="0"/>
              <w:jc w:val="both"/>
              <w:rPr>
                <w:rFonts w:asciiTheme="minorHAnsi" w:hAnsiTheme="minorHAnsi" w:cstheme="minorHAnsi"/>
                <w:sz w:val="22"/>
                <w:szCs w:val="22"/>
                <w:highlight w:val="yellow"/>
              </w:rPr>
            </w:pPr>
            <w:r w:rsidRPr="003E232F">
              <w:rPr>
                <w:rFonts w:asciiTheme="minorHAnsi" w:hAnsiTheme="minorHAnsi"/>
                <w:sz w:val="22"/>
                <w:szCs w:val="22"/>
              </w:rPr>
              <w:t xml:space="preserve">Los puntos descritos a continuación son los considerados para la evaluación CUMPLE/NO CUMPLE, lo solicitado en los siguientes puntos debe ser llenado en los formularios y secciones correspondientes del DBC. </w:t>
            </w:r>
            <w:r w:rsidRPr="003E232F">
              <w:rPr>
                <w:rFonts w:asciiTheme="minorHAnsi" w:hAnsiTheme="minorHAnsi" w:cstheme="minorHAnsi"/>
                <w:sz w:val="22"/>
                <w:szCs w:val="22"/>
              </w:rPr>
              <w:t>La redacción y el detalle de los datos reportados por el Proponente en los formularios respectivos del DBC, deben ser identicos con la descripción de los documentos de respaldo presentados en cada caso.</w:t>
            </w:r>
          </w:p>
          <w:p w:rsidR="0093518A" w:rsidRPr="003E232F" w:rsidRDefault="0093518A" w:rsidP="003E232F">
            <w:pPr>
              <w:spacing w:line="276" w:lineRule="auto"/>
              <w:jc w:val="both"/>
              <w:rPr>
                <w:rFonts w:asciiTheme="minorHAnsi" w:hAnsiTheme="minorHAnsi"/>
                <w:sz w:val="22"/>
                <w:szCs w:val="22"/>
              </w:rPr>
            </w:pPr>
            <w:r w:rsidRPr="003E232F">
              <w:rPr>
                <w:rFonts w:asciiTheme="minorHAnsi" w:hAnsiTheme="minorHAnsi"/>
                <w:b/>
                <w:sz w:val="22"/>
                <w:szCs w:val="22"/>
                <w:u w:val="single"/>
              </w:rPr>
              <w:t>Se recomienda al proponente presentar los respaldos debidamente ordenados y foliados</w:t>
            </w:r>
            <w:r w:rsidRPr="003E232F">
              <w:rPr>
                <w:rFonts w:asciiTheme="minorHAnsi" w:hAnsiTheme="minorHAnsi"/>
                <w:sz w:val="22"/>
                <w:szCs w:val="22"/>
              </w:rPr>
              <w:t>, de acuerdo al registro en el formulario correspondiente.</w:t>
            </w:r>
          </w:p>
          <w:p w:rsidR="0093518A" w:rsidRPr="003E232F" w:rsidRDefault="0093518A" w:rsidP="003E232F">
            <w:pPr>
              <w:pStyle w:val="Sinespaciado"/>
              <w:spacing w:line="276" w:lineRule="auto"/>
              <w:jc w:val="both"/>
              <w:rPr>
                <w:rFonts w:asciiTheme="minorHAnsi" w:hAnsiTheme="minorHAnsi"/>
                <w:sz w:val="22"/>
                <w:szCs w:val="22"/>
              </w:rPr>
            </w:pPr>
            <w:r w:rsidRPr="003E232F">
              <w:rPr>
                <w:rFonts w:asciiTheme="minorHAnsi" w:hAnsiTheme="minorHAnsi"/>
                <w:sz w:val="22"/>
                <w:szCs w:val="22"/>
              </w:rPr>
              <w:t xml:space="preserve">El proponente debe presentar su propuesta y respaldos en formato físico, asimismo se recomienda al proponente presentar su propuesta en medio </w:t>
            </w:r>
            <w:r w:rsidRPr="003E232F">
              <w:rPr>
                <w:rFonts w:asciiTheme="minorHAnsi" w:hAnsiTheme="minorHAnsi"/>
                <w:b/>
                <w:sz w:val="22"/>
                <w:szCs w:val="22"/>
                <w:u w:val="single"/>
              </w:rPr>
              <w:t>magnético o digital</w:t>
            </w:r>
            <w:r w:rsidRPr="003E232F">
              <w:rPr>
                <w:rFonts w:asciiTheme="minorHAnsi" w:hAnsiTheme="minorHAnsi"/>
                <w:sz w:val="22"/>
                <w:szCs w:val="22"/>
              </w:rPr>
              <w:t xml:space="preserve">, y </w:t>
            </w:r>
            <w:r w:rsidRPr="003E232F">
              <w:rPr>
                <w:rFonts w:asciiTheme="minorHAnsi" w:hAnsiTheme="minorHAnsi"/>
                <w:b/>
                <w:sz w:val="22"/>
                <w:szCs w:val="22"/>
                <w:u w:val="single"/>
              </w:rPr>
              <w:t>los formularios de la propuesta técnica y económica en formato editable</w:t>
            </w:r>
            <w:r w:rsidRPr="003E232F">
              <w:rPr>
                <w:rFonts w:asciiTheme="minorHAnsi" w:hAnsiTheme="minorHAnsi"/>
                <w:sz w:val="22"/>
                <w:szCs w:val="22"/>
              </w:rPr>
              <w:t>, prevaleciendo la propuesta en formato físico sobre la copia digital (la copia digital será empleada para efectos de búsqueda y agilización de la revisión de la información, lo que no implicará que no se revise el formato físico).</w:t>
            </w:r>
          </w:p>
          <w:p w:rsidR="0093518A" w:rsidRPr="003E232F" w:rsidRDefault="0093518A" w:rsidP="003E232F">
            <w:pPr>
              <w:pStyle w:val="Sinespaciado"/>
              <w:spacing w:line="276" w:lineRule="auto"/>
              <w:jc w:val="both"/>
              <w:rPr>
                <w:rFonts w:asciiTheme="minorHAnsi" w:hAnsiTheme="minorHAnsi"/>
                <w:sz w:val="22"/>
                <w:szCs w:val="22"/>
              </w:rPr>
            </w:pPr>
          </w:p>
          <w:p w:rsidR="0093518A" w:rsidRPr="003E232F" w:rsidRDefault="0093518A" w:rsidP="003E232F">
            <w:pPr>
              <w:spacing w:line="276" w:lineRule="auto"/>
              <w:jc w:val="both"/>
              <w:rPr>
                <w:rFonts w:asciiTheme="minorHAnsi" w:hAnsiTheme="minorHAnsi"/>
                <w:sz w:val="22"/>
                <w:szCs w:val="22"/>
              </w:rPr>
            </w:pPr>
            <w:r w:rsidRPr="003E232F">
              <w:rPr>
                <w:rFonts w:asciiTheme="minorHAnsi" w:hAnsiTheme="minorHAnsi"/>
                <w:sz w:val="22"/>
                <w:szCs w:val="22"/>
              </w:rPr>
              <w:t>Los documentos de respaldo serán en idioma castellano, si los mismos se encuentran en otro idioma (inglés u otro), estos deberán ser traducidos por el proponente al idioma castellano (traducción simple) y ser entregados como adjuntos a los respaldos correspondientes dentro de su propuesta.</w:t>
            </w:r>
          </w:p>
        </w:tc>
      </w:tr>
      <w:tr w:rsidR="0093518A" w:rsidRPr="003E232F" w:rsidTr="003E232F">
        <w:tc>
          <w:tcPr>
            <w:tcW w:w="9507" w:type="dxa"/>
            <w:shd w:val="clear" w:color="auto" w:fill="BDD6EE" w:themeFill="accent1" w:themeFillTint="66"/>
          </w:tcPr>
          <w:p w:rsidR="0093518A" w:rsidRPr="003E232F" w:rsidRDefault="0093518A" w:rsidP="001727FA">
            <w:pPr>
              <w:pStyle w:val="Ttulo2"/>
              <w:keepNext w:val="0"/>
              <w:numPr>
                <w:ilvl w:val="1"/>
                <w:numId w:val="107"/>
              </w:numPr>
              <w:spacing w:before="0" w:after="0" w:line="276" w:lineRule="auto"/>
              <w:jc w:val="both"/>
              <w:outlineLvl w:val="1"/>
              <w:rPr>
                <w:rFonts w:asciiTheme="minorHAnsi" w:hAnsiTheme="minorHAnsi"/>
                <w:sz w:val="22"/>
                <w:szCs w:val="22"/>
              </w:rPr>
            </w:pPr>
            <w:r w:rsidRPr="003E232F">
              <w:rPr>
                <w:rFonts w:asciiTheme="minorHAnsi" w:hAnsiTheme="minorHAnsi"/>
                <w:sz w:val="22"/>
                <w:szCs w:val="22"/>
              </w:rPr>
              <w:t>EXPERIENCIA DE LA EMPRESA</w:t>
            </w:r>
          </w:p>
        </w:tc>
      </w:tr>
      <w:tr w:rsidR="0093518A" w:rsidRPr="003E232F" w:rsidTr="003E232F">
        <w:tc>
          <w:tcPr>
            <w:tcW w:w="9507" w:type="dxa"/>
            <w:shd w:val="clear" w:color="auto" w:fill="DEEAF6" w:themeFill="accent1" w:themeFillTint="33"/>
          </w:tcPr>
          <w:p w:rsidR="0093518A" w:rsidRPr="003E232F" w:rsidRDefault="0093518A" w:rsidP="001727FA">
            <w:pPr>
              <w:pStyle w:val="Ttulo3"/>
              <w:keepNext w:val="0"/>
              <w:numPr>
                <w:ilvl w:val="2"/>
                <w:numId w:val="107"/>
              </w:numPr>
              <w:spacing w:before="0" w:after="0" w:line="276" w:lineRule="auto"/>
              <w:jc w:val="both"/>
              <w:outlineLvl w:val="2"/>
              <w:rPr>
                <w:rFonts w:asciiTheme="minorHAnsi" w:hAnsiTheme="minorHAnsi"/>
                <w:sz w:val="22"/>
                <w:szCs w:val="22"/>
              </w:rPr>
            </w:pPr>
            <w:r w:rsidRPr="003E232F">
              <w:rPr>
                <w:rFonts w:asciiTheme="minorHAnsi" w:hAnsiTheme="minorHAnsi"/>
                <w:sz w:val="22"/>
                <w:szCs w:val="22"/>
              </w:rPr>
              <w:t>EXPERIENCIA GENERAL MÍNIMA</w:t>
            </w:r>
          </w:p>
        </w:tc>
      </w:tr>
      <w:tr w:rsidR="0093518A" w:rsidRPr="003E232F" w:rsidTr="003E232F">
        <w:tc>
          <w:tcPr>
            <w:tcW w:w="9507" w:type="dxa"/>
          </w:tcPr>
          <w:p w:rsidR="0093518A" w:rsidRPr="003E232F" w:rsidRDefault="0093518A" w:rsidP="003E232F">
            <w:pPr>
              <w:tabs>
                <w:tab w:val="left" w:pos="709"/>
              </w:tabs>
              <w:contextualSpacing/>
              <w:jc w:val="both"/>
              <w:rPr>
                <w:rFonts w:asciiTheme="minorHAnsi" w:hAnsiTheme="minorHAnsi"/>
                <w:sz w:val="22"/>
                <w:szCs w:val="22"/>
              </w:rPr>
            </w:pPr>
          </w:p>
          <w:p w:rsidR="0093518A" w:rsidRPr="003E232F" w:rsidRDefault="0093518A" w:rsidP="003E232F">
            <w:pPr>
              <w:tabs>
                <w:tab w:val="left" w:pos="709"/>
              </w:tabs>
              <w:contextualSpacing/>
              <w:jc w:val="both"/>
              <w:rPr>
                <w:rFonts w:asciiTheme="minorHAnsi" w:hAnsiTheme="minorHAnsi"/>
                <w:sz w:val="22"/>
                <w:szCs w:val="22"/>
              </w:rPr>
            </w:pPr>
            <w:r w:rsidRPr="003E232F">
              <w:rPr>
                <w:rFonts w:asciiTheme="minorHAnsi" w:hAnsiTheme="minorHAnsi"/>
                <w:sz w:val="22"/>
                <w:szCs w:val="22"/>
              </w:rPr>
              <w:t xml:space="preserve">La Empresa proponente debe demostrar una </w:t>
            </w:r>
            <w:r w:rsidRPr="003E232F">
              <w:rPr>
                <w:rFonts w:asciiTheme="minorHAnsi" w:hAnsiTheme="minorHAnsi"/>
                <w:sz w:val="22"/>
                <w:szCs w:val="22"/>
                <w:u w:val="single"/>
              </w:rPr>
              <w:t>experiencia general mínima de cinco (5) años</w:t>
            </w:r>
            <w:r w:rsidRPr="003E232F">
              <w:rPr>
                <w:rFonts w:asciiTheme="minorHAnsi" w:hAnsiTheme="minorHAnsi"/>
                <w:sz w:val="22"/>
                <w:szCs w:val="22"/>
              </w:rPr>
              <w:t xml:space="preserve"> relacionados a </w:t>
            </w:r>
            <w:r w:rsidRPr="003E232F">
              <w:rPr>
                <w:rFonts w:asciiTheme="minorHAnsi" w:hAnsiTheme="minorHAnsi" w:cstheme="minorHAnsi"/>
                <w:sz w:val="22"/>
                <w:szCs w:val="22"/>
              </w:rPr>
              <w:t xml:space="preserve">Supervisión o, Fiscalización o, PMC (Project Managmente Consulting) o EPCM (Engineering, Procurement, Construction Management) </w:t>
            </w:r>
            <w:r w:rsidRPr="003E232F">
              <w:rPr>
                <w:rFonts w:asciiTheme="minorHAnsi" w:hAnsiTheme="minorHAnsi"/>
                <w:sz w:val="22"/>
                <w:szCs w:val="22"/>
              </w:rPr>
              <w:t xml:space="preserve">en el Rubro Industrial. </w:t>
            </w:r>
          </w:p>
          <w:p w:rsidR="0093518A" w:rsidRPr="003E232F" w:rsidRDefault="0093518A" w:rsidP="003E232F">
            <w:pPr>
              <w:tabs>
                <w:tab w:val="left" w:pos="709"/>
              </w:tabs>
              <w:contextualSpacing/>
              <w:jc w:val="both"/>
              <w:rPr>
                <w:rFonts w:asciiTheme="minorHAnsi" w:hAnsiTheme="minorHAnsi"/>
                <w:sz w:val="22"/>
                <w:szCs w:val="22"/>
              </w:rPr>
            </w:pPr>
          </w:p>
          <w:p w:rsidR="0093518A" w:rsidRPr="003E232F" w:rsidRDefault="0093518A" w:rsidP="003E232F">
            <w:pPr>
              <w:tabs>
                <w:tab w:val="left" w:pos="709"/>
              </w:tabs>
              <w:contextualSpacing/>
              <w:jc w:val="both"/>
              <w:rPr>
                <w:rFonts w:asciiTheme="minorHAnsi" w:hAnsiTheme="minorHAnsi"/>
                <w:sz w:val="22"/>
                <w:szCs w:val="22"/>
              </w:rPr>
            </w:pPr>
            <w:r w:rsidRPr="003E232F">
              <w:rPr>
                <w:rFonts w:asciiTheme="minorHAnsi" w:hAnsiTheme="minorHAnsi"/>
                <w:sz w:val="22"/>
                <w:szCs w:val="22"/>
              </w:rPr>
              <w:t>El computo de la experiencia general se realizará contabilizando la cantidad de años de experiencia general presentados durante el periodo comprendido entre la gestión 2000 hasta la fecha de presentación de propuestas.</w:t>
            </w:r>
          </w:p>
          <w:p w:rsidR="0093518A" w:rsidRPr="003E232F" w:rsidRDefault="0093518A" w:rsidP="003E232F">
            <w:pPr>
              <w:tabs>
                <w:tab w:val="left" w:pos="709"/>
              </w:tabs>
              <w:contextualSpacing/>
              <w:jc w:val="both"/>
              <w:rPr>
                <w:rFonts w:asciiTheme="minorHAnsi" w:hAnsiTheme="minorHAnsi"/>
                <w:sz w:val="22"/>
                <w:szCs w:val="22"/>
              </w:rPr>
            </w:pPr>
          </w:p>
          <w:p w:rsidR="0093518A" w:rsidRPr="003E232F" w:rsidRDefault="0093518A" w:rsidP="003E232F">
            <w:pPr>
              <w:tabs>
                <w:tab w:val="left" w:pos="709"/>
              </w:tabs>
              <w:contextualSpacing/>
              <w:jc w:val="both"/>
              <w:rPr>
                <w:rFonts w:asciiTheme="minorHAnsi" w:hAnsiTheme="minorHAnsi"/>
                <w:sz w:val="22"/>
                <w:szCs w:val="22"/>
              </w:rPr>
            </w:pPr>
            <w:r w:rsidRPr="003E232F">
              <w:rPr>
                <w:rFonts w:asciiTheme="minorHAnsi" w:hAnsiTheme="minorHAnsi"/>
                <w:sz w:val="22"/>
                <w:szCs w:val="22"/>
              </w:rPr>
              <w:t>La empresa proponente deberá respaldar su experiencia con la presentación en Fotocopia simple de uno de los siguientes documentos:</w:t>
            </w:r>
          </w:p>
          <w:p w:rsidR="0093518A" w:rsidRPr="003E232F" w:rsidRDefault="0093518A" w:rsidP="001727FA">
            <w:pPr>
              <w:pStyle w:val="Prrafodelista"/>
              <w:numPr>
                <w:ilvl w:val="0"/>
                <w:numId w:val="146"/>
              </w:numPr>
              <w:tabs>
                <w:tab w:val="left" w:pos="709"/>
              </w:tabs>
              <w:spacing w:after="160" w:line="256" w:lineRule="auto"/>
              <w:contextualSpacing/>
              <w:jc w:val="both"/>
              <w:rPr>
                <w:rFonts w:asciiTheme="minorHAnsi" w:hAnsiTheme="minorHAnsi"/>
                <w:sz w:val="22"/>
                <w:szCs w:val="22"/>
              </w:rPr>
            </w:pPr>
            <w:r w:rsidRPr="003E232F">
              <w:rPr>
                <w:rFonts w:asciiTheme="minorHAnsi" w:hAnsiTheme="minorHAnsi"/>
                <w:sz w:val="22"/>
                <w:szCs w:val="22"/>
              </w:rPr>
              <w:t xml:space="preserve">Acta de cierre  </w:t>
            </w:r>
          </w:p>
          <w:p w:rsidR="0093518A" w:rsidRPr="003E232F" w:rsidRDefault="0093518A" w:rsidP="001727FA">
            <w:pPr>
              <w:pStyle w:val="Prrafodelista"/>
              <w:numPr>
                <w:ilvl w:val="0"/>
                <w:numId w:val="146"/>
              </w:numPr>
              <w:tabs>
                <w:tab w:val="left" w:pos="709"/>
              </w:tabs>
              <w:spacing w:after="160" w:line="256" w:lineRule="auto"/>
              <w:contextualSpacing/>
              <w:jc w:val="both"/>
              <w:rPr>
                <w:rFonts w:asciiTheme="minorHAnsi" w:hAnsiTheme="minorHAnsi"/>
                <w:sz w:val="22"/>
                <w:szCs w:val="22"/>
              </w:rPr>
            </w:pPr>
            <w:r w:rsidRPr="003E232F">
              <w:rPr>
                <w:rFonts w:asciiTheme="minorHAnsi" w:hAnsiTheme="minorHAnsi"/>
                <w:sz w:val="22"/>
                <w:szCs w:val="22"/>
              </w:rPr>
              <w:t>Carta de cierre</w:t>
            </w:r>
          </w:p>
          <w:p w:rsidR="0093518A" w:rsidRPr="003E232F" w:rsidRDefault="0093518A" w:rsidP="001727FA">
            <w:pPr>
              <w:pStyle w:val="Prrafodelista"/>
              <w:numPr>
                <w:ilvl w:val="0"/>
                <w:numId w:val="146"/>
              </w:numPr>
              <w:tabs>
                <w:tab w:val="left" w:pos="709"/>
              </w:tabs>
              <w:spacing w:after="160" w:line="256" w:lineRule="auto"/>
              <w:contextualSpacing/>
              <w:jc w:val="both"/>
              <w:rPr>
                <w:rFonts w:asciiTheme="minorHAnsi" w:hAnsiTheme="minorHAnsi"/>
                <w:sz w:val="22"/>
                <w:szCs w:val="22"/>
              </w:rPr>
            </w:pPr>
            <w:r w:rsidRPr="003E232F">
              <w:rPr>
                <w:rFonts w:asciiTheme="minorHAnsi" w:hAnsiTheme="minorHAnsi"/>
                <w:sz w:val="22"/>
                <w:szCs w:val="22"/>
              </w:rPr>
              <w:t>Acta de recepción definitiva</w:t>
            </w:r>
          </w:p>
          <w:p w:rsidR="0093518A" w:rsidRPr="003E232F" w:rsidRDefault="0093518A" w:rsidP="001727FA">
            <w:pPr>
              <w:pStyle w:val="Prrafodelista"/>
              <w:numPr>
                <w:ilvl w:val="0"/>
                <w:numId w:val="146"/>
              </w:numPr>
              <w:tabs>
                <w:tab w:val="left" w:pos="709"/>
              </w:tabs>
              <w:spacing w:after="160" w:line="256" w:lineRule="auto"/>
              <w:contextualSpacing/>
              <w:jc w:val="both"/>
              <w:rPr>
                <w:rFonts w:asciiTheme="minorHAnsi" w:hAnsiTheme="minorHAnsi"/>
                <w:sz w:val="22"/>
                <w:szCs w:val="22"/>
              </w:rPr>
            </w:pPr>
            <w:r w:rsidRPr="003E232F">
              <w:rPr>
                <w:rFonts w:asciiTheme="minorHAnsi" w:hAnsiTheme="minorHAnsi"/>
                <w:sz w:val="22"/>
                <w:szCs w:val="22"/>
              </w:rPr>
              <w:t xml:space="preserve">Carta de buena ejecución del servicio </w:t>
            </w:r>
          </w:p>
          <w:p w:rsidR="0093518A" w:rsidRPr="003E232F" w:rsidRDefault="0093518A" w:rsidP="001727FA">
            <w:pPr>
              <w:pStyle w:val="Prrafodelista"/>
              <w:numPr>
                <w:ilvl w:val="0"/>
                <w:numId w:val="146"/>
              </w:numPr>
              <w:tabs>
                <w:tab w:val="left" w:pos="709"/>
              </w:tabs>
              <w:spacing w:after="160" w:line="256" w:lineRule="auto"/>
              <w:contextualSpacing/>
              <w:jc w:val="both"/>
              <w:rPr>
                <w:rFonts w:asciiTheme="minorHAnsi" w:hAnsiTheme="minorHAnsi"/>
                <w:sz w:val="22"/>
                <w:szCs w:val="22"/>
              </w:rPr>
            </w:pPr>
            <w:r w:rsidRPr="003E232F">
              <w:rPr>
                <w:rFonts w:asciiTheme="minorHAnsi" w:hAnsiTheme="minorHAnsi"/>
                <w:sz w:val="22"/>
                <w:szCs w:val="22"/>
              </w:rPr>
              <w:t>Certificado de conclusión</w:t>
            </w:r>
          </w:p>
          <w:p w:rsidR="0093518A" w:rsidRPr="003E232F" w:rsidRDefault="0093518A" w:rsidP="001727FA">
            <w:pPr>
              <w:pStyle w:val="Prrafodelista"/>
              <w:numPr>
                <w:ilvl w:val="0"/>
                <w:numId w:val="146"/>
              </w:numPr>
              <w:tabs>
                <w:tab w:val="left" w:pos="709"/>
              </w:tabs>
              <w:spacing w:after="160" w:line="256" w:lineRule="auto"/>
              <w:contextualSpacing/>
              <w:jc w:val="both"/>
              <w:rPr>
                <w:rFonts w:asciiTheme="minorHAnsi" w:hAnsiTheme="minorHAnsi"/>
                <w:sz w:val="22"/>
                <w:szCs w:val="22"/>
              </w:rPr>
            </w:pPr>
            <w:r w:rsidRPr="003E232F">
              <w:rPr>
                <w:rFonts w:asciiTheme="minorHAnsi" w:hAnsiTheme="minorHAnsi"/>
                <w:sz w:val="22"/>
                <w:szCs w:val="22"/>
              </w:rPr>
              <w:t>Certificado de Terminación de Servicio.</w:t>
            </w:r>
          </w:p>
          <w:p w:rsidR="0093518A" w:rsidRPr="003E232F" w:rsidRDefault="0093518A" w:rsidP="001727FA">
            <w:pPr>
              <w:pStyle w:val="Prrafodelista"/>
              <w:numPr>
                <w:ilvl w:val="0"/>
                <w:numId w:val="146"/>
              </w:numPr>
              <w:tabs>
                <w:tab w:val="left" w:pos="709"/>
              </w:tabs>
              <w:spacing w:after="160" w:line="256" w:lineRule="auto"/>
              <w:contextualSpacing/>
              <w:jc w:val="both"/>
              <w:rPr>
                <w:rFonts w:asciiTheme="minorHAnsi" w:hAnsiTheme="minorHAnsi"/>
                <w:sz w:val="22"/>
                <w:szCs w:val="22"/>
              </w:rPr>
            </w:pPr>
            <w:r w:rsidRPr="003E232F">
              <w:rPr>
                <w:rFonts w:asciiTheme="minorHAnsi" w:hAnsiTheme="minorHAnsi"/>
                <w:sz w:val="22"/>
                <w:szCs w:val="22"/>
              </w:rPr>
              <w:t xml:space="preserve">O cualquier otro documento que acredite la conclusion del trabajo o servicio realizado. </w:t>
            </w:r>
          </w:p>
          <w:p w:rsidR="0093518A" w:rsidRPr="003E232F" w:rsidRDefault="0093518A" w:rsidP="003E232F">
            <w:pPr>
              <w:tabs>
                <w:tab w:val="left" w:pos="709"/>
              </w:tabs>
              <w:contextualSpacing/>
              <w:jc w:val="both"/>
              <w:rPr>
                <w:rFonts w:asciiTheme="minorHAnsi" w:hAnsiTheme="minorHAnsi"/>
                <w:sz w:val="22"/>
                <w:szCs w:val="22"/>
              </w:rPr>
            </w:pPr>
            <w:r w:rsidRPr="003E232F">
              <w:rPr>
                <w:rFonts w:asciiTheme="minorHAnsi" w:hAnsiTheme="minorHAnsi"/>
                <w:sz w:val="22"/>
                <w:szCs w:val="22"/>
              </w:rPr>
              <w:t>La documentacion de respaldo presentada debe indicar las fechas de inicio (dia, mes, año) y finalización (dia, mes, año)del trabajo o servicio. No se considerarán válidos contratos en actual ejecución.</w:t>
            </w:r>
          </w:p>
          <w:p w:rsidR="0093518A" w:rsidRPr="003E232F" w:rsidRDefault="0093518A" w:rsidP="003E232F">
            <w:pPr>
              <w:tabs>
                <w:tab w:val="left" w:pos="709"/>
              </w:tabs>
              <w:contextualSpacing/>
              <w:jc w:val="both"/>
              <w:rPr>
                <w:rFonts w:asciiTheme="minorHAnsi" w:hAnsiTheme="minorHAnsi"/>
                <w:sz w:val="22"/>
                <w:szCs w:val="22"/>
              </w:rPr>
            </w:pPr>
          </w:p>
          <w:p w:rsidR="0093518A" w:rsidRPr="003E232F" w:rsidRDefault="0093518A" w:rsidP="003E232F">
            <w:pPr>
              <w:autoSpaceDE w:val="0"/>
              <w:autoSpaceDN w:val="0"/>
              <w:adjustRightInd w:val="0"/>
              <w:spacing w:line="276" w:lineRule="auto"/>
              <w:jc w:val="both"/>
              <w:rPr>
                <w:rFonts w:asciiTheme="minorHAnsi" w:hAnsiTheme="minorHAnsi"/>
                <w:sz w:val="22"/>
                <w:szCs w:val="22"/>
                <w:lang w:eastAsia="en-US"/>
              </w:rPr>
            </w:pPr>
            <w:r w:rsidRPr="003E232F">
              <w:rPr>
                <w:rFonts w:asciiTheme="minorHAnsi" w:hAnsiTheme="minorHAnsi"/>
                <w:sz w:val="22"/>
                <w:szCs w:val="22"/>
                <w:lang w:eastAsia="en-US"/>
              </w:rPr>
              <w:t>Los respaldos que avalen la experiencia general deben establecer claramente la descripción del alcance del trabajo realizado. La experiencia general será computada considerando los años de experiencia de trabajos que la empresa ha realizado. Se recomienda al proponente presentar los respaldos debidamente ordenados y foliados, de acuerdo al registro en el formulario correspondiente.</w:t>
            </w:r>
          </w:p>
          <w:p w:rsidR="0093518A" w:rsidRPr="003E232F" w:rsidRDefault="0093518A" w:rsidP="005222D5">
            <w:pPr>
              <w:spacing w:line="276" w:lineRule="auto"/>
              <w:jc w:val="both"/>
              <w:rPr>
                <w:rFonts w:asciiTheme="minorHAnsi" w:hAnsiTheme="minorHAnsi"/>
                <w:sz w:val="22"/>
                <w:szCs w:val="22"/>
                <w:lang w:eastAsia="en-US"/>
              </w:rPr>
            </w:pPr>
            <w:r w:rsidRPr="003E232F">
              <w:rPr>
                <w:rFonts w:asciiTheme="minorHAnsi" w:hAnsiTheme="minorHAnsi"/>
                <w:sz w:val="22"/>
                <w:szCs w:val="22"/>
              </w:rPr>
              <w:lastRenderedPageBreak/>
              <w:t>Los años de experiencia general de la empresa corresponderán a la suma de los plazos en uno o varios proyectos siempre que los mismos no hubieran sido ejecutados simultáneamente. En el caso de trabajos ejecutados simultáneamente, será computado solo el correspondiente a uno de los mismos. En el caso de participación de empresas constituidas en forma de consorcio o asociación, la experiencia general será computada aplicando el mismo criterio.</w:t>
            </w:r>
          </w:p>
        </w:tc>
      </w:tr>
      <w:tr w:rsidR="0093518A" w:rsidRPr="003E232F" w:rsidTr="003E232F">
        <w:tc>
          <w:tcPr>
            <w:tcW w:w="9507" w:type="dxa"/>
            <w:shd w:val="clear" w:color="auto" w:fill="DEEAF6" w:themeFill="accent1" w:themeFillTint="33"/>
          </w:tcPr>
          <w:p w:rsidR="0093518A" w:rsidRPr="003E232F" w:rsidRDefault="0093518A" w:rsidP="001727FA">
            <w:pPr>
              <w:pStyle w:val="Sinespaciado"/>
              <w:numPr>
                <w:ilvl w:val="3"/>
                <w:numId w:val="107"/>
              </w:numPr>
              <w:spacing w:line="276" w:lineRule="auto"/>
              <w:jc w:val="both"/>
              <w:rPr>
                <w:rFonts w:asciiTheme="minorHAnsi" w:hAnsiTheme="minorHAnsi" w:cs="Tahoma"/>
                <w:b/>
                <w:sz w:val="22"/>
                <w:szCs w:val="22"/>
              </w:rPr>
            </w:pPr>
            <w:r w:rsidRPr="003E232F">
              <w:rPr>
                <w:rFonts w:asciiTheme="minorHAnsi" w:hAnsiTheme="minorHAnsi" w:cs="Tahoma"/>
                <w:b/>
                <w:sz w:val="22"/>
                <w:szCs w:val="22"/>
              </w:rPr>
              <w:lastRenderedPageBreak/>
              <w:t>EXPERIENCIA ESPECÍFICA MÍNIMA</w:t>
            </w:r>
          </w:p>
        </w:tc>
      </w:tr>
      <w:tr w:rsidR="0093518A" w:rsidRPr="003E232F" w:rsidTr="003E232F">
        <w:tc>
          <w:tcPr>
            <w:tcW w:w="9507" w:type="dxa"/>
          </w:tcPr>
          <w:p w:rsidR="0093518A" w:rsidRPr="005222D5" w:rsidRDefault="0093518A" w:rsidP="003E232F">
            <w:pPr>
              <w:tabs>
                <w:tab w:val="left" w:pos="960"/>
              </w:tabs>
              <w:spacing w:line="276" w:lineRule="auto"/>
              <w:jc w:val="both"/>
              <w:rPr>
                <w:rFonts w:asciiTheme="minorHAnsi" w:hAnsiTheme="minorHAnsi" w:cstheme="minorHAnsi"/>
                <w:sz w:val="12"/>
                <w:szCs w:val="22"/>
              </w:rPr>
            </w:pPr>
          </w:p>
          <w:p w:rsidR="0093518A" w:rsidRPr="003E232F" w:rsidRDefault="0093518A" w:rsidP="003E232F">
            <w:pPr>
              <w:tabs>
                <w:tab w:val="left" w:pos="960"/>
              </w:tabs>
              <w:spacing w:line="276" w:lineRule="auto"/>
              <w:jc w:val="both"/>
              <w:rPr>
                <w:rFonts w:asciiTheme="minorHAnsi" w:hAnsiTheme="minorHAnsi" w:cstheme="minorHAnsi"/>
                <w:sz w:val="22"/>
                <w:szCs w:val="22"/>
              </w:rPr>
            </w:pPr>
            <w:r w:rsidRPr="003E232F">
              <w:rPr>
                <w:rFonts w:asciiTheme="minorHAnsi" w:hAnsiTheme="minorHAnsi" w:cstheme="minorHAnsi"/>
                <w:sz w:val="22"/>
                <w:szCs w:val="22"/>
              </w:rPr>
              <w:t xml:space="preserve">El proponente debe demostrar una </w:t>
            </w:r>
            <w:r w:rsidRPr="003E232F">
              <w:rPr>
                <w:rFonts w:asciiTheme="minorHAnsi" w:hAnsiTheme="minorHAnsi" w:cstheme="minorHAnsi"/>
                <w:sz w:val="22"/>
                <w:szCs w:val="22"/>
                <w:u w:val="single"/>
              </w:rPr>
              <w:t xml:space="preserve">experiencia especifica mínima de tres (3) trabajos relacionados </w:t>
            </w:r>
            <w:r w:rsidRPr="003E232F">
              <w:rPr>
                <w:rFonts w:asciiTheme="minorHAnsi" w:hAnsiTheme="minorHAnsi" w:cstheme="minorHAnsi"/>
                <w:sz w:val="22"/>
                <w:szCs w:val="22"/>
              </w:rPr>
              <w:t>a Supervisión o, Fiscalización o, PMC (Project Managmente Consulting) o EPCM (Engineering, Procurement, Construction Management) que cumplan con alguno de los siguientes alcances:</w:t>
            </w:r>
          </w:p>
          <w:p w:rsidR="0093518A" w:rsidRPr="003E232F" w:rsidRDefault="0093518A" w:rsidP="001727FA">
            <w:pPr>
              <w:pStyle w:val="Prrafodelista"/>
              <w:numPr>
                <w:ilvl w:val="0"/>
                <w:numId w:val="105"/>
              </w:numPr>
              <w:spacing w:line="276" w:lineRule="auto"/>
              <w:jc w:val="both"/>
              <w:rPr>
                <w:rFonts w:asciiTheme="minorHAnsi" w:hAnsiTheme="minorHAnsi" w:cstheme="minorHAnsi"/>
                <w:sz w:val="22"/>
                <w:szCs w:val="22"/>
              </w:rPr>
            </w:pPr>
            <w:r w:rsidRPr="003E232F">
              <w:rPr>
                <w:rFonts w:asciiTheme="minorHAnsi" w:hAnsiTheme="minorHAnsi"/>
                <w:sz w:val="22"/>
                <w:szCs w:val="22"/>
              </w:rPr>
              <w:t>Diseño y construcción de Unidades de Remoción de Mercurio</w:t>
            </w:r>
          </w:p>
          <w:p w:rsidR="0093518A" w:rsidRPr="003E232F" w:rsidRDefault="0093518A" w:rsidP="001727FA">
            <w:pPr>
              <w:pStyle w:val="Prrafodelista"/>
              <w:numPr>
                <w:ilvl w:val="0"/>
                <w:numId w:val="105"/>
              </w:numPr>
              <w:spacing w:line="276" w:lineRule="auto"/>
              <w:jc w:val="both"/>
              <w:rPr>
                <w:rFonts w:asciiTheme="minorHAnsi" w:hAnsiTheme="minorHAnsi" w:cstheme="minorHAnsi"/>
                <w:sz w:val="22"/>
                <w:szCs w:val="22"/>
              </w:rPr>
            </w:pPr>
            <w:r w:rsidRPr="003E232F">
              <w:rPr>
                <w:rFonts w:asciiTheme="minorHAnsi" w:hAnsiTheme="minorHAnsi" w:cstheme="minorHAnsi"/>
                <w:sz w:val="22"/>
                <w:szCs w:val="22"/>
              </w:rPr>
              <w:t xml:space="preserve">Ingeniería de detalle, Procura, Construcción y Puesta en Marcha de Plantas o unidades de procesamiento o tratamiento de hidrocarburos. </w:t>
            </w:r>
          </w:p>
          <w:p w:rsidR="0093518A" w:rsidRPr="003E232F" w:rsidRDefault="0093518A" w:rsidP="001727FA">
            <w:pPr>
              <w:pStyle w:val="Prrafodelista"/>
              <w:numPr>
                <w:ilvl w:val="0"/>
                <w:numId w:val="105"/>
              </w:numPr>
              <w:spacing w:line="276" w:lineRule="auto"/>
              <w:jc w:val="both"/>
              <w:rPr>
                <w:rFonts w:asciiTheme="minorHAnsi" w:hAnsiTheme="minorHAnsi" w:cstheme="minorHAnsi"/>
                <w:sz w:val="22"/>
                <w:szCs w:val="22"/>
              </w:rPr>
            </w:pPr>
            <w:r w:rsidRPr="003E232F">
              <w:rPr>
                <w:rFonts w:asciiTheme="minorHAnsi" w:hAnsiTheme="minorHAnsi" w:cstheme="minorHAnsi"/>
                <w:sz w:val="22"/>
                <w:szCs w:val="22"/>
              </w:rPr>
              <w:t>Diseño y/o construcción de plantas procesamiento o tratamiento de hidrocarburos.</w:t>
            </w:r>
          </w:p>
          <w:p w:rsidR="0093518A" w:rsidRPr="003E232F" w:rsidRDefault="0093518A" w:rsidP="001727FA">
            <w:pPr>
              <w:pStyle w:val="Prrafodelista"/>
              <w:numPr>
                <w:ilvl w:val="0"/>
                <w:numId w:val="105"/>
              </w:numPr>
              <w:tabs>
                <w:tab w:val="left" w:pos="960"/>
              </w:tabs>
              <w:spacing w:line="276" w:lineRule="auto"/>
              <w:jc w:val="both"/>
              <w:rPr>
                <w:rFonts w:asciiTheme="minorHAnsi" w:hAnsiTheme="minorHAnsi" w:cstheme="minorHAnsi"/>
                <w:sz w:val="22"/>
                <w:szCs w:val="22"/>
              </w:rPr>
            </w:pPr>
            <w:r w:rsidRPr="003E232F">
              <w:rPr>
                <w:rFonts w:asciiTheme="minorHAnsi" w:hAnsiTheme="minorHAnsi" w:cstheme="minorHAnsi"/>
                <w:sz w:val="22"/>
                <w:szCs w:val="22"/>
              </w:rPr>
              <w:t>Diseño y/o construcción de unidades o secciones de procesamiento o tratamiento de hidrocarburos.</w:t>
            </w:r>
          </w:p>
          <w:p w:rsidR="0093518A" w:rsidRPr="003E232F" w:rsidRDefault="0093518A" w:rsidP="001727FA">
            <w:pPr>
              <w:pStyle w:val="Prrafodelista"/>
              <w:numPr>
                <w:ilvl w:val="0"/>
                <w:numId w:val="105"/>
              </w:numPr>
              <w:tabs>
                <w:tab w:val="left" w:pos="960"/>
              </w:tabs>
              <w:spacing w:line="276" w:lineRule="auto"/>
              <w:jc w:val="both"/>
              <w:rPr>
                <w:rFonts w:asciiTheme="minorHAnsi" w:hAnsiTheme="minorHAnsi" w:cstheme="minorHAnsi"/>
                <w:sz w:val="22"/>
                <w:szCs w:val="22"/>
              </w:rPr>
            </w:pPr>
            <w:r w:rsidRPr="003E232F">
              <w:rPr>
                <w:rFonts w:asciiTheme="minorHAnsi" w:hAnsiTheme="minorHAnsi" w:cstheme="minorHAnsi"/>
                <w:sz w:val="22"/>
                <w:szCs w:val="22"/>
              </w:rPr>
              <w:t>Diseño, fabricación y/o Montaje de recipientes a presión en el sector Hidrocarburífero.</w:t>
            </w:r>
          </w:p>
          <w:p w:rsidR="0093518A" w:rsidRPr="003E232F" w:rsidRDefault="0093518A" w:rsidP="001727FA">
            <w:pPr>
              <w:pStyle w:val="Prrafodelista"/>
              <w:numPr>
                <w:ilvl w:val="0"/>
                <w:numId w:val="105"/>
              </w:numPr>
              <w:tabs>
                <w:tab w:val="left" w:pos="960"/>
              </w:tabs>
              <w:spacing w:line="276" w:lineRule="auto"/>
              <w:jc w:val="both"/>
              <w:rPr>
                <w:rFonts w:asciiTheme="minorHAnsi" w:hAnsiTheme="minorHAnsi" w:cstheme="minorHAnsi"/>
                <w:sz w:val="22"/>
                <w:szCs w:val="22"/>
              </w:rPr>
            </w:pPr>
            <w:r w:rsidRPr="003E232F">
              <w:rPr>
                <w:rFonts w:asciiTheme="minorHAnsi" w:hAnsiTheme="minorHAnsi" w:cstheme="minorHAnsi"/>
                <w:sz w:val="22"/>
                <w:szCs w:val="22"/>
              </w:rPr>
              <w:t>Diseño, fabricación y/o Montaje de gasoductos o, oleoductos o, poliductos en el sector Hidrocarburífero</w:t>
            </w:r>
          </w:p>
          <w:p w:rsidR="0093518A" w:rsidRPr="003E232F" w:rsidRDefault="0093518A" w:rsidP="003E232F">
            <w:pPr>
              <w:tabs>
                <w:tab w:val="left" w:pos="960"/>
              </w:tabs>
              <w:contextualSpacing/>
              <w:jc w:val="both"/>
              <w:rPr>
                <w:rFonts w:asciiTheme="minorHAnsi" w:hAnsiTheme="minorHAnsi"/>
                <w:sz w:val="22"/>
                <w:szCs w:val="22"/>
              </w:rPr>
            </w:pPr>
          </w:p>
          <w:p w:rsidR="0093518A" w:rsidRPr="003E232F" w:rsidRDefault="0093518A" w:rsidP="003E232F">
            <w:pPr>
              <w:tabs>
                <w:tab w:val="left" w:pos="960"/>
              </w:tabs>
              <w:contextualSpacing/>
              <w:jc w:val="both"/>
              <w:rPr>
                <w:rFonts w:asciiTheme="minorHAnsi" w:hAnsiTheme="minorHAnsi"/>
                <w:sz w:val="22"/>
                <w:szCs w:val="22"/>
              </w:rPr>
            </w:pPr>
            <w:r w:rsidRPr="003E232F">
              <w:rPr>
                <w:rFonts w:asciiTheme="minorHAnsi" w:hAnsiTheme="minorHAnsi"/>
                <w:sz w:val="22"/>
                <w:szCs w:val="22"/>
              </w:rPr>
              <w:t>El computo de la experiencia especifica se realizará contabilizando la cantidad de contratos presentados durante el periodo comprendido entre la gestión 2000 hasta la fecha de presentación de propuestas.</w:t>
            </w:r>
          </w:p>
          <w:p w:rsidR="0093518A" w:rsidRPr="003E232F" w:rsidRDefault="0093518A" w:rsidP="003E232F">
            <w:pPr>
              <w:tabs>
                <w:tab w:val="left" w:pos="960"/>
              </w:tabs>
              <w:contextualSpacing/>
              <w:jc w:val="both"/>
              <w:rPr>
                <w:rFonts w:asciiTheme="minorHAnsi" w:hAnsiTheme="minorHAnsi"/>
                <w:sz w:val="22"/>
                <w:szCs w:val="22"/>
              </w:rPr>
            </w:pPr>
          </w:p>
          <w:p w:rsidR="0093518A" w:rsidRPr="003E232F" w:rsidRDefault="0093518A" w:rsidP="003E232F">
            <w:pPr>
              <w:tabs>
                <w:tab w:val="left" w:pos="709"/>
              </w:tabs>
              <w:contextualSpacing/>
              <w:jc w:val="both"/>
              <w:rPr>
                <w:rFonts w:asciiTheme="minorHAnsi" w:hAnsiTheme="minorHAnsi"/>
                <w:sz w:val="22"/>
                <w:szCs w:val="22"/>
              </w:rPr>
            </w:pPr>
            <w:r w:rsidRPr="003E232F">
              <w:rPr>
                <w:rFonts w:asciiTheme="minorHAnsi" w:hAnsiTheme="minorHAnsi"/>
                <w:sz w:val="22"/>
                <w:szCs w:val="22"/>
              </w:rPr>
              <w:t>La empresa proponente deberá respaldar su experiencia con la presentación en Fotocopia simple de uno de los siguientes documentos:</w:t>
            </w:r>
          </w:p>
          <w:p w:rsidR="0093518A" w:rsidRPr="003E232F" w:rsidRDefault="0093518A" w:rsidP="001727FA">
            <w:pPr>
              <w:pStyle w:val="Prrafodelista"/>
              <w:numPr>
                <w:ilvl w:val="0"/>
                <w:numId w:val="147"/>
              </w:numPr>
              <w:tabs>
                <w:tab w:val="left" w:pos="709"/>
              </w:tabs>
              <w:contextualSpacing/>
              <w:jc w:val="both"/>
              <w:rPr>
                <w:rFonts w:asciiTheme="minorHAnsi" w:hAnsiTheme="minorHAnsi"/>
                <w:sz w:val="22"/>
                <w:szCs w:val="22"/>
              </w:rPr>
            </w:pPr>
            <w:r w:rsidRPr="003E232F">
              <w:rPr>
                <w:rFonts w:asciiTheme="minorHAnsi" w:hAnsiTheme="minorHAnsi"/>
                <w:sz w:val="22"/>
                <w:szCs w:val="22"/>
              </w:rPr>
              <w:t xml:space="preserve">Acta de cierre </w:t>
            </w:r>
          </w:p>
          <w:p w:rsidR="0093518A" w:rsidRPr="003E232F" w:rsidRDefault="0093518A" w:rsidP="001727FA">
            <w:pPr>
              <w:pStyle w:val="Prrafodelista"/>
              <w:numPr>
                <w:ilvl w:val="0"/>
                <w:numId w:val="147"/>
              </w:numPr>
              <w:tabs>
                <w:tab w:val="left" w:pos="709"/>
              </w:tabs>
              <w:contextualSpacing/>
              <w:jc w:val="both"/>
              <w:rPr>
                <w:rFonts w:asciiTheme="minorHAnsi" w:hAnsiTheme="minorHAnsi"/>
                <w:sz w:val="22"/>
                <w:szCs w:val="22"/>
              </w:rPr>
            </w:pPr>
            <w:r w:rsidRPr="003E232F">
              <w:rPr>
                <w:rFonts w:asciiTheme="minorHAnsi" w:hAnsiTheme="minorHAnsi"/>
                <w:sz w:val="22"/>
                <w:szCs w:val="22"/>
              </w:rPr>
              <w:t xml:space="preserve">Carta de cierre, </w:t>
            </w:r>
          </w:p>
          <w:p w:rsidR="0093518A" w:rsidRPr="003E232F" w:rsidRDefault="0093518A" w:rsidP="001727FA">
            <w:pPr>
              <w:pStyle w:val="Prrafodelista"/>
              <w:numPr>
                <w:ilvl w:val="0"/>
                <w:numId w:val="147"/>
              </w:numPr>
              <w:tabs>
                <w:tab w:val="left" w:pos="709"/>
              </w:tabs>
              <w:contextualSpacing/>
              <w:jc w:val="both"/>
              <w:rPr>
                <w:rFonts w:asciiTheme="minorHAnsi" w:hAnsiTheme="minorHAnsi"/>
                <w:sz w:val="22"/>
                <w:szCs w:val="22"/>
              </w:rPr>
            </w:pPr>
            <w:r w:rsidRPr="003E232F">
              <w:rPr>
                <w:rFonts w:asciiTheme="minorHAnsi" w:hAnsiTheme="minorHAnsi"/>
                <w:sz w:val="22"/>
                <w:szCs w:val="22"/>
              </w:rPr>
              <w:t>Acta de recepción definitiva</w:t>
            </w:r>
          </w:p>
          <w:p w:rsidR="0093518A" w:rsidRPr="003E232F" w:rsidRDefault="0093518A" w:rsidP="001727FA">
            <w:pPr>
              <w:pStyle w:val="Prrafodelista"/>
              <w:numPr>
                <w:ilvl w:val="0"/>
                <w:numId w:val="147"/>
              </w:numPr>
              <w:tabs>
                <w:tab w:val="left" w:pos="709"/>
              </w:tabs>
              <w:contextualSpacing/>
              <w:jc w:val="both"/>
              <w:rPr>
                <w:rFonts w:asciiTheme="minorHAnsi" w:hAnsiTheme="minorHAnsi"/>
                <w:sz w:val="22"/>
                <w:szCs w:val="22"/>
              </w:rPr>
            </w:pPr>
            <w:r w:rsidRPr="003E232F">
              <w:rPr>
                <w:rFonts w:asciiTheme="minorHAnsi" w:hAnsiTheme="minorHAnsi"/>
                <w:sz w:val="22"/>
                <w:szCs w:val="22"/>
              </w:rPr>
              <w:t xml:space="preserve">Carta de buena ejecución del servicio </w:t>
            </w:r>
          </w:p>
          <w:p w:rsidR="0093518A" w:rsidRPr="003E232F" w:rsidRDefault="0093518A" w:rsidP="001727FA">
            <w:pPr>
              <w:pStyle w:val="Prrafodelista"/>
              <w:numPr>
                <w:ilvl w:val="0"/>
                <w:numId w:val="147"/>
              </w:numPr>
              <w:tabs>
                <w:tab w:val="left" w:pos="709"/>
              </w:tabs>
              <w:contextualSpacing/>
              <w:jc w:val="both"/>
              <w:rPr>
                <w:rFonts w:asciiTheme="minorHAnsi" w:hAnsiTheme="minorHAnsi"/>
                <w:sz w:val="22"/>
                <w:szCs w:val="22"/>
              </w:rPr>
            </w:pPr>
            <w:r w:rsidRPr="003E232F">
              <w:rPr>
                <w:rFonts w:asciiTheme="minorHAnsi" w:hAnsiTheme="minorHAnsi"/>
                <w:sz w:val="22"/>
                <w:szCs w:val="22"/>
              </w:rPr>
              <w:t>Certificado de conclusión</w:t>
            </w:r>
          </w:p>
          <w:p w:rsidR="0093518A" w:rsidRPr="003E232F" w:rsidRDefault="0093518A" w:rsidP="001727FA">
            <w:pPr>
              <w:pStyle w:val="Prrafodelista"/>
              <w:numPr>
                <w:ilvl w:val="0"/>
                <w:numId w:val="148"/>
              </w:numPr>
              <w:tabs>
                <w:tab w:val="left" w:pos="709"/>
              </w:tabs>
              <w:spacing w:after="160" w:line="256" w:lineRule="auto"/>
              <w:contextualSpacing/>
              <w:jc w:val="both"/>
              <w:rPr>
                <w:rFonts w:asciiTheme="minorHAnsi" w:hAnsiTheme="minorHAnsi"/>
                <w:sz w:val="22"/>
                <w:szCs w:val="22"/>
              </w:rPr>
            </w:pPr>
            <w:r w:rsidRPr="003E232F">
              <w:rPr>
                <w:rFonts w:asciiTheme="minorHAnsi" w:hAnsiTheme="minorHAnsi"/>
                <w:sz w:val="22"/>
                <w:szCs w:val="22"/>
              </w:rPr>
              <w:t>Certificado de Terminación de Servicio</w:t>
            </w:r>
          </w:p>
          <w:p w:rsidR="0093518A" w:rsidRPr="003E232F" w:rsidRDefault="0093518A" w:rsidP="001727FA">
            <w:pPr>
              <w:pStyle w:val="Prrafodelista"/>
              <w:numPr>
                <w:ilvl w:val="0"/>
                <w:numId w:val="148"/>
              </w:numPr>
              <w:tabs>
                <w:tab w:val="left" w:pos="709"/>
              </w:tabs>
              <w:spacing w:after="160" w:line="256" w:lineRule="auto"/>
              <w:contextualSpacing/>
              <w:jc w:val="both"/>
              <w:rPr>
                <w:rFonts w:asciiTheme="minorHAnsi" w:hAnsiTheme="minorHAnsi"/>
                <w:sz w:val="22"/>
                <w:szCs w:val="22"/>
              </w:rPr>
            </w:pPr>
            <w:r w:rsidRPr="003E232F">
              <w:rPr>
                <w:rFonts w:asciiTheme="minorHAnsi" w:hAnsiTheme="minorHAnsi"/>
                <w:sz w:val="22"/>
                <w:szCs w:val="22"/>
              </w:rPr>
              <w:t xml:space="preserve">O cualquier otro documento que acredite la conclusión del trabajo o servicio realizado. </w:t>
            </w:r>
          </w:p>
          <w:p w:rsidR="0093518A" w:rsidRPr="003E232F" w:rsidRDefault="0093518A" w:rsidP="003E232F">
            <w:pPr>
              <w:tabs>
                <w:tab w:val="left" w:pos="960"/>
              </w:tabs>
              <w:contextualSpacing/>
              <w:jc w:val="both"/>
              <w:rPr>
                <w:rFonts w:asciiTheme="minorHAnsi" w:hAnsiTheme="minorHAnsi"/>
                <w:sz w:val="22"/>
                <w:szCs w:val="22"/>
              </w:rPr>
            </w:pPr>
          </w:p>
          <w:p w:rsidR="0093518A" w:rsidRPr="003E232F" w:rsidRDefault="0093518A" w:rsidP="003E232F">
            <w:pPr>
              <w:spacing w:line="276" w:lineRule="auto"/>
              <w:jc w:val="both"/>
              <w:rPr>
                <w:rFonts w:asciiTheme="minorHAnsi" w:hAnsiTheme="minorHAnsi"/>
                <w:sz w:val="22"/>
                <w:szCs w:val="22"/>
              </w:rPr>
            </w:pPr>
            <w:r w:rsidRPr="003E232F">
              <w:rPr>
                <w:rFonts w:asciiTheme="minorHAnsi" w:hAnsiTheme="minorHAnsi"/>
                <w:sz w:val="22"/>
                <w:szCs w:val="22"/>
              </w:rPr>
              <w:t>Los respaldos que avalen la experiencia específica deben establecer claramente la descripción del alcance del trabajo realizado. No se considerarán válidos contratos en actual ejecución.</w:t>
            </w:r>
          </w:p>
          <w:p w:rsidR="0093518A" w:rsidRPr="003E232F" w:rsidRDefault="0093518A" w:rsidP="003E232F">
            <w:pPr>
              <w:spacing w:line="276" w:lineRule="auto"/>
              <w:jc w:val="both"/>
              <w:rPr>
                <w:rFonts w:asciiTheme="minorHAnsi" w:hAnsiTheme="minorHAnsi"/>
                <w:sz w:val="22"/>
                <w:szCs w:val="22"/>
              </w:rPr>
            </w:pPr>
          </w:p>
          <w:p w:rsidR="0093518A" w:rsidRDefault="0093518A" w:rsidP="003E232F">
            <w:pPr>
              <w:spacing w:line="276" w:lineRule="auto"/>
              <w:jc w:val="both"/>
              <w:rPr>
                <w:rFonts w:asciiTheme="minorHAnsi" w:hAnsiTheme="minorHAnsi"/>
                <w:sz w:val="22"/>
                <w:szCs w:val="22"/>
              </w:rPr>
            </w:pPr>
            <w:r w:rsidRPr="003E232F">
              <w:rPr>
                <w:rFonts w:asciiTheme="minorHAnsi" w:hAnsiTheme="minorHAnsi"/>
                <w:sz w:val="22"/>
                <w:szCs w:val="22"/>
              </w:rPr>
              <w:t>En caso que el proponente sea un consorcio o asociación accidental, se sumará la experiencia de sus integrantes en el formulario correspondiente (cada miembro del consorcio puede aportar con su experiencia específica en proyectos para el puntaje total del Proponente), adjuntando toda la documentación necesaria de respaldo. La experiencia reportada será validada cuando esta cumpla con la descripción requerida en el presente acápite.</w:t>
            </w:r>
          </w:p>
          <w:p w:rsidR="005222D5" w:rsidRDefault="005222D5" w:rsidP="003E232F">
            <w:pPr>
              <w:spacing w:line="276" w:lineRule="auto"/>
              <w:jc w:val="both"/>
              <w:rPr>
                <w:rFonts w:asciiTheme="minorHAnsi" w:hAnsiTheme="minorHAnsi"/>
                <w:sz w:val="22"/>
                <w:szCs w:val="22"/>
              </w:rPr>
            </w:pPr>
          </w:p>
          <w:p w:rsidR="005222D5" w:rsidRPr="003E232F" w:rsidRDefault="005222D5" w:rsidP="003E232F">
            <w:pPr>
              <w:spacing w:line="276" w:lineRule="auto"/>
              <w:jc w:val="both"/>
              <w:rPr>
                <w:rFonts w:asciiTheme="minorHAnsi" w:hAnsiTheme="minorHAnsi" w:cs="Calibri"/>
                <w:bCs/>
                <w:sz w:val="22"/>
                <w:szCs w:val="22"/>
              </w:rPr>
            </w:pPr>
          </w:p>
        </w:tc>
      </w:tr>
      <w:tr w:rsidR="0093518A" w:rsidRPr="007D262D" w:rsidTr="003E232F">
        <w:tc>
          <w:tcPr>
            <w:tcW w:w="9507" w:type="dxa"/>
            <w:shd w:val="clear" w:color="auto" w:fill="BDD6EE" w:themeFill="accent1" w:themeFillTint="66"/>
          </w:tcPr>
          <w:p w:rsidR="0093518A" w:rsidRPr="00B3478E" w:rsidRDefault="0093518A" w:rsidP="001727FA">
            <w:pPr>
              <w:pStyle w:val="Sinespaciado"/>
              <w:numPr>
                <w:ilvl w:val="1"/>
                <w:numId w:val="107"/>
              </w:numPr>
              <w:spacing w:line="276" w:lineRule="auto"/>
              <w:jc w:val="both"/>
              <w:rPr>
                <w:rFonts w:asciiTheme="minorHAnsi" w:hAnsiTheme="minorHAnsi" w:cs="Tahoma"/>
                <w:b/>
              </w:rPr>
            </w:pPr>
            <w:r w:rsidRPr="00823922">
              <w:rPr>
                <w:rFonts w:asciiTheme="minorHAnsi" w:hAnsiTheme="minorHAnsi" w:cs="Tahoma"/>
                <w:b/>
                <w:sz w:val="22"/>
              </w:rPr>
              <w:lastRenderedPageBreak/>
              <w:t>EXPERIENCIA DEL PERSONAL CLAVE CALIFICABLE</w:t>
            </w:r>
          </w:p>
        </w:tc>
      </w:tr>
      <w:tr w:rsidR="0093518A" w:rsidRPr="00823922" w:rsidTr="003E232F">
        <w:tc>
          <w:tcPr>
            <w:tcW w:w="9507" w:type="dxa"/>
            <w:shd w:val="clear" w:color="auto" w:fill="auto"/>
          </w:tcPr>
          <w:p w:rsidR="0093518A" w:rsidRPr="00823922" w:rsidRDefault="0093518A" w:rsidP="003E232F">
            <w:pPr>
              <w:pStyle w:val="Prrafodelista"/>
              <w:tabs>
                <w:tab w:val="left" w:pos="709"/>
              </w:tabs>
              <w:ind w:left="0"/>
              <w:contextualSpacing/>
              <w:jc w:val="both"/>
              <w:rPr>
                <w:rFonts w:asciiTheme="minorHAnsi" w:hAnsiTheme="minorHAnsi"/>
                <w:sz w:val="22"/>
                <w:szCs w:val="22"/>
              </w:rPr>
            </w:pPr>
          </w:p>
          <w:p w:rsidR="0093518A" w:rsidRPr="00823922" w:rsidRDefault="0093518A" w:rsidP="003E232F">
            <w:pPr>
              <w:pStyle w:val="Prrafodelista"/>
              <w:tabs>
                <w:tab w:val="left" w:pos="709"/>
              </w:tabs>
              <w:ind w:left="0"/>
              <w:contextualSpacing/>
              <w:jc w:val="both"/>
              <w:rPr>
                <w:rFonts w:asciiTheme="minorHAnsi" w:hAnsiTheme="minorHAnsi"/>
                <w:sz w:val="22"/>
                <w:szCs w:val="22"/>
              </w:rPr>
            </w:pPr>
            <w:r w:rsidRPr="00823922">
              <w:rPr>
                <w:rFonts w:asciiTheme="minorHAnsi" w:hAnsiTheme="minorHAnsi"/>
                <w:sz w:val="22"/>
                <w:szCs w:val="22"/>
              </w:rPr>
              <w:t>Para la evaluación del personal clave calificable, se tomará en cuenta la experiencia general y la específica, las cuales serán computables a partir de la fecha de la emisión del título en provisión nacional o titulación que acredite dicha formación en el país de emisión</w:t>
            </w:r>
            <w:r w:rsidRPr="00823922">
              <w:rPr>
                <w:rFonts w:asciiTheme="minorHAnsi" w:hAnsiTheme="minorHAnsi"/>
                <w:b/>
                <w:sz w:val="22"/>
                <w:szCs w:val="22"/>
                <w:u w:val="single"/>
              </w:rPr>
              <w:t xml:space="preserve"> debiendo presentar una fotocopia simple de este documento adjunto al formulario correspondiente descrito en el DBC</w:t>
            </w:r>
            <w:r w:rsidRPr="00823922">
              <w:rPr>
                <w:rFonts w:asciiTheme="minorHAnsi" w:hAnsiTheme="minorHAnsi"/>
                <w:sz w:val="22"/>
                <w:szCs w:val="22"/>
              </w:rPr>
              <w:t>.</w:t>
            </w:r>
          </w:p>
          <w:p w:rsidR="0093518A" w:rsidRPr="00823922" w:rsidRDefault="0093518A" w:rsidP="003E232F">
            <w:pPr>
              <w:pStyle w:val="Prrafodelista"/>
              <w:tabs>
                <w:tab w:val="left" w:pos="709"/>
              </w:tabs>
              <w:ind w:left="0"/>
              <w:contextualSpacing/>
              <w:jc w:val="both"/>
              <w:rPr>
                <w:rFonts w:asciiTheme="minorHAnsi" w:hAnsiTheme="minorHAnsi"/>
                <w:sz w:val="22"/>
                <w:szCs w:val="22"/>
              </w:rPr>
            </w:pPr>
          </w:p>
          <w:p w:rsidR="0093518A" w:rsidRPr="00823922" w:rsidRDefault="0093518A" w:rsidP="003E232F">
            <w:pPr>
              <w:pStyle w:val="Prrafodelista"/>
              <w:tabs>
                <w:tab w:val="left" w:pos="709"/>
              </w:tabs>
              <w:ind w:left="0"/>
              <w:contextualSpacing/>
              <w:jc w:val="both"/>
              <w:rPr>
                <w:rFonts w:asciiTheme="minorHAnsi" w:hAnsiTheme="minorHAnsi"/>
                <w:sz w:val="22"/>
                <w:szCs w:val="22"/>
              </w:rPr>
            </w:pPr>
            <w:r w:rsidRPr="00823922">
              <w:rPr>
                <w:rFonts w:asciiTheme="minorHAnsi" w:hAnsiTheme="minorHAnsi"/>
                <w:b/>
                <w:sz w:val="22"/>
                <w:szCs w:val="22"/>
                <w:u w:val="single"/>
              </w:rPr>
              <w:t>Para demostrar la experiencia el proponente debe presentar en fotocopia simple al menos uno de los siguientes documentos de respaldo:</w:t>
            </w:r>
            <w:r w:rsidRPr="00823922">
              <w:rPr>
                <w:rFonts w:asciiTheme="minorHAnsi" w:hAnsiTheme="minorHAnsi"/>
                <w:sz w:val="22"/>
                <w:szCs w:val="22"/>
              </w:rPr>
              <w:t xml:space="preserve"> certificados de trabajo, actas u otros documentos, que respalden la experiencia realizada de cada personal clave, adjunto al formulario correspondiente descrito en el DBC.</w:t>
            </w:r>
          </w:p>
          <w:p w:rsidR="0093518A" w:rsidRPr="00823922" w:rsidRDefault="0093518A" w:rsidP="003E232F">
            <w:pPr>
              <w:pStyle w:val="Prrafodelista"/>
              <w:tabs>
                <w:tab w:val="left" w:pos="709"/>
              </w:tabs>
              <w:ind w:left="0"/>
              <w:contextualSpacing/>
              <w:jc w:val="both"/>
              <w:rPr>
                <w:rFonts w:asciiTheme="minorHAnsi" w:hAnsiTheme="minorHAnsi"/>
                <w:sz w:val="22"/>
                <w:szCs w:val="22"/>
              </w:rPr>
            </w:pPr>
          </w:p>
          <w:p w:rsidR="0093518A" w:rsidRPr="00823922" w:rsidRDefault="0093518A" w:rsidP="003E232F">
            <w:pPr>
              <w:pStyle w:val="Prrafodelista"/>
              <w:tabs>
                <w:tab w:val="left" w:pos="709"/>
              </w:tabs>
              <w:ind w:left="0"/>
              <w:contextualSpacing/>
              <w:jc w:val="both"/>
              <w:rPr>
                <w:rFonts w:asciiTheme="minorHAnsi" w:hAnsiTheme="minorHAnsi"/>
                <w:sz w:val="22"/>
                <w:szCs w:val="22"/>
              </w:rPr>
            </w:pPr>
            <w:r w:rsidRPr="00823922">
              <w:rPr>
                <w:rFonts w:asciiTheme="minorHAnsi" w:hAnsiTheme="minorHAnsi"/>
                <w:sz w:val="22"/>
                <w:szCs w:val="22"/>
              </w:rPr>
              <w:t xml:space="preserve">Los documentos de respaldo deben indicar  el cargo desempeñado y las fechas (dia, mes, año)  </w:t>
            </w:r>
            <w:r w:rsidRPr="00823922">
              <w:rPr>
                <w:rFonts w:asciiTheme="minorHAnsi" w:hAnsiTheme="minorHAnsi" w:cs="Calibri"/>
                <w:color w:val="000000"/>
                <w:sz w:val="22"/>
                <w:szCs w:val="22"/>
              </w:rPr>
              <w:t>del periodo de inicio y conclusión del trabajo realizado</w:t>
            </w:r>
            <w:r w:rsidRPr="00823922">
              <w:rPr>
                <w:rFonts w:asciiTheme="minorHAnsi" w:hAnsiTheme="minorHAnsi"/>
                <w:sz w:val="22"/>
                <w:szCs w:val="22"/>
              </w:rPr>
              <w:t xml:space="preserve">. </w:t>
            </w:r>
          </w:p>
          <w:p w:rsidR="0093518A" w:rsidRPr="00823922" w:rsidRDefault="0093518A" w:rsidP="003E232F">
            <w:pPr>
              <w:pStyle w:val="Prrafodelista"/>
              <w:tabs>
                <w:tab w:val="left" w:pos="709"/>
              </w:tabs>
              <w:ind w:left="0"/>
              <w:contextualSpacing/>
              <w:jc w:val="both"/>
              <w:rPr>
                <w:rFonts w:asciiTheme="minorHAnsi" w:hAnsiTheme="minorHAnsi"/>
                <w:sz w:val="22"/>
                <w:szCs w:val="22"/>
              </w:rPr>
            </w:pPr>
          </w:p>
          <w:p w:rsidR="0093518A" w:rsidRPr="00823922" w:rsidRDefault="0093518A" w:rsidP="003E232F">
            <w:pPr>
              <w:pStyle w:val="Prrafodelista"/>
              <w:tabs>
                <w:tab w:val="left" w:pos="709"/>
              </w:tabs>
              <w:spacing w:line="276" w:lineRule="auto"/>
              <w:ind w:left="0"/>
              <w:jc w:val="both"/>
              <w:rPr>
                <w:rFonts w:asciiTheme="minorHAnsi" w:hAnsiTheme="minorHAnsi"/>
                <w:sz w:val="22"/>
                <w:szCs w:val="22"/>
              </w:rPr>
            </w:pPr>
            <w:r w:rsidRPr="00823922">
              <w:rPr>
                <w:rFonts w:asciiTheme="minorHAnsi" w:hAnsiTheme="minorHAnsi"/>
                <w:sz w:val="22"/>
                <w:szCs w:val="22"/>
              </w:rPr>
              <w:t>Se evaluará la experiencia específica de cada profesional contabilizando el número de proyectos con las características descritas para cada profesional. No se considerarán validos trabajos en actual ejecución</w:t>
            </w:r>
          </w:p>
          <w:p w:rsidR="0093518A" w:rsidRPr="00823922" w:rsidRDefault="0093518A" w:rsidP="003E232F">
            <w:pPr>
              <w:pStyle w:val="Prrafodelista"/>
              <w:tabs>
                <w:tab w:val="left" w:pos="709"/>
              </w:tabs>
              <w:spacing w:line="276" w:lineRule="auto"/>
              <w:ind w:left="0"/>
              <w:jc w:val="both"/>
              <w:rPr>
                <w:rFonts w:asciiTheme="minorHAnsi" w:hAnsiTheme="minorHAnsi"/>
                <w:sz w:val="22"/>
                <w:szCs w:val="22"/>
              </w:rPr>
            </w:pPr>
            <w:r w:rsidRPr="00823922">
              <w:rPr>
                <w:rFonts w:asciiTheme="minorHAnsi" w:hAnsiTheme="minorHAnsi"/>
                <w:sz w:val="22"/>
                <w:szCs w:val="22"/>
              </w:rPr>
              <w:t>Se evaluará la experiencia general contabilizando los años de ejercicio de su profesión.  El número de años de experiencia general del personal clave, corresponderá a la suma de los periodos en uno o varios trabajos, siempre que los mismos no hubieran sido ejecutados simultáneamente. En el caso de trabajos ejecutados simultáneamente, será computado solo el correspondiente a uno de los mismos.</w:t>
            </w:r>
          </w:p>
          <w:p w:rsidR="0093518A" w:rsidRPr="00823922" w:rsidRDefault="0093518A" w:rsidP="003E232F">
            <w:pPr>
              <w:pStyle w:val="Prrafodelista"/>
              <w:tabs>
                <w:tab w:val="left" w:pos="709"/>
              </w:tabs>
              <w:spacing w:line="276" w:lineRule="auto"/>
              <w:ind w:left="0"/>
              <w:jc w:val="both"/>
              <w:rPr>
                <w:rFonts w:asciiTheme="minorHAnsi" w:hAnsiTheme="minorHAnsi" w:cstheme="minorHAnsi"/>
                <w:sz w:val="22"/>
                <w:szCs w:val="22"/>
              </w:rPr>
            </w:pPr>
            <w:r w:rsidRPr="00823922">
              <w:rPr>
                <w:rFonts w:asciiTheme="minorHAnsi" w:hAnsiTheme="minorHAnsi" w:cstheme="minorHAnsi"/>
                <w:sz w:val="22"/>
                <w:szCs w:val="22"/>
              </w:rPr>
              <w:t>En caso de que los documentos de respaldo de origen se encuentren en otro idioma, el proponente deberá adjuntar su traducción simple al idioma castellano.</w:t>
            </w:r>
          </w:p>
          <w:p w:rsidR="0093518A" w:rsidRPr="00823922" w:rsidRDefault="0093518A" w:rsidP="003E232F">
            <w:pPr>
              <w:pStyle w:val="Sinespaciado"/>
              <w:spacing w:line="276" w:lineRule="auto"/>
              <w:jc w:val="both"/>
              <w:rPr>
                <w:rFonts w:asciiTheme="minorHAnsi" w:hAnsiTheme="minorHAnsi" w:cs="Tahoma"/>
                <w:b/>
                <w:sz w:val="22"/>
                <w:szCs w:val="22"/>
              </w:rPr>
            </w:pPr>
            <w:r w:rsidRPr="00823922">
              <w:rPr>
                <w:rFonts w:asciiTheme="minorHAnsi" w:hAnsiTheme="minorHAnsi" w:cstheme="minorHAnsi"/>
                <w:sz w:val="22"/>
                <w:szCs w:val="22"/>
                <w:lang w:val="es-BO"/>
              </w:rPr>
              <w:t>El personal descrito a continuación es común para ambas plantas, los mismos desarrollaran sus actividades, de acuerdo a su cargo y disciplina, velando por el desarrollo de las actividades en ambas plantas.</w:t>
            </w:r>
          </w:p>
        </w:tc>
      </w:tr>
      <w:tr w:rsidR="0093518A" w:rsidRPr="00823922" w:rsidTr="003E232F">
        <w:tc>
          <w:tcPr>
            <w:tcW w:w="9507" w:type="dxa"/>
            <w:shd w:val="clear" w:color="auto" w:fill="DEEAF6" w:themeFill="accent1" w:themeFillTint="33"/>
          </w:tcPr>
          <w:p w:rsidR="0093518A" w:rsidRPr="00823922" w:rsidRDefault="0093518A" w:rsidP="001727FA">
            <w:pPr>
              <w:pStyle w:val="Sinespaciado"/>
              <w:numPr>
                <w:ilvl w:val="2"/>
                <w:numId w:val="107"/>
              </w:numPr>
              <w:spacing w:line="276" w:lineRule="auto"/>
              <w:jc w:val="both"/>
              <w:rPr>
                <w:rFonts w:asciiTheme="minorHAnsi" w:hAnsiTheme="minorHAnsi" w:cs="Tahoma"/>
                <w:b/>
                <w:sz w:val="22"/>
                <w:szCs w:val="22"/>
              </w:rPr>
            </w:pPr>
            <w:r w:rsidRPr="00823922">
              <w:rPr>
                <w:rFonts w:asciiTheme="minorHAnsi" w:hAnsiTheme="minorHAnsi" w:cs="Tahoma"/>
                <w:b/>
                <w:sz w:val="22"/>
                <w:szCs w:val="22"/>
              </w:rPr>
              <w:t>JEFE DE FISCALIZACIÓN</w:t>
            </w:r>
          </w:p>
        </w:tc>
      </w:tr>
      <w:tr w:rsidR="0093518A" w:rsidRPr="00823922" w:rsidTr="003E232F">
        <w:tc>
          <w:tcPr>
            <w:tcW w:w="9507" w:type="dxa"/>
            <w:shd w:val="clear" w:color="auto" w:fill="D5DCE4" w:themeFill="text2" w:themeFillTint="33"/>
          </w:tcPr>
          <w:p w:rsidR="0093518A" w:rsidRPr="00823922" w:rsidRDefault="0093518A" w:rsidP="003E232F">
            <w:pPr>
              <w:pStyle w:val="Sinespaciado"/>
              <w:spacing w:line="276" w:lineRule="auto"/>
              <w:ind w:left="313"/>
              <w:jc w:val="both"/>
              <w:rPr>
                <w:rFonts w:asciiTheme="minorHAnsi" w:hAnsiTheme="minorHAnsi" w:cs="Tahoma"/>
                <w:b/>
                <w:sz w:val="22"/>
                <w:szCs w:val="22"/>
              </w:rPr>
            </w:pPr>
            <w:r w:rsidRPr="00823922">
              <w:rPr>
                <w:rFonts w:asciiTheme="minorHAnsi" w:hAnsiTheme="minorHAnsi" w:cs="Tahoma"/>
                <w:b/>
                <w:sz w:val="22"/>
                <w:szCs w:val="22"/>
              </w:rPr>
              <w:t>FORMACIÓN ACADÉMICA</w:t>
            </w:r>
          </w:p>
        </w:tc>
      </w:tr>
      <w:tr w:rsidR="0093518A" w:rsidRPr="00823922" w:rsidTr="003E232F">
        <w:tc>
          <w:tcPr>
            <w:tcW w:w="9507" w:type="dxa"/>
          </w:tcPr>
          <w:p w:rsidR="0093518A" w:rsidRPr="00823922" w:rsidRDefault="0093518A" w:rsidP="003E232F">
            <w:pPr>
              <w:pStyle w:val="Sinespaciado"/>
              <w:spacing w:line="276" w:lineRule="auto"/>
              <w:jc w:val="both"/>
              <w:rPr>
                <w:rFonts w:asciiTheme="minorHAnsi" w:hAnsiTheme="minorHAnsi" w:cstheme="minorHAnsi"/>
                <w:bCs/>
                <w:sz w:val="22"/>
                <w:szCs w:val="22"/>
              </w:rPr>
            </w:pPr>
            <w:r w:rsidRPr="00823922">
              <w:rPr>
                <w:rFonts w:asciiTheme="minorHAnsi" w:hAnsiTheme="minorHAnsi" w:cs="Calibri"/>
                <w:bCs/>
                <w:sz w:val="22"/>
                <w:szCs w:val="22"/>
              </w:rPr>
              <w:t xml:space="preserve">Formación </w:t>
            </w:r>
            <w:r w:rsidRPr="00823922">
              <w:rPr>
                <w:rFonts w:asciiTheme="minorHAnsi" w:hAnsiTheme="minorHAnsi" w:cstheme="minorHAnsi"/>
                <w:bCs/>
                <w:sz w:val="22"/>
                <w:szCs w:val="22"/>
              </w:rPr>
              <w:t>en alguno de los siguientes Titulos Profesionales:</w:t>
            </w:r>
          </w:p>
          <w:p w:rsidR="0093518A" w:rsidRPr="00823922" w:rsidRDefault="0093518A" w:rsidP="003E232F">
            <w:pPr>
              <w:pStyle w:val="Sinespaciado"/>
              <w:spacing w:line="276" w:lineRule="auto"/>
              <w:jc w:val="both"/>
              <w:rPr>
                <w:rFonts w:asciiTheme="minorHAnsi" w:hAnsiTheme="minorHAnsi" w:cs="Tahoma"/>
                <w:sz w:val="22"/>
                <w:szCs w:val="22"/>
              </w:rPr>
            </w:pPr>
            <w:r w:rsidRPr="00823922">
              <w:rPr>
                <w:rFonts w:asciiTheme="minorHAnsi" w:hAnsiTheme="minorHAnsi" w:cs="Calibri"/>
                <w:bCs/>
                <w:sz w:val="22"/>
                <w:szCs w:val="22"/>
              </w:rPr>
              <w:t xml:space="preserve">Ingeniería Química, Petroquimica, Mecánica, Electromecánica, Electrónica, Producción, Civil, Procesos, Petrolera, Gas, Industrial, Eléctrica, Administración Petrolera, Sistemas; </w:t>
            </w:r>
            <w:r w:rsidRPr="00823922">
              <w:rPr>
                <w:rFonts w:asciiTheme="minorHAnsi" w:hAnsiTheme="minorHAnsi" w:cstheme="minorHAnsi"/>
                <w:bCs/>
                <w:sz w:val="22"/>
                <w:szCs w:val="22"/>
              </w:rPr>
              <w:t>con título en provisión nacional o titulación que acredite dicha formación en el país de emisión.</w:t>
            </w:r>
          </w:p>
        </w:tc>
      </w:tr>
      <w:tr w:rsidR="0093518A" w:rsidRPr="00823922" w:rsidTr="003E232F">
        <w:tc>
          <w:tcPr>
            <w:tcW w:w="9507" w:type="dxa"/>
            <w:shd w:val="clear" w:color="auto" w:fill="D5DCE4" w:themeFill="text2" w:themeFillTint="33"/>
          </w:tcPr>
          <w:p w:rsidR="0093518A" w:rsidRPr="00823922" w:rsidRDefault="0093518A" w:rsidP="003E232F">
            <w:pPr>
              <w:pStyle w:val="Sinespaciado"/>
              <w:spacing w:line="276" w:lineRule="auto"/>
              <w:ind w:left="313"/>
              <w:jc w:val="both"/>
              <w:rPr>
                <w:rFonts w:asciiTheme="minorHAnsi" w:hAnsiTheme="minorHAnsi" w:cs="Tahoma"/>
                <w:b/>
                <w:sz w:val="22"/>
                <w:szCs w:val="22"/>
              </w:rPr>
            </w:pPr>
            <w:r w:rsidRPr="00823922">
              <w:rPr>
                <w:rFonts w:asciiTheme="minorHAnsi" w:hAnsiTheme="minorHAnsi" w:cs="Tahoma"/>
                <w:b/>
                <w:sz w:val="22"/>
                <w:szCs w:val="22"/>
              </w:rPr>
              <w:t>EXPERIENCIA GENERAL</w:t>
            </w:r>
          </w:p>
        </w:tc>
      </w:tr>
      <w:tr w:rsidR="0093518A" w:rsidRPr="00823922" w:rsidTr="003E232F">
        <w:tc>
          <w:tcPr>
            <w:tcW w:w="9507" w:type="dxa"/>
          </w:tcPr>
          <w:p w:rsidR="0093518A" w:rsidRPr="00823922" w:rsidRDefault="0093518A" w:rsidP="003E232F">
            <w:pPr>
              <w:pStyle w:val="Sinespaciado"/>
              <w:spacing w:line="276" w:lineRule="auto"/>
              <w:jc w:val="both"/>
              <w:rPr>
                <w:rFonts w:asciiTheme="minorHAnsi" w:hAnsiTheme="minorHAnsi" w:cs="Tahoma"/>
                <w:sz w:val="22"/>
                <w:szCs w:val="22"/>
              </w:rPr>
            </w:pPr>
            <w:r w:rsidRPr="00823922">
              <w:rPr>
                <w:rFonts w:asciiTheme="minorHAnsi" w:hAnsiTheme="minorHAnsi" w:cs="Calibri"/>
                <w:bCs/>
                <w:sz w:val="22"/>
                <w:szCs w:val="22"/>
              </w:rPr>
              <w:t>Mínimo 6 años de experiencia general en el ejercicio de la profesión en el rubro de Hidrocarburos en general.</w:t>
            </w:r>
          </w:p>
        </w:tc>
      </w:tr>
      <w:tr w:rsidR="0093518A" w:rsidRPr="00823922" w:rsidTr="003E232F">
        <w:tc>
          <w:tcPr>
            <w:tcW w:w="9507" w:type="dxa"/>
            <w:shd w:val="clear" w:color="auto" w:fill="D5DCE4" w:themeFill="text2" w:themeFillTint="33"/>
          </w:tcPr>
          <w:p w:rsidR="0093518A" w:rsidRPr="00823922" w:rsidRDefault="0093518A" w:rsidP="003E232F">
            <w:pPr>
              <w:pStyle w:val="Sinespaciado"/>
              <w:spacing w:line="276" w:lineRule="auto"/>
              <w:ind w:left="313"/>
              <w:jc w:val="both"/>
              <w:rPr>
                <w:rFonts w:asciiTheme="minorHAnsi" w:hAnsiTheme="minorHAnsi" w:cs="Tahoma"/>
                <w:b/>
                <w:sz w:val="22"/>
                <w:szCs w:val="22"/>
              </w:rPr>
            </w:pPr>
            <w:r w:rsidRPr="00823922">
              <w:rPr>
                <w:rFonts w:asciiTheme="minorHAnsi" w:hAnsiTheme="minorHAnsi" w:cs="Tahoma"/>
                <w:b/>
                <w:sz w:val="22"/>
                <w:szCs w:val="22"/>
              </w:rPr>
              <w:t>EXPERIENCIA ESPECÍFICA</w:t>
            </w:r>
          </w:p>
        </w:tc>
      </w:tr>
      <w:tr w:rsidR="0093518A" w:rsidRPr="00823922" w:rsidTr="003E232F">
        <w:tc>
          <w:tcPr>
            <w:tcW w:w="9507" w:type="dxa"/>
          </w:tcPr>
          <w:p w:rsidR="0093518A" w:rsidRPr="00823922" w:rsidRDefault="0093518A" w:rsidP="003E232F">
            <w:pPr>
              <w:pStyle w:val="Sinespaciado"/>
              <w:spacing w:line="276" w:lineRule="auto"/>
              <w:jc w:val="both"/>
              <w:rPr>
                <w:rFonts w:asciiTheme="minorHAnsi" w:hAnsiTheme="minorHAnsi" w:cstheme="minorHAnsi"/>
                <w:bCs/>
                <w:sz w:val="22"/>
                <w:szCs w:val="22"/>
              </w:rPr>
            </w:pPr>
            <w:r w:rsidRPr="00823922">
              <w:rPr>
                <w:rFonts w:asciiTheme="minorHAnsi" w:hAnsiTheme="minorHAnsi" w:cs="Calibri"/>
                <w:bCs/>
                <w:sz w:val="22"/>
                <w:szCs w:val="22"/>
              </w:rPr>
              <w:t xml:space="preserve">Mínimo 4 </w:t>
            </w:r>
            <w:r w:rsidRPr="00823922">
              <w:rPr>
                <w:rFonts w:asciiTheme="minorHAnsi" w:hAnsiTheme="minorHAnsi"/>
                <w:sz w:val="22"/>
                <w:szCs w:val="22"/>
              </w:rPr>
              <w:t>trabajos</w:t>
            </w:r>
            <w:r w:rsidRPr="00823922">
              <w:rPr>
                <w:rFonts w:asciiTheme="minorHAnsi" w:hAnsiTheme="minorHAnsi" w:cstheme="minorHAnsi"/>
                <w:bCs/>
                <w:sz w:val="22"/>
                <w:szCs w:val="22"/>
              </w:rPr>
              <w:t xml:space="preserve"> relacionados a </w:t>
            </w:r>
            <w:r w:rsidRPr="00823922">
              <w:rPr>
                <w:rFonts w:asciiTheme="minorHAnsi" w:hAnsiTheme="minorHAnsi" w:cstheme="minorHAnsi"/>
                <w:sz w:val="22"/>
                <w:szCs w:val="22"/>
              </w:rPr>
              <w:t xml:space="preserve">Supervisión o, Fiscalización o, PMC (Project Managmente Consulting) o EPCM (Engineering, Procurement, Construction Management)de proyectos </w:t>
            </w:r>
            <w:r w:rsidRPr="00823922">
              <w:rPr>
                <w:rFonts w:asciiTheme="minorHAnsi" w:hAnsiTheme="minorHAnsi" w:cstheme="minorHAnsi"/>
                <w:bCs/>
                <w:sz w:val="22"/>
                <w:szCs w:val="22"/>
              </w:rPr>
              <w:t xml:space="preserve">de Ingeniería y/o Construcción de plantas o unidades o secciones de procesamiento y/o tratamiento de hidrocarburos o transporte de hidrocarburos, en alguno (s) de los siguientes cargos: </w:t>
            </w:r>
          </w:p>
          <w:p w:rsidR="0093518A" w:rsidRPr="00823922" w:rsidRDefault="0093518A" w:rsidP="003E232F">
            <w:pPr>
              <w:pStyle w:val="Sinespaciado"/>
              <w:spacing w:line="276" w:lineRule="auto"/>
              <w:jc w:val="both"/>
              <w:rPr>
                <w:rFonts w:asciiTheme="minorHAnsi" w:hAnsiTheme="minorHAnsi" w:cs="Calibri"/>
                <w:bCs/>
                <w:sz w:val="22"/>
                <w:szCs w:val="22"/>
              </w:rPr>
            </w:pPr>
          </w:p>
          <w:p w:rsidR="0093518A" w:rsidRDefault="0093518A" w:rsidP="003E232F">
            <w:pPr>
              <w:pStyle w:val="Sinespaciado"/>
              <w:spacing w:line="276" w:lineRule="auto"/>
              <w:jc w:val="both"/>
              <w:rPr>
                <w:rFonts w:asciiTheme="minorHAnsi" w:hAnsiTheme="minorHAnsi" w:cs="Calibri"/>
                <w:bCs/>
                <w:sz w:val="22"/>
                <w:szCs w:val="22"/>
              </w:rPr>
            </w:pPr>
            <w:r w:rsidRPr="00823922">
              <w:rPr>
                <w:rFonts w:asciiTheme="minorHAnsi" w:hAnsiTheme="minorHAnsi" w:cs="Calibri"/>
                <w:bCs/>
                <w:sz w:val="22"/>
                <w:szCs w:val="22"/>
              </w:rPr>
              <w:t>Jefe, gerente o encargado</w:t>
            </w:r>
            <w:r w:rsidRPr="00823922">
              <w:rPr>
                <w:rFonts w:asciiTheme="minorHAnsi" w:hAnsiTheme="minorHAnsi"/>
                <w:sz w:val="22"/>
                <w:szCs w:val="22"/>
              </w:rPr>
              <w:t xml:space="preserve"> </w:t>
            </w:r>
            <w:r w:rsidRPr="00823922">
              <w:rPr>
                <w:rFonts w:asciiTheme="minorHAnsi" w:hAnsiTheme="minorHAnsi" w:cs="Calibri"/>
                <w:bCs/>
                <w:sz w:val="22"/>
                <w:szCs w:val="22"/>
              </w:rPr>
              <w:t>o cargos relacionados a gerenciamiento.</w:t>
            </w:r>
          </w:p>
          <w:p w:rsidR="00823922" w:rsidRDefault="00823922" w:rsidP="003E232F">
            <w:pPr>
              <w:pStyle w:val="Sinespaciado"/>
              <w:spacing w:line="276" w:lineRule="auto"/>
              <w:jc w:val="both"/>
              <w:rPr>
                <w:rFonts w:asciiTheme="minorHAnsi" w:hAnsiTheme="minorHAnsi" w:cs="Calibri"/>
                <w:bCs/>
                <w:sz w:val="22"/>
                <w:szCs w:val="22"/>
              </w:rPr>
            </w:pPr>
          </w:p>
          <w:p w:rsidR="00823922" w:rsidRPr="00823922" w:rsidRDefault="00823922" w:rsidP="003E232F">
            <w:pPr>
              <w:pStyle w:val="Sinespaciado"/>
              <w:spacing w:line="276" w:lineRule="auto"/>
              <w:jc w:val="both"/>
              <w:rPr>
                <w:rFonts w:asciiTheme="minorHAnsi" w:hAnsiTheme="minorHAnsi" w:cs="Tahoma"/>
                <w:b/>
                <w:sz w:val="22"/>
                <w:szCs w:val="22"/>
              </w:rPr>
            </w:pPr>
          </w:p>
        </w:tc>
      </w:tr>
      <w:tr w:rsidR="0093518A" w:rsidRPr="00823922" w:rsidTr="003E232F">
        <w:tc>
          <w:tcPr>
            <w:tcW w:w="9507" w:type="dxa"/>
            <w:shd w:val="clear" w:color="auto" w:fill="DEEAF6" w:themeFill="accent1" w:themeFillTint="33"/>
          </w:tcPr>
          <w:p w:rsidR="0093518A" w:rsidRPr="00823922" w:rsidRDefault="0093518A" w:rsidP="001727FA">
            <w:pPr>
              <w:pStyle w:val="Sinespaciado"/>
              <w:numPr>
                <w:ilvl w:val="2"/>
                <w:numId w:val="107"/>
              </w:numPr>
              <w:spacing w:line="276" w:lineRule="auto"/>
              <w:jc w:val="both"/>
              <w:rPr>
                <w:rFonts w:asciiTheme="minorHAnsi" w:hAnsiTheme="minorHAnsi" w:cs="Calibri"/>
                <w:bCs/>
                <w:sz w:val="22"/>
                <w:szCs w:val="22"/>
              </w:rPr>
            </w:pPr>
            <w:r w:rsidRPr="00823922">
              <w:rPr>
                <w:rFonts w:asciiTheme="minorHAnsi" w:hAnsiTheme="minorHAnsi" w:cs="Tahoma"/>
                <w:b/>
                <w:sz w:val="22"/>
                <w:szCs w:val="22"/>
              </w:rPr>
              <w:lastRenderedPageBreak/>
              <w:t>INGENIERO DE PROYECTO</w:t>
            </w:r>
          </w:p>
        </w:tc>
      </w:tr>
      <w:tr w:rsidR="0093518A" w:rsidRPr="00823922" w:rsidTr="003E232F">
        <w:tc>
          <w:tcPr>
            <w:tcW w:w="9507" w:type="dxa"/>
            <w:shd w:val="clear" w:color="auto" w:fill="DEEAF6" w:themeFill="accent1" w:themeFillTint="33"/>
          </w:tcPr>
          <w:p w:rsidR="0093518A" w:rsidRPr="00823922" w:rsidRDefault="0093518A" w:rsidP="003E232F">
            <w:pPr>
              <w:pStyle w:val="Sinespaciado"/>
              <w:spacing w:line="276" w:lineRule="auto"/>
              <w:ind w:left="313"/>
              <w:jc w:val="both"/>
              <w:rPr>
                <w:rFonts w:asciiTheme="minorHAnsi" w:hAnsiTheme="minorHAnsi" w:cs="Tahoma"/>
                <w:b/>
                <w:sz w:val="22"/>
                <w:szCs w:val="22"/>
              </w:rPr>
            </w:pPr>
            <w:r w:rsidRPr="00823922">
              <w:rPr>
                <w:rFonts w:asciiTheme="minorHAnsi" w:hAnsiTheme="minorHAnsi" w:cs="Tahoma"/>
                <w:b/>
                <w:sz w:val="22"/>
                <w:szCs w:val="22"/>
              </w:rPr>
              <w:t>FORMACIÓN ACADÉMICA</w:t>
            </w:r>
          </w:p>
        </w:tc>
      </w:tr>
      <w:tr w:rsidR="0093518A" w:rsidRPr="00823922" w:rsidTr="003E232F">
        <w:tc>
          <w:tcPr>
            <w:tcW w:w="9507" w:type="dxa"/>
            <w:shd w:val="clear" w:color="auto" w:fill="auto"/>
          </w:tcPr>
          <w:p w:rsidR="0093518A" w:rsidRPr="00823922" w:rsidRDefault="0093518A" w:rsidP="003E232F">
            <w:pPr>
              <w:pStyle w:val="Sinespaciado"/>
              <w:spacing w:line="276" w:lineRule="auto"/>
              <w:jc w:val="both"/>
              <w:rPr>
                <w:rFonts w:asciiTheme="minorHAnsi" w:hAnsiTheme="minorHAnsi" w:cstheme="minorHAnsi"/>
                <w:bCs/>
                <w:sz w:val="22"/>
                <w:szCs w:val="22"/>
              </w:rPr>
            </w:pPr>
            <w:r w:rsidRPr="00823922">
              <w:rPr>
                <w:rFonts w:asciiTheme="minorHAnsi" w:hAnsiTheme="minorHAnsi" w:cs="Calibri"/>
                <w:bCs/>
                <w:sz w:val="22"/>
                <w:szCs w:val="22"/>
              </w:rPr>
              <w:t xml:space="preserve">Formación </w:t>
            </w:r>
            <w:r w:rsidRPr="00823922">
              <w:rPr>
                <w:rFonts w:asciiTheme="minorHAnsi" w:hAnsiTheme="minorHAnsi" w:cstheme="minorHAnsi"/>
                <w:bCs/>
                <w:sz w:val="22"/>
                <w:szCs w:val="22"/>
              </w:rPr>
              <w:t>en alguno de los siguientes Titulos Profesionales:</w:t>
            </w:r>
          </w:p>
          <w:p w:rsidR="0093518A" w:rsidRPr="00823922" w:rsidRDefault="0093518A" w:rsidP="003E232F">
            <w:pPr>
              <w:pStyle w:val="Sinespaciado"/>
              <w:spacing w:line="276" w:lineRule="auto"/>
              <w:jc w:val="both"/>
              <w:rPr>
                <w:rFonts w:asciiTheme="minorHAnsi" w:hAnsiTheme="minorHAnsi" w:cs="Tahoma"/>
                <w:b/>
                <w:sz w:val="22"/>
                <w:szCs w:val="22"/>
              </w:rPr>
            </w:pPr>
            <w:r w:rsidRPr="00823922">
              <w:rPr>
                <w:rFonts w:asciiTheme="minorHAnsi" w:hAnsiTheme="minorHAnsi" w:cs="Calibri"/>
                <w:bCs/>
                <w:sz w:val="22"/>
                <w:szCs w:val="22"/>
              </w:rPr>
              <w:t xml:space="preserve">Ingeniería Química, Mecánica, Electromecánica, Electrónica, Civil, Procesos, Petrolera, Industrial, Eléctrica, Producción, Gas, Administración Petrolera, Sistemas; </w:t>
            </w:r>
            <w:r w:rsidRPr="00823922">
              <w:rPr>
                <w:rFonts w:asciiTheme="minorHAnsi" w:hAnsiTheme="minorHAnsi" w:cstheme="minorHAnsi"/>
                <w:bCs/>
                <w:sz w:val="22"/>
                <w:szCs w:val="22"/>
              </w:rPr>
              <w:t>con título en provisión nacional o titulación que acredite dicha formación en el país de emisión.</w:t>
            </w:r>
          </w:p>
        </w:tc>
      </w:tr>
      <w:tr w:rsidR="0093518A" w:rsidRPr="00823922" w:rsidTr="003E232F">
        <w:tc>
          <w:tcPr>
            <w:tcW w:w="9507" w:type="dxa"/>
            <w:shd w:val="clear" w:color="auto" w:fill="DEEAF6" w:themeFill="accent1" w:themeFillTint="33"/>
          </w:tcPr>
          <w:p w:rsidR="0093518A" w:rsidRPr="00823922" w:rsidRDefault="0093518A" w:rsidP="003E232F">
            <w:pPr>
              <w:pStyle w:val="Sinespaciado"/>
              <w:spacing w:line="276" w:lineRule="auto"/>
              <w:ind w:left="313"/>
              <w:jc w:val="both"/>
              <w:rPr>
                <w:rFonts w:asciiTheme="minorHAnsi" w:hAnsiTheme="minorHAnsi" w:cs="Tahoma"/>
                <w:b/>
                <w:sz w:val="22"/>
                <w:szCs w:val="22"/>
              </w:rPr>
            </w:pPr>
            <w:r w:rsidRPr="00823922">
              <w:rPr>
                <w:rFonts w:asciiTheme="minorHAnsi" w:hAnsiTheme="minorHAnsi" w:cs="Tahoma"/>
                <w:b/>
                <w:sz w:val="22"/>
                <w:szCs w:val="22"/>
              </w:rPr>
              <w:t>EXPERIENCIA GENERAL</w:t>
            </w:r>
          </w:p>
        </w:tc>
      </w:tr>
      <w:tr w:rsidR="0093518A" w:rsidRPr="00823922" w:rsidTr="003E232F">
        <w:tc>
          <w:tcPr>
            <w:tcW w:w="9507" w:type="dxa"/>
            <w:shd w:val="clear" w:color="auto" w:fill="auto"/>
          </w:tcPr>
          <w:p w:rsidR="0093518A" w:rsidRPr="00823922" w:rsidRDefault="0093518A" w:rsidP="003E232F">
            <w:pPr>
              <w:pStyle w:val="Sinespaciado"/>
              <w:spacing w:line="276" w:lineRule="auto"/>
              <w:jc w:val="both"/>
              <w:rPr>
                <w:rFonts w:asciiTheme="minorHAnsi" w:hAnsiTheme="minorHAnsi" w:cs="Tahoma"/>
                <w:b/>
                <w:sz w:val="22"/>
                <w:szCs w:val="22"/>
              </w:rPr>
            </w:pPr>
            <w:r w:rsidRPr="00823922">
              <w:rPr>
                <w:rFonts w:asciiTheme="minorHAnsi" w:hAnsiTheme="minorHAnsi" w:cs="Calibri"/>
                <w:bCs/>
                <w:sz w:val="22"/>
                <w:szCs w:val="22"/>
              </w:rPr>
              <w:t>Mínimo 6 años de experiencia general en el ejercicio de la profesión en el rubro de Hidrocarburos en general.</w:t>
            </w:r>
          </w:p>
        </w:tc>
      </w:tr>
      <w:tr w:rsidR="0093518A" w:rsidRPr="00823922" w:rsidTr="003E232F">
        <w:tc>
          <w:tcPr>
            <w:tcW w:w="9507" w:type="dxa"/>
            <w:shd w:val="clear" w:color="auto" w:fill="DEEAF6" w:themeFill="accent1" w:themeFillTint="33"/>
          </w:tcPr>
          <w:p w:rsidR="0093518A" w:rsidRPr="00823922" w:rsidRDefault="0093518A" w:rsidP="003E232F">
            <w:pPr>
              <w:pStyle w:val="Sinespaciado"/>
              <w:spacing w:line="276" w:lineRule="auto"/>
              <w:ind w:left="313"/>
              <w:jc w:val="both"/>
              <w:rPr>
                <w:rFonts w:asciiTheme="minorHAnsi" w:hAnsiTheme="minorHAnsi" w:cs="Tahoma"/>
                <w:b/>
                <w:sz w:val="22"/>
                <w:szCs w:val="22"/>
              </w:rPr>
            </w:pPr>
            <w:r w:rsidRPr="00823922">
              <w:rPr>
                <w:rFonts w:asciiTheme="minorHAnsi" w:hAnsiTheme="minorHAnsi" w:cs="Tahoma"/>
                <w:b/>
                <w:sz w:val="22"/>
                <w:szCs w:val="22"/>
              </w:rPr>
              <w:t>EXPERIENCIA ESPECÍFICA</w:t>
            </w:r>
          </w:p>
        </w:tc>
      </w:tr>
      <w:tr w:rsidR="0093518A" w:rsidRPr="00823922" w:rsidTr="003E232F">
        <w:tc>
          <w:tcPr>
            <w:tcW w:w="9507" w:type="dxa"/>
            <w:shd w:val="clear" w:color="auto" w:fill="auto"/>
          </w:tcPr>
          <w:p w:rsidR="0093518A" w:rsidRPr="00823922" w:rsidRDefault="0093518A" w:rsidP="003E232F">
            <w:pPr>
              <w:pStyle w:val="Sinespaciado"/>
              <w:spacing w:line="276" w:lineRule="auto"/>
              <w:jc w:val="both"/>
              <w:rPr>
                <w:rFonts w:asciiTheme="minorHAnsi" w:hAnsiTheme="minorHAnsi" w:cstheme="minorHAnsi"/>
                <w:bCs/>
                <w:sz w:val="22"/>
                <w:szCs w:val="22"/>
              </w:rPr>
            </w:pPr>
            <w:r w:rsidRPr="00823922">
              <w:rPr>
                <w:rFonts w:asciiTheme="minorHAnsi" w:hAnsiTheme="minorHAnsi" w:cs="Calibri"/>
                <w:bCs/>
                <w:sz w:val="22"/>
                <w:szCs w:val="22"/>
              </w:rPr>
              <w:t xml:space="preserve">Mínimo 3 </w:t>
            </w:r>
            <w:r w:rsidRPr="00823922">
              <w:rPr>
                <w:rFonts w:asciiTheme="minorHAnsi" w:hAnsiTheme="minorHAnsi"/>
                <w:sz w:val="22"/>
                <w:szCs w:val="22"/>
              </w:rPr>
              <w:t>trabajos</w:t>
            </w:r>
            <w:r w:rsidRPr="00823922">
              <w:rPr>
                <w:rFonts w:asciiTheme="minorHAnsi" w:hAnsiTheme="minorHAnsi" w:cstheme="minorHAnsi"/>
                <w:bCs/>
                <w:sz w:val="22"/>
                <w:szCs w:val="22"/>
              </w:rPr>
              <w:t xml:space="preserve"> relacionados a </w:t>
            </w:r>
            <w:r w:rsidRPr="00823922">
              <w:rPr>
                <w:rFonts w:asciiTheme="minorHAnsi" w:hAnsiTheme="minorHAnsi" w:cstheme="minorHAnsi"/>
                <w:sz w:val="22"/>
                <w:szCs w:val="22"/>
              </w:rPr>
              <w:t xml:space="preserve">Supervisión o, Fiscalización o, PMC (Project Managmente Consulting) o EPCM (Engineering, Procurement, Construction Management)en proyectos </w:t>
            </w:r>
            <w:r w:rsidRPr="00823922">
              <w:rPr>
                <w:rFonts w:asciiTheme="minorHAnsi" w:hAnsiTheme="minorHAnsi" w:cstheme="minorHAnsi"/>
                <w:bCs/>
                <w:sz w:val="22"/>
                <w:szCs w:val="22"/>
              </w:rPr>
              <w:t xml:space="preserve">de Ingeniería y/o Construcción de plantas o unidades o secciones de procesamiento y/o tratamiento de hidrocarburos, en alguno (s) de los siguientes cargos: </w:t>
            </w:r>
          </w:p>
          <w:p w:rsidR="0093518A" w:rsidRPr="00823922" w:rsidRDefault="0093518A" w:rsidP="003E232F">
            <w:pPr>
              <w:pStyle w:val="Sinespaciado"/>
              <w:spacing w:line="276" w:lineRule="auto"/>
              <w:jc w:val="both"/>
              <w:rPr>
                <w:rFonts w:asciiTheme="minorHAnsi" w:hAnsiTheme="minorHAnsi" w:cstheme="minorHAnsi"/>
                <w:bCs/>
                <w:sz w:val="22"/>
                <w:szCs w:val="22"/>
              </w:rPr>
            </w:pPr>
          </w:p>
          <w:p w:rsidR="0093518A" w:rsidRPr="00823922" w:rsidRDefault="0093518A" w:rsidP="003E232F">
            <w:pPr>
              <w:pStyle w:val="Sinespaciado"/>
              <w:spacing w:line="276" w:lineRule="auto"/>
              <w:jc w:val="both"/>
              <w:rPr>
                <w:rFonts w:asciiTheme="minorHAnsi" w:hAnsiTheme="minorHAnsi" w:cs="Tahoma"/>
                <w:b/>
                <w:sz w:val="22"/>
                <w:szCs w:val="22"/>
              </w:rPr>
            </w:pPr>
            <w:r w:rsidRPr="00823922">
              <w:rPr>
                <w:rFonts w:asciiTheme="minorHAnsi" w:hAnsiTheme="minorHAnsi" w:cstheme="minorHAnsi"/>
                <w:bCs/>
                <w:sz w:val="22"/>
                <w:szCs w:val="22"/>
              </w:rPr>
              <w:t>Coordinador de proyecto,  planificador de proyecto, ingeniero de proyecto, ingeniero de planificación, jefe de planificación, analista de planificación, responsable de planificación, encargado de gestión de proyecto, o cargo relacionado a planificación.</w:t>
            </w:r>
          </w:p>
        </w:tc>
      </w:tr>
      <w:tr w:rsidR="0093518A" w:rsidRPr="00823922" w:rsidTr="003E232F">
        <w:tc>
          <w:tcPr>
            <w:tcW w:w="9507" w:type="dxa"/>
            <w:shd w:val="clear" w:color="auto" w:fill="DEEAF6" w:themeFill="accent1" w:themeFillTint="33"/>
          </w:tcPr>
          <w:p w:rsidR="0093518A" w:rsidRPr="00823922" w:rsidRDefault="0093518A" w:rsidP="001727FA">
            <w:pPr>
              <w:pStyle w:val="Sinespaciado"/>
              <w:numPr>
                <w:ilvl w:val="2"/>
                <w:numId w:val="107"/>
              </w:numPr>
              <w:spacing w:line="276" w:lineRule="auto"/>
              <w:jc w:val="both"/>
              <w:rPr>
                <w:rFonts w:asciiTheme="minorHAnsi" w:hAnsiTheme="minorHAnsi" w:cs="Tahoma"/>
                <w:b/>
                <w:sz w:val="22"/>
                <w:szCs w:val="22"/>
              </w:rPr>
            </w:pPr>
            <w:r w:rsidRPr="00823922">
              <w:rPr>
                <w:rFonts w:asciiTheme="minorHAnsi" w:hAnsiTheme="minorHAnsi" w:cs="Tahoma"/>
                <w:b/>
                <w:sz w:val="22"/>
                <w:szCs w:val="22"/>
              </w:rPr>
              <w:t>INGENIERO MECÁNICO</w:t>
            </w:r>
          </w:p>
        </w:tc>
      </w:tr>
      <w:tr w:rsidR="0093518A" w:rsidRPr="00823922" w:rsidTr="003E232F">
        <w:tc>
          <w:tcPr>
            <w:tcW w:w="9507" w:type="dxa"/>
            <w:shd w:val="clear" w:color="auto" w:fill="DEEAF6" w:themeFill="accent1" w:themeFillTint="33"/>
          </w:tcPr>
          <w:p w:rsidR="0093518A" w:rsidRPr="00823922" w:rsidRDefault="0093518A" w:rsidP="003E232F">
            <w:pPr>
              <w:pStyle w:val="Sinespaciado"/>
              <w:spacing w:line="276" w:lineRule="auto"/>
              <w:ind w:left="313"/>
              <w:jc w:val="both"/>
              <w:rPr>
                <w:rFonts w:asciiTheme="minorHAnsi" w:hAnsiTheme="minorHAnsi" w:cs="Tahoma"/>
                <w:b/>
                <w:sz w:val="22"/>
                <w:szCs w:val="22"/>
              </w:rPr>
            </w:pPr>
            <w:r w:rsidRPr="00823922">
              <w:rPr>
                <w:rFonts w:asciiTheme="minorHAnsi" w:hAnsiTheme="minorHAnsi" w:cs="Tahoma"/>
                <w:b/>
                <w:sz w:val="22"/>
                <w:szCs w:val="22"/>
              </w:rPr>
              <w:t>FORMACIÓN ACADÉMICA</w:t>
            </w:r>
          </w:p>
        </w:tc>
      </w:tr>
      <w:tr w:rsidR="0093518A" w:rsidRPr="00823922" w:rsidTr="003E232F">
        <w:tc>
          <w:tcPr>
            <w:tcW w:w="9507" w:type="dxa"/>
            <w:shd w:val="clear" w:color="auto" w:fill="auto"/>
          </w:tcPr>
          <w:p w:rsidR="0093518A" w:rsidRPr="00823922" w:rsidRDefault="0093518A" w:rsidP="003E232F">
            <w:pPr>
              <w:pStyle w:val="Sinespaciado"/>
              <w:spacing w:line="276" w:lineRule="auto"/>
              <w:jc w:val="both"/>
              <w:rPr>
                <w:rFonts w:asciiTheme="minorHAnsi" w:hAnsiTheme="minorHAnsi" w:cstheme="minorHAnsi"/>
                <w:bCs/>
                <w:sz w:val="22"/>
                <w:szCs w:val="22"/>
              </w:rPr>
            </w:pPr>
            <w:r w:rsidRPr="00823922">
              <w:rPr>
                <w:rFonts w:asciiTheme="minorHAnsi" w:hAnsiTheme="minorHAnsi" w:cs="Calibri"/>
                <w:bCs/>
                <w:sz w:val="22"/>
                <w:szCs w:val="22"/>
              </w:rPr>
              <w:t xml:space="preserve">Formación en </w:t>
            </w:r>
            <w:r w:rsidRPr="00823922">
              <w:rPr>
                <w:rFonts w:asciiTheme="minorHAnsi" w:hAnsiTheme="minorHAnsi" w:cstheme="minorHAnsi"/>
                <w:bCs/>
                <w:sz w:val="22"/>
                <w:szCs w:val="22"/>
              </w:rPr>
              <w:t>alguno de los siguientes Titulos Profesionales:</w:t>
            </w:r>
          </w:p>
          <w:p w:rsidR="0093518A" w:rsidRPr="00823922" w:rsidRDefault="0093518A" w:rsidP="003E232F">
            <w:pPr>
              <w:pStyle w:val="Sinespaciado"/>
              <w:spacing w:line="276" w:lineRule="auto"/>
              <w:jc w:val="both"/>
              <w:rPr>
                <w:rFonts w:asciiTheme="minorHAnsi" w:hAnsiTheme="minorHAnsi" w:cs="Tahoma"/>
                <w:b/>
                <w:sz w:val="22"/>
                <w:szCs w:val="22"/>
              </w:rPr>
            </w:pPr>
            <w:r w:rsidRPr="00823922">
              <w:rPr>
                <w:rFonts w:asciiTheme="minorHAnsi" w:hAnsiTheme="minorHAnsi" w:cs="Calibri"/>
                <w:bCs/>
                <w:sz w:val="22"/>
                <w:szCs w:val="22"/>
              </w:rPr>
              <w:t xml:space="preserve">Ingeniería Mecánica, Electromecánica, o formación equivalente en el rubro de mecánico, industrial o hidrocarburos; </w:t>
            </w:r>
            <w:r w:rsidRPr="00823922">
              <w:rPr>
                <w:rFonts w:asciiTheme="minorHAnsi" w:hAnsiTheme="minorHAnsi" w:cstheme="minorHAnsi"/>
                <w:bCs/>
                <w:sz w:val="22"/>
                <w:szCs w:val="22"/>
              </w:rPr>
              <w:t>con título en provisión nacional o titulación que acredite dicha formación en el país de emisión.</w:t>
            </w:r>
          </w:p>
        </w:tc>
      </w:tr>
      <w:tr w:rsidR="0093518A" w:rsidRPr="00823922" w:rsidTr="003E232F">
        <w:tc>
          <w:tcPr>
            <w:tcW w:w="9507" w:type="dxa"/>
            <w:shd w:val="clear" w:color="auto" w:fill="DEEAF6" w:themeFill="accent1" w:themeFillTint="33"/>
          </w:tcPr>
          <w:p w:rsidR="0093518A" w:rsidRPr="00823922" w:rsidRDefault="0093518A" w:rsidP="003E232F">
            <w:pPr>
              <w:pStyle w:val="Sinespaciado"/>
              <w:spacing w:line="276" w:lineRule="auto"/>
              <w:ind w:left="313"/>
              <w:jc w:val="both"/>
              <w:rPr>
                <w:rFonts w:asciiTheme="minorHAnsi" w:hAnsiTheme="minorHAnsi" w:cs="Tahoma"/>
                <w:b/>
                <w:sz w:val="22"/>
                <w:szCs w:val="22"/>
              </w:rPr>
            </w:pPr>
            <w:r w:rsidRPr="00823922">
              <w:rPr>
                <w:rFonts w:asciiTheme="minorHAnsi" w:hAnsiTheme="minorHAnsi" w:cs="Tahoma"/>
                <w:b/>
                <w:sz w:val="22"/>
                <w:szCs w:val="22"/>
              </w:rPr>
              <w:t>EXPERIENCIA GENERAL</w:t>
            </w:r>
          </w:p>
        </w:tc>
      </w:tr>
      <w:tr w:rsidR="0093518A" w:rsidRPr="00823922" w:rsidTr="003E232F">
        <w:tc>
          <w:tcPr>
            <w:tcW w:w="9507" w:type="dxa"/>
            <w:shd w:val="clear" w:color="auto" w:fill="auto"/>
          </w:tcPr>
          <w:p w:rsidR="0093518A" w:rsidRPr="00823922" w:rsidRDefault="0093518A" w:rsidP="003E232F">
            <w:pPr>
              <w:pStyle w:val="Sinespaciado"/>
              <w:spacing w:line="276" w:lineRule="auto"/>
              <w:jc w:val="both"/>
              <w:rPr>
                <w:rFonts w:asciiTheme="minorHAnsi" w:hAnsiTheme="minorHAnsi" w:cs="Tahoma"/>
                <w:b/>
                <w:sz w:val="22"/>
                <w:szCs w:val="22"/>
              </w:rPr>
            </w:pPr>
            <w:r w:rsidRPr="00823922">
              <w:rPr>
                <w:rFonts w:asciiTheme="minorHAnsi" w:hAnsiTheme="minorHAnsi" w:cs="Calibri"/>
                <w:bCs/>
                <w:sz w:val="22"/>
                <w:szCs w:val="22"/>
              </w:rPr>
              <w:t>Mínimo de 5 años en el ejercicio de la profesión en el rubro de Hidrocarburos en general.</w:t>
            </w:r>
          </w:p>
        </w:tc>
      </w:tr>
      <w:tr w:rsidR="0093518A" w:rsidRPr="00823922" w:rsidTr="003E232F">
        <w:tc>
          <w:tcPr>
            <w:tcW w:w="9507" w:type="dxa"/>
            <w:shd w:val="clear" w:color="auto" w:fill="DEEAF6" w:themeFill="accent1" w:themeFillTint="33"/>
          </w:tcPr>
          <w:p w:rsidR="0093518A" w:rsidRPr="00823922" w:rsidRDefault="0093518A" w:rsidP="003E232F">
            <w:pPr>
              <w:pStyle w:val="Sinespaciado"/>
              <w:spacing w:line="276" w:lineRule="auto"/>
              <w:ind w:left="313"/>
              <w:jc w:val="both"/>
              <w:rPr>
                <w:rFonts w:asciiTheme="minorHAnsi" w:hAnsiTheme="minorHAnsi" w:cs="Tahoma"/>
                <w:b/>
                <w:sz w:val="22"/>
                <w:szCs w:val="22"/>
              </w:rPr>
            </w:pPr>
            <w:r w:rsidRPr="00823922">
              <w:rPr>
                <w:rFonts w:asciiTheme="minorHAnsi" w:hAnsiTheme="minorHAnsi" w:cs="Tahoma"/>
                <w:b/>
                <w:sz w:val="22"/>
                <w:szCs w:val="22"/>
              </w:rPr>
              <w:t>EXPERIENCIA ESPECÍFICA</w:t>
            </w:r>
          </w:p>
        </w:tc>
      </w:tr>
      <w:tr w:rsidR="0093518A" w:rsidRPr="00823922" w:rsidTr="003E232F">
        <w:tc>
          <w:tcPr>
            <w:tcW w:w="9507" w:type="dxa"/>
            <w:shd w:val="clear" w:color="auto" w:fill="auto"/>
          </w:tcPr>
          <w:p w:rsidR="0093518A" w:rsidRPr="00823922" w:rsidRDefault="0093518A" w:rsidP="003E232F">
            <w:pPr>
              <w:pStyle w:val="Sinespaciado"/>
              <w:spacing w:line="276" w:lineRule="auto"/>
              <w:jc w:val="both"/>
              <w:rPr>
                <w:rFonts w:asciiTheme="minorHAnsi" w:hAnsiTheme="minorHAnsi" w:cs="Calibri"/>
                <w:bCs/>
                <w:sz w:val="22"/>
                <w:szCs w:val="22"/>
              </w:rPr>
            </w:pPr>
            <w:r w:rsidRPr="00823922">
              <w:rPr>
                <w:rFonts w:asciiTheme="minorHAnsi" w:hAnsiTheme="minorHAnsi" w:cs="Calibri"/>
                <w:bCs/>
                <w:sz w:val="22"/>
                <w:szCs w:val="22"/>
              </w:rPr>
              <w:t xml:space="preserve">Mínimo 4 </w:t>
            </w:r>
            <w:r w:rsidRPr="00823922">
              <w:rPr>
                <w:rFonts w:asciiTheme="minorHAnsi" w:hAnsiTheme="minorHAnsi"/>
                <w:sz w:val="22"/>
                <w:szCs w:val="22"/>
              </w:rPr>
              <w:t>trabajos</w:t>
            </w:r>
            <w:r w:rsidRPr="00823922">
              <w:rPr>
                <w:rFonts w:asciiTheme="minorHAnsi" w:hAnsiTheme="minorHAnsi" w:cstheme="minorHAnsi"/>
                <w:bCs/>
                <w:sz w:val="22"/>
                <w:szCs w:val="22"/>
              </w:rPr>
              <w:t xml:space="preserve"> relacionados a </w:t>
            </w:r>
            <w:r w:rsidRPr="00823922">
              <w:rPr>
                <w:rFonts w:asciiTheme="minorHAnsi" w:hAnsiTheme="minorHAnsi" w:cstheme="minorHAnsi"/>
                <w:sz w:val="22"/>
                <w:szCs w:val="22"/>
              </w:rPr>
              <w:t xml:space="preserve">Supervisión o, Fiscalización o, PMC (Project Managmente Consulting) o EPCM (Engineering, Procurement, Construction Management)en proyectos de </w:t>
            </w:r>
            <w:r w:rsidRPr="00823922">
              <w:rPr>
                <w:rFonts w:asciiTheme="minorHAnsi" w:hAnsiTheme="minorHAnsi" w:cstheme="minorHAnsi"/>
                <w:bCs/>
                <w:sz w:val="22"/>
                <w:szCs w:val="22"/>
              </w:rPr>
              <w:t>Ingeniería y/o Construcción de plantas o unidades de procesamiento y/o tratamiento de hidrocarburos, en alguno (s) de los siguientes cargos:</w:t>
            </w:r>
          </w:p>
          <w:p w:rsidR="0093518A" w:rsidRPr="00823922" w:rsidRDefault="0093518A" w:rsidP="003E232F">
            <w:pPr>
              <w:pStyle w:val="Sinespaciado"/>
              <w:spacing w:line="276" w:lineRule="auto"/>
              <w:jc w:val="both"/>
              <w:rPr>
                <w:rFonts w:asciiTheme="minorHAnsi" w:hAnsiTheme="minorHAnsi" w:cs="Calibri"/>
                <w:bCs/>
                <w:sz w:val="22"/>
                <w:szCs w:val="22"/>
              </w:rPr>
            </w:pPr>
          </w:p>
          <w:p w:rsidR="0093518A" w:rsidRPr="00823922" w:rsidRDefault="0093518A" w:rsidP="003E232F">
            <w:pPr>
              <w:pStyle w:val="Sinespaciado"/>
              <w:spacing w:line="276" w:lineRule="auto"/>
              <w:jc w:val="both"/>
              <w:rPr>
                <w:rFonts w:asciiTheme="minorHAnsi" w:hAnsiTheme="minorHAnsi" w:cs="Calibri"/>
                <w:bCs/>
                <w:sz w:val="22"/>
                <w:szCs w:val="22"/>
              </w:rPr>
            </w:pPr>
            <w:r w:rsidRPr="00823922">
              <w:rPr>
                <w:rFonts w:asciiTheme="minorHAnsi" w:hAnsiTheme="minorHAnsi" w:cstheme="minorHAnsi"/>
                <w:bCs/>
                <w:sz w:val="22"/>
                <w:szCs w:val="22"/>
              </w:rPr>
              <w:t>Fiscal Mecanico, Supervisor Mecanico, Ingeniero mecánico, líder mecánico, responsable mecánico, encargado mecánico, jefe mecánico,  o especialista mecánico</w:t>
            </w:r>
            <w:r w:rsidRPr="00823922">
              <w:rPr>
                <w:rFonts w:asciiTheme="minorHAnsi" w:hAnsiTheme="minorHAnsi" w:cs="Calibri"/>
                <w:bCs/>
                <w:sz w:val="22"/>
                <w:szCs w:val="22"/>
              </w:rPr>
              <w:t xml:space="preserve"> </w:t>
            </w:r>
          </w:p>
        </w:tc>
      </w:tr>
      <w:tr w:rsidR="0093518A" w:rsidRPr="00823922" w:rsidTr="003E232F">
        <w:tc>
          <w:tcPr>
            <w:tcW w:w="9507" w:type="dxa"/>
            <w:shd w:val="clear" w:color="auto" w:fill="9CC2E5" w:themeFill="accent1" w:themeFillTint="99"/>
          </w:tcPr>
          <w:p w:rsidR="0093518A" w:rsidRPr="00823922" w:rsidRDefault="0093518A" w:rsidP="001727FA">
            <w:pPr>
              <w:pStyle w:val="Ttulo2"/>
              <w:keepNext w:val="0"/>
              <w:numPr>
                <w:ilvl w:val="1"/>
                <w:numId w:val="107"/>
              </w:numPr>
              <w:spacing w:before="0" w:after="0" w:line="276" w:lineRule="auto"/>
              <w:jc w:val="both"/>
              <w:outlineLvl w:val="1"/>
              <w:rPr>
                <w:rFonts w:asciiTheme="minorHAnsi" w:hAnsiTheme="minorHAnsi"/>
                <w:sz w:val="22"/>
                <w:szCs w:val="22"/>
              </w:rPr>
            </w:pPr>
            <w:r w:rsidRPr="00823922">
              <w:rPr>
                <w:rFonts w:asciiTheme="minorHAnsi" w:hAnsiTheme="minorHAnsi"/>
                <w:sz w:val="22"/>
                <w:szCs w:val="22"/>
              </w:rPr>
              <w:t>PLAN DE TRABAJO</w:t>
            </w:r>
          </w:p>
        </w:tc>
      </w:tr>
      <w:tr w:rsidR="0093518A" w:rsidRPr="00823922" w:rsidTr="003E232F">
        <w:tc>
          <w:tcPr>
            <w:tcW w:w="9507" w:type="dxa"/>
            <w:shd w:val="clear" w:color="auto" w:fill="auto"/>
          </w:tcPr>
          <w:p w:rsidR="0093518A" w:rsidRPr="00823922" w:rsidRDefault="0093518A" w:rsidP="003E232F">
            <w:pPr>
              <w:widowControl w:val="0"/>
              <w:overflowPunct w:val="0"/>
              <w:autoSpaceDE w:val="0"/>
              <w:autoSpaceDN w:val="0"/>
              <w:adjustRightInd w:val="0"/>
              <w:spacing w:line="276" w:lineRule="auto"/>
              <w:ind w:right="56"/>
              <w:jc w:val="both"/>
              <w:rPr>
                <w:rFonts w:asciiTheme="minorHAnsi" w:hAnsiTheme="minorHAnsi" w:cs="Arial"/>
                <w:sz w:val="22"/>
                <w:szCs w:val="22"/>
                <w:lang w:val="es-AR"/>
              </w:rPr>
            </w:pPr>
            <w:r w:rsidRPr="00823922">
              <w:rPr>
                <w:rFonts w:asciiTheme="minorHAnsi" w:hAnsiTheme="minorHAnsi" w:cs="Arial"/>
                <w:sz w:val="22"/>
                <w:szCs w:val="22"/>
                <w:lang w:val="es-AR"/>
              </w:rPr>
              <w:t>El servicio de FISCALIZACIÓN consistirá en la asignación del personal exclusivo requerido de acuerdo a las necesidades de las diferentes especialidades de trabajo y de acuerdo al Cronograma Referencial del Anexo B, mismo que deberá ser ajustado en función al cronograma contractual del proyecto IPC.</w:t>
            </w:r>
          </w:p>
          <w:p w:rsidR="0093518A" w:rsidRPr="00823922" w:rsidRDefault="0093518A" w:rsidP="003E232F">
            <w:pPr>
              <w:widowControl w:val="0"/>
              <w:overflowPunct w:val="0"/>
              <w:autoSpaceDE w:val="0"/>
              <w:autoSpaceDN w:val="0"/>
              <w:adjustRightInd w:val="0"/>
              <w:spacing w:line="276" w:lineRule="auto"/>
              <w:ind w:right="56"/>
              <w:jc w:val="both"/>
              <w:rPr>
                <w:rFonts w:asciiTheme="minorHAnsi" w:hAnsiTheme="minorHAnsi" w:cs="Arial"/>
                <w:sz w:val="22"/>
                <w:szCs w:val="22"/>
                <w:lang w:val="es-AR"/>
              </w:rPr>
            </w:pPr>
          </w:p>
          <w:p w:rsidR="0093518A" w:rsidRPr="00823922" w:rsidRDefault="0093518A" w:rsidP="003E232F">
            <w:pPr>
              <w:widowControl w:val="0"/>
              <w:overflowPunct w:val="0"/>
              <w:autoSpaceDE w:val="0"/>
              <w:autoSpaceDN w:val="0"/>
              <w:adjustRightInd w:val="0"/>
              <w:spacing w:line="276" w:lineRule="auto"/>
              <w:ind w:right="56"/>
              <w:jc w:val="both"/>
              <w:rPr>
                <w:rFonts w:asciiTheme="minorHAnsi" w:hAnsiTheme="minorHAnsi" w:cs="Arial"/>
                <w:sz w:val="22"/>
                <w:szCs w:val="22"/>
                <w:lang w:val="es-AR"/>
              </w:rPr>
            </w:pPr>
            <w:r w:rsidRPr="00823922">
              <w:rPr>
                <w:rFonts w:asciiTheme="minorHAnsi" w:hAnsiTheme="minorHAnsi" w:cs="Arial"/>
                <w:sz w:val="22"/>
                <w:szCs w:val="22"/>
                <w:lang w:val="es-AR"/>
              </w:rPr>
              <w:t xml:space="preserve">El PROPONENTE deberá presentar en la PROPUESTA TÉCNICA, un Plan de Trabajo y una planilla de la composición Honorario – Mes por especialista, en la que se debe considerar los siguientes componentes: </w:t>
            </w:r>
            <w:r w:rsidRPr="00823922">
              <w:rPr>
                <w:rFonts w:asciiTheme="minorHAnsi" w:hAnsiTheme="minorHAnsi" w:cs="Arial"/>
                <w:sz w:val="22"/>
                <w:szCs w:val="22"/>
                <w:lang w:val="es-AR"/>
              </w:rPr>
              <w:lastRenderedPageBreak/>
              <w:t>honorarios, cargas sociales fijadas por ley, alimentación, movilización (vehículo), mantenimiento, lubricantes y combustibles, gastos para comunicación y otros servicios que se cree conveniente. YPFB no reconocerá vacaciones, permisos u otras inasistencias del personal a obra, debiendo prever la fiscalización el pago de estos rubros.</w:t>
            </w:r>
          </w:p>
          <w:p w:rsidR="0093518A" w:rsidRPr="00823922" w:rsidRDefault="0093518A" w:rsidP="003E232F">
            <w:pPr>
              <w:widowControl w:val="0"/>
              <w:overflowPunct w:val="0"/>
              <w:autoSpaceDE w:val="0"/>
              <w:autoSpaceDN w:val="0"/>
              <w:adjustRightInd w:val="0"/>
              <w:spacing w:line="276" w:lineRule="auto"/>
              <w:ind w:right="56"/>
              <w:jc w:val="both"/>
              <w:rPr>
                <w:rFonts w:asciiTheme="minorHAnsi" w:hAnsiTheme="minorHAnsi" w:cs="Arial"/>
                <w:sz w:val="22"/>
                <w:szCs w:val="22"/>
                <w:lang w:val="es-AR"/>
              </w:rPr>
            </w:pPr>
          </w:p>
          <w:p w:rsidR="0093518A" w:rsidRPr="00823922" w:rsidRDefault="0093518A" w:rsidP="003E232F">
            <w:pPr>
              <w:widowControl w:val="0"/>
              <w:overflowPunct w:val="0"/>
              <w:autoSpaceDE w:val="0"/>
              <w:autoSpaceDN w:val="0"/>
              <w:adjustRightInd w:val="0"/>
              <w:spacing w:line="276" w:lineRule="auto"/>
              <w:ind w:right="56"/>
              <w:jc w:val="both"/>
              <w:rPr>
                <w:rFonts w:asciiTheme="minorHAnsi" w:hAnsiTheme="minorHAnsi" w:cs="Arial"/>
                <w:sz w:val="22"/>
                <w:szCs w:val="22"/>
                <w:lang w:val="es-AR"/>
              </w:rPr>
            </w:pPr>
            <w:r w:rsidRPr="00823922">
              <w:rPr>
                <w:rFonts w:asciiTheme="minorHAnsi" w:hAnsiTheme="minorHAnsi" w:cs="Arial"/>
                <w:sz w:val="22"/>
                <w:szCs w:val="22"/>
                <w:lang w:val="es-AR"/>
              </w:rPr>
              <w:t>Los siguientes puntos deberán ser incluidos en su propuesta técnica:</w:t>
            </w:r>
          </w:p>
          <w:p w:rsidR="0093518A" w:rsidRPr="00823922" w:rsidRDefault="0093518A" w:rsidP="001727FA">
            <w:pPr>
              <w:pStyle w:val="Ttulo3"/>
              <w:keepNext w:val="0"/>
              <w:numPr>
                <w:ilvl w:val="2"/>
                <w:numId w:val="107"/>
              </w:numPr>
              <w:spacing w:before="0" w:after="0" w:line="276" w:lineRule="auto"/>
              <w:jc w:val="both"/>
              <w:outlineLvl w:val="2"/>
              <w:rPr>
                <w:rFonts w:asciiTheme="minorHAnsi" w:hAnsiTheme="minorHAnsi"/>
                <w:sz w:val="22"/>
                <w:szCs w:val="22"/>
              </w:rPr>
            </w:pPr>
            <w:r w:rsidRPr="00823922">
              <w:rPr>
                <w:rFonts w:asciiTheme="minorHAnsi" w:hAnsiTheme="minorHAnsi"/>
                <w:sz w:val="22"/>
                <w:szCs w:val="22"/>
              </w:rPr>
              <w:t xml:space="preserve">Alcance del trabajo </w:t>
            </w:r>
          </w:p>
          <w:p w:rsidR="0093518A" w:rsidRPr="00823922" w:rsidRDefault="0093518A" w:rsidP="003E232F">
            <w:pPr>
              <w:widowControl w:val="0"/>
              <w:overflowPunct w:val="0"/>
              <w:autoSpaceDE w:val="0"/>
              <w:autoSpaceDN w:val="0"/>
              <w:adjustRightInd w:val="0"/>
              <w:spacing w:line="276" w:lineRule="auto"/>
              <w:ind w:right="56"/>
              <w:jc w:val="both"/>
              <w:rPr>
                <w:rFonts w:asciiTheme="minorHAnsi" w:hAnsiTheme="minorHAnsi" w:cs="Arial"/>
                <w:sz w:val="22"/>
                <w:szCs w:val="22"/>
                <w:lang w:val="es-AR"/>
              </w:rPr>
            </w:pPr>
            <w:r w:rsidRPr="00823922">
              <w:rPr>
                <w:rFonts w:asciiTheme="minorHAnsi" w:hAnsiTheme="minorHAnsi" w:cs="Arial"/>
                <w:sz w:val="22"/>
                <w:szCs w:val="22"/>
                <w:lang w:val="es-AR"/>
              </w:rPr>
              <w:t xml:space="preserve">El proponente dentro su propuesta debe incluir la descripción del alcance de sus trabajos cumpliendo con lo especificado en el punto 2.1 de los términos de referencia. </w:t>
            </w:r>
          </w:p>
          <w:p w:rsidR="0093518A" w:rsidRPr="00823922" w:rsidRDefault="0093518A" w:rsidP="003E232F">
            <w:pPr>
              <w:widowControl w:val="0"/>
              <w:overflowPunct w:val="0"/>
              <w:autoSpaceDE w:val="0"/>
              <w:autoSpaceDN w:val="0"/>
              <w:adjustRightInd w:val="0"/>
              <w:spacing w:line="276" w:lineRule="auto"/>
              <w:ind w:right="56"/>
              <w:jc w:val="both"/>
              <w:rPr>
                <w:rFonts w:asciiTheme="minorHAnsi" w:hAnsiTheme="minorHAnsi" w:cs="Arial"/>
                <w:sz w:val="22"/>
                <w:szCs w:val="22"/>
                <w:lang w:val="es-AR"/>
              </w:rPr>
            </w:pPr>
          </w:p>
          <w:p w:rsidR="0093518A" w:rsidRPr="00823922" w:rsidRDefault="0093518A" w:rsidP="003E232F">
            <w:pPr>
              <w:autoSpaceDE w:val="0"/>
              <w:autoSpaceDN w:val="0"/>
              <w:adjustRightInd w:val="0"/>
              <w:spacing w:after="120" w:line="276" w:lineRule="auto"/>
              <w:ind w:right="56"/>
              <w:jc w:val="both"/>
              <w:rPr>
                <w:rFonts w:asciiTheme="minorHAnsi" w:hAnsiTheme="minorHAnsi" w:cstheme="minorHAnsi"/>
                <w:sz w:val="22"/>
                <w:szCs w:val="22"/>
              </w:rPr>
            </w:pPr>
            <w:r w:rsidRPr="00823922">
              <w:rPr>
                <w:rFonts w:asciiTheme="minorHAnsi" w:hAnsiTheme="minorHAnsi" w:cstheme="minorHAnsi"/>
                <w:sz w:val="22"/>
                <w:szCs w:val="22"/>
                <w:u w:val="single"/>
              </w:rPr>
              <w:t>Se aclara que el alcance descrito en el punto 2 se considera de estricto cumplimiento para los proponentes de la presente licitación</w:t>
            </w:r>
            <w:r w:rsidRPr="00823922">
              <w:rPr>
                <w:rFonts w:asciiTheme="minorHAnsi" w:hAnsiTheme="minorHAnsi" w:cstheme="minorHAnsi"/>
                <w:sz w:val="22"/>
                <w:szCs w:val="22"/>
              </w:rPr>
              <w:t>. Cada proponente, al momento de la presentación de sus propuestas, acepta desarrollar los trabajos cubiertos por dicho alcance. Solo se aceptarán mejoras propuestas por los proponentes sobre la base del alcance aquí definido, mismas que, en ningún caso, no representarán una reducción del alcance solicitado por YPFB.</w:t>
            </w:r>
          </w:p>
          <w:p w:rsidR="0093518A" w:rsidRPr="00823922" w:rsidRDefault="0093518A" w:rsidP="003E232F">
            <w:pPr>
              <w:pStyle w:val="Sinespaciado"/>
              <w:spacing w:line="276" w:lineRule="auto"/>
              <w:ind w:right="56"/>
              <w:jc w:val="both"/>
              <w:rPr>
                <w:rFonts w:asciiTheme="minorHAnsi" w:hAnsiTheme="minorHAnsi" w:cs="Arial"/>
                <w:sz w:val="22"/>
                <w:szCs w:val="22"/>
                <w:lang w:val="es-AR"/>
              </w:rPr>
            </w:pPr>
            <w:r w:rsidRPr="00823922">
              <w:rPr>
                <w:rFonts w:asciiTheme="minorHAnsi" w:hAnsiTheme="minorHAnsi" w:cs="Arial"/>
                <w:sz w:val="22"/>
                <w:szCs w:val="22"/>
                <w:lang w:val="es-BO"/>
              </w:rPr>
              <w:t xml:space="preserve">El alcance </w:t>
            </w:r>
            <w:r w:rsidRPr="00823922">
              <w:rPr>
                <w:rFonts w:asciiTheme="minorHAnsi" w:hAnsiTheme="minorHAnsi" w:cs="Arial"/>
                <w:sz w:val="22"/>
                <w:szCs w:val="22"/>
                <w:lang w:val="es-AR"/>
              </w:rPr>
              <w:t>propuesto deberá actualizarse una vez realizada la adjudicación y ser congruente con el Cronograma de Tiempos de Ejecución del CONTRATISTA, del mismo modo que el cronograma de avance planificado tanto físico como financiero, que será utilizado durante la prestación del servicio.</w:t>
            </w:r>
          </w:p>
          <w:p w:rsidR="0093518A" w:rsidRPr="00823922" w:rsidRDefault="0093518A" w:rsidP="001727FA">
            <w:pPr>
              <w:pStyle w:val="Ttulo3"/>
              <w:keepNext w:val="0"/>
              <w:numPr>
                <w:ilvl w:val="2"/>
                <w:numId w:val="107"/>
              </w:numPr>
              <w:spacing w:before="0" w:after="0" w:line="276" w:lineRule="auto"/>
              <w:ind w:right="56"/>
              <w:jc w:val="both"/>
              <w:outlineLvl w:val="2"/>
              <w:rPr>
                <w:rFonts w:asciiTheme="minorHAnsi" w:hAnsiTheme="minorHAnsi"/>
                <w:sz w:val="22"/>
                <w:szCs w:val="22"/>
              </w:rPr>
            </w:pPr>
            <w:r w:rsidRPr="00823922">
              <w:rPr>
                <w:rFonts w:asciiTheme="minorHAnsi" w:hAnsiTheme="minorHAnsi"/>
                <w:sz w:val="22"/>
                <w:szCs w:val="22"/>
              </w:rPr>
              <w:t xml:space="preserve">Plan de Trabajo </w:t>
            </w:r>
          </w:p>
          <w:p w:rsidR="0093518A" w:rsidRPr="00823922" w:rsidRDefault="0093518A" w:rsidP="003E232F">
            <w:pPr>
              <w:widowControl w:val="0"/>
              <w:spacing w:line="276" w:lineRule="auto"/>
              <w:ind w:right="56"/>
              <w:jc w:val="both"/>
              <w:rPr>
                <w:rFonts w:asciiTheme="minorHAnsi" w:hAnsiTheme="minorHAnsi" w:cs="Arial"/>
                <w:sz w:val="22"/>
                <w:szCs w:val="22"/>
                <w:lang w:val="es-AR"/>
              </w:rPr>
            </w:pPr>
            <w:r w:rsidRPr="00823922">
              <w:rPr>
                <w:rFonts w:asciiTheme="minorHAnsi" w:hAnsiTheme="minorHAnsi" w:cs="Arial"/>
                <w:sz w:val="22"/>
                <w:szCs w:val="22"/>
                <w:lang w:val="es-AR"/>
              </w:rPr>
              <w:t xml:space="preserve">El Plan de trabajo del proponente </w:t>
            </w:r>
            <w:r w:rsidRPr="00823922">
              <w:rPr>
                <w:rFonts w:asciiTheme="minorHAnsi" w:hAnsiTheme="minorHAnsi" w:cstheme="minorHAnsi"/>
                <w:sz w:val="22"/>
                <w:szCs w:val="22"/>
              </w:rPr>
              <w:t>necesariamente debe incluir el desarrollo de lo siguiente</w:t>
            </w:r>
            <w:r w:rsidRPr="00823922">
              <w:rPr>
                <w:rFonts w:asciiTheme="minorHAnsi" w:hAnsiTheme="minorHAnsi" w:cs="Arial"/>
                <w:sz w:val="22"/>
                <w:szCs w:val="22"/>
                <w:lang w:val="es-AR"/>
              </w:rPr>
              <w:t>:</w:t>
            </w:r>
          </w:p>
          <w:p w:rsidR="0093518A" w:rsidRPr="00823922" w:rsidRDefault="0093518A" w:rsidP="003E232F">
            <w:pPr>
              <w:widowControl w:val="0"/>
              <w:spacing w:line="276" w:lineRule="auto"/>
              <w:ind w:right="56"/>
              <w:jc w:val="both"/>
              <w:rPr>
                <w:rFonts w:asciiTheme="minorHAnsi" w:hAnsiTheme="minorHAnsi" w:cs="Arial"/>
                <w:sz w:val="22"/>
                <w:szCs w:val="22"/>
                <w:lang w:val="es-AR"/>
              </w:rPr>
            </w:pPr>
          </w:p>
          <w:p w:rsidR="0093518A" w:rsidRPr="00823922" w:rsidRDefault="0093518A" w:rsidP="001727FA">
            <w:pPr>
              <w:pStyle w:val="Prrafodelista"/>
              <w:numPr>
                <w:ilvl w:val="0"/>
                <w:numId w:val="109"/>
              </w:numPr>
              <w:autoSpaceDE w:val="0"/>
              <w:autoSpaceDN w:val="0"/>
              <w:adjustRightInd w:val="0"/>
              <w:spacing w:after="120" w:line="276" w:lineRule="auto"/>
              <w:ind w:right="56"/>
              <w:jc w:val="both"/>
              <w:rPr>
                <w:rFonts w:asciiTheme="minorHAnsi" w:hAnsiTheme="minorHAnsi" w:cstheme="minorHAnsi"/>
                <w:b/>
                <w:sz w:val="22"/>
                <w:szCs w:val="22"/>
              </w:rPr>
            </w:pPr>
            <w:r w:rsidRPr="00823922">
              <w:rPr>
                <w:rFonts w:asciiTheme="minorHAnsi" w:hAnsiTheme="minorHAnsi" w:cstheme="minorHAnsi"/>
                <w:b/>
                <w:sz w:val="22"/>
                <w:szCs w:val="22"/>
              </w:rPr>
              <w:t>Metodologia</w:t>
            </w:r>
          </w:p>
          <w:p w:rsidR="0093518A" w:rsidRPr="00823922" w:rsidRDefault="0093518A" w:rsidP="003E232F">
            <w:pPr>
              <w:pStyle w:val="Prrafodelista"/>
              <w:autoSpaceDE w:val="0"/>
              <w:autoSpaceDN w:val="0"/>
              <w:adjustRightInd w:val="0"/>
              <w:spacing w:after="120" w:line="276" w:lineRule="auto"/>
              <w:ind w:right="56"/>
              <w:jc w:val="both"/>
              <w:rPr>
                <w:rFonts w:asciiTheme="minorHAnsi" w:hAnsiTheme="minorHAnsi" w:cstheme="minorHAnsi"/>
                <w:sz w:val="22"/>
                <w:szCs w:val="22"/>
              </w:rPr>
            </w:pPr>
            <w:r w:rsidRPr="00823922">
              <w:rPr>
                <w:rFonts w:asciiTheme="minorHAnsi" w:hAnsiTheme="minorHAnsi" w:cstheme="minorHAnsi"/>
                <w:sz w:val="22"/>
                <w:szCs w:val="22"/>
              </w:rPr>
              <w:t>Debe describir la metodologia a ser empleada para la gestion de su servicio que comprende el seguimiento del proyecto en todas su etapas.</w:t>
            </w:r>
          </w:p>
          <w:p w:rsidR="0093518A" w:rsidRPr="00823922" w:rsidRDefault="0093518A" w:rsidP="001727FA">
            <w:pPr>
              <w:pStyle w:val="Prrafodelista"/>
              <w:numPr>
                <w:ilvl w:val="0"/>
                <w:numId w:val="109"/>
              </w:numPr>
              <w:autoSpaceDE w:val="0"/>
              <w:autoSpaceDN w:val="0"/>
              <w:adjustRightInd w:val="0"/>
              <w:spacing w:after="120" w:line="276" w:lineRule="auto"/>
              <w:ind w:right="56"/>
              <w:jc w:val="both"/>
              <w:rPr>
                <w:rFonts w:asciiTheme="minorHAnsi" w:hAnsiTheme="minorHAnsi" w:cstheme="minorHAnsi"/>
                <w:b/>
                <w:sz w:val="22"/>
                <w:szCs w:val="22"/>
              </w:rPr>
            </w:pPr>
            <w:r w:rsidRPr="00823922">
              <w:rPr>
                <w:rFonts w:asciiTheme="minorHAnsi" w:hAnsiTheme="minorHAnsi" w:cstheme="minorHAnsi"/>
                <w:b/>
                <w:sz w:val="22"/>
                <w:szCs w:val="22"/>
              </w:rPr>
              <w:t>Plan Organizativo u Organización</w:t>
            </w:r>
          </w:p>
          <w:p w:rsidR="0093518A" w:rsidRPr="00823922" w:rsidRDefault="0093518A" w:rsidP="003E232F">
            <w:pPr>
              <w:pStyle w:val="Prrafodelista"/>
              <w:autoSpaceDE w:val="0"/>
              <w:autoSpaceDN w:val="0"/>
              <w:adjustRightInd w:val="0"/>
              <w:spacing w:after="120" w:line="276" w:lineRule="auto"/>
              <w:ind w:right="56"/>
              <w:jc w:val="both"/>
              <w:rPr>
                <w:rFonts w:asciiTheme="minorHAnsi" w:hAnsiTheme="minorHAnsi" w:cstheme="minorHAnsi"/>
                <w:sz w:val="22"/>
                <w:szCs w:val="22"/>
              </w:rPr>
            </w:pPr>
            <w:r w:rsidRPr="00823922">
              <w:rPr>
                <w:rFonts w:asciiTheme="minorHAnsi" w:hAnsiTheme="minorHAnsi" w:cstheme="minorHAnsi"/>
                <w:sz w:val="22"/>
                <w:szCs w:val="22"/>
              </w:rPr>
              <w:t>Debe describir mínimamente cuál será la organización de la FISCALIZACIÓN para cubrir todas las áreas del proyecto, el régimen y horario de trabajo, la organización del personal durante las paradas de planta.</w:t>
            </w:r>
          </w:p>
          <w:p w:rsidR="0093518A" w:rsidRPr="00823922" w:rsidRDefault="0093518A" w:rsidP="001727FA">
            <w:pPr>
              <w:pStyle w:val="Prrafodelista"/>
              <w:numPr>
                <w:ilvl w:val="0"/>
                <w:numId w:val="109"/>
              </w:numPr>
              <w:autoSpaceDE w:val="0"/>
              <w:autoSpaceDN w:val="0"/>
              <w:adjustRightInd w:val="0"/>
              <w:spacing w:after="120" w:line="276" w:lineRule="auto"/>
              <w:ind w:right="56"/>
              <w:jc w:val="both"/>
              <w:rPr>
                <w:rFonts w:asciiTheme="minorHAnsi" w:hAnsiTheme="minorHAnsi" w:cstheme="minorHAnsi"/>
                <w:b/>
                <w:sz w:val="22"/>
                <w:szCs w:val="22"/>
              </w:rPr>
            </w:pPr>
            <w:r w:rsidRPr="00823922">
              <w:rPr>
                <w:rFonts w:asciiTheme="minorHAnsi" w:hAnsiTheme="minorHAnsi" w:cstheme="minorHAnsi"/>
                <w:b/>
                <w:sz w:val="22"/>
                <w:szCs w:val="22"/>
              </w:rPr>
              <w:t>Histograma de Recursos</w:t>
            </w:r>
          </w:p>
          <w:p w:rsidR="0093518A" w:rsidRPr="00823922" w:rsidRDefault="0093518A" w:rsidP="003E232F">
            <w:pPr>
              <w:ind w:left="720" w:right="56"/>
              <w:jc w:val="both"/>
              <w:rPr>
                <w:rFonts w:asciiTheme="minorHAnsi" w:hAnsiTheme="minorHAnsi"/>
                <w:sz w:val="22"/>
                <w:szCs w:val="22"/>
              </w:rPr>
            </w:pPr>
            <w:r w:rsidRPr="00823922">
              <w:rPr>
                <w:rFonts w:asciiTheme="minorHAnsi" w:hAnsiTheme="minorHAnsi"/>
                <w:iCs/>
                <w:color w:val="000000"/>
                <w:sz w:val="22"/>
                <w:szCs w:val="22"/>
              </w:rPr>
              <w:t xml:space="preserve">Debe presentar un histograma de Recursos Humanos que muestre la optimización en la distribución de los recursos para el cumplimiento de todas las actividades necesarias para la ejecución del Proyecto, dentro del plazo máximo establecido para tal efecto. El mismo debe contener el personal solicitado en el punto 2.6 de los Términos de Referencia y todo el personal idoneo necesario para realizar el servicio de fiscalización con base al </w:t>
            </w:r>
            <w:r w:rsidRPr="00823922">
              <w:rPr>
                <w:rFonts w:asciiTheme="minorHAnsi" w:hAnsiTheme="minorHAnsi"/>
                <w:iCs/>
                <w:color w:val="000000"/>
                <w:sz w:val="22"/>
                <w:szCs w:val="22"/>
                <w:u w:val="single"/>
              </w:rPr>
              <w:t>Cronograma Referencial de IPC (Anexo B)</w:t>
            </w:r>
            <w:r w:rsidRPr="00823922">
              <w:rPr>
                <w:rFonts w:asciiTheme="minorHAnsi" w:hAnsiTheme="minorHAnsi"/>
                <w:iCs/>
                <w:color w:val="000000"/>
                <w:sz w:val="22"/>
                <w:szCs w:val="22"/>
              </w:rPr>
              <w:t xml:space="preserve">. </w:t>
            </w:r>
          </w:p>
          <w:p w:rsidR="0093518A" w:rsidRPr="00823922" w:rsidRDefault="0093518A" w:rsidP="001727FA">
            <w:pPr>
              <w:pStyle w:val="Ttulo3"/>
              <w:keepNext w:val="0"/>
              <w:numPr>
                <w:ilvl w:val="2"/>
                <w:numId w:val="107"/>
              </w:numPr>
              <w:spacing w:before="0" w:after="0" w:line="276" w:lineRule="auto"/>
              <w:jc w:val="both"/>
              <w:outlineLvl w:val="2"/>
              <w:rPr>
                <w:rFonts w:asciiTheme="minorHAnsi" w:hAnsiTheme="minorHAnsi"/>
                <w:sz w:val="22"/>
                <w:szCs w:val="22"/>
              </w:rPr>
            </w:pPr>
            <w:r w:rsidRPr="00823922">
              <w:rPr>
                <w:rFonts w:asciiTheme="minorHAnsi" w:hAnsiTheme="minorHAnsi"/>
                <w:sz w:val="22"/>
                <w:szCs w:val="22"/>
              </w:rPr>
              <w:t>Organigrama</w:t>
            </w:r>
          </w:p>
          <w:p w:rsidR="0093518A" w:rsidRPr="00823922" w:rsidRDefault="0093518A" w:rsidP="003E232F">
            <w:pPr>
              <w:ind w:left="29"/>
              <w:jc w:val="both"/>
              <w:rPr>
                <w:rFonts w:asciiTheme="minorHAnsi" w:hAnsiTheme="minorHAnsi"/>
                <w:sz w:val="22"/>
                <w:szCs w:val="22"/>
              </w:rPr>
            </w:pPr>
            <w:r w:rsidRPr="00823922">
              <w:rPr>
                <w:rFonts w:asciiTheme="minorHAnsi" w:hAnsiTheme="minorHAnsi"/>
                <w:iCs/>
                <w:color w:val="000000"/>
                <w:sz w:val="22"/>
                <w:szCs w:val="22"/>
              </w:rPr>
              <w:t xml:space="preserve">El proponente durante la presentación de su propuesta, deberá presentar un histograma de Recursos Humanos que muestre la optimización en la distribución de los recursos para el cumplimiento de todas las actividades necesarias para la ejecución del Proyecto, dentro del plazo máximo establecido para tal efecto. El mismo debe contener el personal minimo requerido en el punto 2.6 Organización solicitado en los Términos de Referencia y todo el personal de campo necesario para realizar el servicio de fiscalización </w:t>
            </w:r>
            <w:r w:rsidRPr="00823922">
              <w:rPr>
                <w:rFonts w:asciiTheme="minorHAnsi" w:hAnsiTheme="minorHAnsi"/>
                <w:iCs/>
                <w:color w:val="000000"/>
                <w:sz w:val="22"/>
                <w:szCs w:val="22"/>
              </w:rPr>
              <w:lastRenderedPageBreak/>
              <w:t xml:space="preserve">con base al </w:t>
            </w:r>
            <w:r w:rsidRPr="00823922">
              <w:rPr>
                <w:rFonts w:asciiTheme="minorHAnsi" w:hAnsiTheme="minorHAnsi"/>
                <w:b/>
                <w:iCs/>
                <w:color w:val="000000"/>
                <w:sz w:val="22"/>
                <w:szCs w:val="22"/>
                <w:u w:val="single"/>
              </w:rPr>
              <w:t>Cronograma Referencial</w:t>
            </w:r>
            <w:r w:rsidRPr="00823922">
              <w:rPr>
                <w:rFonts w:asciiTheme="minorHAnsi" w:hAnsiTheme="minorHAnsi"/>
                <w:iCs/>
                <w:color w:val="000000"/>
                <w:sz w:val="22"/>
                <w:szCs w:val="22"/>
                <w:u w:val="single"/>
              </w:rPr>
              <w:t xml:space="preserve"> de IPC (Ver Anexo B)</w:t>
            </w:r>
            <w:r w:rsidRPr="00823922">
              <w:rPr>
                <w:rFonts w:asciiTheme="minorHAnsi" w:hAnsiTheme="minorHAnsi"/>
                <w:iCs/>
                <w:color w:val="000000"/>
                <w:sz w:val="22"/>
                <w:szCs w:val="22"/>
              </w:rPr>
              <w:t>. El proponente deberá garantizar que todo el personal de fiscalización propuesto cumpla</w:t>
            </w:r>
            <w:r w:rsidRPr="00823922">
              <w:rPr>
                <w:rFonts w:asciiTheme="minorHAnsi" w:hAnsiTheme="minorHAnsi"/>
                <w:sz w:val="22"/>
                <w:szCs w:val="22"/>
              </w:rPr>
              <w:t xml:space="preserve"> con el alcance del servicio establecido en los términos de referencia. </w:t>
            </w:r>
          </w:p>
          <w:p w:rsidR="0093518A" w:rsidRPr="00823922" w:rsidRDefault="0093518A" w:rsidP="003E232F">
            <w:pPr>
              <w:ind w:left="29"/>
              <w:jc w:val="both"/>
              <w:rPr>
                <w:rFonts w:asciiTheme="minorHAnsi" w:hAnsiTheme="minorHAnsi"/>
                <w:sz w:val="22"/>
                <w:szCs w:val="22"/>
              </w:rPr>
            </w:pPr>
            <w:r w:rsidRPr="00823922">
              <w:rPr>
                <w:rFonts w:asciiTheme="minorHAnsi" w:hAnsiTheme="minorHAnsi"/>
                <w:sz w:val="22"/>
                <w:szCs w:val="22"/>
              </w:rPr>
              <w:t xml:space="preserve">El proponente adjudicado/EMPRESA DE FISCALIZACIÓN deberá actualizar el histograma con base al Cronograma de Proyecto de IPC aprobado por el CONTRATANTE, el mismo deberá presentarse </w:t>
            </w:r>
            <w:r w:rsidRPr="00823922">
              <w:rPr>
                <w:rFonts w:asciiTheme="minorHAnsi" w:hAnsiTheme="minorHAnsi" w:cs="Calibri"/>
                <w:sz w:val="22"/>
                <w:szCs w:val="22"/>
              </w:rPr>
              <w:t>antes de la emisión de la Orden de Inicio por parte de YPFB.</w:t>
            </w:r>
            <w:r w:rsidRPr="00823922">
              <w:rPr>
                <w:rFonts w:asciiTheme="minorHAnsi" w:hAnsiTheme="minorHAnsi"/>
                <w:sz w:val="22"/>
                <w:szCs w:val="22"/>
              </w:rPr>
              <w:t xml:space="preserve"> </w:t>
            </w:r>
          </w:p>
          <w:p w:rsidR="0093518A" w:rsidRPr="00823922" w:rsidRDefault="0093518A" w:rsidP="003E232F">
            <w:pPr>
              <w:jc w:val="both"/>
              <w:rPr>
                <w:rFonts w:asciiTheme="minorHAnsi" w:hAnsiTheme="minorHAnsi"/>
                <w:sz w:val="22"/>
                <w:szCs w:val="22"/>
                <w:lang w:eastAsia="en-US"/>
              </w:rPr>
            </w:pPr>
            <w:r w:rsidRPr="00823922">
              <w:rPr>
                <w:rFonts w:asciiTheme="minorHAnsi" w:hAnsiTheme="minorHAnsi"/>
                <w:sz w:val="22"/>
                <w:szCs w:val="22"/>
                <w:lang w:eastAsia="en-US"/>
              </w:rPr>
              <w:t>El proponente debe incluir el organigrama propuesto para la fiscalización de trabajos en gabinete y campo (para ambas plantas, considerando como mínimo el personal clave requerido). Además considerará en el organigrama el personal complementario necesario para el desarrollo de su servicio.</w:t>
            </w:r>
          </w:p>
        </w:tc>
      </w:tr>
    </w:tbl>
    <w:p w:rsidR="0093518A" w:rsidRPr="00823922" w:rsidRDefault="0093518A" w:rsidP="0093518A">
      <w:pPr>
        <w:spacing w:line="276" w:lineRule="auto"/>
        <w:jc w:val="center"/>
        <w:rPr>
          <w:rFonts w:asciiTheme="minorHAnsi" w:hAnsiTheme="minorHAnsi" w:cs="Calibri"/>
          <w:b/>
          <w:sz w:val="22"/>
          <w:szCs w:val="22"/>
        </w:rPr>
      </w:pPr>
    </w:p>
    <w:tbl>
      <w:tblPr>
        <w:tblStyle w:val="Tablaconcuadrcula"/>
        <w:tblW w:w="9493" w:type="dxa"/>
        <w:tblLayout w:type="fixed"/>
        <w:tblLook w:val="04A0" w:firstRow="1" w:lastRow="0" w:firstColumn="1" w:lastColumn="0" w:noHBand="0" w:noVBand="1"/>
      </w:tblPr>
      <w:tblGrid>
        <w:gridCol w:w="9493"/>
      </w:tblGrid>
      <w:tr w:rsidR="0093518A" w:rsidRPr="00823922" w:rsidTr="003E232F">
        <w:tc>
          <w:tcPr>
            <w:tcW w:w="9493" w:type="dxa"/>
          </w:tcPr>
          <w:p w:rsidR="0093518A" w:rsidRPr="00823922" w:rsidRDefault="0093518A" w:rsidP="001727FA">
            <w:pPr>
              <w:pStyle w:val="Ttulo1"/>
              <w:keepNext w:val="0"/>
              <w:numPr>
                <w:ilvl w:val="0"/>
                <w:numId w:val="107"/>
              </w:numPr>
              <w:spacing w:before="0" w:after="0" w:line="276" w:lineRule="auto"/>
              <w:jc w:val="both"/>
              <w:outlineLvl w:val="0"/>
              <w:rPr>
                <w:rFonts w:asciiTheme="minorHAnsi" w:hAnsiTheme="minorHAnsi"/>
                <w:sz w:val="22"/>
                <w:szCs w:val="22"/>
              </w:rPr>
            </w:pPr>
            <w:r w:rsidRPr="00823922">
              <w:rPr>
                <w:rFonts w:asciiTheme="minorHAnsi" w:hAnsiTheme="minorHAnsi"/>
                <w:sz w:val="22"/>
                <w:szCs w:val="22"/>
              </w:rPr>
              <w:t>PERSONAL DE FISCALIZACIÓN DEL PROYECTO</w:t>
            </w:r>
          </w:p>
          <w:p w:rsidR="0093518A" w:rsidRPr="00823922" w:rsidRDefault="0093518A" w:rsidP="003E232F">
            <w:pPr>
              <w:pStyle w:val="Sinespaciado"/>
              <w:spacing w:line="276" w:lineRule="auto"/>
              <w:jc w:val="both"/>
              <w:rPr>
                <w:rFonts w:asciiTheme="minorHAnsi" w:hAnsiTheme="minorHAnsi" w:cs="Calibri"/>
                <w:bCs/>
                <w:sz w:val="22"/>
                <w:szCs w:val="22"/>
              </w:rPr>
            </w:pPr>
            <w:r w:rsidRPr="00823922">
              <w:rPr>
                <w:rFonts w:asciiTheme="minorHAnsi" w:hAnsiTheme="minorHAnsi" w:cs="Calibri"/>
                <w:bCs/>
                <w:sz w:val="22"/>
                <w:szCs w:val="22"/>
              </w:rPr>
              <w:t>El personal descrito a continuación, no está sujeto a calificación durante el proceso de licitación. Sin embargo, forma parte del personal minimo requerido en el punto 2.6 Organización; el CONTRATANTE exigirá que tales profesionales cumplan con los perfiles descritos a continuación. El control del cumplimiento de tales perfiles será realizado antes de su habilitación para el inicio de sus funciones en el Proyecto. Para el caso del personal de gabinete (Ingeniero de Procesos, Ingeniero Eléctrico y de Instrumentación, Ingeniero de Estructuras y  Obras Civiles, Encargado de Calidad, Seguridad, Medioambiente y Salud y Control de Documentos) deberan presentar el Curriculum Vitae con los respaldo correspondientes de cada uno de ellos para la aprobación del CONTRATANTE, con 5 dias a anticipación a la Orden de Inicio, para su habilitación.</w:t>
            </w:r>
          </w:p>
          <w:p w:rsidR="0093518A" w:rsidRPr="00823922" w:rsidRDefault="0093518A" w:rsidP="003E232F">
            <w:pPr>
              <w:pStyle w:val="Sinespaciado"/>
              <w:spacing w:line="276" w:lineRule="auto"/>
              <w:jc w:val="both"/>
              <w:rPr>
                <w:rFonts w:asciiTheme="minorHAnsi" w:hAnsiTheme="minorHAnsi" w:cs="Calibri"/>
                <w:bCs/>
                <w:sz w:val="22"/>
                <w:szCs w:val="22"/>
              </w:rPr>
            </w:pPr>
          </w:p>
          <w:p w:rsidR="0093518A" w:rsidRPr="00823922" w:rsidRDefault="0093518A" w:rsidP="003E232F">
            <w:pPr>
              <w:pStyle w:val="Sinespaciado"/>
              <w:spacing w:line="276" w:lineRule="auto"/>
              <w:jc w:val="both"/>
              <w:rPr>
                <w:rFonts w:asciiTheme="minorHAnsi" w:hAnsiTheme="minorHAnsi" w:cs="Calibri"/>
                <w:bCs/>
                <w:sz w:val="22"/>
                <w:szCs w:val="22"/>
              </w:rPr>
            </w:pPr>
            <w:r w:rsidRPr="00823922">
              <w:rPr>
                <w:rFonts w:asciiTheme="minorHAnsi" w:hAnsiTheme="minorHAnsi" w:cs="Calibri"/>
                <w:bCs/>
                <w:sz w:val="22"/>
                <w:szCs w:val="22"/>
              </w:rPr>
              <w:t>El personal para la fase de fiscalizacion en campo podrá ser el mismo que el propuesto para la fase de ingeniería, siempre y cuando cumpla con la experiencia requerida en el perfil descrito.</w:t>
            </w:r>
          </w:p>
          <w:tbl>
            <w:tblPr>
              <w:tblStyle w:val="Tablaconcuadrcula"/>
              <w:tblW w:w="9238" w:type="dxa"/>
              <w:tblLayout w:type="fixed"/>
              <w:tblLook w:val="04A0" w:firstRow="1" w:lastRow="0" w:firstColumn="1" w:lastColumn="0" w:noHBand="0" w:noVBand="1"/>
            </w:tblPr>
            <w:tblGrid>
              <w:gridCol w:w="9238"/>
            </w:tblGrid>
            <w:tr w:rsidR="0093518A" w:rsidRPr="00823922" w:rsidTr="003E232F">
              <w:tc>
                <w:tcPr>
                  <w:tcW w:w="9238" w:type="dxa"/>
                  <w:shd w:val="clear" w:color="auto" w:fill="DEEAF6" w:themeFill="accent1" w:themeFillTint="33"/>
                </w:tcPr>
                <w:p w:rsidR="0093518A" w:rsidRPr="00823922" w:rsidRDefault="0093518A" w:rsidP="001727FA">
                  <w:pPr>
                    <w:pStyle w:val="Ttulo3"/>
                    <w:keepNext w:val="0"/>
                    <w:numPr>
                      <w:ilvl w:val="0"/>
                      <w:numId w:val="138"/>
                    </w:numPr>
                    <w:spacing w:before="0" w:after="0" w:line="276" w:lineRule="auto"/>
                    <w:jc w:val="both"/>
                    <w:outlineLvl w:val="2"/>
                    <w:rPr>
                      <w:rFonts w:asciiTheme="minorHAnsi" w:hAnsiTheme="minorHAnsi"/>
                      <w:sz w:val="22"/>
                      <w:szCs w:val="22"/>
                    </w:rPr>
                  </w:pPr>
                  <w:r w:rsidRPr="00823922">
                    <w:rPr>
                      <w:rFonts w:asciiTheme="minorHAnsi" w:hAnsiTheme="minorHAnsi"/>
                      <w:sz w:val="22"/>
                      <w:szCs w:val="22"/>
                    </w:rPr>
                    <w:t>INGENIERO DE PROCESOS</w:t>
                  </w:r>
                </w:p>
              </w:tc>
            </w:tr>
            <w:tr w:rsidR="0093518A" w:rsidRPr="00823922" w:rsidTr="003E232F">
              <w:tc>
                <w:tcPr>
                  <w:tcW w:w="9238" w:type="dxa"/>
                  <w:shd w:val="clear" w:color="auto" w:fill="DEEAF6" w:themeFill="accent1" w:themeFillTint="33"/>
                </w:tcPr>
                <w:p w:rsidR="0093518A" w:rsidRPr="00823922" w:rsidRDefault="0093518A" w:rsidP="003E232F">
                  <w:pPr>
                    <w:pStyle w:val="Sinespaciado"/>
                    <w:spacing w:line="276" w:lineRule="auto"/>
                    <w:ind w:left="313"/>
                    <w:jc w:val="both"/>
                    <w:rPr>
                      <w:rFonts w:asciiTheme="minorHAnsi" w:hAnsiTheme="minorHAnsi" w:cs="Tahoma"/>
                      <w:b/>
                      <w:sz w:val="22"/>
                      <w:szCs w:val="22"/>
                    </w:rPr>
                  </w:pPr>
                  <w:r w:rsidRPr="00823922">
                    <w:rPr>
                      <w:rFonts w:asciiTheme="minorHAnsi" w:hAnsiTheme="minorHAnsi" w:cs="Tahoma"/>
                      <w:b/>
                      <w:sz w:val="22"/>
                      <w:szCs w:val="22"/>
                    </w:rPr>
                    <w:t>FORMACIÓN ACADÉMICA</w:t>
                  </w:r>
                </w:p>
              </w:tc>
            </w:tr>
            <w:tr w:rsidR="0093518A" w:rsidRPr="00823922" w:rsidTr="003E232F">
              <w:tc>
                <w:tcPr>
                  <w:tcW w:w="9238" w:type="dxa"/>
                  <w:shd w:val="clear" w:color="auto" w:fill="auto"/>
                </w:tcPr>
                <w:p w:rsidR="0093518A" w:rsidRPr="00823922" w:rsidRDefault="0093518A" w:rsidP="003E232F">
                  <w:pPr>
                    <w:pStyle w:val="Sinespaciado"/>
                    <w:spacing w:line="276" w:lineRule="auto"/>
                    <w:jc w:val="both"/>
                    <w:rPr>
                      <w:rFonts w:asciiTheme="minorHAnsi" w:hAnsiTheme="minorHAnsi" w:cstheme="minorHAnsi"/>
                      <w:bCs/>
                      <w:sz w:val="22"/>
                      <w:szCs w:val="22"/>
                    </w:rPr>
                  </w:pPr>
                  <w:r w:rsidRPr="00823922">
                    <w:rPr>
                      <w:rFonts w:asciiTheme="minorHAnsi" w:hAnsiTheme="minorHAnsi" w:cs="Calibri"/>
                      <w:bCs/>
                      <w:sz w:val="22"/>
                      <w:szCs w:val="22"/>
                    </w:rPr>
                    <w:t xml:space="preserve">Formación </w:t>
                  </w:r>
                  <w:r w:rsidRPr="00823922">
                    <w:rPr>
                      <w:rFonts w:asciiTheme="minorHAnsi" w:hAnsiTheme="minorHAnsi" w:cstheme="minorHAnsi"/>
                      <w:bCs/>
                      <w:sz w:val="22"/>
                      <w:szCs w:val="22"/>
                    </w:rPr>
                    <w:t>en alguna de las siguientes profesiones:</w:t>
                  </w:r>
                </w:p>
                <w:p w:rsidR="0093518A" w:rsidRPr="00823922" w:rsidRDefault="0093518A" w:rsidP="003E232F">
                  <w:pPr>
                    <w:pStyle w:val="Sinespaciado"/>
                    <w:spacing w:line="276" w:lineRule="auto"/>
                    <w:jc w:val="both"/>
                    <w:rPr>
                      <w:rFonts w:asciiTheme="minorHAnsi" w:hAnsiTheme="minorHAnsi" w:cs="Tahoma"/>
                      <w:b/>
                      <w:sz w:val="22"/>
                      <w:szCs w:val="22"/>
                    </w:rPr>
                  </w:pPr>
                  <w:r w:rsidRPr="00823922">
                    <w:rPr>
                      <w:rFonts w:asciiTheme="minorHAnsi" w:hAnsiTheme="minorHAnsi" w:cs="Calibri"/>
                      <w:bCs/>
                      <w:sz w:val="22"/>
                      <w:szCs w:val="22"/>
                    </w:rPr>
                    <w:t xml:space="preserve">Ingeniería Química, Petroquimica, de Procesos, Petrolera, Gas, Producción, Industrial o formación equivalente; </w:t>
                  </w:r>
                  <w:r w:rsidRPr="00823922">
                    <w:rPr>
                      <w:rFonts w:asciiTheme="minorHAnsi" w:hAnsiTheme="minorHAnsi" w:cstheme="minorHAnsi"/>
                      <w:bCs/>
                      <w:sz w:val="22"/>
                      <w:szCs w:val="22"/>
                    </w:rPr>
                    <w:t>con título en provisión nacional o titulación que acredite dicha formación en el país de emisión.</w:t>
                  </w:r>
                </w:p>
              </w:tc>
            </w:tr>
            <w:tr w:rsidR="0093518A" w:rsidRPr="00823922" w:rsidTr="003E232F">
              <w:tc>
                <w:tcPr>
                  <w:tcW w:w="9238" w:type="dxa"/>
                  <w:shd w:val="clear" w:color="auto" w:fill="DEEAF6" w:themeFill="accent1" w:themeFillTint="33"/>
                </w:tcPr>
                <w:p w:rsidR="0093518A" w:rsidRPr="00823922" w:rsidRDefault="0093518A" w:rsidP="003E232F">
                  <w:pPr>
                    <w:pStyle w:val="Sinespaciado"/>
                    <w:spacing w:line="276" w:lineRule="auto"/>
                    <w:ind w:left="313"/>
                    <w:jc w:val="both"/>
                    <w:rPr>
                      <w:rFonts w:asciiTheme="minorHAnsi" w:hAnsiTheme="minorHAnsi" w:cs="Calibri"/>
                      <w:bCs/>
                      <w:sz w:val="22"/>
                      <w:szCs w:val="22"/>
                    </w:rPr>
                  </w:pPr>
                  <w:r w:rsidRPr="00823922">
                    <w:rPr>
                      <w:rFonts w:asciiTheme="minorHAnsi" w:hAnsiTheme="minorHAnsi" w:cs="Tahoma"/>
                      <w:b/>
                      <w:sz w:val="22"/>
                      <w:szCs w:val="22"/>
                    </w:rPr>
                    <w:t>EXPERIENCIA GENERAL</w:t>
                  </w:r>
                </w:p>
              </w:tc>
            </w:tr>
            <w:tr w:rsidR="0093518A" w:rsidRPr="00823922" w:rsidTr="003E232F">
              <w:tc>
                <w:tcPr>
                  <w:tcW w:w="9238" w:type="dxa"/>
                  <w:shd w:val="clear" w:color="auto" w:fill="auto"/>
                </w:tcPr>
                <w:p w:rsidR="0093518A" w:rsidRPr="00823922" w:rsidRDefault="0093518A" w:rsidP="003E232F">
                  <w:pPr>
                    <w:pStyle w:val="Sinespaciado"/>
                    <w:spacing w:line="276" w:lineRule="auto"/>
                    <w:jc w:val="both"/>
                    <w:rPr>
                      <w:rFonts w:asciiTheme="minorHAnsi" w:hAnsiTheme="minorHAnsi" w:cs="Tahoma"/>
                      <w:b/>
                      <w:sz w:val="22"/>
                      <w:szCs w:val="22"/>
                    </w:rPr>
                  </w:pPr>
                  <w:r w:rsidRPr="00823922">
                    <w:rPr>
                      <w:rFonts w:asciiTheme="minorHAnsi" w:hAnsiTheme="minorHAnsi" w:cs="Calibri"/>
                      <w:bCs/>
                      <w:sz w:val="22"/>
                      <w:szCs w:val="22"/>
                    </w:rPr>
                    <w:t>Mínimo 5 años de experiencia general en el ejercicio de la profesión.</w:t>
                  </w:r>
                </w:p>
              </w:tc>
            </w:tr>
            <w:tr w:rsidR="0093518A" w:rsidRPr="00823922" w:rsidTr="003E232F">
              <w:tc>
                <w:tcPr>
                  <w:tcW w:w="9238" w:type="dxa"/>
                  <w:shd w:val="clear" w:color="auto" w:fill="DEEAF6" w:themeFill="accent1" w:themeFillTint="33"/>
                </w:tcPr>
                <w:p w:rsidR="0093518A" w:rsidRPr="00823922" w:rsidRDefault="0093518A" w:rsidP="003E232F">
                  <w:pPr>
                    <w:pStyle w:val="Sinespaciado"/>
                    <w:spacing w:line="276" w:lineRule="auto"/>
                    <w:ind w:left="313"/>
                    <w:jc w:val="both"/>
                    <w:rPr>
                      <w:rFonts w:asciiTheme="minorHAnsi" w:hAnsiTheme="minorHAnsi" w:cs="Calibri"/>
                      <w:bCs/>
                      <w:sz w:val="22"/>
                      <w:szCs w:val="22"/>
                    </w:rPr>
                  </w:pPr>
                  <w:r w:rsidRPr="00823922">
                    <w:rPr>
                      <w:rFonts w:asciiTheme="minorHAnsi" w:hAnsiTheme="minorHAnsi" w:cs="Tahoma"/>
                      <w:b/>
                      <w:sz w:val="22"/>
                      <w:szCs w:val="22"/>
                    </w:rPr>
                    <w:t>EXPERIENCIA ESPECÍFICA</w:t>
                  </w:r>
                </w:p>
              </w:tc>
            </w:tr>
            <w:tr w:rsidR="0093518A" w:rsidRPr="00823922" w:rsidTr="003E232F">
              <w:tc>
                <w:tcPr>
                  <w:tcW w:w="9238" w:type="dxa"/>
                  <w:shd w:val="clear" w:color="auto" w:fill="auto"/>
                </w:tcPr>
                <w:p w:rsidR="0093518A" w:rsidRPr="00823922" w:rsidRDefault="0093518A" w:rsidP="003E232F">
                  <w:pPr>
                    <w:pStyle w:val="Sinespaciado"/>
                    <w:spacing w:line="276" w:lineRule="auto"/>
                    <w:jc w:val="both"/>
                    <w:rPr>
                      <w:rFonts w:asciiTheme="minorHAnsi" w:hAnsiTheme="minorHAnsi" w:cstheme="minorHAnsi"/>
                      <w:bCs/>
                      <w:sz w:val="22"/>
                      <w:szCs w:val="22"/>
                    </w:rPr>
                  </w:pPr>
                  <w:r w:rsidRPr="00823922">
                    <w:rPr>
                      <w:rFonts w:asciiTheme="minorHAnsi" w:hAnsiTheme="minorHAnsi" w:cs="Calibri"/>
                      <w:bCs/>
                      <w:sz w:val="22"/>
                      <w:szCs w:val="22"/>
                    </w:rPr>
                    <w:t xml:space="preserve">Mínimo 4 </w:t>
                  </w:r>
                  <w:r w:rsidRPr="00823922">
                    <w:rPr>
                      <w:rFonts w:asciiTheme="minorHAnsi" w:hAnsiTheme="minorHAnsi"/>
                      <w:sz w:val="22"/>
                      <w:szCs w:val="22"/>
                    </w:rPr>
                    <w:t>trabajos</w:t>
                  </w:r>
                  <w:r w:rsidRPr="00823922">
                    <w:rPr>
                      <w:rFonts w:asciiTheme="minorHAnsi" w:hAnsiTheme="minorHAnsi" w:cstheme="minorHAnsi"/>
                      <w:bCs/>
                      <w:sz w:val="22"/>
                      <w:szCs w:val="22"/>
                    </w:rPr>
                    <w:t xml:space="preserve"> relacionados a </w:t>
                  </w:r>
                  <w:r w:rsidRPr="00823922">
                    <w:rPr>
                      <w:rFonts w:asciiTheme="minorHAnsi" w:hAnsiTheme="minorHAnsi" w:cstheme="minorHAnsi"/>
                      <w:sz w:val="22"/>
                      <w:szCs w:val="22"/>
                    </w:rPr>
                    <w:t xml:space="preserve">Supervisión o, fiscalización o, PMC (Project Managmente Consulting) o EPCM (Engineering, Procurement, Construction Management) en proyectos </w:t>
                  </w:r>
                  <w:r w:rsidRPr="00823922">
                    <w:rPr>
                      <w:rFonts w:asciiTheme="minorHAnsi" w:hAnsiTheme="minorHAnsi" w:cstheme="minorHAnsi"/>
                      <w:bCs/>
                      <w:sz w:val="22"/>
                      <w:szCs w:val="22"/>
                    </w:rPr>
                    <w:t xml:space="preserve">de Ingeniería y/o Construcción de plantas o unidades de procesamiento y/o tratamiento de hidrocarburos, en alguno (s) de los siguientes cargos: </w:t>
                  </w:r>
                </w:p>
                <w:p w:rsidR="0093518A" w:rsidRPr="00823922" w:rsidRDefault="0093518A" w:rsidP="003E232F">
                  <w:pPr>
                    <w:pStyle w:val="Sinespaciado"/>
                    <w:spacing w:line="276" w:lineRule="auto"/>
                    <w:jc w:val="both"/>
                    <w:rPr>
                      <w:rFonts w:asciiTheme="minorHAnsi" w:hAnsiTheme="minorHAnsi" w:cs="Calibri"/>
                      <w:bCs/>
                      <w:sz w:val="22"/>
                      <w:szCs w:val="22"/>
                    </w:rPr>
                  </w:pPr>
                  <w:r w:rsidRPr="00823922">
                    <w:rPr>
                      <w:rFonts w:asciiTheme="minorHAnsi" w:hAnsiTheme="minorHAnsi" w:cstheme="minorHAnsi"/>
                      <w:bCs/>
                      <w:sz w:val="22"/>
                      <w:szCs w:val="22"/>
                    </w:rPr>
                    <w:t>Ingeniero procesos, líder de procesos, responsable de procesos, jefe de procesos, encargado de procesos, consultor de procesos o especialista de procesos</w:t>
                  </w:r>
                </w:p>
              </w:tc>
            </w:tr>
            <w:tr w:rsidR="0093518A" w:rsidRPr="00823922" w:rsidTr="003E232F">
              <w:tc>
                <w:tcPr>
                  <w:tcW w:w="9238" w:type="dxa"/>
                  <w:shd w:val="clear" w:color="auto" w:fill="DEEAF6" w:themeFill="accent1" w:themeFillTint="33"/>
                </w:tcPr>
                <w:p w:rsidR="0093518A" w:rsidRPr="00823922" w:rsidRDefault="0093518A" w:rsidP="001727FA">
                  <w:pPr>
                    <w:pStyle w:val="Sinespaciado"/>
                    <w:numPr>
                      <w:ilvl w:val="0"/>
                      <w:numId w:val="138"/>
                    </w:numPr>
                    <w:spacing w:line="276" w:lineRule="auto"/>
                    <w:jc w:val="both"/>
                    <w:rPr>
                      <w:rFonts w:asciiTheme="minorHAnsi" w:hAnsiTheme="minorHAnsi" w:cs="Tahoma"/>
                      <w:b/>
                      <w:sz w:val="22"/>
                      <w:szCs w:val="22"/>
                    </w:rPr>
                  </w:pPr>
                  <w:r w:rsidRPr="00823922">
                    <w:rPr>
                      <w:rFonts w:asciiTheme="minorHAnsi" w:hAnsiTheme="minorHAnsi" w:cs="Tahoma"/>
                      <w:b/>
                      <w:sz w:val="22"/>
                      <w:szCs w:val="22"/>
                    </w:rPr>
                    <w:t>INGENIERO ELÉCTRICO Y DE INSTRUMENTACIÓN</w:t>
                  </w:r>
                </w:p>
              </w:tc>
            </w:tr>
            <w:tr w:rsidR="0093518A" w:rsidRPr="00823922" w:rsidTr="003E232F">
              <w:tc>
                <w:tcPr>
                  <w:tcW w:w="9238" w:type="dxa"/>
                  <w:shd w:val="clear" w:color="auto" w:fill="DEEAF6" w:themeFill="accent1" w:themeFillTint="33"/>
                </w:tcPr>
                <w:p w:rsidR="0093518A" w:rsidRPr="00823922" w:rsidRDefault="0093518A" w:rsidP="003E232F">
                  <w:pPr>
                    <w:pStyle w:val="Sinespaciado"/>
                    <w:spacing w:line="276" w:lineRule="auto"/>
                    <w:ind w:left="313"/>
                    <w:jc w:val="both"/>
                    <w:rPr>
                      <w:rFonts w:asciiTheme="minorHAnsi" w:hAnsiTheme="minorHAnsi" w:cs="Tahoma"/>
                      <w:b/>
                      <w:sz w:val="22"/>
                      <w:szCs w:val="22"/>
                    </w:rPr>
                  </w:pPr>
                  <w:r w:rsidRPr="00823922">
                    <w:rPr>
                      <w:rFonts w:asciiTheme="minorHAnsi" w:hAnsiTheme="minorHAnsi" w:cs="Tahoma"/>
                      <w:b/>
                      <w:sz w:val="22"/>
                      <w:szCs w:val="22"/>
                    </w:rPr>
                    <w:t>FORMACIÓN ACADÉMICA</w:t>
                  </w:r>
                </w:p>
              </w:tc>
            </w:tr>
            <w:tr w:rsidR="0093518A" w:rsidRPr="00823922" w:rsidTr="003E232F">
              <w:tc>
                <w:tcPr>
                  <w:tcW w:w="9238" w:type="dxa"/>
                  <w:shd w:val="clear" w:color="auto" w:fill="auto"/>
                </w:tcPr>
                <w:p w:rsidR="0093518A" w:rsidRPr="00823922" w:rsidRDefault="0093518A" w:rsidP="003E232F">
                  <w:pPr>
                    <w:pStyle w:val="Sinespaciado"/>
                    <w:spacing w:line="276" w:lineRule="auto"/>
                    <w:jc w:val="both"/>
                    <w:rPr>
                      <w:rFonts w:asciiTheme="minorHAnsi" w:hAnsiTheme="minorHAnsi" w:cstheme="minorHAnsi"/>
                      <w:bCs/>
                      <w:sz w:val="22"/>
                      <w:szCs w:val="22"/>
                    </w:rPr>
                  </w:pPr>
                  <w:r w:rsidRPr="00823922">
                    <w:rPr>
                      <w:rFonts w:asciiTheme="minorHAnsi" w:hAnsiTheme="minorHAnsi" w:cs="Calibri"/>
                      <w:bCs/>
                      <w:sz w:val="22"/>
                      <w:szCs w:val="22"/>
                    </w:rPr>
                    <w:t xml:space="preserve">Formación en </w:t>
                  </w:r>
                  <w:r w:rsidRPr="00823922">
                    <w:rPr>
                      <w:rFonts w:asciiTheme="minorHAnsi" w:hAnsiTheme="minorHAnsi" w:cstheme="minorHAnsi"/>
                      <w:bCs/>
                      <w:sz w:val="22"/>
                      <w:szCs w:val="22"/>
                    </w:rPr>
                    <w:t>alguna de las siguientes profesiones:</w:t>
                  </w:r>
                </w:p>
                <w:p w:rsidR="0093518A" w:rsidRPr="00823922" w:rsidRDefault="0093518A" w:rsidP="003E232F">
                  <w:pPr>
                    <w:pStyle w:val="Sinespaciado"/>
                    <w:spacing w:line="276" w:lineRule="auto"/>
                    <w:jc w:val="both"/>
                    <w:rPr>
                      <w:rFonts w:asciiTheme="minorHAnsi" w:hAnsiTheme="minorHAnsi" w:cs="Tahoma"/>
                      <w:b/>
                      <w:sz w:val="22"/>
                      <w:szCs w:val="22"/>
                    </w:rPr>
                  </w:pPr>
                  <w:r w:rsidRPr="00823922">
                    <w:rPr>
                      <w:rFonts w:asciiTheme="minorHAnsi" w:hAnsiTheme="minorHAnsi" w:cs="Calibri"/>
                      <w:bCs/>
                      <w:sz w:val="22"/>
                      <w:szCs w:val="22"/>
                    </w:rPr>
                    <w:lastRenderedPageBreak/>
                    <w:t>Ingeniería Electromecánica, Electrónica, Control de Procesos, Sistemas,</w:t>
                  </w:r>
                  <w:r w:rsidRPr="00823922">
                    <w:rPr>
                      <w:rFonts w:asciiTheme="minorHAnsi" w:hAnsiTheme="minorHAnsi" w:cstheme="minorHAnsi"/>
                      <w:bCs/>
                      <w:sz w:val="22"/>
                      <w:szCs w:val="22"/>
                    </w:rPr>
                    <w:t xml:space="preserve"> Eléctrica, Instrumentación, Industrial, Automatización </w:t>
                  </w:r>
                  <w:r w:rsidRPr="00823922">
                    <w:rPr>
                      <w:rFonts w:asciiTheme="minorHAnsi" w:hAnsiTheme="minorHAnsi" w:cs="Calibri"/>
                      <w:bCs/>
                      <w:sz w:val="22"/>
                      <w:szCs w:val="22"/>
                    </w:rPr>
                    <w:t xml:space="preserve">o formación equivalente; </w:t>
                  </w:r>
                  <w:r w:rsidRPr="00823922">
                    <w:rPr>
                      <w:rFonts w:asciiTheme="minorHAnsi" w:hAnsiTheme="minorHAnsi" w:cstheme="minorHAnsi"/>
                      <w:bCs/>
                      <w:sz w:val="22"/>
                      <w:szCs w:val="22"/>
                    </w:rPr>
                    <w:t>con título en provisión nacional o titulación que acredite dicha formación en el país de emisión.</w:t>
                  </w:r>
                </w:p>
              </w:tc>
            </w:tr>
            <w:tr w:rsidR="0093518A" w:rsidRPr="00823922" w:rsidTr="003E232F">
              <w:tc>
                <w:tcPr>
                  <w:tcW w:w="9238" w:type="dxa"/>
                  <w:shd w:val="clear" w:color="auto" w:fill="DEEAF6" w:themeFill="accent1" w:themeFillTint="33"/>
                </w:tcPr>
                <w:p w:rsidR="0093518A" w:rsidRPr="00823922" w:rsidRDefault="0093518A" w:rsidP="003E232F">
                  <w:pPr>
                    <w:pStyle w:val="Sinespaciado"/>
                    <w:spacing w:line="276" w:lineRule="auto"/>
                    <w:ind w:left="313"/>
                    <w:jc w:val="both"/>
                    <w:rPr>
                      <w:rFonts w:asciiTheme="minorHAnsi" w:hAnsiTheme="minorHAnsi" w:cs="Calibri"/>
                      <w:bCs/>
                      <w:sz w:val="22"/>
                      <w:szCs w:val="22"/>
                    </w:rPr>
                  </w:pPr>
                  <w:r w:rsidRPr="00823922">
                    <w:rPr>
                      <w:rFonts w:asciiTheme="minorHAnsi" w:hAnsiTheme="minorHAnsi" w:cs="Tahoma"/>
                      <w:b/>
                      <w:sz w:val="22"/>
                      <w:szCs w:val="22"/>
                    </w:rPr>
                    <w:lastRenderedPageBreak/>
                    <w:t>EXPERIENCIA GENERAL</w:t>
                  </w:r>
                </w:p>
              </w:tc>
            </w:tr>
            <w:tr w:rsidR="0093518A" w:rsidRPr="00823922" w:rsidTr="003E232F">
              <w:tc>
                <w:tcPr>
                  <w:tcW w:w="9238" w:type="dxa"/>
                  <w:shd w:val="clear" w:color="auto" w:fill="auto"/>
                </w:tcPr>
                <w:p w:rsidR="0093518A" w:rsidRPr="00823922" w:rsidRDefault="0093518A" w:rsidP="003E232F">
                  <w:pPr>
                    <w:pStyle w:val="Sinespaciado"/>
                    <w:spacing w:line="276" w:lineRule="auto"/>
                    <w:jc w:val="both"/>
                    <w:rPr>
                      <w:rFonts w:asciiTheme="minorHAnsi" w:hAnsiTheme="minorHAnsi" w:cs="Tahoma"/>
                      <w:b/>
                      <w:sz w:val="22"/>
                      <w:szCs w:val="22"/>
                    </w:rPr>
                  </w:pPr>
                  <w:r w:rsidRPr="00823922">
                    <w:rPr>
                      <w:rFonts w:asciiTheme="minorHAnsi" w:hAnsiTheme="minorHAnsi" w:cs="Calibri"/>
                      <w:bCs/>
                      <w:sz w:val="22"/>
                      <w:szCs w:val="22"/>
                    </w:rPr>
                    <w:t>Experiencia mínima de 5 años en el ejercicio de la profesión.</w:t>
                  </w:r>
                </w:p>
              </w:tc>
            </w:tr>
            <w:tr w:rsidR="0093518A" w:rsidRPr="00823922" w:rsidTr="003E232F">
              <w:tc>
                <w:tcPr>
                  <w:tcW w:w="9238" w:type="dxa"/>
                  <w:shd w:val="clear" w:color="auto" w:fill="DEEAF6" w:themeFill="accent1" w:themeFillTint="33"/>
                </w:tcPr>
                <w:p w:rsidR="0093518A" w:rsidRPr="00823922" w:rsidRDefault="0093518A" w:rsidP="003E232F">
                  <w:pPr>
                    <w:pStyle w:val="Sinespaciado"/>
                    <w:spacing w:line="276" w:lineRule="auto"/>
                    <w:ind w:left="313"/>
                    <w:jc w:val="both"/>
                    <w:rPr>
                      <w:rFonts w:asciiTheme="minorHAnsi" w:hAnsiTheme="minorHAnsi" w:cs="Calibri"/>
                      <w:bCs/>
                      <w:sz w:val="22"/>
                      <w:szCs w:val="22"/>
                    </w:rPr>
                  </w:pPr>
                  <w:r w:rsidRPr="00823922">
                    <w:rPr>
                      <w:rFonts w:asciiTheme="minorHAnsi" w:hAnsiTheme="minorHAnsi" w:cs="Tahoma"/>
                      <w:b/>
                      <w:sz w:val="22"/>
                      <w:szCs w:val="22"/>
                    </w:rPr>
                    <w:t>EXPERIENCIA ESPECÍFICA</w:t>
                  </w:r>
                </w:p>
              </w:tc>
            </w:tr>
            <w:tr w:rsidR="0093518A" w:rsidRPr="00823922" w:rsidTr="003E232F">
              <w:tc>
                <w:tcPr>
                  <w:tcW w:w="9238" w:type="dxa"/>
                  <w:shd w:val="clear" w:color="auto" w:fill="auto"/>
                </w:tcPr>
                <w:p w:rsidR="0093518A" w:rsidRPr="00823922" w:rsidRDefault="0093518A" w:rsidP="003E232F">
                  <w:pPr>
                    <w:pStyle w:val="Sinespaciado"/>
                    <w:spacing w:line="276" w:lineRule="auto"/>
                    <w:jc w:val="both"/>
                    <w:rPr>
                      <w:rFonts w:asciiTheme="minorHAnsi" w:hAnsiTheme="minorHAnsi" w:cs="Calibri"/>
                      <w:bCs/>
                      <w:sz w:val="22"/>
                      <w:szCs w:val="22"/>
                    </w:rPr>
                  </w:pPr>
                  <w:r w:rsidRPr="00823922">
                    <w:rPr>
                      <w:rFonts w:asciiTheme="minorHAnsi" w:hAnsiTheme="minorHAnsi" w:cs="Calibri"/>
                      <w:bCs/>
                      <w:sz w:val="22"/>
                      <w:szCs w:val="22"/>
                    </w:rPr>
                    <w:t xml:space="preserve">Mínimo 4 </w:t>
                  </w:r>
                  <w:r w:rsidRPr="00823922">
                    <w:rPr>
                      <w:rFonts w:asciiTheme="minorHAnsi" w:hAnsiTheme="minorHAnsi"/>
                      <w:sz w:val="22"/>
                      <w:szCs w:val="22"/>
                    </w:rPr>
                    <w:t>trabajos</w:t>
                  </w:r>
                  <w:r w:rsidRPr="00823922">
                    <w:rPr>
                      <w:rFonts w:asciiTheme="minorHAnsi" w:hAnsiTheme="minorHAnsi" w:cstheme="minorHAnsi"/>
                      <w:bCs/>
                      <w:sz w:val="22"/>
                      <w:szCs w:val="22"/>
                    </w:rPr>
                    <w:t xml:space="preserve"> relacionados a </w:t>
                  </w:r>
                  <w:r w:rsidRPr="00823922">
                    <w:rPr>
                      <w:rFonts w:asciiTheme="minorHAnsi" w:hAnsiTheme="minorHAnsi" w:cstheme="minorHAnsi"/>
                      <w:sz w:val="22"/>
                      <w:szCs w:val="22"/>
                    </w:rPr>
                    <w:t xml:space="preserve">Supervisión o, fiscalización o, PMC (Project Managmente Consulting) o EPCM (Engineering, Procurement, Construction Management) en proyectos de </w:t>
                  </w:r>
                  <w:r w:rsidRPr="00823922">
                    <w:rPr>
                      <w:rFonts w:asciiTheme="minorHAnsi" w:hAnsiTheme="minorHAnsi" w:cstheme="minorHAnsi"/>
                      <w:bCs/>
                      <w:sz w:val="22"/>
                      <w:szCs w:val="22"/>
                    </w:rPr>
                    <w:t xml:space="preserve">Ingeniería y/o Construcción de plantas o unidades de procesamiento y/o tratamiento de hidrocarburos, en alguno (s) de los siguientes cargos: </w:t>
                  </w:r>
                </w:p>
                <w:p w:rsidR="0093518A" w:rsidRPr="00823922" w:rsidRDefault="0093518A" w:rsidP="003E232F">
                  <w:pPr>
                    <w:pStyle w:val="Sinespaciado"/>
                    <w:spacing w:line="276" w:lineRule="auto"/>
                    <w:jc w:val="both"/>
                    <w:rPr>
                      <w:rFonts w:asciiTheme="minorHAnsi" w:hAnsiTheme="minorHAnsi" w:cstheme="minorHAnsi"/>
                      <w:bCs/>
                      <w:sz w:val="22"/>
                      <w:szCs w:val="22"/>
                    </w:rPr>
                  </w:pPr>
                  <w:r w:rsidRPr="00823922">
                    <w:rPr>
                      <w:rFonts w:asciiTheme="minorHAnsi" w:hAnsiTheme="minorHAnsi" w:cs="Calibri"/>
                      <w:bCs/>
                      <w:sz w:val="22"/>
                      <w:szCs w:val="22"/>
                    </w:rPr>
                    <w:t xml:space="preserve">Ingeniero de instrumentación </w:t>
                  </w:r>
                  <w:r w:rsidRPr="00823922">
                    <w:rPr>
                      <w:rFonts w:asciiTheme="minorHAnsi" w:hAnsiTheme="minorHAnsi" w:cstheme="minorHAnsi"/>
                      <w:bCs/>
                      <w:sz w:val="22"/>
                      <w:szCs w:val="22"/>
                    </w:rPr>
                    <w:t>y/o eléctrico</w:t>
                  </w:r>
                  <w:r w:rsidRPr="00823922">
                    <w:rPr>
                      <w:rFonts w:asciiTheme="minorHAnsi" w:hAnsiTheme="minorHAnsi" w:cs="Calibri"/>
                      <w:bCs/>
                      <w:sz w:val="22"/>
                      <w:szCs w:val="22"/>
                    </w:rPr>
                    <w:t xml:space="preserve">, líder de instrumentación </w:t>
                  </w:r>
                  <w:r w:rsidRPr="00823922">
                    <w:rPr>
                      <w:rFonts w:asciiTheme="minorHAnsi" w:hAnsiTheme="minorHAnsi" w:cstheme="minorHAnsi"/>
                      <w:bCs/>
                      <w:sz w:val="22"/>
                      <w:szCs w:val="22"/>
                    </w:rPr>
                    <w:t>y/o eléctrico</w:t>
                  </w:r>
                  <w:r w:rsidRPr="00823922">
                    <w:rPr>
                      <w:rFonts w:asciiTheme="minorHAnsi" w:hAnsiTheme="minorHAnsi" w:cs="Calibri"/>
                      <w:bCs/>
                      <w:sz w:val="22"/>
                      <w:szCs w:val="22"/>
                    </w:rPr>
                    <w:t xml:space="preserve">, responsable de instrumentación </w:t>
                  </w:r>
                  <w:r w:rsidRPr="00823922">
                    <w:rPr>
                      <w:rFonts w:asciiTheme="minorHAnsi" w:hAnsiTheme="minorHAnsi" w:cstheme="minorHAnsi"/>
                      <w:bCs/>
                      <w:sz w:val="22"/>
                      <w:szCs w:val="22"/>
                    </w:rPr>
                    <w:t>y/o eléctrico</w:t>
                  </w:r>
                  <w:r w:rsidRPr="00823922">
                    <w:rPr>
                      <w:rFonts w:asciiTheme="minorHAnsi" w:hAnsiTheme="minorHAnsi" w:cs="Calibri"/>
                      <w:bCs/>
                      <w:sz w:val="22"/>
                      <w:szCs w:val="22"/>
                    </w:rPr>
                    <w:t xml:space="preserve"> o encargado de instrumentación </w:t>
                  </w:r>
                  <w:r w:rsidRPr="00823922">
                    <w:rPr>
                      <w:rFonts w:asciiTheme="minorHAnsi" w:hAnsiTheme="minorHAnsi" w:cstheme="minorHAnsi"/>
                      <w:bCs/>
                      <w:sz w:val="22"/>
                      <w:szCs w:val="22"/>
                    </w:rPr>
                    <w:t>y/o eléctrico,  o cargo relacionado al área de instrumentación/eléctrica.</w:t>
                  </w:r>
                </w:p>
              </w:tc>
            </w:tr>
            <w:tr w:rsidR="0093518A" w:rsidRPr="00823922" w:rsidTr="003E232F">
              <w:tc>
                <w:tcPr>
                  <w:tcW w:w="9238" w:type="dxa"/>
                  <w:shd w:val="clear" w:color="auto" w:fill="DEEAF6" w:themeFill="accent1" w:themeFillTint="33"/>
                </w:tcPr>
                <w:p w:rsidR="0093518A" w:rsidRPr="00823922" w:rsidRDefault="0093518A" w:rsidP="001727FA">
                  <w:pPr>
                    <w:pStyle w:val="Sinespaciado"/>
                    <w:numPr>
                      <w:ilvl w:val="0"/>
                      <w:numId w:val="138"/>
                    </w:numPr>
                    <w:spacing w:line="276" w:lineRule="auto"/>
                    <w:jc w:val="both"/>
                    <w:rPr>
                      <w:rFonts w:asciiTheme="minorHAnsi" w:hAnsiTheme="minorHAnsi" w:cs="Tahoma"/>
                      <w:b/>
                      <w:sz w:val="22"/>
                      <w:szCs w:val="22"/>
                    </w:rPr>
                  </w:pPr>
                  <w:r w:rsidRPr="00823922">
                    <w:rPr>
                      <w:rFonts w:asciiTheme="minorHAnsi" w:hAnsiTheme="minorHAnsi" w:cs="Tahoma"/>
                      <w:b/>
                      <w:sz w:val="22"/>
                      <w:szCs w:val="22"/>
                    </w:rPr>
                    <w:t>INGENIERO DE ESTRUCTURAS Y  OBRAS CIVILES</w:t>
                  </w:r>
                </w:p>
              </w:tc>
            </w:tr>
            <w:tr w:rsidR="0093518A" w:rsidRPr="00823922" w:rsidTr="003E232F">
              <w:tc>
                <w:tcPr>
                  <w:tcW w:w="9238" w:type="dxa"/>
                  <w:shd w:val="clear" w:color="auto" w:fill="DEEAF6" w:themeFill="accent1" w:themeFillTint="33"/>
                </w:tcPr>
                <w:p w:rsidR="0093518A" w:rsidRPr="00823922" w:rsidRDefault="0093518A" w:rsidP="003E232F">
                  <w:pPr>
                    <w:pStyle w:val="Sinespaciado"/>
                    <w:spacing w:line="276" w:lineRule="auto"/>
                    <w:ind w:left="313"/>
                    <w:jc w:val="both"/>
                    <w:rPr>
                      <w:rFonts w:asciiTheme="minorHAnsi" w:hAnsiTheme="minorHAnsi" w:cs="Tahoma"/>
                      <w:b/>
                      <w:sz w:val="22"/>
                      <w:szCs w:val="22"/>
                    </w:rPr>
                  </w:pPr>
                  <w:r w:rsidRPr="00823922">
                    <w:rPr>
                      <w:rFonts w:asciiTheme="minorHAnsi" w:hAnsiTheme="minorHAnsi" w:cs="Tahoma"/>
                      <w:b/>
                      <w:sz w:val="22"/>
                      <w:szCs w:val="22"/>
                    </w:rPr>
                    <w:t>FORMACIÓN ACADÉMICA</w:t>
                  </w:r>
                </w:p>
              </w:tc>
            </w:tr>
            <w:tr w:rsidR="0093518A" w:rsidRPr="00823922" w:rsidTr="003E232F">
              <w:tc>
                <w:tcPr>
                  <w:tcW w:w="9238" w:type="dxa"/>
                  <w:shd w:val="clear" w:color="auto" w:fill="auto"/>
                </w:tcPr>
                <w:p w:rsidR="0093518A" w:rsidRPr="00823922" w:rsidRDefault="0093518A" w:rsidP="003E232F">
                  <w:pPr>
                    <w:pStyle w:val="Sinespaciado"/>
                    <w:spacing w:line="276" w:lineRule="auto"/>
                    <w:jc w:val="both"/>
                    <w:rPr>
                      <w:rFonts w:asciiTheme="minorHAnsi" w:hAnsiTheme="minorHAnsi" w:cstheme="minorHAnsi"/>
                      <w:bCs/>
                      <w:sz w:val="22"/>
                      <w:szCs w:val="22"/>
                    </w:rPr>
                  </w:pPr>
                  <w:r w:rsidRPr="00823922">
                    <w:rPr>
                      <w:rFonts w:asciiTheme="minorHAnsi" w:hAnsiTheme="minorHAnsi" w:cs="Calibri"/>
                      <w:bCs/>
                      <w:sz w:val="22"/>
                      <w:szCs w:val="22"/>
                    </w:rPr>
                    <w:t xml:space="preserve">Formación en </w:t>
                  </w:r>
                  <w:r w:rsidRPr="00823922">
                    <w:rPr>
                      <w:rFonts w:asciiTheme="minorHAnsi" w:hAnsiTheme="minorHAnsi" w:cstheme="minorHAnsi"/>
                      <w:bCs/>
                      <w:sz w:val="22"/>
                      <w:szCs w:val="22"/>
                    </w:rPr>
                    <w:t>alguna de las siguientes profesiones:</w:t>
                  </w:r>
                </w:p>
                <w:p w:rsidR="0093518A" w:rsidRPr="00823922" w:rsidRDefault="0093518A" w:rsidP="003E232F">
                  <w:pPr>
                    <w:pStyle w:val="Sinespaciado"/>
                    <w:spacing w:line="276" w:lineRule="auto"/>
                    <w:jc w:val="both"/>
                    <w:rPr>
                      <w:rFonts w:asciiTheme="minorHAnsi" w:hAnsiTheme="minorHAnsi" w:cs="Tahoma"/>
                      <w:b/>
                      <w:sz w:val="22"/>
                      <w:szCs w:val="22"/>
                    </w:rPr>
                  </w:pPr>
                  <w:r w:rsidRPr="00823922">
                    <w:rPr>
                      <w:rFonts w:asciiTheme="minorHAnsi" w:hAnsiTheme="minorHAnsi" w:cs="Calibri"/>
                      <w:bCs/>
                      <w:sz w:val="22"/>
                      <w:szCs w:val="22"/>
                    </w:rPr>
                    <w:t xml:space="preserve">Ingeniería Civil o formación equivalente en el rubro civil o de estructuras; </w:t>
                  </w:r>
                  <w:r w:rsidRPr="00823922">
                    <w:rPr>
                      <w:rFonts w:asciiTheme="minorHAnsi" w:hAnsiTheme="minorHAnsi" w:cstheme="minorHAnsi"/>
                      <w:bCs/>
                      <w:sz w:val="22"/>
                      <w:szCs w:val="22"/>
                    </w:rPr>
                    <w:t>con título en provisión nacional o titulación que acredite dicha formación en el país de emisión.</w:t>
                  </w:r>
                </w:p>
              </w:tc>
            </w:tr>
            <w:tr w:rsidR="0093518A" w:rsidRPr="00823922" w:rsidTr="003E232F">
              <w:tc>
                <w:tcPr>
                  <w:tcW w:w="9238" w:type="dxa"/>
                  <w:shd w:val="clear" w:color="auto" w:fill="DEEAF6" w:themeFill="accent1" w:themeFillTint="33"/>
                </w:tcPr>
                <w:p w:rsidR="0093518A" w:rsidRPr="00823922" w:rsidRDefault="0093518A" w:rsidP="003E232F">
                  <w:pPr>
                    <w:pStyle w:val="Sinespaciado"/>
                    <w:spacing w:line="276" w:lineRule="auto"/>
                    <w:ind w:left="313"/>
                    <w:jc w:val="both"/>
                    <w:rPr>
                      <w:rFonts w:asciiTheme="minorHAnsi" w:hAnsiTheme="minorHAnsi" w:cs="Calibri"/>
                      <w:bCs/>
                      <w:sz w:val="22"/>
                      <w:szCs w:val="22"/>
                    </w:rPr>
                  </w:pPr>
                  <w:r w:rsidRPr="00823922">
                    <w:rPr>
                      <w:rFonts w:asciiTheme="minorHAnsi" w:hAnsiTheme="minorHAnsi" w:cs="Tahoma"/>
                      <w:b/>
                      <w:sz w:val="22"/>
                      <w:szCs w:val="22"/>
                    </w:rPr>
                    <w:t>EXPERIENCIA GENERAL</w:t>
                  </w:r>
                </w:p>
              </w:tc>
            </w:tr>
            <w:tr w:rsidR="0093518A" w:rsidRPr="00823922" w:rsidTr="003E232F">
              <w:tc>
                <w:tcPr>
                  <w:tcW w:w="9238" w:type="dxa"/>
                  <w:shd w:val="clear" w:color="auto" w:fill="auto"/>
                </w:tcPr>
                <w:p w:rsidR="0093518A" w:rsidRPr="00823922" w:rsidRDefault="0093518A" w:rsidP="003E232F">
                  <w:pPr>
                    <w:pStyle w:val="Sinespaciado"/>
                    <w:spacing w:line="276" w:lineRule="auto"/>
                    <w:jc w:val="both"/>
                    <w:rPr>
                      <w:rFonts w:asciiTheme="minorHAnsi" w:hAnsiTheme="minorHAnsi" w:cs="Tahoma"/>
                      <w:b/>
                      <w:sz w:val="22"/>
                      <w:szCs w:val="22"/>
                    </w:rPr>
                  </w:pPr>
                  <w:r w:rsidRPr="00823922">
                    <w:rPr>
                      <w:rFonts w:asciiTheme="minorHAnsi" w:hAnsiTheme="minorHAnsi" w:cs="Calibri"/>
                      <w:bCs/>
                      <w:sz w:val="22"/>
                      <w:szCs w:val="22"/>
                    </w:rPr>
                    <w:t>Mínimo 5 años de experiencia general en el ejercicio de la profesión.</w:t>
                  </w:r>
                </w:p>
              </w:tc>
            </w:tr>
            <w:tr w:rsidR="0093518A" w:rsidRPr="00823922" w:rsidTr="003E232F">
              <w:tc>
                <w:tcPr>
                  <w:tcW w:w="9238" w:type="dxa"/>
                  <w:shd w:val="clear" w:color="auto" w:fill="DEEAF6" w:themeFill="accent1" w:themeFillTint="33"/>
                </w:tcPr>
                <w:p w:rsidR="0093518A" w:rsidRPr="00823922" w:rsidRDefault="0093518A" w:rsidP="003E232F">
                  <w:pPr>
                    <w:pStyle w:val="Sinespaciado"/>
                    <w:spacing w:line="276" w:lineRule="auto"/>
                    <w:ind w:left="313"/>
                    <w:jc w:val="both"/>
                    <w:rPr>
                      <w:rFonts w:asciiTheme="minorHAnsi" w:hAnsiTheme="minorHAnsi" w:cs="Calibri"/>
                      <w:bCs/>
                      <w:sz w:val="22"/>
                      <w:szCs w:val="22"/>
                    </w:rPr>
                  </w:pPr>
                  <w:r w:rsidRPr="00823922">
                    <w:rPr>
                      <w:rFonts w:asciiTheme="minorHAnsi" w:hAnsiTheme="minorHAnsi" w:cs="Tahoma"/>
                      <w:b/>
                      <w:sz w:val="22"/>
                      <w:szCs w:val="22"/>
                    </w:rPr>
                    <w:t>EXPERIENCIA ESPECÍFICA</w:t>
                  </w:r>
                </w:p>
              </w:tc>
            </w:tr>
            <w:tr w:rsidR="0093518A" w:rsidRPr="00823922" w:rsidTr="003E232F">
              <w:tc>
                <w:tcPr>
                  <w:tcW w:w="9238" w:type="dxa"/>
                  <w:shd w:val="clear" w:color="auto" w:fill="auto"/>
                </w:tcPr>
                <w:p w:rsidR="0093518A" w:rsidRPr="00823922" w:rsidRDefault="0093518A" w:rsidP="003E232F">
                  <w:pPr>
                    <w:pStyle w:val="Sinespaciado"/>
                    <w:spacing w:line="276" w:lineRule="auto"/>
                    <w:jc w:val="both"/>
                    <w:rPr>
                      <w:rFonts w:asciiTheme="minorHAnsi" w:hAnsiTheme="minorHAnsi" w:cs="Calibri"/>
                      <w:bCs/>
                      <w:sz w:val="22"/>
                      <w:szCs w:val="22"/>
                    </w:rPr>
                  </w:pPr>
                  <w:r w:rsidRPr="00823922">
                    <w:rPr>
                      <w:rFonts w:asciiTheme="minorHAnsi" w:hAnsiTheme="minorHAnsi" w:cs="Calibri"/>
                      <w:bCs/>
                      <w:sz w:val="22"/>
                      <w:szCs w:val="22"/>
                    </w:rPr>
                    <w:t xml:space="preserve">Mínimo 3 </w:t>
                  </w:r>
                  <w:r w:rsidRPr="00823922">
                    <w:rPr>
                      <w:rFonts w:asciiTheme="minorHAnsi" w:hAnsiTheme="minorHAnsi"/>
                      <w:sz w:val="22"/>
                      <w:szCs w:val="22"/>
                    </w:rPr>
                    <w:t>trabajos</w:t>
                  </w:r>
                  <w:r w:rsidRPr="00823922">
                    <w:rPr>
                      <w:rFonts w:asciiTheme="minorHAnsi" w:hAnsiTheme="minorHAnsi" w:cstheme="minorHAnsi"/>
                      <w:bCs/>
                      <w:sz w:val="22"/>
                      <w:szCs w:val="22"/>
                    </w:rPr>
                    <w:t xml:space="preserve"> relacionados a </w:t>
                  </w:r>
                  <w:r w:rsidRPr="00823922">
                    <w:rPr>
                      <w:rFonts w:asciiTheme="minorHAnsi" w:hAnsiTheme="minorHAnsi" w:cstheme="minorHAnsi"/>
                      <w:sz w:val="22"/>
                      <w:szCs w:val="22"/>
                    </w:rPr>
                    <w:t xml:space="preserve">Supervisión o, fiscalización o PMC (Project Managmente Consulting) o EPCM (Engineering, Procurement, Construction Management) en proyectos de ingeniería básica, </w:t>
                  </w:r>
                  <w:r w:rsidRPr="00823922">
                    <w:rPr>
                      <w:rFonts w:asciiTheme="minorHAnsi" w:hAnsiTheme="minorHAnsi" w:cstheme="minorHAnsi"/>
                      <w:bCs/>
                      <w:sz w:val="22"/>
                      <w:szCs w:val="22"/>
                    </w:rPr>
                    <w:t xml:space="preserve">Ingeniería y/o Construcción de plantas o unidades de procesamiento y/o tratamiento de hidrocarburos, en alguno (s) de los siguientes cargos: </w:t>
                  </w:r>
                </w:p>
                <w:p w:rsidR="0093518A" w:rsidRPr="00823922" w:rsidRDefault="0093518A" w:rsidP="003E232F">
                  <w:pPr>
                    <w:pStyle w:val="Sinespaciado"/>
                    <w:spacing w:line="276" w:lineRule="auto"/>
                    <w:jc w:val="both"/>
                    <w:rPr>
                      <w:rFonts w:asciiTheme="minorHAnsi" w:hAnsiTheme="minorHAnsi" w:cs="Calibri"/>
                      <w:bCs/>
                      <w:sz w:val="22"/>
                      <w:szCs w:val="22"/>
                    </w:rPr>
                  </w:pPr>
                  <w:r w:rsidRPr="00823922">
                    <w:rPr>
                      <w:rFonts w:asciiTheme="minorHAnsi" w:hAnsiTheme="minorHAnsi" w:cs="Calibri"/>
                      <w:bCs/>
                      <w:sz w:val="22"/>
                      <w:szCs w:val="22"/>
                    </w:rPr>
                    <w:t>Ingeniero civil, e</w:t>
                  </w:r>
                  <w:r w:rsidRPr="00823922">
                    <w:rPr>
                      <w:rFonts w:asciiTheme="minorHAnsi" w:hAnsiTheme="minorHAnsi" w:cstheme="minorHAnsi"/>
                      <w:bCs/>
                      <w:sz w:val="22"/>
                      <w:szCs w:val="22"/>
                    </w:rPr>
                    <w:t>specialista en estructuras, responsable de diseño de ingeniería civil, encargado civil, consultor de diseño estructural, o cargo relacionado a diseño estructural.</w:t>
                  </w:r>
                </w:p>
              </w:tc>
            </w:tr>
            <w:tr w:rsidR="0093518A" w:rsidRPr="00823922" w:rsidTr="003E232F">
              <w:tc>
                <w:tcPr>
                  <w:tcW w:w="9238" w:type="dxa"/>
                  <w:shd w:val="clear" w:color="auto" w:fill="DEEAF6" w:themeFill="accent1" w:themeFillTint="33"/>
                </w:tcPr>
                <w:p w:rsidR="0093518A" w:rsidRPr="00823922" w:rsidRDefault="0093518A" w:rsidP="001727FA">
                  <w:pPr>
                    <w:pStyle w:val="Sinespaciado"/>
                    <w:numPr>
                      <w:ilvl w:val="0"/>
                      <w:numId w:val="138"/>
                    </w:numPr>
                    <w:spacing w:line="276" w:lineRule="auto"/>
                    <w:jc w:val="both"/>
                    <w:rPr>
                      <w:rFonts w:asciiTheme="minorHAnsi" w:hAnsiTheme="minorHAnsi" w:cs="Tahoma"/>
                      <w:b/>
                      <w:sz w:val="22"/>
                      <w:szCs w:val="22"/>
                    </w:rPr>
                  </w:pPr>
                  <w:r w:rsidRPr="00823922">
                    <w:rPr>
                      <w:rFonts w:asciiTheme="minorHAnsi" w:hAnsiTheme="minorHAnsi" w:cs="Tahoma"/>
                      <w:b/>
                      <w:sz w:val="22"/>
                      <w:szCs w:val="22"/>
                    </w:rPr>
                    <w:t>ENCARGADO DE CALIDAD, SEGURIDAD, MEDIOAMBIENTE Y SALUD</w:t>
                  </w:r>
                </w:p>
              </w:tc>
            </w:tr>
            <w:tr w:rsidR="0093518A" w:rsidRPr="00823922" w:rsidTr="003E232F">
              <w:tc>
                <w:tcPr>
                  <w:tcW w:w="9238" w:type="dxa"/>
                  <w:shd w:val="clear" w:color="auto" w:fill="DEEAF6" w:themeFill="accent1" w:themeFillTint="33"/>
                </w:tcPr>
                <w:p w:rsidR="0093518A" w:rsidRPr="00823922" w:rsidRDefault="0093518A" w:rsidP="003E232F">
                  <w:pPr>
                    <w:pStyle w:val="Sinespaciado"/>
                    <w:spacing w:line="276" w:lineRule="auto"/>
                    <w:ind w:left="313"/>
                    <w:jc w:val="both"/>
                    <w:rPr>
                      <w:rFonts w:asciiTheme="minorHAnsi" w:hAnsiTheme="minorHAnsi" w:cs="Tahoma"/>
                      <w:b/>
                      <w:sz w:val="22"/>
                      <w:szCs w:val="22"/>
                    </w:rPr>
                  </w:pPr>
                  <w:r w:rsidRPr="00823922">
                    <w:rPr>
                      <w:rFonts w:asciiTheme="minorHAnsi" w:hAnsiTheme="minorHAnsi" w:cs="Tahoma"/>
                      <w:b/>
                      <w:sz w:val="22"/>
                      <w:szCs w:val="22"/>
                    </w:rPr>
                    <w:t>FORMACIÓN ACADÉMICA</w:t>
                  </w:r>
                </w:p>
              </w:tc>
            </w:tr>
            <w:tr w:rsidR="0093518A" w:rsidRPr="00823922" w:rsidTr="003E232F">
              <w:tc>
                <w:tcPr>
                  <w:tcW w:w="9238" w:type="dxa"/>
                  <w:shd w:val="clear" w:color="auto" w:fill="auto"/>
                </w:tcPr>
                <w:p w:rsidR="0093518A" w:rsidRPr="00823922" w:rsidRDefault="0093518A" w:rsidP="003E232F">
                  <w:pPr>
                    <w:pStyle w:val="Sinespaciado"/>
                    <w:spacing w:line="276" w:lineRule="auto"/>
                    <w:jc w:val="both"/>
                    <w:rPr>
                      <w:rFonts w:asciiTheme="minorHAnsi" w:hAnsiTheme="minorHAnsi" w:cstheme="minorHAnsi"/>
                      <w:bCs/>
                      <w:sz w:val="22"/>
                      <w:szCs w:val="22"/>
                    </w:rPr>
                  </w:pPr>
                  <w:r w:rsidRPr="00823922">
                    <w:rPr>
                      <w:rFonts w:asciiTheme="minorHAnsi" w:hAnsiTheme="minorHAnsi" w:cs="Calibri"/>
                      <w:bCs/>
                      <w:sz w:val="22"/>
                      <w:szCs w:val="22"/>
                    </w:rPr>
                    <w:t xml:space="preserve">Formación en </w:t>
                  </w:r>
                  <w:r w:rsidRPr="00823922">
                    <w:rPr>
                      <w:rFonts w:asciiTheme="minorHAnsi" w:hAnsiTheme="minorHAnsi" w:cstheme="minorHAnsi"/>
                      <w:bCs/>
                      <w:sz w:val="22"/>
                      <w:szCs w:val="22"/>
                    </w:rPr>
                    <w:t>alguna de las siguientes profesiones:</w:t>
                  </w:r>
                </w:p>
                <w:p w:rsidR="0093518A" w:rsidRPr="00823922" w:rsidRDefault="0093518A" w:rsidP="003E232F">
                  <w:pPr>
                    <w:pStyle w:val="Sinespaciado"/>
                    <w:spacing w:line="276" w:lineRule="auto"/>
                    <w:jc w:val="both"/>
                    <w:rPr>
                      <w:rFonts w:asciiTheme="minorHAnsi" w:hAnsiTheme="minorHAnsi" w:cs="Tahoma"/>
                      <w:b/>
                      <w:sz w:val="22"/>
                      <w:szCs w:val="22"/>
                    </w:rPr>
                  </w:pPr>
                  <w:r w:rsidRPr="00823922">
                    <w:rPr>
                      <w:rFonts w:asciiTheme="minorHAnsi" w:hAnsiTheme="minorHAnsi" w:cs="Calibri"/>
                      <w:bCs/>
                      <w:sz w:val="22"/>
                      <w:szCs w:val="22"/>
                    </w:rPr>
                    <w:t xml:space="preserve">Ingeniería Industrial, Petrolera, Ambiental, Química, Agrónoma o formación; </w:t>
                  </w:r>
                  <w:r w:rsidRPr="00823922">
                    <w:rPr>
                      <w:rFonts w:asciiTheme="minorHAnsi" w:hAnsiTheme="minorHAnsi" w:cstheme="minorHAnsi"/>
                      <w:bCs/>
                      <w:sz w:val="22"/>
                      <w:szCs w:val="22"/>
                    </w:rPr>
                    <w:t>con título en provisión nacional o titulación que acredite dicha formación en el país de emisión.</w:t>
                  </w:r>
                </w:p>
              </w:tc>
            </w:tr>
            <w:tr w:rsidR="0093518A" w:rsidRPr="00823922" w:rsidTr="003E232F">
              <w:tc>
                <w:tcPr>
                  <w:tcW w:w="9238" w:type="dxa"/>
                  <w:shd w:val="clear" w:color="auto" w:fill="DEEAF6" w:themeFill="accent1" w:themeFillTint="33"/>
                </w:tcPr>
                <w:p w:rsidR="0093518A" w:rsidRPr="00823922" w:rsidRDefault="0093518A" w:rsidP="003E232F">
                  <w:pPr>
                    <w:pStyle w:val="Sinespaciado"/>
                    <w:spacing w:line="276" w:lineRule="auto"/>
                    <w:ind w:left="313"/>
                    <w:jc w:val="both"/>
                    <w:rPr>
                      <w:rFonts w:asciiTheme="minorHAnsi" w:hAnsiTheme="minorHAnsi" w:cs="Calibri"/>
                      <w:bCs/>
                      <w:sz w:val="22"/>
                      <w:szCs w:val="22"/>
                    </w:rPr>
                  </w:pPr>
                  <w:r w:rsidRPr="00823922">
                    <w:rPr>
                      <w:rFonts w:asciiTheme="minorHAnsi" w:hAnsiTheme="minorHAnsi" w:cs="Tahoma"/>
                      <w:b/>
                      <w:sz w:val="22"/>
                      <w:szCs w:val="22"/>
                    </w:rPr>
                    <w:t>EXPERIENCIA GENERAL</w:t>
                  </w:r>
                </w:p>
              </w:tc>
            </w:tr>
            <w:tr w:rsidR="0093518A" w:rsidRPr="00823922" w:rsidTr="003E232F">
              <w:tc>
                <w:tcPr>
                  <w:tcW w:w="9238" w:type="dxa"/>
                  <w:shd w:val="clear" w:color="auto" w:fill="auto"/>
                </w:tcPr>
                <w:p w:rsidR="0093518A" w:rsidRPr="00823922" w:rsidRDefault="0093518A" w:rsidP="003E232F">
                  <w:pPr>
                    <w:pStyle w:val="Sinespaciado"/>
                    <w:spacing w:line="276" w:lineRule="auto"/>
                    <w:jc w:val="both"/>
                    <w:rPr>
                      <w:rFonts w:asciiTheme="minorHAnsi" w:hAnsiTheme="minorHAnsi" w:cs="Tahoma"/>
                      <w:b/>
                      <w:sz w:val="22"/>
                      <w:szCs w:val="22"/>
                    </w:rPr>
                  </w:pPr>
                  <w:r w:rsidRPr="00823922">
                    <w:rPr>
                      <w:rFonts w:asciiTheme="minorHAnsi" w:hAnsiTheme="minorHAnsi" w:cs="Calibri"/>
                      <w:bCs/>
                      <w:sz w:val="22"/>
                      <w:szCs w:val="22"/>
                    </w:rPr>
                    <w:t>Mínimo 4 años de experiencia general en el ejercicio de la profesión.</w:t>
                  </w:r>
                </w:p>
              </w:tc>
            </w:tr>
            <w:tr w:rsidR="0093518A" w:rsidRPr="00823922" w:rsidTr="003E232F">
              <w:tc>
                <w:tcPr>
                  <w:tcW w:w="9238" w:type="dxa"/>
                  <w:shd w:val="clear" w:color="auto" w:fill="DEEAF6" w:themeFill="accent1" w:themeFillTint="33"/>
                </w:tcPr>
                <w:p w:rsidR="0093518A" w:rsidRPr="00823922" w:rsidRDefault="0093518A" w:rsidP="003E232F">
                  <w:pPr>
                    <w:pStyle w:val="Sinespaciado"/>
                    <w:spacing w:line="276" w:lineRule="auto"/>
                    <w:ind w:left="313"/>
                    <w:jc w:val="both"/>
                    <w:rPr>
                      <w:rFonts w:asciiTheme="minorHAnsi" w:hAnsiTheme="minorHAnsi" w:cs="Calibri"/>
                      <w:bCs/>
                      <w:sz w:val="22"/>
                      <w:szCs w:val="22"/>
                    </w:rPr>
                  </w:pPr>
                  <w:r w:rsidRPr="00823922">
                    <w:rPr>
                      <w:rFonts w:asciiTheme="minorHAnsi" w:hAnsiTheme="minorHAnsi" w:cs="Tahoma"/>
                      <w:b/>
                      <w:sz w:val="22"/>
                      <w:szCs w:val="22"/>
                    </w:rPr>
                    <w:t>EXPERIENCIA ESPECÍFICA</w:t>
                  </w:r>
                </w:p>
              </w:tc>
            </w:tr>
            <w:tr w:rsidR="0093518A" w:rsidRPr="00823922" w:rsidTr="003E232F">
              <w:tc>
                <w:tcPr>
                  <w:tcW w:w="9238" w:type="dxa"/>
                  <w:shd w:val="clear" w:color="auto" w:fill="auto"/>
                </w:tcPr>
                <w:p w:rsidR="0093518A" w:rsidRPr="00823922" w:rsidRDefault="0093518A" w:rsidP="003E232F">
                  <w:pPr>
                    <w:pStyle w:val="Sinespaciado"/>
                    <w:spacing w:line="276" w:lineRule="auto"/>
                    <w:jc w:val="both"/>
                    <w:rPr>
                      <w:rFonts w:asciiTheme="minorHAnsi" w:hAnsiTheme="minorHAnsi" w:cs="Calibri"/>
                      <w:bCs/>
                      <w:sz w:val="22"/>
                      <w:szCs w:val="22"/>
                    </w:rPr>
                  </w:pPr>
                  <w:r w:rsidRPr="00823922">
                    <w:rPr>
                      <w:rFonts w:asciiTheme="minorHAnsi" w:hAnsiTheme="minorHAnsi" w:cs="Calibri"/>
                      <w:bCs/>
                      <w:sz w:val="22"/>
                      <w:szCs w:val="22"/>
                    </w:rPr>
                    <w:t xml:space="preserve">Mínimo 4 </w:t>
                  </w:r>
                  <w:r w:rsidRPr="00823922">
                    <w:rPr>
                      <w:rFonts w:asciiTheme="minorHAnsi" w:hAnsiTheme="minorHAnsi"/>
                      <w:sz w:val="22"/>
                      <w:szCs w:val="22"/>
                    </w:rPr>
                    <w:t>trabajos</w:t>
                  </w:r>
                  <w:r w:rsidRPr="00823922">
                    <w:rPr>
                      <w:rFonts w:asciiTheme="minorHAnsi" w:hAnsiTheme="minorHAnsi" w:cstheme="minorHAnsi"/>
                      <w:bCs/>
                      <w:sz w:val="22"/>
                      <w:szCs w:val="22"/>
                    </w:rPr>
                    <w:t xml:space="preserve"> relacionados a </w:t>
                  </w:r>
                  <w:r w:rsidRPr="00823922">
                    <w:rPr>
                      <w:rFonts w:asciiTheme="minorHAnsi" w:hAnsiTheme="minorHAnsi" w:cstheme="minorHAnsi"/>
                      <w:sz w:val="22"/>
                      <w:szCs w:val="22"/>
                    </w:rPr>
                    <w:t>Supervisión o, fiscalización o PMC (Project Managmente Consulting) o EPCM (Engineering, Procurement, Construction Management)</w:t>
                  </w:r>
                  <w:r w:rsidRPr="00823922" w:rsidDel="00BD0613">
                    <w:rPr>
                      <w:rFonts w:asciiTheme="minorHAnsi" w:hAnsiTheme="minorHAnsi" w:cstheme="minorHAnsi"/>
                      <w:sz w:val="22"/>
                      <w:szCs w:val="22"/>
                    </w:rPr>
                    <w:t xml:space="preserve"> </w:t>
                  </w:r>
                  <w:r w:rsidRPr="00823922">
                    <w:rPr>
                      <w:rFonts w:asciiTheme="minorHAnsi" w:hAnsiTheme="minorHAnsi" w:cstheme="minorHAnsi"/>
                      <w:sz w:val="22"/>
                      <w:szCs w:val="22"/>
                    </w:rPr>
                    <w:t xml:space="preserve"> en proyectos de sistemas de agua contraincendios, ingeniería básica, </w:t>
                  </w:r>
                  <w:r w:rsidRPr="00823922">
                    <w:rPr>
                      <w:rFonts w:asciiTheme="minorHAnsi" w:hAnsiTheme="minorHAnsi" w:cstheme="minorHAnsi"/>
                      <w:bCs/>
                      <w:sz w:val="22"/>
                      <w:szCs w:val="22"/>
                    </w:rPr>
                    <w:t xml:space="preserve">Ingeniería y/o Construcción de plantas o unidades de procesamiento y/o tratamiento de hidrocarburos, en alguno (s) de los siguientes cargos: </w:t>
                  </w:r>
                </w:p>
                <w:p w:rsidR="0093518A" w:rsidRDefault="0093518A" w:rsidP="003E232F">
                  <w:pPr>
                    <w:pStyle w:val="Sinespaciado"/>
                    <w:spacing w:line="276" w:lineRule="auto"/>
                    <w:jc w:val="both"/>
                    <w:rPr>
                      <w:rFonts w:asciiTheme="minorHAnsi" w:hAnsiTheme="minorHAnsi" w:cstheme="minorHAnsi"/>
                      <w:bCs/>
                      <w:sz w:val="22"/>
                      <w:szCs w:val="22"/>
                    </w:rPr>
                  </w:pPr>
                  <w:r w:rsidRPr="00823922">
                    <w:rPr>
                      <w:rFonts w:asciiTheme="minorHAnsi" w:hAnsiTheme="minorHAnsi" w:cs="Calibri"/>
                      <w:bCs/>
                      <w:sz w:val="22"/>
                      <w:szCs w:val="22"/>
                    </w:rPr>
                    <w:t xml:space="preserve">Ingeniero de seguridad y/o calidad </w:t>
                  </w:r>
                  <w:r w:rsidRPr="00823922">
                    <w:rPr>
                      <w:rFonts w:asciiTheme="minorHAnsi" w:hAnsiTheme="minorHAnsi" w:cstheme="minorHAnsi"/>
                      <w:bCs/>
                      <w:sz w:val="22"/>
                      <w:szCs w:val="22"/>
                    </w:rPr>
                    <w:t xml:space="preserve">o cargo relacionado al área de </w:t>
                  </w:r>
                  <w:r w:rsidRPr="00823922">
                    <w:rPr>
                      <w:rFonts w:asciiTheme="minorHAnsi" w:hAnsiTheme="minorHAnsi" w:cstheme="minorHAnsi"/>
                      <w:sz w:val="22"/>
                      <w:szCs w:val="22"/>
                    </w:rPr>
                    <w:t>calidad o seguridad</w:t>
                  </w:r>
                  <w:r w:rsidRPr="00823922">
                    <w:rPr>
                      <w:rFonts w:asciiTheme="minorHAnsi" w:hAnsiTheme="minorHAnsi" w:cstheme="minorHAnsi"/>
                      <w:bCs/>
                      <w:sz w:val="22"/>
                      <w:szCs w:val="22"/>
                    </w:rPr>
                    <w:t>.</w:t>
                  </w:r>
                </w:p>
                <w:p w:rsidR="00823922" w:rsidRPr="00823922" w:rsidRDefault="00823922" w:rsidP="003E232F">
                  <w:pPr>
                    <w:pStyle w:val="Sinespaciado"/>
                    <w:spacing w:line="276" w:lineRule="auto"/>
                    <w:jc w:val="both"/>
                    <w:rPr>
                      <w:rFonts w:asciiTheme="minorHAnsi" w:hAnsiTheme="minorHAnsi" w:cs="Calibri"/>
                      <w:bCs/>
                      <w:sz w:val="22"/>
                      <w:szCs w:val="22"/>
                    </w:rPr>
                  </w:pPr>
                </w:p>
              </w:tc>
            </w:tr>
            <w:tr w:rsidR="0093518A" w:rsidRPr="00823922" w:rsidTr="003E232F">
              <w:tc>
                <w:tcPr>
                  <w:tcW w:w="9238" w:type="dxa"/>
                  <w:shd w:val="clear" w:color="auto" w:fill="DEEAF6" w:themeFill="accent1" w:themeFillTint="33"/>
                </w:tcPr>
                <w:p w:rsidR="0093518A" w:rsidRPr="00823922" w:rsidRDefault="0093518A" w:rsidP="001727FA">
                  <w:pPr>
                    <w:pStyle w:val="Ttulo3"/>
                    <w:keepNext w:val="0"/>
                    <w:numPr>
                      <w:ilvl w:val="0"/>
                      <w:numId w:val="138"/>
                    </w:numPr>
                    <w:spacing w:before="0" w:after="0" w:line="276" w:lineRule="auto"/>
                    <w:jc w:val="both"/>
                    <w:outlineLvl w:val="2"/>
                    <w:rPr>
                      <w:rFonts w:asciiTheme="minorHAnsi" w:hAnsiTheme="minorHAnsi"/>
                      <w:sz w:val="22"/>
                      <w:szCs w:val="22"/>
                    </w:rPr>
                  </w:pPr>
                  <w:r w:rsidRPr="00823922">
                    <w:rPr>
                      <w:rFonts w:asciiTheme="minorHAnsi" w:hAnsiTheme="minorHAnsi"/>
                      <w:sz w:val="22"/>
                      <w:szCs w:val="22"/>
                    </w:rPr>
                    <w:lastRenderedPageBreak/>
                    <w:t>CONTROL DE DOCUMENTOS</w:t>
                  </w:r>
                </w:p>
              </w:tc>
            </w:tr>
            <w:tr w:rsidR="0093518A" w:rsidRPr="00823922" w:rsidTr="003E232F">
              <w:tc>
                <w:tcPr>
                  <w:tcW w:w="9238" w:type="dxa"/>
                  <w:shd w:val="clear" w:color="auto" w:fill="DEEAF6" w:themeFill="accent1" w:themeFillTint="33"/>
                </w:tcPr>
                <w:p w:rsidR="0093518A" w:rsidRPr="00823922" w:rsidRDefault="0093518A" w:rsidP="003E232F">
                  <w:pPr>
                    <w:pStyle w:val="Sinespaciado"/>
                    <w:spacing w:line="276" w:lineRule="auto"/>
                    <w:ind w:left="313"/>
                    <w:jc w:val="both"/>
                    <w:rPr>
                      <w:rFonts w:asciiTheme="minorHAnsi" w:hAnsiTheme="minorHAnsi" w:cs="Tahoma"/>
                      <w:b/>
                      <w:sz w:val="22"/>
                      <w:szCs w:val="22"/>
                    </w:rPr>
                  </w:pPr>
                  <w:r w:rsidRPr="00823922">
                    <w:rPr>
                      <w:rFonts w:asciiTheme="minorHAnsi" w:hAnsiTheme="minorHAnsi" w:cs="Tahoma"/>
                      <w:b/>
                      <w:sz w:val="22"/>
                      <w:szCs w:val="22"/>
                    </w:rPr>
                    <w:t>FORMACIÓN ACADÉMICA</w:t>
                  </w:r>
                </w:p>
              </w:tc>
            </w:tr>
            <w:tr w:rsidR="0093518A" w:rsidRPr="00823922" w:rsidTr="003E232F">
              <w:tc>
                <w:tcPr>
                  <w:tcW w:w="9238" w:type="dxa"/>
                  <w:shd w:val="clear" w:color="auto" w:fill="auto"/>
                </w:tcPr>
                <w:p w:rsidR="0093518A" w:rsidRPr="00823922" w:rsidRDefault="0093518A" w:rsidP="003E232F">
                  <w:pPr>
                    <w:pStyle w:val="Sinespaciado"/>
                    <w:spacing w:line="276" w:lineRule="auto"/>
                    <w:jc w:val="both"/>
                    <w:rPr>
                      <w:rFonts w:asciiTheme="minorHAnsi" w:hAnsiTheme="minorHAnsi" w:cs="Tahoma"/>
                      <w:b/>
                      <w:sz w:val="22"/>
                      <w:szCs w:val="22"/>
                    </w:rPr>
                  </w:pPr>
                  <w:r w:rsidRPr="00823922">
                    <w:rPr>
                      <w:rFonts w:asciiTheme="minorHAnsi" w:hAnsiTheme="minorHAnsi" w:cs="Calibri"/>
                      <w:bCs/>
                      <w:sz w:val="22"/>
                      <w:szCs w:val="22"/>
                    </w:rPr>
                    <w:t>Ingeniero, licenciado o técnico con titulación que acredite su formación.</w:t>
                  </w:r>
                </w:p>
              </w:tc>
            </w:tr>
            <w:tr w:rsidR="0093518A" w:rsidRPr="00823922" w:rsidTr="003E232F">
              <w:tc>
                <w:tcPr>
                  <w:tcW w:w="9238" w:type="dxa"/>
                  <w:shd w:val="clear" w:color="auto" w:fill="DEEAF6" w:themeFill="accent1" w:themeFillTint="33"/>
                </w:tcPr>
                <w:p w:rsidR="0093518A" w:rsidRPr="00823922" w:rsidRDefault="0093518A" w:rsidP="003E232F">
                  <w:pPr>
                    <w:pStyle w:val="Sinespaciado"/>
                    <w:spacing w:line="276" w:lineRule="auto"/>
                    <w:ind w:left="313"/>
                    <w:jc w:val="both"/>
                    <w:rPr>
                      <w:rFonts w:asciiTheme="minorHAnsi" w:hAnsiTheme="minorHAnsi" w:cs="Calibri"/>
                      <w:bCs/>
                      <w:sz w:val="22"/>
                      <w:szCs w:val="22"/>
                    </w:rPr>
                  </w:pPr>
                  <w:r w:rsidRPr="00823922">
                    <w:rPr>
                      <w:rFonts w:asciiTheme="minorHAnsi" w:hAnsiTheme="minorHAnsi" w:cs="Tahoma"/>
                      <w:b/>
                      <w:sz w:val="22"/>
                      <w:szCs w:val="22"/>
                    </w:rPr>
                    <w:t>EXPERIENCIA GENERAL</w:t>
                  </w:r>
                </w:p>
              </w:tc>
            </w:tr>
            <w:tr w:rsidR="0093518A" w:rsidRPr="00823922" w:rsidTr="003E232F">
              <w:tc>
                <w:tcPr>
                  <w:tcW w:w="9238" w:type="dxa"/>
                  <w:shd w:val="clear" w:color="auto" w:fill="auto"/>
                </w:tcPr>
                <w:p w:rsidR="0093518A" w:rsidRPr="00823922" w:rsidRDefault="0093518A" w:rsidP="003E232F">
                  <w:pPr>
                    <w:pStyle w:val="Sinespaciado"/>
                    <w:spacing w:line="276" w:lineRule="auto"/>
                    <w:jc w:val="both"/>
                    <w:rPr>
                      <w:rFonts w:asciiTheme="minorHAnsi" w:hAnsiTheme="minorHAnsi" w:cs="Tahoma"/>
                      <w:b/>
                      <w:sz w:val="22"/>
                      <w:szCs w:val="22"/>
                    </w:rPr>
                  </w:pPr>
                  <w:r w:rsidRPr="00823922">
                    <w:rPr>
                      <w:rFonts w:asciiTheme="minorHAnsi" w:hAnsiTheme="minorHAnsi" w:cs="Calibri"/>
                      <w:bCs/>
                      <w:sz w:val="22"/>
                      <w:szCs w:val="22"/>
                    </w:rPr>
                    <w:t>Mínimo 3 años de experiencia general en el ejercicio de la profesión.</w:t>
                  </w:r>
                </w:p>
              </w:tc>
            </w:tr>
            <w:tr w:rsidR="0093518A" w:rsidRPr="00823922" w:rsidTr="003E232F">
              <w:tc>
                <w:tcPr>
                  <w:tcW w:w="9238" w:type="dxa"/>
                  <w:shd w:val="clear" w:color="auto" w:fill="DEEAF6" w:themeFill="accent1" w:themeFillTint="33"/>
                </w:tcPr>
                <w:p w:rsidR="0093518A" w:rsidRPr="00823922" w:rsidRDefault="0093518A" w:rsidP="003E232F">
                  <w:pPr>
                    <w:pStyle w:val="Sinespaciado"/>
                    <w:spacing w:line="276" w:lineRule="auto"/>
                    <w:ind w:left="313"/>
                    <w:jc w:val="both"/>
                    <w:rPr>
                      <w:rFonts w:asciiTheme="minorHAnsi" w:hAnsiTheme="minorHAnsi" w:cs="Calibri"/>
                      <w:bCs/>
                      <w:sz w:val="22"/>
                      <w:szCs w:val="22"/>
                    </w:rPr>
                  </w:pPr>
                  <w:r w:rsidRPr="00823922">
                    <w:rPr>
                      <w:rFonts w:asciiTheme="minorHAnsi" w:hAnsiTheme="minorHAnsi" w:cs="Tahoma"/>
                      <w:b/>
                      <w:sz w:val="22"/>
                      <w:szCs w:val="22"/>
                    </w:rPr>
                    <w:t>EXPERIENCIA ESPECÍFICA</w:t>
                  </w:r>
                </w:p>
              </w:tc>
            </w:tr>
            <w:tr w:rsidR="0093518A" w:rsidRPr="00823922" w:rsidTr="003E232F">
              <w:tc>
                <w:tcPr>
                  <w:tcW w:w="9238" w:type="dxa"/>
                  <w:shd w:val="clear" w:color="auto" w:fill="auto"/>
                </w:tcPr>
                <w:p w:rsidR="0093518A" w:rsidRPr="00823922" w:rsidRDefault="0093518A" w:rsidP="003E232F">
                  <w:pPr>
                    <w:pStyle w:val="Sinespaciado"/>
                    <w:spacing w:line="276" w:lineRule="auto"/>
                    <w:jc w:val="both"/>
                    <w:rPr>
                      <w:rFonts w:asciiTheme="minorHAnsi" w:hAnsiTheme="minorHAnsi" w:cs="Tahoma"/>
                      <w:b/>
                      <w:sz w:val="22"/>
                      <w:szCs w:val="22"/>
                    </w:rPr>
                  </w:pPr>
                  <w:r w:rsidRPr="00823922">
                    <w:rPr>
                      <w:rFonts w:asciiTheme="minorHAnsi" w:hAnsiTheme="minorHAnsi" w:cs="Calibri"/>
                      <w:bCs/>
                      <w:sz w:val="22"/>
                      <w:szCs w:val="22"/>
                    </w:rPr>
                    <w:t xml:space="preserve">Mínimo 2 trabajos como encargado documental para proyectos </w:t>
                  </w:r>
                  <w:r w:rsidRPr="00823922">
                    <w:rPr>
                      <w:rFonts w:asciiTheme="minorHAnsi" w:hAnsiTheme="minorHAnsi" w:cstheme="minorHAnsi"/>
                      <w:bCs/>
                      <w:sz w:val="22"/>
                      <w:szCs w:val="22"/>
                    </w:rPr>
                    <w:t xml:space="preserve">relacionados a </w:t>
                  </w:r>
                  <w:r w:rsidRPr="00823922">
                    <w:rPr>
                      <w:rFonts w:asciiTheme="minorHAnsi" w:hAnsiTheme="minorHAnsi" w:cstheme="minorHAnsi"/>
                      <w:sz w:val="22"/>
                      <w:szCs w:val="22"/>
                    </w:rPr>
                    <w:t>Supervisión o, fiscalización o PMC (Project Managmente Consulting) o EPCM (Engineering, Procurement, Construction Management)</w:t>
                  </w:r>
                  <w:r w:rsidRPr="00823922" w:rsidDel="00BD0613">
                    <w:rPr>
                      <w:rFonts w:asciiTheme="minorHAnsi" w:hAnsiTheme="minorHAnsi" w:cstheme="minorHAnsi"/>
                      <w:sz w:val="22"/>
                      <w:szCs w:val="22"/>
                    </w:rPr>
                    <w:t xml:space="preserve"> </w:t>
                  </w:r>
                  <w:r w:rsidRPr="00823922">
                    <w:rPr>
                      <w:rFonts w:asciiTheme="minorHAnsi" w:hAnsiTheme="minorHAnsi" w:cstheme="minorHAnsi"/>
                      <w:sz w:val="22"/>
                      <w:szCs w:val="22"/>
                    </w:rPr>
                    <w:t xml:space="preserve"> en proyectos relacionados a </w:t>
                  </w:r>
                  <w:r w:rsidRPr="00823922">
                    <w:rPr>
                      <w:rFonts w:asciiTheme="minorHAnsi" w:hAnsiTheme="minorHAnsi" w:cstheme="minorHAnsi"/>
                      <w:bCs/>
                      <w:sz w:val="22"/>
                      <w:szCs w:val="22"/>
                    </w:rPr>
                    <w:t>hidrocarburo</w:t>
                  </w:r>
                </w:p>
              </w:tc>
            </w:tr>
          </w:tbl>
          <w:p w:rsidR="0093518A" w:rsidRPr="00823922" w:rsidRDefault="0093518A" w:rsidP="003E232F">
            <w:pPr>
              <w:spacing w:line="276" w:lineRule="auto"/>
              <w:jc w:val="both"/>
              <w:rPr>
                <w:rFonts w:asciiTheme="minorHAnsi" w:hAnsiTheme="minorHAnsi" w:cs="Calibri"/>
                <w:bCs/>
                <w:sz w:val="22"/>
                <w:szCs w:val="22"/>
              </w:rPr>
            </w:pPr>
          </w:p>
          <w:p w:rsidR="0093518A" w:rsidRPr="00823922" w:rsidRDefault="0093518A" w:rsidP="003E232F">
            <w:pPr>
              <w:spacing w:line="276" w:lineRule="auto"/>
              <w:jc w:val="both"/>
              <w:rPr>
                <w:rFonts w:asciiTheme="minorHAnsi" w:hAnsiTheme="minorHAnsi" w:cs="Calibri"/>
                <w:b/>
                <w:sz w:val="22"/>
                <w:szCs w:val="22"/>
              </w:rPr>
            </w:pPr>
            <w:r w:rsidRPr="00823922">
              <w:rPr>
                <w:rFonts w:asciiTheme="minorHAnsi" w:hAnsiTheme="minorHAnsi" w:cs="Calibri"/>
                <w:bCs/>
                <w:sz w:val="22"/>
                <w:szCs w:val="22"/>
              </w:rPr>
              <w:t>El personal encargado de la fiscalización en campo, descrito a continuación, no está sujeto a calificación durante el proceso de licitación. Sin embargo, el CONTRATANTE exigirá que tales profesionales cumplan con los perfiles mostrados. El control del cumplimiento de tales perfiles será realizado antes de su habilitación para el ingreso a planta. La FISCALIZACIÓN deberá garantizar que el personal de campo cumpla con la experiencia requerida siendo pasible a multas por llamada de atención por la no incorporación del personal autorizado.</w:t>
            </w:r>
          </w:p>
          <w:tbl>
            <w:tblPr>
              <w:tblStyle w:val="Tablaconcuadrcula"/>
              <w:tblW w:w="9238" w:type="dxa"/>
              <w:tblLayout w:type="fixed"/>
              <w:tblLook w:val="04A0" w:firstRow="1" w:lastRow="0" w:firstColumn="1" w:lastColumn="0" w:noHBand="0" w:noVBand="1"/>
            </w:tblPr>
            <w:tblGrid>
              <w:gridCol w:w="9238"/>
            </w:tblGrid>
            <w:tr w:rsidR="0093518A" w:rsidRPr="00823922" w:rsidTr="003E232F">
              <w:tc>
                <w:tcPr>
                  <w:tcW w:w="9238" w:type="dxa"/>
                  <w:shd w:val="clear" w:color="auto" w:fill="DEEAF6" w:themeFill="accent1" w:themeFillTint="33"/>
                </w:tcPr>
                <w:p w:rsidR="0093518A" w:rsidRPr="00823922" w:rsidRDefault="0093518A" w:rsidP="001727FA">
                  <w:pPr>
                    <w:pStyle w:val="Ttulo3"/>
                    <w:keepNext w:val="0"/>
                    <w:numPr>
                      <w:ilvl w:val="0"/>
                      <w:numId w:val="138"/>
                    </w:numPr>
                    <w:spacing w:before="0" w:after="0" w:line="276" w:lineRule="auto"/>
                    <w:jc w:val="both"/>
                    <w:outlineLvl w:val="2"/>
                    <w:rPr>
                      <w:rFonts w:asciiTheme="minorHAnsi" w:hAnsiTheme="minorHAnsi"/>
                      <w:sz w:val="22"/>
                      <w:szCs w:val="22"/>
                    </w:rPr>
                  </w:pPr>
                  <w:r w:rsidRPr="00823922">
                    <w:rPr>
                      <w:rFonts w:asciiTheme="minorHAnsi" w:hAnsiTheme="minorHAnsi"/>
                      <w:sz w:val="22"/>
                      <w:szCs w:val="22"/>
                    </w:rPr>
                    <w:t>FISCAL DE CONSTRUCCIÓN DE OBRAS CIVILES (COORDINADOR)</w:t>
                  </w:r>
                </w:p>
              </w:tc>
            </w:tr>
            <w:tr w:rsidR="0093518A" w:rsidRPr="00823922" w:rsidTr="003E232F">
              <w:tc>
                <w:tcPr>
                  <w:tcW w:w="9238" w:type="dxa"/>
                  <w:shd w:val="clear" w:color="auto" w:fill="DEEAF6" w:themeFill="accent1" w:themeFillTint="33"/>
                </w:tcPr>
                <w:p w:rsidR="0093518A" w:rsidRPr="00823922" w:rsidRDefault="0093518A" w:rsidP="003E232F">
                  <w:pPr>
                    <w:pStyle w:val="Sinespaciado"/>
                    <w:spacing w:line="276" w:lineRule="auto"/>
                    <w:ind w:left="313"/>
                    <w:jc w:val="both"/>
                    <w:rPr>
                      <w:rFonts w:asciiTheme="minorHAnsi" w:hAnsiTheme="minorHAnsi" w:cs="Tahoma"/>
                      <w:b/>
                      <w:sz w:val="22"/>
                      <w:szCs w:val="22"/>
                    </w:rPr>
                  </w:pPr>
                  <w:r w:rsidRPr="00823922">
                    <w:rPr>
                      <w:rFonts w:asciiTheme="minorHAnsi" w:hAnsiTheme="minorHAnsi" w:cs="Tahoma"/>
                      <w:b/>
                      <w:sz w:val="22"/>
                      <w:szCs w:val="22"/>
                    </w:rPr>
                    <w:t>FORMACIÓN ACADÉMICA</w:t>
                  </w:r>
                </w:p>
              </w:tc>
            </w:tr>
            <w:tr w:rsidR="0093518A" w:rsidRPr="00823922" w:rsidTr="003E232F">
              <w:tc>
                <w:tcPr>
                  <w:tcW w:w="9238" w:type="dxa"/>
                  <w:shd w:val="clear" w:color="auto" w:fill="auto"/>
                </w:tcPr>
                <w:p w:rsidR="0093518A" w:rsidRPr="00823922" w:rsidRDefault="0093518A" w:rsidP="003E232F">
                  <w:pPr>
                    <w:pStyle w:val="Sinespaciado"/>
                    <w:spacing w:line="276" w:lineRule="auto"/>
                    <w:jc w:val="both"/>
                    <w:rPr>
                      <w:rFonts w:asciiTheme="minorHAnsi" w:hAnsiTheme="minorHAnsi" w:cstheme="minorHAnsi"/>
                      <w:bCs/>
                      <w:sz w:val="22"/>
                      <w:szCs w:val="22"/>
                    </w:rPr>
                  </w:pPr>
                  <w:r w:rsidRPr="00823922">
                    <w:rPr>
                      <w:rFonts w:asciiTheme="minorHAnsi" w:hAnsiTheme="minorHAnsi" w:cs="Calibri"/>
                      <w:bCs/>
                      <w:sz w:val="22"/>
                      <w:szCs w:val="22"/>
                    </w:rPr>
                    <w:t xml:space="preserve">Formación en </w:t>
                  </w:r>
                  <w:r w:rsidRPr="00823922">
                    <w:rPr>
                      <w:rFonts w:asciiTheme="minorHAnsi" w:hAnsiTheme="minorHAnsi" w:cstheme="minorHAnsi"/>
                      <w:bCs/>
                      <w:sz w:val="22"/>
                      <w:szCs w:val="22"/>
                    </w:rPr>
                    <w:t>alguna de las siguientes profesiones:</w:t>
                  </w:r>
                </w:p>
                <w:p w:rsidR="0093518A" w:rsidRPr="00823922" w:rsidRDefault="0093518A" w:rsidP="003E232F">
                  <w:pPr>
                    <w:pStyle w:val="Sinespaciado"/>
                    <w:spacing w:line="276" w:lineRule="auto"/>
                    <w:jc w:val="both"/>
                    <w:rPr>
                      <w:rFonts w:asciiTheme="minorHAnsi" w:hAnsiTheme="minorHAnsi" w:cs="Tahoma"/>
                      <w:b/>
                      <w:sz w:val="22"/>
                      <w:szCs w:val="22"/>
                    </w:rPr>
                  </w:pPr>
                  <w:r w:rsidRPr="00823922">
                    <w:rPr>
                      <w:rFonts w:asciiTheme="minorHAnsi" w:hAnsiTheme="minorHAnsi" w:cs="Calibri"/>
                      <w:bCs/>
                      <w:sz w:val="22"/>
                      <w:szCs w:val="22"/>
                    </w:rPr>
                    <w:t xml:space="preserve">Ingeniero Civil, o ingeniero de formación equivalente en el rubro civil, con título en provisión nacional o titulación que acredite su formación </w:t>
                  </w:r>
                  <w:r w:rsidRPr="00823922">
                    <w:rPr>
                      <w:rFonts w:asciiTheme="minorHAnsi" w:hAnsiTheme="minorHAnsi" w:cstheme="minorHAnsi"/>
                      <w:bCs/>
                      <w:sz w:val="22"/>
                      <w:szCs w:val="22"/>
                    </w:rPr>
                    <w:t>en el país de emisión</w:t>
                  </w:r>
                  <w:r w:rsidRPr="00823922">
                    <w:rPr>
                      <w:rFonts w:asciiTheme="minorHAnsi" w:hAnsiTheme="minorHAnsi" w:cs="Calibri"/>
                      <w:bCs/>
                      <w:sz w:val="22"/>
                      <w:szCs w:val="22"/>
                    </w:rPr>
                    <w:t>.</w:t>
                  </w:r>
                </w:p>
              </w:tc>
            </w:tr>
            <w:tr w:rsidR="0093518A" w:rsidRPr="00823922" w:rsidTr="003E232F">
              <w:tc>
                <w:tcPr>
                  <w:tcW w:w="9238" w:type="dxa"/>
                  <w:shd w:val="clear" w:color="auto" w:fill="DEEAF6" w:themeFill="accent1" w:themeFillTint="33"/>
                </w:tcPr>
                <w:p w:rsidR="0093518A" w:rsidRPr="00823922" w:rsidRDefault="0093518A" w:rsidP="003E232F">
                  <w:pPr>
                    <w:pStyle w:val="Sinespaciado"/>
                    <w:spacing w:line="276" w:lineRule="auto"/>
                    <w:ind w:left="313"/>
                    <w:jc w:val="both"/>
                    <w:rPr>
                      <w:rFonts w:asciiTheme="minorHAnsi" w:hAnsiTheme="minorHAnsi" w:cs="Calibri"/>
                      <w:bCs/>
                      <w:sz w:val="22"/>
                      <w:szCs w:val="22"/>
                    </w:rPr>
                  </w:pPr>
                  <w:r w:rsidRPr="00823922">
                    <w:rPr>
                      <w:rFonts w:asciiTheme="minorHAnsi" w:hAnsiTheme="minorHAnsi" w:cs="Tahoma"/>
                      <w:b/>
                      <w:sz w:val="22"/>
                      <w:szCs w:val="22"/>
                    </w:rPr>
                    <w:t>EXPERIENCIA GENERAL</w:t>
                  </w:r>
                </w:p>
              </w:tc>
            </w:tr>
            <w:tr w:rsidR="0093518A" w:rsidRPr="00823922" w:rsidTr="003E232F">
              <w:tc>
                <w:tcPr>
                  <w:tcW w:w="9238" w:type="dxa"/>
                  <w:shd w:val="clear" w:color="auto" w:fill="auto"/>
                </w:tcPr>
                <w:p w:rsidR="0093518A" w:rsidRPr="00823922" w:rsidRDefault="0093518A" w:rsidP="003E232F">
                  <w:pPr>
                    <w:pStyle w:val="Sinespaciado"/>
                    <w:spacing w:line="276" w:lineRule="auto"/>
                    <w:jc w:val="both"/>
                    <w:rPr>
                      <w:rFonts w:asciiTheme="minorHAnsi" w:hAnsiTheme="minorHAnsi" w:cs="Tahoma"/>
                      <w:b/>
                      <w:sz w:val="22"/>
                      <w:szCs w:val="22"/>
                    </w:rPr>
                  </w:pPr>
                  <w:r w:rsidRPr="00823922">
                    <w:rPr>
                      <w:rFonts w:asciiTheme="minorHAnsi" w:hAnsiTheme="minorHAnsi" w:cs="Calibri"/>
                      <w:bCs/>
                      <w:sz w:val="22"/>
                      <w:szCs w:val="22"/>
                    </w:rPr>
                    <w:t>Mínimo 5 años de experiencia general en el ejercicio de la profesión.</w:t>
                  </w:r>
                </w:p>
              </w:tc>
            </w:tr>
            <w:tr w:rsidR="0093518A" w:rsidRPr="00823922" w:rsidTr="003E232F">
              <w:tc>
                <w:tcPr>
                  <w:tcW w:w="9238" w:type="dxa"/>
                  <w:shd w:val="clear" w:color="auto" w:fill="DEEAF6" w:themeFill="accent1" w:themeFillTint="33"/>
                </w:tcPr>
                <w:p w:rsidR="0093518A" w:rsidRPr="00823922" w:rsidRDefault="0093518A" w:rsidP="003E232F">
                  <w:pPr>
                    <w:pStyle w:val="Sinespaciado"/>
                    <w:spacing w:line="276" w:lineRule="auto"/>
                    <w:ind w:left="313"/>
                    <w:jc w:val="both"/>
                    <w:rPr>
                      <w:rFonts w:asciiTheme="minorHAnsi" w:hAnsiTheme="minorHAnsi" w:cs="Calibri"/>
                      <w:bCs/>
                      <w:sz w:val="22"/>
                      <w:szCs w:val="22"/>
                    </w:rPr>
                  </w:pPr>
                  <w:r w:rsidRPr="00823922">
                    <w:rPr>
                      <w:rFonts w:asciiTheme="minorHAnsi" w:hAnsiTheme="minorHAnsi" w:cs="Tahoma"/>
                      <w:b/>
                      <w:sz w:val="22"/>
                      <w:szCs w:val="22"/>
                    </w:rPr>
                    <w:t>EXPERIENCIA ESPECÍFICA</w:t>
                  </w:r>
                </w:p>
              </w:tc>
            </w:tr>
            <w:tr w:rsidR="0093518A" w:rsidRPr="00823922" w:rsidTr="003E232F">
              <w:tc>
                <w:tcPr>
                  <w:tcW w:w="9238" w:type="dxa"/>
                  <w:shd w:val="clear" w:color="auto" w:fill="auto"/>
                </w:tcPr>
                <w:p w:rsidR="0093518A" w:rsidRPr="00823922" w:rsidRDefault="0093518A" w:rsidP="003E232F">
                  <w:pPr>
                    <w:pStyle w:val="Sinespaciado"/>
                    <w:spacing w:line="276" w:lineRule="auto"/>
                    <w:jc w:val="both"/>
                    <w:rPr>
                      <w:rFonts w:asciiTheme="minorHAnsi" w:hAnsiTheme="minorHAnsi" w:cs="Calibri"/>
                      <w:bCs/>
                      <w:sz w:val="22"/>
                      <w:szCs w:val="22"/>
                    </w:rPr>
                  </w:pPr>
                  <w:r w:rsidRPr="00823922">
                    <w:rPr>
                      <w:rFonts w:asciiTheme="minorHAnsi" w:hAnsiTheme="minorHAnsi" w:cs="Calibri"/>
                      <w:bCs/>
                      <w:sz w:val="22"/>
                      <w:szCs w:val="22"/>
                    </w:rPr>
                    <w:t xml:space="preserve">Mínimo 3 </w:t>
                  </w:r>
                  <w:r w:rsidRPr="00823922">
                    <w:rPr>
                      <w:rFonts w:asciiTheme="minorHAnsi" w:hAnsiTheme="minorHAnsi"/>
                      <w:sz w:val="22"/>
                      <w:szCs w:val="22"/>
                    </w:rPr>
                    <w:t>trabajos</w:t>
                  </w:r>
                  <w:r w:rsidRPr="00823922">
                    <w:rPr>
                      <w:rFonts w:asciiTheme="minorHAnsi" w:hAnsiTheme="minorHAnsi" w:cstheme="minorHAnsi"/>
                      <w:bCs/>
                      <w:sz w:val="22"/>
                      <w:szCs w:val="22"/>
                    </w:rPr>
                    <w:t xml:space="preserve"> relacionados a </w:t>
                  </w:r>
                  <w:r w:rsidRPr="00823922">
                    <w:rPr>
                      <w:rFonts w:asciiTheme="minorHAnsi" w:hAnsiTheme="minorHAnsi" w:cstheme="minorHAnsi"/>
                      <w:sz w:val="22"/>
                      <w:szCs w:val="22"/>
                    </w:rPr>
                    <w:t>Supervisión o, fiscalización o PMC (Project Managmente Consulting) o EPCM (Engineering, Procurement, Construction Management)</w:t>
                  </w:r>
                  <w:r w:rsidRPr="00823922" w:rsidDel="00BD0613">
                    <w:rPr>
                      <w:rFonts w:asciiTheme="minorHAnsi" w:hAnsiTheme="minorHAnsi" w:cstheme="minorHAnsi"/>
                      <w:sz w:val="22"/>
                      <w:szCs w:val="22"/>
                    </w:rPr>
                    <w:t xml:space="preserve"> </w:t>
                  </w:r>
                  <w:r w:rsidRPr="00823922">
                    <w:rPr>
                      <w:rFonts w:asciiTheme="minorHAnsi" w:hAnsiTheme="minorHAnsi" w:cstheme="minorHAnsi"/>
                      <w:sz w:val="22"/>
                      <w:szCs w:val="22"/>
                    </w:rPr>
                    <w:t xml:space="preserve"> en proyectos de </w:t>
                  </w:r>
                  <w:r w:rsidRPr="00823922">
                    <w:rPr>
                      <w:rFonts w:asciiTheme="minorHAnsi" w:hAnsiTheme="minorHAnsi" w:cstheme="minorHAnsi"/>
                      <w:bCs/>
                      <w:sz w:val="22"/>
                      <w:szCs w:val="22"/>
                    </w:rPr>
                    <w:t xml:space="preserve">Construcción de plantas o unidades de procesamiento y/o tratamiento de hidrocarburos, o en el area de mineria en alguno (s) de los siguientes cargos: </w:t>
                  </w:r>
                </w:p>
                <w:p w:rsidR="0093518A" w:rsidRPr="00823922" w:rsidRDefault="0093518A" w:rsidP="003E232F">
                  <w:pPr>
                    <w:pStyle w:val="Sinespaciado"/>
                    <w:spacing w:line="276" w:lineRule="auto"/>
                    <w:jc w:val="both"/>
                    <w:rPr>
                      <w:rFonts w:asciiTheme="minorHAnsi" w:hAnsiTheme="minorHAnsi" w:cs="Calibri"/>
                      <w:bCs/>
                      <w:sz w:val="22"/>
                      <w:szCs w:val="22"/>
                    </w:rPr>
                  </w:pPr>
                </w:p>
                <w:p w:rsidR="0093518A" w:rsidRPr="00823922" w:rsidRDefault="0093518A" w:rsidP="003E232F">
                  <w:pPr>
                    <w:pStyle w:val="Sinespaciado"/>
                    <w:spacing w:line="276" w:lineRule="auto"/>
                    <w:jc w:val="both"/>
                    <w:rPr>
                      <w:rFonts w:asciiTheme="minorHAnsi" w:hAnsiTheme="minorHAnsi" w:cs="Calibri"/>
                      <w:bCs/>
                      <w:sz w:val="22"/>
                      <w:szCs w:val="22"/>
                    </w:rPr>
                  </w:pPr>
                  <w:r w:rsidRPr="00823922">
                    <w:rPr>
                      <w:rFonts w:asciiTheme="minorHAnsi" w:hAnsiTheme="minorHAnsi" w:cs="Calibri"/>
                      <w:bCs/>
                      <w:sz w:val="22"/>
                      <w:szCs w:val="22"/>
                    </w:rPr>
                    <w:t>Fiscal Civil, Supervisor Civil, Ingeniero civil o encargado civil</w:t>
                  </w:r>
                </w:p>
              </w:tc>
            </w:tr>
            <w:tr w:rsidR="0093518A" w:rsidRPr="00823922" w:rsidTr="003E232F">
              <w:tc>
                <w:tcPr>
                  <w:tcW w:w="9238" w:type="dxa"/>
                  <w:shd w:val="clear" w:color="auto" w:fill="DEEAF6" w:themeFill="accent1" w:themeFillTint="33"/>
                </w:tcPr>
                <w:p w:rsidR="0093518A" w:rsidRPr="00823922" w:rsidRDefault="0093518A" w:rsidP="001727FA">
                  <w:pPr>
                    <w:pStyle w:val="Sinespaciado"/>
                    <w:numPr>
                      <w:ilvl w:val="0"/>
                      <w:numId w:val="138"/>
                    </w:numPr>
                    <w:spacing w:line="276" w:lineRule="auto"/>
                    <w:jc w:val="both"/>
                    <w:rPr>
                      <w:rFonts w:asciiTheme="minorHAnsi" w:hAnsiTheme="minorHAnsi" w:cs="Tahoma"/>
                      <w:b/>
                      <w:sz w:val="22"/>
                      <w:szCs w:val="22"/>
                    </w:rPr>
                  </w:pPr>
                  <w:r w:rsidRPr="00823922">
                    <w:rPr>
                      <w:rFonts w:asciiTheme="minorHAnsi" w:hAnsiTheme="minorHAnsi"/>
                      <w:b/>
                      <w:sz w:val="22"/>
                      <w:szCs w:val="22"/>
                    </w:rPr>
                    <w:t>FISCAL</w:t>
                  </w:r>
                  <w:r w:rsidRPr="00823922">
                    <w:rPr>
                      <w:rFonts w:asciiTheme="minorHAnsi" w:hAnsiTheme="minorHAnsi" w:cs="Tahoma"/>
                      <w:b/>
                      <w:sz w:val="22"/>
                      <w:szCs w:val="22"/>
                    </w:rPr>
                    <w:t xml:space="preserve"> DE PROCESOS</w:t>
                  </w:r>
                </w:p>
              </w:tc>
            </w:tr>
            <w:tr w:rsidR="0093518A" w:rsidRPr="00823922" w:rsidTr="003E232F">
              <w:tc>
                <w:tcPr>
                  <w:tcW w:w="9238" w:type="dxa"/>
                  <w:shd w:val="clear" w:color="auto" w:fill="DEEAF6" w:themeFill="accent1" w:themeFillTint="33"/>
                </w:tcPr>
                <w:p w:rsidR="0093518A" w:rsidRPr="00823922" w:rsidRDefault="0093518A" w:rsidP="003E232F">
                  <w:pPr>
                    <w:pStyle w:val="Sinespaciado"/>
                    <w:spacing w:line="276" w:lineRule="auto"/>
                    <w:ind w:left="313"/>
                    <w:jc w:val="both"/>
                    <w:rPr>
                      <w:rFonts w:asciiTheme="minorHAnsi" w:hAnsiTheme="minorHAnsi" w:cs="Tahoma"/>
                      <w:b/>
                      <w:sz w:val="22"/>
                      <w:szCs w:val="22"/>
                    </w:rPr>
                  </w:pPr>
                  <w:r w:rsidRPr="00823922">
                    <w:rPr>
                      <w:rFonts w:asciiTheme="minorHAnsi" w:hAnsiTheme="minorHAnsi" w:cs="Tahoma"/>
                      <w:b/>
                      <w:sz w:val="22"/>
                      <w:szCs w:val="22"/>
                    </w:rPr>
                    <w:t>FORMACIÓN ACADÉMICA</w:t>
                  </w:r>
                </w:p>
              </w:tc>
            </w:tr>
            <w:tr w:rsidR="0093518A" w:rsidRPr="00823922" w:rsidTr="003E232F">
              <w:tc>
                <w:tcPr>
                  <w:tcW w:w="9238" w:type="dxa"/>
                  <w:shd w:val="clear" w:color="auto" w:fill="auto"/>
                </w:tcPr>
                <w:p w:rsidR="0093518A" w:rsidRPr="00823922" w:rsidRDefault="0093518A" w:rsidP="003E232F">
                  <w:pPr>
                    <w:pStyle w:val="Sinespaciado"/>
                    <w:spacing w:line="276" w:lineRule="auto"/>
                    <w:jc w:val="both"/>
                    <w:rPr>
                      <w:rFonts w:asciiTheme="minorHAnsi" w:hAnsiTheme="minorHAnsi" w:cstheme="minorHAnsi"/>
                      <w:bCs/>
                      <w:sz w:val="22"/>
                      <w:szCs w:val="22"/>
                    </w:rPr>
                  </w:pPr>
                  <w:r w:rsidRPr="00823922">
                    <w:rPr>
                      <w:rFonts w:asciiTheme="minorHAnsi" w:hAnsiTheme="minorHAnsi" w:cs="Calibri"/>
                      <w:bCs/>
                      <w:sz w:val="22"/>
                      <w:szCs w:val="22"/>
                    </w:rPr>
                    <w:t xml:space="preserve">Formación </w:t>
                  </w:r>
                  <w:r w:rsidRPr="00823922">
                    <w:rPr>
                      <w:rFonts w:asciiTheme="minorHAnsi" w:hAnsiTheme="minorHAnsi" w:cstheme="minorHAnsi"/>
                      <w:bCs/>
                      <w:sz w:val="22"/>
                      <w:szCs w:val="22"/>
                    </w:rPr>
                    <w:t>en alguna de las siguientes profesiones:</w:t>
                  </w:r>
                </w:p>
                <w:p w:rsidR="0093518A" w:rsidRPr="00823922" w:rsidRDefault="0093518A" w:rsidP="003E232F">
                  <w:pPr>
                    <w:pStyle w:val="Sinespaciado"/>
                    <w:spacing w:line="276" w:lineRule="auto"/>
                    <w:jc w:val="both"/>
                    <w:rPr>
                      <w:rFonts w:asciiTheme="minorHAnsi" w:hAnsiTheme="minorHAnsi" w:cs="Tahoma"/>
                      <w:b/>
                      <w:sz w:val="22"/>
                      <w:szCs w:val="22"/>
                    </w:rPr>
                  </w:pPr>
                  <w:r w:rsidRPr="00823922">
                    <w:rPr>
                      <w:rFonts w:asciiTheme="minorHAnsi" w:hAnsiTheme="minorHAnsi" w:cs="Calibri"/>
                      <w:bCs/>
                      <w:sz w:val="22"/>
                      <w:szCs w:val="22"/>
                    </w:rPr>
                    <w:t xml:space="preserve">Ingeniería Química, de Procesos, Petrolera o formación equivalente en el rubro de Hidrocarburos o Petroquímica; </w:t>
                  </w:r>
                  <w:r w:rsidRPr="00823922">
                    <w:rPr>
                      <w:rFonts w:asciiTheme="minorHAnsi" w:hAnsiTheme="minorHAnsi" w:cstheme="minorHAnsi"/>
                      <w:bCs/>
                      <w:sz w:val="22"/>
                      <w:szCs w:val="22"/>
                    </w:rPr>
                    <w:t>con título en provisión nacional o titulación que acredite dicha formación en el país de emisión.</w:t>
                  </w:r>
                </w:p>
              </w:tc>
            </w:tr>
            <w:tr w:rsidR="0093518A" w:rsidRPr="00823922" w:rsidTr="003E232F">
              <w:tc>
                <w:tcPr>
                  <w:tcW w:w="9238" w:type="dxa"/>
                  <w:shd w:val="clear" w:color="auto" w:fill="DEEAF6" w:themeFill="accent1" w:themeFillTint="33"/>
                </w:tcPr>
                <w:p w:rsidR="0093518A" w:rsidRPr="00823922" w:rsidRDefault="0093518A" w:rsidP="003E232F">
                  <w:pPr>
                    <w:pStyle w:val="Sinespaciado"/>
                    <w:spacing w:line="276" w:lineRule="auto"/>
                    <w:ind w:left="313"/>
                    <w:jc w:val="both"/>
                    <w:rPr>
                      <w:rFonts w:asciiTheme="minorHAnsi" w:hAnsiTheme="minorHAnsi" w:cs="Calibri"/>
                      <w:bCs/>
                      <w:sz w:val="22"/>
                      <w:szCs w:val="22"/>
                    </w:rPr>
                  </w:pPr>
                  <w:r w:rsidRPr="00823922">
                    <w:rPr>
                      <w:rFonts w:asciiTheme="minorHAnsi" w:hAnsiTheme="minorHAnsi" w:cs="Tahoma"/>
                      <w:b/>
                      <w:sz w:val="22"/>
                      <w:szCs w:val="22"/>
                    </w:rPr>
                    <w:t>EXPERIENCIA GENERAL</w:t>
                  </w:r>
                </w:p>
              </w:tc>
            </w:tr>
            <w:tr w:rsidR="0093518A" w:rsidRPr="00823922" w:rsidTr="003E232F">
              <w:tc>
                <w:tcPr>
                  <w:tcW w:w="9238" w:type="dxa"/>
                  <w:shd w:val="clear" w:color="auto" w:fill="auto"/>
                </w:tcPr>
                <w:p w:rsidR="0093518A" w:rsidRPr="00823922" w:rsidRDefault="0093518A" w:rsidP="003E232F">
                  <w:pPr>
                    <w:pStyle w:val="Sinespaciado"/>
                    <w:spacing w:line="276" w:lineRule="auto"/>
                    <w:jc w:val="both"/>
                    <w:rPr>
                      <w:rFonts w:asciiTheme="minorHAnsi" w:hAnsiTheme="minorHAnsi" w:cs="Tahoma"/>
                      <w:b/>
                      <w:sz w:val="22"/>
                      <w:szCs w:val="22"/>
                    </w:rPr>
                  </w:pPr>
                  <w:r w:rsidRPr="00823922">
                    <w:rPr>
                      <w:rFonts w:asciiTheme="minorHAnsi" w:hAnsiTheme="minorHAnsi" w:cs="Calibri"/>
                      <w:bCs/>
                      <w:sz w:val="22"/>
                      <w:szCs w:val="22"/>
                    </w:rPr>
                    <w:t>Mínimo 5 años de experiencia general en el ejercicio de la profesión.</w:t>
                  </w:r>
                </w:p>
              </w:tc>
            </w:tr>
            <w:tr w:rsidR="0093518A" w:rsidRPr="00823922" w:rsidTr="003E232F">
              <w:tc>
                <w:tcPr>
                  <w:tcW w:w="9238" w:type="dxa"/>
                  <w:shd w:val="clear" w:color="auto" w:fill="DEEAF6" w:themeFill="accent1" w:themeFillTint="33"/>
                </w:tcPr>
                <w:p w:rsidR="0093518A" w:rsidRPr="00823922" w:rsidRDefault="0093518A" w:rsidP="003E232F">
                  <w:pPr>
                    <w:pStyle w:val="Sinespaciado"/>
                    <w:spacing w:line="276" w:lineRule="auto"/>
                    <w:ind w:left="313"/>
                    <w:jc w:val="both"/>
                    <w:rPr>
                      <w:rFonts w:asciiTheme="minorHAnsi" w:hAnsiTheme="minorHAnsi" w:cs="Calibri"/>
                      <w:bCs/>
                      <w:sz w:val="22"/>
                      <w:szCs w:val="22"/>
                    </w:rPr>
                  </w:pPr>
                  <w:r w:rsidRPr="00823922">
                    <w:rPr>
                      <w:rFonts w:asciiTheme="minorHAnsi" w:hAnsiTheme="minorHAnsi" w:cs="Tahoma"/>
                      <w:b/>
                      <w:sz w:val="22"/>
                      <w:szCs w:val="22"/>
                    </w:rPr>
                    <w:t>EXPERIENCIA ESPECÍFICA</w:t>
                  </w:r>
                </w:p>
              </w:tc>
            </w:tr>
            <w:tr w:rsidR="0093518A" w:rsidRPr="00823922" w:rsidTr="003E232F">
              <w:tc>
                <w:tcPr>
                  <w:tcW w:w="9238" w:type="dxa"/>
                  <w:shd w:val="clear" w:color="auto" w:fill="auto"/>
                </w:tcPr>
                <w:p w:rsidR="0093518A" w:rsidRPr="00823922" w:rsidRDefault="0093518A" w:rsidP="003E232F">
                  <w:pPr>
                    <w:pStyle w:val="Sinespaciado"/>
                    <w:spacing w:line="276" w:lineRule="auto"/>
                    <w:jc w:val="both"/>
                    <w:rPr>
                      <w:rFonts w:asciiTheme="minorHAnsi" w:hAnsiTheme="minorHAnsi" w:cs="Calibri"/>
                      <w:bCs/>
                      <w:sz w:val="22"/>
                      <w:szCs w:val="22"/>
                    </w:rPr>
                  </w:pPr>
                  <w:r w:rsidRPr="00823922">
                    <w:rPr>
                      <w:rFonts w:asciiTheme="minorHAnsi" w:hAnsiTheme="minorHAnsi" w:cs="Calibri"/>
                      <w:bCs/>
                      <w:sz w:val="22"/>
                      <w:szCs w:val="22"/>
                    </w:rPr>
                    <w:t xml:space="preserve">Mínimo 3 </w:t>
                  </w:r>
                  <w:r w:rsidRPr="00823922">
                    <w:rPr>
                      <w:rFonts w:asciiTheme="minorHAnsi" w:hAnsiTheme="minorHAnsi"/>
                      <w:sz w:val="22"/>
                      <w:szCs w:val="22"/>
                    </w:rPr>
                    <w:t>trabajos</w:t>
                  </w:r>
                  <w:r w:rsidRPr="00823922">
                    <w:rPr>
                      <w:rFonts w:asciiTheme="minorHAnsi" w:hAnsiTheme="minorHAnsi" w:cstheme="minorHAnsi"/>
                      <w:bCs/>
                      <w:sz w:val="22"/>
                      <w:szCs w:val="22"/>
                    </w:rPr>
                    <w:t xml:space="preserve"> relacionados a </w:t>
                  </w:r>
                  <w:r w:rsidRPr="00823922">
                    <w:rPr>
                      <w:rFonts w:asciiTheme="minorHAnsi" w:hAnsiTheme="minorHAnsi" w:cstheme="minorHAnsi"/>
                      <w:sz w:val="22"/>
                      <w:szCs w:val="22"/>
                    </w:rPr>
                    <w:t>Supervisióno, fiscalización o PMC (Project Managmente Consulting) o EPCM (Engineering, Procurement, Construction Management)</w:t>
                  </w:r>
                  <w:r w:rsidRPr="00823922" w:rsidDel="00BD0613">
                    <w:rPr>
                      <w:rFonts w:asciiTheme="minorHAnsi" w:hAnsiTheme="minorHAnsi" w:cstheme="minorHAnsi"/>
                      <w:sz w:val="22"/>
                      <w:szCs w:val="22"/>
                    </w:rPr>
                    <w:t xml:space="preserve"> </w:t>
                  </w:r>
                  <w:r w:rsidRPr="00823922">
                    <w:rPr>
                      <w:rFonts w:asciiTheme="minorHAnsi" w:hAnsiTheme="minorHAnsi" w:cstheme="minorHAnsi"/>
                      <w:sz w:val="22"/>
                      <w:szCs w:val="22"/>
                    </w:rPr>
                    <w:t xml:space="preserve"> en proyectos de </w:t>
                  </w:r>
                  <w:r w:rsidRPr="00823922">
                    <w:rPr>
                      <w:rFonts w:asciiTheme="minorHAnsi" w:hAnsiTheme="minorHAnsi" w:cstheme="minorHAnsi"/>
                      <w:bCs/>
                      <w:sz w:val="22"/>
                      <w:szCs w:val="22"/>
                    </w:rPr>
                    <w:t xml:space="preserve">Construcción, </w:t>
                  </w:r>
                  <w:r w:rsidRPr="00823922">
                    <w:rPr>
                      <w:rFonts w:asciiTheme="minorHAnsi" w:hAnsiTheme="minorHAnsi" w:cs="Calibri"/>
                      <w:bCs/>
                      <w:sz w:val="22"/>
                      <w:szCs w:val="22"/>
                    </w:rPr>
                    <w:t>Pre-</w:t>
                  </w:r>
                  <w:r w:rsidRPr="00823922">
                    <w:rPr>
                      <w:rFonts w:asciiTheme="minorHAnsi" w:hAnsiTheme="minorHAnsi" w:cs="Calibri"/>
                      <w:bCs/>
                      <w:sz w:val="22"/>
                      <w:szCs w:val="22"/>
                    </w:rPr>
                    <w:lastRenderedPageBreak/>
                    <w:t xml:space="preserve">comisionado, Comisionado y Puesta en Marcha </w:t>
                  </w:r>
                  <w:r w:rsidRPr="00823922">
                    <w:rPr>
                      <w:rFonts w:asciiTheme="minorHAnsi" w:hAnsiTheme="minorHAnsi" w:cstheme="minorHAnsi"/>
                      <w:bCs/>
                      <w:sz w:val="22"/>
                      <w:szCs w:val="22"/>
                    </w:rPr>
                    <w:t xml:space="preserve">de plantas o unidades en el area de hidrocarburos, en alguno (s) de los siguientes cargos: </w:t>
                  </w:r>
                </w:p>
                <w:p w:rsidR="0093518A" w:rsidRPr="00823922" w:rsidRDefault="0093518A" w:rsidP="003E232F">
                  <w:pPr>
                    <w:pStyle w:val="Sinespaciado"/>
                    <w:spacing w:line="276" w:lineRule="auto"/>
                    <w:jc w:val="both"/>
                    <w:rPr>
                      <w:rFonts w:asciiTheme="minorHAnsi" w:hAnsiTheme="minorHAnsi" w:cs="Tahoma"/>
                      <w:b/>
                      <w:sz w:val="22"/>
                      <w:szCs w:val="22"/>
                    </w:rPr>
                  </w:pPr>
                  <w:r w:rsidRPr="00823922">
                    <w:rPr>
                      <w:rFonts w:asciiTheme="minorHAnsi" w:hAnsiTheme="minorHAnsi" w:cstheme="minorHAnsi"/>
                      <w:bCs/>
                      <w:sz w:val="22"/>
                      <w:szCs w:val="22"/>
                    </w:rPr>
                    <w:t>Fiscal de Procesos, Supervisor de Procesos, I</w:t>
                  </w:r>
                  <w:r w:rsidRPr="00823922">
                    <w:rPr>
                      <w:rFonts w:asciiTheme="minorHAnsi" w:hAnsiTheme="minorHAnsi" w:cs="Calibri"/>
                      <w:bCs/>
                      <w:sz w:val="22"/>
                      <w:szCs w:val="22"/>
                    </w:rPr>
                    <w:t>ngeniero procesos, líder de procesos, responsable de procesos o encargado de procesos.</w:t>
                  </w:r>
                </w:p>
              </w:tc>
            </w:tr>
            <w:tr w:rsidR="0093518A" w:rsidRPr="00823922" w:rsidTr="003E232F">
              <w:tc>
                <w:tcPr>
                  <w:tcW w:w="9238" w:type="dxa"/>
                  <w:shd w:val="clear" w:color="auto" w:fill="DEEAF6" w:themeFill="accent1" w:themeFillTint="33"/>
                </w:tcPr>
                <w:p w:rsidR="0093518A" w:rsidRPr="00823922" w:rsidRDefault="0093518A" w:rsidP="001727FA">
                  <w:pPr>
                    <w:pStyle w:val="Sinespaciado"/>
                    <w:numPr>
                      <w:ilvl w:val="0"/>
                      <w:numId w:val="138"/>
                    </w:numPr>
                    <w:spacing w:line="276" w:lineRule="auto"/>
                    <w:jc w:val="both"/>
                    <w:rPr>
                      <w:rFonts w:asciiTheme="minorHAnsi" w:hAnsiTheme="minorHAnsi" w:cs="Tahoma"/>
                      <w:b/>
                      <w:sz w:val="22"/>
                      <w:szCs w:val="22"/>
                    </w:rPr>
                  </w:pPr>
                  <w:r w:rsidRPr="00823922">
                    <w:rPr>
                      <w:rFonts w:asciiTheme="minorHAnsi" w:hAnsiTheme="minorHAnsi"/>
                      <w:b/>
                      <w:sz w:val="22"/>
                      <w:szCs w:val="22"/>
                    </w:rPr>
                    <w:lastRenderedPageBreak/>
                    <w:t>FISCAL</w:t>
                  </w:r>
                  <w:r w:rsidRPr="00823922">
                    <w:rPr>
                      <w:rFonts w:asciiTheme="minorHAnsi" w:hAnsiTheme="minorHAnsi" w:cs="Tahoma"/>
                      <w:b/>
                      <w:sz w:val="22"/>
                      <w:szCs w:val="22"/>
                    </w:rPr>
                    <w:t xml:space="preserve"> DE CONSTRUCCIÓN MECÁNICO</w:t>
                  </w:r>
                </w:p>
              </w:tc>
            </w:tr>
            <w:tr w:rsidR="0093518A" w:rsidRPr="00823922" w:rsidTr="003E232F">
              <w:tc>
                <w:tcPr>
                  <w:tcW w:w="9238" w:type="dxa"/>
                  <w:shd w:val="clear" w:color="auto" w:fill="DEEAF6" w:themeFill="accent1" w:themeFillTint="33"/>
                </w:tcPr>
                <w:p w:rsidR="0093518A" w:rsidRPr="00823922" w:rsidRDefault="0093518A" w:rsidP="003E232F">
                  <w:pPr>
                    <w:pStyle w:val="Sinespaciado"/>
                    <w:spacing w:line="276" w:lineRule="auto"/>
                    <w:ind w:left="313"/>
                    <w:jc w:val="both"/>
                    <w:rPr>
                      <w:rFonts w:asciiTheme="minorHAnsi" w:hAnsiTheme="minorHAnsi" w:cs="Tahoma"/>
                      <w:b/>
                      <w:sz w:val="22"/>
                      <w:szCs w:val="22"/>
                    </w:rPr>
                  </w:pPr>
                  <w:r w:rsidRPr="00823922">
                    <w:rPr>
                      <w:rFonts w:asciiTheme="minorHAnsi" w:hAnsiTheme="minorHAnsi" w:cs="Tahoma"/>
                      <w:b/>
                      <w:sz w:val="22"/>
                      <w:szCs w:val="22"/>
                    </w:rPr>
                    <w:t>FORMACIÓN ACADÉMICA</w:t>
                  </w:r>
                </w:p>
              </w:tc>
            </w:tr>
            <w:tr w:rsidR="0093518A" w:rsidRPr="00823922" w:rsidTr="003E232F">
              <w:tc>
                <w:tcPr>
                  <w:tcW w:w="9238" w:type="dxa"/>
                  <w:shd w:val="clear" w:color="auto" w:fill="auto"/>
                </w:tcPr>
                <w:p w:rsidR="0093518A" w:rsidRPr="00823922" w:rsidRDefault="0093518A" w:rsidP="003E232F">
                  <w:pPr>
                    <w:pStyle w:val="Sinespaciado"/>
                    <w:spacing w:line="276" w:lineRule="auto"/>
                    <w:jc w:val="both"/>
                    <w:rPr>
                      <w:rFonts w:asciiTheme="minorHAnsi" w:hAnsiTheme="minorHAnsi" w:cstheme="minorHAnsi"/>
                      <w:bCs/>
                      <w:sz w:val="22"/>
                      <w:szCs w:val="22"/>
                    </w:rPr>
                  </w:pPr>
                  <w:r w:rsidRPr="00823922">
                    <w:rPr>
                      <w:rFonts w:asciiTheme="minorHAnsi" w:hAnsiTheme="minorHAnsi" w:cs="Calibri"/>
                      <w:bCs/>
                      <w:sz w:val="22"/>
                      <w:szCs w:val="22"/>
                    </w:rPr>
                    <w:t xml:space="preserve">Formación en </w:t>
                  </w:r>
                  <w:r w:rsidRPr="00823922">
                    <w:rPr>
                      <w:rFonts w:asciiTheme="minorHAnsi" w:hAnsiTheme="minorHAnsi" w:cstheme="minorHAnsi"/>
                      <w:bCs/>
                      <w:sz w:val="22"/>
                      <w:szCs w:val="22"/>
                    </w:rPr>
                    <w:t>alguna de las siguientes profesiones:</w:t>
                  </w:r>
                </w:p>
                <w:p w:rsidR="0093518A" w:rsidRPr="00823922" w:rsidRDefault="0093518A" w:rsidP="003E232F">
                  <w:pPr>
                    <w:pStyle w:val="Sinespaciado"/>
                    <w:spacing w:line="276" w:lineRule="auto"/>
                    <w:jc w:val="both"/>
                    <w:rPr>
                      <w:rFonts w:asciiTheme="minorHAnsi" w:hAnsiTheme="minorHAnsi" w:cs="Tahoma"/>
                      <w:b/>
                      <w:sz w:val="22"/>
                      <w:szCs w:val="22"/>
                    </w:rPr>
                  </w:pPr>
                  <w:r w:rsidRPr="00823922">
                    <w:rPr>
                      <w:rFonts w:asciiTheme="minorHAnsi" w:hAnsiTheme="minorHAnsi" w:cs="Calibri"/>
                      <w:bCs/>
                      <w:sz w:val="22"/>
                      <w:szCs w:val="22"/>
                    </w:rPr>
                    <w:t xml:space="preserve">Ingeniería Mecánica, Electromecánica, o formación equivalente en el rubro de mecánico; </w:t>
                  </w:r>
                  <w:r w:rsidRPr="00823922">
                    <w:rPr>
                      <w:rFonts w:asciiTheme="minorHAnsi" w:hAnsiTheme="minorHAnsi" w:cstheme="minorHAnsi"/>
                      <w:bCs/>
                      <w:sz w:val="22"/>
                      <w:szCs w:val="22"/>
                    </w:rPr>
                    <w:t>con título en provisión nacional o titulación que acredite dicha formación en el país de emisión.</w:t>
                  </w:r>
                </w:p>
              </w:tc>
            </w:tr>
            <w:tr w:rsidR="0093518A" w:rsidRPr="00823922" w:rsidTr="003E232F">
              <w:tc>
                <w:tcPr>
                  <w:tcW w:w="9238" w:type="dxa"/>
                  <w:shd w:val="clear" w:color="auto" w:fill="DEEAF6" w:themeFill="accent1" w:themeFillTint="33"/>
                </w:tcPr>
                <w:p w:rsidR="0093518A" w:rsidRPr="00823922" w:rsidRDefault="0093518A" w:rsidP="003E232F">
                  <w:pPr>
                    <w:pStyle w:val="Sinespaciado"/>
                    <w:spacing w:line="276" w:lineRule="auto"/>
                    <w:ind w:left="313"/>
                    <w:jc w:val="both"/>
                    <w:rPr>
                      <w:rFonts w:asciiTheme="minorHAnsi" w:hAnsiTheme="minorHAnsi" w:cs="Calibri"/>
                      <w:bCs/>
                      <w:sz w:val="22"/>
                      <w:szCs w:val="22"/>
                    </w:rPr>
                  </w:pPr>
                  <w:r w:rsidRPr="00823922">
                    <w:rPr>
                      <w:rFonts w:asciiTheme="minorHAnsi" w:hAnsiTheme="minorHAnsi" w:cs="Tahoma"/>
                      <w:b/>
                      <w:sz w:val="22"/>
                      <w:szCs w:val="22"/>
                    </w:rPr>
                    <w:t>EXPERIENCIA GENERAL</w:t>
                  </w:r>
                </w:p>
              </w:tc>
            </w:tr>
            <w:tr w:rsidR="0093518A" w:rsidRPr="00823922" w:rsidTr="003E232F">
              <w:tc>
                <w:tcPr>
                  <w:tcW w:w="9238" w:type="dxa"/>
                  <w:shd w:val="clear" w:color="auto" w:fill="auto"/>
                </w:tcPr>
                <w:p w:rsidR="0093518A" w:rsidRPr="00823922" w:rsidRDefault="0093518A" w:rsidP="003E232F">
                  <w:pPr>
                    <w:pStyle w:val="Sinespaciado"/>
                    <w:spacing w:line="276" w:lineRule="auto"/>
                    <w:jc w:val="both"/>
                    <w:rPr>
                      <w:rFonts w:asciiTheme="minorHAnsi" w:hAnsiTheme="minorHAnsi" w:cs="Tahoma"/>
                      <w:b/>
                      <w:sz w:val="22"/>
                      <w:szCs w:val="22"/>
                    </w:rPr>
                  </w:pPr>
                  <w:r w:rsidRPr="00823922">
                    <w:rPr>
                      <w:rFonts w:asciiTheme="minorHAnsi" w:hAnsiTheme="minorHAnsi" w:cs="Calibri"/>
                      <w:bCs/>
                      <w:sz w:val="22"/>
                      <w:szCs w:val="22"/>
                    </w:rPr>
                    <w:t>Mínimo 8 años de experiencia general en el ejercicio de la profesión.</w:t>
                  </w:r>
                </w:p>
              </w:tc>
            </w:tr>
            <w:tr w:rsidR="0093518A" w:rsidRPr="00823922" w:rsidTr="003E232F">
              <w:tc>
                <w:tcPr>
                  <w:tcW w:w="9238" w:type="dxa"/>
                  <w:shd w:val="clear" w:color="auto" w:fill="DEEAF6" w:themeFill="accent1" w:themeFillTint="33"/>
                </w:tcPr>
                <w:p w:rsidR="0093518A" w:rsidRPr="00823922" w:rsidRDefault="0093518A" w:rsidP="003E232F">
                  <w:pPr>
                    <w:pStyle w:val="Sinespaciado"/>
                    <w:spacing w:line="276" w:lineRule="auto"/>
                    <w:ind w:left="313"/>
                    <w:jc w:val="both"/>
                    <w:rPr>
                      <w:rFonts w:asciiTheme="minorHAnsi" w:hAnsiTheme="minorHAnsi" w:cs="Calibri"/>
                      <w:bCs/>
                      <w:sz w:val="22"/>
                      <w:szCs w:val="22"/>
                    </w:rPr>
                  </w:pPr>
                  <w:r w:rsidRPr="00823922">
                    <w:rPr>
                      <w:rFonts w:asciiTheme="minorHAnsi" w:hAnsiTheme="minorHAnsi" w:cs="Tahoma"/>
                      <w:b/>
                      <w:sz w:val="22"/>
                      <w:szCs w:val="22"/>
                    </w:rPr>
                    <w:t>EXPERIENCIA ESPECÍFICA</w:t>
                  </w:r>
                </w:p>
              </w:tc>
            </w:tr>
            <w:tr w:rsidR="0093518A" w:rsidRPr="00823922" w:rsidTr="003E232F">
              <w:tc>
                <w:tcPr>
                  <w:tcW w:w="9238" w:type="dxa"/>
                  <w:shd w:val="clear" w:color="auto" w:fill="auto"/>
                </w:tcPr>
                <w:p w:rsidR="0093518A" w:rsidRPr="00823922" w:rsidRDefault="0093518A" w:rsidP="003E232F">
                  <w:pPr>
                    <w:pStyle w:val="Sinespaciado"/>
                    <w:spacing w:line="276" w:lineRule="auto"/>
                    <w:jc w:val="both"/>
                    <w:rPr>
                      <w:rFonts w:asciiTheme="minorHAnsi" w:hAnsiTheme="minorHAnsi" w:cstheme="minorHAnsi"/>
                      <w:bCs/>
                      <w:sz w:val="22"/>
                      <w:szCs w:val="22"/>
                    </w:rPr>
                  </w:pPr>
                  <w:r w:rsidRPr="00823922">
                    <w:rPr>
                      <w:rFonts w:asciiTheme="minorHAnsi" w:hAnsiTheme="minorHAnsi" w:cs="Calibri"/>
                      <w:bCs/>
                      <w:sz w:val="22"/>
                      <w:szCs w:val="22"/>
                    </w:rPr>
                    <w:t xml:space="preserve">Mínimo 3 </w:t>
                  </w:r>
                  <w:r w:rsidRPr="00823922">
                    <w:rPr>
                      <w:rFonts w:asciiTheme="minorHAnsi" w:hAnsiTheme="minorHAnsi"/>
                      <w:sz w:val="22"/>
                      <w:szCs w:val="22"/>
                    </w:rPr>
                    <w:t>trabajos</w:t>
                  </w:r>
                  <w:r w:rsidRPr="00823922">
                    <w:rPr>
                      <w:rFonts w:asciiTheme="minorHAnsi" w:hAnsiTheme="minorHAnsi" w:cstheme="minorHAnsi"/>
                      <w:bCs/>
                      <w:sz w:val="22"/>
                      <w:szCs w:val="22"/>
                    </w:rPr>
                    <w:t xml:space="preserve"> relacionados a </w:t>
                  </w:r>
                  <w:r w:rsidRPr="00823922">
                    <w:rPr>
                      <w:rFonts w:asciiTheme="minorHAnsi" w:hAnsiTheme="minorHAnsi" w:cstheme="minorHAnsi"/>
                      <w:sz w:val="22"/>
                      <w:szCs w:val="22"/>
                    </w:rPr>
                    <w:t>Supervisión o, fiscalización o PMC (Project Managmente Consulting) o EPCM (Engineering, Procurement, Construction Management)</w:t>
                  </w:r>
                  <w:r w:rsidRPr="00823922" w:rsidDel="00BD0613">
                    <w:rPr>
                      <w:rFonts w:asciiTheme="minorHAnsi" w:hAnsiTheme="minorHAnsi" w:cstheme="minorHAnsi"/>
                      <w:sz w:val="22"/>
                      <w:szCs w:val="22"/>
                    </w:rPr>
                    <w:t xml:space="preserve"> </w:t>
                  </w:r>
                  <w:r w:rsidRPr="00823922">
                    <w:rPr>
                      <w:rFonts w:asciiTheme="minorHAnsi" w:hAnsiTheme="minorHAnsi" w:cstheme="minorHAnsi"/>
                      <w:sz w:val="22"/>
                      <w:szCs w:val="22"/>
                    </w:rPr>
                    <w:t xml:space="preserve"> en proyectos </w:t>
                  </w:r>
                  <w:r w:rsidRPr="00823922">
                    <w:rPr>
                      <w:rFonts w:asciiTheme="minorHAnsi" w:hAnsiTheme="minorHAnsi" w:cs="Calibri"/>
                      <w:bCs/>
                      <w:sz w:val="22"/>
                      <w:szCs w:val="22"/>
                    </w:rPr>
                    <w:t>de Construcción, Montaje electromecánico, Pre-comisionado, Comisionado hasta la Puesta en Marcha</w:t>
                  </w:r>
                  <w:r w:rsidRPr="00823922">
                    <w:rPr>
                      <w:rFonts w:asciiTheme="minorHAnsi" w:hAnsiTheme="minorHAnsi" w:cstheme="minorHAnsi"/>
                      <w:bCs/>
                      <w:sz w:val="22"/>
                      <w:szCs w:val="22"/>
                    </w:rPr>
                    <w:t xml:space="preserve"> de plantas o unidades de procesamiento y/o tratamiento de hidrocarburos, en alguno (s) de los siguientes cargos:</w:t>
                  </w:r>
                </w:p>
                <w:p w:rsidR="0093518A" w:rsidRPr="00823922" w:rsidRDefault="0093518A" w:rsidP="003E232F">
                  <w:pPr>
                    <w:pStyle w:val="Sinespaciado"/>
                    <w:spacing w:line="276" w:lineRule="auto"/>
                    <w:jc w:val="both"/>
                    <w:rPr>
                      <w:rFonts w:asciiTheme="minorHAnsi" w:hAnsiTheme="minorHAnsi" w:cs="Calibri"/>
                      <w:bCs/>
                      <w:sz w:val="22"/>
                      <w:szCs w:val="22"/>
                    </w:rPr>
                  </w:pPr>
                  <w:r w:rsidRPr="00823922">
                    <w:rPr>
                      <w:rFonts w:asciiTheme="minorHAnsi" w:hAnsiTheme="minorHAnsi" w:cs="Calibri"/>
                      <w:bCs/>
                      <w:sz w:val="22"/>
                      <w:szCs w:val="22"/>
                    </w:rPr>
                    <w:t>Fiscal Mecanico, Supervisor mecanico, Ingeniero mecánico, líder mecánico, responsable mecánico o encargado mecánico</w:t>
                  </w:r>
                </w:p>
              </w:tc>
            </w:tr>
            <w:tr w:rsidR="0093518A" w:rsidRPr="00823922" w:rsidTr="003E232F">
              <w:tc>
                <w:tcPr>
                  <w:tcW w:w="9238" w:type="dxa"/>
                  <w:shd w:val="clear" w:color="auto" w:fill="DEEAF6" w:themeFill="accent1" w:themeFillTint="33"/>
                </w:tcPr>
                <w:p w:rsidR="0093518A" w:rsidRPr="00823922" w:rsidRDefault="0093518A" w:rsidP="001727FA">
                  <w:pPr>
                    <w:pStyle w:val="Sinespaciado"/>
                    <w:numPr>
                      <w:ilvl w:val="0"/>
                      <w:numId w:val="138"/>
                    </w:numPr>
                    <w:spacing w:line="276" w:lineRule="auto"/>
                    <w:jc w:val="both"/>
                    <w:rPr>
                      <w:rFonts w:asciiTheme="minorHAnsi" w:hAnsiTheme="minorHAnsi" w:cs="Tahoma"/>
                      <w:b/>
                      <w:sz w:val="22"/>
                      <w:szCs w:val="22"/>
                    </w:rPr>
                  </w:pPr>
                  <w:r w:rsidRPr="00823922">
                    <w:rPr>
                      <w:rFonts w:asciiTheme="minorHAnsi" w:hAnsiTheme="minorHAnsi"/>
                      <w:b/>
                      <w:sz w:val="22"/>
                      <w:szCs w:val="22"/>
                    </w:rPr>
                    <w:t>FISCAL</w:t>
                  </w:r>
                  <w:r w:rsidRPr="00823922">
                    <w:rPr>
                      <w:rFonts w:asciiTheme="minorHAnsi" w:hAnsiTheme="minorHAnsi" w:cs="Tahoma"/>
                      <w:b/>
                      <w:sz w:val="22"/>
                      <w:szCs w:val="22"/>
                    </w:rPr>
                    <w:t xml:space="preserve"> DE INSTRUMENTACIÓN, CONTROL Y ELECTRICIDAD</w:t>
                  </w:r>
                </w:p>
              </w:tc>
            </w:tr>
            <w:tr w:rsidR="0093518A" w:rsidRPr="00823922" w:rsidTr="003E232F">
              <w:tc>
                <w:tcPr>
                  <w:tcW w:w="9238" w:type="dxa"/>
                  <w:shd w:val="clear" w:color="auto" w:fill="DEEAF6" w:themeFill="accent1" w:themeFillTint="33"/>
                </w:tcPr>
                <w:p w:rsidR="0093518A" w:rsidRPr="00823922" w:rsidRDefault="0093518A" w:rsidP="003E232F">
                  <w:pPr>
                    <w:pStyle w:val="Sinespaciado"/>
                    <w:spacing w:line="276" w:lineRule="auto"/>
                    <w:ind w:left="313"/>
                    <w:jc w:val="both"/>
                    <w:rPr>
                      <w:rFonts w:asciiTheme="minorHAnsi" w:hAnsiTheme="minorHAnsi" w:cs="Tahoma"/>
                      <w:b/>
                      <w:sz w:val="22"/>
                      <w:szCs w:val="22"/>
                    </w:rPr>
                  </w:pPr>
                  <w:r w:rsidRPr="00823922">
                    <w:rPr>
                      <w:rFonts w:asciiTheme="minorHAnsi" w:hAnsiTheme="minorHAnsi" w:cs="Tahoma"/>
                      <w:b/>
                      <w:sz w:val="22"/>
                      <w:szCs w:val="22"/>
                    </w:rPr>
                    <w:t>FORMACIÓN ACADÉMICA</w:t>
                  </w:r>
                </w:p>
              </w:tc>
            </w:tr>
            <w:tr w:rsidR="0093518A" w:rsidRPr="00823922" w:rsidTr="003E232F">
              <w:tc>
                <w:tcPr>
                  <w:tcW w:w="9238" w:type="dxa"/>
                  <w:shd w:val="clear" w:color="auto" w:fill="auto"/>
                </w:tcPr>
                <w:p w:rsidR="0093518A" w:rsidRPr="00823922" w:rsidRDefault="0093518A" w:rsidP="003E232F">
                  <w:pPr>
                    <w:pStyle w:val="Sinespaciado"/>
                    <w:spacing w:line="276" w:lineRule="auto"/>
                    <w:jc w:val="both"/>
                    <w:rPr>
                      <w:rFonts w:asciiTheme="minorHAnsi" w:hAnsiTheme="minorHAnsi" w:cstheme="minorHAnsi"/>
                      <w:bCs/>
                      <w:sz w:val="22"/>
                      <w:szCs w:val="22"/>
                    </w:rPr>
                  </w:pPr>
                  <w:r w:rsidRPr="00823922">
                    <w:rPr>
                      <w:rFonts w:asciiTheme="minorHAnsi" w:hAnsiTheme="minorHAnsi" w:cs="Calibri"/>
                      <w:bCs/>
                      <w:sz w:val="22"/>
                      <w:szCs w:val="22"/>
                    </w:rPr>
                    <w:t xml:space="preserve">Formación en </w:t>
                  </w:r>
                  <w:r w:rsidRPr="00823922">
                    <w:rPr>
                      <w:rFonts w:asciiTheme="minorHAnsi" w:hAnsiTheme="minorHAnsi" w:cstheme="minorHAnsi"/>
                      <w:bCs/>
                      <w:sz w:val="22"/>
                      <w:szCs w:val="22"/>
                    </w:rPr>
                    <w:t>alguna de las siguientes profesiones:</w:t>
                  </w:r>
                </w:p>
                <w:p w:rsidR="0093518A" w:rsidRPr="00823922" w:rsidRDefault="0093518A" w:rsidP="003E232F">
                  <w:pPr>
                    <w:pStyle w:val="Sinespaciado"/>
                    <w:spacing w:line="276" w:lineRule="auto"/>
                    <w:jc w:val="both"/>
                    <w:rPr>
                      <w:rFonts w:asciiTheme="minorHAnsi" w:hAnsiTheme="minorHAnsi" w:cs="Tahoma"/>
                      <w:b/>
                      <w:sz w:val="22"/>
                      <w:szCs w:val="22"/>
                    </w:rPr>
                  </w:pPr>
                  <w:r w:rsidRPr="00823922">
                    <w:rPr>
                      <w:rFonts w:asciiTheme="minorHAnsi" w:hAnsiTheme="minorHAnsi" w:cs="Calibri"/>
                      <w:bCs/>
                      <w:sz w:val="22"/>
                      <w:szCs w:val="22"/>
                    </w:rPr>
                    <w:t xml:space="preserve">Ingeniería Electromecánica, Electrónica, Eléctrica o formación equivalente en el rubro de electrónico, eléctrico, instrumentación o automatización; </w:t>
                  </w:r>
                  <w:r w:rsidRPr="00823922">
                    <w:rPr>
                      <w:rFonts w:asciiTheme="minorHAnsi" w:hAnsiTheme="minorHAnsi" w:cstheme="minorHAnsi"/>
                      <w:bCs/>
                      <w:sz w:val="22"/>
                      <w:szCs w:val="22"/>
                    </w:rPr>
                    <w:t>con título en provisión nacional o titulación que acredite dicha formación en el país de emisión.</w:t>
                  </w:r>
                </w:p>
              </w:tc>
            </w:tr>
            <w:tr w:rsidR="0093518A" w:rsidRPr="00823922" w:rsidTr="003E232F">
              <w:tc>
                <w:tcPr>
                  <w:tcW w:w="9238" w:type="dxa"/>
                  <w:shd w:val="clear" w:color="auto" w:fill="DEEAF6" w:themeFill="accent1" w:themeFillTint="33"/>
                </w:tcPr>
                <w:p w:rsidR="0093518A" w:rsidRPr="00823922" w:rsidRDefault="0093518A" w:rsidP="003E232F">
                  <w:pPr>
                    <w:pStyle w:val="Sinespaciado"/>
                    <w:spacing w:line="276" w:lineRule="auto"/>
                    <w:ind w:left="313"/>
                    <w:jc w:val="both"/>
                    <w:rPr>
                      <w:rFonts w:asciiTheme="minorHAnsi" w:hAnsiTheme="minorHAnsi" w:cs="Calibri"/>
                      <w:bCs/>
                      <w:sz w:val="22"/>
                      <w:szCs w:val="22"/>
                    </w:rPr>
                  </w:pPr>
                  <w:r w:rsidRPr="00823922">
                    <w:rPr>
                      <w:rFonts w:asciiTheme="minorHAnsi" w:hAnsiTheme="minorHAnsi" w:cs="Tahoma"/>
                      <w:b/>
                      <w:sz w:val="22"/>
                      <w:szCs w:val="22"/>
                    </w:rPr>
                    <w:t>EXPERIENCIA GENERAL</w:t>
                  </w:r>
                </w:p>
              </w:tc>
            </w:tr>
            <w:tr w:rsidR="0093518A" w:rsidRPr="00823922" w:rsidTr="003E232F">
              <w:tc>
                <w:tcPr>
                  <w:tcW w:w="9238" w:type="dxa"/>
                  <w:shd w:val="clear" w:color="auto" w:fill="auto"/>
                </w:tcPr>
                <w:p w:rsidR="0093518A" w:rsidRPr="00823922" w:rsidRDefault="0093518A" w:rsidP="003E232F">
                  <w:pPr>
                    <w:pStyle w:val="Sinespaciado"/>
                    <w:spacing w:line="276" w:lineRule="auto"/>
                    <w:jc w:val="both"/>
                    <w:rPr>
                      <w:rFonts w:asciiTheme="minorHAnsi" w:hAnsiTheme="minorHAnsi" w:cs="Tahoma"/>
                      <w:b/>
                      <w:sz w:val="22"/>
                      <w:szCs w:val="22"/>
                    </w:rPr>
                  </w:pPr>
                  <w:r w:rsidRPr="00823922">
                    <w:rPr>
                      <w:rFonts w:asciiTheme="minorHAnsi" w:hAnsiTheme="minorHAnsi" w:cs="Calibri"/>
                      <w:bCs/>
                      <w:sz w:val="22"/>
                      <w:szCs w:val="22"/>
                    </w:rPr>
                    <w:t>Mínimo 8 años de experiencia general en el ejercicio de la profesión.</w:t>
                  </w:r>
                </w:p>
              </w:tc>
            </w:tr>
            <w:tr w:rsidR="0093518A" w:rsidRPr="00823922" w:rsidTr="003E232F">
              <w:tc>
                <w:tcPr>
                  <w:tcW w:w="9238" w:type="dxa"/>
                  <w:shd w:val="clear" w:color="auto" w:fill="DEEAF6" w:themeFill="accent1" w:themeFillTint="33"/>
                </w:tcPr>
                <w:p w:rsidR="0093518A" w:rsidRPr="00823922" w:rsidRDefault="0093518A" w:rsidP="003E232F">
                  <w:pPr>
                    <w:pStyle w:val="Sinespaciado"/>
                    <w:spacing w:line="276" w:lineRule="auto"/>
                    <w:ind w:left="313"/>
                    <w:jc w:val="both"/>
                    <w:rPr>
                      <w:rFonts w:asciiTheme="minorHAnsi" w:hAnsiTheme="minorHAnsi" w:cs="Calibri"/>
                      <w:bCs/>
                      <w:sz w:val="22"/>
                      <w:szCs w:val="22"/>
                    </w:rPr>
                  </w:pPr>
                  <w:r w:rsidRPr="00823922">
                    <w:rPr>
                      <w:rFonts w:asciiTheme="minorHAnsi" w:hAnsiTheme="minorHAnsi" w:cs="Tahoma"/>
                      <w:b/>
                      <w:sz w:val="22"/>
                      <w:szCs w:val="22"/>
                    </w:rPr>
                    <w:t>EXPERIENCIA ESPECÍFICA</w:t>
                  </w:r>
                </w:p>
              </w:tc>
            </w:tr>
            <w:tr w:rsidR="0093518A" w:rsidRPr="00823922" w:rsidTr="003E232F">
              <w:tc>
                <w:tcPr>
                  <w:tcW w:w="9238" w:type="dxa"/>
                  <w:shd w:val="clear" w:color="auto" w:fill="auto"/>
                </w:tcPr>
                <w:p w:rsidR="0093518A" w:rsidRPr="00823922" w:rsidRDefault="0093518A" w:rsidP="003E232F">
                  <w:pPr>
                    <w:pStyle w:val="Sinespaciado"/>
                    <w:spacing w:line="276" w:lineRule="auto"/>
                    <w:jc w:val="both"/>
                    <w:rPr>
                      <w:rFonts w:asciiTheme="minorHAnsi" w:hAnsiTheme="minorHAnsi" w:cs="Calibri"/>
                      <w:bCs/>
                      <w:sz w:val="22"/>
                      <w:szCs w:val="22"/>
                    </w:rPr>
                  </w:pPr>
                  <w:r w:rsidRPr="00823922">
                    <w:rPr>
                      <w:rFonts w:asciiTheme="minorHAnsi" w:hAnsiTheme="minorHAnsi" w:cs="Calibri"/>
                      <w:bCs/>
                      <w:sz w:val="22"/>
                      <w:szCs w:val="22"/>
                    </w:rPr>
                    <w:t xml:space="preserve">Mínimo 3 </w:t>
                  </w:r>
                  <w:r w:rsidRPr="00823922">
                    <w:rPr>
                      <w:rFonts w:asciiTheme="minorHAnsi" w:hAnsiTheme="minorHAnsi"/>
                      <w:sz w:val="22"/>
                      <w:szCs w:val="22"/>
                    </w:rPr>
                    <w:t>trabajos</w:t>
                  </w:r>
                  <w:r w:rsidRPr="00823922">
                    <w:rPr>
                      <w:rFonts w:asciiTheme="minorHAnsi" w:hAnsiTheme="minorHAnsi" w:cstheme="minorHAnsi"/>
                      <w:bCs/>
                      <w:sz w:val="22"/>
                      <w:szCs w:val="22"/>
                    </w:rPr>
                    <w:t xml:space="preserve"> relacionados a </w:t>
                  </w:r>
                  <w:r w:rsidRPr="00823922">
                    <w:rPr>
                      <w:rFonts w:asciiTheme="minorHAnsi" w:hAnsiTheme="minorHAnsi" w:cstheme="minorHAnsi"/>
                      <w:sz w:val="22"/>
                      <w:szCs w:val="22"/>
                    </w:rPr>
                    <w:t>Supervisión o, fiscalización o PMC (Project Managmente Consulting) o EPCM (Engineering, Procurement, Construction Management)</w:t>
                  </w:r>
                  <w:r w:rsidRPr="00823922" w:rsidDel="00BD0613">
                    <w:rPr>
                      <w:rFonts w:asciiTheme="minorHAnsi" w:hAnsiTheme="minorHAnsi" w:cstheme="minorHAnsi"/>
                      <w:sz w:val="22"/>
                      <w:szCs w:val="22"/>
                    </w:rPr>
                    <w:t xml:space="preserve"> </w:t>
                  </w:r>
                  <w:r w:rsidRPr="00823922">
                    <w:rPr>
                      <w:rFonts w:asciiTheme="minorHAnsi" w:hAnsiTheme="minorHAnsi" w:cstheme="minorHAnsi"/>
                      <w:sz w:val="22"/>
                      <w:szCs w:val="22"/>
                    </w:rPr>
                    <w:t xml:space="preserve"> en proyectos </w:t>
                  </w:r>
                  <w:r w:rsidRPr="00823922">
                    <w:rPr>
                      <w:rFonts w:asciiTheme="minorHAnsi" w:hAnsiTheme="minorHAnsi" w:cs="Calibri"/>
                      <w:bCs/>
                      <w:sz w:val="22"/>
                      <w:szCs w:val="22"/>
                    </w:rPr>
                    <w:t xml:space="preserve">Construcción, Montaje electromecánico y Puesta en Marcha </w:t>
                  </w:r>
                  <w:r w:rsidRPr="00823922">
                    <w:rPr>
                      <w:rFonts w:asciiTheme="minorHAnsi" w:hAnsiTheme="minorHAnsi" w:cstheme="minorHAnsi"/>
                      <w:bCs/>
                      <w:sz w:val="22"/>
                      <w:szCs w:val="22"/>
                    </w:rPr>
                    <w:t xml:space="preserve">en el area de hidrocarburos, en alguno (s) de los siguientes cargos: </w:t>
                  </w:r>
                </w:p>
                <w:p w:rsidR="0093518A" w:rsidRPr="00823922" w:rsidRDefault="0093518A" w:rsidP="003E232F">
                  <w:pPr>
                    <w:pStyle w:val="Sinespaciado"/>
                    <w:spacing w:line="276" w:lineRule="auto"/>
                    <w:jc w:val="both"/>
                    <w:rPr>
                      <w:rFonts w:asciiTheme="minorHAnsi" w:hAnsiTheme="minorHAnsi" w:cs="Calibri"/>
                      <w:bCs/>
                      <w:sz w:val="22"/>
                      <w:szCs w:val="22"/>
                    </w:rPr>
                  </w:pPr>
                  <w:r w:rsidRPr="00823922">
                    <w:rPr>
                      <w:rFonts w:asciiTheme="minorHAnsi" w:hAnsiTheme="minorHAnsi" w:cs="Calibri"/>
                      <w:bCs/>
                      <w:sz w:val="22"/>
                      <w:szCs w:val="22"/>
                    </w:rPr>
                    <w:t xml:space="preserve">Ingeniero de instrumentación </w:t>
                  </w:r>
                  <w:r w:rsidRPr="00823922">
                    <w:rPr>
                      <w:rFonts w:asciiTheme="minorHAnsi" w:hAnsiTheme="minorHAnsi" w:cstheme="minorHAnsi"/>
                      <w:bCs/>
                      <w:sz w:val="22"/>
                      <w:szCs w:val="22"/>
                    </w:rPr>
                    <w:t>y/o eléctrico</w:t>
                  </w:r>
                  <w:r w:rsidRPr="00823922">
                    <w:rPr>
                      <w:rFonts w:asciiTheme="minorHAnsi" w:hAnsiTheme="minorHAnsi" w:cs="Calibri"/>
                      <w:bCs/>
                      <w:sz w:val="22"/>
                      <w:szCs w:val="22"/>
                    </w:rPr>
                    <w:t xml:space="preserve">, líder de instrumentación </w:t>
                  </w:r>
                  <w:r w:rsidRPr="00823922">
                    <w:rPr>
                      <w:rFonts w:asciiTheme="minorHAnsi" w:hAnsiTheme="minorHAnsi" w:cstheme="minorHAnsi"/>
                      <w:bCs/>
                      <w:sz w:val="22"/>
                      <w:szCs w:val="22"/>
                    </w:rPr>
                    <w:t>y/o eléctrico</w:t>
                  </w:r>
                  <w:r w:rsidRPr="00823922">
                    <w:rPr>
                      <w:rFonts w:asciiTheme="minorHAnsi" w:hAnsiTheme="minorHAnsi" w:cs="Calibri"/>
                      <w:bCs/>
                      <w:sz w:val="22"/>
                      <w:szCs w:val="22"/>
                    </w:rPr>
                    <w:t xml:space="preserve">, responsable de instrumentación </w:t>
                  </w:r>
                  <w:r w:rsidRPr="00823922">
                    <w:rPr>
                      <w:rFonts w:asciiTheme="minorHAnsi" w:hAnsiTheme="minorHAnsi" w:cstheme="minorHAnsi"/>
                      <w:bCs/>
                      <w:sz w:val="22"/>
                      <w:szCs w:val="22"/>
                    </w:rPr>
                    <w:t>y/o eléctrico</w:t>
                  </w:r>
                  <w:r w:rsidRPr="00823922">
                    <w:rPr>
                      <w:rFonts w:asciiTheme="minorHAnsi" w:hAnsiTheme="minorHAnsi" w:cs="Calibri"/>
                      <w:bCs/>
                      <w:sz w:val="22"/>
                      <w:szCs w:val="22"/>
                    </w:rPr>
                    <w:t xml:space="preserve"> o encargado de instrumentación </w:t>
                  </w:r>
                  <w:r w:rsidRPr="00823922">
                    <w:rPr>
                      <w:rFonts w:asciiTheme="minorHAnsi" w:hAnsiTheme="minorHAnsi" w:cstheme="minorHAnsi"/>
                      <w:bCs/>
                      <w:sz w:val="22"/>
                      <w:szCs w:val="22"/>
                    </w:rPr>
                    <w:t>y/o eléctrico.</w:t>
                  </w:r>
                  <w:r w:rsidRPr="00823922">
                    <w:rPr>
                      <w:rFonts w:asciiTheme="minorHAnsi" w:hAnsiTheme="minorHAnsi" w:cs="Calibri"/>
                      <w:bCs/>
                      <w:sz w:val="22"/>
                      <w:szCs w:val="22"/>
                    </w:rPr>
                    <w:t xml:space="preserve"> </w:t>
                  </w:r>
                </w:p>
              </w:tc>
            </w:tr>
            <w:tr w:rsidR="0093518A" w:rsidRPr="00823922" w:rsidTr="003E232F">
              <w:tc>
                <w:tcPr>
                  <w:tcW w:w="9238" w:type="dxa"/>
                  <w:shd w:val="clear" w:color="auto" w:fill="DEEAF6" w:themeFill="accent1" w:themeFillTint="33"/>
                </w:tcPr>
                <w:p w:rsidR="0093518A" w:rsidRPr="00823922" w:rsidRDefault="0093518A" w:rsidP="001727FA">
                  <w:pPr>
                    <w:pStyle w:val="Sinespaciado"/>
                    <w:numPr>
                      <w:ilvl w:val="0"/>
                      <w:numId w:val="138"/>
                    </w:numPr>
                    <w:spacing w:line="276" w:lineRule="auto"/>
                    <w:jc w:val="both"/>
                    <w:rPr>
                      <w:rFonts w:asciiTheme="minorHAnsi" w:hAnsiTheme="minorHAnsi" w:cs="Tahoma"/>
                      <w:b/>
                      <w:sz w:val="22"/>
                      <w:szCs w:val="22"/>
                    </w:rPr>
                  </w:pPr>
                  <w:r w:rsidRPr="00823922">
                    <w:rPr>
                      <w:rFonts w:asciiTheme="minorHAnsi" w:hAnsiTheme="minorHAnsi"/>
                      <w:b/>
                      <w:sz w:val="22"/>
                      <w:szCs w:val="22"/>
                    </w:rPr>
                    <w:t>FISCAL</w:t>
                  </w:r>
                  <w:r w:rsidRPr="00823922">
                    <w:rPr>
                      <w:rFonts w:asciiTheme="minorHAnsi" w:hAnsiTheme="minorHAnsi" w:cs="Tahoma"/>
                      <w:b/>
                      <w:sz w:val="22"/>
                      <w:szCs w:val="22"/>
                    </w:rPr>
                    <w:t xml:space="preserve"> DE QHSE</w:t>
                  </w:r>
                </w:p>
              </w:tc>
            </w:tr>
            <w:tr w:rsidR="0093518A" w:rsidRPr="00823922" w:rsidTr="003E232F">
              <w:tc>
                <w:tcPr>
                  <w:tcW w:w="9238" w:type="dxa"/>
                  <w:shd w:val="clear" w:color="auto" w:fill="DEEAF6" w:themeFill="accent1" w:themeFillTint="33"/>
                </w:tcPr>
                <w:p w:rsidR="0093518A" w:rsidRPr="00823922" w:rsidRDefault="0093518A" w:rsidP="003E232F">
                  <w:pPr>
                    <w:pStyle w:val="Sinespaciado"/>
                    <w:spacing w:line="276" w:lineRule="auto"/>
                    <w:ind w:left="313"/>
                    <w:jc w:val="both"/>
                    <w:rPr>
                      <w:rFonts w:asciiTheme="minorHAnsi" w:hAnsiTheme="minorHAnsi" w:cs="Tahoma"/>
                      <w:b/>
                      <w:sz w:val="22"/>
                      <w:szCs w:val="22"/>
                    </w:rPr>
                  </w:pPr>
                  <w:r w:rsidRPr="00823922">
                    <w:rPr>
                      <w:rFonts w:asciiTheme="minorHAnsi" w:hAnsiTheme="minorHAnsi" w:cs="Tahoma"/>
                      <w:b/>
                      <w:sz w:val="22"/>
                      <w:szCs w:val="22"/>
                    </w:rPr>
                    <w:t>FORMACIÓN ACADÉMICA</w:t>
                  </w:r>
                </w:p>
              </w:tc>
            </w:tr>
            <w:tr w:rsidR="0093518A" w:rsidRPr="00823922" w:rsidTr="003E232F">
              <w:tc>
                <w:tcPr>
                  <w:tcW w:w="9238" w:type="dxa"/>
                  <w:shd w:val="clear" w:color="auto" w:fill="auto"/>
                </w:tcPr>
                <w:p w:rsidR="0093518A" w:rsidRPr="00823922" w:rsidRDefault="0093518A" w:rsidP="003E232F">
                  <w:pPr>
                    <w:pStyle w:val="Sinespaciado"/>
                    <w:spacing w:line="276" w:lineRule="auto"/>
                    <w:jc w:val="both"/>
                    <w:rPr>
                      <w:rFonts w:asciiTheme="minorHAnsi" w:hAnsiTheme="minorHAnsi" w:cstheme="minorHAnsi"/>
                      <w:bCs/>
                      <w:sz w:val="22"/>
                      <w:szCs w:val="22"/>
                    </w:rPr>
                  </w:pPr>
                  <w:r w:rsidRPr="00823922">
                    <w:rPr>
                      <w:rFonts w:asciiTheme="minorHAnsi" w:hAnsiTheme="minorHAnsi" w:cs="Calibri"/>
                      <w:bCs/>
                      <w:sz w:val="22"/>
                      <w:szCs w:val="22"/>
                    </w:rPr>
                    <w:t xml:space="preserve">Formación en </w:t>
                  </w:r>
                  <w:r w:rsidRPr="00823922">
                    <w:rPr>
                      <w:rFonts w:asciiTheme="minorHAnsi" w:hAnsiTheme="minorHAnsi" w:cstheme="minorHAnsi"/>
                      <w:bCs/>
                      <w:sz w:val="22"/>
                      <w:szCs w:val="22"/>
                    </w:rPr>
                    <w:t>alguna de las siguientes profesiones:</w:t>
                  </w:r>
                </w:p>
                <w:p w:rsidR="0093518A" w:rsidRPr="00823922" w:rsidRDefault="0093518A" w:rsidP="003E232F">
                  <w:pPr>
                    <w:pStyle w:val="Sinespaciado"/>
                    <w:spacing w:line="276" w:lineRule="auto"/>
                    <w:jc w:val="both"/>
                    <w:rPr>
                      <w:rFonts w:asciiTheme="minorHAnsi" w:hAnsiTheme="minorHAnsi" w:cs="Tahoma"/>
                      <w:b/>
                      <w:sz w:val="22"/>
                      <w:szCs w:val="22"/>
                    </w:rPr>
                  </w:pPr>
                  <w:r w:rsidRPr="00823922">
                    <w:rPr>
                      <w:rFonts w:asciiTheme="minorHAnsi" w:hAnsiTheme="minorHAnsi" w:cs="Calibri"/>
                      <w:bCs/>
                      <w:sz w:val="22"/>
                      <w:szCs w:val="22"/>
                    </w:rPr>
                    <w:t xml:space="preserve">Ingeniería Industrial, Ambiental, Química, o formación equivalente en el rubro de hidrocarburos o industrial; </w:t>
                  </w:r>
                  <w:r w:rsidRPr="00823922">
                    <w:rPr>
                      <w:rFonts w:asciiTheme="minorHAnsi" w:hAnsiTheme="minorHAnsi" w:cstheme="minorHAnsi"/>
                      <w:bCs/>
                      <w:sz w:val="22"/>
                      <w:szCs w:val="22"/>
                    </w:rPr>
                    <w:t>con título en provisión nacional o titulación que acredite dicha formación en el país de emisión.</w:t>
                  </w:r>
                </w:p>
              </w:tc>
            </w:tr>
            <w:tr w:rsidR="0093518A" w:rsidRPr="00823922" w:rsidTr="003E232F">
              <w:tc>
                <w:tcPr>
                  <w:tcW w:w="9238" w:type="dxa"/>
                  <w:shd w:val="clear" w:color="auto" w:fill="DEEAF6" w:themeFill="accent1" w:themeFillTint="33"/>
                </w:tcPr>
                <w:p w:rsidR="0093518A" w:rsidRPr="00823922" w:rsidRDefault="0093518A" w:rsidP="003E232F">
                  <w:pPr>
                    <w:pStyle w:val="Sinespaciado"/>
                    <w:spacing w:line="276" w:lineRule="auto"/>
                    <w:ind w:left="313"/>
                    <w:jc w:val="both"/>
                    <w:rPr>
                      <w:rFonts w:asciiTheme="minorHAnsi" w:hAnsiTheme="minorHAnsi" w:cs="Calibri"/>
                      <w:bCs/>
                      <w:sz w:val="22"/>
                      <w:szCs w:val="22"/>
                    </w:rPr>
                  </w:pPr>
                  <w:r w:rsidRPr="00823922">
                    <w:rPr>
                      <w:rFonts w:asciiTheme="minorHAnsi" w:hAnsiTheme="minorHAnsi" w:cs="Tahoma"/>
                      <w:b/>
                      <w:sz w:val="22"/>
                      <w:szCs w:val="22"/>
                    </w:rPr>
                    <w:t>EXPERIENCIA GENERAL</w:t>
                  </w:r>
                </w:p>
              </w:tc>
            </w:tr>
            <w:tr w:rsidR="0093518A" w:rsidRPr="00823922" w:rsidTr="003E232F">
              <w:tc>
                <w:tcPr>
                  <w:tcW w:w="9238" w:type="dxa"/>
                  <w:shd w:val="clear" w:color="auto" w:fill="auto"/>
                </w:tcPr>
                <w:p w:rsidR="0093518A" w:rsidRPr="00823922" w:rsidRDefault="0093518A" w:rsidP="003E232F">
                  <w:pPr>
                    <w:pStyle w:val="Sinespaciado"/>
                    <w:spacing w:line="276" w:lineRule="auto"/>
                    <w:jc w:val="both"/>
                    <w:rPr>
                      <w:rFonts w:asciiTheme="minorHAnsi" w:hAnsiTheme="minorHAnsi" w:cs="Calibri"/>
                      <w:bCs/>
                      <w:sz w:val="22"/>
                      <w:szCs w:val="22"/>
                    </w:rPr>
                  </w:pPr>
                  <w:r w:rsidRPr="00823922">
                    <w:rPr>
                      <w:rFonts w:asciiTheme="minorHAnsi" w:hAnsiTheme="minorHAnsi" w:cs="Calibri"/>
                      <w:bCs/>
                      <w:sz w:val="22"/>
                      <w:szCs w:val="22"/>
                    </w:rPr>
                    <w:t>Mínimo 6 años de experiencia general en el ejercicio de la profesión</w:t>
                  </w:r>
                </w:p>
              </w:tc>
            </w:tr>
            <w:tr w:rsidR="0093518A" w:rsidRPr="00823922" w:rsidTr="003E232F">
              <w:tc>
                <w:tcPr>
                  <w:tcW w:w="9238" w:type="dxa"/>
                  <w:shd w:val="clear" w:color="auto" w:fill="DEEAF6" w:themeFill="accent1" w:themeFillTint="33"/>
                </w:tcPr>
                <w:p w:rsidR="0093518A" w:rsidRPr="00823922" w:rsidRDefault="0093518A" w:rsidP="003E232F">
                  <w:pPr>
                    <w:pStyle w:val="Sinespaciado"/>
                    <w:spacing w:line="276" w:lineRule="auto"/>
                    <w:ind w:left="313"/>
                    <w:jc w:val="both"/>
                    <w:rPr>
                      <w:rFonts w:asciiTheme="minorHAnsi" w:hAnsiTheme="minorHAnsi" w:cs="Calibri"/>
                      <w:bCs/>
                      <w:sz w:val="22"/>
                      <w:szCs w:val="22"/>
                    </w:rPr>
                  </w:pPr>
                  <w:r w:rsidRPr="00823922">
                    <w:rPr>
                      <w:rFonts w:asciiTheme="minorHAnsi" w:hAnsiTheme="minorHAnsi" w:cs="Tahoma"/>
                      <w:b/>
                      <w:sz w:val="22"/>
                      <w:szCs w:val="22"/>
                    </w:rPr>
                    <w:lastRenderedPageBreak/>
                    <w:t>EXPERIENCIA ESPECÍFICA</w:t>
                  </w:r>
                </w:p>
              </w:tc>
            </w:tr>
            <w:tr w:rsidR="0093518A" w:rsidRPr="00823922" w:rsidTr="003E232F">
              <w:tc>
                <w:tcPr>
                  <w:tcW w:w="9238" w:type="dxa"/>
                  <w:shd w:val="clear" w:color="auto" w:fill="auto"/>
                </w:tcPr>
                <w:p w:rsidR="0093518A" w:rsidRPr="00823922" w:rsidRDefault="0093518A" w:rsidP="003E232F">
                  <w:pPr>
                    <w:pStyle w:val="Sinespaciado"/>
                    <w:spacing w:line="276" w:lineRule="auto"/>
                    <w:jc w:val="both"/>
                    <w:rPr>
                      <w:rFonts w:asciiTheme="minorHAnsi" w:hAnsiTheme="minorHAnsi" w:cs="Calibri"/>
                      <w:bCs/>
                      <w:sz w:val="22"/>
                      <w:szCs w:val="22"/>
                    </w:rPr>
                  </w:pPr>
                  <w:r w:rsidRPr="00823922">
                    <w:rPr>
                      <w:rFonts w:asciiTheme="minorHAnsi" w:hAnsiTheme="minorHAnsi" w:cs="Calibri"/>
                      <w:bCs/>
                      <w:sz w:val="22"/>
                      <w:szCs w:val="22"/>
                    </w:rPr>
                    <w:t xml:space="preserve">Mínimo 3 </w:t>
                  </w:r>
                  <w:r w:rsidRPr="00823922">
                    <w:rPr>
                      <w:rFonts w:asciiTheme="minorHAnsi" w:hAnsiTheme="minorHAnsi"/>
                      <w:sz w:val="22"/>
                      <w:szCs w:val="22"/>
                    </w:rPr>
                    <w:t>trabajos</w:t>
                  </w:r>
                  <w:r w:rsidRPr="00823922">
                    <w:rPr>
                      <w:rFonts w:asciiTheme="minorHAnsi" w:hAnsiTheme="minorHAnsi" w:cstheme="minorHAnsi"/>
                      <w:bCs/>
                      <w:sz w:val="22"/>
                      <w:szCs w:val="22"/>
                    </w:rPr>
                    <w:t xml:space="preserve"> relacionados a </w:t>
                  </w:r>
                  <w:r w:rsidRPr="00823922">
                    <w:rPr>
                      <w:rFonts w:asciiTheme="minorHAnsi" w:hAnsiTheme="minorHAnsi" w:cstheme="minorHAnsi"/>
                      <w:sz w:val="22"/>
                      <w:szCs w:val="22"/>
                    </w:rPr>
                    <w:t>Supervisión o, fiscalización o PMC (Project Managmente Consulting) o EPCM (Engineering, Procurement, Construction Management)</w:t>
                  </w:r>
                  <w:r w:rsidRPr="00823922" w:rsidDel="00BD0613">
                    <w:rPr>
                      <w:rFonts w:asciiTheme="minorHAnsi" w:hAnsiTheme="minorHAnsi" w:cstheme="minorHAnsi"/>
                      <w:sz w:val="22"/>
                      <w:szCs w:val="22"/>
                    </w:rPr>
                    <w:t xml:space="preserve"> </w:t>
                  </w:r>
                  <w:r w:rsidRPr="00823922">
                    <w:rPr>
                      <w:rFonts w:asciiTheme="minorHAnsi" w:hAnsiTheme="minorHAnsi" w:cstheme="minorHAnsi"/>
                      <w:sz w:val="22"/>
                      <w:szCs w:val="22"/>
                    </w:rPr>
                    <w:t xml:space="preserve"> en proyectos de </w:t>
                  </w:r>
                  <w:r w:rsidRPr="00823922">
                    <w:rPr>
                      <w:rFonts w:asciiTheme="minorHAnsi" w:hAnsiTheme="minorHAnsi" w:cs="Calibri"/>
                      <w:bCs/>
                      <w:sz w:val="22"/>
                      <w:szCs w:val="22"/>
                    </w:rPr>
                    <w:t>Construcción, Montaje electromecánico y/o Puesta en Marcha</w:t>
                  </w:r>
                  <w:r w:rsidRPr="00823922">
                    <w:rPr>
                      <w:rFonts w:asciiTheme="minorHAnsi" w:hAnsiTheme="minorHAnsi" w:cstheme="minorHAnsi"/>
                      <w:bCs/>
                      <w:sz w:val="22"/>
                      <w:szCs w:val="22"/>
                    </w:rPr>
                    <w:t xml:space="preserve"> en el area de hidrocarburos, en alguno (s) de los siguientes cargos: </w:t>
                  </w:r>
                </w:p>
                <w:p w:rsidR="0093518A" w:rsidRPr="00823922" w:rsidRDefault="0093518A" w:rsidP="003E232F">
                  <w:pPr>
                    <w:pStyle w:val="Sinespaciado"/>
                    <w:spacing w:line="276" w:lineRule="auto"/>
                    <w:jc w:val="both"/>
                    <w:rPr>
                      <w:rFonts w:asciiTheme="minorHAnsi" w:hAnsiTheme="minorHAnsi" w:cs="Calibri"/>
                      <w:bCs/>
                      <w:sz w:val="22"/>
                      <w:szCs w:val="22"/>
                    </w:rPr>
                  </w:pPr>
                  <w:r w:rsidRPr="00823922">
                    <w:rPr>
                      <w:rFonts w:asciiTheme="minorHAnsi" w:hAnsiTheme="minorHAnsi" w:cs="Calibri"/>
                      <w:bCs/>
                      <w:sz w:val="22"/>
                      <w:szCs w:val="22"/>
                    </w:rPr>
                    <w:t>Ingeniero de seguridad y/o calidad, fiscal de seguridad y/o calidad, supervisor de seguridad y/o calidad.</w:t>
                  </w:r>
                </w:p>
              </w:tc>
            </w:tr>
          </w:tbl>
          <w:p w:rsidR="0093518A" w:rsidRPr="00823922" w:rsidRDefault="0093518A" w:rsidP="003E232F">
            <w:pPr>
              <w:spacing w:line="276" w:lineRule="auto"/>
              <w:rPr>
                <w:rFonts w:asciiTheme="minorHAnsi" w:hAnsiTheme="minorHAnsi" w:cs="Calibri"/>
                <w:b/>
                <w:sz w:val="22"/>
                <w:szCs w:val="22"/>
              </w:rPr>
            </w:pPr>
          </w:p>
        </w:tc>
      </w:tr>
    </w:tbl>
    <w:p w:rsidR="0093518A" w:rsidRPr="00E168DC" w:rsidRDefault="0093518A" w:rsidP="0093518A">
      <w:pPr>
        <w:jc w:val="center"/>
        <w:rPr>
          <w:rFonts w:asciiTheme="minorHAnsi" w:hAnsiTheme="minorHAnsi" w:cs="Calibri"/>
          <w:b/>
          <w:sz w:val="22"/>
          <w:szCs w:val="22"/>
        </w:rPr>
      </w:pPr>
    </w:p>
    <w:p w:rsidR="0093518A" w:rsidRPr="00E168DC" w:rsidRDefault="0093518A" w:rsidP="001727FA">
      <w:pPr>
        <w:pStyle w:val="Ttulo1"/>
        <w:keepNext w:val="0"/>
        <w:numPr>
          <w:ilvl w:val="0"/>
          <w:numId w:val="107"/>
        </w:numPr>
        <w:spacing w:before="0" w:after="0" w:line="276" w:lineRule="auto"/>
        <w:jc w:val="both"/>
        <w:rPr>
          <w:rFonts w:asciiTheme="minorHAnsi" w:hAnsiTheme="minorHAnsi"/>
          <w:sz w:val="22"/>
          <w:szCs w:val="22"/>
        </w:rPr>
      </w:pPr>
      <w:r w:rsidRPr="00E168DC">
        <w:rPr>
          <w:rFonts w:asciiTheme="minorHAnsi" w:hAnsiTheme="minorHAnsi"/>
          <w:sz w:val="22"/>
          <w:szCs w:val="22"/>
        </w:rPr>
        <w:t>GUIA DE CALIFICACION DE PROPUESTAS</w:t>
      </w:r>
    </w:p>
    <w:p w:rsidR="0093518A" w:rsidRPr="00E168DC" w:rsidRDefault="0093518A" w:rsidP="0093518A">
      <w:pPr>
        <w:jc w:val="both"/>
        <w:rPr>
          <w:rFonts w:asciiTheme="minorHAnsi" w:hAnsiTheme="minorHAnsi" w:cs="Arial"/>
          <w:iCs/>
          <w:sz w:val="22"/>
          <w:szCs w:val="22"/>
        </w:rPr>
      </w:pPr>
      <w:r w:rsidRPr="00E168DC">
        <w:rPr>
          <w:rFonts w:asciiTheme="minorHAnsi" w:hAnsiTheme="minorHAnsi" w:cs="Arial"/>
          <w:iCs/>
          <w:sz w:val="22"/>
          <w:szCs w:val="22"/>
        </w:rPr>
        <w:t>El presente proceso de contratación utilizará el Método de Selección y Adjudicación de Calidad, Propuesta Técnica y Costo.</w:t>
      </w:r>
    </w:p>
    <w:p w:rsidR="0093518A" w:rsidRPr="00E168DC" w:rsidRDefault="0093518A" w:rsidP="0093518A">
      <w:pPr>
        <w:jc w:val="both"/>
        <w:rPr>
          <w:rFonts w:asciiTheme="minorHAnsi" w:hAnsiTheme="minorHAnsi" w:cs="Arial"/>
          <w:iCs/>
          <w:sz w:val="22"/>
          <w:szCs w:val="22"/>
        </w:rPr>
      </w:pPr>
    </w:p>
    <w:p w:rsidR="0093518A" w:rsidRPr="00E168DC" w:rsidRDefault="0093518A" w:rsidP="0093518A">
      <w:pPr>
        <w:jc w:val="both"/>
        <w:rPr>
          <w:rFonts w:asciiTheme="minorHAnsi" w:hAnsiTheme="minorHAnsi" w:cs="Calibri"/>
          <w:sz w:val="22"/>
          <w:szCs w:val="22"/>
        </w:rPr>
      </w:pPr>
      <w:r w:rsidRPr="00E168DC">
        <w:rPr>
          <w:rFonts w:asciiTheme="minorHAnsi" w:hAnsiTheme="minorHAnsi" w:cs="Calibri"/>
          <w:sz w:val="22"/>
          <w:szCs w:val="22"/>
        </w:rPr>
        <w:t xml:space="preserve">La evaluación de propuestas se realizará en dos (2) etapas con los siguientes puntajes: </w:t>
      </w:r>
    </w:p>
    <w:p w:rsidR="0093518A" w:rsidRPr="00E168DC" w:rsidRDefault="0093518A" w:rsidP="0093518A">
      <w:pPr>
        <w:jc w:val="both"/>
        <w:rPr>
          <w:rFonts w:asciiTheme="minorHAnsi" w:hAnsiTheme="minorHAnsi" w:cs="Calibri"/>
          <w:sz w:val="22"/>
          <w:szCs w:val="22"/>
        </w:rPr>
      </w:pPr>
    </w:p>
    <w:p w:rsidR="0093518A" w:rsidRPr="00E168DC" w:rsidRDefault="0093518A" w:rsidP="0093518A">
      <w:pPr>
        <w:pStyle w:val="Sangra3detindependiente"/>
        <w:widowControl w:val="0"/>
        <w:spacing w:after="0"/>
        <w:rPr>
          <w:rFonts w:asciiTheme="minorHAnsi" w:hAnsiTheme="minorHAnsi" w:cs="Calibri"/>
          <w:sz w:val="22"/>
          <w:szCs w:val="22"/>
        </w:rPr>
      </w:pPr>
      <w:r w:rsidRPr="00E168DC">
        <w:rPr>
          <w:rFonts w:asciiTheme="minorHAnsi" w:hAnsiTheme="minorHAnsi" w:cs="Calibri"/>
          <w:sz w:val="22"/>
          <w:szCs w:val="22"/>
        </w:rPr>
        <w:t>PRIMERA ETAPA:</w:t>
      </w:r>
      <w:r w:rsidRPr="00E168DC">
        <w:rPr>
          <w:rFonts w:asciiTheme="minorHAnsi" w:hAnsiTheme="minorHAnsi" w:cs="Calibri"/>
          <w:sz w:val="22"/>
          <w:szCs w:val="22"/>
        </w:rPr>
        <w:tab/>
        <w:t>Propuesta Económica</w:t>
      </w:r>
      <w:r w:rsidRPr="00E168DC">
        <w:rPr>
          <w:rFonts w:asciiTheme="minorHAnsi" w:hAnsiTheme="minorHAnsi" w:cs="Calibri"/>
          <w:sz w:val="22"/>
          <w:szCs w:val="22"/>
        </w:rPr>
        <w:tab/>
        <w:t xml:space="preserve">: 30 puntos </w:t>
      </w:r>
    </w:p>
    <w:p w:rsidR="0093518A" w:rsidRPr="00E168DC" w:rsidRDefault="0093518A" w:rsidP="0093518A">
      <w:pPr>
        <w:pStyle w:val="Sangra3detindependiente"/>
        <w:widowControl w:val="0"/>
        <w:spacing w:after="0"/>
        <w:rPr>
          <w:rFonts w:asciiTheme="minorHAnsi" w:hAnsiTheme="minorHAnsi" w:cs="Calibri"/>
          <w:iCs/>
          <w:sz w:val="22"/>
          <w:szCs w:val="22"/>
        </w:rPr>
      </w:pPr>
      <w:r w:rsidRPr="00E168DC">
        <w:rPr>
          <w:rFonts w:asciiTheme="minorHAnsi" w:hAnsiTheme="minorHAnsi" w:cs="Calibri"/>
          <w:sz w:val="22"/>
          <w:szCs w:val="22"/>
        </w:rPr>
        <w:t>SEGUNDA ETAPA:</w:t>
      </w:r>
      <w:r w:rsidRPr="00E168DC">
        <w:rPr>
          <w:rFonts w:asciiTheme="minorHAnsi" w:hAnsiTheme="minorHAnsi" w:cs="Calibri"/>
          <w:sz w:val="22"/>
          <w:szCs w:val="22"/>
        </w:rPr>
        <w:tab/>
        <w:t xml:space="preserve">Propuesta Técnica </w:t>
      </w:r>
      <w:r w:rsidRPr="00E168DC">
        <w:rPr>
          <w:rFonts w:asciiTheme="minorHAnsi" w:hAnsiTheme="minorHAnsi" w:cs="Calibri"/>
          <w:sz w:val="22"/>
          <w:szCs w:val="22"/>
        </w:rPr>
        <w:tab/>
        <w:t>: 70 puntos.</w:t>
      </w:r>
    </w:p>
    <w:p w:rsidR="0093518A" w:rsidRPr="00E168DC" w:rsidRDefault="0093518A" w:rsidP="0093518A">
      <w:pPr>
        <w:jc w:val="both"/>
        <w:rPr>
          <w:rFonts w:asciiTheme="minorHAnsi" w:hAnsiTheme="minorHAnsi" w:cs="Arial"/>
          <w:iCs/>
          <w:sz w:val="22"/>
          <w:szCs w:val="22"/>
        </w:rPr>
      </w:pPr>
    </w:p>
    <w:p w:rsidR="0093518A" w:rsidRPr="00E168DC" w:rsidRDefault="0093518A" w:rsidP="0093518A">
      <w:pPr>
        <w:jc w:val="both"/>
        <w:rPr>
          <w:rFonts w:asciiTheme="minorHAnsi" w:hAnsiTheme="minorHAnsi" w:cs="Arial"/>
          <w:iCs/>
          <w:sz w:val="22"/>
          <w:szCs w:val="22"/>
        </w:rPr>
      </w:pPr>
      <w:r w:rsidRPr="00E168DC">
        <w:rPr>
          <w:rFonts w:asciiTheme="minorHAnsi" w:hAnsiTheme="minorHAnsi" w:cs="Arial"/>
          <w:iCs/>
          <w:sz w:val="22"/>
          <w:szCs w:val="22"/>
        </w:rPr>
        <w:t>Los formularios/documentos de la propuesta técnica serán evaluados aplicando la metodología CUMPLE/NO CUMPLE, conforme a las condiciones establecidas en el punto 3 del presente documento. A las propuestas que no hubieran sido descalificadas, como resultado de la Metodología CUMPLE/NO CUMPLE, se les asignarán cuarenta (40) puntos. Posteriormente, se evaluarán las condiciones adicionales establecidas, asignando un puntaje de hasta treinta (30) puntos.</w:t>
      </w:r>
    </w:p>
    <w:p w:rsidR="0093518A" w:rsidRPr="00E168DC" w:rsidRDefault="0093518A" w:rsidP="0093518A">
      <w:pPr>
        <w:jc w:val="both"/>
        <w:rPr>
          <w:rFonts w:asciiTheme="minorHAnsi" w:hAnsiTheme="minorHAnsi" w:cs="Arial"/>
          <w:iCs/>
          <w:sz w:val="22"/>
          <w:szCs w:val="22"/>
        </w:rPr>
      </w:pPr>
    </w:p>
    <w:p w:rsidR="0093518A" w:rsidRPr="00E168DC" w:rsidRDefault="0093518A" w:rsidP="0093518A">
      <w:pPr>
        <w:jc w:val="both"/>
        <w:rPr>
          <w:rFonts w:asciiTheme="minorHAnsi" w:hAnsiTheme="minorHAnsi" w:cs="Arial"/>
          <w:iCs/>
          <w:sz w:val="22"/>
          <w:szCs w:val="22"/>
        </w:rPr>
      </w:pPr>
      <w:r w:rsidRPr="00E168DC">
        <w:rPr>
          <w:rFonts w:asciiTheme="minorHAnsi" w:hAnsiTheme="minorHAnsi" w:cs="Arial"/>
          <w:iCs/>
          <w:sz w:val="22"/>
          <w:szCs w:val="22"/>
        </w:rPr>
        <w:t>Los factores de la evaluación de la Condiciones Adicionales se determinarán de acuerdo a los siguientes parámetros:</w:t>
      </w:r>
    </w:p>
    <w:p w:rsidR="0093518A" w:rsidRDefault="0093518A" w:rsidP="0093518A">
      <w:pPr>
        <w:jc w:val="both"/>
        <w:rPr>
          <w:rFonts w:cs="Arial"/>
          <w:i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1"/>
        <w:gridCol w:w="5817"/>
        <w:gridCol w:w="1991"/>
      </w:tblGrid>
      <w:tr w:rsidR="0093518A" w:rsidTr="003E232F">
        <w:trPr>
          <w:trHeight w:val="325"/>
          <w:jc w:val="center"/>
        </w:trPr>
        <w:tc>
          <w:tcPr>
            <w:tcW w:w="931"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93518A" w:rsidRPr="00CE7D97" w:rsidRDefault="0093518A" w:rsidP="003E232F">
            <w:pPr>
              <w:tabs>
                <w:tab w:val="left" w:pos="709"/>
              </w:tabs>
              <w:jc w:val="center"/>
              <w:rPr>
                <w:rFonts w:ascii="Verdana" w:hAnsi="Verdana" w:cs="Tahoma"/>
                <w:b/>
                <w:sz w:val="16"/>
                <w:szCs w:val="16"/>
              </w:rPr>
            </w:pPr>
            <w:r w:rsidRPr="00CE7D97">
              <w:rPr>
                <w:rFonts w:ascii="Verdana" w:hAnsi="Verdana" w:cs="Tahoma"/>
                <w:b/>
                <w:sz w:val="16"/>
                <w:szCs w:val="16"/>
              </w:rPr>
              <w:t>FACTOR</w:t>
            </w:r>
          </w:p>
        </w:tc>
        <w:tc>
          <w:tcPr>
            <w:tcW w:w="5817"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93518A" w:rsidRPr="00CE7D97" w:rsidRDefault="0093518A" w:rsidP="003E232F">
            <w:pPr>
              <w:tabs>
                <w:tab w:val="left" w:pos="709"/>
              </w:tabs>
              <w:jc w:val="center"/>
              <w:rPr>
                <w:rFonts w:ascii="Verdana" w:hAnsi="Verdana" w:cs="Tahoma"/>
                <w:b/>
                <w:sz w:val="16"/>
                <w:szCs w:val="16"/>
              </w:rPr>
            </w:pPr>
            <w:r w:rsidRPr="00CE7D97">
              <w:rPr>
                <w:rFonts w:ascii="Verdana" w:hAnsi="Verdana" w:cs="Tahoma"/>
                <w:b/>
                <w:sz w:val="16"/>
                <w:szCs w:val="16"/>
              </w:rPr>
              <w:t>DESCRIPCION</w:t>
            </w:r>
          </w:p>
        </w:tc>
        <w:tc>
          <w:tcPr>
            <w:tcW w:w="1991"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93518A" w:rsidRPr="00CE7D97" w:rsidRDefault="0093518A" w:rsidP="003E232F">
            <w:pPr>
              <w:tabs>
                <w:tab w:val="left" w:pos="709"/>
              </w:tabs>
              <w:jc w:val="center"/>
              <w:rPr>
                <w:rFonts w:ascii="Verdana" w:hAnsi="Verdana" w:cs="Tahoma"/>
                <w:b/>
                <w:sz w:val="16"/>
                <w:szCs w:val="16"/>
              </w:rPr>
            </w:pPr>
            <w:r w:rsidRPr="00CE7D97">
              <w:rPr>
                <w:rFonts w:ascii="Verdana" w:hAnsi="Verdana" w:cs="Tahoma"/>
                <w:b/>
                <w:sz w:val="16"/>
                <w:szCs w:val="16"/>
              </w:rPr>
              <w:t>PUNTAJE</w:t>
            </w:r>
          </w:p>
        </w:tc>
      </w:tr>
      <w:tr w:rsidR="0093518A" w:rsidTr="003E232F">
        <w:trPr>
          <w:jc w:val="center"/>
        </w:trPr>
        <w:tc>
          <w:tcPr>
            <w:tcW w:w="931" w:type="dxa"/>
            <w:tcBorders>
              <w:top w:val="single" w:sz="4" w:space="0" w:color="auto"/>
              <w:left w:val="single" w:sz="4" w:space="0" w:color="auto"/>
              <w:bottom w:val="single" w:sz="4" w:space="0" w:color="auto"/>
              <w:right w:val="single" w:sz="4" w:space="0" w:color="auto"/>
            </w:tcBorders>
            <w:vAlign w:val="center"/>
            <w:hideMark/>
          </w:tcPr>
          <w:p w:rsidR="0093518A" w:rsidRDefault="0093518A" w:rsidP="003E232F">
            <w:pPr>
              <w:tabs>
                <w:tab w:val="left" w:pos="709"/>
              </w:tabs>
              <w:jc w:val="center"/>
              <w:rPr>
                <w:rFonts w:ascii="Verdana" w:hAnsi="Verdana" w:cs="Tahoma"/>
                <w:sz w:val="16"/>
                <w:szCs w:val="16"/>
              </w:rPr>
            </w:pPr>
            <w:r>
              <w:rPr>
                <w:rFonts w:ascii="Verdana" w:hAnsi="Verdana" w:cs="Tahoma"/>
                <w:sz w:val="16"/>
                <w:szCs w:val="16"/>
              </w:rPr>
              <w:t>A</w:t>
            </w:r>
          </w:p>
        </w:tc>
        <w:tc>
          <w:tcPr>
            <w:tcW w:w="5817" w:type="dxa"/>
            <w:tcBorders>
              <w:top w:val="single" w:sz="4" w:space="0" w:color="auto"/>
              <w:left w:val="single" w:sz="4" w:space="0" w:color="auto"/>
              <w:bottom w:val="single" w:sz="4" w:space="0" w:color="auto"/>
              <w:right w:val="single" w:sz="4" w:space="0" w:color="auto"/>
            </w:tcBorders>
            <w:vAlign w:val="center"/>
            <w:hideMark/>
          </w:tcPr>
          <w:p w:rsidR="0093518A" w:rsidRDefault="0093518A" w:rsidP="003E232F">
            <w:pPr>
              <w:tabs>
                <w:tab w:val="left" w:pos="709"/>
              </w:tabs>
              <w:rPr>
                <w:rFonts w:ascii="Verdana" w:hAnsi="Verdana" w:cs="Tahoma"/>
                <w:sz w:val="16"/>
                <w:szCs w:val="16"/>
              </w:rPr>
            </w:pPr>
            <w:r>
              <w:rPr>
                <w:rFonts w:ascii="Verdana" w:hAnsi="Verdana" w:cs="Tahoma"/>
                <w:sz w:val="16"/>
                <w:szCs w:val="16"/>
              </w:rPr>
              <w:t xml:space="preserve">EXPERIENCIA DE LA EMPRESA </w:t>
            </w:r>
          </w:p>
        </w:tc>
        <w:tc>
          <w:tcPr>
            <w:tcW w:w="1991" w:type="dxa"/>
            <w:tcBorders>
              <w:top w:val="single" w:sz="4" w:space="0" w:color="auto"/>
              <w:left w:val="single" w:sz="4" w:space="0" w:color="auto"/>
              <w:bottom w:val="single" w:sz="4" w:space="0" w:color="auto"/>
              <w:right w:val="single" w:sz="4" w:space="0" w:color="auto"/>
            </w:tcBorders>
            <w:hideMark/>
          </w:tcPr>
          <w:p w:rsidR="0093518A" w:rsidRDefault="0093518A" w:rsidP="003E232F">
            <w:pPr>
              <w:tabs>
                <w:tab w:val="left" w:pos="709"/>
              </w:tabs>
              <w:jc w:val="both"/>
              <w:rPr>
                <w:rFonts w:ascii="Verdana" w:hAnsi="Verdana" w:cs="Tahoma"/>
                <w:sz w:val="16"/>
                <w:szCs w:val="16"/>
              </w:rPr>
            </w:pPr>
            <w:r>
              <w:rPr>
                <w:rFonts w:ascii="Verdana" w:hAnsi="Verdana" w:cs="Tahoma"/>
                <w:sz w:val="16"/>
                <w:szCs w:val="16"/>
              </w:rPr>
              <w:t>A = 10</w:t>
            </w:r>
          </w:p>
        </w:tc>
      </w:tr>
      <w:tr w:rsidR="0093518A" w:rsidTr="003E232F">
        <w:trPr>
          <w:trHeight w:val="222"/>
          <w:jc w:val="center"/>
        </w:trPr>
        <w:tc>
          <w:tcPr>
            <w:tcW w:w="931" w:type="dxa"/>
            <w:tcBorders>
              <w:top w:val="single" w:sz="4" w:space="0" w:color="auto"/>
              <w:left w:val="single" w:sz="4" w:space="0" w:color="auto"/>
              <w:bottom w:val="single" w:sz="4" w:space="0" w:color="auto"/>
              <w:right w:val="single" w:sz="4" w:space="0" w:color="auto"/>
            </w:tcBorders>
            <w:vAlign w:val="center"/>
          </w:tcPr>
          <w:p w:rsidR="0093518A" w:rsidRDefault="0093518A" w:rsidP="003E232F">
            <w:pPr>
              <w:tabs>
                <w:tab w:val="left" w:pos="709"/>
              </w:tabs>
              <w:jc w:val="center"/>
              <w:rPr>
                <w:rFonts w:ascii="Verdana" w:hAnsi="Verdana" w:cs="Tahoma"/>
                <w:sz w:val="16"/>
                <w:szCs w:val="16"/>
              </w:rPr>
            </w:pPr>
            <w:r>
              <w:rPr>
                <w:rFonts w:ascii="Verdana" w:hAnsi="Verdana" w:cs="Tahoma"/>
                <w:sz w:val="16"/>
                <w:szCs w:val="16"/>
              </w:rPr>
              <w:t>B</w:t>
            </w:r>
          </w:p>
        </w:tc>
        <w:tc>
          <w:tcPr>
            <w:tcW w:w="5817" w:type="dxa"/>
            <w:tcBorders>
              <w:top w:val="single" w:sz="4" w:space="0" w:color="auto"/>
              <w:left w:val="single" w:sz="4" w:space="0" w:color="auto"/>
              <w:bottom w:val="single" w:sz="4" w:space="0" w:color="auto"/>
              <w:right w:val="single" w:sz="4" w:space="0" w:color="auto"/>
            </w:tcBorders>
            <w:vAlign w:val="center"/>
          </w:tcPr>
          <w:p w:rsidR="0093518A" w:rsidRDefault="0093518A" w:rsidP="003E232F">
            <w:pPr>
              <w:tabs>
                <w:tab w:val="left" w:pos="709"/>
              </w:tabs>
              <w:rPr>
                <w:rFonts w:ascii="Verdana" w:hAnsi="Verdana" w:cs="Tahoma"/>
                <w:sz w:val="16"/>
                <w:szCs w:val="16"/>
              </w:rPr>
            </w:pPr>
            <w:r>
              <w:rPr>
                <w:rFonts w:ascii="Verdana" w:hAnsi="Verdana" w:cs="Tahoma"/>
                <w:sz w:val="16"/>
                <w:szCs w:val="16"/>
              </w:rPr>
              <w:t>CAPACIDAD FINANCIERA DE LA EMPRESA</w:t>
            </w:r>
          </w:p>
        </w:tc>
        <w:tc>
          <w:tcPr>
            <w:tcW w:w="1991" w:type="dxa"/>
            <w:tcBorders>
              <w:top w:val="single" w:sz="4" w:space="0" w:color="auto"/>
              <w:left w:val="single" w:sz="4" w:space="0" w:color="auto"/>
              <w:bottom w:val="single" w:sz="4" w:space="0" w:color="auto"/>
              <w:right w:val="single" w:sz="4" w:space="0" w:color="auto"/>
            </w:tcBorders>
            <w:vAlign w:val="center"/>
          </w:tcPr>
          <w:p w:rsidR="0093518A" w:rsidRDefault="0093518A" w:rsidP="003E232F">
            <w:pPr>
              <w:tabs>
                <w:tab w:val="left" w:pos="709"/>
              </w:tabs>
              <w:rPr>
                <w:rFonts w:ascii="Verdana" w:hAnsi="Verdana" w:cs="Tahoma"/>
                <w:sz w:val="16"/>
                <w:szCs w:val="16"/>
              </w:rPr>
            </w:pPr>
            <w:r>
              <w:rPr>
                <w:rFonts w:ascii="Verdana" w:hAnsi="Verdana" w:cs="Tahoma"/>
                <w:sz w:val="16"/>
                <w:szCs w:val="16"/>
              </w:rPr>
              <w:t>B = 5</w:t>
            </w:r>
          </w:p>
        </w:tc>
      </w:tr>
      <w:tr w:rsidR="0093518A" w:rsidTr="003E232F">
        <w:trPr>
          <w:trHeight w:val="222"/>
          <w:jc w:val="center"/>
        </w:trPr>
        <w:tc>
          <w:tcPr>
            <w:tcW w:w="931" w:type="dxa"/>
            <w:tcBorders>
              <w:top w:val="single" w:sz="4" w:space="0" w:color="auto"/>
              <w:left w:val="single" w:sz="4" w:space="0" w:color="auto"/>
              <w:bottom w:val="single" w:sz="4" w:space="0" w:color="auto"/>
              <w:right w:val="single" w:sz="4" w:space="0" w:color="auto"/>
            </w:tcBorders>
            <w:vAlign w:val="center"/>
          </w:tcPr>
          <w:p w:rsidR="0093518A" w:rsidRDefault="0093518A" w:rsidP="003E232F">
            <w:pPr>
              <w:tabs>
                <w:tab w:val="left" w:pos="709"/>
              </w:tabs>
              <w:jc w:val="center"/>
              <w:rPr>
                <w:rFonts w:ascii="Verdana" w:hAnsi="Verdana" w:cs="Tahoma"/>
                <w:sz w:val="16"/>
                <w:szCs w:val="16"/>
              </w:rPr>
            </w:pPr>
            <w:r>
              <w:rPr>
                <w:rFonts w:ascii="Verdana" w:hAnsi="Verdana" w:cs="Tahoma"/>
                <w:sz w:val="16"/>
                <w:szCs w:val="16"/>
              </w:rPr>
              <w:t>C</w:t>
            </w:r>
          </w:p>
        </w:tc>
        <w:tc>
          <w:tcPr>
            <w:tcW w:w="5817" w:type="dxa"/>
            <w:tcBorders>
              <w:top w:val="single" w:sz="4" w:space="0" w:color="auto"/>
              <w:left w:val="single" w:sz="4" w:space="0" w:color="auto"/>
              <w:bottom w:val="single" w:sz="4" w:space="0" w:color="auto"/>
              <w:right w:val="single" w:sz="4" w:space="0" w:color="auto"/>
            </w:tcBorders>
            <w:vAlign w:val="center"/>
          </w:tcPr>
          <w:p w:rsidR="0093518A" w:rsidRDefault="0093518A" w:rsidP="003E232F">
            <w:pPr>
              <w:tabs>
                <w:tab w:val="left" w:pos="709"/>
              </w:tabs>
              <w:rPr>
                <w:rFonts w:ascii="Verdana" w:hAnsi="Verdana" w:cs="Tahoma"/>
                <w:sz w:val="16"/>
                <w:szCs w:val="16"/>
              </w:rPr>
            </w:pPr>
            <w:r>
              <w:rPr>
                <w:rFonts w:ascii="Verdana" w:hAnsi="Verdana" w:cs="Tahoma"/>
                <w:sz w:val="16"/>
                <w:szCs w:val="16"/>
              </w:rPr>
              <w:t>PERSONAL PROPUESTO</w:t>
            </w:r>
          </w:p>
        </w:tc>
        <w:tc>
          <w:tcPr>
            <w:tcW w:w="1991" w:type="dxa"/>
            <w:tcBorders>
              <w:top w:val="single" w:sz="4" w:space="0" w:color="auto"/>
              <w:left w:val="single" w:sz="4" w:space="0" w:color="auto"/>
              <w:bottom w:val="single" w:sz="4" w:space="0" w:color="auto"/>
              <w:right w:val="single" w:sz="4" w:space="0" w:color="auto"/>
            </w:tcBorders>
            <w:vAlign w:val="center"/>
          </w:tcPr>
          <w:p w:rsidR="0093518A" w:rsidRDefault="0093518A" w:rsidP="003E232F">
            <w:pPr>
              <w:tabs>
                <w:tab w:val="left" w:pos="709"/>
              </w:tabs>
              <w:rPr>
                <w:rFonts w:ascii="Verdana" w:hAnsi="Verdana" w:cs="Tahoma"/>
                <w:sz w:val="16"/>
                <w:szCs w:val="16"/>
              </w:rPr>
            </w:pPr>
            <w:r>
              <w:rPr>
                <w:rFonts w:ascii="Verdana" w:hAnsi="Verdana" w:cs="Tahoma"/>
                <w:sz w:val="16"/>
                <w:szCs w:val="16"/>
              </w:rPr>
              <w:t>C = 15</w:t>
            </w:r>
          </w:p>
        </w:tc>
      </w:tr>
      <w:tr w:rsidR="0093518A" w:rsidTr="003E232F">
        <w:trPr>
          <w:trHeight w:val="152"/>
          <w:jc w:val="center"/>
        </w:trPr>
        <w:tc>
          <w:tcPr>
            <w:tcW w:w="931" w:type="dxa"/>
            <w:tcBorders>
              <w:top w:val="single" w:sz="4" w:space="0" w:color="auto"/>
              <w:left w:val="single" w:sz="4" w:space="0" w:color="auto"/>
              <w:bottom w:val="single" w:sz="4" w:space="0" w:color="auto"/>
              <w:right w:val="single" w:sz="4" w:space="0" w:color="auto"/>
            </w:tcBorders>
            <w:vAlign w:val="center"/>
          </w:tcPr>
          <w:p w:rsidR="0093518A" w:rsidRDefault="0093518A" w:rsidP="003E232F">
            <w:pPr>
              <w:tabs>
                <w:tab w:val="left" w:pos="709"/>
              </w:tabs>
              <w:jc w:val="center"/>
              <w:rPr>
                <w:rFonts w:ascii="Verdana" w:hAnsi="Verdana" w:cs="Tahoma"/>
                <w:sz w:val="16"/>
                <w:szCs w:val="16"/>
              </w:rPr>
            </w:pPr>
            <w:r>
              <w:rPr>
                <w:rFonts w:ascii="Verdana" w:hAnsi="Verdana" w:cs="Tahoma"/>
                <w:sz w:val="16"/>
                <w:szCs w:val="16"/>
              </w:rPr>
              <w:t>D</w:t>
            </w:r>
          </w:p>
        </w:tc>
        <w:tc>
          <w:tcPr>
            <w:tcW w:w="5817" w:type="dxa"/>
            <w:tcBorders>
              <w:top w:val="single" w:sz="4" w:space="0" w:color="auto"/>
              <w:left w:val="single" w:sz="4" w:space="0" w:color="auto"/>
              <w:bottom w:val="single" w:sz="4" w:space="0" w:color="auto"/>
              <w:right w:val="single" w:sz="4" w:space="0" w:color="auto"/>
            </w:tcBorders>
            <w:vAlign w:val="center"/>
          </w:tcPr>
          <w:p w:rsidR="0093518A" w:rsidRDefault="0093518A" w:rsidP="003E232F">
            <w:pPr>
              <w:tabs>
                <w:tab w:val="left" w:pos="709"/>
              </w:tabs>
              <w:rPr>
                <w:rFonts w:ascii="Verdana" w:hAnsi="Verdana" w:cs="Tahoma"/>
                <w:sz w:val="16"/>
                <w:szCs w:val="16"/>
              </w:rPr>
            </w:pPr>
            <w:r>
              <w:rPr>
                <w:rFonts w:ascii="Verdana" w:hAnsi="Verdana" w:cs="Tahoma"/>
                <w:sz w:val="16"/>
                <w:szCs w:val="16"/>
              </w:rPr>
              <w:t>TOTAL PUNTAJE POR CONDICIONES ADICIONALES</w:t>
            </w:r>
          </w:p>
        </w:tc>
        <w:tc>
          <w:tcPr>
            <w:tcW w:w="1991" w:type="dxa"/>
            <w:tcBorders>
              <w:top w:val="single" w:sz="4" w:space="0" w:color="auto"/>
              <w:left w:val="single" w:sz="4" w:space="0" w:color="auto"/>
              <w:bottom w:val="single" w:sz="4" w:space="0" w:color="auto"/>
              <w:right w:val="single" w:sz="4" w:space="0" w:color="auto"/>
            </w:tcBorders>
          </w:tcPr>
          <w:p w:rsidR="0093518A" w:rsidRDefault="0093518A" w:rsidP="003E232F">
            <w:pPr>
              <w:tabs>
                <w:tab w:val="left" w:pos="709"/>
              </w:tabs>
              <w:jc w:val="both"/>
              <w:rPr>
                <w:rFonts w:ascii="Verdana" w:hAnsi="Verdana" w:cs="Tahoma"/>
                <w:sz w:val="16"/>
                <w:szCs w:val="16"/>
              </w:rPr>
            </w:pPr>
            <w:r>
              <w:rPr>
                <w:rFonts w:ascii="Verdana" w:hAnsi="Verdana" w:cs="Tahoma"/>
                <w:sz w:val="16"/>
                <w:szCs w:val="16"/>
              </w:rPr>
              <w:t>D= A+B+C = 30</w:t>
            </w:r>
          </w:p>
        </w:tc>
      </w:tr>
    </w:tbl>
    <w:p w:rsidR="0093518A" w:rsidRDefault="0093518A" w:rsidP="0093518A">
      <w:pPr>
        <w:jc w:val="center"/>
        <w:rPr>
          <w:rFonts w:asciiTheme="minorHAnsi" w:hAnsiTheme="minorHAnsi" w:cs="Arial"/>
          <w:b/>
        </w:rPr>
      </w:pPr>
    </w:p>
    <w:p w:rsidR="0093518A" w:rsidRPr="00E168DC" w:rsidRDefault="0093518A" w:rsidP="00E168DC">
      <w:pPr>
        <w:jc w:val="center"/>
        <w:rPr>
          <w:rFonts w:asciiTheme="minorHAnsi" w:hAnsiTheme="minorHAnsi" w:cs="Arial"/>
          <w:b/>
          <w:sz w:val="22"/>
        </w:rPr>
      </w:pPr>
      <w:r w:rsidRPr="00E168DC">
        <w:rPr>
          <w:rFonts w:asciiTheme="minorHAnsi" w:hAnsiTheme="minorHAnsi" w:cs="Arial"/>
          <w:b/>
          <w:sz w:val="22"/>
        </w:rPr>
        <w:t>PUNTAJE MÍNIMO ACUMULADO EVALUACION TECNICA</w:t>
      </w:r>
    </w:p>
    <w:p w:rsidR="0093518A" w:rsidRPr="00E168DC" w:rsidRDefault="0093518A" w:rsidP="00E168DC">
      <w:pPr>
        <w:jc w:val="both"/>
        <w:rPr>
          <w:rFonts w:asciiTheme="minorHAnsi" w:hAnsiTheme="minorHAnsi" w:cs="Arial"/>
          <w:sz w:val="22"/>
          <w:szCs w:val="22"/>
        </w:rPr>
      </w:pPr>
      <w:r w:rsidRPr="00E168DC">
        <w:rPr>
          <w:rFonts w:asciiTheme="minorHAnsi" w:hAnsiTheme="minorHAnsi" w:cs="Arial"/>
          <w:sz w:val="22"/>
          <w:szCs w:val="22"/>
        </w:rPr>
        <w:t>Las empresas proponentes, en la Determinación del Puntaje Total Evaluación Técnica, deben obtener mínimamente 50 puntos, caso contrario serán DESCALIFICADAS.</w:t>
      </w:r>
    </w:p>
    <w:p w:rsidR="0093518A" w:rsidRPr="00E168DC" w:rsidRDefault="0093518A" w:rsidP="00E168DC">
      <w:pPr>
        <w:jc w:val="both"/>
        <w:rPr>
          <w:rFonts w:asciiTheme="minorHAnsi" w:hAnsiTheme="minorHAnsi" w:cs="Arial"/>
          <w:sz w:val="22"/>
          <w:szCs w:val="22"/>
        </w:rPr>
      </w:pPr>
    </w:p>
    <w:p w:rsidR="0093518A" w:rsidRPr="00E168DC" w:rsidRDefault="0093518A" w:rsidP="001727FA">
      <w:pPr>
        <w:pStyle w:val="Ttulo2"/>
        <w:keepNext w:val="0"/>
        <w:numPr>
          <w:ilvl w:val="1"/>
          <w:numId w:val="107"/>
        </w:numPr>
        <w:spacing w:before="0" w:after="0"/>
        <w:jc w:val="both"/>
        <w:rPr>
          <w:rFonts w:asciiTheme="minorHAnsi" w:hAnsiTheme="minorHAnsi"/>
          <w:i w:val="0"/>
          <w:sz w:val="22"/>
          <w:szCs w:val="22"/>
        </w:rPr>
      </w:pPr>
      <w:r w:rsidRPr="00E168DC">
        <w:rPr>
          <w:rFonts w:asciiTheme="minorHAnsi" w:hAnsiTheme="minorHAnsi"/>
          <w:i w:val="0"/>
          <w:sz w:val="22"/>
          <w:szCs w:val="22"/>
        </w:rPr>
        <w:t>CUADRO GUIA DE CRITERIOS Y ASIGNACIÓN DE PUNTAJES</w:t>
      </w:r>
    </w:p>
    <w:p w:rsidR="0093518A" w:rsidRPr="00E168DC" w:rsidRDefault="0093518A" w:rsidP="0093518A">
      <w:pPr>
        <w:spacing w:before="120" w:after="120"/>
        <w:jc w:val="both"/>
        <w:rPr>
          <w:rFonts w:asciiTheme="minorHAnsi" w:hAnsiTheme="minorHAnsi" w:cs="Arial"/>
          <w:sz w:val="22"/>
          <w:szCs w:val="22"/>
        </w:rPr>
      </w:pPr>
      <w:r w:rsidRPr="00E168DC">
        <w:rPr>
          <w:rFonts w:asciiTheme="minorHAnsi" w:hAnsiTheme="minorHAnsi" w:cs="Arial"/>
          <w:sz w:val="22"/>
          <w:szCs w:val="22"/>
        </w:rPr>
        <w:t>Los factores de la evaluación de las Condiciones Adicionales se determinarán de acuerdo a los siguientes parámetros:</w:t>
      </w:r>
    </w:p>
    <w:tbl>
      <w:tblPr>
        <w:tblW w:w="493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5988"/>
        <w:gridCol w:w="2725"/>
      </w:tblGrid>
      <w:tr w:rsidR="0093518A" w:rsidRPr="00343374" w:rsidTr="003E232F">
        <w:trPr>
          <w:jc w:val="center"/>
        </w:trPr>
        <w:tc>
          <w:tcPr>
            <w:tcW w:w="3436" w:type="pct"/>
            <w:shd w:val="clear" w:color="auto" w:fill="BDD6EE" w:themeFill="accent1" w:themeFillTint="66"/>
            <w:vAlign w:val="center"/>
          </w:tcPr>
          <w:p w:rsidR="0093518A" w:rsidRPr="00343374" w:rsidRDefault="0093518A" w:rsidP="00E168DC">
            <w:pPr>
              <w:pStyle w:val="Prrafodelista"/>
              <w:ind w:left="0"/>
              <w:rPr>
                <w:rFonts w:asciiTheme="minorHAnsi" w:hAnsiTheme="minorHAnsi"/>
                <w:b/>
              </w:rPr>
            </w:pPr>
            <w:r w:rsidRPr="00343374">
              <w:rPr>
                <w:rFonts w:asciiTheme="minorHAnsi" w:hAnsiTheme="minorHAnsi"/>
                <w:b/>
              </w:rPr>
              <w:t>CRITERIO</w:t>
            </w:r>
          </w:p>
        </w:tc>
        <w:tc>
          <w:tcPr>
            <w:tcW w:w="1564" w:type="pct"/>
            <w:shd w:val="clear" w:color="auto" w:fill="BDD6EE" w:themeFill="accent1" w:themeFillTint="66"/>
            <w:vAlign w:val="center"/>
          </w:tcPr>
          <w:p w:rsidR="0093518A" w:rsidRPr="00343374" w:rsidRDefault="0093518A" w:rsidP="00E168DC">
            <w:pPr>
              <w:jc w:val="center"/>
              <w:rPr>
                <w:rFonts w:asciiTheme="minorHAnsi" w:hAnsiTheme="minorHAnsi" w:cs="Tahoma"/>
                <w:b/>
                <w:color w:val="000000"/>
              </w:rPr>
            </w:pPr>
            <w:r w:rsidRPr="00343374">
              <w:rPr>
                <w:rFonts w:asciiTheme="minorHAnsi" w:hAnsiTheme="minorHAnsi"/>
                <w:b/>
              </w:rPr>
              <w:t xml:space="preserve">PUNTAJE ASIGNADO </w:t>
            </w:r>
          </w:p>
        </w:tc>
      </w:tr>
      <w:tr w:rsidR="0093518A" w:rsidRPr="00343374" w:rsidTr="003E232F">
        <w:trPr>
          <w:jc w:val="center"/>
        </w:trPr>
        <w:tc>
          <w:tcPr>
            <w:tcW w:w="3436" w:type="pct"/>
            <w:shd w:val="clear" w:color="auto" w:fill="BDD6EE" w:themeFill="accent1" w:themeFillTint="66"/>
            <w:vAlign w:val="center"/>
          </w:tcPr>
          <w:p w:rsidR="0093518A" w:rsidRPr="00343374" w:rsidRDefault="0093518A" w:rsidP="00E168DC">
            <w:pPr>
              <w:pStyle w:val="Prrafodelista"/>
              <w:ind w:left="0"/>
              <w:rPr>
                <w:rFonts w:asciiTheme="minorHAnsi" w:hAnsiTheme="minorHAnsi"/>
                <w:b/>
              </w:rPr>
            </w:pPr>
            <w:r w:rsidRPr="00343374">
              <w:rPr>
                <w:rFonts w:asciiTheme="minorHAnsi" w:hAnsiTheme="minorHAnsi"/>
                <w:b/>
              </w:rPr>
              <w:t>A. EXPERIENCIA DE LA EMPRESA</w:t>
            </w:r>
          </w:p>
        </w:tc>
        <w:tc>
          <w:tcPr>
            <w:tcW w:w="1564" w:type="pct"/>
            <w:shd w:val="clear" w:color="auto" w:fill="BDD6EE" w:themeFill="accent1" w:themeFillTint="66"/>
            <w:vAlign w:val="center"/>
          </w:tcPr>
          <w:p w:rsidR="0093518A" w:rsidRPr="00343374" w:rsidRDefault="0093518A" w:rsidP="00E168DC">
            <w:pPr>
              <w:jc w:val="center"/>
              <w:rPr>
                <w:rFonts w:asciiTheme="minorHAnsi" w:hAnsiTheme="minorHAnsi"/>
                <w:b/>
              </w:rPr>
            </w:pPr>
            <w:r w:rsidRPr="00343374">
              <w:rPr>
                <w:rFonts w:asciiTheme="minorHAnsi" w:hAnsiTheme="minorHAnsi" w:cs="Tahoma"/>
                <w:b/>
                <w:color w:val="000000"/>
              </w:rPr>
              <w:t>A =</w:t>
            </w:r>
            <w:r w:rsidRPr="00343374">
              <w:rPr>
                <w:rFonts w:asciiTheme="minorHAnsi" w:hAnsiTheme="minorHAnsi" w:cs="Tahoma"/>
                <w:color w:val="000000"/>
              </w:rPr>
              <w:t xml:space="preserve"> </w:t>
            </w:r>
            <w:r w:rsidRPr="00343374">
              <w:rPr>
                <w:rFonts w:asciiTheme="minorHAnsi" w:hAnsiTheme="minorHAnsi" w:cs="Arial"/>
                <w:b/>
                <w:i/>
              </w:rPr>
              <w:t>1</w:t>
            </w:r>
            <w:r>
              <w:rPr>
                <w:rFonts w:asciiTheme="minorHAnsi" w:hAnsiTheme="minorHAnsi" w:cs="Arial"/>
                <w:b/>
                <w:i/>
              </w:rPr>
              <w:t>0</w:t>
            </w:r>
          </w:p>
        </w:tc>
      </w:tr>
      <w:tr w:rsidR="0093518A" w:rsidRPr="00343374" w:rsidTr="003E232F">
        <w:trPr>
          <w:trHeight w:val="255"/>
          <w:jc w:val="center"/>
        </w:trPr>
        <w:tc>
          <w:tcPr>
            <w:tcW w:w="3436" w:type="pct"/>
            <w:shd w:val="clear" w:color="auto" w:fill="auto"/>
            <w:vAlign w:val="center"/>
          </w:tcPr>
          <w:p w:rsidR="0093518A" w:rsidRPr="00343374" w:rsidRDefault="0093518A" w:rsidP="00E168DC">
            <w:pPr>
              <w:pStyle w:val="Prrafodelista"/>
              <w:tabs>
                <w:tab w:val="left" w:pos="0"/>
              </w:tabs>
              <w:ind w:left="0"/>
              <w:rPr>
                <w:rFonts w:asciiTheme="minorHAnsi" w:hAnsiTheme="minorHAnsi" w:cs="Arial"/>
                <w:b/>
              </w:rPr>
            </w:pPr>
            <w:r w:rsidRPr="00343374">
              <w:rPr>
                <w:rFonts w:asciiTheme="minorHAnsi" w:hAnsiTheme="minorHAnsi"/>
                <w:b/>
              </w:rPr>
              <w:t>A.1  Experiencia General de la Empresa</w:t>
            </w:r>
          </w:p>
        </w:tc>
        <w:tc>
          <w:tcPr>
            <w:tcW w:w="1564" w:type="pct"/>
            <w:shd w:val="clear" w:color="auto" w:fill="auto"/>
            <w:vAlign w:val="center"/>
          </w:tcPr>
          <w:p w:rsidR="0093518A" w:rsidRPr="00343374" w:rsidRDefault="0093518A" w:rsidP="00E168DC">
            <w:pPr>
              <w:jc w:val="center"/>
              <w:rPr>
                <w:rFonts w:asciiTheme="minorHAnsi" w:hAnsiTheme="minorHAnsi" w:cs="Arial"/>
                <w:b/>
              </w:rPr>
            </w:pPr>
            <w:r w:rsidRPr="00343374">
              <w:rPr>
                <w:rFonts w:asciiTheme="minorHAnsi" w:hAnsiTheme="minorHAnsi" w:cs="Arial"/>
                <w:b/>
              </w:rPr>
              <w:t xml:space="preserve">A.1 = </w:t>
            </w:r>
            <w:r>
              <w:rPr>
                <w:rFonts w:asciiTheme="minorHAnsi" w:hAnsiTheme="minorHAnsi" w:cs="Arial"/>
                <w:b/>
                <w:i/>
              </w:rPr>
              <w:t>3</w:t>
            </w:r>
          </w:p>
        </w:tc>
      </w:tr>
      <w:tr w:rsidR="0093518A" w:rsidRPr="00343374" w:rsidTr="00823922">
        <w:trPr>
          <w:trHeight w:val="132"/>
          <w:jc w:val="center"/>
        </w:trPr>
        <w:tc>
          <w:tcPr>
            <w:tcW w:w="3436" w:type="pct"/>
            <w:shd w:val="clear" w:color="auto" w:fill="auto"/>
            <w:vAlign w:val="center"/>
          </w:tcPr>
          <w:p w:rsidR="0093518A" w:rsidRDefault="0093518A" w:rsidP="001727FA">
            <w:pPr>
              <w:pStyle w:val="Prrafodelista"/>
              <w:numPr>
                <w:ilvl w:val="0"/>
                <w:numId w:val="97"/>
              </w:numPr>
              <w:spacing w:before="200" w:after="200"/>
              <w:ind w:left="714" w:hanging="357"/>
              <w:jc w:val="both"/>
              <w:rPr>
                <w:rFonts w:asciiTheme="minorHAnsi" w:hAnsiTheme="minorHAnsi"/>
              </w:rPr>
            </w:pPr>
            <w:r>
              <w:rPr>
                <w:rFonts w:asciiTheme="minorHAnsi" w:hAnsiTheme="minorHAnsi"/>
              </w:rPr>
              <w:t>Experiencia general mayor a 5</w:t>
            </w:r>
            <w:r w:rsidRPr="00C2440C">
              <w:rPr>
                <w:rFonts w:asciiTheme="minorHAnsi" w:hAnsiTheme="minorHAnsi"/>
              </w:rPr>
              <w:t xml:space="preserve"> </w:t>
            </w:r>
            <w:r>
              <w:rPr>
                <w:rFonts w:asciiTheme="minorHAnsi" w:hAnsiTheme="minorHAnsi"/>
              </w:rPr>
              <w:t>contratos</w:t>
            </w:r>
            <w:r w:rsidRPr="00C2440C">
              <w:rPr>
                <w:rFonts w:asciiTheme="minorHAnsi" w:hAnsiTheme="minorHAnsi"/>
              </w:rPr>
              <w:t>.</w:t>
            </w:r>
          </w:p>
          <w:p w:rsidR="00823922" w:rsidRPr="00823922" w:rsidRDefault="00823922" w:rsidP="00823922">
            <w:pPr>
              <w:pStyle w:val="Prrafodelista"/>
              <w:spacing w:before="200" w:after="200"/>
              <w:ind w:left="714"/>
              <w:jc w:val="both"/>
              <w:rPr>
                <w:rFonts w:asciiTheme="minorHAnsi" w:hAnsiTheme="minorHAnsi"/>
                <w:sz w:val="12"/>
              </w:rPr>
            </w:pPr>
          </w:p>
        </w:tc>
        <w:tc>
          <w:tcPr>
            <w:tcW w:w="1564" w:type="pct"/>
            <w:shd w:val="clear" w:color="auto" w:fill="auto"/>
            <w:vAlign w:val="center"/>
          </w:tcPr>
          <w:p w:rsidR="0093518A" w:rsidRPr="00990B44" w:rsidRDefault="0093518A" w:rsidP="001727FA">
            <w:pPr>
              <w:pStyle w:val="Prrafodelista"/>
              <w:numPr>
                <w:ilvl w:val="0"/>
                <w:numId w:val="98"/>
              </w:numPr>
              <w:spacing w:before="200" w:after="200"/>
              <w:ind w:left="714" w:hanging="357"/>
              <w:jc w:val="center"/>
              <w:rPr>
                <w:rFonts w:asciiTheme="minorHAnsi" w:hAnsiTheme="minorHAnsi" w:cstheme="minorHAnsi"/>
              </w:rPr>
            </w:pPr>
            <w:r w:rsidRPr="00C2440C">
              <w:rPr>
                <w:rFonts w:asciiTheme="minorHAnsi" w:hAnsiTheme="minorHAnsi" w:cstheme="minorHAnsi"/>
              </w:rPr>
              <w:t>=</w:t>
            </w:r>
            <w:r>
              <w:rPr>
                <w:rFonts w:asciiTheme="minorHAnsi" w:hAnsiTheme="minorHAnsi" w:cstheme="minorHAnsi"/>
              </w:rPr>
              <w:t xml:space="preserve"> 3</w:t>
            </w:r>
            <w:r w:rsidRPr="00C2440C">
              <w:rPr>
                <w:rFonts w:asciiTheme="minorHAnsi" w:hAnsiTheme="minorHAnsi" w:cstheme="minorHAnsi"/>
              </w:rPr>
              <w:t xml:space="preserve"> pts.</w:t>
            </w:r>
            <w:r w:rsidRPr="00990B44">
              <w:rPr>
                <w:rFonts w:asciiTheme="minorHAnsi" w:hAnsiTheme="minorHAnsi" w:cstheme="minorHAnsi"/>
              </w:rPr>
              <w:t>.</w:t>
            </w:r>
          </w:p>
        </w:tc>
      </w:tr>
      <w:tr w:rsidR="0093518A" w:rsidRPr="00343374" w:rsidTr="003E232F">
        <w:trPr>
          <w:trHeight w:val="255"/>
          <w:jc w:val="center"/>
        </w:trPr>
        <w:tc>
          <w:tcPr>
            <w:tcW w:w="3436" w:type="pct"/>
            <w:shd w:val="clear" w:color="auto" w:fill="auto"/>
            <w:vAlign w:val="center"/>
          </w:tcPr>
          <w:p w:rsidR="0093518A" w:rsidRPr="00343374" w:rsidRDefault="0093518A" w:rsidP="00E168DC">
            <w:pPr>
              <w:pStyle w:val="Prrafodelista"/>
              <w:tabs>
                <w:tab w:val="left" w:pos="0"/>
              </w:tabs>
              <w:ind w:left="0"/>
              <w:rPr>
                <w:rFonts w:asciiTheme="minorHAnsi" w:hAnsiTheme="minorHAnsi"/>
              </w:rPr>
            </w:pPr>
            <w:r w:rsidRPr="00343374">
              <w:rPr>
                <w:rFonts w:asciiTheme="minorHAnsi" w:hAnsiTheme="minorHAnsi"/>
                <w:b/>
              </w:rPr>
              <w:lastRenderedPageBreak/>
              <w:t>A.2   Experiencia Específica de la Empresa</w:t>
            </w:r>
          </w:p>
        </w:tc>
        <w:tc>
          <w:tcPr>
            <w:tcW w:w="1564" w:type="pct"/>
            <w:shd w:val="clear" w:color="auto" w:fill="auto"/>
            <w:vAlign w:val="center"/>
          </w:tcPr>
          <w:p w:rsidR="0093518A" w:rsidRPr="00343374" w:rsidRDefault="0093518A" w:rsidP="00E168DC">
            <w:pPr>
              <w:jc w:val="center"/>
              <w:rPr>
                <w:rFonts w:asciiTheme="minorHAnsi" w:hAnsiTheme="minorHAnsi" w:cs="Arial"/>
                <w:b/>
              </w:rPr>
            </w:pPr>
            <w:r w:rsidRPr="00343374">
              <w:rPr>
                <w:rFonts w:asciiTheme="minorHAnsi" w:hAnsiTheme="minorHAnsi" w:cs="Arial"/>
                <w:b/>
              </w:rPr>
              <w:t xml:space="preserve">A.2 = </w:t>
            </w:r>
            <w:r>
              <w:rPr>
                <w:rFonts w:asciiTheme="minorHAnsi" w:hAnsiTheme="minorHAnsi" w:cs="Arial"/>
                <w:b/>
                <w:i/>
              </w:rPr>
              <w:t>7</w:t>
            </w:r>
          </w:p>
        </w:tc>
      </w:tr>
      <w:tr w:rsidR="0093518A" w:rsidRPr="00343374" w:rsidTr="003E232F">
        <w:trPr>
          <w:trHeight w:val="255"/>
          <w:jc w:val="center"/>
        </w:trPr>
        <w:tc>
          <w:tcPr>
            <w:tcW w:w="3436" w:type="pct"/>
            <w:shd w:val="clear" w:color="auto" w:fill="auto"/>
            <w:vAlign w:val="center"/>
          </w:tcPr>
          <w:p w:rsidR="0093518A" w:rsidRPr="00C2440C" w:rsidRDefault="0093518A" w:rsidP="001727FA">
            <w:pPr>
              <w:pStyle w:val="Prrafodelista"/>
              <w:numPr>
                <w:ilvl w:val="0"/>
                <w:numId w:val="143"/>
              </w:numPr>
              <w:tabs>
                <w:tab w:val="left" w:pos="960"/>
              </w:tabs>
              <w:spacing w:before="200" w:after="200"/>
              <w:jc w:val="both"/>
              <w:rPr>
                <w:rFonts w:asciiTheme="minorHAnsi" w:hAnsiTheme="minorHAnsi"/>
              </w:rPr>
            </w:pPr>
            <w:r w:rsidRPr="00C2440C">
              <w:rPr>
                <w:rFonts w:asciiTheme="minorHAnsi" w:hAnsiTheme="minorHAnsi"/>
              </w:rPr>
              <w:t xml:space="preserve">Experiencia específica mayor </w:t>
            </w:r>
            <w:r>
              <w:rPr>
                <w:rFonts w:asciiTheme="minorHAnsi" w:hAnsiTheme="minorHAnsi"/>
              </w:rPr>
              <w:t>3</w:t>
            </w:r>
            <w:r w:rsidRPr="00C2440C">
              <w:rPr>
                <w:rFonts w:asciiTheme="minorHAnsi" w:hAnsiTheme="minorHAnsi"/>
              </w:rPr>
              <w:t xml:space="preserve"> contratos</w:t>
            </w:r>
          </w:p>
        </w:tc>
        <w:tc>
          <w:tcPr>
            <w:tcW w:w="1564" w:type="pct"/>
            <w:shd w:val="clear" w:color="auto" w:fill="auto"/>
            <w:vAlign w:val="center"/>
          </w:tcPr>
          <w:p w:rsidR="0093518A" w:rsidRPr="00990B44" w:rsidRDefault="0093518A" w:rsidP="001727FA">
            <w:pPr>
              <w:pStyle w:val="Prrafodelista"/>
              <w:numPr>
                <w:ilvl w:val="0"/>
                <w:numId w:val="144"/>
              </w:numPr>
              <w:spacing w:before="200" w:after="200"/>
              <w:jc w:val="center"/>
              <w:rPr>
                <w:rFonts w:asciiTheme="minorHAnsi" w:hAnsiTheme="minorHAnsi"/>
              </w:rPr>
            </w:pPr>
            <w:r w:rsidRPr="000777D0">
              <w:rPr>
                <w:rFonts w:asciiTheme="minorHAnsi" w:hAnsiTheme="minorHAnsi"/>
              </w:rPr>
              <w:t>=</w:t>
            </w:r>
            <w:r>
              <w:rPr>
                <w:rFonts w:asciiTheme="minorHAnsi" w:hAnsiTheme="minorHAnsi"/>
              </w:rPr>
              <w:t xml:space="preserve"> 7</w:t>
            </w:r>
            <w:r w:rsidRPr="000777D0">
              <w:rPr>
                <w:rFonts w:asciiTheme="minorHAnsi" w:hAnsiTheme="minorHAnsi"/>
              </w:rPr>
              <w:t xml:space="preserve"> pts.</w:t>
            </w:r>
          </w:p>
        </w:tc>
      </w:tr>
      <w:tr w:rsidR="0093518A" w:rsidRPr="00343374" w:rsidTr="003E232F">
        <w:trPr>
          <w:trHeight w:val="255"/>
          <w:jc w:val="center"/>
        </w:trPr>
        <w:tc>
          <w:tcPr>
            <w:tcW w:w="3436" w:type="pct"/>
            <w:shd w:val="clear" w:color="auto" w:fill="BDD6EE" w:themeFill="accent1" w:themeFillTint="66"/>
            <w:vAlign w:val="center"/>
          </w:tcPr>
          <w:p w:rsidR="0093518A" w:rsidRPr="004A4D36" w:rsidRDefault="0093518A" w:rsidP="00E168DC">
            <w:pPr>
              <w:pStyle w:val="Prrafodelista"/>
              <w:tabs>
                <w:tab w:val="left" w:pos="0"/>
              </w:tabs>
              <w:ind w:left="0"/>
              <w:contextualSpacing/>
              <w:jc w:val="right"/>
              <w:rPr>
                <w:rFonts w:asciiTheme="minorHAnsi" w:hAnsiTheme="minorHAnsi"/>
                <w:b/>
                <w:lang w:eastAsia="es-ES"/>
              </w:rPr>
            </w:pPr>
            <w:r w:rsidRPr="004A4D36">
              <w:rPr>
                <w:rFonts w:asciiTheme="minorHAnsi" w:hAnsiTheme="minorHAnsi"/>
                <w:b/>
                <w:lang w:eastAsia="es-ES"/>
              </w:rPr>
              <w:t>SUBTOTAL A</w:t>
            </w:r>
          </w:p>
        </w:tc>
        <w:tc>
          <w:tcPr>
            <w:tcW w:w="1564" w:type="pct"/>
            <w:shd w:val="clear" w:color="auto" w:fill="BDD6EE" w:themeFill="accent1" w:themeFillTint="66"/>
            <w:vAlign w:val="center"/>
          </w:tcPr>
          <w:p w:rsidR="0093518A" w:rsidRPr="004A4D36" w:rsidRDefault="0093518A" w:rsidP="00E168DC">
            <w:pPr>
              <w:pStyle w:val="Prrafodelista"/>
              <w:tabs>
                <w:tab w:val="left" w:pos="0"/>
              </w:tabs>
              <w:ind w:left="0"/>
              <w:contextualSpacing/>
              <w:jc w:val="right"/>
              <w:rPr>
                <w:rFonts w:asciiTheme="minorHAnsi" w:hAnsiTheme="minorHAnsi"/>
                <w:b/>
                <w:lang w:eastAsia="es-ES"/>
              </w:rPr>
            </w:pPr>
          </w:p>
        </w:tc>
      </w:tr>
      <w:tr w:rsidR="0093518A" w:rsidRPr="00343374" w:rsidTr="003E232F">
        <w:trPr>
          <w:trHeight w:val="255"/>
          <w:jc w:val="center"/>
        </w:trPr>
        <w:tc>
          <w:tcPr>
            <w:tcW w:w="3436" w:type="pct"/>
            <w:shd w:val="clear" w:color="auto" w:fill="BDD6EE" w:themeFill="accent1" w:themeFillTint="66"/>
            <w:vAlign w:val="center"/>
          </w:tcPr>
          <w:p w:rsidR="0093518A" w:rsidRPr="004A4D36" w:rsidRDefault="0093518A" w:rsidP="00E168DC">
            <w:pPr>
              <w:pStyle w:val="Prrafodelista"/>
              <w:tabs>
                <w:tab w:val="left" w:pos="0"/>
              </w:tabs>
              <w:ind w:left="0"/>
              <w:contextualSpacing/>
              <w:rPr>
                <w:rFonts w:asciiTheme="minorHAnsi" w:hAnsiTheme="minorHAnsi"/>
                <w:b/>
                <w:lang w:eastAsia="es-ES"/>
              </w:rPr>
            </w:pPr>
            <w:r w:rsidRPr="004A4D36">
              <w:rPr>
                <w:rFonts w:asciiTheme="minorHAnsi" w:hAnsiTheme="minorHAnsi"/>
                <w:b/>
                <w:lang w:eastAsia="es-ES"/>
              </w:rPr>
              <w:t>B. CAPACIDAD FINANCIERA DE LA EMPRESA</w:t>
            </w:r>
          </w:p>
        </w:tc>
        <w:tc>
          <w:tcPr>
            <w:tcW w:w="1564" w:type="pct"/>
            <w:shd w:val="clear" w:color="auto" w:fill="BDD6EE" w:themeFill="accent1" w:themeFillTint="66"/>
            <w:vAlign w:val="center"/>
          </w:tcPr>
          <w:p w:rsidR="0093518A" w:rsidRPr="004A4D36" w:rsidRDefault="0093518A" w:rsidP="00E168DC">
            <w:pPr>
              <w:tabs>
                <w:tab w:val="left" w:pos="0"/>
              </w:tabs>
              <w:contextualSpacing/>
              <w:jc w:val="center"/>
              <w:rPr>
                <w:rFonts w:asciiTheme="minorHAnsi" w:hAnsiTheme="minorHAnsi"/>
                <w:b/>
                <w:lang w:eastAsia="es-ES"/>
              </w:rPr>
            </w:pPr>
            <w:r w:rsidRPr="004A4D36">
              <w:rPr>
                <w:rFonts w:asciiTheme="minorHAnsi" w:hAnsiTheme="minorHAnsi"/>
                <w:b/>
                <w:lang w:eastAsia="es-ES"/>
              </w:rPr>
              <w:t>B = 5</w:t>
            </w:r>
          </w:p>
        </w:tc>
      </w:tr>
      <w:tr w:rsidR="0093518A" w:rsidRPr="00343374" w:rsidTr="003E232F">
        <w:trPr>
          <w:trHeight w:val="255"/>
          <w:jc w:val="center"/>
        </w:trPr>
        <w:tc>
          <w:tcPr>
            <w:tcW w:w="3436" w:type="pct"/>
            <w:shd w:val="clear" w:color="auto" w:fill="BDD6EE" w:themeFill="accent1" w:themeFillTint="66"/>
            <w:vAlign w:val="center"/>
          </w:tcPr>
          <w:p w:rsidR="0093518A" w:rsidRPr="00343374" w:rsidDel="00477146" w:rsidRDefault="0093518A" w:rsidP="00E168DC">
            <w:pPr>
              <w:pStyle w:val="Prrafodelista"/>
              <w:ind w:left="0"/>
              <w:rPr>
                <w:rFonts w:asciiTheme="minorHAnsi" w:hAnsiTheme="minorHAnsi"/>
                <w:b/>
              </w:rPr>
            </w:pPr>
            <w:r>
              <w:rPr>
                <w:rFonts w:asciiTheme="minorHAnsi" w:hAnsiTheme="minorHAnsi"/>
                <w:b/>
              </w:rPr>
              <w:t>B.1</w:t>
            </w:r>
            <w:r w:rsidRPr="0063105A">
              <w:rPr>
                <w:rFonts w:asciiTheme="minorHAnsi" w:hAnsiTheme="minorHAnsi"/>
                <w:b/>
              </w:rPr>
              <w:t xml:space="preserve">   Capacidad financiera</w:t>
            </w:r>
          </w:p>
        </w:tc>
        <w:tc>
          <w:tcPr>
            <w:tcW w:w="1564" w:type="pct"/>
            <w:shd w:val="clear" w:color="auto" w:fill="BDD6EE" w:themeFill="accent1" w:themeFillTint="66"/>
            <w:vAlign w:val="center"/>
          </w:tcPr>
          <w:p w:rsidR="0093518A" w:rsidRPr="00343374" w:rsidDel="00477146" w:rsidRDefault="0093518A" w:rsidP="00E168DC">
            <w:pPr>
              <w:jc w:val="center"/>
              <w:rPr>
                <w:rFonts w:asciiTheme="minorHAnsi" w:hAnsiTheme="minorHAnsi" w:cs="Tahoma"/>
                <w:b/>
                <w:color w:val="000000"/>
              </w:rPr>
            </w:pPr>
            <w:r>
              <w:rPr>
                <w:rFonts w:asciiTheme="minorHAnsi" w:hAnsiTheme="minorHAnsi" w:cs="Arial"/>
                <w:b/>
              </w:rPr>
              <w:t>b</w:t>
            </w:r>
            <w:r w:rsidRPr="0063105A">
              <w:rPr>
                <w:rFonts w:asciiTheme="minorHAnsi" w:hAnsiTheme="minorHAnsi" w:cs="Arial"/>
                <w:b/>
              </w:rPr>
              <w:t>.</w:t>
            </w:r>
            <w:r>
              <w:rPr>
                <w:rFonts w:asciiTheme="minorHAnsi" w:hAnsiTheme="minorHAnsi" w:cs="Arial"/>
                <w:b/>
              </w:rPr>
              <w:t>1</w:t>
            </w:r>
            <w:r w:rsidRPr="0063105A">
              <w:rPr>
                <w:rFonts w:asciiTheme="minorHAnsi" w:hAnsiTheme="minorHAnsi" w:cs="Arial"/>
                <w:b/>
              </w:rPr>
              <w:t xml:space="preserve">= </w:t>
            </w:r>
            <w:r>
              <w:rPr>
                <w:rFonts w:asciiTheme="minorHAnsi" w:hAnsiTheme="minorHAnsi" w:cs="Arial"/>
                <w:b/>
                <w:i/>
              </w:rPr>
              <w:t>5</w:t>
            </w:r>
          </w:p>
        </w:tc>
      </w:tr>
      <w:tr w:rsidR="0093518A" w:rsidRPr="00343374" w:rsidTr="003E232F">
        <w:trPr>
          <w:trHeight w:val="255"/>
          <w:jc w:val="center"/>
        </w:trPr>
        <w:tc>
          <w:tcPr>
            <w:tcW w:w="3436" w:type="pct"/>
            <w:shd w:val="clear" w:color="auto" w:fill="auto"/>
            <w:vAlign w:val="center"/>
          </w:tcPr>
          <w:p w:rsidR="0093518A" w:rsidRDefault="0093518A" w:rsidP="00E168DC">
            <w:pPr>
              <w:tabs>
                <w:tab w:val="left" w:pos="284"/>
              </w:tabs>
              <w:spacing w:before="120" w:after="120"/>
              <w:contextualSpacing/>
              <w:jc w:val="both"/>
              <w:rPr>
                <w:rFonts w:asciiTheme="minorHAnsi" w:hAnsiTheme="minorHAnsi" w:cs="Arial"/>
                <w:i/>
              </w:rPr>
            </w:pPr>
            <w:r w:rsidRPr="0063105A">
              <w:rPr>
                <w:rFonts w:asciiTheme="minorHAnsi" w:hAnsiTheme="minorHAnsi" w:cs="Arial"/>
                <w:i/>
              </w:rPr>
              <w:t xml:space="preserve">La asignación de </w:t>
            </w:r>
            <w:r>
              <w:rPr>
                <w:rFonts w:asciiTheme="minorHAnsi" w:hAnsiTheme="minorHAnsi" w:cs="Arial"/>
                <w:i/>
              </w:rPr>
              <w:t>puntajes se indica en el ANEXO D</w:t>
            </w:r>
            <w:r w:rsidRPr="0063105A">
              <w:rPr>
                <w:rFonts w:asciiTheme="minorHAnsi" w:hAnsiTheme="minorHAnsi" w:cs="Arial"/>
                <w:i/>
              </w:rPr>
              <w:t xml:space="preserve"> EVALUACION DE LA CAPACIDAD FINANCIERA</w:t>
            </w:r>
            <w:r>
              <w:rPr>
                <w:rFonts w:asciiTheme="minorHAnsi" w:hAnsiTheme="minorHAnsi" w:cs="Arial"/>
                <w:i/>
              </w:rPr>
              <w:t>, los puntajes máximos serán asignados conforme al siguiente cuadro:</w:t>
            </w:r>
          </w:p>
          <w:p w:rsidR="0093518A" w:rsidRPr="00343374" w:rsidRDefault="0093518A" w:rsidP="00E168DC">
            <w:pPr>
              <w:pStyle w:val="Prrafodelista"/>
              <w:ind w:left="0"/>
              <w:jc w:val="center"/>
              <w:rPr>
                <w:rFonts w:asciiTheme="minorHAnsi" w:hAnsiTheme="minorHAnsi" w:cs="Tahoma"/>
                <w:color w:val="000000"/>
              </w:rPr>
            </w:pPr>
            <w:r>
              <w:rPr>
                <w:noProof/>
                <w:lang w:val="es-BO" w:eastAsia="es-BO"/>
              </w:rPr>
              <w:drawing>
                <wp:inline distT="0" distB="0" distL="0" distR="0" wp14:anchorId="5ED72520" wp14:editId="7EB8206D">
                  <wp:extent cx="2862387" cy="1597951"/>
                  <wp:effectExtent l="0" t="0" r="0" b="254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885868" cy="1611059"/>
                          </a:xfrm>
                          <a:prstGeom prst="rect">
                            <a:avLst/>
                          </a:prstGeom>
                        </pic:spPr>
                      </pic:pic>
                    </a:graphicData>
                  </a:graphic>
                </wp:inline>
              </w:drawing>
            </w:r>
          </w:p>
        </w:tc>
        <w:tc>
          <w:tcPr>
            <w:tcW w:w="1564" w:type="pct"/>
            <w:shd w:val="clear" w:color="auto" w:fill="auto"/>
            <w:vAlign w:val="center"/>
          </w:tcPr>
          <w:p w:rsidR="0093518A" w:rsidRPr="0063105A" w:rsidRDefault="0093518A" w:rsidP="00E168DC">
            <w:pPr>
              <w:spacing w:before="120" w:after="120"/>
              <w:ind w:right="192"/>
              <w:jc w:val="center"/>
              <w:rPr>
                <w:rFonts w:asciiTheme="minorHAnsi" w:hAnsiTheme="minorHAnsi" w:cstheme="minorHAnsi"/>
              </w:rPr>
            </w:pPr>
            <w:r w:rsidRPr="0063105A">
              <w:rPr>
                <w:rFonts w:asciiTheme="minorHAnsi" w:hAnsiTheme="minorHAnsi" w:cstheme="minorHAnsi"/>
              </w:rPr>
              <w:t>Se calificará según los siguientes indicadores:</w:t>
            </w:r>
          </w:p>
          <w:p w:rsidR="0093518A" w:rsidRPr="0063105A" w:rsidRDefault="0093518A" w:rsidP="001727FA">
            <w:pPr>
              <w:pStyle w:val="Prrafodelista"/>
              <w:numPr>
                <w:ilvl w:val="0"/>
                <w:numId w:val="96"/>
              </w:numPr>
              <w:spacing w:before="120" w:after="120"/>
              <w:ind w:left="165" w:hanging="76"/>
              <w:jc w:val="both"/>
              <w:rPr>
                <w:rFonts w:asciiTheme="minorHAnsi" w:hAnsiTheme="minorHAnsi" w:cs="Arial"/>
                <w:sz w:val="16"/>
              </w:rPr>
            </w:pPr>
            <w:r w:rsidRPr="0063105A">
              <w:rPr>
                <w:rFonts w:asciiTheme="minorHAnsi" w:hAnsiTheme="minorHAnsi" w:cs="Arial"/>
                <w:sz w:val="16"/>
              </w:rPr>
              <w:t>Rentabilidad Sobre Patrimonio - ROE</w:t>
            </w:r>
          </w:p>
          <w:p w:rsidR="0093518A" w:rsidRPr="0063105A" w:rsidRDefault="0093518A" w:rsidP="001727FA">
            <w:pPr>
              <w:pStyle w:val="Prrafodelista"/>
              <w:numPr>
                <w:ilvl w:val="0"/>
                <w:numId w:val="96"/>
              </w:numPr>
              <w:spacing w:before="120" w:after="120"/>
              <w:ind w:left="165" w:hanging="76"/>
              <w:jc w:val="both"/>
              <w:rPr>
                <w:rFonts w:asciiTheme="minorHAnsi" w:hAnsiTheme="minorHAnsi" w:cs="Arial"/>
                <w:sz w:val="16"/>
              </w:rPr>
            </w:pPr>
            <w:r w:rsidRPr="0063105A">
              <w:rPr>
                <w:rFonts w:asciiTheme="minorHAnsi" w:hAnsiTheme="minorHAnsi" w:cs="Arial"/>
                <w:sz w:val="16"/>
              </w:rPr>
              <w:t>Rentabilidad Sobre Total Activo - ROA</w:t>
            </w:r>
          </w:p>
          <w:p w:rsidR="0093518A" w:rsidRPr="0063105A" w:rsidRDefault="0093518A" w:rsidP="001727FA">
            <w:pPr>
              <w:pStyle w:val="Prrafodelista"/>
              <w:numPr>
                <w:ilvl w:val="0"/>
                <w:numId w:val="96"/>
              </w:numPr>
              <w:spacing w:before="120" w:after="120"/>
              <w:ind w:left="165" w:hanging="76"/>
              <w:jc w:val="both"/>
              <w:rPr>
                <w:rFonts w:asciiTheme="minorHAnsi" w:hAnsiTheme="minorHAnsi" w:cs="Arial"/>
                <w:sz w:val="16"/>
              </w:rPr>
            </w:pPr>
            <w:r w:rsidRPr="0063105A">
              <w:rPr>
                <w:rFonts w:asciiTheme="minorHAnsi" w:hAnsiTheme="minorHAnsi" w:cs="Arial"/>
                <w:sz w:val="16"/>
              </w:rPr>
              <w:t>Índice Liquidez Corriente - LC</w:t>
            </w:r>
          </w:p>
          <w:p w:rsidR="0093518A" w:rsidRDefault="0093518A" w:rsidP="001727FA">
            <w:pPr>
              <w:pStyle w:val="Prrafodelista"/>
              <w:numPr>
                <w:ilvl w:val="0"/>
                <w:numId w:val="96"/>
              </w:numPr>
              <w:spacing w:before="120" w:after="120"/>
              <w:ind w:left="165" w:hanging="76"/>
              <w:jc w:val="both"/>
              <w:rPr>
                <w:rFonts w:asciiTheme="minorHAnsi" w:hAnsiTheme="minorHAnsi" w:cs="Arial"/>
                <w:sz w:val="16"/>
              </w:rPr>
            </w:pPr>
            <w:r w:rsidRPr="0063105A">
              <w:rPr>
                <w:rFonts w:asciiTheme="minorHAnsi" w:hAnsiTheme="minorHAnsi" w:cs="Arial"/>
                <w:sz w:val="16"/>
              </w:rPr>
              <w:t xml:space="preserve">Índice De Endeudamiento </w:t>
            </w:r>
            <w:r>
              <w:rPr>
                <w:rFonts w:asciiTheme="minorHAnsi" w:hAnsiTheme="minorHAnsi" w:cs="Arial"/>
                <w:sz w:val="16"/>
              </w:rPr>
              <w:t>–</w:t>
            </w:r>
            <w:r w:rsidRPr="0063105A">
              <w:rPr>
                <w:rFonts w:asciiTheme="minorHAnsi" w:hAnsiTheme="minorHAnsi" w:cs="Arial"/>
                <w:sz w:val="16"/>
              </w:rPr>
              <w:t xml:space="preserve"> IE</w:t>
            </w:r>
          </w:p>
          <w:p w:rsidR="0093518A" w:rsidRPr="00C2440C" w:rsidRDefault="0093518A" w:rsidP="001727FA">
            <w:pPr>
              <w:pStyle w:val="Prrafodelista"/>
              <w:numPr>
                <w:ilvl w:val="0"/>
                <w:numId w:val="96"/>
              </w:numPr>
              <w:spacing w:before="120" w:after="120"/>
              <w:ind w:left="165" w:hanging="76"/>
              <w:jc w:val="both"/>
              <w:rPr>
                <w:rFonts w:asciiTheme="minorHAnsi" w:hAnsiTheme="minorHAnsi" w:cs="Arial"/>
                <w:sz w:val="16"/>
              </w:rPr>
            </w:pPr>
            <w:r w:rsidRPr="00C2440C">
              <w:rPr>
                <w:rFonts w:asciiTheme="minorHAnsi" w:hAnsiTheme="minorHAnsi" w:cs="Arial"/>
                <w:sz w:val="16"/>
              </w:rPr>
              <w:t>Patrimonio Neto - PN</w:t>
            </w:r>
          </w:p>
        </w:tc>
      </w:tr>
      <w:tr w:rsidR="0093518A" w:rsidRPr="00343374" w:rsidTr="003E232F">
        <w:trPr>
          <w:trHeight w:val="327"/>
          <w:jc w:val="center"/>
        </w:trPr>
        <w:tc>
          <w:tcPr>
            <w:tcW w:w="3436" w:type="pct"/>
            <w:shd w:val="clear" w:color="auto" w:fill="BDD6EE" w:themeFill="accent1" w:themeFillTint="66"/>
            <w:vAlign w:val="center"/>
          </w:tcPr>
          <w:p w:rsidR="0093518A" w:rsidRPr="0063105A" w:rsidRDefault="0093518A" w:rsidP="00E168DC">
            <w:pPr>
              <w:tabs>
                <w:tab w:val="left" w:pos="284"/>
              </w:tabs>
              <w:contextualSpacing/>
              <w:jc w:val="right"/>
              <w:rPr>
                <w:rFonts w:asciiTheme="minorHAnsi" w:hAnsiTheme="minorHAnsi" w:cs="Arial"/>
                <w:i/>
              </w:rPr>
            </w:pPr>
            <w:r w:rsidRPr="0063105A">
              <w:rPr>
                <w:rFonts w:asciiTheme="minorHAnsi" w:hAnsiTheme="minorHAnsi"/>
                <w:b/>
              </w:rPr>
              <w:t xml:space="preserve">SUBTOTAL </w:t>
            </w:r>
            <w:r>
              <w:rPr>
                <w:rFonts w:asciiTheme="minorHAnsi" w:hAnsiTheme="minorHAnsi"/>
                <w:b/>
              </w:rPr>
              <w:t>B</w:t>
            </w:r>
          </w:p>
        </w:tc>
        <w:tc>
          <w:tcPr>
            <w:tcW w:w="1564" w:type="pct"/>
            <w:shd w:val="clear" w:color="auto" w:fill="BDD6EE" w:themeFill="accent1" w:themeFillTint="66"/>
            <w:vAlign w:val="center"/>
          </w:tcPr>
          <w:p w:rsidR="0093518A" w:rsidRPr="0063105A" w:rsidRDefault="0093518A" w:rsidP="00E168DC">
            <w:pPr>
              <w:ind w:right="192"/>
              <w:jc w:val="center"/>
              <w:rPr>
                <w:rFonts w:asciiTheme="minorHAnsi" w:hAnsiTheme="minorHAnsi" w:cstheme="minorHAnsi"/>
              </w:rPr>
            </w:pPr>
          </w:p>
        </w:tc>
      </w:tr>
      <w:tr w:rsidR="0093518A" w:rsidRPr="00343374" w:rsidTr="003E232F">
        <w:trPr>
          <w:trHeight w:val="255"/>
          <w:jc w:val="center"/>
        </w:trPr>
        <w:tc>
          <w:tcPr>
            <w:tcW w:w="3436" w:type="pct"/>
            <w:shd w:val="clear" w:color="auto" w:fill="BDD6EE" w:themeFill="accent1" w:themeFillTint="66"/>
            <w:vAlign w:val="center"/>
          </w:tcPr>
          <w:p w:rsidR="0093518A" w:rsidRPr="0063105A" w:rsidRDefault="0093518A" w:rsidP="00E168DC">
            <w:pPr>
              <w:tabs>
                <w:tab w:val="left" w:pos="284"/>
              </w:tabs>
              <w:contextualSpacing/>
              <w:jc w:val="both"/>
              <w:rPr>
                <w:rFonts w:asciiTheme="minorHAnsi" w:hAnsiTheme="minorHAnsi" w:cs="Arial"/>
                <w:i/>
              </w:rPr>
            </w:pPr>
            <w:r>
              <w:rPr>
                <w:rFonts w:asciiTheme="minorHAnsi" w:hAnsiTheme="minorHAnsi"/>
                <w:b/>
              </w:rPr>
              <w:t xml:space="preserve">C. PERSONAL CLAVE PROPUESTO </w:t>
            </w:r>
          </w:p>
        </w:tc>
        <w:tc>
          <w:tcPr>
            <w:tcW w:w="1564" w:type="pct"/>
            <w:shd w:val="clear" w:color="auto" w:fill="BDD6EE" w:themeFill="accent1" w:themeFillTint="66"/>
            <w:vAlign w:val="center"/>
          </w:tcPr>
          <w:p w:rsidR="0093518A" w:rsidRPr="0063105A" w:rsidRDefault="0093518A" w:rsidP="00E168DC">
            <w:pPr>
              <w:jc w:val="center"/>
              <w:rPr>
                <w:rFonts w:asciiTheme="minorHAnsi" w:hAnsiTheme="minorHAnsi" w:cstheme="minorHAnsi"/>
              </w:rPr>
            </w:pPr>
            <w:r>
              <w:rPr>
                <w:rFonts w:asciiTheme="minorHAnsi" w:hAnsiTheme="minorHAnsi" w:cs="Tahoma"/>
                <w:b/>
                <w:color w:val="000000"/>
              </w:rPr>
              <w:t>C = 15</w:t>
            </w:r>
          </w:p>
        </w:tc>
      </w:tr>
      <w:tr w:rsidR="0093518A" w:rsidRPr="00343374" w:rsidTr="003E232F">
        <w:trPr>
          <w:trHeight w:val="255"/>
          <w:jc w:val="center"/>
        </w:trPr>
        <w:tc>
          <w:tcPr>
            <w:tcW w:w="3436" w:type="pct"/>
            <w:shd w:val="clear" w:color="auto" w:fill="auto"/>
            <w:vAlign w:val="center"/>
          </w:tcPr>
          <w:p w:rsidR="0093518A" w:rsidRPr="00343374" w:rsidRDefault="0093518A" w:rsidP="00E168DC">
            <w:pPr>
              <w:pStyle w:val="Prrafodelista"/>
              <w:tabs>
                <w:tab w:val="left" w:pos="709"/>
              </w:tabs>
              <w:spacing w:before="80"/>
              <w:ind w:left="0"/>
              <w:rPr>
                <w:rFonts w:asciiTheme="minorHAnsi" w:hAnsiTheme="minorHAnsi"/>
                <w:b/>
              </w:rPr>
            </w:pPr>
            <w:r>
              <w:rPr>
                <w:rFonts w:asciiTheme="minorHAnsi" w:hAnsiTheme="minorHAnsi"/>
                <w:b/>
              </w:rPr>
              <w:t>C</w:t>
            </w:r>
            <w:r w:rsidRPr="00343374">
              <w:rPr>
                <w:rFonts w:asciiTheme="minorHAnsi" w:hAnsiTheme="minorHAnsi"/>
                <w:b/>
              </w:rPr>
              <w:t xml:space="preserve">.1 JEFE DE </w:t>
            </w:r>
            <w:r>
              <w:rPr>
                <w:rFonts w:asciiTheme="minorHAnsi" w:hAnsiTheme="minorHAnsi"/>
                <w:b/>
              </w:rPr>
              <w:t>FISCALIZACIÓN</w:t>
            </w:r>
          </w:p>
        </w:tc>
        <w:tc>
          <w:tcPr>
            <w:tcW w:w="1564" w:type="pct"/>
            <w:shd w:val="clear" w:color="auto" w:fill="auto"/>
            <w:vAlign w:val="center"/>
          </w:tcPr>
          <w:p w:rsidR="0093518A" w:rsidRPr="00343374" w:rsidRDefault="0093518A" w:rsidP="00E168DC">
            <w:pPr>
              <w:spacing w:before="80"/>
              <w:jc w:val="center"/>
              <w:rPr>
                <w:rFonts w:asciiTheme="minorHAnsi" w:hAnsiTheme="minorHAnsi" w:cs="Arial"/>
                <w:b/>
              </w:rPr>
            </w:pPr>
            <w:r>
              <w:rPr>
                <w:rFonts w:asciiTheme="minorHAnsi" w:hAnsiTheme="minorHAnsi" w:cs="Arial"/>
                <w:b/>
              </w:rPr>
              <w:t>C</w:t>
            </w:r>
            <w:r w:rsidRPr="00343374">
              <w:rPr>
                <w:rFonts w:asciiTheme="minorHAnsi" w:hAnsiTheme="minorHAnsi" w:cs="Arial"/>
                <w:b/>
              </w:rPr>
              <w:t xml:space="preserve">.1 = </w:t>
            </w:r>
            <w:r>
              <w:rPr>
                <w:rFonts w:asciiTheme="minorHAnsi" w:hAnsiTheme="minorHAnsi" w:cs="Arial"/>
                <w:b/>
                <w:i/>
              </w:rPr>
              <w:t>5</w:t>
            </w:r>
          </w:p>
        </w:tc>
      </w:tr>
      <w:tr w:rsidR="0093518A" w:rsidRPr="00343374" w:rsidTr="003E232F">
        <w:trPr>
          <w:trHeight w:val="152"/>
          <w:jc w:val="center"/>
        </w:trPr>
        <w:tc>
          <w:tcPr>
            <w:tcW w:w="3436" w:type="pct"/>
            <w:shd w:val="clear" w:color="auto" w:fill="auto"/>
            <w:vAlign w:val="center"/>
          </w:tcPr>
          <w:p w:rsidR="0093518A" w:rsidRPr="00343374" w:rsidRDefault="0093518A" w:rsidP="001727FA">
            <w:pPr>
              <w:pStyle w:val="Prrafodelista"/>
              <w:numPr>
                <w:ilvl w:val="0"/>
                <w:numId w:val="95"/>
              </w:numPr>
              <w:tabs>
                <w:tab w:val="left" w:pos="284"/>
              </w:tabs>
              <w:rPr>
                <w:rFonts w:asciiTheme="minorHAnsi" w:hAnsiTheme="minorHAnsi"/>
              </w:rPr>
            </w:pPr>
            <w:r w:rsidRPr="00343374">
              <w:rPr>
                <w:rFonts w:asciiTheme="minorHAnsi" w:hAnsiTheme="minorHAnsi"/>
              </w:rPr>
              <w:t>Experiencia específica</w:t>
            </w:r>
          </w:p>
        </w:tc>
        <w:tc>
          <w:tcPr>
            <w:tcW w:w="1564" w:type="pct"/>
            <w:shd w:val="clear" w:color="auto" w:fill="auto"/>
            <w:vAlign w:val="center"/>
          </w:tcPr>
          <w:p w:rsidR="0093518A" w:rsidRPr="00343374" w:rsidRDefault="0093518A" w:rsidP="00E168DC">
            <w:pPr>
              <w:jc w:val="center"/>
              <w:rPr>
                <w:rFonts w:asciiTheme="minorHAnsi" w:hAnsiTheme="minorHAnsi" w:cs="Arial"/>
                <w:b/>
                <w:i/>
              </w:rPr>
            </w:pPr>
          </w:p>
        </w:tc>
      </w:tr>
      <w:tr w:rsidR="0093518A" w:rsidRPr="00343374" w:rsidTr="003E232F">
        <w:trPr>
          <w:trHeight w:val="255"/>
          <w:jc w:val="center"/>
        </w:trPr>
        <w:tc>
          <w:tcPr>
            <w:tcW w:w="3436" w:type="pct"/>
            <w:shd w:val="clear" w:color="auto" w:fill="auto"/>
            <w:vAlign w:val="center"/>
          </w:tcPr>
          <w:p w:rsidR="0093518A" w:rsidRPr="00C2440C" w:rsidRDefault="0093518A" w:rsidP="001727FA">
            <w:pPr>
              <w:pStyle w:val="Prrafodelista"/>
              <w:numPr>
                <w:ilvl w:val="0"/>
                <w:numId w:val="99"/>
              </w:numPr>
              <w:tabs>
                <w:tab w:val="left" w:pos="709"/>
              </w:tabs>
              <w:jc w:val="both"/>
              <w:rPr>
                <w:rFonts w:asciiTheme="minorHAnsi" w:hAnsiTheme="minorHAnsi"/>
              </w:rPr>
            </w:pPr>
            <w:r w:rsidRPr="00C2440C">
              <w:rPr>
                <w:rFonts w:asciiTheme="minorHAnsi" w:hAnsiTheme="minorHAnsi"/>
              </w:rPr>
              <w:t xml:space="preserve">Experiencia específica mayor a 4 </w:t>
            </w:r>
            <w:r w:rsidRPr="00C2440C">
              <w:rPr>
                <w:rFonts w:asciiTheme="minorHAnsi" w:hAnsiTheme="minorHAnsi" w:cstheme="minorHAnsi"/>
              </w:rPr>
              <w:t>trabajos</w:t>
            </w:r>
          </w:p>
        </w:tc>
        <w:tc>
          <w:tcPr>
            <w:tcW w:w="1564" w:type="pct"/>
            <w:shd w:val="clear" w:color="auto" w:fill="auto"/>
            <w:vAlign w:val="center"/>
          </w:tcPr>
          <w:p w:rsidR="0093518A" w:rsidRPr="00990B44" w:rsidRDefault="0093518A" w:rsidP="001727FA">
            <w:pPr>
              <w:pStyle w:val="Prrafodelista"/>
              <w:numPr>
                <w:ilvl w:val="0"/>
                <w:numId w:val="102"/>
              </w:numPr>
              <w:jc w:val="center"/>
              <w:rPr>
                <w:rFonts w:asciiTheme="minorHAnsi" w:hAnsiTheme="minorHAnsi" w:cstheme="minorHAnsi"/>
              </w:rPr>
            </w:pPr>
            <w:r w:rsidRPr="00F418F8">
              <w:rPr>
                <w:rFonts w:asciiTheme="minorHAnsi" w:hAnsiTheme="minorHAnsi" w:cstheme="minorHAnsi"/>
              </w:rPr>
              <w:t xml:space="preserve">= </w:t>
            </w:r>
            <w:r>
              <w:rPr>
                <w:rFonts w:asciiTheme="minorHAnsi" w:hAnsiTheme="minorHAnsi" w:cstheme="minorHAnsi"/>
              </w:rPr>
              <w:t>5</w:t>
            </w:r>
            <w:r w:rsidRPr="00F418F8">
              <w:rPr>
                <w:rFonts w:asciiTheme="minorHAnsi" w:hAnsiTheme="minorHAnsi" w:cstheme="minorHAnsi"/>
              </w:rPr>
              <w:t xml:space="preserve"> pts.</w:t>
            </w:r>
          </w:p>
        </w:tc>
      </w:tr>
      <w:tr w:rsidR="0093518A" w:rsidRPr="000777D0" w:rsidTr="003E232F">
        <w:trPr>
          <w:trHeight w:val="255"/>
          <w:jc w:val="center"/>
        </w:trPr>
        <w:tc>
          <w:tcPr>
            <w:tcW w:w="3436" w:type="pct"/>
            <w:shd w:val="clear" w:color="auto" w:fill="auto"/>
            <w:vAlign w:val="center"/>
          </w:tcPr>
          <w:p w:rsidR="0093518A" w:rsidRPr="00343374" w:rsidRDefault="0093518A" w:rsidP="00E168DC">
            <w:pPr>
              <w:pStyle w:val="Prrafodelista"/>
              <w:tabs>
                <w:tab w:val="left" w:pos="709"/>
              </w:tabs>
              <w:spacing w:before="80"/>
              <w:ind w:left="0"/>
              <w:rPr>
                <w:rFonts w:asciiTheme="minorHAnsi" w:hAnsiTheme="minorHAnsi"/>
                <w:b/>
              </w:rPr>
            </w:pPr>
            <w:r>
              <w:rPr>
                <w:rFonts w:asciiTheme="minorHAnsi" w:hAnsiTheme="minorHAnsi"/>
                <w:b/>
              </w:rPr>
              <w:t>C</w:t>
            </w:r>
            <w:r w:rsidRPr="00343374">
              <w:rPr>
                <w:rFonts w:asciiTheme="minorHAnsi" w:hAnsiTheme="minorHAnsi"/>
                <w:b/>
              </w:rPr>
              <w:t>.2 INGENIERO DE PROYECTO</w:t>
            </w:r>
          </w:p>
        </w:tc>
        <w:tc>
          <w:tcPr>
            <w:tcW w:w="1564" w:type="pct"/>
            <w:shd w:val="clear" w:color="auto" w:fill="auto"/>
            <w:vAlign w:val="center"/>
          </w:tcPr>
          <w:p w:rsidR="0093518A" w:rsidRPr="000777D0" w:rsidRDefault="0093518A" w:rsidP="00E168DC">
            <w:pPr>
              <w:pStyle w:val="Prrafodelista"/>
              <w:tabs>
                <w:tab w:val="left" w:pos="709"/>
              </w:tabs>
              <w:spacing w:before="80"/>
              <w:ind w:left="0"/>
              <w:jc w:val="center"/>
              <w:rPr>
                <w:rFonts w:asciiTheme="minorHAnsi" w:hAnsiTheme="minorHAnsi"/>
                <w:b/>
              </w:rPr>
            </w:pPr>
            <w:r>
              <w:rPr>
                <w:rFonts w:asciiTheme="minorHAnsi" w:hAnsiTheme="minorHAnsi"/>
                <w:b/>
              </w:rPr>
              <w:t>C</w:t>
            </w:r>
            <w:r w:rsidRPr="000777D0">
              <w:rPr>
                <w:rFonts w:asciiTheme="minorHAnsi" w:hAnsiTheme="minorHAnsi"/>
                <w:b/>
              </w:rPr>
              <w:t xml:space="preserve">.2 = </w:t>
            </w:r>
            <w:r>
              <w:rPr>
                <w:rFonts w:asciiTheme="minorHAnsi" w:hAnsiTheme="minorHAnsi"/>
                <w:b/>
              </w:rPr>
              <w:t>5</w:t>
            </w:r>
          </w:p>
        </w:tc>
      </w:tr>
      <w:tr w:rsidR="0093518A" w:rsidRPr="00343374" w:rsidTr="003E232F">
        <w:trPr>
          <w:trHeight w:val="255"/>
          <w:jc w:val="center"/>
        </w:trPr>
        <w:tc>
          <w:tcPr>
            <w:tcW w:w="3436" w:type="pct"/>
            <w:shd w:val="clear" w:color="auto" w:fill="auto"/>
            <w:vAlign w:val="center"/>
          </w:tcPr>
          <w:p w:rsidR="0093518A" w:rsidRPr="00343374" w:rsidRDefault="0093518A" w:rsidP="001727FA">
            <w:pPr>
              <w:pStyle w:val="Prrafodelista"/>
              <w:numPr>
                <w:ilvl w:val="0"/>
                <w:numId w:val="95"/>
              </w:numPr>
              <w:tabs>
                <w:tab w:val="left" w:pos="284"/>
              </w:tabs>
              <w:rPr>
                <w:rFonts w:asciiTheme="minorHAnsi" w:hAnsiTheme="minorHAnsi"/>
              </w:rPr>
            </w:pPr>
            <w:r w:rsidRPr="00343374">
              <w:rPr>
                <w:rFonts w:asciiTheme="minorHAnsi" w:hAnsiTheme="minorHAnsi"/>
              </w:rPr>
              <w:t>Experiencia específica</w:t>
            </w:r>
          </w:p>
        </w:tc>
        <w:tc>
          <w:tcPr>
            <w:tcW w:w="1564" w:type="pct"/>
            <w:shd w:val="clear" w:color="auto" w:fill="auto"/>
            <w:vAlign w:val="center"/>
          </w:tcPr>
          <w:p w:rsidR="0093518A" w:rsidRPr="00343374" w:rsidRDefault="0093518A" w:rsidP="00E168DC">
            <w:pPr>
              <w:jc w:val="center"/>
              <w:rPr>
                <w:rFonts w:asciiTheme="minorHAnsi" w:hAnsiTheme="minorHAnsi" w:cs="Arial"/>
                <w:b/>
              </w:rPr>
            </w:pPr>
          </w:p>
        </w:tc>
      </w:tr>
      <w:tr w:rsidR="0093518A" w:rsidRPr="00343374" w:rsidTr="003E232F">
        <w:trPr>
          <w:trHeight w:val="255"/>
          <w:jc w:val="center"/>
        </w:trPr>
        <w:tc>
          <w:tcPr>
            <w:tcW w:w="3436" w:type="pct"/>
            <w:shd w:val="clear" w:color="auto" w:fill="auto"/>
            <w:vAlign w:val="center"/>
          </w:tcPr>
          <w:p w:rsidR="0093518A" w:rsidRPr="00C2440C" w:rsidRDefault="0093518A" w:rsidP="001727FA">
            <w:pPr>
              <w:pStyle w:val="Prrafodelista"/>
              <w:numPr>
                <w:ilvl w:val="0"/>
                <w:numId w:val="100"/>
              </w:numPr>
              <w:tabs>
                <w:tab w:val="left" w:pos="709"/>
              </w:tabs>
              <w:jc w:val="both"/>
              <w:rPr>
                <w:rFonts w:asciiTheme="minorHAnsi" w:hAnsiTheme="minorHAnsi"/>
              </w:rPr>
            </w:pPr>
            <w:r w:rsidRPr="00C2440C">
              <w:rPr>
                <w:rFonts w:asciiTheme="minorHAnsi" w:hAnsiTheme="minorHAnsi"/>
              </w:rPr>
              <w:t xml:space="preserve">Experiencia específica mayor a 3 </w:t>
            </w:r>
            <w:r w:rsidRPr="00C2440C">
              <w:rPr>
                <w:rFonts w:asciiTheme="minorHAnsi" w:hAnsiTheme="minorHAnsi" w:cstheme="minorHAnsi"/>
              </w:rPr>
              <w:t>trabajos</w:t>
            </w:r>
          </w:p>
        </w:tc>
        <w:tc>
          <w:tcPr>
            <w:tcW w:w="1564" w:type="pct"/>
            <w:shd w:val="clear" w:color="auto" w:fill="auto"/>
            <w:vAlign w:val="center"/>
          </w:tcPr>
          <w:p w:rsidR="0093518A" w:rsidRPr="00990B44" w:rsidRDefault="0093518A" w:rsidP="001727FA">
            <w:pPr>
              <w:pStyle w:val="Prrafodelista"/>
              <w:numPr>
                <w:ilvl w:val="0"/>
                <w:numId w:val="103"/>
              </w:numPr>
              <w:jc w:val="center"/>
              <w:rPr>
                <w:rFonts w:asciiTheme="minorHAnsi" w:hAnsiTheme="minorHAnsi" w:cstheme="minorHAnsi"/>
              </w:rPr>
            </w:pPr>
            <w:r w:rsidRPr="00343374">
              <w:rPr>
                <w:rFonts w:asciiTheme="minorHAnsi" w:hAnsiTheme="minorHAnsi" w:cstheme="minorHAnsi"/>
              </w:rPr>
              <w:t xml:space="preserve">= </w:t>
            </w:r>
            <w:r>
              <w:rPr>
                <w:rFonts w:asciiTheme="minorHAnsi" w:hAnsiTheme="minorHAnsi" w:cstheme="minorHAnsi"/>
              </w:rPr>
              <w:t>5</w:t>
            </w:r>
            <w:r w:rsidRPr="00343374">
              <w:rPr>
                <w:rFonts w:asciiTheme="minorHAnsi" w:hAnsiTheme="minorHAnsi" w:cstheme="minorHAnsi"/>
              </w:rPr>
              <w:t xml:space="preserve"> pts.</w:t>
            </w:r>
          </w:p>
        </w:tc>
      </w:tr>
      <w:tr w:rsidR="0093518A" w:rsidRPr="000777D0" w:rsidTr="003E232F">
        <w:trPr>
          <w:trHeight w:val="255"/>
          <w:jc w:val="center"/>
        </w:trPr>
        <w:tc>
          <w:tcPr>
            <w:tcW w:w="3436" w:type="pct"/>
            <w:shd w:val="clear" w:color="auto" w:fill="auto"/>
            <w:vAlign w:val="center"/>
          </w:tcPr>
          <w:p w:rsidR="0093518A" w:rsidRPr="00343374" w:rsidRDefault="0093518A" w:rsidP="00E168DC">
            <w:pPr>
              <w:pStyle w:val="Prrafodelista"/>
              <w:tabs>
                <w:tab w:val="left" w:pos="709"/>
              </w:tabs>
              <w:spacing w:before="80"/>
              <w:ind w:left="0"/>
              <w:rPr>
                <w:rFonts w:asciiTheme="minorHAnsi" w:hAnsiTheme="minorHAnsi"/>
                <w:b/>
              </w:rPr>
            </w:pPr>
            <w:r>
              <w:rPr>
                <w:rFonts w:asciiTheme="minorHAnsi" w:hAnsiTheme="minorHAnsi"/>
                <w:b/>
              </w:rPr>
              <w:t>C.3</w:t>
            </w:r>
            <w:r w:rsidRPr="000777D0">
              <w:rPr>
                <w:rFonts w:asciiTheme="minorHAnsi" w:hAnsiTheme="minorHAnsi"/>
                <w:b/>
              </w:rPr>
              <w:t xml:space="preserve"> </w:t>
            </w:r>
            <w:r w:rsidRPr="00343374">
              <w:rPr>
                <w:rFonts w:asciiTheme="minorHAnsi" w:hAnsiTheme="minorHAnsi"/>
                <w:b/>
              </w:rPr>
              <w:t>INGENIERO MECÁNICO</w:t>
            </w:r>
          </w:p>
        </w:tc>
        <w:tc>
          <w:tcPr>
            <w:tcW w:w="1564" w:type="pct"/>
            <w:shd w:val="clear" w:color="auto" w:fill="auto"/>
            <w:vAlign w:val="center"/>
          </w:tcPr>
          <w:p w:rsidR="0093518A" w:rsidRPr="000777D0" w:rsidRDefault="0093518A" w:rsidP="00E168DC">
            <w:pPr>
              <w:pStyle w:val="Prrafodelista"/>
              <w:tabs>
                <w:tab w:val="left" w:pos="709"/>
              </w:tabs>
              <w:spacing w:before="80"/>
              <w:ind w:left="0"/>
              <w:jc w:val="center"/>
              <w:rPr>
                <w:rFonts w:asciiTheme="minorHAnsi" w:hAnsiTheme="minorHAnsi"/>
                <w:b/>
              </w:rPr>
            </w:pPr>
            <w:r>
              <w:rPr>
                <w:rFonts w:asciiTheme="minorHAnsi" w:hAnsiTheme="minorHAnsi"/>
                <w:b/>
              </w:rPr>
              <w:t>C.3</w:t>
            </w:r>
            <w:r w:rsidRPr="000777D0">
              <w:rPr>
                <w:rFonts w:asciiTheme="minorHAnsi" w:hAnsiTheme="minorHAnsi"/>
                <w:b/>
              </w:rPr>
              <w:t xml:space="preserve"> =</w:t>
            </w:r>
            <w:r>
              <w:rPr>
                <w:rFonts w:asciiTheme="minorHAnsi" w:hAnsiTheme="minorHAnsi"/>
                <w:b/>
              </w:rPr>
              <w:t xml:space="preserve"> 5</w:t>
            </w:r>
          </w:p>
        </w:tc>
      </w:tr>
      <w:tr w:rsidR="0093518A" w:rsidRPr="00343374" w:rsidTr="003E232F">
        <w:trPr>
          <w:trHeight w:val="255"/>
          <w:jc w:val="center"/>
        </w:trPr>
        <w:tc>
          <w:tcPr>
            <w:tcW w:w="3436" w:type="pct"/>
            <w:shd w:val="clear" w:color="auto" w:fill="auto"/>
            <w:vAlign w:val="center"/>
          </w:tcPr>
          <w:p w:rsidR="0093518A" w:rsidRPr="00343374" w:rsidRDefault="0093518A" w:rsidP="00E168DC">
            <w:pPr>
              <w:pStyle w:val="Prrafodelista"/>
              <w:tabs>
                <w:tab w:val="left" w:pos="284"/>
              </w:tabs>
              <w:ind w:left="0"/>
              <w:rPr>
                <w:rFonts w:asciiTheme="minorHAnsi" w:hAnsiTheme="minorHAnsi"/>
                <w:b/>
              </w:rPr>
            </w:pPr>
            <w:r w:rsidRPr="00343374">
              <w:rPr>
                <w:rFonts w:asciiTheme="minorHAnsi" w:hAnsiTheme="minorHAnsi"/>
              </w:rPr>
              <w:t>Experiencia específica</w:t>
            </w:r>
          </w:p>
        </w:tc>
        <w:tc>
          <w:tcPr>
            <w:tcW w:w="1564" w:type="pct"/>
            <w:shd w:val="clear" w:color="auto" w:fill="auto"/>
            <w:vAlign w:val="center"/>
          </w:tcPr>
          <w:p w:rsidR="0093518A" w:rsidRPr="00343374" w:rsidRDefault="0093518A" w:rsidP="00E168DC">
            <w:pPr>
              <w:rPr>
                <w:rFonts w:asciiTheme="minorHAnsi" w:hAnsiTheme="minorHAnsi" w:cs="Arial"/>
                <w:b/>
              </w:rPr>
            </w:pPr>
          </w:p>
        </w:tc>
      </w:tr>
      <w:tr w:rsidR="0093518A" w:rsidRPr="00343374" w:rsidTr="003E232F">
        <w:trPr>
          <w:trHeight w:val="255"/>
          <w:jc w:val="center"/>
        </w:trPr>
        <w:tc>
          <w:tcPr>
            <w:tcW w:w="3436" w:type="pct"/>
            <w:shd w:val="clear" w:color="auto" w:fill="auto"/>
            <w:vAlign w:val="center"/>
          </w:tcPr>
          <w:p w:rsidR="0093518A" w:rsidRPr="00990B44" w:rsidRDefault="0093518A" w:rsidP="001727FA">
            <w:pPr>
              <w:pStyle w:val="Prrafodelista"/>
              <w:numPr>
                <w:ilvl w:val="0"/>
                <w:numId w:val="101"/>
              </w:numPr>
              <w:jc w:val="both"/>
              <w:rPr>
                <w:rFonts w:asciiTheme="minorHAnsi" w:hAnsiTheme="minorHAnsi"/>
              </w:rPr>
            </w:pPr>
            <w:r w:rsidRPr="00C2440C">
              <w:rPr>
                <w:rFonts w:asciiTheme="minorHAnsi" w:hAnsiTheme="minorHAnsi"/>
              </w:rPr>
              <w:t xml:space="preserve">Experiencia específica mayor a </w:t>
            </w:r>
            <w:r>
              <w:rPr>
                <w:rFonts w:asciiTheme="minorHAnsi" w:hAnsiTheme="minorHAnsi"/>
              </w:rPr>
              <w:t>4</w:t>
            </w:r>
            <w:r w:rsidRPr="00C2440C">
              <w:rPr>
                <w:rFonts w:asciiTheme="minorHAnsi" w:hAnsiTheme="minorHAnsi"/>
              </w:rPr>
              <w:t xml:space="preserve"> </w:t>
            </w:r>
            <w:r w:rsidRPr="00C2440C">
              <w:rPr>
                <w:rFonts w:asciiTheme="minorHAnsi" w:hAnsiTheme="minorHAnsi" w:cstheme="minorHAnsi"/>
              </w:rPr>
              <w:t>trabajos</w:t>
            </w:r>
            <w:r w:rsidRPr="00C2440C">
              <w:rPr>
                <w:rFonts w:asciiTheme="minorHAnsi" w:hAnsiTheme="minorHAnsi"/>
              </w:rPr>
              <w:t>.</w:t>
            </w:r>
          </w:p>
        </w:tc>
        <w:tc>
          <w:tcPr>
            <w:tcW w:w="1564" w:type="pct"/>
            <w:shd w:val="clear" w:color="auto" w:fill="auto"/>
            <w:vAlign w:val="center"/>
          </w:tcPr>
          <w:p w:rsidR="0093518A" w:rsidRPr="00990B44" w:rsidRDefault="0093518A" w:rsidP="001727FA">
            <w:pPr>
              <w:pStyle w:val="Prrafodelista"/>
              <w:numPr>
                <w:ilvl w:val="0"/>
                <w:numId w:val="104"/>
              </w:numPr>
              <w:jc w:val="center"/>
              <w:rPr>
                <w:rFonts w:asciiTheme="minorHAnsi" w:hAnsiTheme="minorHAnsi" w:cstheme="minorHAnsi"/>
              </w:rPr>
            </w:pPr>
            <w:r w:rsidRPr="00F418F8">
              <w:rPr>
                <w:rFonts w:asciiTheme="minorHAnsi" w:hAnsiTheme="minorHAnsi" w:cstheme="minorHAnsi"/>
              </w:rPr>
              <w:t xml:space="preserve">= </w:t>
            </w:r>
            <w:r>
              <w:rPr>
                <w:rFonts w:asciiTheme="minorHAnsi" w:hAnsiTheme="minorHAnsi" w:cstheme="minorHAnsi"/>
              </w:rPr>
              <w:t>5</w:t>
            </w:r>
            <w:r w:rsidRPr="00F418F8">
              <w:rPr>
                <w:rFonts w:asciiTheme="minorHAnsi" w:hAnsiTheme="minorHAnsi" w:cstheme="minorHAnsi"/>
              </w:rPr>
              <w:t xml:space="preserve"> pts.</w:t>
            </w:r>
          </w:p>
        </w:tc>
      </w:tr>
      <w:tr w:rsidR="0093518A" w:rsidRPr="00343374" w:rsidTr="003E232F">
        <w:trPr>
          <w:jc w:val="center"/>
        </w:trPr>
        <w:tc>
          <w:tcPr>
            <w:tcW w:w="3436" w:type="pct"/>
            <w:shd w:val="clear" w:color="auto" w:fill="B8CCE4"/>
            <w:vAlign w:val="center"/>
          </w:tcPr>
          <w:p w:rsidR="0093518A" w:rsidRPr="00343374" w:rsidRDefault="0093518A" w:rsidP="00E168DC">
            <w:pPr>
              <w:jc w:val="right"/>
              <w:rPr>
                <w:rFonts w:asciiTheme="minorHAnsi" w:hAnsiTheme="minorHAnsi"/>
                <w:b/>
              </w:rPr>
            </w:pPr>
            <w:r w:rsidRPr="00343374">
              <w:rPr>
                <w:rFonts w:asciiTheme="minorHAnsi" w:hAnsiTheme="minorHAnsi"/>
                <w:b/>
              </w:rPr>
              <w:t>SUBTOTAL C</w:t>
            </w:r>
          </w:p>
        </w:tc>
        <w:tc>
          <w:tcPr>
            <w:tcW w:w="1564" w:type="pct"/>
            <w:shd w:val="clear" w:color="auto" w:fill="B8CCE4"/>
            <w:vAlign w:val="center"/>
          </w:tcPr>
          <w:p w:rsidR="0093518A" w:rsidRPr="00343374" w:rsidRDefault="0093518A" w:rsidP="00E168DC">
            <w:pPr>
              <w:jc w:val="center"/>
              <w:rPr>
                <w:rFonts w:asciiTheme="minorHAnsi" w:hAnsiTheme="minorHAnsi"/>
                <w:b/>
              </w:rPr>
            </w:pPr>
          </w:p>
        </w:tc>
      </w:tr>
      <w:tr w:rsidR="0093518A" w:rsidRPr="00343374" w:rsidTr="003E232F">
        <w:trPr>
          <w:jc w:val="center"/>
        </w:trPr>
        <w:tc>
          <w:tcPr>
            <w:tcW w:w="3436" w:type="pct"/>
            <w:shd w:val="clear" w:color="auto" w:fill="B8CCE4"/>
            <w:vAlign w:val="center"/>
          </w:tcPr>
          <w:p w:rsidR="0093518A" w:rsidRPr="00C83EBB" w:rsidRDefault="0093518A" w:rsidP="001727FA">
            <w:pPr>
              <w:pStyle w:val="Prrafodelista"/>
              <w:numPr>
                <w:ilvl w:val="0"/>
                <w:numId w:val="145"/>
              </w:numPr>
              <w:jc w:val="right"/>
              <w:rPr>
                <w:rFonts w:asciiTheme="minorHAnsi" w:hAnsiTheme="minorHAnsi"/>
                <w:b/>
              </w:rPr>
            </w:pPr>
            <w:r w:rsidRPr="00C83EBB">
              <w:rPr>
                <w:rFonts w:asciiTheme="minorHAnsi" w:hAnsiTheme="minorHAnsi"/>
                <w:b/>
              </w:rPr>
              <w:t>TOTAL PUNTAJE POR CONDICIONES ADICIONALES</w:t>
            </w:r>
          </w:p>
          <w:p w:rsidR="0093518A" w:rsidRPr="00343374" w:rsidRDefault="0093518A" w:rsidP="00E168DC">
            <w:pPr>
              <w:pStyle w:val="Prrafodelista"/>
              <w:ind w:left="340"/>
              <w:jc w:val="right"/>
              <w:rPr>
                <w:rFonts w:asciiTheme="minorHAnsi" w:hAnsiTheme="minorHAnsi"/>
                <w:b/>
              </w:rPr>
            </w:pPr>
            <w:r w:rsidRPr="00684CA8">
              <w:rPr>
                <w:rFonts w:asciiTheme="minorHAnsi" w:hAnsiTheme="minorHAnsi"/>
                <w:b/>
              </w:rPr>
              <w:t>(</w:t>
            </w:r>
            <w:r>
              <w:rPr>
                <w:rFonts w:asciiTheme="minorHAnsi" w:hAnsiTheme="minorHAnsi"/>
                <w:b/>
              </w:rPr>
              <w:t>D</w:t>
            </w:r>
            <w:r w:rsidRPr="00684CA8">
              <w:rPr>
                <w:rFonts w:asciiTheme="minorHAnsi" w:hAnsiTheme="minorHAnsi"/>
                <w:b/>
              </w:rPr>
              <w:t xml:space="preserve"> = A+B+C) </w:t>
            </w:r>
          </w:p>
        </w:tc>
        <w:tc>
          <w:tcPr>
            <w:tcW w:w="1564" w:type="pct"/>
            <w:shd w:val="clear" w:color="auto" w:fill="B8CCE4"/>
            <w:vAlign w:val="center"/>
          </w:tcPr>
          <w:p w:rsidR="0093518A" w:rsidRPr="00343374" w:rsidRDefault="0093518A" w:rsidP="00E168DC">
            <w:pPr>
              <w:pStyle w:val="Prrafodelista"/>
              <w:ind w:left="340"/>
              <w:jc w:val="center"/>
              <w:rPr>
                <w:rFonts w:asciiTheme="minorHAnsi" w:hAnsiTheme="minorHAnsi"/>
                <w:b/>
              </w:rPr>
            </w:pPr>
            <w:r>
              <w:rPr>
                <w:rFonts w:asciiTheme="minorHAnsi" w:hAnsiTheme="minorHAnsi"/>
                <w:b/>
              </w:rPr>
              <w:t>E</w:t>
            </w:r>
            <w:r w:rsidRPr="0063105A">
              <w:rPr>
                <w:rFonts w:asciiTheme="minorHAnsi" w:hAnsiTheme="minorHAnsi"/>
                <w:b/>
              </w:rPr>
              <w:t xml:space="preserve"> = </w:t>
            </w:r>
            <w:r>
              <w:rPr>
                <w:rFonts w:asciiTheme="minorHAnsi" w:hAnsiTheme="minorHAnsi"/>
                <w:b/>
              </w:rPr>
              <w:t>30</w:t>
            </w:r>
          </w:p>
        </w:tc>
      </w:tr>
    </w:tbl>
    <w:p w:rsidR="0093518A" w:rsidRDefault="0093518A" w:rsidP="0093518A">
      <w:pPr>
        <w:tabs>
          <w:tab w:val="left" w:pos="5276"/>
        </w:tabs>
        <w:rPr>
          <w:rFonts w:ascii="Verdana" w:hAnsi="Verdana" w:cs="Arial"/>
          <w:b/>
          <w:sz w:val="16"/>
          <w:szCs w:val="16"/>
        </w:rPr>
      </w:pPr>
      <w:r>
        <w:rPr>
          <w:rFonts w:ascii="Verdana" w:hAnsi="Verdana" w:cs="Arial"/>
          <w:b/>
          <w:sz w:val="16"/>
          <w:szCs w:val="16"/>
        </w:rPr>
        <w:tab/>
      </w:r>
    </w:p>
    <w:p w:rsidR="0093518A" w:rsidRPr="00E168DC" w:rsidRDefault="0093518A" w:rsidP="0093518A">
      <w:pPr>
        <w:rPr>
          <w:rFonts w:asciiTheme="minorHAnsi" w:hAnsiTheme="minorHAnsi"/>
          <w:b/>
        </w:rPr>
      </w:pPr>
      <w:r w:rsidRPr="00E168DC">
        <w:rPr>
          <w:rFonts w:asciiTheme="minorHAnsi" w:hAnsiTheme="minorHAnsi"/>
          <w:b/>
        </w:rPr>
        <w:t>ANEXOS QUE FORMAN PARTE DE LOS TERMINOS DE REFERENCIA</w:t>
      </w:r>
    </w:p>
    <w:p w:rsidR="0093518A" w:rsidRPr="004A6A7A" w:rsidRDefault="0093518A" w:rsidP="0093518A">
      <w:pPr>
        <w:ind w:left="708"/>
        <w:rPr>
          <w:rFonts w:ascii="Verdana" w:hAnsi="Verdana" w:cs="Arial"/>
          <w:lang w:val="es-AR"/>
        </w:rPr>
      </w:pPr>
      <w:r w:rsidRPr="004A6A7A">
        <w:rPr>
          <w:rFonts w:ascii="Verdana" w:hAnsi="Verdana" w:cs="Arial"/>
          <w:lang w:val="es-AR"/>
        </w:rPr>
        <w:t xml:space="preserve">Anexo A Clausulas </w:t>
      </w:r>
    </w:p>
    <w:p w:rsidR="0093518A" w:rsidRPr="00A63454" w:rsidRDefault="0093518A" w:rsidP="0093518A">
      <w:pPr>
        <w:ind w:left="708"/>
        <w:rPr>
          <w:rFonts w:ascii="Verdana" w:hAnsi="Verdana" w:cs="Arial"/>
          <w:lang w:val="es-AR"/>
        </w:rPr>
      </w:pPr>
      <w:r w:rsidRPr="00A63454">
        <w:rPr>
          <w:rFonts w:ascii="Verdana" w:hAnsi="Verdana" w:cs="Arial"/>
          <w:lang w:val="es-AR"/>
        </w:rPr>
        <w:t xml:space="preserve">Anexo </w:t>
      </w:r>
      <w:r>
        <w:rPr>
          <w:rFonts w:ascii="Verdana" w:hAnsi="Verdana" w:cs="Arial"/>
          <w:lang w:val="es-AR"/>
        </w:rPr>
        <w:t>B</w:t>
      </w:r>
      <w:r w:rsidRPr="00A63454">
        <w:rPr>
          <w:rFonts w:ascii="Verdana" w:hAnsi="Verdana" w:cs="Arial"/>
          <w:lang w:val="es-AR"/>
        </w:rPr>
        <w:t xml:space="preserve"> </w:t>
      </w:r>
      <w:r>
        <w:rPr>
          <w:rFonts w:ascii="Verdana" w:hAnsi="Verdana" w:cs="Arial"/>
          <w:lang w:val="es-AR"/>
        </w:rPr>
        <w:t>Cronograma</w:t>
      </w:r>
      <w:r w:rsidRPr="00A63454">
        <w:rPr>
          <w:rFonts w:ascii="Verdana" w:hAnsi="Verdana" w:cs="Arial"/>
          <w:lang w:val="es-AR"/>
        </w:rPr>
        <w:t xml:space="preserve"> </w:t>
      </w:r>
      <w:r>
        <w:rPr>
          <w:rFonts w:ascii="Verdana" w:hAnsi="Verdana" w:cs="Arial"/>
          <w:lang w:val="es-AR"/>
        </w:rPr>
        <w:t>Referencial IPC</w:t>
      </w:r>
    </w:p>
    <w:p w:rsidR="0093518A" w:rsidRPr="00A63454" w:rsidRDefault="0093518A" w:rsidP="0093518A">
      <w:pPr>
        <w:ind w:left="708"/>
        <w:rPr>
          <w:rFonts w:ascii="Verdana" w:hAnsi="Verdana"/>
        </w:rPr>
      </w:pPr>
      <w:r w:rsidRPr="00A63454">
        <w:rPr>
          <w:rFonts w:ascii="Verdana" w:hAnsi="Verdana" w:cs="Arial"/>
          <w:lang w:val="es-AR"/>
        </w:rPr>
        <w:t xml:space="preserve">Anexo </w:t>
      </w:r>
      <w:r>
        <w:rPr>
          <w:rFonts w:ascii="Verdana" w:hAnsi="Verdana" w:cs="Arial"/>
          <w:lang w:val="es-AR"/>
        </w:rPr>
        <w:t>C</w:t>
      </w:r>
      <w:r w:rsidRPr="00A63454">
        <w:rPr>
          <w:rFonts w:ascii="Verdana" w:hAnsi="Verdana" w:cs="Arial"/>
          <w:lang w:val="es-AR"/>
        </w:rPr>
        <w:t xml:space="preserve"> </w:t>
      </w:r>
      <w:r w:rsidRPr="00A63454">
        <w:rPr>
          <w:rFonts w:ascii="Verdana" w:hAnsi="Verdana" w:cstheme="minorHAnsi"/>
          <w:bCs/>
        </w:rPr>
        <w:t>Requisitos de SMS para Contratistas</w:t>
      </w:r>
    </w:p>
    <w:p w:rsidR="0093518A" w:rsidRDefault="0093518A" w:rsidP="0093518A">
      <w:pPr>
        <w:ind w:left="708"/>
        <w:rPr>
          <w:rFonts w:ascii="Verdana" w:hAnsi="Verdana" w:cs="Arial"/>
        </w:rPr>
      </w:pPr>
      <w:r w:rsidRPr="00A63454">
        <w:rPr>
          <w:rFonts w:ascii="Verdana" w:hAnsi="Verdana" w:cs="Arial"/>
          <w:lang w:val="es-AR"/>
        </w:rPr>
        <w:t>Anexo</w:t>
      </w:r>
      <w:r w:rsidRPr="00A63454">
        <w:rPr>
          <w:rFonts w:ascii="Verdana" w:hAnsi="Verdana" w:cs="Arial"/>
        </w:rPr>
        <w:t xml:space="preserve"> </w:t>
      </w:r>
      <w:r>
        <w:rPr>
          <w:rFonts w:ascii="Verdana" w:hAnsi="Verdana" w:cs="Arial"/>
        </w:rPr>
        <w:t>D</w:t>
      </w:r>
      <w:r w:rsidRPr="00A63454">
        <w:rPr>
          <w:rFonts w:ascii="Verdana" w:hAnsi="Verdana" w:cs="Arial"/>
        </w:rPr>
        <w:t xml:space="preserve"> Evaluación de la Capacidad Financiera</w:t>
      </w:r>
    </w:p>
    <w:p w:rsidR="0093518A" w:rsidRDefault="0093518A" w:rsidP="0093518A">
      <w:pPr>
        <w:ind w:left="708"/>
        <w:rPr>
          <w:rFonts w:ascii="Verdana" w:hAnsi="Verdana" w:cs="Arial"/>
        </w:rPr>
      </w:pPr>
      <w:r>
        <w:rPr>
          <w:rFonts w:ascii="Verdana" w:hAnsi="Verdana" w:cs="Arial"/>
        </w:rPr>
        <w:t>Anexo E Información Técnica</w:t>
      </w:r>
    </w:p>
    <w:p w:rsidR="0093518A" w:rsidRDefault="0093518A" w:rsidP="0093518A">
      <w:pPr>
        <w:ind w:left="708"/>
        <w:rPr>
          <w:rFonts w:ascii="Verdana" w:hAnsi="Verdana" w:cs="Arial"/>
        </w:rPr>
      </w:pPr>
    </w:p>
    <w:p w:rsidR="0093518A" w:rsidRDefault="0093518A" w:rsidP="0093518A">
      <w:pPr>
        <w:spacing w:line="276" w:lineRule="auto"/>
        <w:jc w:val="center"/>
        <w:rPr>
          <w:rFonts w:asciiTheme="minorHAnsi" w:hAnsiTheme="minorHAnsi" w:cs="Calibri"/>
          <w:b/>
          <w:sz w:val="28"/>
        </w:rPr>
      </w:pPr>
    </w:p>
    <w:p w:rsidR="0093518A" w:rsidRDefault="0093518A" w:rsidP="0093518A">
      <w:pPr>
        <w:spacing w:line="276" w:lineRule="auto"/>
        <w:jc w:val="center"/>
        <w:rPr>
          <w:rFonts w:asciiTheme="minorHAnsi" w:hAnsiTheme="minorHAnsi" w:cs="Calibri"/>
          <w:b/>
          <w:sz w:val="28"/>
        </w:rPr>
      </w:pPr>
      <w:r>
        <w:rPr>
          <w:rFonts w:asciiTheme="minorHAnsi" w:hAnsiTheme="minorHAnsi" w:cs="Calibri"/>
          <w:b/>
          <w:sz w:val="28"/>
        </w:rPr>
        <w:br w:type="page"/>
      </w:r>
    </w:p>
    <w:p w:rsidR="0093518A" w:rsidRDefault="0093518A" w:rsidP="0093518A">
      <w:pPr>
        <w:spacing w:line="360" w:lineRule="auto"/>
        <w:ind w:right="192"/>
        <w:jc w:val="center"/>
        <w:rPr>
          <w:rFonts w:asciiTheme="minorHAnsi" w:hAnsiTheme="minorHAnsi" w:cstheme="minorHAnsi"/>
          <w:b/>
          <w:sz w:val="28"/>
          <w:szCs w:val="28"/>
        </w:rPr>
      </w:pPr>
      <w:bookmarkStart w:id="7" w:name="_GoBack"/>
      <w:r>
        <w:rPr>
          <w:rFonts w:asciiTheme="minorHAnsi" w:hAnsiTheme="minorHAnsi" w:cstheme="minorHAnsi"/>
          <w:b/>
          <w:sz w:val="28"/>
          <w:szCs w:val="28"/>
        </w:rPr>
        <w:lastRenderedPageBreak/>
        <w:t>Anexo A</w:t>
      </w:r>
      <w:r w:rsidR="004A6A7A">
        <w:rPr>
          <w:rFonts w:asciiTheme="minorHAnsi" w:hAnsiTheme="minorHAnsi" w:cstheme="minorHAnsi"/>
          <w:b/>
          <w:sz w:val="28"/>
          <w:szCs w:val="28"/>
        </w:rPr>
        <w:t xml:space="preserve"> - Clausulas</w:t>
      </w:r>
    </w:p>
    <w:bookmarkEnd w:id="7"/>
    <w:p w:rsidR="0093518A" w:rsidRPr="00D01351" w:rsidRDefault="0093518A" w:rsidP="001727FA">
      <w:pPr>
        <w:pStyle w:val="Prrafodelista"/>
        <w:numPr>
          <w:ilvl w:val="0"/>
          <w:numId w:val="139"/>
        </w:numPr>
        <w:ind w:left="714" w:right="193" w:hanging="357"/>
        <w:rPr>
          <w:rFonts w:asciiTheme="minorHAnsi" w:hAnsiTheme="minorHAnsi" w:cstheme="minorHAnsi"/>
          <w:szCs w:val="28"/>
        </w:rPr>
      </w:pPr>
      <w:r>
        <w:rPr>
          <w:rFonts w:asciiTheme="minorHAnsi" w:hAnsiTheme="minorHAnsi" w:cstheme="minorHAnsi"/>
          <w:b/>
          <w:szCs w:val="28"/>
        </w:rPr>
        <w:t>Anexo</w:t>
      </w:r>
      <w:r w:rsidRPr="00D01351">
        <w:rPr>
          <w:rFonts w:asciiTheme="minorHAnsi" w:hAnsiTheme="minorHAnsi" w:cstheme="minorHAnsi"/>
          <w:b/>
          <w:szCs w:val="28"/>
        </w:rPr>
        <w:t xml:space="preserve"> </w:t>
      </w:r>
      <w:r>
        <w:rPr>
          <w:rFonts w:asciiTheme="minorHAnsi" w:hAnsiTheme="minorHAnsi" w:cstheme="minorHAnsi"/>
          <w:b/>
          <w:szCs w:val="28"/>
        </w:rPr>
        <w:t xml:space="preserve">A </w:t>
      </w:r>
      <w:r w:rsidRPr="00D01351">
        <w:rPr>
          <w:rFonts w:asciiTheme="minorHAnsi" w:hAnsiTheme="minorHAnsi" w:cstheme="minorHAnsi"/>
          <w:b/>
          <w:szCs w:val="28"/>
        </w:rPr>
        <w:t>1:</w:t>
      </w:r>
      <w:r w:rsidRPr="00D01351">
        <w:rPr>
          <w:rFonts w:asciiTheme="minorHAnsi" w:hAnsiTheme="minorHAnsi" w:cstheme="minorHAnsi"/>
          <w:szCs w:val="28"/>
        </w:rPr>
        <w:t xml:space="preserve"> Tributos</w:t>
      </w:r>
    </w:p>
    <w:p w:rsidR="0093518A" w:rsidRDefault="0093518A" w:rsidP="001727FA">
      <w:pPr>
        <w:pStyle w:val="Prrafodelista"/>
        <w:numPr>
          <w:ilvl w:val="0"/>
          <w:numId w:val="139"/>
        </w:numPr>
        <w:ind w:left="714" w:right="193" w:hanging="357"/>
        <w:rPr>
          <w:rFonts w:asciiTheme="minorHAnsi" w:hAnsiTheme="minorHAnsi" w:cstheme="minorHAnsi"/>
          <w:szCs w:val="28"/>
        </w:rPr>
      </w:pPr>
      <w:r>
        <w:rPr>
          <w:rFonts w:asciiTheme="minorHAnsi" w:hAnsiTheme="minorHAnsi" w:cstheme="minorHAnsi"/>
          <w:b/>
          <w:szCs w:val="28"/>
        </w:rPr>
        <w:t>Anexo</w:t>
      </w:r>
      <w:r w:rsidRPr="00D01351">
        <w:rPr>
          <w:rFonts w:asciiTheme="minorHAnsi" w:hAnsiTheme="minorHAnsi" w:cstheme="minorHAnsi"/>
          <w:b/>
          <w:szCs w:val="28"/>
        </w:rPr>
        <w:t xml:space="preserve"> </w:t>
      </w:r>
      <w:r>
        <w:rPr>
          <w:rFonts w:asciiTheme="minorHAnsi" w:hAnsiTheme="minorHAnsi" w:cstheme="minorHAnsi"/>
          <w:b/>
          <w:szCs w:val="28"/>
        </w:rPr>
        <w:t>A</w:t>
      </w:r>
      <w:r w:rsidRPr="00D01351" w:rsidDel="005A0A77">
        <w:rPr>
          <w:rFonts w:asciiTheme="minorHAnsi" w:hAnsiTheme="minorHAnsi" w:cstheme="minorHAnsi"/>
          <w:b/>
          <w:szCs w:val="28"/>
        </w:rPr>
        <w:t xml:space="preserve"> </w:t>
      </w:r>
      <w:r w:rsidRPr="00D01351">
        <w:rPr>
          <w:rFonts w:asciiTheme="minorHAnsi" w:hAnsiTheme="minorHAnsi" w:cstheme="minorHAnsi"/>
          <w:b/>
          <w:szCs w:val="28"/>
        </w:rPr>
        <w:t>2:</w:t>
      </w:r>
      <w:r>
        <w:rPr>
          <w:rFonts w:asciiTheme="minorHAnsi" w:hAnsiTheme="minorHAnsi" w:cstheme="minorHAnsi"/>
          <w:szCs w:val="28"/>
        </w:rPr>
        <w:t xml:space="preserve"> Garantias Financieras</w:t>
      </w:r>
    </w:p>
    <w:p w:rsidR="0093518A" w:rsidRDefault="0093518A" w:rsidP="001727FA">
      <w:pPr>
        <w:pStyle w:val="Prrafodelista"/>
        <w:numPr>
          <w:ilvl w:val="0"/>
          <w:numId w:val="139"/>
        </w:numPr>
        <w:ind w:left="714" w:right="193" w:hanging="357"/>
        <w:rPr>
          <w:rFonts w:asciiTheme="minorHAnsi" w:hAnsiTheme="minorHAnsi" w:cstheme="minorHAnsi"/>
          <w:szCs w:val="28"/>
        </w:rPr>
      </w:pPr>
      <w:r>
        <w:rPr>
          <w:rFonts w:asciiTheme="minorHAnsi" w:hAnsiTheme="minorHAnsi" w:cstheme="minorHAnsi"/>
          <w:b/>
          <w:szCs w:val="28"/>
        </w:rPr>
        <w:t>Anexo</w:t>
      </w:r>
      <w:r w:rsidRPr="00D01351">
        <w:rPr>
          <w:rFonts w:asciiTheme="minorHAnsi" w:hAnsiTheme="minorHAnsi" w:cstheme="minorHAnsi"/>
          <w:b/>
          <w:szCs w:val="28"/>
        </w:rPr>
        <w:t xml:space="preserve"> </w:t>
      </w:r>
      <w:r>
        <w:rPr>
          <w:rFonts w:asciiTheme="minorHAnsi" w:hAnsiTheme="minorHAnsi" w:cstheme="minorHAnsi"/>
          <w:b/>
          <w:szCs w:val="28"/>
        </w:rPr>
        <w:t>A</w:t>
      </w:r>
      <w:r w:rsidRPr="00D01351" w:rsidDel="001C02BA">
        <w:rPr>
          <w:rFonts w:asciiTheme="minorHAnsi" w:hAnsiTheme="minorHAnsi" w:cstheme="minorHAnsi"/>
          <w:b/>
          <w:szCs w:val="28"/>
        </w:rPr>
        <w:t xml:space="preserve"> </w:t>
      </w:r>
      <w:r>
        <w:rPr>
          <w:rFonts w:asciiTheme="minorHAnsi" w:hAnsiTheme="minorHAnsi" w:cstheme="minorHAnsi"/>
          <w:b/>
          <w:szCs w:val="28"/>
        </w:rPr>
        <w:t>3</w:t>
      </w:r>
      <w:r w:rsidRPr="00D01351">
        <w:rPr>
          <w:rFonts w:asciiTheme="minorHAnsi" w:hAnsiTheme="minorHAnsi" w:cstheme="minorHAnsi"/>
          <w:b/>
          <w:szCs w:val="28"/>
        </w:rPr>
        <w:t>:</w:t>
      </w:r>
      <w:r>
        <w:rPr>
          <w:rFonts w:asciiTheme="minorHAnsi" w:hAnsiTheme="minorHAnsi" w:cstheme="minorHAnsi"/>
          <w:b/>
          <w:szCs w:val="28"/>
        </w:rPr>
        <w:t xml:space="preserve"> </w:t>
      </w:r>
      <w:r>
        <w:rPr>
          <w:rFonts w:asciiTheme="minorHAnsi" w:hAnsiTheme="minorHAnsi" w:cstheme="minorHAnsi"/>
          <w:szCs w:val="28"/>
        </w:rPr>
        <w:t>Seguros</w:t>
      </w:r>
    </w:p>
    <w:p w:rsidR="0093518A" w:rsidRDefault="0093518A" w:rsidP="001727FA">
      <w:pPr>
        <w:pStyle w:val="Prrafodelista"/>
        <w:numPr>
          <w:ilvl w:val="0"/>
          <w:numId w:val="139"/>
        </w:numPr>
        <w:ind w:left="714" w:right="193" w:hanging="357"/>
        <w:rPr>
          <w:rFonts w:asciiTheme="minorHAnsi" w:hAnsiTheme="minorHAnsi" w:cstheme="minorHAnsi"/>
          <w:szCs w:val="28"/>
        </w:rPr>
      </w:pPr>
      <w:r>
        <w:rPr>
          <w:rFonts w:asciiTheme="minorHAnsi" w:hAnsiTheme="minorHAnsi" w:cstheme="minorHAnsi"/>
          <w:b/>
          <w:szCs w:val="28"/>
        </w:rPr>
        <w:t>Anexo</w:t>
      </w:r>
      <w:r w:rsidRPr="00D01351">
        <w:rPr>
          <w:rFonts w:asciiTheme="minorHAnsi" w:hAnsiTheme="minorHAnsi" w:cstheme="minorHAnsi"/>
          <w:b/>
          <w:szCs w:val="28"/>
        </w:rPr>
        <w:t xml:space="preserve"> </w:t>
      </w:r>
      <w:r>
        <w:rPr>
          <w:rFonts w:asciiTheme="minorHAnsi" w:hAnsiTheme="minorHAnsi" w:cstheme="minorHAnsi"/>
          <w:b/>
          <w:szCs w:val="28"/>
        </w:rPr>
        <w:t>A</w:t>
      </w:r>
      <w:r w:rsidRPr="00D01351" w:rsidDel="001C02BA">
        <w:rPr>
          <w:rFonts w:asciiTheme="minorHAnsi" w:hAnsiTheme="minorHAnsi" w:cstheme="minorHAnsi"/>
          <w:b/>
          <w:szCs w:val="28"/>
        </w:rPr>
        <w:t xml:space="preserve"> </w:t>
      </w:r>
      <w:r>
        <w:rPr>
          <w:rFonts w:asciiTheme="minorHAnsi" w:hAnsiTheme="minorHAnsi" w:cstheme="minorHAnsi"/>
          <w:b/>
          <w:szCs w:val="28"/>
        </w:rPr>
        <w:t>4</w:t>
      </w:r>
      <w:r w:rsidRPr="00D01351">
        <w:rPr>
          <w:rFonts w:asciiTheme="minorHAnsi" w:hAnsiTheme="minorHAnsi" w:cstheme="minorHAnsi"/>
          <w:b/>
          <w:szCs w:val="28"/>
        </w:rPr>
        <w:t>:</w:t>
      </w:r>
      <w:r>
        <w:rPr>
          <w:rFonts w:asciiTheme="minorHAnsi" w:hAnsiTheme="minorHAnsi" w:cstheme="minorHAnsi"/>
          <w:b/>
          <w:szCs w:val="28"/>
        </w:rPr>
        <w:t xml:space="preserve"> </w:t>
      </w:r>
      <w:r w:rsidRPr="00D01351">
        <w:rPr>
          <w:rFonts w:asciiTheme="minorHAnsi" w:hAnsiTheme="minorHAnsi" w:cstheme="minorHAnsi"/>
          <w:szCs w:val="28"/>
        </w:rPr>
        <w:t>Seguridad Industrial y Salud Ocupacional</w:t>
      </w:r>
    </w:p>
    <w:p w:rsidR="0093518A" w:rsidRPr="00D01351" w:rsidRDefault="0093518A" w:rsidP="001727FA">
      <w:pPr>
        <w:pStyle w:val="Prrafodelista"/>
        <w:numPr>
          <w:ilvl w:val="0"/>
          <w:numId w:val="139"/>
        </w:numPr>
        <w:spacing w:line="360" w:lineRule="auto"/>
        <w:ind w:right="192"/>
        <w:rPr>
          <w:rFonts w:asciiTheme="minorHAnsi" w:hAnsiTheme="minorHAnsi" w:cstheme="minorHAnsi"/>
          <w:szCs w:val="28"/>
        </w:rPr>
      </w:pPr>
      <w:r>
        <w:rPr>
          <w:rFonts w:asciiTheme="minorHAnsi" w:hAnsiTheme="minorHAnsi" w:cstheme="minorHAnsi"/>
          <w:b/>
          <w:szCs w:val="28"/>
        </w:rPr>
        <w:t>Anexo</w:t>
      </w:r>
      <w:r w:rsidRPr="00D01351">
        <w:rPr>
          <w:rFonts w:asciiTheme="minorHAnsi" w:hAnsiTheme="minorHAnsi" w:cstheme="minorHAnsi"/>
          <w:b/>
          <w:szCs w:val="28"/>
        </w:rPr>
        <w:t xml:space="preserve"> </w:t>
      </w:r>
      <w:r>
        <w:rPr>
          <w:rFonts w:asciiTheme="minorHAnsi" w:hAnsiTheme="minorHAnsi" w:cstheme="minorHAnsi"/>
          <w:b/>
          <w:szCs w:val="28"/>
        </w:rPr>
        <w:t>A</w:t>
      </w:r>
      <w:r w:rsidRPr="00D01351" w:rsidDel="001C02BA">
        <w:rPr>
          <w:rFonts w:asciiTheme="minorHAnsi" w:hAnsiTheme="minorHAnsi" w:cstheme="minorHAnsi"/>
          <w:b/>
          <w:szCs w:val="28"/>
        </w:rPr>
        <w:t xml:space="preserve"> </w:t>
      </w:r>
      <w:r>
        <w:rPr>
          <w:rFonts w:asciiTheme="minorHAnsi" w:hAnsiTheme="minorHAnsi" w:cstheme="minorHAnsi"/>
          <w:b/>
          <w:szCs w:val="28"/>
        </w:rPr>
        <w:t>5:</w:t>
      </w:r>
      <w:r w:rsidRPr="00D01351">
        <w:rPr>
          <w:rFonts w:asciiTheme="minorHAnsi" w:hAnsiTheme="minorHAnsi" w:cstheme="minorHAnsi"/>
          <w:szCs w:val="28"/>
        </w:rPr>
        <w:t xml:space="preserve"> Medio Ambiente</w:t>
      </w:r>
    </w:p>
    <w:p w:rsidR="0093518A" w:rsidRDefault="0093518A" w:rsidP="0093518A">
      <w:pPr>
        <w:spacing w:line="276" w:lineRule="auto"/>
        <w:rPr>
          <w:rFonts w:asciiTheme="minorHAnsi" w:hAnsiTheme="minorHAnsi" w:cstheme="minorHAnsi"/>
          <w:b/>
        </w:rPr>
      </w:pPr>
    </w:p>
    <w:tbl>
      <w:tblPr>
        <w:tblStyle w:val="Tablaconcuadrcula"/>
        <w:tblW w:w="9507" w:type="dxa"/>
        <w:tblLook w:val="04A0" w:firstRow="1" w:lastRow="0" w:firstColumn="1" w:lastColumn="0" w:noHBand="0" w:noVBand="1"/>
      </w:tblPr>
      <w:tblGrid>
        <w:gridCol w:w="9507"/>
      </w:tblGrid>
      <w:tr w:rsidR="0093518A" w:rsidRPr="007D262D" w:rsidTr="003E232F">
        <w:tc>
          <w:tcPr>
            <w:tcW w:w="9507" w:type="dxa"/>
            <w:shd w:val="clear" w:color="auto" w:fill="9CC2E5" w:themeFill="accent1" w:themeFillTint="99"/>
          </w:tcPr>
          <w:p w:rsidR="0093518A" w:rsidRPr="00D01351" w:rsidRDefault="0093518A" w:rsidP="003E232F">
            <w:pPr>
              <w:spacing w:after="120" w:line="257" w:lineRule="auto"/>
              <w:ind w:right="193"/>
              <w:jc w:val="center"/>
              <w:rPr>
                <w:rFonts w:asciiTheme="minorHAnsi" w:hAnsiTheme="minorHAnsi" w:cstheme="minorHAnsi"/>
                <w:b/>
                <w:szCs w:val="28"/>
              </w:rPr>
            </w:pPr>
            <w:r>
              <w:rPr>
                <w:rFonts w:asciiTheme="minorHAnsi" w:hAnsiTheme="minorHAnsi" w:cstheme="minorHAnsi"/>
                <w:b/>
                <w:szCs w:val="28"/>
              </w:rPr>
              <w:t>Anexo</w:t>
            </w:r>
            <w:r w:rsidRPr="00D01351">
              <w:rPr>
                <w:rFonts w:asciiTheme="minorHAnsi" w:hAnsiTheme="minorHAnsi" w:cstheme="minorHAnsi"/>
                <w:b/>
                <w:szCs w:val="28"/>
              </w:rPr>
              <w:t xml:space="preserve"> </w:t>
            </w:r>
            <w:r>
              <w:rPr>
                <w:rFonts w:asciiTheme="minorHAnsi" w:hAnsiTheme="minorHAnsi" w:cstheme="minorHAnsi"/>
                <w:b/>
                <w:szCs w:val="28"/>
              </w:rPr>
              <w:t>A</w:t>
            </w:r>
            <w:r w:rsidRPr="00D01351" w:rsidDel="001C02BA">
              <w:rPr>
                <w:rFonts w:asciiTheme="minorHAnsi" w:hAnsiTheme="minorHAnsi" w:cstheme="minorHAnsi"/>
                <w:b/>
                <w:szCs w:val="28"/>
              </w:rPr>
              <w:t xml:space="preserve"> </w:t>
            </w:r>
            <w:r w:rsidRPr="00D01351">
              <w:rPr>
                <w:rFonts w:asciiTheme="minorHAnsi" w:hAnsiTheme="minorHAnsi" w:cstheme="minorHAnsi"/>
                <w:b/>
                <w:szCs w:val="28"/>
              </w:rPr>
              <w:t>1</w:t>
            </w:r>
          </w:p>
          <w:p w:rsidR="0093518A" w:rsidRPr="00C6790A" w:rsidRDefault="0093518A" w:rsidP="003E232F">
            <w:pPr>
              <w:pStyle w:val="Sinespaciado"/>
              <w:spacing w:line="276" w:lineRule="auto"/>
              <w:jc w:val="center"/>
              <w:rPr>
                <w:rFonts w:asciiTheme="minorHAnsi" w:hAnsiTheme="minorHAnsi" w:cstheme="minorHAnsi"/>
                <w:b/>
              </w:rPr>
            </w:pPr>
            <w:r w:rsidRPr="00D01351">
              <w:rPr>
                <w:rFonts w:asciiTheme="minorHAnsi" w:hAnsiTheme="minorHAnsi" w:cstheme="minorHAnsi"/>
                <w:b/>
                <w:szCs w:val="28"/>
              </w:rPr>
              <w:t>TRIBUTOS</w:t>
            </w:r>
          </w:p>
        </w:tc>
      </w:tr>
      <w:tr w:rsidR="0093518A" w:rsidRPr="007D262D" w:rsidTr="003E232F">
        <w:tc>
          <w:tcPr>
            <w:tcW w:w="9507" w:type="dxa"/>
            <w:shd w:val="clear" w:color="auto" w:fill="9CC2E5" w:themeFill="accent1" w:themeFillTint="99"/>
          </w:tcPr>
          <w:p w:rsidR="0093518A" w:rsidRPr="007D262D" w:rsidRDefault="0093518A" w:rsidP="003E232F">
            <w:pPr>
              <w:pStyle w:val="Sinespaciado"/>
              <w:spacing w:line="276" w:lineRule="auto"/>
              <w:jc w:val="both"/>
              <w:rPr>
                <w:rFonts w:asciiTheme="minorHAnsi" w:hAnsiTheme="minorHAnsi" w:cs="Tahoma"/>
                <w:b/>
              </w:rPr>
            </w:pPr>
            <w:r w:rsidRPr="00C6790A">
              <w:rPr>
                <w:rFonts w:asciiTheme="minorHAnsi" w:hAnsiTheme="minorHAnsi" w:cstheme="minorHAnsi"/>
                <w:b/>
              </w:rPr>
              <w:t>FACTURACIÓN</w:t>
            </w:r>
          </w:p>
        </w:tc>
      </w:tr>
      <w:tr w:rsidR="0093518A" w:rsidRPr="00CB502A" w:rsidTr="003E232F">
        <w:tc>
          <w:tcPr>
            <w:tcW w:w="9507" w:type="dxa"/>
            <w:shd w:val="clear" w:color="auto" w:fill="auto"/>
          </w:tcPr>
          <w:p w:rsidR="0093518A" w:rsidRPr="00E168DC" w:rsidRDefault="0093518A" w:rsidP="003E232F">
            <w:pPr>
              <w:pStyle w:val="Sinespaciado"/>
              <w:spacing w:line="276" w:lineRule="auto"/>
              <w:jc w:val="both"/>
              <w:rPr>
                <w:rFonts w:asciiTheme="minorHAnsi" w:hAnsiTheme="minorHAnsi" w:cs="Tahoma"/>
              </w:rPr>
            </w:pPr>
          </w:p>
          <w:p w:rsidR="0093518A" w:rsidRPr="00E168DC" w:rsidRDefault="0093518A" w:rsidP="003E232F">
            <w:pPr>
              <w:pStyle w:val="Sinespaciado"/>
              <w:spacing w:line="276" w:lineRule="auto"/>
              <w:jc w:val="both"/>
              <w:rPr>
                <w:rFonts w:asciiTheme="minorHAnsi" w:hAnsiTheme="minorHAnsi" w:cs="Tahoma"/>
              </w:rPr>
            </w:pPr>
            <w:r w:rsidRPr="00E168DC">
              <w:rPr>
                <w:rFonts w:asciiTheme="minorHAnsi" w:hAnsiTheme="minorHAnsi" w:cs="Tahoma"/>
              </w:rPr>
              <w:t>La factura debe ser emitida de acuerdo a normativa vigente a nombre de Yacimientos Petrolíferos Fiscales Bolivianos consignando el Número de Identificación Tributaria (NIT) 1020269020.</w:t>
            </w:r>
          </w:p>
          <w:p w:rsidR="0093518A" w:rsidRPr="00E168DC" w:rsidRDefault="0093518A" w:rsidP="003E232F">
            <w:pPr>
              <w:pStyle w:val="Sinespaciado"/>
              <w:spacing w:line="276" w:lineRule="auto"/>
              <w:jc w:val="both"/>
              <w:rPr>
                <w:rFonts w:asciiTheme="minorHAnsi" w:hAnsiTheme="minorHAnsi" w:cs="Tahoma"/>
              </w:rPr>
            </w:pPr>
            <w:r w:rsidRPr="00E168DC">
              <w:rPr>
                <w:rFonts w:asciiTheme="minorHAnsi" w:hAnsiTheme="minorHAnsi" w:cs="Tahoma"/>
              </w:rPr>
              <w:tab/>
            </w:r>
          </w:p>
          <w:p w:rsidR="0093518A" w:rsidRPr="00E168DC" w:rsidRDefault="0093518A" w:rsidP="003E232F">
            <w:pPr>
              <w:pStyle w:val="Sinespaciado"/>
              <w:spacing w:line="276" w:lineRule="auto"/>
              <w:jc w:val="both"/>
              <w:rPr>
                <w:rFonts w:asciiTheme="minorHAnsi" w:hAnsiTheme="minorHAnsi" w:cs="Tahoma"/>
              </w:rPr>
            </w:pPr>
            <w:r w:rsidRPr="00E168DC">
              <w:rPr>
                <w:rFonts w:asciiTheme="minorHAnsi" w:hAnsiTheme="minorHAnsi" w:cs="Tahoma"/>
              </w:rPr>
              <w:t xml:space="preserve">La factura deberá emitirse en el momento que finalice la ejecución o la prestación efectiva del servicio o a momento de percibir el pago total o parcial, lo que ocurra primero, sin deducir las multas ni otros cargos. </w:t>
            </w:r>
            <w:r w:rsidRPr="00E168DC">
              <w:rPr>
                <w:rFonts w:asciiTheme="minorHAnsi" w:hAnsiTheme="minorHAnsi" w:cs="Tahoma"/>
              </w:rPr>
              <w:tab/>
            </w:r>
            <w:r w:rsidRPr="00E168DC">
              <w:rPr>
                <w:rFonts w:asciiTheme="minorHAnsi" w:hAnsiTheme="minorHAnsi" w:cs="Tahoma"/>
              </w:rPr>
              <w:tab/>
            </w:r>
            <w:r w:rsidRPr="00E168DC">
              <w:rPr>
                <w:rFonts w:asciiTheme="minorHAnsi" w:hAnsiTheme="minorHAnsi" w:cs="Tahoma"/>
              </w:rPr>
              <w:tab/>
            </w:r>
          </w:p>
          <w:p w:rsidR="0093518A" w:rsidRPr="00E168DC" w:rsidRDefault="0093518A" w:rsidP="003E232F">
            <w:pPr>
              <w:pStyle w:val="Sinespaciado"/>
              <w:spacing w:line="276" w:lineRule="auto"/>
              <w:jc w:val="both"/>
              <w:rPr>
                <w:rFonts w:asciiTheme="minorHAnsi" w:hAnsiTheme="minorHAnsi" w:cs="Tahoma"/>
              </w:rPr>
            </w:pPr>
          </w:p>
          <w:p w:rsidR="0093518A" w:rsidRPr="00E168DC" w:rsidRDefault="0093518A" w:rsidP="003E232F">
            <w:pPr>
              <w:pStyle w:val="Sinespaciado"/>
              <w:spacing w:line="276" w:lineRule="auto"/>
              <w:jc w:val="both"/>
              <w:rPr>
                <w:rFonts w:asciiTheme="minorHAnsi" w:hAnsiTheme="minorHAnsi" w:cs="Tahoma"/>
              </w:rPr>
            </w:pPr>
            <w:r w:rsidRPr="00E168DC">
              <w:rPr>
                <w:rFonts w:asciiTheme="minorHAnsi" w:hAnsiTheme="minorHAnsi" w:cs="Tahoma"/>
              </w:rPr>
              <w:t>El proponente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93518A" w:rsidRPr="00E168DC" w:rsidRDefault="0093518A" w:rsidP="003E232F">
            <w:pPr>
              <w:pStyle w:val="Sinespaciado"/>
              <w:spacing w:line="276" w:lineRule="auto"/>
              <w:jc w:val="both"/>
              <w:rPr>
                <w:rFonts w:asciiTheme="minorHAnsi" w:hAnsiTheme="minorHAnsi" w:cs="Tahoma"/>
              </w:rPr>
            </w:pPr>
            <w:r w:rsidRPr="00E168DC">
              <w:rPr>
                <w:rFonts w:asciiTheme="minorHAnsi" w:hAnsiTheme="minorHAnsi" w:cs="Tahoma"/>
              </w:rPr>
              <w:tab/>
            </w:r>
          </w:p>
          <w:p w:rsidR="0093518A" w:rsidRPr="00E168DC" w:rsidRDefault="0093518A" w:rsidP="003E232F">
            <w:pPr>
              <w:jc w:val="both"/>
              <w:rPr>
                <w:rFonts w:asciiTheme="minorHAnsi" w:hAnsiTheme="minorHAnsi"/>
                <w:color w:val="000000"/>
              </w:rPr>
            </w:pPr>
            <w:r w:rsidRPr="00E168DC">
              <w:rPr>
                <w:rFonts w:asciiTheme="minorHAnsi" w:hAnsiTheme="minorHAnsi"/>
                <w:color w:val="000000"/>
              </w:rPr>
              <w:t>En caso de otorgarse un anticipo el proveedor no está obligado a emitir factura, debiendo cumplir con lo dispuesto por el Artículo 19 del Decreto Supremo N°181.</w:t>
            </w:r>
          </w:p>
          <w:p w:rsidR="0093518A" w:rsidRPr="00E168DC" w:rsidRDefault="0093518A" w:rsidP="003E232F">
            <w:pPr>
              <w:jc w:val="both"/>
              <w:rPr>
                <w:rFonts w:asciiTheme="minorHAnsi" w:hAnsiTheme="minorHAnsi"/>
                <w:color w:val="000000"/>
              </w:rPr>
            </w:pPr>
          </w:p>
          <w:p w:rsidR="0093518A" w:rsidRPr="00E168DC" w:rsidRDefault="0093518A" w:rsidP="003E232F">
            <w:pPr>
              <w:jc w:val="both"/>
              <w:rPr>
                <w:rFonts w:asciiTheme="minorHAnsi" w:hAnsiTheme="minorHAnsi"/>
                <w:color w:val="000000"/>
              </w:rPr>
            </w:pPr>
          </w:p>
        </w:tc>
      </w:tr>
      <w:tr w:rsidR="0093518A" w:rsidRPr="007D262D" w:rsidTr="003E232F">
        <w:tc>
          <w:tcPr>
            <w:tcW w:w="9507" w:type="dxa"/>
            <w:shd w:val="clear" w:color="auto" w:fill="9CC2E5" w:themeFill="accent1" w:themeFillTint="99"/>
          </w:tcPr>
          <w:p w:rsidR="0093518A" w:rsidRPr="00E168DC" w:rsidRDefault="0093518A" w:rsidP="003E232F">
            <w:pPr>
              <w:pStyle w:val="Sinespaciado"/>
              <w:spacing w:line="276" w:lineRule="auto"/>
              <w:jc w:val="both"/>
              <w:rPr>
                <w:rFonts w:asciiTheme="minorHAnsi" w:hAnsiTheme="minorHAnsi" w:cs="Tahoma"/>
                <w:b/>
              </w:rPr>
            </w:pPr>
            <w:r w:rsidRPr="00E168DC">
              <w:rPr>
                <w:rFonts w:asciiTheme="minorHAnsi" w:hAnsiTheme="minorHAnsi" w:cstheme="minorHAnsi"/>
                <w:b/>
              </w:rPr>
              <w:t>TRIBUTOS</w:t>
            </w:r>
          </w:p>
        </w:tc>
      </w:tr>
      <w:tr w:rsidR="0093518A" w:rsidRPr="007D262D" w:rsidTr="003E232F">
        <w:tc>
          <w:tcPr>
            <w:tcW w:w="9507" w:type="dxa"/>
            <w:shd w:val="clear" w:color="auto" w:fill="auto"/>
          </w:tcPr>
          <w:p w:rsidR="0093518A" w:rsidRPr="00E168DC" w:rsidRDefault="0093518A" w:rsidP="003E232F">
            <w:pPr>
              <w:pStyle w:val="Sinespaciado"/>
              <w:spacing w:line="276" w:lineRule="auto"/>
              <w:jc w:val="both"/>
              <w:rPr>
                <w:rFonts w:asciiTheme="minorHAnsi" w:hAnsiTheme="minorHAnsi" w:cs="Tahoma"/>
                <w:b/>
              </w:rPr>
            </w:pPr>
            <w:r w:rsidRPr="00E168DC">
              <w:rPr>
                <w:rFonts w:asciiTheme="minorHAnsi" w:hAnsiTheme="minorHAnsi" w:cstheme="minorHAnsi"/>
              </w:rPr>
              <w:t>El adjudicado declara que todos los tributos vigentes a la fecha y que puedan originarse directa o indirectamente en aplicación del contrato, son de su responsabilidad, no correspondiendo ningún reclamo posterior.</w:t>
            </w:r>
          </w:p>
        </w:tc>
      </w:tr>
    </w:tbl>
    <w:p w:rsidR="0093518A" w:rsidRDefault="0093518A" w:rsidP="0093518A">
      <w:pPr>
        <w:spacing w:line="276" w:lineRule="auto"/>
        <w:rPr>
          <w:rFonts w:asciiTheme="minorHAnsi" w:hAnsiTheme="minorHAnsi" w:cstheme="minorHAnsi"/>
          <w:b/>
        </w:rPr>
      </w:pPr>
      <w:r>
        <w:rPr>
          <w:rFonts w:asciiTheme="minorHAnsi" w:hAnsiTheme="minorHAnsi" w:cstheme="minorHAnsi"/>
          <w:b/>
        </w:rPr>
        <w:br w:type="page"/>
      </w:r>
    </w:p>
    <w:tbl>
      <w:tblPr>
        <w:tblStyle w:val="Tablaconcuadrcula"/>
        <w:tblW w:w="9507" w:type="dxa"/>
        <w:tblLook w:val="04A0" w:firstRow="1" w:lastRow="0" w:firstColumn="1" w:lastColumn="0" w:noHBand="0" w:noVBand="1"/>
      </w:tblPr>
      <w:tblGrid>
        <w:gridCol w:w="9507"/>
      </w:tblGrid>
      <w:tr w:rsidR="0093518A" w:rsidRPr="007D262D" w:rsidTr="003E232F">
        <w:tc>
          <w:tcPr>
            <w:tcW w:w="9507" w:type="dxa"/>
            <w:shd w:val="clear" w:color="auto" w:fill="9CC2E5" w:themeFill="accent1" w:themeFillTint="99"/>
          </w:tcPr>
          <w:p w:rsidR="0093518A" w:rsidRPr="00E168DC" w:rsidRDefault="0093518A" w:rsidP="003E232F">
            <w:pPr>
              <w:spacing w:after="120"/>
              <w:ind w:right="193"/>
              <w:jc w:val="center"/>
              <w:rPr>
                <w:rFonts w:asciiTheme="minorHAnsi" w:hAnsiTheme="minorHAnsi" w:cstheme="minorHAnsi"/>
                <w:b/>
                <w:szCs w:val="28"/>
              </w:rPr>
            </w:pPr>
            <w:r w:rsidRPr="00E168DC">
              <w:rPr>
                <w:rFonts w:asciiTheme="minorHAnsi" w:hAnsiTheme="minorHAnsi" w:cstheme="minorHAnsi"/>
                <w:b/>
                <w:szCs w:val="28"/>
              </w:rPr>
              <w:lastRenderedPageBreak/>
              <w:t>Anexo A</w:t>
            </w:r>
            <w:r w:rsidRPr="00E168DC" w:rsidDel="001C02BA">
              <w:rPr>
                <w:rFonts w:asciiTheme="minorHAnsi" w:hAnsiTheme="minorHAnsi" w:cstheme="minorHAnsi"/>
                <w:b/>
                <w:szCs w:val="28"/>
              </w:rPr>
              <w:t xml:space="preserve"> </w:t>
            </w:r>
            <w:r w:rsidRPr="00E168DC">
              <w:rPr>
                <w:rFonts w:asciiTheme="minorHAnsi" w:hAnsiTheme="minorHAnsi" w:cstheme="minorHAnsi"/>
                <w:b/>
                <w:szCs w:val="28"/>
              </w:rPr>
              <w:t>2</w:t>
            </w:r>
          </w:p>
          <w:p w:rsidR="0093518A" w:rsidRPr="00E168DC" w:rsidRDefault="0093518A" w:rsidP="003E232F">
            <w:pPr>
              <w:pStyle w:val="Sinespaciado"/>
              <w:jc w:val="center"/>
              <w:rPr>
                <w:rFonts w:asciiTheme="minorHAnsi" w:hAnsiTheme="minorHAnsi" w:cstheme="minorHAnsi"/>
                <w:b/>
              </w:rPr>
            </w:pPr>
            <w:r w:rsidRPr="00E168DC">
              <w:rPr>
                <w:rFonts w:asciiTheme="minorHAnsi" w:hAnsiTheme="minorHAnsi" w:cstheme="minorHAnsi"/>
                <w:b/>
                <w:szCs w:val="28"/>
              </w:rPr>
              <w:t>GARANTIAS FINANCIERAS</w:t>
            </w:r>
          </w:p>
        </w:tc>
      </w:tr>
      <w:tr w:rsidR="0093518A" w:rsidRPr="007D262D" w:rsidTr="003E232F">
        <w:tc>
          <w:tcPr>
            <w:tcW w:w="9507" w:type="dxa"/>
            <w:shd w:val="clear" w:color="auto" w:fill="9CC2E5" w:themeFill="accent1" w:themeFillTint="99"/>
          </w:tcPr>
          <w:p w:rsidR="0093518A" w:rsidRPr="00E168DC" w:rsidRDefault="0093518A" w:rsidP="003E232F">
            <w:pPr>
              <w:pStyle w:val="Sinespaciado"/>
              <w:jc w:val="both"/>
              <w:rPr>
                <w:rFonts w:asciiTheme="minorHAnsi" w:hAnsiTheme="minorHAnsi" w:cs="Tahoma"/>
                <w:b/>
              </w:rPr>
            </w:pPr>
            <w:r w:rsidRPr="00E168DC">
              <w:rPr>
                <w:rFonts w:asciiTheme="minorHAnsi" w:hAnsiTheme="minorHAnsi" w:cstheme="minorHAnsi"/>
                <w:b/>
              </w:rPr>
              <w:t>Condición General</w:t>
            </w:r>
          </w:p>
        </w:tc>
      </w:tr>
      <w:tr w:rsidR="0093518A" w:rsidRPr="007D262D" w:rsidTr="003E232F">
        <w:tc>
          <w:tcPr>
            <w:tcW w:w="9507" w:type="dxa"/>
            <w:shd w:val="clear" w:color="auto" w:fill="FFFFFF" w:themeFill="background1"/>
          </w:tcPr>
          <w:p w:rsidR="0093518A" w:rsidRPr="00E168DC" w:rsidRDefault="0093518A" w:rsidP="003E232F">
            <w:pPr>
              <w:pStyle w:val="Sinespaciado"/>
              <w:jc w:val="both"/>
              <w:rPr>
                <w:rFonts w:asciiTheme="minorHAnsi" w:hAnsiTheme="minorHAnsi" w:cstheme="minorHAnsi"/>
                <w:lang w:val="es-BO"/>
              </w:rPr>
            </w:pPr>
            <w:r w:rsidRPr="00E168DC">
              <w:rPr>
                <w:rFonts w:asciiTheme="minorHAnsi" w:hAnsiTheme="minorHAnsi" w:cstheme="minorHAnsi"/>
                <w:lang w:val="es-BO"/>
              </w:rPr>
              <w:t>Todos los gastos, tasas, comisiones, cargos y otros, por operaciones Bancarias generados por la emisión, notificación, confirmación (según corresponda) vinculadas a la Garantía de Seriedad de Propuesta y Garantía de Cumplimiento de Contrato u otros, serán asumidas por cuenta del ORDENANTE (Proponente/Adjudicado).</w:t>
            </w:r>
          </w:p>
        </w:tc>
      </w:tr>
      <w:tr w:rsidR="0093518A" w:rsidRPr="007D262D" w:rsidTr="003E232F">
        <w:tc>
          <w:tcPr>
            <w:tcW w:w="9507" w:type="dxa"/>
            <w:shd w:val="clear" w:color="auto" w:fill="9CC2E5" w:themeFill="accent1" w:themeFillTint="99"/>
          </w:tcPr>
          <w:p w:rsidR="0093518A" w:rsidRPr="00E168DC" w:rsidRDefault="0093518A" w:rsidP="003E232F">
            <w:pPr>
              <w:pStyle w:val="Sinespaciado"/>
              <w:jc w:val="both"/>
              <w:rPr>
                <w:rFonts w:asciiTheme="minorHAnsi" w:hAnsiTheme="minorHAnsi" w:cs="Tahoma"/>
                <w:b/>
              </w:rPr>
            </w:pPr>
            <w:r w:rsidRPr="00E168DC">
              <w:rPr>
                <w:rFonts w:asciiTheme="minorHAnsi" w:hAnsiTheme="minorHAnsi" w:cstheme="minorHAnsi"/>
                <w:b/>
              </w:rPr>
              <w:t>Instrucciones para la emisión de instrumentos financieros</w:t>
            </w:r>
          </w:p>
        </w:tc>
      </w:tr>
      <w:tr w:rsidR="0093518A" w:rsidRPr="00AE1677" w:rsidTr="003E232F">
        <w:tc>
          <w:tcPr>
            <w:tcW w:w="9507" w:type="dxa"/>
            <w:shd w:val="clear" w:color="auto" w:fill="FFFFFF" w:themeFill="background1"/>
          </w:tcPr>
          <w:p w:rsidR="0093518A" w:rsidRPr="00E168DC" w:rsidRDefault="0093518A" w:rsidP="003E232F">
            <w:pPr>
              <w:jc w:val="both"/>
              <w:rPr>
                <w:rFonts w:asciiTheme="minorHAnsi" w:hAnsiTheme="minorHAnsi" w:cstheme="minorHAnsi"/>
              </w:rPr>
            </w:pPr>
            <w:r w:rsidRPr="00E168DC">
              <w:rPr>
                <w:rFonts w:asciiTheme="minorHAnsi" w:hAnsiTheme="minorHAnsi" w:cstheme="minorHAnsi"/>
              </w:rPr>
              <w:t xml:space="preserve">El Proponente o Adjudicado deberá solicitar o instruir a la entidad de intermediación financiera bancaría, el correcto registro de datos o información en los Instrumentos Financieros de Garantía requeridos, </w:t>
            </w:r>
            <w:r w:rsidRPr="00E168DC">
              <w:rPr>
                <w:rFonts w:asciiTheme="minorHAnsi" w:hAnsiTheme="minorHAnsi" w:cstheme="minorHAnsi"/>
                <w:u w:val="single"/>
              </w:rPr>
              <w:t>cumpliendo obligatoriamente</w:t>
            </w:r>
            <w:r w:rsidRPr="00E168DC">
              <w:rPr>
                <w:rFonts w:asciiTheme="minorHAnsi" w:hAnsiTheme="minorHAnsi" w:cstheme="minorHAnsi"/>
              </w:rPr>
              <w:t xml:space="preserve"> con las siguientes condiciones:</w:t>
            </w:r>
          </w:p>
          <w:tbl>
            <w:tblPr>
              <w:tblW w:w="9022" w:type="dxa"/>
              <w:jc w:val="center"/>
              <w:tblCellMar>
                <w:left w:w="0" w:type="dxa"/>
                <w:right w:w="0" w:type="dxa"/>
              </w:tblCellMar>
              <w:tblLook w:val="04A0" w:firstRow="1" w:lastRow="0" w:firstColumn="1" w:lastColumn="0" w:noHBand="0" w:noVBand="1"/>
            </w:tblPr>
            <w:tblGrid>
              <w:gridCol w:w="2400"/>
              <w:gridCol w:w="6622"/>
            </w:tblGrid>
            <w:tr w:rsidR="0093518A" w:rsidRPr="00E168DC" w:rsidTr="003E232F">
              <w:trPr>
                <w:jc w:val="center"/>
              </w:trPr>
              <w:tc>
                <w:tcPr>
                  <w:tcW w:w="2400"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93518A" w:rsidRPr="00E168DC" w:rsidRDefault="0093518A" w:rsidP="003E232F">
                  <w:pPr>
                    <w:pStyle w:val="Prrafodelista"/>
                    <w:ind w:left="0"/>
                    <w:jc w:val="center"/>
                    <w:rPr>
                      <w:rFonts w:asciiTheme="minorHAnsi" w:hAnsiTheme="minorHAnsi"/>
                      <w:b/>
                      <w:bCs/>
                      <w:sz w:val="19"/>
                      <w:szCs w:val="19"/>
                    </w:rPr>
                  </w:pPr>
                  <w:r w:rsidRPr="00E168DC">
                    <w:rPr>
                      <w:rFonts w:asciiTheme="minorHAnsi" w:hAnsiTheme="minorHAnsi"/>
                      <w:b/>
                      <w:bCs/>
                      <w:sz w:val="19"/>
                      <w:szCs w:val="19"/>
                    </w:rPr>
                    <w:t>VARIABLE</w:t>
                  </w:r>
                </w:p>
              </w:tc>
              <w:tc>
                <w:tcPr>
                  <w:tcW w:w="662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93518A" w:rsidRPr="00E168DC" w:rsidRDefault="0093518A" w:rsidP="003E232F">
                  <w:pPr>
                    <w:pStyle w:val="Prrafodelista"/>
                    <w:ind w:left="0"/>
                    <w:jc w:val="center"/>
                    <w:rPr>
                      <w:rFonts w:asciiTheme="minorHAnsi" w:hAnsiTheme="minorHAnsi"/>
                      <w:b/>
                      <w:bCs/>
                      <w:sz w:val="19"/>
                      <w:szCs w:val="19"/>
                    </w:rPr>
                  </w:pPr>
                  <w:r w:rsidRPr="00E168DC">
                    <w:rPr>
                      <w:rFonts w:asciiTheme="minorHAnsi" w:hAnsiTheme="minorHAnsi"/>
                      <w:b/>
                      <w:bCs/>
                      <w:sz w:val="19"/>
                      <w:szCs w:val="19"/>
                    </w:rPr>
                    <w:t>INSTRUCCIÓN</w:t>
                  </w:r>
                </w:p>
              </w:tc>
            </w:tr>
            <w:tr w:rsidR="0093518A" w:rsidRPr="00E168DC" w:rsidTr="003E232F">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3518A" w:rsidRPr="00E168DC" w:rsidRDefault="0093518A" w:rsidP="003E232F">
                  <w:pPr>
                    <w:rPr>
                      <w:rFonts w:asciiTheme="minorHAnsi" w:hAnsiTheme="minorHAnsi"/>
                      <w:b/>
                      <w:bCs/>
                      <w:sz w:val="19"/>
                      <w:szCs w:val="19"/>
                    </w:rPr>
                  </w:pPr>
                  <w:r w:rsidRPr="00E168DC">
                    <w:rPr>
                      <w:rFonts w:asciiTheme="minorHAnsi" w:hAnsiTheme="minorHAnsi"/>
                      <w:b/>
                      <w:bCs/>
                      <w:sz w:val="19"/>
                      <w:szCs w:val="19"/>
                    </w:rPr>
                    <w:t>INSTRUMENTO DE GARANTIA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93518A" w:rsidRPr="00E168DC" w:rsidRDefault="0093518A" w:rsidP="003E232F">
                  <w:pPr>
                    <w:spacing w:before="60" w:after="60"/>
                    <w:jc w:val="both"/>
                    <w:rPr>
                      <w:rFonts w:asciiTheme="minorHAnsi" w:hAnsiTheme="minorHAnsi" w:cs="Arial"/>
                      <w:sz w:val="19"/>
                      <w:szCs w:val="19"/>
                      <w:lang w:eastAsia="es-ES"/>
                    </w:rPr>
                  </w:pPr>
                  <w:r w:rsidRPr="00E168DC">
                    <w:rPr>
                      <w:rFonts w:asciiTheme="minorHAnsi" w:hAnsiTheme="minorHAnsi" w:cs="Arial"/>
                      <w:sz w:val="19"/>
                      <w:szCs w:val="19"/>
                      <w:lang w:eastAsia="es-ES"/>
                    </w:rPr>
                    <w:t xml:space="preserve">Se aceptará </w:t>
                  </w:r>
                  <w:r w:rsidRPr="00E168DC">
                    <w:rPr>
                      <w:rFonts w:asciiTheme="minorHAnsi" w:hAnsiTheme="minorHAnsi" w:cs="Arial"/>
                      <w:b/>
                      <w:sz w:val="19"/>
                      <w:szCs w:val="19"/>
                      <w:u w:val="single"/>
                      <w:lang w:eastAsia="es-ES"/>
                    </w:rPr>
                    <w:t>únicamente</w:t>
                  </w:r>
                  <w:r w:rsidRPr="00E168DC">
                    <w:rPr>
                      <w:rFonts w:asciiTheme="minorHAnsi" w:hAnsiTheme="minorHAnsi" w:cs="Arial"/>
                      <w:sz w:val="19"/>
                      <w:szCs w:val="19"/>
                      <w:lang w:eastAsia="es-ES"/>
                    </w:rPr>
                    <w:t xml:space="preserve"> los instrumentos detallados en el anexo o acápite de Garantias Financieras.</w:t>
                  </w:r>
                </w:p>
                <w:p w:rsidR="0093518A" w:rsidRPr="00E168DC" w:rsidRDefault="0093518A" w:rsidP="003E232F">
                  <w:pPr>
                    <w:spacing w:before="60" w:after="60"/>
                    <w:jc w:val="both"/>
                    <w:rPr>
                      <w:rStyle w:val="nfasis"/>
                      <w:rFonts w:asciiTheme="minorHAnsi" w:hAnsiTheme="minorHAnsi"/>
                      <w:sz w:val="19"/>
                      <w:szCs w:val="19"/>
                    </w:rPr>
                  </w:pPr>
                  <w:r w:rsidRPr="00E168DC">
                    <w:rPr>
                      <w:rFonts w:asciiTheme="minorHAnsi" w:hAnsiTheme="minorHAnsi" w:cs="Arial"/>
                      <w:sz w:val="19"/>
                      <w:szCs w:val="19"/>
                      <w:lang w:eastAsia="es-ES"/>
                    </w:rPr>
                    <w:t xml:space="preserve">En caso de </w:t>
                  </w:r>
                  <w:r w:rsidRPr="00E168DC">
                    <w:rPr>
                      <w:rFonts w:asciiTheme="minorHAnsi" w:hAnsiTheme="minorHAnsi" w:cs="Arial"/>
                      <w:i/>
                      <w:sz w:val="19"/>
                      <w:szCs w:val="19"/>
                      <w:lang w:eastAsia="es-ES"/>
                    </w:rPr>
                    <w:t>Póliza de caución a Primer requerimiento para Entidades Públicas</w:t>
                  </w:r>
                  <w:r w:rsidRPr="00E168DC">
                    <w:rPr>
                      <w:rFonts w:asciiTheme="minorHAnsi" w:hAnsiTheme="minorHAnsi" w:cs="Arial"/>
                      <w:sz w:val="19"/>
                      <w:szCs w:val="19"/>
                      <w:lang w:eastAsia="es-ES"/>
                    </w:rPr>
                    <w:t>, se deberá remitir todos los anexos vinculados.</w:t>
                  </w:r>
                </w:p>
              </w:tc>
            </w:tr>
            <w:tr w:rsidR="0093518A" w:rsidRPr="00E168DC" w:rsidTr="003E232F">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3518A" w:rsidRPr="00E168DC" w:rsidRDefault="0093518A" w:rsidP="003E232F">
                  <w:pPr>
                    <w:pStyle w:val="Prrafodelista"/>
                    <w:ind w:left="0"/>
                    <w:rPr>
                      <w:rFonts w:asciiTheme="minorHAnsi" w:hAnsiTheme="minorHAnsi"/>
                      <w:b/>
                      <w:bCs/>
                      <w:sz w:val="19"/>
                      <w:szCs w:val="19"/>
                    </w:rPr>
                  </w:pPr>
                  <w:r w:rsidRPr="00E168DC">
                    <w:rPr>
                      <w:rFonts w:asciiTheme="minorHAnsi" w:hAnsiTheme="minorHAnsi"/>
                      <w:b/>
                      <w:bCs/>
                      <w:sz w:val="19"/>
                      <w:szCs w:val="19"/>
                    </w:rPr>
                    <w:t>OBJETO DE LA GARANTÍA</w:t>
                  </w:r>
                </w:p>
                <w:p w:rsidR="0093518A" w:rsidRPr="00E168DC" w:rsidRDefault="0093518A" w:rsidP="003E232F">
                  <w:pPr>
                    <w:pStyle w:val="Prrafodelista"/>
                    <w:ind w:left="0"/>
                    <w:rPr>
                      <w:rFonts w:asciiTheme="minorHAnsi" w:hAnsiTheme="minorHAnsi"/>
                      <w:i/>
                      <w:sz w:val="19"/>
                      <w:szCs w:val="19"/>
                    </w:rPr>
                  </w:pPr>
                  <w:r w:rsidRPr="00E168DC">
                    <w:rPr>
                      <w:rFonts w:asciiTheme="minorHAnsi" w:hAnsiTheme="minorHAnsi"/>
                      <w:b/>
                      <w:bCs/>
                      <w:sz w:val="19"/>
                      <w:szCs w:val="19"/>
                    </w:rPr>
                    <w:t xml:space="preserve"> (“Para Garantizar:”)</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93518A" w:rsidRPr="00E168DC" w:rsidRDefault="0093518A" w:rsidP="003E232F">
                  <w:pPr>
                    <w:spacing w:before="60" w:after="60"/>
                    <w:jc w:val="both"/>
                    <w:rPr>
                      <w:rFonts w:asciiTheme="minorHAnsi" w:hAnsiTheme="minorHAnsi" w:cs="Arial"/>
                      <w:sz w:val="19"/>
                      <w:szCs w:val="19"/>
                      <w:lang w:eastAsia="es-ES"/>
                    </w:rPr>
                  </w:pPr>
                  <w:r w:rsidRPr="00E168DC">
                    <w:rPr>
                      <w:rFonts w:asciiTheme="minorHAnsi" w:hAnsiTheme="minorHAnsi" w:cs="Arial"/>
                      <w:sz w:val="19"/>
                      <w:szCs w:val="19"/>
                      <w:lang w:eastAsia="es-ES"/>
                    </w:rPr>
                    <w:t xml:space="preserve">Debe consignar correctamente y de manera explícita, </w:t>
                  </w:r>
                  <w:r w:rsidRPr="00E168DC">
                    <w:rPr>
                      <w:rFonts w:asciiTheme="minorHAnsi" w:hAnsiTheme="minorHAnsi" w:cs="Arial"/>
                      <w:b/>
                      <w:sz w:val="19"/>
                      <w:szCs w:val="19"/>
                      <w:u w:val="single"/>
                      <w:lang w:eastAsia="es-ES"/>
                    </w:rPr>
                    <w:t>textual</w:t>
                  </w:r>
                  <w:r w:rsidRPr="00E168DC">
                    <w:rPr>
                      <w:rFonts w:asciiTheme="minorHAnsi" w:hAnsiTheme="minorHAnsi" w:cs="Arial"/>
                      <w:sz w:val="19"/>
                      <w:szCs w:val="19"/>
                      <w:lang w:eastAsia="es-ES"/>
                    </w:rPr>
                    <w:t xml:space="preserve"> y </w:t>
                  </w:r>
                  <w:r w:rsidRPr="00E168DC">
                    <w:rPr>
                      <w:rFonts w:asciiTheme="minorHAnsi" w:hAnsiTheme="minorHAnsi" w:cs="Arial"/>
                      <w:b/>
                      <w:sz w:val="19"/>
                      <w:szCs w:val="19"/>
                      <w:u w:val="single"/>
                      <w:lang w:eastAsia="es-ES"/>
                    </w:rPr>
                    <w:t>completa</w:t>
                  </w:r>
                  <w:r w:rsidRPr="00E168DC">
                    <w:rPr>
                      <w:rFonts w:asciiTheme="minorHAnsi" w:hAnsiTheme="minorHAnsi" w:cs="Arial"/>
                      <w:sz w:val="19"/>
                      <w:szCs w:val="19"/>
                      <w:lang w:eastAsia="es-ES"/>
                    </w:rPr>
                    <w:t xml:space="preserve">: </w:t>
                  </w:r>
                </w:p>
                <w:p w:rsidR="0093518A" w:rsidRPr="00E168DC" w:rsidRDefault="0093518A" w:rsidP="001727FA">
                  <w:pPr>
                    <w:numPr>
                      <w:ilvl w:val="0"/>
                      <w:numId w:val="132"/>
                    </w:numPr>
                    <w:spacing w:before="60" w:after="60"/>
                    <w:jc w:val="both"/>
                    <w:rPr>
                      <w:rFonts w:asciiTheme="minorHAnsi" w:hAnsiTheme="minorHAnsi" w:cs="Arial"/>
                      <w:sz w:val="19"/>
                      <w:szCs w:val="19"/>
                      <w:lang w:eastAsia="es-ES"/>
                    </w:rPr>
                  </w:pPr>
                  <w:r w:rsidRPr="00E168DC">
                    <w:rPr>
                      <w:rFonts w:asciiTheme="minorHAnsi" w:hAnsiTheme="minorHAnsi" w:cs="Arial"/>
                      <w:b/>
                      <w:sz w:val="19"/>
                      <w:szCs w:val="19"/>
                      <w:lang w:eastAsia="es-ES"/>
                    </w:rPr>
                    <w:t>Objeto a garantizar (“Garantía según el objeto”)</w:t>
                  </w:r>
                  <w:r w:rsidRPr="00E168DC">
                    <w:rPr>
                      <w:rStyle w:val="Refdenotaalpie"/>
                      <w:rFonts w:asciiTheme="minorHAnsi" w:hAnsiTheme="minorHAnsi" w:cs="Arial"/>
                      <w:b/>
                      <w:sz w:val="19"/>
                      <w:szCs w:val="19"/>
                      <w:lang w:eastAsia="es-ES"/>
                    </w:rPr>
                    <w:footnoteReference w:id="1"/>
                  </w:r>
                  <w:r w:rsidRPr="00E168DC">
                    <w:rPr>
                      <w:rFonts w:asciiTheme="minorHAnsi" w:hAnsiTheme="minorHAnsi" w:cs="Arial"/>
                      <w:sz w:val="19"/>
                      <w:szCs w:val="19"/>
                      <w:lang w:eastAsia="es-ES"/>
                    </w:rPr>
                    <w:t xml:space="preserve"> conforme lo requerido en el anexo o acápite de Garantías Financieras. </w:t>
                  </w:r>
                </w:p>
                <w:p w:rsidR="0093518A" w:rsidRPr="00E168DC" w:rsidRDefault="0093518A" w:rsidP="001727FA">
                  <w:pPr>
                    <w:numPr>
                      <w:ilvl w:val="0"/>
                      <w:numId w:val="132"/>
                    </w:numPr>
                    <w:spacing w:before="60" w:after="60"/>
                    <w:jc w:val="both"/>
                    <w:rPr>
                      <w:rFonts w:asciiTheme="minorHAnsi" w:hAnsiTheme="minorHAnsi" w:cs="Arial"/>
                      <w:b/>
                      <w:sz w:val="19"/>
                      <w:szCs w:val="19"/>
                      <w:lang w:eastAsia="es-ES"/>
                    </w:rPr>
                  </w:pPr>
                  <w:r w:rsidRPr="00E168DC">
                    <w:rPr>
                      <w:rFonts w:asciiTheme="minorHAnsi" w:hAnsiTheme="minorHAnsi" w:cs="Arial"/>
                      <w:b/>
                      <w:sz w:val="19"/>
                      <w:szCs w:val="19"/>
                      <w:lang w:eastAsia="es-ES"/>
                    </w:rPr>
                    <w:t xml:space="preserve">Nombre (Objeto de la Contratación) y/o código </w:t>
                  </w:r>
                  <w:r w:rsidRPr="00E168DC">
                    <w:rPr>
                      <w:rFonts w:asciiTheme="minorHAnsi" w:hAnsiTheme="minorHAnsi" w:cs="Arial"/>
                      <w:sz w:val="19"/>
                      <w:szCs w:val="19"/>
                      <w:lang w:eastAsia="es-ES"/>
                    </w:rPr>
                    <w:t>del proceso de contratación, conforme al registrado en la página web</w:t>
                  </w:r>
                  <w:r w:rsidRPr="00E168DC">
                    <w:rPr>
                      <w:rFonts w:asciiTheme="minorHAnsi" w:hAnsiTheme="minorHAnsi" w:cs="Arial"/>
                      <w:b/>
                      <w:sz w:val="19"/>
                      <w:szCs w:val="19"/>
                      <w:lang w:eastAsia="es-ES"/>
                    </w:rPr>
                    <w:t>:</w:t>
                  </w:r>
                </w:p>
                <w:p w:rsidR="0093518A" w:rsidRPr="00E168DC" w:rsidRDefault="0093518A" w:rsidP="003E232F">
                  <w:pPr>
                    <w:spacing w:before="60" w:after="60"/>
                    <w:ind w:left="360"/>
                    <w:jc w:val="both"/>
                    <w:rPr>
                      <w:rFonts w:asciiTheme="minorHAnsi" w:hAnsiTheme="minorHAnsi" w:cs="Arial"/>
                      <w:b/>
                      <w:i/>
                      <w:sz w:val="19"/>
                      <w:szCs w:val="19"/>
                      <w:lang w:eastAsia="es-ES"/>
                    </w:rPr>
                  </w:pPr>
                  <w:r w:rsidRPr="00E168DC">
                    <w:rPr>
                      <w:rFonts w:asciiTheme="minorHAnsi" w:hAnsiTheme="minorHAnsi" w:cs="Arial"/>
                      <w:b/>
                      <w:i/>
                      <w:sz w:val="19"/>
                      <w:szCs w:val="19"/>
                      <w:lang w:eastAsia="es-ES"/>
                    </w:rPr>
                    <w:t>http://contrataciones.ypfb.gob.bo/contrataciones/publicacion</w:t>
                  </w:r>
                </w:p>
              </w:tc>
            </w:tr>
            <w:tr w:rsidR="0093518A" w:rsidRPr="00E168DC" w:rsidTr="003E232F">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3518A" w:rsidRPr="00E168DC" w:rsidRDefault="0093518A" w:rsidP="003E232F">
                  <w:pPr>
                    <w:pStyle w:val="Prrafodelista"/>
                    <w:ind w:left="0"/>
                    <w:rPr>
                      <w:rFonts w:asciiTheme="minorHAnsi" w:hAnsiTheme="minorHAnsi"/>
                      <w:b/>
                      <w:bCs/>
                      <w:sz w:val="19"/>
                      <w:szCs w:val="19"/>
                    </w:rPr>
                  </w:pPr>
                  <w:r w:rsidRPr="00E168DC">
                    <w:rPr>
                      <w:rFonts w:asciiTheme="minorHAnsi" w:hAnsiTheme="minorHAnsi"/>
                      <w:b/>
                      <w:bCs/>
                      <w:sz w:val="19"/>
                      <w:szCs w:val="19"/>
                    </w:rPr>
                    <w:t xml:space="preserve">NOMBRE, RAZÓN SOCIAL O DENOMINACIÓN DEL ORDENANTE </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93518A" w:rsidRPr="00E168DC" w:rsidRDefault="0093518A" w:rsidP="003E232F">
                  <w:pPr>
                    <w:spacing w:before="120" w:after="120"/>
                    <w:jc w:val="both"/>
                    <w:rPr>
                      <w:rFonts w:asciiTheme="minorHAnsi" w:hAnsiTheme="minorHAnsi" w:cs="Arial"/>
                      <w:sz w:val="19"/>
                      <w:szCs w:val="19"/>
                      <w:lang w:eastAsia="es-ES"/>
                    </w:rPr>
                  </w:pPr>
                  <w:r w:rsidRPr="00E168DC">
                    <w:rPr>
                      <w:rFonts w:asciiTheme="minorHAnsi" w:hAnsiTheme="minorHAnsi" w:cs="Arial"/>
                      <w:sz w:val="19"/>
                      <w:szCs w:val="19"/>
                      <w:lang w:eastAsia="es-ES"/>
                    </w:rPr>
                    <w:t xml:space="preserve">Debe consignar el nombre y tipo societario </w:t>
                  </w:r>
                  <w:r w:rsidRPr="00E168DC">
                    <w:rPr>
                      <w:rFonts w:asciiTheme="minorHAnsi" w:hAnsiTheme="minorHAnsi" w:cs="Arial"/>
                      <w:sz w:val="19"/>
                      <w:szCs w:val="19"/>
                      <w:u w:val="single"/>
                      <w:lang w:eastAsia="es-ES"/>
                    </w:rPr>
                    <w:t>conforme</w:t>
                  </w:r>
                  <w:r w:rsidRPr="00E168DC">
                    <w:rPr>
                      <w:rFonts w:asciiTheme="minorHAnsi" w:hAnsiTheme="minorHAnsi" w:cs="Arial"/>
                      <w:sz w:val="19"/>
                      <w:szCs w:val="19"/>
                      <w:lang w:eastAsia="es-ES"/>
                    </w:rPr>
                    <w:t xml:space="preserve"> se encuentre inscrito en el Registro (informático o documental) FUNDEMPRESA -o equivalente en el país de origen-. </w:t>
                  </w:r>
                </w:p>
                <w:p w:rsidR="0093518A" w:rsidRPr="00E168DC" w:rsidRDefault="0093518A" w:rsidP="003E232F">
                  <w:pPr>
                    <w:spacing w:before="120" w:after="120"/>
                    <w:jc w:val="both"/>
                    <w:rPr>
                      <w:rFonts w:asciiTheme="minorHAnsi" w:hAnsiTheme="minorHAnsi" w:cs="Arial"/>
                      <w:sz w:val="19"/>
                      <w:szCs w:val="19"/>
                      <w:lang w:eastAsia="es-ES"/>
                    </w:rPr>
                  </w:pPr>
                  <w:r w:rsidRPr="00E168DC">
                    <w:rPr>
                      <w:rFonts w:asciiTheme="minorHAnsi" w:hAnsiTheme="minorHAnsi" w:cs="Arial"/>
                      <w:sz w:val="19"/>
                      <w:szCs w:val="19"/>
                      <w:lang w:eastAsia="es-ES"/>
                    </w:rPr>
                    <w:t xml:space="preserve">Para </w:t>
                  </w:r>
                  <w:r w:rsidRPr="00E168DC">
                    <w:rPr>
                      <w:rFonts w:asciiTheme="minorHAnsi" w:hAnsiTheme="minorHAnsi" w:cs="Arial"/>
                      <w:sz w:val="19"/>
                      <w:szCs w:val="19"/>
                      <w:u w:val="single"/>
                      <w:lang w:eastAsia="es-ES"/>
                    </w:rPr>
                    <w:t>Asociaciones Accidentales,</w:t>
                  </w:r>
                  <w:r w:rsidRPr="00E168DC">
                    <w:rPr>
                      <w:rFonts w:asciiTheme="minorHAnsi" w:hAnsiTheme="minorHAnsi" w:cs="Arial"/>
                      <w:sz w:val="19"/>
                      <w:szCs w:val="19"/>
                      <w:lang w:eastAsia="es-ES"/>
                    </w:rPr>
                    <w:t xml:space="preserve"> podrá figurar el nombre de la Asociación Accidental o de una de las empresas que conforman la misma, concordante con su respectivo Registro FUNDEMPRESA.</w:t>
                  </w:r>
                </w:p>
                <w:p w:rsidR="0093518A" w:rsidRPr="00E168DC" w:rsidRDefault="0093518A" w:rsidP="003E232F">
                  <w:pPr>
                    <w:spacing w:before="120" w:after="120"/>
                    <w:jc w:val="both"/>
                    <w:rPr>
                      <w:rFonts w:asciiTheme="minorHAnsi" w:hAnsiTheme="minorHAnsi" w:cs="Arial"/>
                      <w:sz w:val="19"/>
                      <w:szCs w:val="19"/>
                      <w:lang w:eastAsia="es-ES"/>
                    </w:rPr>
                  </w:pPr>
                  <w:r w:rsidRPr="00E168DC">
                    <w:rPr>
                      <w:rFonts w:asciiTheme="minorHAnsi" w:hAnsiTheme="minorHAnsi" w:cs="Arial"/>
                      <w:sz w:val="19"/>
                      <w:szCs w:val="19"/>
                      <w:lang w:eastAsia="es-ES"/>
                    </w:rPr>
                    <w:t xml:space="preserve">Para </w:t>
                  </w:r>
                  <w:r w:rsidRPr="00E168DC">
                    <w:rPr>
                      <w:rFonts w:asciiTheme="minorHAnsi" w:hAnsiTheme="minorHAnsi" w:cs="Arial"/>
                      <w:sz w:val="19"/>
                      <w:szCs w:val="19"/>
                      <w:u w:val="single"/>
                      <w:lang w:eastAsia="es-ES"/>
                    </w:rPr>
                    <w:t>Empresas Unipersonales</w:t>
                  </w:r>
                  <w:r w:rsidRPr="00E168DC">
                    <w:rPr>
                      <w:rFonts w:asciiTheme="minorHAnsi" w:hAnsiTheme="minorHAnsi" w:cs="Arial"/>
                      <w:sz w:val="19"/>
                      <w:szCs w:val="19"/>
                      <w:lang w:eastAsia="es-ES"/>
                    </w:rPr>
                    <w:t>, alternativamente podrá figurar el nombre del Contribuyente (NIT).</w:t>
                  </w:r>
                </w:p>
              </w:tc>
            </w:tr>
            <w:tr w:rsidR="0093518A" w:rsidRPr="00E168DC" w:rsidTr="003E232F">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3518A" w:rsidRPr="00E168DC" w:rsidRDefault="0093518A" w:rsidP="003E232F">
                  <w:pPr>
                    <w:pStyle w:val="Prrafodelista"/>
                    <w:ind w:left="0"/>
                    <w:rPr>
                      <w:rFonts w:asciiTheme="minorHAnsi" w:hAnsiTheme="minorHAnsi"/>
                      <w:b/>
                      <w:bCs/>
                      <w:sz w:val="19"/>
                      <w:szCs w:val="19"/>
                    </w:rPr>
                  </w:pPr>
                  <w:r w:rsidRPr="00E168DC">
                    <w:rPr>
                      <w:rFonts w:asciiTheme="minorHAnsi" w:hAnsiTheme="minorHAnsi"/>
                      <w:b/>
                      <w:bCs/>
                      <w:sz w:val="19"/>
                      <w:szCs w:val="19"/>
                    </w:rPr>
                    <w:t>NOMBRE DEL BENEFICIARIO</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93518A" w:rsidRPr="00E168DC" w:rsidRDefault="0093518A" w:rsidP="003E232F">
                  <w:pPr>
                    <w:jc w:val="both"/>
                    <w:rPr>
                      <w:rFonts w:asciiTheme="minorHAnsi" w:hAnsiTheme="minorHAnsi" w:cs="Arial"/>
                      <w:sz w:val="19"/>
                      <w:szCs w:val="19"/>
                      <w:lang w:eastAsia="es-ES"/>
                    </w:rPr>
                  </w:pPr>
                  <w:r w:rsidRPr="00E168DC">
                    <w:rPr>
                      <w:rFonts w:asciiTheme="minorHAnsi" w:hAnsiTheme="minorHAnsi" w:cs="Arial"/>
                      <w:sz w:val="19"/>
                      <w:szCs w:val="19"/>
                      <w:lang w:eastAsia="es-ES"/>
                    </w:rPr>
                    <w:t>Debe consignar:</w:t>
                  </w:r>
                </w:p>
                <w:p w:rsidR="0093518A" w:rsidRPr="00E168DC" w:rsidRDefault="0093518A" w:rsidP="001727FA">
                  <w:pPr>
                    <w:pStyle w:val="Prrafodelista"/>
                    <w:numPr>
                      <w:ilvl w:val="0"/>
                      <w:numId w:val="133"/>
                    </w:numPr>
                    <w:spacing w:line="276" w:lineRule="auto"/>
                    <w:ind w:left="357" w:hanging="357"/>
                    <w:jc w:val="both"/>
                    <w:rPr>
                      <w:rFonts w:asciiTheme="minorHAnsi" w:hAnsiTheme="minorHAnsi"/>
                      <w:i/>
                      <w:sz w:val="19"/>
                      <w:szCs w:val="19"/>
                      <w:lang w:eastAsia="es-ES"/>
                    </w:rPr>
                  </w:pPr>
                  <w:r w:rsidRPr="00E168DC">
                    <w:rPr>
                      <w:rFonts w:asciiTheme="minorHAnsi" w:hAnsiTheme="minorHAnsi" w:cs="Arial"/>
                      <w:sz w:val="19"/>
                      <w:szCs w:val="19"/>
                      <w:lang w:eastAsia="es-ES"/>
                    </w:rPr>
                    <w:t xml:space="preserve">YACIMIENTOS PETROLIFEROS FISCALES BOLIVIANOS; </w:t>
                  </w:r>
                  <w:r w:rsidRPr="00E168DC">
                    <w:rPr>
                      <w:rFonts w:asciiTheme="minorHAnsi" w:hAnsiTheme="minorHAnsi"/>
                      <w:i/>
                      <w:sz w:val="19"/>
                      <w:szCs w:val="19"/>
                      <w:lang w:eastAsia="es-ES"/>
                    </w:rPr>
                    <w:t>YPFB; o ambos.</w:t>
                  </w:r>
                </w:p>
              </w:tc>
            </w:tr>
            <w:tr w:rsidR="0093518A" w:rsidRPr="00E168DC" w:rsidTr="003E232F">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3518A" w:rsidRPr="00E168DC" w:rsidRDefault="0093518A" w:rsidP="003E232F">
                  <w:pPr>
                    <w:pStyle w:val="Prrafodelista"/>
                    <w:ind w:left="0"/>
                    <w:rPr>
                      <w:rFonts w:asciiTheme="minorHAnsi" w:hAnsiTheme="minorHAnsi"/>
                      <w:sz w:val="19"/>
                      <w:szCs w:val="19"/>
                    </w:rPr>
                  </w:pPr>
                  <w:r w:rsidRPr="00E168DC">
                    <w:rPr>
                      <w:rFonts w:asciiTheme="minorHAnsi" w:hAnsiTheme="minorHAnsi"/>
                      <w:b/>
                      <w:bCs/>
                      <w:sz w:val="19"/>
                      <w:szCs w:val="19"/>
                    </w:rPr>
                    <w:t>MONTO GARANTIZADO Y MONEDA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93518A" w:rsidRPr="00E168DC" w:rsidRDefault="0093518A" w:rsidP="003E232F">
                  <w:pPr>
                    <w:spacing w:before="60" w:after="60"/>
                    <w:jc w:val="both"/>
                    <w:rPr>
                      <w:rFonts w:asciiTheme="minorHAnsi" w:hAnsiTheme="minorHAnsi" w:cs="Arial"/>
                      <w:sz w:val="19"/>
                      <w:szCs w:val="19"/>
                      <w:lang w:eastAsia="es-ES"/>
                    </w:rPr>
                  </w:pPr>
                  <w:r w:rsidRPr="00E168DC">
                    <w:rPr>
                      <w:rFonts w:asciiTheme="minorHAnsi" w:hAnsiTheme="minorHAnsi" w:cs="Arial"/>
                      <w:sz w:val="19"/>
                      <w:szCs w:val="19"/>
                      <w:lang w:eastAsia="es-ES"/>
                    </w:rPr>
                    <w:t>Debe consignar el valor/importe/monto correctamente calculado conforme el anexo o acápite de Garantías Financieras, la “</w:t>
                  </w:r>
                  <w:r w:rsidRPr="00E168DC">
                    <w:rPr>
                      <w:rFonts w:asciiTheme="minorHAnsi" w:hAnsiTheme="minorHAnsi" w:cs="Arial"/>
                      <w:i/>
                      <w:sz w:val="19"/>
                      <w:szCs w:val="19"/>
                      <w:lang w:eastAsia="es-ES"/>
                    </w:rPr>
                    <w:t>Garantía según el objeto</w:t>
                  </w:r>
                  <w:r w:rsidRPr="00E168DC">
                    <w:rPr>
                      <w:rFonts w:asciiTheme="minorHAnsi" w:hAnsiTheme="minorHAnsi" w:cs="Arial"/>
                      <w:sz w:val="19"/>
                      <w:szCs w:val="19"/>
                      <w:lang w:eastAsia="es-ES"/>
                    </w:rPr>
                    <w:t>” y la moneda del proceso de contratación requerido en el DBC o DCD.</w:t>
                  </w:r>
                </w:p>
                <w:p w:rsidR="0093518A" w:rsidRPr="00E168DC" w:rsidRDefault="0093518A" w:rsidP="003E232F">
                  <w:pPr>
                    <w:spacing w:before="60" w:after="60"/>
                    <w:jc w:val="both"/>
                    <w:rPr>
                      <w:rFonts w:asciiTheme="minorHAnsi" w:hAnsiTheme="minorHAnsi" w:cs="Arial"/>
                      <w:sz w:val="19"/>
                      <w:szCs w:val="19"/>
                      <w:lang w:eastAsia="es-ES"/>
                    </w:rPr>
                  </w:pPr>
                  <w:r w:rsidRPr="00E168DC">
                    <w:rPr>
                      <w:rFonts w:asciiTheme="minorHAnsi" w:hAnsiTheme="minorHAnsi" w:cs="Arial"/>
                      <w:sz w:val="19"/>
                      <w:szCs w:val="19"/>
                      <w:lang w:eastAsia="es-ES"/>
                    </w:rPr>
                    <w:t>Para adjudicación por ITEMS, LOTES, TRAMOS, PAQUETES, VOLÚMENES O ETAPAS, el “</w:t>
                  </w:r>
                  <w:r w:rsidRPr="00E168DC">
                    <w:rPr>
                      <w:rFonts w:asciiTheme="minorHAnsi" w:hAnsiTheme="minorHAnsi" w:cs="Arial"/>
                      <w:i/>
                      <w:sz w:val="19"/>
                      <w:szCs w:val="19"/>
                      <w:lang w:eastAsia="es-ES"/>
                    </w:rPr>
                    <w:t>monto máximo de la contratación”</w:t>
                  </w:r>
                  <w:r w:rsidRPr="00E168DC">
                    <w:rPr>
                      <w:rFonts w:asciiTheme="minorHAnsi" w:hAnsiTheme="minorHAnsi" w:cs="Arial"/>
                      <w:sz w:val="19"/>
                      <w:szCs w:val="19"/>
                      <w:lang w:eastAsia="es-ES"/>
                    </w:rPr>
                    <w:t xml:space="preserve"> corresponderá al registrado en el acápite “P</w:t>
                  </w:r>
                  <w:r w:rsidRPr="00E168DC">
                    <w:rPr>
                      <w:rFonts w:asciiTheme="minorHAnsi" w:hAnsiTheme="minorHAnsi" w:cs="Arial"/>
                      <w:i/>
                      <w:sz w:val="19"/>
                      <w:szCs w:val="19"/>
                      <w:lang w:eastAsia="es-ES"/>
                    </w:rPr>
                    <w:t>recio Referencial”</w:t>
                  </w:r>
                  <w:r w:rsidRPr="00E168DC">
                    <w:rPr>
                      <w:rFonts w:asciiTheme="minorHAnsi" w:hAnsiTheme="minorHAnsi" w:cs="Arial"/>
                      <w:sz w:val="19"/>
                      <w:szCs w:val="19"/>
                      <w:lang w:eastAsia="es-ES"/>
                    </w:rPr>
                    <w:t xml:space="preserve"> del DBC o DCD.</w:t>
                  </w:r>
                </w:p>
              </w:tc>
            </w:tr>
            <w:tr w:rsidR="0093518A" w:rsidRPr="00E168DC" w:rsidTr="003E232F">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3518A" w:rsidRPr="00E168DC" w:rsidRDefault="0093518A" w:rsidP="003E232F">
                  <w:pPr>
                    <w:pStyle w:val="Prrafodelista"/>
                    <w:ind w:left="0"/>
                    <w:rPr>
                      <w:rFonts w:asciiTheme="minorHAnsi" w:hAnsiTheme="minorHAnsi"/>
                      <w:sz w:val="19"/>
                      <w:szCs w:val="19"/>
                    </w:rPr>
                  </w:pPr>
                  <w:r w:rsidRPr="00E168DC">
                    <w:rPr>
                      <w:rFonts w:asciiTheme="minorHAnsi" w:hAnsiTheme="minorHAnsi"/>
                      <w:b/>
                      <w:bCs/>
                      <w:sz w:val="19"/>
                      <w:szCs w:val="19"/>
                    </w:rPr>
                    <w:t>VIGENCIA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93518A" w:rsidRPr="00E168DC" w:rsidRDefault="0093518A" w:rsidP="003E232F">
                  <w:pPr>
                    <w:spacing w:before="60" w:after="60"/>
                    <w:jc w:val="both"/>
                    <w:rPr>
                      <w:rFonts w:asciiTheme="minorHAnsi" w:hAnsiTheme="minorHAnsi" w:cs="Arial"/>
                      <w:sz w:val="19"/>
                      <w:szCs w:val="19"/>
                      <w:lang w:eastAsia="es-ES"/>
                    </w:rPr>
                  </w:pPr>
                  <w:r w:rsidRPr="00E168DC">
                    <w:rPr>
                      <w:rFonts w:asciiTheme="minorHAnsi" w:hAnsiTheme="minorHAnsi" w:cs="Arial"/>
                      <w:sz w:val="19"/>
                      <w:szCs w:val="19"/>
                      <w:lang w:eastAsia="es-ES"/>
                    </w:rPr>
                    <w:t xml:space="preserve">Debe consignar una vigencia </w:t>
                  </w:r>
                  <w:r w:rsidRPr="00E168DC">
                    <w:rPr>
                      <w:rFonts w:asciiTheme="minorHAnsi" w:hAnsiTheme="minorHAnsi" w:cs="Arial"/>
                      <w:sz w:val="19"/>
                      <w:szCs w:val="19"/>
                      <w:u w:val="single"/>
                      <w:lang w:eastAsia="es-ES"/>
                    </w:rPr>
                    <w:t>igual o mayor</w:t>
                  </w:r>
                  <w:r w:rsidRPr="00E168DC">
                    <w:rPr>
                      <w:rFonts w:asciiTheme="minorHAnsi" w:hAnsiTheme="minorHAnsi" w:cs="Arial"/>
                      <w:sz w:val="19"/>
                      <w:szCs w:val="19"/>
                      <w:lang w:eastAsia="es-ES"/>
                    </w:rPr>
                    <w:t xml:space="preserve"> a la requerida en el Anexo o acápite de Garantías Financieras, </w:t>
                  </w:r>
                </w:p>
                <w:p w:rsidR="0093518A" w:rsidRPr="00E168DC" w:rsidRDefault="0093518A" w:rsidP="001727FA">
                  <w:pPr>
                    <w:numPr>
                      <w:ilvl w:val="0"/>
                      <w:numId w:val="134"/>
                    </w:numPr>
                    <w:spacing w:before="60" w:after="60"/>
                    <w:jc w:val="both"/>
                    <w:rPr>
                      <w:rFonts w:asciiTheme="minorHAnsi" w:hAnsiTheme="minorHAnsi" w:cs="Arial"/>
                      <w:sz w:val="19"/>
                      <w:szCs w:val="19"/>
                      <w:lang w:eastAsia="es-ES"/>
                    </w:rPr>
                  </w:pPr>
                  <w:r w:rsidRPr="00E168DC">
                    <w:rPr>
                      <w:rFonts w:asciiTheme="minorHAnsi" w:hAnsiTheme="minorHAnsi" w:cs="Arial"/>
                      <w:b/>
                      <w:sz w:val="19"/>
                      <w:szCs w:val="19"/>
                      <w:u w:val="single"/>
                      <w:lang w:eastAsia="es-ES"/>
                    </w:rPr>
                    <w:t>Para la Garantía de Seriedad de Propuesta:</w:t>
                  </w:r>
                  <w:r w:rsidRPr="00E168DC">
                    <w:rPr>
                      <w:rFonts w:asciiTheme="minorHAnsi" w:hAnsiTheme="minorHAnsi" w:cs="Arial"/>
                      <w:sz w:val="19"/>
                      <w:szCs w:val="19"/>
                      <w:lang w:eastAsia="es-ES"/>
                    </w:rPr>
                    <w:t xml:space="preserve"> mínimamente 150 días computables a partir de la “</w:t>
                  </w:r>
                  <w:r w:rsidRPr="00E168DC">
                    <w:rPr>
                      <w:rFonts w:asciiTheme="minorHAnsi" w:hAnsiTheme="minorHAnsi" w:cs="Arial"/>
                      <w:i/>
                      <w:sz w:val="19"/>
                      <w:szCs w:val="19"/>
                      <w:lang w:eastAsia="es-ES"/>
                    </w:rPr>
                    <w:t>Fecha de presentación de propuestas</w:t>
                  </w:r>
                  <w:r w:rsidRPr="00E168DC">
                    <w:rPr>
                      <w:rFonts w:asciiTheme="minorHAnsi" w:hAnsiTheme="minorHAnsi" w:cs="Arial"/>
                      <w:sz w:val="19"/>
                      <w:szCs w:val="19"/>
                      <w:lang w:eastAsia="es-ES"/>
                    </w:rPr>
                    <w:t xml:space="preserve">”, establecida en el Cronograma de Plazos del DBC. </w:t>
                  </w:r>
                </w:p>
                <w:p w:rsidR="0093518A" w:rsidRPr="00E168DC" w:rsidRDefault="0093518A" w:rsidP="001727FA">
                  <w:pPr>
                    <w:pStyle w:val="Prrafodelista"/>
                    <w:numPr>
                      <w:ilvl w:val="0"/>
                      <w:numId w:val="134"/>
                    </w:numPr>
                    <w:spacing w:before="60" w:after="60"/>
                    <w:jc w:val="both"/>
                    <w:rPr>
                      <w:rFonts w:asciiTheme="minorHAnsi" w:hAnsiTheme="minorHAnsi" w:cs="Arial"/>
                      <w:sz w:val="19"/>
                      <w:szCs w:val="19"/>
                      <w:lang w:eastAsia="es-ES"/>
                    </w:rPr>
                  </w:pPr>
                  <w:r w:rsidRPr="00E168DC">
                    <w:rPr>
                      <w:rFonts w:asciiTheme="minorHAnsi" w:hAnsiTheme="minorHAnsi" w:cs="Arial"/>
                      <w:b/>
                      <w:sz w:val="19"/>
                      <w:szCs w:val="19"/>
                      <w:u w:val="single"/>
                      <w:lang w:eastAsia="es-ES"/>
                    </w:rPr>
                    <w:t>Para Garantía de Cumplimiento de Contrato y otras garantías (DS 29506 y DS 181):</w:t>
                  </w:r>
                  <w:r w:rsidRPr="00E168DC">
                    <w:rPr>
                      <w:rFonts w:asciiTheme="minorHAnsi" w:hAnsiTheme="minorHAnsi" w:cs="Arial"/>
                      <w:b/>
                      <w:sz w:val="19"/>
                      <w:szCs w:val="19"/>
                      <w:lang w:eastAsia="es-ES"/>
                    </w:rPr>
                    <w:t xml:space="preserve"> </w:t>
                  </w:r>
                  <w:r w:rsidRPr="00E168DC">
                    <w:rPr>
                      <w:rFonts w:asciiTheme="minorHAnsi" w:hAnsiTheme="minorHAnsi" w:cs="Arial"/>
                      <w:sz w:val="19"/>
                      <w:szCs w:val="19"/>
                      <w:lang w:eastAsia="es-ES"/>
                    </w:rPr>
                    <w:t>según lo requerido,</w:t>
                  </w:r>
                  <w:r w:rsidRPr="00E168DC">
                    <w:rPr>
                      <w:rFonts w:asciiTheme="minorHAnsi" w:hAnsiTheme="minorHAnsi" w:cs="Arial"/>
                      <w:b/>
                      <w:sz w:val="19"/>
                      <w:szCs w:val="19"/>
                      <w:lang w:eastAsia="es-ES"/>
                    </w:rPr>
                    <w:t xml:space="preserve"> </w:t>
                  </w:r>
                  <w:r w:rsidRPr="00E168DC">
                    <w:rPr>
                      <w:rFonts w:asciiTheme="minorHAnsi" w:hAnsiTheme="minorHAnsi" w:cs="Arial"/>
                      <w:sz w:val="19"/>
                      <w:szCs w:val="19"/>
                      <w:lang w:eastAsia="es-ES"/>
                    </w:rPr>
                    <w:t xml:space="preserve">computables a partir de la </w:t>
                  </w:r>
                  <w:r w:rsidRPr="00E168DC">
                    <w:rPr>
                      <w:rFonts w:asciiTheme="minorHAnsi" w:hAnsiTheme="minorHAnsi" w:cs="Arial"/>
                      <w:sz w:val="19"/>
                      <w:szCs w:val="19"/>
                      <w:u w:val="single"/>
                      <w:lang w:eastAsia="es-ES"/>
                    </w:rPr>
                    <w:t xml:space="preserve">fecha de emisión del </w:t>
                  </w:r>
                  <w:r w:rsidRPr="00E168DC">
                    <w:rPr>
                      <w:rFonts w:asciiTheme="minorHAnsi" w:hAnsiTheme="minorHAnsi" w:cs="Arial"/>
                      <w:sz w:val="19"/>
                      <w:szCs w:val="19"/>
                      <w:u w:val="single"/>
                      <w:lang w:eastAsia="es-ES"/>
                    </w:rPr>
                    <w:lastRenderedPageBreak/>
                    <w:t xml:space="preserve">instrumento financiero, </w:t>
                  </w:r>
                  <w:r w:rsidRPr="00E168DC">
                    <w:rPr>
                      <w:rFonts w:asciiTheme="minorHAnsi" w:hAnsiTheme="minorHAnsi" w:cs="Arial"/>
                      <w:sz w:val="19"/>
                      <w:szCs w:val="19"/>
                      <w:lang w:eastAsia="es-ES"/>
                    </w:rPr>
                    <w:t>debiendo exceder en sesenta (60) días calendario al plazo de entrega del objeto de la contratación.</w:t>
                  </w:r>
                </w:p>
                <w:p w:rsidR="0093518A" w:rsidRPr="00E168DC" w:rsidRDefault="0093518A" w:rsidP="003E232F">
                  <w:pPr>
                    <w:pStyle w:val="Prrafodelista"/>
                    <w:spacing w:before="60" w:after="60"/>
                    <w:ind w:left="360"/>
                    <w:jc w:val="center"/>
                    <w:rPr>
                      <w:rFonts w:asciiTheme="minorHAnsi" w:hAnsiTheme="minorHAnsi" w:cs="Arial"/>
                      <w:sz w:val="19"/>
                      <w:szCs w:val="19"/>
                      <w:lang w:eastAsia="es-ES"/>
                    </w:rPr>
                  </w:pPr>
                  <w:r w:rsidRPr="00E168DC">
                    <w:rPr>
                      <w:rFonts w:asciiTheme="minorHAnsi" w:hAnsiTheme="minorHAnsi" w:cs="Arial"/>
                      <w:sz w:val="19"/>
                      <w:szCs w:val="19"/>
                      <w:lang w:eastAsia="es-ES"/>
                    </w:rPr>
                    <w:t>Vigencia de la Gtia. = fecha de emisión + Plazo de entrega + 60 días</w:t>
                  </w:r>
                </w:p>
              </w:tc>
            </w:tr>
            <w:tr w:rsidR="0093518A" w:rsidRPr="00E168DC" w:rsidTr="003E232F">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3518A" w:rsidRPr="00E168DC" w:rsidRDefault="0093518A" w:rsidP="003E232F">
                  <w:pPr>
                    <w:pStyle w:val="Prrafodelista"/>
                    <w:ind w:left="0"/>
                    <w:rPr>
                      <w:rFonts w:asciiTheme="minorHAnsi" w:hAnsiTheme="minorHAnsi"/>
                      <w:b/>
                      <w:bCs/>
                      <w:sz w:val="19"/>
                      <w:szCs w:val="19"/>
                    </w:rPr>
                  </w:pPr>
                  <w:r w:rsidRPr="00E168DC">
                    <w:rPr>
                      <w:rFonts w:asciiTheme="minorHAnsi" w:hAnsiTheme="minorHAnsi"/>
                      <w:b/>
                      <w:bCs/>
                      <w:sz w:val="19"/>
                      <w:szCs w:val="19"/>
                    </w:rPr>
                    <w:lastRenderedPageBreak/>
                    <w:t xml:space="preserve">CLÁUSULAS O CONDICIONES  </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93518A" w:rsidRPr="00E168DC" w:rsidRDefault="0093518A" w:rsidP="003E232F">
                  <w:pPr>
                    <w:spacing w:before="60" w:after="60"/>
                    <w:jc w:val="both"/>
                    <w:rPr>
                      <w:rFonts w:asciiTheme="minorHAnsi" w:hAnsiTheme="minorHAnsi" w:cs="Arial"/>
                      <w:sz w:val="19"/>
                      <w:szCs w:val="19"/>
                      <w:lang w:eastAsia="es-ES"/>
                    </w:rPr>
                  </w:pPr>
                  <w:r w:rsidRPr="00E168DC">
                    <w:rPr>
                      <w:rFonts w:asciiTheme="minorHAnsi" w:hAnsiTheme="minorHAnsi" w:cs="Arial"/>
                      <w:sz w:val="19"/>
                      <w:szCs w:val="19"/>
                      <w:lang w:eastAsia="es-ES"/>
                    </w:rPr>
                    <w:t>Debe incluir las cláusulas de:</w:t>
                  </w:r>
                </w:p>
                <w:p w:rsidR="0093518A" w:rsidRPr="00E168DC" w:rsidRDefault="0093518A" w:rsidP="001727FA">
                  <w:pPr>
                    <w:pStyle w:val="Prrafodelista"/>
                    <w:numPr>
                      <w:ilvl w:val="0"/>
                      <w:numId w:val="135"/>
                    </w:numPr>
                    <w:spacing w:before="60" w:after="60"/>
                    <w:jc w:val="both"/>
                    <w:rPr>
                      <w:rFonts w:asciiTheme="minorHAnsi" w:hAnsiTheme="minorHAnsi" w:cs="Arial"/>
                      <w:sz w:val="19"/>
                      <w:szCs w:val="19"/>
                      <w:lang w:eastAsia="es-ES"/>
                    </w:rPr>
                  </w:pPr>
                  <w:r w:rsidRPr="00E168DC">
                    <w:rPr>
                      <w:rFonts w:asciiTheme="minorHAnsi" w:hAnsiTheme="minorHAnsi" w:cs="Arial"/>
                      <w:sz w:val="19"/>
                      <w:szCs w:val="19"/>
                      <w:lang w:eastAsia="es-ES"/>
                    </w:rPr>
                    <w:t xml:space="preserve">Renovable, irrevocable y de </w:t>
                  </w:r>
                  <w:r w:rsidRPr="00E168DC">
                    <w:rPr>
                      <w:rFonts w:asciiTheme="minorHAnsi" w:hAnsiTheme="minorHAnsi" w:cs="Arial"/>
                      <w:sz w:val="19"/>
                      <w:szCs w:val="19"/>
                      <w:u w:val="single"/>
                      <w:lang w:eastAsia="es-ES"/>
                    </w:rPr>
                    <w:t>ejecución inmediata</w:t>
                  </w:r>
                  <w:r w:rsidRPr="00E168DC">
                    <w:rPr>
                      <w:rFonts w:asciiTheme="minorHAnsi" w:hAnsiTheme="minorHAnsi" w:cs="Arial"/>
                      <w:sz w:val="19"/>
                      <w:szCs w:val="19"/>
                      <w:lang w:eastAsia="es-ES"/>
                    </w:rPr>
                    <w:t xml:space="preserve"> o </w:t>
                  </w:r>
                  <w:r w:rsidRPr="00E168DC">
                    <w:rPr>
                      <w:rFonts w:asciiTheme="minorHAnsi" w:hAnsiTheme="minorHAnsi" w:cs="Arial"/>
                      <w:sz w:val="19"/>
                      <w:szCs w:val="19"/>
                      <w:u w:val="single"/>
                      <w:lang w:eastAsia="es-ES"/>
                    </w:rPr>
                    <w:t>ejecución a primer requerimiento</w:t>
                  </w:r>
                  <w:r w:rsidRPr="00E168DC">
                    <w:rPr>
                      <w:rFonts w:asciiTheme="minorHAnsi" w:hAnsiTheme="minorHAnsi" w:cs="Arial"/>
                      <w:sz w:val="19"/>
                      <w:szCs w:val="19"/>
                      <w:lang w:eastAsia="es-ES"/>
                    </w:rPr>
                    <w:t xml:space="preserve"> según corresponda al Instrumento Financiero requerido. </w:t>
                  </w:r>
                </w:p>
              </w:tc>
            </w:tr>
          </w:tbl>
          <w:p w:rsidR="0093518A" w:rsidRPr="00E168DC" w:rsidRDefault="0093518A" w:rsidP="003E232F">
            <w:pPr>
              <w:jc w:val="both"/>
              <w:rPr>
                <w:rFonts w:asciiTheme="minorHAnsi" w:hAnsiTheme="minorHAnsi" w:cstheme="minorHAnsi"/>
              </w:rPr>
            </w:pPr>
          </w:p>
          <w:p w:rsidR="0093518A" w:rsidRPr="00E168DC" w:rsidRDefault="0093518A" w:rsidP="003E232F">
            <w:pPr>
              <w:widowControl w:val="0"/>
              <w:jc w:val="both"/>
              <w:rPr>
                <w:rFonts w:asciiTheme="minorHAnsi" w:hAnsiTheme="minorHAnsi"/>
                <w:b/>
                <w:sz w:val="21"/>
                <w:szCs w:val="21"/>
                <w:u w:val="single"/>
              </w:rPr>
            </w:pPr>
            <w:r w:rsidRPr="00E168DC">
              <w:rPr>
                <w:rFonts w:asciiTheme="minorHAnsi" w:hAnsiTheme="minorHAnsi"/>
                <w:b/>
                <w:sz w:val="21"/>
                <w:szCs w:val="21"/>
              </w:rPr>
              <w:t xml:space="preserve">NOTA: EL INCUMPLIMIENTO DE LOS PARAMETROS ESTABLECIDOS PRECEDENTEMENTE, POR PARTE DEL PROPONENTE O ADJUDICADO, </w:t>
            </w:r>
            <w:r w:rsidRPr="00E168DC">
              <w:rPr>
                <w:rFonts w:asciiTheme="minorHAnsi" w:hAnsiTheme="minorHAnsi"/>
                <w:b/>
                <w:sz w:val="21"/>
                <w:szCs w:val="21"/>
                <w:u w:val="single"/>
              </w:rPr>
              <w:t>NO DARÁ LUGAR A SUBSANACION ALGUNA.</w:t>
            </w:r>
          </w:p>
          <w:p w:rsidR="0093518A" w:rsidRPr="00E168DC" w:rsidRDefault="0093518A" w:rsidP="003E232F">
            <w:pPr>
              <w:widowControl w:val="0"/>
              <w:jc w:val="both"/>
              <w:rPr>
                <w:rFonts w:asciiTheme="minorHAnsi" w:hAnsiTheme="minorHAnsi" w:cs="Verdana"/>
                <w:bCs/>
                <w:sz w:val="19"/>
                <w:szCs w:val="19"/>
              </w:rPr>
            </w:pPr>
          </w:p>
          <w:p w:rsidR="0093518A" w:rsidRPr="00E168DC" w:rsidRDefault="0093518A" w:rsidP="003E232F">
            <w:pPr>
              <w:jc w:val="both"/>
              <w:rPr>
                <w:rFonts w:asciiTheme="minorHAnsi" w:hAnsiTheme="minorHAnsi" w:cstheme="minorHAnsi"/>
              </w:rPr>
            </w:pPr>
            <w:r w:rsidRPr="00E168DC">
              <w:rPr>
                <w:rFonts w:asciiTheme="minorHAnsi" w:hAnsiTheme="minorHAnsi" w:cstheme="minorHAnsi"/>
              </w:rPr>
              <w:t xml:space="preserve">Las Garantías Financieras requeridas son: </w:t>
            </w:r>
          </w:p>
        </w:tc>
      </w:tr>
      <w:tr w:rsidR="0093518A" w:rsidRPr="007D262D" w:rsidTr="003E232F">
        <w:tc>
          <w:tcPr>
            <w:tcW w:w="9507" w:type="dxa"/>
            <w:shd w:val="clear" w:color="auto" w:fill="9CC2E5" w:themeFill="accent1" w:themeFillTint="99"/>
          </w:tcPr>
          <w:p w:rsidR="0093518A" w:rsidRPr="007D262D" w:rsidRDefault="0093518A" w:rsidP="003E232F">
            <w:pPr>
              <w:pStyle w:val="Sinespaciado"/>
              <w:jc w:val="both"/>
              <w:rPr>
                <w:rFonts w:asciiTheme="minorHAnsi" w:hAnsiTheme="minorHAnsi" w:cs="Tahoma"/>
                <w:b/>
              </w:rPr>
            </w:pPr>
            <w:r w:rsidRPr="00C6790A">
              <w:rPr>
                <w:rFonts w:asciiTheme="minorHAnsi" w:hAnsiTheme="minorHAnsi" w:cstheme="minorHAnsi"/>
                <w:b/>
              </w:rPr>
              <w:lastRenderedPageBreak/>
              <w:t>GARANTÍA DE SERIEDAD DE PROPUESTA</w:t>
            </w:r>
          </w:p>
        </w:tc>
      </w:tr>
      <w:tr w:rsidR="0093518A" w:rsidRPr="00964E82" w:rsidTr="003E232F">
        <w:tc>
          <w:tcPr>
            <w:tcW w:w="9507" w:type="dxa"/>
            <w:shd w:val="clear" w:color="auto" w:fill="FFFFFF" w:themeFill="background1"/>
          </w:tcPr>
          <w:p w:rsidR="0093518A" w:rsidRPr="00C6790A" w:rsidRDefault="0093518A" w:rsidP="003E232F">
            <w:pPr>
              <w:rPr>
                <w:rFonts w:asciiTheme="minorHAnsi" w:hAnsiTheme="minorHAnsi" w:cstheme="minorHAnsi"/>
              </w:rPr>
            </w:pPr>
            <w:r w:rsidRPr="00C6790A">
              <w:rPr>
                <w:rFonts w:asciiTheme="minorHAnsi" w:hAnsiTheme="minorHAnsi" w:cstheme="minorHAnsi"/>
              </w:rPr>
              <w:t xml:space="preserve">A elección de la empresa Proponente,  ésta podrá optar por uno de los siguientes instrumentos financieros: </w:t>
            </w:r>
          </w:p>
          <w:p w:rsidR="0093518A" w:rsidRPr="00C6790A" w:rsidRDefault="0093518A" w:rsidP="003E232F">
            <w:pPr>
              <w:jc w:val="both"/>
              <w:rPr>
                <w:rFonts w:asciiTheme="minorHAnsi" w:hAnsiTheme="minorHAnsi" w:cstheme="minorHAnsi"/>
              </w:rPr>
            </w:pPr>
            <w:r w:rsidRPr="00C6790A">
              <w:rPr>
                <w:rFonts w:asciiTheme="minorHAnsi" w:hAnsiTheme="minorHAnsi" w:cstheme="minorHAnsi"/>
                <w:b/>
                <w:bCs/>
                <w:u w:val="single"/>
              </w:rPr>
              <w:t>Boleta de Garantía</w:t>
            </w:r>
            <w:r w:rsidRPr="00C6790A">
              <w:rPr>
                <w:rFonts w:asciiTheme="minorHAnsi" w:hAnsiTheme="minorHAnsi" w:cstheme="minorHAnsi"/>
                <w:b/>
                <w:bCs/>
              </w:rPr>
              <w:t>,</w:t>
            </w:r>
            <w:r w:rsidRPr="00C6790A">
              <w:rPr>
                <w:rFonts w:asciiTheme="minorHAnsi" w:hAnsiTheme="minorHAnsi" w:cstheme="minorHAnsi"/>
              </w:rPr>
              <w:t xml:space="preserve"> </w:t>
            </w:r>
            <w:r w:rsidRPr="00663283">
              <w:rPr>
                <w:rFonts w:asciiTheme="minorHAnsi" w:hAnsiTheme="minorHAnsi" w:cstheme="minorHAnsi"/>
              </w:rPr>
              <w:t xml:space="preserve">emitida por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vigencia de </w:t>
            </w:r>
            <w:r w:rsidRPr="00CC7A03">
              <w:rPr>
                <w:rFonts w:asciiTheme="minorHAnsi" w:hAnsiTheme="minorHAnsi" w:cstheme="minorHAnsi"/>
              </w:rPr>
              <w:t>1</w:t>
            </w:r>
            <w:r>
              <w:rPr>
                <w:rFonts w:asciiTheme="minorHAnsi" w:hAnsiTheme="minorHAnsi" w:cstheme="minorHAnsi"/>
              </w:rPr>
              <w:t>50</w:t>
            </w:r>
            <w:r w:rsidRPr="00CC7A03">
              <w:rPr>
                <w:rFonts w:asciiTheme="minorHAnsi" w:hAnsiTheme="minorHAnsi" w:cstheme="minorHAnsi"/>
              </w:rPr>
              <w:t xml:space="preserve"> días calendario</w:t>
            </w:r>
            <w:r w:rsidRPr="00663283">
              <w:rPr>
                <w:rFonts w:asciiTheme="minorHAnsi" w:hAnsiTheme="minorHAnsi" w:cstheme="minorHAnsi"/>
              </w:rPr>
              <w:t xml:space="preserve"> computables a partir de la fecha de presentación de propuesta,  por un monto equivalente de  al menos uno (1) %  del valor de la propuesta económica</w:t>
            </w:r>
            <w:r w:rsidRPr="00C6790A">
              <w:rPr>
                <w:rFonts w:asciiTheme="minorHAnsi" w:hAnsiTheme="minorHAnsi" w:cstheme="minorHAnsi"/>
              </w:rPr>
              <w:t>.</w:t>
            </w:r>
          </w:p>
          <w:p w:rsidR="0093518A" w:rsidRPr="00964E82" w:rsidRDefault="0093518A" w:rsidP="003E232F">
            <w:pPr>
              <w:jc w:val="both"/>
              <w:rPr>
                <w:rFonts w:asciiTheme="minorHAnsi" w:hAnsiTheme="minorHAnsi" w:cstheme="minorHAnsi"/>
              </w:rPr>
            </w:pPr>
            <w:r w:rsidRPr="00C6790A">
              <w:rPr>
                <w:rFonts w:asciiTheme="minorHAnsi" w:hAnsiTheme="minorHAnsi" w:cstheme="minorHAnsi"/>
                <w:b/>
                <w:bCs/>
                <w:u w:val="single"/>
              </w:rPr>
              <w:t>Garantía a Primer Requerimiento</w:t>
            </w:r>
            <w:r w:rsidRPr="00C6790A">
              <w:rPr>
                <w:rFonts w:asciiTheme="minorHAnsi" w:hAnsiTheme="minorHAnsi" w:cstheme="minorHAnsi"/>
              </w:rPr>
              <w:t xml:space="preserve">, </w:t>
            </w:r>
            <w:r w:rsidRPr="00E45BF3">
              <w:rPr>
                <w:rFonts w:asciiTheme="minorHAnsi" w:hAnsiTheme="minorHAnsi" w:cstheme="minorHAnsi"/>
              </w:rPr>
              <w:t>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1</w:t>
            </w:r>
            <w:r>
              <w:rPr>
                <w:rFonts w:asciiTheme="minorHAnsi" w:hAnsiTheme="minorHAnsi" w:cstheme="minorHAnsi"/>
              </w:rPr>
              <w:t>50</w:t>
            </w:r>
            <w:r w:rsidRPr="00E45BF3">
              <w:rPr>
                <w:rFonts w:asciiTheme="minorHAnsi" w:hAnsiTheme="minorHAnsi" w:cstheme="minorHAnsi"/>
              </w:rPr>
              <w:t xml:space="preserve"> días calendario computables a partir de la fecha de presentación de propuesta,  por un monto equivalente uno (1) % del valor de la propuesta económica.</w:t>
            </w:r>
          </w:p>
        </w:tc>
      </w:tr>
      <w:tr w:rsidR="0093518A" w:rsidRPr="007D262D" w:rsidTr="003E232F">
        <w:tc>
          <w:tcPr>
            <w:tcW w:w="9507" w:type="dxa"/>
            <w:shd w:val="clear" w:color="auto" w:fill="9CC2E5" w:themeFill="accent1" w:themeFillTint="99"/>
          </w:tcPr>
          <w:p w:rsidR="0093518A" w:rsidRPr="007D262D" w:rsidRDefault="0093518A" w:rsidP="003E232F">
            <w:pPr>
              <w:pStyle w:val="Sinespaciado"/>
              <w:jc w:val="both"/>
              <w:rPr>
                <w:rFonts w:asciiTheme="minorHAnsi" w:hAnsiTheme="minorHAnsi" w:cs="Tahoma"/>
                <w:b/>
              </w:rPr>
            </w:pPr>
            <w:r w:rsidRPr="00C6790A">
              <w:rPr>
                <w:rFonts w:asciiTheme="minorHAnsi" w:hAnsiTheme="minorHAnsi" w:cstheme="minorHAnsi"/>
                <w:b/>
              </w:rPr>
              <w:t>GARANTÍA DE CORRECTA INVERSIÓN DE ANTICIPO</w:t>
            </w:r>
          </w:p>
        </w:tc>
      </w:tr>
      <w:tr w:rsidR="0093518A" w:rsidRPr="007D262D" w:rsidTr="003E232F">
        <w:tc>
          <w:tcPr>
            <w:tcW w:w="9507" w:type="dxa"/>
            <w:shd w:val="clear" w:color="auto" w:fill="FFFFFF" w:themeFill="background1"/>
          </w:tcPr>
          <w:p w:rsidR="0093518A" w:rsidRPr="00C6790A" w:rsidRDefault="0093518A" w:rsidP="003E232F">
            <w:pPr>
              <w:jc w:val="both"/>
              <w:rPr>
                <w:rFonts w:asciiTheme="minorHAnsi" w:hAnsiTheme="minorHAnsi" w:cstheme="minorHAnsi"/>
              </w:rPr>
            </w:pPr>
            <w:r w:rsidRPr="00C6790A">
              <w:rPr>
                <w:rFonts w:asciiTheme="minorHAnsi" w:hAnsiTheme="minorHAnsi" w:cstheme="minorHAnsi"/>
              </w:rPr>
              <w:t>A elección de la empresa adjudicada, ésta podrá optar por uno de los siguientes instrumentos financieros:</w:t>
            </w:r>
          </w:p>
          <w:p w:rsidR="0093518A" w:rsidRDefault="0093518A" w:rsidP="003E232F">
            <w:pPr>
              <w:pStyle w:val="Sinespaciado"/>
              <w:jc w:val="both"/>
              <w:rPr>
                <w:rFonts w:asciiTheme="minorHAnsi" w:hAnsiTheme="minorHAnsi" w:cstheme="minorHAnsi"/>
                <w:b/>
                <w:bCs/>
                <w:u w:val="single"/>
              </w:rPr>
            </w:pPr>
            <w:r w:rsidRPr="00C6790A">
              <w:rPr>
                <w:rFonts w:asciiTheme="minorHAnsi" w:hAnsiTheme="minorHAnsi" w:cstheme="minorHAnsi"/>
                <w:b/>
                <w:bCs/>
                <w:u w:val="single"/>
              </w:rPr>
              <w:t>Boleta de Garantía</w:t>
            </w:r>
            <w:r w:rsidRPr="00C6790A">
              <w:rPr>
                <w:rFonts w:asciiTheme="minorHAnsi" w:hAnsiTheme="minorHAnsi" w:cstheme="minorHAnsi"/>
              </w:rPr>
              <w:t xml:space="preserve">, </w:t>
            </w:r>
            <w:r w:rsidRPr="00E45BF3">
              <w:rPr>
                <w:rFonts w:asciiTheme="minorHAnsi" w:hAnsiTheme="minorHAnsi" w:cstheme="minorHAnsi"/>
              </w:rPr>
              <w:t xml:space="preserve">emitida por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por un monto equivalente al cien por ciento (100%) del anticipo otorgado y con vigencia de 90 días calendario adicionales a la fecha en que se estima la recuperación del 100% del monto otorgado por concepto de anticipo de acuerdo al “Cronograma de Pagos” establecido entre las partes. </w:t>
            </w:r>
          </w:p>
          <w:p w:rsidR="0093518A" w:rsidRDefault="0093518A" w:rsidP="003E232F">
            <w:pPr>
              <w:pStyle w:val="Sinespaciado"/>
              <w:jc w:val="both"/>
              <w:rPr>
                <w:rFonts w:asciiTheme="minorHAnsi" w:hAnsiTheme="minorHAnsi" w:cstheme="minorHAnsi"/>
                <w:b/>
                <w:bCs/>
                <w:u w:val="single"/>
              </w:rPr>
            </w:pPr>
          </w:p>
          <w:p w:rsidR="0093518A" w:rsidRDefault="0093518A" w:rsidP="003E232F">
            <w:pPr>
              <w:pStyle w:val="Sinespaciado"/>
              <w:jc w:val="both"/>
              <w:rPr>
                <w:rFonts w:asciiTheme="minorHAnsi" w:hAnsiTheme="minorHAnsi" w:cstheme="minorHAnsi"/>
                <w:lang w:val="es-BO"/>
              </w:rPr>
            </w:pPr>
            <w:r w:rsidRPr="00C6790A">
              <w:rPr>
                <w:rFonts w:asciiTheme="minorHAnsi" w:hAnsiTheme="minorHAnsi" w:cstheme="minorHAnsi"/>
                <w:b/>
                <w:bCs/>
                <w:u w:val="single"/>
              </w:rPr>
              <w:t>Garantía a Primer Requerimiento</w:t>
            </w:r>
            <w:r w:rsidRPr="00C6790A">
              <w:rPr>
                <w:rFonts w:asciiTheme="minorHAnsi" w:hAnsiTheme="minorHAnsi" w:cstheme="minorHAnsi"/>
              </w:rPr>
              <w:t xml:space="preserve">, </w:t>
            </w:r>
            <w:r w:rsidRPr="00663283">
              <w:rPr>
                <w:rFonts w:asciiTheme="minorHAnsi" w:hAnsiTheme="minorHAnsi" w:cstheme="minorHAnsi"/>
                <w:lang w:val="es-BO"/>
              </w:rPr>
              <w:t>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por un monto equivalente al cien por ciento (100%) del anticipo otorgado y con vigencia de 90 días calendario adicionales a la fecha en que se estima la recuperación del 100% del monto otorgado por concepto de anticipo de acuerdo al “Cronograma de Pagos” establecido entre las partes.</w:t>
            </w:r>
          </w:p>
          <w:p w:rsidR="0093518A" w:rsidRPr="005B1F67" w:rsidRDefault="0093518A" w:rsidP="003E232F">
            <w:pPr>
              <w:pStyle w:val="Sinespaciado"/>
              <w:jc w:val="both"/>
              <w:rPr>
                <w:rFonts w:asciiTheme="minorHAnsi" w:hAnsiTheme="minorHAnsi" w:cs="Tahoma"/>
                <w:b/>
                <w:lang w:val="es-BO"/>
              </w:rPr>
            </w:pPr>
          </w:p>
        </w:tc>
      </w:tr>
      <w:tr w:rsidR="0093518A" w:rsidRPr="007D262D" w:rsidTr="003E232F">
        <w:tc>
          <w:tcPr>
            <w:tcW w:w="9507" w:type="dxa"/>
            <w:shd w:val="clear" w:color="auto" w:fill="9CC2E5" w:themeFill="accent1" w:themeFillTint="99"/>
          </w:tcPr>
          <w:p w:rsidR="0093518A" w:rsidRPr="007D262D" w:rsidRDefault="0093518A" w:rsidP="003E232F">
            <w:pPr>
              <w:pStyle w:val="Sinespaciado"/>
              <w:jc w:val="both"/>
              <w:rPr>
                <w:rFonts w:asciiTheme="minorHAnsi" w:hAnsiTheme="minorHAnsi" w:cs="Tahoma"/>
                <w:b/>
              </w:rPr>
            </w:pPr>
            <w:r w:rsidRPr="00C6790A">
              <w:rPr>
                <w:rFonts w:asciiTheme="minorHAnsi" w:hAnsiTheme="minorHAnsi" w:cstheme="minorHAnsi"/>
                <w:b/>
              </w:rPr>
              <w:t>GARANTÍA DE CUMPLIMIENTO DE CONTRATO</w:t>
            </w:r>
          </w:p>
        </w:tc>
      </w:tr>
      <w:tr w:rsidR="0093518A" w:rsidRPr="00E83CB5" w:rsidTr="003E232F">
        <w:tc>
          <w:tcPr>
            <w:tcW w:w="9507" w:type="dxa"/>
            <w:shd w:val="clear" w:color="auto" w:fill="FFFFFF" w:themeFill="background1"/>
          </w:tcPr>
          <w:p w:rsidR="0093518A" w:rsidRPr="00C6790A" w:rsidRDefault="0093518A" w:rsidP="003E232F">
            <w:pPr>
              <w:jc w:val="both"/>
              <w:rPr>
                <w:rFonts w:asciiTheme="minorHAnsi" w:hAnsiTheme="minorHAnsi" w:cstheme="minorHAnsi"/>
              </w:rPr>
            </w:pPr>
            <w:r w:rsidRPr="00C6790A">
              <w:rPr>
                <w:rFonts w:asciiTheme="minorHAnsi" w:hAnsiTheme="minorHAnsi" w:cstheme="minorHAnsi"/>
              </w:rPr>
              <w:t xml:space="preserve">A elección de la empresa adjudicada, ésta podrá optar por uno de los siguientes instrumentos financieros: </w:t>
            </w:r>
          </w:p>
          <w:p w:rsidR="0093518A" w:rsidRPr="00C6790A" w:rsidRDefault="0093518A" w:rsidP="003E232F">
            <w:pPr>
              <w:jc w:val="both"/>
              <w:rPr>
                <w:rFonts w:asciiTheme="minorHAnsi" w:hAnsiTheme="minorHAnsi" w:cstheme="minorHAnsi"/>
              </w:rPr>
            </w:pPr>
            <w:r w:rsidRPr="00C6790A">
              <w:rPr>
                <w:rFonts w:asciiTheme="minorHAnsi" w:hAnsiTheme="minorHAnsi" w:cstheme="minorHAnsi"/>
                <w:b/>
                <w:bCs/>
                <w:u w:val="single"/>
              </w:rPr>
              <w:t>Boleta de Garantía</w:t>
            </w:r>
            <w:r w:rsidRPr="00C6790A">
              <w:rPr>
                <w:rFonts w:asciiTheme="minorHAnsi" w:hAnsiTheme="minorHAnsi" w:cstheme="minorHAnsi"/>
              </w:rPr>
              <w:t xml:space="preserve">, </w:t>
            </w:r>
            <w:r w:rsidRPr="00E45BF3">
              <w:rPr>
                <w:rFonts w:asciiTheme="minorHAnsi" w:hAnsiTheme="minorHAnsi" w:cstheme="minorHAnsi"/>
              </w:rPr>
              <w:t xml:space="preserve">emitida por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vigencia de </w:t>
            </w:r>
            <w:r w:rsidRPr="00FD3C05">
              <w:rPr>
                <w:rFonts w:asciiTheme="minorHAnsi" w:hAnsiTheme="minorHAnsi" w:cstheme="minorHAnsi"/>
              </w:rPr>
              <w:t>60 días calendario adicionales a la vigencia del contrato</w:t>
            </w:r>
            <w:r w:rsidRPr="00E45BF3">
              <w:rPr>
                <w:rFonts w:asciiTheme="minorHAnsi" w:hAnsiTheme="minorHAnsi" w:cstheme="minorHAnsi"/>
              </w:rPr>
              <w:t>, por un monto equivalente de al menos 7% del valor del monto total del contrato.</w:t>
            </w:r>
          </w:p>
          <w:p w:rsidR="0093518A" w:rsidRPr="00E83CB5" w:rsidRDefault="0093518A" w:rsidP="003E232F">
            <w:pPr>
              <w:ind w:left="29"/>
              <w:jc w:val="both"/>
              <w:rPr>
                <w:rFonts w:asciiTheme="minorHAnsi" w:hAnsiTheme="minorHAnsi" w:cstheme="minorHAnsi"/>
              </w:rPr>
            </w:pPr>
            <w:r w:rsidRPr="00C6790A">
              <w:rPr>
                <w:rFonts w:asciiTheme="minorHAnsi" w:hAnsiTheme="minorHAnsi" w:cstheme="minorHAnsi"/>
                <w:b/>
                <w:bCs/>
                <w:u w:val="single"/>
              </w:rPr>
              <w:lastRenderedPageBreak/>
              <w:t>Garantía a Primer Requerimiento</w:t>
            </w:r>
            <w:r w:rsidRPr="00C6790A">
              <w:rPr>
                <w:rFonts w:asciiTheme="minorHAnsi" w:hAnsiTheme="minorHAnsi" w:cstheme="minorHAnsi"/>
              </w:rPr>
              <w:t xml:space="preserve">, </w:t>
            </w:r>
            <w:r w:rsidRPr="00E45BF3">
              <w:rPr>
                <w:rFonts w:asciiTheme="minorHAnsi" w:hAnsiTheme="minorHAnsi" w:cstheme="minorHAnsi"/>
              </w:rPr>
              <w:t xml:space="preserve">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w:t>
            </w:r>
            <w:r w:rsidRPr="00100909">
              <w:rPr>
                <w:rFonts w:asciiTheme="minorHAnsi" w:hAnsiTheme="minorHAnsi" w:cstheme="minorHAnsi"/>
              </w:rPr>
              <w:t xml:space="preserve">con vigencia de </w:t>
            </w:r>
            <w:r w:rsidRPr="00FD3C05">
              <w:rPr>
                <w:rFonts w:asciiTheme="minorHAnsi" w:hAnsiTheme="minorHAnsi" w:cstheme="minorHAnsi"/>
              </w:rPr>
              <w:t>60 días calendario adicionales a la vigencia del contrato</w:t>
            </w:r>
            <w:r w:rsidRPr="00100909">
              <w:rPr>
                <w:rFonts w:asciiTheme="minorHAnsi" w:hAnsiTheme="minorHAnsi" w:cstheme="minorHAnsi"/>
              </w:rPr>
              <w:t>, por un monto equivalente de al menos 7% del valor del monto total del contrato.</w:t>
            </w:r>
          </w:p>
        </w:tc>
      </w:tr>
    </w:tbl>
    <w:p w:rsidR="0093518A" w:rsidRDefault="0093518A" w:rsidP="0093518A">
      <w:pPr>
        <w:spacing w:line="276" w:lineRule="auto"/>
        <w:rPr>
          <w:rFonts w:asciiTheme="minorHAnsi" w:hAnsiTheme="minorHAnsi" w:cs="Calibri"/>
          <w:b/>
        </w:rPr>
      </w:pPr>
    </w:p>
    <w:p w:rsidR="0093518A" w:rsidRDefault="0093518A" w:rsidP="0093518A">
      <w:pPr>
        <w:spacing w:line="276" w:lineRule="auto"/>
        <w:rPr>
          <w:rFonts w:asciiTheme="minorHAnsi" w:hAnsiTheme="minorHAnsi" w:cs="Calibri"/>
          <w:b/>
        </w:rPr>
      </w:pPr>
      <w:r>
        <w:rPr>
          <w:rFonts w:asciiTheme="minorHAnsi" w:hAnsiTheme="minorHAnsi" w:cs="Calibri"/>
          <w:b/>
        </w:rPr>
        <w:br w:type="page"/>
      </w:r>
    </w:p>
    <w:tbl>
      <w:tblPr>
        <w:tblStyle w:val="Tablaconcuadrcula"/>
        <w:tblW w:w="9507" w:type="dxa"/>
        <w:tblLook w:val="04A0" w:firstRow="1" w:lastRow="0" w:firstColumn="1" w:lastColumn="0" w:noHBand="0" w:noVBand="1"/>
      </w:tblPr>
      <w:tblGrid>
        <w:gridCol w:w="9507"/>
      </w:tblGrid>
      <w:tr w:rsidR="0093518A" w:rsidRPr="007D262D" w:rsidTr="003E232F">
        <w:tc>
          <w:tcPr>
            <w:tcW w:w="9507" w:type="dxa"/>
            <w:shd w:val="clear" w:color="auto" w:fill="9CC2E5" w:themeFill="accent1" w:themeFillTint="99"/>
          </w:tcPr>
          <w:p w:rsidR="0093518A" w:rsidRDefault="0093518A" w:rsidP="003E232F">
            <w:pPr>
              <w:ind w:right="193"/>
              <w:jc w:val="center"/>
              <w:rPr>
                <w:rFonts w:asciiTheme="minorHAnsi" w:hAnsiTheme="minorHAnsi" w:cstheme="minorHAnsi"/>
                <w:b/>
                <w:szCs w:val="28"/>
              </w:rPr>
            </w:pPr>
            <w:r>
              <w:rPr>
                <w:rFonts w:asciiTheme="minorHAnsi" w:hAnsiTheme="minorHAnsi" w:cstheme="minorHAnsi"/>
                <w:b/>
                <w:szCs w:val="28"/>
              </w:rPr>
              <w:lastRenderedPageBreak/>
              <w:t>Anexo</w:t>
            </w:r>
            <w:r w:rsidRPr="00D01351">
              <w:rPr>
                <w:rFonts w:asciiTheme="minorHAnsi" w:hAnsiTheme="minorHAnsi" w:cstheme="minorHAnsi"/>
                <w:b/>
                <w:szCs w:val="28"/>
              </w:rPr>
              <w:t xml:space="preserve"> </w:t>
            </w:r>
            <w:r>
              <w:rPr>
                <w:rFonts w:asciiTheme="minorHAnsi" w:hAnsiTheme="minorHAnsi" w:cstheme="minorHAnsi"/>
                <w:b/>
                <w:szCs w:val="28"/>
              </w:rPr>
              <w:t>A</w:t>
            </w:r>
            <w:r w:rsidRPr="00D01351" w:rsidDel="001C02BA">
              <w:rPr>
                <w:rFonts w:asciiTheme="minorHAnsi" w:hAnsiTheme="minorHAnsi" w:cstheme="minorHAnsi"/>
                <w:b/>
                <w:szCs w:val="28"/>
              </w:rPr>
              <w:t xml:space="preserve"> </w:t>
            </w:r>
            <w:r>
              <w:rPr>
                <w:rFonts w:asciiTheme="minorHAnsi" w:hAnsiTheme="minorHAnsi" w:cstheme="minorHAnsi"/>
                <w:b/>
                <w:szCs w:val="28"/>
              </w:rPr>
              <w:t>3</w:t>
            </w:r>
          </w:p>
          <w:p w:rsidR="0093518A" w:rsidRPr="00C6790A" w:rsidRDefault="0093518A" w:rsidP="003E232F">
            <w:pPr>
              <w:ind w:right="193"/>
              <w:jc w:val="center"/>
              <w:rPr>
                <w:rFonts w:asciiTheme="minorHAnsi" w:hAnsiTheme="minorHAnsi" w:cstheme="minorHAnsi"/>
                <w:b/>
              </w:rPr>
            </w:pPr>
            <w:r>
              <w:rPr>
                <w:rFonts w:asciiTheme="minorHAnsi" w:hAnsiTheme="minorHAnsi" w:cstheme="minorHAnsi"/>
                <w:b/>
                <w:szCs w:val="28"/>
              </w:rPr>
              <w:t>SEGUROS</w:t>
            </w:r>
          </w:p>
        </w:tc>
      </w:tr>
      <w:tr w:rsidR="0093518A" w:rsidRPr="00077EAB" w:rsidTr="003E232F">
        <w:tc>
          <w:tcPr>
            <w:tcW w:w="9507" w:type="dxa"/>
            <w:shd w:val="clear" w:color="auto" w:fill="FFFFFF" w:themeFill="background1"/>
          </w:tcPr>
          <w:p w:rsidR="0093518A" w:rsidRPr="00FC1D5C" w:rsidRDefault="0093518A" w:rsidP="003E232F">
            <w:pPr>
              <w:pStyle w:val="Default"/>
              <w:spacing w:after="60"/>
              <w:jc w:val="both"/>
              <w:rPr>
                <w:rFonts w:asciiTheme="minorHAnsi" w:eastAsia="Calibri" w:hAnsiTheme="minorHAnsi" w:cs="Calibri"/>
                <w:color w:val="auto"/>
                <w:sz w:val="22"/>
                <w:szCs w:val="22"/>
                <w:lang w:val="es-BO" w:eastAsia="en-US"/>
              </w:rPr>
            </w:pPr>
            <w:r w:rsidRPr="00FC1D5C">
              <w:rPr>
                <w:rFonts w:asciiTheme="minorHAnsi" w:eastAsia="Calibri" w:hAnsiTheme="minorHAnsi" w:cs="Calibri"/>
                <w:color w:val="auto"/>
                <w:sz w:val="22"/>
                <w:szCs w:val="22"/>
                <w:lang w:val="es-BO" w:eastAsia="en-US"/>
              </w:rPr>
              <w:t xml:space="preserve">El </w:t>
            </w:r>
            <w:r>
              <w:rPr>
                <w:rFonts w:asciiTheme="minorHAnsi" w:eastAsia="Calibri" w:hAnsiTheme="minorHAnsi" w:cs="Calibri"/>
                <w:color w:val="auto"/>
                <w:sz w:val="22"/>
                <w:szCs w:val="22"/>
                <w:lang w:val="es-BO" w:eastAsia="en-US"/>
              </w:rPr>
              <w:t>proponente</w:t>
            </w:r>
            <w:r w:rsidRPr="00FC1D5C">
              <w:rPr>
                <w:rFonts w:asciiTheme="minorHAnsi" w:eastAsia="Calibri" w:hAnsiTheme="minorHAnsi" w:cs="Calibri"/>
                <w:color w:val="auto"/>
                <w:sz w:val="22"/>
                <w:szCs w:val="22"/>
                <w:lang w:val="es-BO" w:eastAsia="en-US"/>
              </w:rPr>
              <w:t xml:space="preserve"> adjudicado, deberá presentar y mantener vigente de forma ininterrumpida durante todo el periodo del contrato, las Pólizas de Seguros especificadas a continuación:</w:t>
            </w:r>
          </w:p>
          <w:p w:rsidR="0093518A" w:rsidRPr="00FC1D5C" w:rsidRDefault="0093518A" w:rsidP="003E232F">
            <w:pPr>
              <w:autoSpaceDN w:val="0"/>
              <w:spacing w:after="60"/>
              <w:ind w:left="171"/>
              <w:jc w:val="both"/>
              <w:rPr>
                <w:rFonts w:asciiTheme="minorHAnsi" w:eastAsia="Calibri" w:hAnsiTheme="minorHAnsi" w:cs="Calibri"/>
                <w:b/>
                <w:lang w:eastAsia="en-US"/>
              </w:rPr>
            </w:pPr>
            <w:r w:rsidRPr="00FC1D5C">
              <w:rPr>
                <w:rFonts w:asciiTheme="minorHAnsi" w:eastAsia="Calibri" w:hAnsiTheme="minorHAnsi" w:cs="Calibri"/>
                <w:b/>
                <w:lang w:eastAsia="en-US"/>
              </w:rPr>
              <w:t xml:space="preserve">PÓLIZA DE ACCIDENTES PERSONALES. </w:t>
            </w:r>
          </w:p>
          <w:p w:rsidR="0093518A" w:rsidRPr="00FC1D5C" w:rsidRDefault="0093518A" w:rsidP="003E232F">
            <w:pPr>
              <w:spacing w:after="60"/>
              <w:ind w:left="171"/>
              <w:jc w:val="both"/>
              <w:rPr>
                <w:rFonts w:asciiTheme="minorHAnsi" w:eastAsia="Calibri" w:hAnsiTheme="minorHAnsi" w:cs="Calibri"/>
                <w:lang w:eastAsia="en-US"/>
              </w:rPr>
            </w:pPr>
            <w:r w:rsidRPr="00FC1D5C">
              <w:rPr>
                <w:rFonts w:asciiTheme="minorHAnsi" w:eastAsia="Calibri" w:hAnsiTheme="minorHAnsi" w:cs="Calibri"/>
                <w:lang w:eastAsia="en-US"/>
              </w:rPr>
              <w:t xml:space="preserve">El adjudicado y sus dependientes, deberán estar cubiertos bajo el Seguro de Accidentes Personales (que cubre gastos médicos, invalidez parcial permanente, invalidez total permanente y muerte), por lesiones corporales sufridos como consecuencia directa e inmediata de los accidentes que ocurran en el desempeño de su trabajo. </w:t>
            </w:r>
          </w:p>
          <w:p w:rsidR="0093518A" w:rsidRDefault="0093518A" w:rsidP="003E232F">
            <w:pPr>
              <w:spacing w:after="60"/>
              <w:ind w:left="171" w:right="57"/>
              <w:jc w:val="both"/>
              <w:rPr>
                <w:rFonts w:asciiTheme="minorHAnsi" w:hAnsiTheme="minorHAnsi" w:cs="Arial"/>
                <w:lang w:val="es-ES_tradnl"/>
              </w:rPr>
            </w:pPr>
            <w:r w:rsidRPr="00FC1D5C">
              <w:rPr>
                <w:rFonts w:asciiTheme="minorHAnsi" w:hAnsiTheme="minorHAnsi" w:cs="Arial"/>
                <w:lang w:val="es-ES_tradnl"/>
              </w:rPr>
              <w:t xml:space="preserve">Para la etapa de Construcción del proyecto, la empresa de </w:t>
            </w:r>
            <w:r>
              <w:rPr>
                <w:rFonts w:asciiTheme="minorHAnsi" w:hAnsiTheme="minorHAnsi" w:cs="Arial"/>
                <w:lang w:val="es-ES_tradnl"/>
              </w:rPr>
              <w:t>Fiscalización</w:t>
            </w:r>
            <w:r w:rsidRPr="00FC1D5C">
              <w:rPr>
                <w:rFonts w:asciiTheme="minorHAnsi" w:hAnsiTheme="minorHAnsi" w:cs="Arial"/>
                <w:lang w:val="es-ES_tradnl"/>
              </w:rPr>
              <w:t xml:space="preserve"> adjudicada deberá contar con:</w:t>
            </w:r>
          </w:p>
          <w:p w:rsidR="0093518A" w:rsidRDefault="0093518A" w:rsidP="003E232F">
            <w:pPr>
              <w:spacing w:after="60"/>
              <w:ind w:left="171" w:right="57"/>
              <w:jc w:val="both"/>
              <w:rPr>
                <w:rFonts w:asciiTheme="minorHAnsi" w:hAnsiTheme="minorHAnsi" w:cs="Arial"/>
                <w:b/>
              </w:rPr>
            </w:pPr>
            <w:r w:rsidRPr="00FC1D5C">
              <w:rPr>
                <w:rFonts w:asciiTheme="minorHAnsi" w:hAnsiTheme="minorHAnsi" w:cs="Arial"/>
                <w:b/>
              </w:rPr>
              <w:t>SEGURO OBLIGATORIO PARA ACCIDENTES DE TRÁNSITO SOAT</w:t>
            </w:r>
          </w:p>
          <w:p w:rsidR="0093518A" w:rsidRPr="00FC1D5C" w:rsidRDefault="0093518A" w:rsidP="003E232F">
            <w:pPr>
              <w:spacing w:after="60"/>
              <w:ind w:left="171" w:right="57"/>
              <w:jc w:val="both"/>
              <w:rPr>
                <w:rFonts w:asciiTheme="minorHAnsi" w:hAnsiTheme="minorHAnsi" w:cs="Arial"/>
              </w:rPr>
            </w:pPr>
            <w:r w:rsidRPr="00FC1D5C">
              <w:rPr>
                <w:rFonts w:asciiTheme="minorHAnsi" w:hAnsiTheme="minorHAnsi" w:cs="Arial"/>
              </w:rPr>
              <w:t>De conformidad a las Normas Aplicables, se deberá contratar anualmente antes del 1ro de enero de cada año, la cobertura del seguro obligatorio para accidentes de tránsito, para la totalidad de vehículos de propiedad y/o uso de</w:t>
            </w:r>
            <w:r>
              <w:rPr>
                <w:rFonts w:asciiTheme="minorHAnsi" w:hAnsiTheme="minorHAnsi" w:cs="Arial"/>
              </w:rPr>
              <w:t xml:space="preserve"> </w:t>
            </w:r>
            <w:r w:rsidRPr="00FC1D5C">
              <w:rPr>
                <w:rFonts w:asciiTheme="minorHAnsi" w:hAnsiTheme="minorHAnsi" w:cs="Arial"/>
              </w:rPr>
              <w:t>l</w:t>
            </w:r>
            <w:r>
              <w:rPr>
                <w:rFonts w:asciiTheme="minorHAnsi" w:hAnsiTheme="minorHAnsi" w:cs="Arial"/>
              </w:rPr>
              <w:t>a</w:t>
            </w:r>
            <w:r w:rsidRPr="00FC1D5C">
              <w:rPr>
                <w:rFonts w:asciiTheme="minorHAnsi" w:hAnsiTheme="minorHAnsi" w:cs="Arial"/>
              </w:rPr>
              <w:t xml:space="preserve"> </w:t>
            </w:r>
            <w:r>
              <w:rPr>
                <w:rFonts w:asciiTheme="minorHAnsi" w:hAnsiTheme="minorHAnsi" w:cs="Arial"/>
              </w:rPr>
              <w:t>FISCALIZACIÓN</w:t>
            </w:r>
            <w:r w:rsidRPr="00FC1D5C">
              <w:rPr>
                <w:rFonts w:asciiTheme="minorHAnsi" w:hAnsiTheme="minorHAnsi" w:cs="Arial"/>
              </w:rPr>
              <w:t xml:space="preserve">. </w:t>
            </w:r>
          </w:p>
          <w:p w:rsidR="0093518A" w:rsidRPr="00FC1D5C" w:rsidRDefault="0093518A" w:rsidP="003E232F">
            <w:pPr>
              <w:spacing w:after="60"/>
              <w:ind w:left="171" w:right="57"/>
              <w:jc w:val="both"/>
              <w:rPr>
                <w:rFonts w:asciiTheme="minorHAnsi" w:hAnsiTheme="minorHAnsi" w:cs="Arial"/>
              </w:rPr>
            </w:pPr>
            <w:r w:rsidRPr="00FC1D5C">
              <w:rPr>
                <w:rFonts w:asciiTheme="minorHAnsi" w:hAnsiTheme="minorHAnsi" w:cs="Arial"/>
              </w:rPr>
              <w:t>Es obligatoria la presentación de las coberturas de seguros citadas anteriormente, las mismas deberán ser presentadas a YPFB, 20 días calendario antes del inicio de la etapa de Construcción, con el objeto de cubrir los riesgos accidentales de transito que involucren a personas.</w:t>
            </w:r>
          </w:p>
          <w:p w:rsidR="0093518A" w:rsidRPr="00FC1D5C" w:rsidRDefault="0093518A" w:rsidP="003E232F">
            <w:pPr>
              <w:spacing w:after="60"/>
              <w:ind w:left="171" w:right="57"/>
              <w:jc w:val="both"/>
              <w:rPr>
                <w:rFonts w:asciiTheme="minorHAnsi" w:hAnsiTheme="minorHAnsi" w:cs="Arial"/>
                <w:b/>
              </w:rPr>
            </w:pPr>
            <w:r w:rsidRPr="00FC1D5C">
              <w:rPr>
                <w:rFonts w:asciiTheme="minorHAnsi" w:hAnsiTheme="minorHAnsi" w:cs="Arial"/>
                <w:b/>
              </w:rPr>
              <w:t>SEGURO DE AUTOMÓVILES</w:t>
            </w:r>
          </w:p>
          <w:p w:rsidR="0093518A" w:rsidRPr="00FC1D5C" w:rsidRDefault="0093518A" w:rsidP="003E232F">
            <w:pPr>
              <w:spacing w:after="60"/>
              <w:ind w:left="171" w:right="57"/>
              <w:jc w:val="both"/>
              <w:rPr>
                <w:rFonts w:asciiTheme="minorHAnsi" w:hAnsiTheme="minorHAnsi" w:cs="Arial"/>
              </w:rPr>
            </w:pPr>
            <w:r w:rsidRPr="00FC1D5C">
              <w:rPr>
                <w:rFonts w:asciiTheme="minorHAnsi" w:hAnsiTheme="minorHAnsi" w:cs="Arial"/>
              </w:rPr>
              <w:t>La cobertura del seguro de automotores se tendrá para cubrir la responsabilidad civil material, responsabilidad civil personal y accidentes personales a pasajeros (estas últimas dos en exceso del SOAT), correspondiente a todos los vehículos propios, no propios y alquilados.</w:t>
            </w:r>
          </w:p>
          <w:p w:rsidR="0093518A" w:rsidRPr="00FC1D5C" w:rsidRDefault="0093518A" w:rsidP="003E232F">
            <w:pPr>
              <w:spacing w:after="60"/>
              <w:ind w:left="171" w:right="57"/>
              <w:jc w:val="both"/>
              <w:rPr>
                <w:rFonts w:asciiTheme="minorHAnsi" w:hAnsiTheme="minorHAnsi" w:cs="Arial"/>
              </w:rPr>
            </w:pPr>
            <w:r w:rsidRPr="00FC1D5C">
              <w:rPr>
                <w:rFonts w:asciiTheme="minorHAnsi" w:hAnsiTheme="minorHAnsi" w:cs="Arial"/>
              </w:rPr>
              <w:t xml:space="preserve">Los valores asegurados deberán contemplar como mínimo: </w:t>
            </w:r>
          </w:p>
          <w:p w:rsidR="0093518A" w:rsidRPr="00FC1D5C" w:rsidRDefault="0093518A" w:rsidP="003E232F">
            <w:pPr>
              <w:spacing w:after="60"/>
              <w:ind w:left="171" w:right="57" w:hanging="567"/>
              <w:jc w:val="both"/>
              <w:rPr>
                <w:rFonts w:asciiTheme="minorHAnsi" w:hAnsiTheme="minorHAnsi" w:cs="Arial"/>
              </w:rPr>
            </w:pPr>
            <w:r w:rsidRPr="00FC1D5C">
              <w:rPr>
                <w:rFonts w:asciiTheme="minorHAnsi" w:hAnsiTheme="minorHAnsi" w:cs="Arial"/>
              </w:rPr>
              <w:t>a)</w:t>
            </w:r>
            <w:r w:rsidRPr="00FC1D5C">
              <w:rPr>
                <w:rFonts w:asciiTheme="minorHAnsi" w:hAnsiTheme="minorHAnsi" w:cs="Arial"/>
              </w:rPr>
              <w:tab/>
              <w:t>Para responsabilidad civil personal y accidentes personales a pasajeros hasta USD 10.000.- (Diez Mil 00/100 Dólares de los Estados Unidos de Norteamérica) por persona y evento (en exceso del SOAT).</w:t>
            </w:r>
          </w:p>
          <w:p w:rsidR="0093518A" w:rsidRPr="00FC1D5C" w:rsidRDefault="0093518A" w:rsidP="003E232F">
            <w:pPr>
              <w:spacing w:after="60"/>
              <w:ind w:left="171" w:right="57" w:hanging="582"/>
              <w:jc w:val="both"/>
              <w:rPr>
                <w:rFonts w:asciiTheme="minorHAnsi" w:hAnsiTheme="minorHAnsi" w:cs="Arial"/>
              </w:rPr>
            </w:pPr>
            <w:r w:rsidRPr="00FC1D5C">
              <w:rPr>
                <w:rFonts w:asciiTheme="minorHAnsi" w:hAnsiTheme="minorHAnsi" w:cs="Arial"/>
              </w:rPr>
              <w:t>b)</w:t>
            </w:r>
            <w:r w:rsidRPr="00FC1D5C">
              <w:rPr>
                <w:rFonts w:asciiTheme="minorHAnsi" w:hAnsiTheme="minorHAnsi" w:cs="Arial"/>
              </w:rPr>
              <w:tab/>
              <w:t>Para responsabilidad civil Material hasta USD 50.000.- (Cincuenta Mil 00/100 Dólares de los Estados Unidos de Norteamérica) límite anual.</w:t>
            </w:r>
          </w:p>
          <w:p w:rsidR="0093518A" w:rsidRPr="00FC1D5C" w:rsidRDefault="0093518A" w:rsidP="003E232F">
            <w:pPr>
              <w:spacing w:after="60"/>
              <w:ind w:left="171"/>
              <w:jc w:val="both"/>
              <w:rPr>
                <w:rFonts w:asciiTheme="minorHAnsi" w:eastAsia="Calibri" w:hAnsiTheme="minorHAnsi" w:cs="Calibri"/>
                <w:lang w:eastAsia="en-US"/>
              </w:rPr>
            </w:pPr>
            <w:r w:rsidRPr="00FC1D5C">
              <w:rPr>
                <w:rFonts w:asciiTheme="minorHAnsi" w:hAnsiTheme="minorHAnsi" w:cs="Arial"/>
              </w:rPr>
              <w:t>Es obligatoria la presentación de las coberturas de seguros citadas anteriormente, las mismas deberán ser presentadas a YPFB, 20 días calendario antes de la etapa de construcción, con el objeto de cubrir los riesgos accidentales correspondientes a todos los vehículos propios, no propios y/o alquilados asignados al proyecto.</w:t>
            </w:r>
          </w:p>
          <w:p w:rsidR="0093518A" w:rsidRPr="00FC1D5C" w:rsidRDefault="0093518A" w:rsidP="003E232F">
            <w:pPr>
              <w:pStyle w:val="Prrafodelista"/>
              <w:autoSpaceDE w:val="0"/>
              <w:autoSpaceDN w:val="0"/>
              <w:spacing w:after="60"/>
              <w:ind w:left="171"/>
              <w:jc w:val="both"/>
              <w:rPr>
                <w:rFonts w:asciiTheme="minorHAnsi" w:eastAsia="Calibri" w:hAnsiTheme="minorHAnsi" w:cs="Calibri"/>
                <w:b/>
                <w:lang w:eastAsia="en-US"/>
              </w:rPr>
            </w:pPr>
            <w:r w:rsidRPr="00FC1D5C">
              <w:rPr>
                <w:rFonts w:asciiTheme="minorHAnsi" w:eastAsia="Calibri" w:hAnsiTheme="minorHAnsi" w:cs="Calibri"/>
                <w:b/>
                <w:lang w:eastAsia="en-US"/>
              </w:rPr>
              <w:t>CONDICIONES ADICIONALES</w:t>
            </w:r>
          </w:p>
          <w:p w:rsidR="0093518A" w:rsidRPr="00FC1D5C" w:rsidRDefault="0093518A" w:rsidP="003E232F">
            <w:pPr>
              <w:autoSpaceDE w:val="0"/>
              <w:autoSpaceDN w:val="0"/>
              <w:spacing w:after="60"/>
              <w:ind w:left="171"/>
              <w:jc w:val="both"/>
              <w:rPr>
                <w:rFonts w:asciiTheme="minorHAnsi" w:eastAsia="Calibri" w:hAnsiTheme="minorHAnsi" w:cs="Calibri"/>
                <w:lang w:eastAsia="en-US"/>
              </w:rPr>
            </w:pPr>
            <w:r w:rsidRPr="00FC1D5C">
              <w:rPr>
                <w:rFonts w:asciiTheme="minorHAnsi" w:eastAsia="Calibri" w:hAnsiTheme="minorHAnsi" w:cs="Calibri"/>
                <w:lang w:eastAsia="en-US"/>
              </w:rPr>
              <w:t xml:space="preserve">De suspenderse por cualquier razón la vigencia o cobertura de las Pólizas nominadas precedentemente, o bien se presente la existencias de eventos no cubiertos por las mismas; el contratado se hace enteramente responsable frente a YPFB por todos los accidentes que pueda sufrir y/o ocasionar en el desempeño de sus funciones.  </w:t>
            </w:r>
          </w:p>
          <w:p w:rsidR="0093518A" w:rsidRPr="00077EAB" w:rsidRDefault="0093518A" w:rsidP="003E232F">
            <w:pPr>
              <w:spacing w:after="60"/>
              <w:ind w:left="171"/>
              <w:jc w:val="both"/>
              <w:rPr>
                <w:rFonts w:asciiTheme="minorHAnsi" w:hAnsiTheme="minorHAnsi" w:cstheme="minorHAnsi"/>
              </w:rPr>
            </w:pPr>
            <w:r w:rsidRPr="00FC1D5C">
              <w:rPr>
                <w:rFonts w:asciiTheme="minorHAnsi" w:eastAsia="Calibri" w:hAnsiTheme="minorHAnsi" w:cs="Calibri"/>
                <w:lang w:eastAsia="en-US"/>
              </w:rPr>
              <w:t xml:space="preserve">El </w:t>
            </w:r>
            <w:r>
              <w:rPr>
                <w:rFonts w:asciiTheme="minorHAnsi" w:eastAsia="Calibri" w:hAnsiTheme="minorHAnsi" w:cs="Calibri"/>
                <w:lang w:eastAsia="en-US"/>
              </w:rPr>
              <w:t>proponente</w:t>
            </w:r>
            <w:r w:rsidRPr="00FC1D5C">
              <w:rPr>
                <w:rFonts w:asciiTheme="minorHAnsi" w:eastAsia="Calibri" w:hAnsiTheme="minorHAnsi" w:cs="Calibri"/>
                <w:lang w:eastAsia="en-US"/>
              </w:rPr>
              <w:t xml:space="preserve"> adjudicado, deberá entregar una copia de las citadas pólizas a YPFB antes de la suscripción del contrato. </w:t>
            </w:r>
          </w:p>
        </w:tc>
      </w:tr>
    </w:tbl>
    <w:p w:rsidR="0093518A" w:rsidRDefault="0093518A" w:rsidP="0093518A">
      <w:pPr>
        <w:spacing w:line="276" w:lineRule="auto"/>
        <w:rPr>
          <w:rFonts w:asciiTheme="minorHAnsi" w:hAnsiTheme="minorHAnsi" w:cs="Calibri"/>
          <w:b/>
        </w:rPr>
      </w:pPr>
    </w:p>
    <w:p w:rsidR="0093518A" w:rsidRDefault="0093518A" w:rsidP="0093518A">
      <w:pPr>
        <w:spacing w:line="276" w:lineRule="auto"/>
        <w:rPr>
          <w:rFonts w:asciiTheme="minorHAnsi" w:hAnsiTheme="minorHAnsi" w:cs="Calibri"/>
          <w:b/>
        </w:rPr>
      </w:pPr>
      <w:r>
        <w:rPr>
          <w:rFonts w:asciiTheme="minorHAnsi" w:hAnsiTheme="minorHAnsi" w:cs="Calibri"/>
          <w:b/>
        </w:rPr>
        <w:br w:type="page"/>
      </w:r>
    </w:p>
    <w:tbl>
      <w:tblPr>
        <w:tblStyle w:val="Tablaconcuadrcula"/>
        <w:tblW w:w="9507" w:type="dxa"/>
        <w:tblLook w:val="04A0" w:firstRow="1" w:lastRow="0" w:firstColumn="1" w:lastColumn="0" w:noHBand="0" w:noVBand="1"/>
      </w:tblPr>
      <w:tblGrid>
        <w:gridCol w:w="9507"/>
      </w:tblGrid>
      <w:tr w:rsidR="0093518A" w:rsidRPr="007D262D" w:rsidTr="003E232F">
        <w:tc>
          <w:tcPr>
            <w:tcW w:w="9507" w:type="dxa"/>
            <w:shd w:val="clear" w:color="auto" w:fill="9CC2E5" w:themeFill="accent1" w:themeFillTint="99"/>
          </w:tcPr>
          <w:p w:rsidR="0093518A" w:rsidRDefault="0093518A" w:rsidP="003E232F">
            <w:pPr>
              <w:pStyle w:val="Sinespaciado"/>
              <w:spacing w:line="276" w:lineRule="auto"/>
              <w:jc w:val="center"/>
              <w:rPr>
                <w:rFonts w:asciiTheme="minorHAnsi" w:hAnsiTheme="minorHAnsi" w:cstheme="minorHAnsi"/>
                <w:b/>
                <w:lang w:val="es-BO"/>
              </w:rPr>
            </w:pPr>
            <w:r>
              <w:rPr>
                <w:rFonts w:asciiTheme="minorHAnsi" w:hAnsiTheme="minorHAnsi" w:cstheme="minorHAnsi"/>
                <w:b/>
                <w:szCs w:val="28"/>
              </w:rPr>
              <w:lastRenderedPageBreak/>
              <w:t>Anexo</w:t>
            </w:r>
            <w:r w:rsidRPr="00D01351">
              <w:rPr>
                <w:rFonts w:asciiTheme="minorHAnsi" w:hAnsiTheme="minorHAnsi" w:cstheme="minorHAnsi"/>
                <w:b/>
                <w:szCs w:val="28"/>
              </w:rPr>
              <w:t xml:space="preserve"> </w:t>
            </w:r>
            <w:r>
              <w:rPr>
                <w:rFonts w:asciiTheme="minorHAnsi" w:hAnsiTheme="minorHAnsi" w:cstheme="minorHAnsi"/>
                <w:b/>
                <w:szCs w:val="28"/>
              </w:rPr>
              <w:t>A</w:t>
            </w:r>
            <w:r w:rsidDel="001C02BA">
              <w:rPr>
                <w:rFonts w:asciiTheme="minorHAnsi" w:hAnsiTheme="minorHAnsi" w:cstheme="minorHAnsi"/>
                <w:b/>
                <w:lang w:val="es-BO"/>
              </w:rPr>
              <w:t xml:space="preserve"> </w:t>
            </w:r>
            <w:r>
              <w:rPr>
                <w:rFonts w:asciiTheme="minorHAnsi" w:hAnsiTheme="minorHAnsi" w:cstheme="minorHAnsi"/>
                <w:b/>
                <w:lang w:val="es-BO"/>
              </w:rPr>
              <w:t>4</w:t>
            </w:r>
          </w:p>
          <w:p w:rsidR="0093518A" w:rsidRPr="007D262D" w:rsidRDefault="0093518A" w:rsidP="003E232F">
            <w:pPr>
              <w:pStyle w:val="Sinespaciado"/>
              <w:spacing w:line="276" w:lineRule="auto"/>
              <w:jc w:val="center"/>
              <w:rPr>
                <w:rFonts w:asciiTheme="minorHAnsi" w:hAnsiTheme="minorHAnsi" w:cs="Tahoma"/>
                <w:b/>
              </w:rPr>
            </w:pPr>
            <w:r w:rsidRPr="00C6790A">
              <w:rPr>
                <w:rFonts w:asciiTheme="minorHAnsi" w:hAnsiTheme="minorHAnsi" w:cstheme="minorHAnsi"/>
                <w:b/>
                <w:lang w:val="es-BO"/>
              </w:rPr>
              <w:t>SEGURIDAD INDUSTRIAL Y SALUD OCUPACIONAL.</w:t>
            </w:r>
          </w:p>
        </w:tc>
      </w:tr>
      <w:tr w:rsidR="0093518A" w:rsidRPr="00E168DC" w:rsidTr="003E232F">
        <w:tc>
          <w:tcPr>
            <w:tcW w:w="9507" w:type="dxa"/>
            <w:shd w:val="clear" w:color="auto" w:fill="FFFFFF" w:themeFill="background1"/>
          </w:tcPr>
          <w:p w:rsidR="0093518A" w:rsidRPr="00E168DC" w:rsidRDefault="0093518A" w:rsidP="001727FA">
            <w:pPr>
              <w:numPr>
                <w:ilvl w:val="0"/>
                <w:numId w:val="129"/>
              </w:numPr>
              <w:autoSpaceDE w:val="0"/>
              <w:autoSpaceDN w:val="0"/>
              <w:adjustRightInd w:val="0"/>
              <w:spacing w:line="276" w:lineRule="auto"/>
              <w:jc w:val="both"/>
              <w:rPr>
                <w:rFonts w:asciiTheme="minorHAnsi" w:hAnsiTheme="minorHAnsi" w:cstheme="minorHAnsi"/>
              </w:rPr>
            </w:pPr>
            <w:r w:rsidRPr="00E168DC">
              <w:rPr>
                <w:rFonts w:asciiTheme="minorHAnsi" w:hAnsiTheme="minorHAnsi" w:cstheme="minorHAnsi"/>
                <w:b/>
                <w:bCs/>
              </w:rPr>
              <w:t xml:space="preserve">Posterior a la adjudicación, </w:t>
            </w:r>
            <w:r w:rsidRPr="00E168DC">
              <w:rPr>
                <w:rFonts w:asciiTheme="minorHAnsi" w:hAnsiTheme="minorHAnsi" w:cstheme="minorHAnsi"/>
              </w:rPr>
              <w:t xml:space="preserve">la Empresa Adjudicada deberá presentar el siguiente documento para la </w:t>
            </w:r>
            <w:r w:rsidRPr="00E168DC">
              <w:rPr>
                <w:rFonts w:asciiTheme="minorHAnsi" w:hAnsiTheme="minorHAnsi" w:cstheme="minorHAnsi"/>
                <w:b/>
                <w:bCs/>
              </w:rPr>
              <w:t xml:space="preserve">aprobación </w:t>
            </w:r>
            <w:r w:rsidRPr="00E168DC">
              <w:rPr>
                <w:rFonts w:asciiTheme="minorHAnsi" w:hAnsiTheme="minorHAnsi" w:cstheme="minorHAnsi"/>
              </w:rPr>
              <w:t>de la Dirección de SMS de YPFB</w:t>
            </w:r>
            <w:r w:rsidRPr="00E168DC">
              <w:rPr>
                <w:rFonts w:asciiTheme="minorHAnsi" w:hAnsiTheme="minorHAnsi" w:cstheme="minorHAnsi"/>
                <w:i/>
                <w:iCs/>
              </w:rPr>
              <w:t xml:space="preserve">: </w:t>
            </w:r>
          </w:p>
          <w:p w:rsidR="0093518A" w:rsidRPr="00E168DC" w:rsidRDefault="0093518A" w:rsidP="003E232F">
            <w:pPr>
              <w:autoSpaceDE w:val="0"/>
              <w:autoSpaceDN w:val="0"/>
              <w:adjustRightInd w:val="0"/>
              <w:spacing w:line="276" w:lineRule="auto"/>
              <w:ind w:left="426" w:hanging="284"/>
              <w:jc w:val="both"/>
              <w:rPr>
                <w:rFonts w:asciiTheme="minorHAnsi" w:hAnsiTheme="minorHAnsi" w:cstheme="minorHAnsi"/>
              </w:rPr>
            </w:pPr>
            <w:r w:rsidRPr="00E168DC">
              <w:rPr>
                <w:rFonts w:asciiTheme="minorHAnsi" w:hAnsiTheme="minorHAnsi" w:cstheme="minorHAnsi"/>
                <w:b/>
                <w:bCs/>
                <w:i/>
                <w:iCs/>
              </w:rPr>
              <w:t xml:space="preserve">      Declaración jurada </w:t>
            </w:r>
            <w:r w:rsidRPr="00E168DC">
              <w:rPr>
                <w:rFonts w:asciiTheme="minorHAnsi" w:hAnsiTheme="minorHAnsi" w:cstheme="minorHAnsi"/>
              </w:rPr>
              <w:t xml:space="preserve">“Compromiso de SMS” para Cumplimiento de los Requisitos de Seguridad Industrial, Salud Ocupacional y Medio Ambiente para contratistas de YPFB Corporación. </w:t>
            </w:r>
          </w:p>
          <w:p w:rsidR="0093518A" w:rsidRPr="00E168DC" w:rsidRDefault="0093518A" w:rsidP="003E232F">
            <w:pPr>
              <w:autoSpaceDE w:val="0"/>
              <w:autoSpaceDN w:val="0"/>
              <w:adjustRightInd w:val="0"/>
              <w:spacing w:line="276" w:lineRule="auto"/>
              <w:ind w:left="426"/>
              <w:jc w:val="both"/>
              <w:rPr>
                <w:rFonts w:asciiTheme="minorHAnsi" w:hAnsiTheme="minorHAnsi" w:cstheme="minorHAnsi"/>
              </w:rPr>
            </w:pPr>
            <w:r w:rsidRPr="00E168DC">
              <w:rPr>
                <w:rFonts w:asciiTheme="minorHAnsi" w:hAnsiTheme="minorHAnsi" w:cstheme="minorHAnsi"/>
                <w:i/>
                <w:iCs/>
              </w:rPr>
              <w:t>La empresa Adjudicada deberá dar estricto cumplimento a la legislación aplicable al presente servicio, vigentes en el Estado Plurinacional de Bolivia; siendo también responsable del cumplimiento por parte de los SUBCONTRATISTAS que intervengan a nombre suyo ante YPFB.</w:t>
            </w:r>
          </w:p>
          <w:p w:rsidR="0093518A" w:rsidRPr="00E168DC" w:rsidRDefault="0093518A" w:rsidP="003E232F">
            <w:pPr>
              <w:spacing w:line="276" w:lineRule="auto"/>
              <w:ind w:left="426"/>
              <w:rPr>
                <w:rFonts w:asciiTheme="minorHAnsi" w:hAnsiTheme="minorHAnsi" w:cstheme="minorHAnsi"/>
              </w:rPr>
            </w:pPr>
            <w:r w:rsidRPr="00E168DC">
              <w:rPr>
                <w:rFonts w:asciiTheme="minorHAnsi" w:hAnsiTheme="minorHAnsi" w:cstheme="minorHAnsi"/>
              </w:rPr>
              <w:t>Deberá presentar la “Declaración Jurada” debidamente firmada por el representante legal de la empresa, adjuntando la fotocopia firmada del documento de identificación (pasaporte/CI), con la impresión dactilar del mismo (pulgar derecho y/o izquierdo).</w:t>
            </w:r>
          </w:p>
          <w:p w:rsidR="0093518A" w:rsidRPr="00E168DC" w:rsidRDefault="0093518A" w:rsidP="001727FA">
            <w:pPr>
              <w:pStyle w:val="Prrafodelista"/>
              <w:numPr>
                <w:ilvl w:val="0"/>
                <w:numId w:val="129"/>
              </w:numPr>
              <w:spacing w:line="276" w:lineRule="auto"/>
              <w:jc w:val="both"/>
              <w:rPr>
                <w:rFonts w:asciiTheme="minorHAnsi" w:hAnsiTheme="minorHAnsi" w:cstheme="minorHAnsi"/>
              </w:rPr>
            </w:pPr>
            <w:r w:rsidRPr="00E168DC">
              <w:rPr>
                <w:rFonts w:asciiTheme="minorHAnsi" w:hAnsiTheme="minorHAnsi" w:cstheme="minorHAnsi"/>
                <w:b/>
                <w:bCs/>
              </w:rPr>
              <w:t>Posterior a la adjudicación y antes del inicio de las actividades:</w:t>
            </w:r>
            <w:r w:rsidRPr="00E168DC">
              <w:rPr>
                <w:rFonts w:asciiTheme="minorHAnsi" w:hAnsiTheme="minorHAnsi" w:cstheme="minorHAnsi"/>
              </w:rPr>
              <w:t xml:space="preserve"> </w:t>
            </w:r>
          </w:p>
          <w:p w:rsidR="0093518A" w:rsidRPr="00E168DC" w:rsidRDefault="0093518A" w:rsidP="003E232F">
            <w:pPr>
              <w:widowControl w:val="0"/>
              <w:spacing w:line="276" w:lineRule="auto"/>
              <w:ind w:left="351"/>
              <w:rPr>
                <w:rFonts w:asciiTheme="minorHAnsi" w:hAnsiTheme="minorHAnsi" w:cstheme="minorHAnsi"/>
              </w:rPr>
            </w:pPr>
            <w:r w:rsidRPr="00E168DC">
              <w:rPr>
                <w:rFonts w:asciiTheme="minorHAnsi" w:hAnsiTheme="minorHAnsi" w:cstheme="minorHAnsi"/>
              </w:rPr>
              <w:t xml:space="preserve">La </w:t>
            </w:r>
            <w:r w:rsidRPr="00E168DC">
              <w:rPr>
                <w:rFonts w:asciiTheme="minorHAnsi" w:hAnsiTheme="minorHAnsi" w:cs="Arial"/>
              </w:rPr>
              <w:t>FISCALIZACIÓN</w:t>
            </w:r>
            <w:r w:rsidRPr="00E168DC">
              <w:rPr>
                <w:rFonts w:asciiTheme="minorHAnsi" w:hAnsiTheme="minorHAnsi" w:cstheme="minorHAnsi"/>
              </w:rPr>
              <w:t xml:space="preserve"> deberá cumplir de forma obligatoria con los estándares de Seguridad Industrial y Salud Ocupacional: </w:t>
            </w:r>
          </w:p>
          <w:p w:rsidR="0093518A" w:rsidRPr="00E168DC" w:rsidRDefault="0093518A" w:rsidP="003E232F">
            <w:pPr>
              <w:pStyle w:val="ApendiceA"/>
              <w:numPr>
                <w:ilvl w:val="0"/>
                <w:numId w:val="0"/>
              </w:numPr>
              <w:spacing w:line="276" w:lineRule="auto"/>
              <w:jc w:val="center"/>
              <w:rPr>
                <w:rFonts w:asciiTheme="minorHAnsi" w:hAnsiTheme="minorHAnsi" w:cstheme="minorHAnsi"/>
              </w:rPr>
            </w:pPr>
            <w:r w:rsidRPr="00E168DC">
              <w:rPr>
                <w:rFonts w:asciiTheme="minorHAnsi" w:hAnsiTheme="minorHAnsi" w:cstheme="minorHAnsi"/>
              </w:rPr>
              <w:t>Estándares y requisitos de SYSO para Contratistas de YPFB Corporación.</w:t>
            </w:r>
          </w:p>
          <w:p w:rsidR="0093518A" w:rsidRPr="00E168DC" w:rsidRDefault="0093518A" w:rsidP="003E232F">
            <w:pPr>
              <w:pStyle w:val="ApendiceA2"/>
              <w:spacing w:line="276" w:lineRule="auto"/>
              <w:rPr>
                <w:rFonts w:asciiTheme="minorHAnsi" w:hAnsiTheme="minorHAnsi" w:cstheme="minorHAnsi"/>
                <w:lang w:val="es-BO"/>
              </w:rPr>
            </w:pPr>
          </w:p>
          <w:p w:rsidR="0093518A" w:rsidRPr="00E168DC" w:rsidRDefault="0093518A" w:rsidP="003E232F">
            <w:pPr>
              <w:pStyle w:val="ApendiceA2"/>
              <w:spacing w:line="276" w:lineRule="auto"/>
              <w:ind w:left="284"/>
              <w:rPr>
                <w:rFonts w:asciiTheme="minorHAnsi" w:hAnsiTheme="minorHAnsi" w:cstheme="minorHAnsi"/>
              </w:rPr>
            </w:pPr>
            <w:r w:rsidRPr="00E168DC">
              <w:rPr>
                <w:rFonts w:asciiTheme="minorHAnsi" w:hAnsiTheme="minorHAnsi" w:cstheme="minorHAnsi"/>
                <w:lang w:val="es-BO"/>
              </w:rPr>
              <w:t xml:space="preserve">La </w:t>
            </w:r>
            <w:r w:rsidRPr="00E168DC">
              <w:rPr>
                <w:rFonts w:asciiTheme="minorHAnsi" w:hAnsiTheme="minorHAnsi" w:cs="Arial"/>
              </w:rPr>
              <w:t>FISCALIZACIÓN</w:t>
            </w:r>
            <w:r w:rsidRPr="00E168DC">
              <w:rPr>
                <w:rFonts w:asciiTheme="minorHAnsi" w:hAnsiTheme="minorHAnsi" w:cstheme="minorHAnsi"/>
              </w:rPr>
              <w:t xml:space="preserve"> deberá garantizar el cumplimiento de los requisitos y estándares de Seguridad descritos en el </w:t>
            </w:r>
            <w:r w:rsidRPr="00E168DC">
              <w:rPr>
                <w:rFonts w:asciiTheme="minorHAnsi" w:hAnsiTheme="minorHAnsi" w:cstheme="minorHAnsi"/>
                <w:b/>
                <w:bCs/>
                <w:i/>
                <w:iCs/>
              </w:rPr>
              <w:t xml:space="preserve">Anexo B: </w:t>
            </w:r>
            <w:r w:rsidRPr="00E168DC">
              <w:rPr>
                <w:rFonts w:asciiTheme="minorHAnsi" w:hAnsiTheme="minorHAnsi" w:cstheme="minorHAnsi"/>
                <w:b/>
                <w:bCs/>
              </w:rPr>
              <w:t>“REQUISITOS DE SMS PARA CONTRATISTAS”</w:t>
            </w:r>
            <w:r w:rsidRPr="00E168DC">
              <w:rPr>
                <w:rFonts w:asciiTheme="minorHAnsi" w:hAnsiTheme="minorHAnsi" w:cstheme="minorHAnsi"/>
              </w:rPr>
              <w:t xml:space="preserve">, documento elaborado conforme a políticas internas de YPFB y en estricto cumplimiento de la normativa legal vigente (D.L. 16998). </w:t>
            </w:r>
          </w:p>
          <w:p w:rsidR="0093518A" w:rsidRPr="00E168DC" w:rsidRDefault="0093518A" w:rsidP="003E232F">
            <w:pPr>
              <w:pStyle w:val="ApendiceA2"/>
              <w:spacing w:line="276" w:lineRule="auto"/>
              <w:rPr>
                <w:rFonts w:asciiTheme="minorHAnsi" w:hAnsiTheme="minorHAnsi" w:cstheme="minorHAnsi"/>
              </w:rPr>
            </w:pPr>
          </w:p>
          <w:p w:rsidR="0093518A" w:rsidRPr="00E168DC" w:rsidRDefault="0093518A" w:rsidP="003E232F">
            <w:pPr>
              <w:pStyle w:val="ApendiceA2"/>
              <w:spacing w:line="276" w:lineRule="auto"/>
              <w:rPr>
                <w:rFonts w:asciiTheme="minorHAnsi" w:hAnsiTheme="minorHAnsi" w:cstheme="minorHAnsi"/>
              </w:rPr>
            </w:pPr>
            <w:r w:rsidRPr="00E168DC">
              <w:rPr>
                <w:rFonts w:asciiTheme="minorHAnsi" w:hAnsiTheme="minorHAnsi" w:cstheme="minorHAnsi"/>
              </w:rPr>
              <w:t>Los requisitos de SYSO son aplicables en base al Análisis Preliminar de Peligros y Riegos elaborado para cada actividad y/o servicio a realizar. En función de ello, podrán establecerse requisitos adicionales y/o verificar la “no aplicación de ciertos requisitos de SYSO” de acuerdo a las actividades del servicio.</w:t>
            </w:r>
          </w:p>
          <w:p w:rsidR="0093518A" w:rsidRPr="00E168DC" w:rsidRDefault="0093518A" w:rsidP="003E232F">
            <w:pPr>
              <w:pStyle w:val="ApendiceA2"/>
              <w:spacing w:line="276" w:lineRule="auto"/>
              <w:rPr>
                <w:rFonts w:asciiTheme="minorHAnsi" w:hAnsiTheme="minorHAnsi" w:cstheme="minorHAnsi"/>
              </w:rPr>
            </w:pPr>
          </w:p>
          <w:p w:rsidR="0093518A" w:rsidRPr="00E168DC" w:rsidRDefault="0093518A" w:rsidP="003E232F">
            <w:pPr>
              <w:spacing w:line="276" w:lineRule="auto"/>
              <w:rPr>
                <w:rFonts w:asciiTheme="minorHAnsi" w:hAnsiTheme="minorHAnsi" w:cstheme="minorHAnsi"/>
                <w:b/>
              </w:rPr>
            </w:pPr>
            <w:bookmarkStart w:id="8" w:name="_Toc455148470"/>
            <w:r w:rsidRPr="00E168DC">
              <w:rPr>
                <w:rFonts w:asciiTheme="minorHAnsi" w:hAnsiTheme="minorHAnsi" w:cstheme="minorHAnsi"/>
                <w:b/>
              </w:rPr>
              <w:t>Aspectos Generales:</w:t>
            </w:r>
            <w:bookmarkEnd w:id="8"/>
          </w:p>
          <w:p w:rsidR="0093518A" w:rsidRPr="00E168DC" w:rsidRDefault="0093518A" w:rsidP="003E232F">
            <w:pPr>
              <w:spacing w:line="276" w:lineRule="auto"/>
              <w:jc w:val="both"/>
              <w:rPr>
                <w:rFonts w:asciiTheme="minorHAnsi" w:hAnsiTheme="minorHAnsi" w:cstheme="minorHAnsi"/>
              </w:rPr>
            </w:pPr>
            <w:r w:rsidRPr="00E168DC">
              <w:rPr>
                <w:rFonts w:asciiTheme="minorHAnsi" w:hAnsiTheme="minorHAnsi" w:cstheme="minorHAnsi"/>
              </w:rPr>
              <w:t xml:space="preserve">La </w:t>
            </w:r>
            <w:r w:rsidRPr="00E168DC">
              <w:rPr>
                <w:rFonts w:asciiTheme="minorHAnsi" w:hAnsiTheme="minorHAnsi" w:cs="Arial"/>
              </w:rPr>
              <w:t>FISCALIZACIÓN</w:t>
            </w:r>
            <w:r w:rsidRPr="00E168DC">
              <w:rPr>
                <w:rFonts w:asciiTheme="minorHAnsi" w:hAnsiTheme="minorHAnsi" w:cstheme="minorHAnsi"/>
              </w:rPr>
              <w:t xml:space="preserve"> deberá presentar un </w:t>
            </w:r>
            <w:r w:rsidRPr="00E168DC">
              <w:rPr>
                <w:rFonts w:asciiTheme="minorHAnsi" w:hAnsiTheme="minorHAnsi" w:cstheme="minorHAnsi"/>
                <w:b/>
                <w:bCs/>
                <w:i/>
                <w:iCs/>
              </w:rPr>
              <w:t xml:space="preserve">Resumen Ejecutivo </w:t>
            </w:r>
            <w:r w:rsidRPr="00E168DC">
              <w:rPr>
                <w:rFonts w:asciiTheme="minorHAnsi" w:hAnsiTheme="minorHAnsi" w:cstheme="minorHAnsi"/>
              </w:rPr>
              <w:t>del “Plan de SMS” (Seguridad, Medio Ambiente y Salud Ocupacional), el cual (en cumplimiento a la Legislación vigente - DL 16998 – Ley de Higiene, Seguridad Ocupacional y Bienestar) deberá contener mínimamente los siguientes puntos:</w:t>
            </w:r>
          </w:p>
          <w:p w:rsidR="0093518A" w:rsidRPr="00E168DC" w:rsidRDefault="0093518A" w:rsidP="003E232F">
            <w:pPr>
              <w:ind w:left="360"/>
              <w:rPr>
                <w:rFonts w:asciiTheme="minorHAnsi" w:hAnsiTheme="minorHAnsi" w:cstheme="minorHAnsi"/>
              </w:rPr>
            </w:pPr>
            <w:r w:rsidRPr="00E168DC">
              <w:rPr>
                <w:rFonts w:asciiTheme="minorHAnsi" w:hAnsiTheme="minorHAnsi" w:cstheme="minorHAnsi"/>
                <w:b/>
              </w:rPr>
              <w:t>1</w:t>
            </w:r>
            <w:r w:rsidRPr="00E168DC">
              <w:rPr>
                <w:rFonts w:asciiTheme="minorHAnsi" w:hAnsiTheme="minorHAnsi" w:cstheme="minorHAnsi"/>
              </w:rPr>
              <w:t xml:space="preserve">  Medidas preventivas en Seguridad, Salud Ocupacional (prevención de accidentes)</w:t>
            </w:r>
          </w:p>
          <w:p w:rsidR="0093518A" w:rsidRPr="00E168DC" w:rsidRDefault="0093518A" w:rsidP="003E232F">
            <w:pPr>
              <w:ind w:left="360"/>
              <w:rPr>
                <w:rFonts w:asciiTheme="minorHAnsi" w:hAnsiTheme="minorHAnsi" w:cstheme="minorHAnsi"/>
              </w:rPr>
            </w:pPr>
            <w:r w:rsidRPr="00E168DC">
              <w:rPr>
                <w:rFonts w:asciiTheme="minorHAnsi" w:hAnsiTheme="minorHAnsi" w:cstheme="minorHAnsi"/>
                <w:b/>
              </w:rPr>
              <w:t>2</w:t>
            </w:r>
            <w:r w:rsidRPr="00E168DC">
              <w:rPr>
                <w:rFonts w:asciiTheme="minorHAnsi" w:hAnsiTheme="minorHAnsi" w:cstheme="minorHAnsi"/>
              </w:rPr>
              <w:t xml:space="preserve">  Uso de EPP (Equipo de Protección Personal, de acuerdo a las actividades específicas)</w:t>
            </w:r>
          </w:p>
          <w:p w:rsidR="0093518A" w:rsidRPr="00E168DC" w:rsidRDefault="0093518A" w:rsidP="003E232F">
            <w:pPr>
              <w:ind w:left="360"/>
              <w:rPr>
                <w:rFonts w:asciiTheme="minorHAnsi" w:hAnsiTheme="minorHAnsi" w:cstheme="minorHAnsi"/>
              </w:rPr>
            </w:pPr>
            <w:r w:rsidRPr="00E168DC">
              <w:rPr>
                <w:rFonts w:asciiTheme="minorHAnsi" w:hAnsiTheme="minorHAnsi" w:cstheme="minorHAnsi"/>
                <w:b/>
              </w:rPr>
              <w:t>3</w:t>
            </w:r>
            <w:r w:rsidRPr="00E168DC">
              <w:rPr>
                <w:rFonts w:asciiTheme="minorHAnsi" w:hAnsiTheme="minorHAnsi" w:cstheme="minorHAnsi"/>
              </w:rPr>
              <w:t xml:space="preserve">  Identificación y evaluación de riesgos e impactos en el trabajo</w:t>
            </w:r>
          </w:p>
          <w:p w:rsidR="0093518A" w:rsidRPr="00E168DC" w:rsidRDefault="0093518A" w:rsidP="003E232F">
            <w:pPr>
              <w:ind w:left="360"/>
              <w:rPr>
                <w:rFonts w:asciiTheme="minorHAnsi" w:hAnsiTheme="minorHAnsi" w:cstheme="minorHAnsi"/>
              </w:rPr>
            </w:pPr>
            <w:r w:rsidRPr="00E168DC">
              <w:rPr>
                <w:rFonts w:asciiTheme="minorHAnsi" w:hAnsiTheme="minorHAnsi" w:cstheme="minorHAnsi"/>
                <w:b/>
              </w:rPr>
              <w:t>4</w:t>
            </w:r>
            <w:r w:rsidRPr="00E168DC">
              <w:rPr>
                <w:rFonts w:asciiTheme="minorHAnsi" w:hAnsiTheme="minorHAnsi" w:cstheme="minorHAnsi"/>
              </w:rPr>
              <w:t xml:space="preserve">  Lista general de Procedimientos de trabajo (altura, eléctrico, espacios confinados, etc.) según corresponda.</w:t>
            </w:r>
          </w:p>
          <w:p w:rsidR="0093518A" w:rsidRPr="00E168DC" w:rsidRDefault="0093518A" w:rsidP="003E232F">
            <w:pPr>
              <w:ind w:left="360"/>
              <w:rPr>
                <w:rFonts w:asciiTheme="minorHAnsi" w:hAnsiTheme="minorHAnsi" w:cstheme="minorHAnsi"/>
              </w:rPr>
            </w:pPr>
            <w:r w:rsidRPr="00E168DC">
              <w:rPr>
                <w:rFonts w:asciiTheme="minorHAnsi" w:hAnsiTheme="minorHAnsi" w:cstheme="minorHAnsi"/>
                <w:b/>
              </w:rPr>
              <w:t>5</w:t>
            </w:r>
            <w:r w:rsidRPr="00E168DC">
              <w:rPr>
                <w:rFonts w:asciiTheme="minorHAnsi" w:hAnsiTheme="minorHAnsi" w:cstheme="minorHAnsi"/>
              </w:rPr>
              <w:t xml:space="preserve">  Política de Seguridad, Salud Ocupacional y Medio Ambiente (En caso de que la empresa cuente con un sistema de Gestión de SySO).</w:t>
            </w:r>
            <w:r w:rsidRPr="00E168DC">
              <w:rPr>
                <w:rFonts w:asciiTheme="minorHAnsi" w:hAnsiTheme="minorHAnsi" w:cstheme="minorHAnsi"/>
              </w:rPr>
              <w:tab/>
            </w:r>
          </w:p>
          <w:p w:rsidR="0093518A" w:rsidRPr="00E168DC" w:rsidRDefault="0093518A" w:rsidP="003E232F">
            <w:pPr>
              <w:pStyle w:val="Prrafodelista"/>
              <w:spacing w:line="276" w:lineRule="auto"/>
              <w:ind w:left="0"/>
              <w:jc w:val="both"/>
              <w:rPr>
                <w:rFonts w:asciiTheme="minorHAnsi" w:hAnsiTheme="minorHAnsi" w:cstheme="minorHAnsi"/>
                <w:b/>
              </w:rPr>
            </w:pPr>
            <w:r w:rsidRPr="00E168DC">
              <w:rPr>
                <w:rFonts w:asciiTheme="minorHAnsi" w:hAnsiTheme="minorHAnsi" w:cstheme="minorHAnsi"/>
                <w:b/>
              </w:rPr>
              <w:t xml:space="preserve">Documentos para aprobación de YPFB (Unidad de SMS – Unidad solicitante) </w:t>
            </w:r>
          </w:p>
          <w:p w:rsidR="0093518A" w:rsidRPr="00E168DC" w:rsidRDefault="0093518A" w:rsidP="003E232F">
            <w:pPr>
              <w:spacing w:line="276" w:lineRule="auto"/>
              <w:rPr>
                <w:rFonts w:asciiTheme="minorHAnsi" w:hAnsiTheme="minorHAnsi" w:cstheme="minorHAnsi"/>
              </w:rPr>
            </w:pPr>
            <w:r w:rsidRPr="00E168DC">
              <w:rPr>
                <w:rFonts w:asciiTheme="minorHAnsi" w:hAnsiTheme="minorHAnsi" w:cstheme="minorHAnsi"/>
              </w:rPr>
              <w:t xml:space="preserve">La </w:t>
            </w:r>
            <w:r w:rsidRPr="00E168DC">
              <w:rPr>
                <w:rFonts w:asciiTheme="minorHAnsi" w:hAnsiTheme="minorHAnsi" w:cs="Arial"/>
              </w:rPr>
              <w:t>FISCALIZACIÓN</w:t>
            </w:r>
            <w:r w:rsidRPr="00E168DC">
              <w:rPr>
                <w:rFonts w:asciiTheme="minorHAnsi" w:hAnsiTheme="minorHAnsi" w:cstheme="minorHAnsi"/>
              </w:rPr>
              <w:t xml:space="preserve"> deberá presentar en documentos oficiales para aprobación de YPFB los siguientes Requisitos de SMS, de acuerdo a las actividades del Servicio:</w:t>
            </w:r>
          </w:p>
          <w:p w:rsidR="0093518A" w:rsidRPr="00E168DC" w:rsidRDefault="0093518A" w:rsidP="003E232F">
            <w:pPr>
              <w:ind w:left="360"/>
              <w:rPr>
                <w:rFonts w:asciiTheme="minorHAnsi" w:hAnsiTheme="minorHAnsi" w:cstheme="minorHAnsi"/>
              </w:rPr>
            </w:pPr>
            <w:r w:rsidRPr="00E168DC">
              <w:rPr>
                <w:rFonts w:asciiTheme="minorHAnsi" w:hAnsiTheme="minorHAnsi" w:cstheme="minorHAnsi"/>
                <w:b/>
              </w:rPr>
              <w:t>1</w:t>
            </w:r>
            <w:r w:rsidRPr="00E168DC">
              <w:rPr>
                <w:rFonts w:asciiTheme="minorHAnsi" w:hAnsiTheme="minorHAnsi" w:cstheme="minorHAnsi"/>
              </w:rPr>
              <w:t xml:space="preserve">  Programa SMS con sus respectivos planes: Plan de Seguridad, Salud Ocupacional y Medio Ambiente para el Servicio.</w:t>
            </w:r>
          </w:p>
          <w:p w:rsidR="0093518A" w:rsidRPr="00E168DC" w:rsidRDefault="0093518A" w:rsidP="003E232F">
            <w:pPr>
              <w:ind w:left="360"/>
              <w:rPr>
                <w:rFonts w:asciiTheme="minorHAnsi" w:hAnsiTheme="minorHAnsi" w:cstheme="minorHAnsi"/>
              </w:rPr>
            </w:pPr>
            <w:r w:rsidRPr="00E168DC">
              <w:rPr>
                <w:rFonts w:asciiTheme="minorHAnsi" w:hAnsiTheme="minorHAnsi" w:cstheme="minorHAnsi"/>
                <w:b/>
              </w:rPr>
              <w:t>2</w:t>
            </w:r>
            <w:r w:rsidRPr="00E168DC">
              <w:rPr>
                <w:rFonts w:asciiTheme="minorHAnsi" w:hAnsiTheme="minorHAnsi" w:cstheme="minorHAnsi"/>
              </w:rPr>
              <w:t xml:space="preserve">  Política y programas de control de Alcohol y drogas.</w:t>
            </w:r>
          </w:p>
          <w:p w:rsidR="0093518A" w:rsidRPr="00E168DC" w:rsidRDefault="0093518A" w:rsidP="003E232F">
            <w:pPr>
              <w:ind w:left="360"/>
              <w:rPr>
                <w:rFonts w:asciiTheme="minorHAnsi" w:hAnsiTheme="minorHAnsi" w:cstheme="minorHAnsi"/>
              </w:rPr>
            </w:pPr>
            <w:r w:rsidRPr="00E168DC">
              <w:rPr>
                <w:rFonts w:asciiTheme="minorHAnsi" w:hAnsiTheme="minorHAnsi" w:cstheme="minorHAnsi"/>
                <w:b/>
              </w:rPr>
              <w:t>3</w:t>
            </w:r>
            <w:r w:rsidRPr="00E168DC">
              <w:rPr>
                <w:rFonts w:asciiTheme="minorHAnsi" w:hAnsiTheme="minorHAnsi" w:cstheme="minorHAnsi"/>
              </w:rPr>
              <w:t xml:space="preserve">  Programa de capacitación y charlas de seguridad</w:t>
            </w:r>
          </w:p>
          <w:p w:rsidR="0093518A" w:rsidRPr="00E168DC" w:rsidRDefault="0093518A" w:rsidP="003E232F">
            <w:pPr>
              <w:ind w:left="360"/>
              <w:rPr>
                <w:rFonts w:asciiTheme="minorHAnsi" w:hAnsiTheme="minorHAnsi" w:cstheme="minorHAnsi"/>
              </w:rPr>
            </w:pPr>
            <w:r w:rsidRPr="00E168DC">
              <w:rPr>
                <w:rFonts w:asciiTheme="minorHAnsi" w:hAnsiTheme="minorHAnsi" w:cstheme="minorHAnsi"/>
                <w:b/>
              </w:rPr>
              <w:t>4</w:t>
            </w:r>
            <w:r w:rsidRPr="00E168DC">
              <w:rPr>
                <w:rFonts w:asciiTheme="minorHAnsi" w:hAnsiTheme="minorHAnsi" w:cstheme="minorHAnsi"/>
              </w:rPr>
              <w:t xml:space="preserve">  Procedimientos específicos de Seguridad para el Servicio.</w:t>
            </w:r>
          </w:p>
          <w:p w:rsidR="0093518A" w:rsidRPr="00E168DC" w:rsidRDefault="0093518A" w:rsidP="003E232F">
            <w:pPr>
              <w:ind w:left="360"/>
              <w:rPr>
                <w:rFonts w:asciiTheme="minorHAnsi" w:hAnsiTheme="minorHAnsi" w:cstheme="minorHAnsi"/>
              </w:rPr>
            </w:pPr>
            <w:r w:rsidRPr="00E168DC">
              <w:rPr>
                <w:rFonts w:asciiTheme="minorHAnsi" w:hAnsiTheme="minorHAnsi" w:cstheme="minorHAnsi"/>
                <w:b/>
              </w:rPr>
              <w:t>5</w:t>
            </w:r>
            <w:r w:rsidRPr="00E168DC">
              <w:rPr>
                <w:rFonts w:asciiTheme="minorHAnsi" w:hAnsiTheme="minorHAnsi" w:cstheme="minorHAnsi"/>
              </w:rPr>
              <w:t xml:space="preserve">  Plan de respuesta ante Emergencias (Para el Servicio).</w:t>
            </w:r>
          </w:p>
          <w:p w:rsidR="0093518A" w:rsidRPr="00E168DC" w:rsidRDefault="0093518A" w:rsidP="003E232F">
            <w:pPr>
              <w:ind w:left="360"/>
              <w:rPr>
                <w:rFonts w:asciiTheme="minorHAnsi" w:hAnsiTheme="minorHAnsi" w:cstheme="minorHAnsi"/>
              </w:rPr>
            </w:pPr>
            <w:r w:rsidRPr="00E168DC">
              <w:rPr>
                <w:rFonts w:asciiTheme="minorHAnsi" w:hAnsiTheme="minorHAnsi" w:cstheme="minorHAnsi"/>
                <w:b/>
              </w:rPr>
              <w:t xml:space="preserve">6 </w:t>
            </w:r>
            <w:r w:rsidRPr="00E168DC">
              <w:rPr>
                <w:rFonts w:asciiTheme="minorHAnsi" w:hAnsiTheme="minorHAnsi" w:cstheme="minorHAnsi"/>
              </w:rPr>
              <w:t xml:space="preserve"> Plan Médico de Evacuación (MEDEVAC)</w:t>
            </w:r>
          </w:p>
          <w:p w:rsidR="0093518A" w:rsidRPr="00E168DC" w:rsidRDefault="0093518A" w:rsidP="003E232F">
            <w:pPr>
              <w:ind w:left="360"/>
              <w:rPr>
                <w:rFonts w:asciiTheme="minorHAnsi" w:hAnsiTheme="minorHAnsi" w:cstheme="minorHAnsi"/>
              </w:rPr>
            </w:pPr>
            <w:r w:rsidRPr="00E168DC">
              <w:rPr>
                <w:rFonts w:asciiTheme="minorHAnsi" w:hAnsiTheme="minorHAnsi" w:cstheme="minorHAnsi"/>
                <w:b/>
              </w:rPr>
              <w:lastRenderedPageBreak/>
              <w:t>7</w:t>
            </w:r>
            <w:r w:rsidRPr="00E168DC">
              <w:rPr>
                <w:rFonts w:asciiTheme="minorHAnsi" w:hAnsiTheme="minorHAnsi" w:cstheme="minorHAnsi"/>
              </w:rPr>
              <w:t xml:space="preserve">  Programa de gestión de residuos</w:t>
            </w:r>
          </w:p>
          <w:p w:rsidR="0093518A" w:rsidRPr="00E168DC" w:rsidRDefault="0093518A" w:rsidP="003E232F">
            <w:pPr>
              <w:pStyle w:val="Prrafodelista"/>
              <w:spacing w:line="276" w:lineRule="auto"/>
              <w:ind w:left="0"/>
              <w:jc w:val="both"/>
              <w:rPr>
                <w:rFonts w:asciiTheme="minorHAnsi" w:hAnsiTheme="minorHAnsi" w:cstheme="minorHAnsi"/>
                <w:b/>
                <w:bCs/>
              </w:rPr>
            </w:pPr>
            <w:r w:rsidRPr="00E168DC">
              <w:rPr>
                <w:rFonts w:asciiTheme="minorHAnsi" w:hAnsiTheme="minorHAnsi" w:cstheme="minorHAnsi"/>
                <w:b/>
                <w:bCs/>
              </w:rPr>
              <w:t>Antes del inicio de actividades, la empresa adjudicada debe cumplir con lo establecido en los Requisitos de Seguridad, Medio Ambiente y Salud “SMS” para Contratistas (vigente), a continuación se detalla un listado de requisitos siendo el mismo enunciativo y no limitativo:</w:t>
            </w:r>
          </w:p>
          <w:p w:rsidR="0093518A" w:rsidRPr="00E168DC" w:rsidRDefault="0093518A" w:rsidP="003E232F">
            <w:pPr>
              <w:ind w:left="360"/>
              <w:rPr>
                <w:rFonts w:asciiTheme="minorHAnsi" w:hAnsiTheme="minorHAnsi" w:cstheme="minorHAnsi"/>
              </w:rPr>
            </w:pPr>
            <w:r w:rsidRPr="00E168DC">
              <w:rPr>
                <w:rFonts w:asciiTheme="minorHAnsi" w:hAnsiTheme="minorHAnsi" w:cstheme="minorHAnsi"/>
                <w:b/>
              </w:rPr>
              <w:t>1</w:t>
            </w:r>
            <w:r w:rsidRPr="00E168DC">
              <w:rPr>
                <w:rFonts w:asciiTheme="minorHAnsi" w:hAnsiTheme="minorHAnsi" w:cstheme="minorHAnsi"/>
              </w:rPr>
              <w:t xml:space="preserve"> Nómina (nombre completo y cédula de identidad) del personal a cargo de los trabajos </w:t>
            </w:r>
          </w:p>
          <w:p w:rsidR="0093518A" w:rsidRPr="00E168DC" w:rsidRDefault="0093518A" w:rsidP="003E232F">
            <w:pPr>
              <w:ind w:left="360"/>
              <w:rPr>
                <w:rFonts w:asciiTheme="minorHAnsi" w:hAnsiTheme="minorHAnsi" w:cstheme="minorHAnsi"/>
              </w:rPr>
            </w:pPr>
            <w:r w:rsidRPr="00E168DC">
              <w:rPr>
                <w:rFonts w:asciiTheme="minorHAnsi" w:hAnsiTheme="minorHAnsi" w:cstheme="minorHAnsi"/>
                <w:b/>
              </w:rPr>
              <w:t>2</w:t>
            </w:r>
            <w:r w:rsidRPr="00E168DC">
              <w:rPr>
                <w:rFonts w:asciiTheme="minorHAnsi" w:hAnsiTheme="minorHAnsi" w:cstheme="minorHAnsi"/>
              </w:rPr>
              <w:t xml:space="preserve"> Nota formal de la </w:t>
            </w:r>
            <w:r w:rsidRPr="00E168DC">
              <w:rPr>
                <w:rFonts w:asciiTheme="minorHAnsi" w:hAnsiTheme="minorHAnsi" w:cs="Arial"/>
              </w:rPr>
              <w:t>FISCALIZACIÓN</w:t>
            </w:r>
            <w:r w:rsidRPr="00E168DC">
              <w:rPr>
                <w:rFonts w:asciiTheme="minorHAnsi" w:hAnsiTheme="minorHAnsi" w:cstheme="minorHAnsi"/>
              </w:rPr>
              <w:t xml:space="preserve"> a YPFB, designando al personal de SMS para el Servicio en base a lo establecido en el Punto 6.26 Fiscalización de Seguridad del Contratista del documento Requisitos de Seguridad, Medio Ambiente y Salud “SMS” para Contratistas vigente, considerando que la cantidad de inspectores/supervisores SMS debe ser mínimamente 1 Inspector/supervisor por frente de trabajo, que estará bajo la fiscalización de 1 Coordinador de Seguridad.  (Incluir Curriculum</w:t>
            </w:r>
            <w:r w:rsidRPr="00E168DC">
              <w:rPr>
                <w:rFonts w:asciiTheme="minorHAnsi" w:hAnsiTheme="minorHAnsi" w:cstheme="minorHAnsi"/>
                <w:b/>
              </w:rPr>
              <w:t xml:space="preserve"> </w:t>
            </w:r>
            <w:r w:rsidRPr="00E168DC">
              <w:rPr>
                <w:rFonts w:asciiTheme="minorHAnsi" w:hAnsiTheme="minorHAnsi" w:cstheme="minorHAnsi"/>
              </w:rPr>
              <w:t>Vitae no documentado)</w:t>
            </w:r>
          </w:p>
          <w:p w:rsidR="0093518A" w:rsidRPr="00E168DC" w:rsidRDefault="0093518A" w:rsidP="003E232F">
            <w:pPr>
              <w:ind w:left="360"/>
              <w:rPr>
                <w:rFonts w:asciiTheme="minorHAnsi" w:hAnsiTheme="minorHAnsi" w:cstheme="minorHAnsi"/>
              </w:rPr>
            </w:pPr>
            <w:r w:rsidRPr="00E168DC">
              <w:rPr>
                <w:rFonts w:asciiTheme="minorHAnsi" w:hAnsiTheme="minorHAnsi" w:cstheme="minorHAnsi"/>
                <w:b/>
              </w:rPr>
              <w:t>3</w:t>
            </w:r>
            <w:r w:rsidRPr="00E168DC">
              <w:rPr>
                <w:rFonts w:asciiTheme="minorHAnsi" w:hAnsiTheme="minorHAnsi" w:cstheme="minorHAnsi"/>
              </w:rPr>
              <w:t xml:space="preserve"> Seguro médico.</w:t>
            </w:r>
          </w:p>
          <w:p w:rsidR="0093518A" w:rsidRPr="00E168DC" w:rsidRDefault="0093518A" w:rsidP="003E232F">
            <w:pPr>
              <w:ind w:left="360"/>
              <w:rPr>
                <w:rFonts w:asciiTheme="minorHAnsi" w:hAnsiTheme="minorHAnsi" w:cstheme="minorHAnsi"/>
              </w:rPr>
            </w:pPr>
            <w:r w:rsidRPr="00E168DC">
              <w:rPr>
                <w:rFonts w:asciiTheme="minorHAnsi" w:hAnsiTheme="minorHAnsi" w:cstheme="minorHAnsi"/>
                <w:b/>
              </w:rPr>
              <w:t>4</w:t>
            </w:r>
            <w:r w:rsidRPr="00E168DC">
              <w:rPr>
                <w:rFonts w:asciiTheme="minorHAnsi" w:hAnsiTheme="minorHAnsi" w:cstheme="minorHAnsi"/>
              </w:rPr>
              <w:t xml:space="preserve"> Pólizas contra accidentes personales y muerte</w:t>
            </w:r>
          </w:p>
          <w:p w:rsidR="0093518A" w:rsidRPr="00E168DC" w:rsidRDefault="0093518A" w:rsidP="003E232F">
            <w:pPr>
              <w:ind w:left="360"/>
              <w:rPr>
                <w:rFonts w:asciiTheme="minorHAnsi" w:hAnsiTheme="minorHAnsi" w:cstheme="minorHAnsi"/>
              </w:rPr>
            </w:pPr>
            <w:r w:rsidRPr="00E168DC">
              <w:rPr>
                <w:rFonts w:asciiTheme="minorHAnsi" w:hAnsiTheme="minorHAnsi" w:cstheme="minorHAnsi"/>
                <w:b/>
              </w:rPr>
              <w:t>5</w:t>
            </w:r>
            <w:r w:rsidRPr="00E168DC">
              <w:rPr>
                <w:rFonts w:asciiTheme="minorHAnsi" w:hAnsiTheme="minorHAnsi" w:cstheme="minorHAnsi"/>
              </w:rPr>
              <w:t xml:space="preserve"> Uso obligatorio de Ropa de trabajo</w:t>
            </w:r>
          </w:p>
          <w:p w:rsidR="0093518A" w:rsidRPr="00E168DC" w:rsidRDefault="0093518A" w:rsidP="003E232F">
            <w:pPr>
              <w:ind w:left="360"/>
              <w:rPr>
                <w:rFonts w:asciiTheme="minorHAnsi" w:hAnsiTheme="minorHAnsi" w:cstheme="minorHAnsi"/>
              </w:rPr>
            </w:pPr>
            <w:r w:rsidRPr="00E168DC">
              <w:rPr>
                <w:rFonts w:asciiTheme="minorHAnsi" w:hAnsiTheme="minorHAnsi" w:cstheme="minorHAnsi"/>
                <w:b/>
              </w:rPr>
              <w:t>6</w:t>
            </w:r>
            <w:r w:rsidRPr="00E168DC">
              <w:rPr>
                <w:rFonts w:asciiTheme="minorHAnsi" w:hAnsiTheme="minorHAnsi" w:cstheme="minorHAnsi"/>
              </w:rPr>
              <w:t xml:space="preserve"> Uso de señalética en el área o frentes de trabajo.</w:t>
            </w:r>
          </w:p>
          <w:p w:rsidR="0093518A" w:rsidRPr="00E168DC" w:rsidRDefault="0093518A" w:rsidP="003E232F">
            <w:pPr>
              <w:ind w:left="360"/>
              <w:rPr>
                <w:rFonts w:asciiTheme="minorHAnsi" w:hAnsiTheme="minorHAnsi" w:cstheme="minorHAnsi"/>
              </w:rPr>
            </w:pPr>
            <w:r w:rsidRPr="00E168DC">
              <w:rPr>
                <w:rFonts w:asciiTheme="minorHAnsi" w:hAnsiTheme="minorHAnsi" w:cstheme="minorHAnsi"/>
                <w:b/>
              </w:rPr>
              <w:t>7</w:t>
            </w:r>
            <w:r w:rsidRPr="00E168DC">
              <w:rPr>
                <w:rFonts w:asciiTheme="minorHAnsi" w:hAnsiTheme="minorHAnsi" w:cstheme="minorHAnsi"/>
              </w:rPr>
              <w:t xml:space="preserve"> Uso obligatorio de EPP (Equipo de protección personal)</w:t>
            </w:r>
          </w:p>
          <w:p w:rsidR="0093518A" w:rsidRPr="00E168DC" w:rsidRDefault="0093518A" w:rsidP="003E232F">
            <w:pPr>
              <w:ind w:left="1134"/>
              <w:contextualSpacing/>
              <w:rPr>
                <w:rFonts w:asciiTheme="minorHAnsi" w:hAnsiTheme="minorHAnsi" w:cstheme="minorHAnsi"/>
              </w:rPr>
            </w:pPr>
            <w:r w:rsidRPr="00E168DC">
              <w:rPr>
                <w:rFonts w:asciiTheme="minorHAnsi" w:hAnsiTheme="minorHAnsi" w:cstheme="minorHAnsi"/>
              </w:rPr>
              <w:t>7.1.  Casco de seguridad</w:t>
            </w:r>
          </w:p>
          <w:p w:rsidR="0093518A" w:rsidRPr="00E168DC" w:rsidRDefault="0093518A" w:rsidP="003E232F">
            <w:pPr>
              <w:ind w:left="1134"/>
              <w:contextualSpacing/>
              <w:rPr>
                <w:rFonts w:asciiTheme="minorHAnsi" w:hAnsiTheme="minorHAnsi" w:cstheme="minorHAnsi"/>
              </w:rPr>
            </w:pPr>
            <w:r w:rsidRPr="00E168DC">
              <w:rPr>
                <w:rFonts w:asciiTheme="minorHAnsi" w:hAnsiTheme="minorHAnsi" w:cstheme="minorHAnsi"/>
              </w:rPr>
              <w:t>7.2.  Lentes de seguridad</w:t>
            </w:r>
          </w:p>
          <w:p w:rsidR="0093518A" w:rsidRPr="00E168DC" w:rsidRDefault="0093518A" w:rsidP="003E232F">
            <w:pPr>
              <w:ind w:left="1134"/>
              <w:contextualSpacing/>
              <w:rPr>
                <w:rFonts w:asciiTheme="minorHAnsi" w:hAnsiTheme="minorHAnsi" w:cstheme="minorHAnsi"/>
              </w:rPr>
            </w:pPr>
            <w:r w:rsidRPr="00E168DC">
              <w:rPr>
                <w:rFonts w:asciiTheme="minorHAnsi" w:hAnsiTheme="minorHAnsi" w:cstheme="minorHAnsi"/>
              </w:rPr>
              <w:t>7.3.  Botín / Bota de seguridad</w:t>
            </w:r>
          </w:p>
          <w:p w:rsidR="0093518A" w:rsidRPr="00E168DC" w:rsidRDefault="0093518A" w:rsidP="003E232F">
            <w:pPr>
              <w:ind w:left="1134"/>
              <w:contextualSpacing/>
              <w:rPr>
                <w:rFonts w:asciiTheme="minorHAnsi" w:hAnsiTheme="minorHAnsi" w:cstheme="minorHAnsi"/>
              </w:rPr>
            </w:pPr>
            <w:r w:rsidRPr="00E168DC">
              <w:rPr>
                <w:rFonts w:asciiTheme="minorHAnsi" w:hAnsiTheme="minorHAnsi" w:cstheme="minorHAnsi"/>
              </w:rPr>
              <w:t>7.4.  Guantes (de acuerdo a las actividades a desarrollar)</w:t>
            </w:r>
          </w:p>
          <w:p w:rsidR="0093518A" w:rsidRPr="00E168DC" w:rsidRDefault="0093518A" w:rsidP="003E232F">
            <w:pPr>
              <w:ind w:left="1134"/>
              <w:contextualSpacing/>
              <w:rPr>
                <w:rFonts w:asciiTheme="minorHAnsi" w:hAnsiTheme="minorHAnsi" w:cstheme="minorHAnsi"/>
              </w:rPr>
            </w:pPr>
            <w:r w:rsidRPr="00E168DC">
              <w:rPr>
                <w:rFonts w:asciiTheme="minorHAnsi" w:hAnsiTheme="minorHAnsi" w:cstheme="minorHAnsi"/>
              </w:rPr>
              <w:t>7.5.  Protector auditivo (en caso de requerirse en la actividad)</w:t>
            </w:r>
          </w:p>
          <w:p w:rsidR="0093518A" w:rsidRPr="00E168DC" w:rsidRDefault="0093518A" w:rsidP="003E232F">
            <w:pPr>
              <w:ind w:firstLine="360"/>
              <w:rPr>
                <w:rFonts w:asciiTheme="minorHAnsi" w:hAnsiTheme="minorHAnsi" w:cstheme="minorHAnsi"/>
              </w:rPr>
            </w:pPr>
            <w:r w:rsidRPr="00E168DC">
              <w:rPr>
                <w:rFonts w:asciiTheme="minorHAnsi" w:hAnsiTheme="minorHAnsi" w:cstheme="minorHAnsi"/>
              </w:rPr>
              <w:t>EPP Para riesgos especiales (según Corresponda)</w:t>
            </w:r>
          </w:p>
          <w:p w:rsidR="0093518A" w:rsidRPr="00E168DC" w:rsidRDefault="0093518A" w:rsidP="003E232F">
            <w:pPr>
              <w:ind w:left="1080"/>
              <w:contextualSpacing/>
              <w:rPr>
                <w:rFonts w:asciiTheme="minorHAnsi" w:hAnsiTheme="minorHAnsi" w:cstheme="minorHAnsi"/>
              </w:rPr>
            </w:pPr>
            <w:r w:rsidRPr="00E168DC">
              <w:rPr>
                <w:rFonts w:asciiTheme="minorHAnsi" w:hAnsiTheme="minorHAnsi" w:cstheme="minorHAnsi"/>
              </w:rPr>
              <w:t>7.6.   Trabajos en altura</w:t>
            </w:r>
          </w:p>
          <w:p w:rsidR="0093518A" w:rsidRPr="00E168DC" w:rsidRDefault="0093518A" w:rsidP="003E232F">
            <w:pPr>
              <w:ind w:left="1080"/>
              <w:contextualSpacing/>
              <w:rPr>
                <w:rFonts w:asciiTheme="minorHAnsi" w:hAnsiTheme="minorHAnsi" w:cstheme="minorHAnsi"/>
              </w:rPr>
            </w:pPr>
            <w:r w:rsidRPr="00E168DC">
              <w:rPr>
                <w:rFonts w:asciiTheme="minorHAnsi" w:hAnsiTheme="minorHAnsi" w:cstheme="minorHAnsi"/>
              </w:rPr>
              <w:t>7.7.   Trabajos eléctricos</w:t>
            </w:r>
          </w:p>
          <w:p w:rsidR="0093518A" w:rsidRPr="00E168DC" w:rsidRDefault="0093518A" w:rsidP="003E232F">
            <w:pPr>
              <w:ind w:left="1080"/>
              <w:contextualSpacing/>
              <w:rPr>
                <w:rFonts w:asciiTheme="minorHAnsi" w:hAnsiTheme="minorHAnsi" w:cstheme="minorHAnsi"/>
              </w:rPr>
            </w:pPr>
            <w:r w:rsidRPr="00E168DC">
              <w:rPr>
                <w:rFonts w:asciiTheme="minorHAnsi" w:hAnsiTheme="minorHAnsi" w:cstheme="minorHAnsi"/>
              </w:rPr>
              <w:t>7.8.   Trabajos en espacios confinados</w:t>
            </w:r>
          </w:p>
          <w:p w:rsidR="0093518A" w:rsidRPr="00E168DC" w:rsidRDefault="0093518A" w:rsidP="003E232F">
            <w:pPr>
              <w:ind w:left="1080"/>
              <w:contextualSpacing/>
              <w:rPr>
                <w:rFonts w:asciiTheme="minorHAnsi" w:hAnsiTheme="minorHAnsi" w:cstheme="minorHAnsi"/>
              </w:rPr>
            </w:pPr>
            <w:r w:rsidRPr="00E168DC">
              <w:rPr>
                <w:rFonts w:asciiTheme="minorHAnsi" w:hAnsiTheme="minorHAnsi" w:cstheme="minorHAnsi"/>
              </w:rPr>
              <w:t>7.9.   Trabajos en zanja abierta</w:t>
            </w:r>
          </w:p>
          <w:p w:rsidR="0093518A" w:rsidRPr="00E168DC" w:rsidRDefault="0093518A" w:rsidP="003E232F">
            <w:pPr>
              <w:ind w:left="1080"/>
              <w:contextualSpacing/>
              <w:rPr>
                <w:rFonts w:asciiTheme="minorHAnsi" w:hAnsiTheme="minorHAnsi" w:cstheme="minorHAnsi"/>
              </w:rPr>
            </w:pPr>
            <w:r w:rsidRPr="00E168DC">
              <w:rPr>
                <w:rFonts w:asciiTheme="minorHAnsi" w:hAnsiTheme="minorHAnsi" w:cstheme="minorHAnsi"/>
              </w:rPr>
              <w:t>7.10. Trabajos con cargas suspendidas</w:t>
            </w:r>
          </w:p>
          <w:p w:rsidR="0093518A" w:rsidRPr="00E168DC" w:rsidRDefault="0093518A" w:rsidP="003E232F">
            <w:pPr>
              <w:ind w:left="1080"/>
              <w:rPr>
                <w:rFonts w:asciiTheme="minorHAnsi" w:hAnsiTheme="minorHAnsi" w:cstheme="minorHAnsi"/>
              </w:rPr>
            </w:pPr>
            <w:r w:rsidRPr="00E168DC">
              <w:rPr>
                <w:rFonts w:asciiTheme="minorHAnsi" w:hAnsiTheme="minorHAnsi" w:cstheme="minorHAnsi"/>
              </w:rPr>
              <w:t>7.11. Trabajos con materiales peligrosos</w:t>
            </w:r>
          </w:p>
          <w:p w:rsidR="0093518A" w:rsidRPr="00E168DC" w:rsidRDefault="0093518A" w:rsidP="003E232F">
            <w:pPr>
              <w:spacing w:line="276" w:lineRule="auto"/>
              <w:contextualSpacing/>
              <w:jc w:val="both"/>
              <w:rPr>
                <w:rFonts w:asciiTheme="minorHAnsi" w:hAnsiTheme="minorHAnsi" w:cstheme="minorHAnsi"/>
                <w:b/>
                <w:u w:val="single"/>
              </w:rPr>
            </w:pPr>
            <w:r w:rsidRPr="00E168DC">
              <w:rPr>
                <w:rFonts w:asciiTheme="minorHAnsi" w:hAnsiTheme="minorHAnsi" w:cstheme="minorHAnsi"/>
              </w:rPr>
              <w:t xml:space="preserve">Toda Empresa Contratista </w:t>
            </w:r>
            <w:r w:rsidRPr="00E168DC">
              <w:rPr>
                <w:rFonts w:asciiTheme="minorHAnsi" w:hAnsiTheme="minorHAnsi" w:cstheme="minorHAnsi"/>
                <w:u w:val="single"/>
              </w:rPr>
              <w:t>directa de YPFB</w:t>
            </w:r>
            <w:r w:rsidRPr="00E168DC">
              <w:rPr>
                <w:rFonts w:asciiTheme="minorHAnsi" w:hAnsiTheme="minorHAnsi" w:cstheme="minorHAnsi"/>
              </w:rPr>
              <w:t>, que subcontrate servicios de un tercero, deberá cumplir y hacer cumplir los Requisitos de Seguridad Industrial, Salud Ocupacional y Medio Ambiente vigente,  remitiendo a YPFB la documentación correspondiente a los requisitos SMS para garantizar la correcta ejecución del Servicio, en el marco de cumplimiento de la normativa legal vigente aplicable al contrato de dicho Servicio.</w:t>
            </w:r>
          </w:p>
          <w:p w:rsidR="0093518A" w:rsidRPr="00E168DC" w:rsidRDefault="0093518A" w:rsidP="001727FA">
            <w:pPr>
              <w:pStyle w:val="Prrafodelista"/>
              <w:numPr>
                <w:ilvl w:val="0"/>
                <w:numId w:val="127"/>
              </w:numPr>
              <w:spacing w:line="276" w:lineRule="auto"/>
              <w:contextualSpacing/>
              <w:jc w:val="both"/>
              <w:rPr>
                <w:rFonts w:asciiTheme="minorHAnsi" w:hAnsiTheme="minorHAnsi" w:cstheme="minorHAnsi"/>
              </w:rPr>
            </w:pPr>
            <w:r w:rsidRPr="00E168DC">
              <w:rPr>
                <w:rFonts w:asciiTheme="minorHAnsi" w:hAnsiTheme="minorHAnsi" w:cstheme="minorHAnsi"/>
              </w:rPr>
              <w:t xml:space="preserve">Se deja claramente establecido la prohibición total y definitiva de ingreso a ejecución de trabajos con pasantes y/o practicantes de la </w:t>
            </w:r>
            <w:r w:rsidRPr="00E168DC">
              <w:rPr>
                <w:rFonts w:asciiTheme="minorHAnsi" w:hAnsiTheme="minorHAnsi" w:cs="Arial"/>
              </w:rPr>
              <w:t>FISCALIZACIÓN</w:t>
            </w:r>
            <w:r w:rsidRPr="00E168DC">
              <w:rPr>
                <w:rFonts w:asciiTheme="minorHAnsi" w:hAnsiTheme="minorHAnsi" w:cstheme="minorHAnsi"/>
              </w:rPr>
              <w:t xml:space="preserve"> en proyectos de YPFB. </w:t>
            </w:r>
          </w:p>
          <w:p w:rsidR="0093518A" w:rsidRPr="00E168DC" w:rsidRDefault="0093518A" w:rsidP="001727FA">
            <w:pPr>
              <w:pStyle w:val="ApendiceA2"/>
              <w:numPr>
                <w:ilvl w:val="0"/>
                <w:numId w:val="127"/>
              </w:numPr>
              <w:spacing w:line="276" w:lineRule="auto"/>
              <w:contextualSpacing/>
              <w:rPr>
                <w:rFonts w:asciiTheme="minorHAnsi" w:hAnsiTheme="minorHAnsi" w:cstheme="minorHAnsi"/>
              </w:rPr>
            </w:pPr>
            <w:r w:rsidRPr="00E168DC">
              <w:rPr>
                <w:rFonts w:asciiTheme="minorHAnsi" w:hAnsiTheme="minorHAnsi" w:cstheme="minorHAnsi"/>
              </w:rPr>
              <w:t>YPFB Corporación se reserva el derecho de solicitar nuevos requisitos de SYSO   que sean necesarios para garantizar la correcta ejecución de la actividad, cuyo objetivo es prevenir accidentes e incidentes en materia de SYSO y los aspectos normativos y regulatorios de YPFB Corporación.</w:t>
            </w:r>
          </w:p>
          <w:p w:rsidR="0093518A" w:rsidRPr="00E168DC" w:rsidRDefault="0093518A" w:rsidP="003E232F">
            <w:pPr>
              <w:spacing w:line="276" w:lineRule="auto"/>
              <w:jc w:val="both"/>
              <w:rPr>
                <w:rFonts w:asciiTheme="minorHAnsi" w:hAnsiTheme="minorHAnsi" w:cstheme="minorHAnsi"/>
              </w:rPr>
            </w:pPr>
            <w:r w:rsidRPr="00E168DC">
              <w:rPr>
                <w:rFonts w:asciiTheme="minorHAnsi" w:hAnsiTheme="minorHAnsi" w:cstheme="minorHAnsi"/>
              </w:rPr>
              <w:t>Entre los requisitos mínimos que la empresa adjudicada  deberá cumplir para la habilitación de su personal para ingreso a Planta están:</w:t>
            </w:r>
          </w:p>
          <w:p w:rsidR="0093518A" w:rsidRPr="00E168DC" w:rsidRDefault="0093518A" w:rsidP="001727FA">
            <w:pPr>
              <w:numPr>
                <w:ilvl w:val="0"/>
                <w:numId w:val="128"/>
              </w:numPr>
              <w:autoSpaceDE w:val="0"/>
              <w:autoSpaceDN w:val="0"/>
              <w:spacing w:line="276" w:lineRule="auto"/>
              <w:jc w:val="both"/>
              <w:rPr>
                <w:rFonts w:asciiTheme="minorHAnsi" w:hAnsiTheme="minorHAnsi" w:cstheme="minorHAnsi"/>
              </w:rPr>
            </w:pPr>
            <w:r w:rsidRPr="00E168DC">
              <w:rPr>
                <w:rFonts w:asciiTheme="minorHAnsi" w:hAnsiTheme="minorHAnsi" w:cstheme="minorHAnsi"/>
              </w:rPr>
              <w:t>Ropa de trabajo (pantalón jean y camisa manga larga, mínimamente 80% algodón), casco de seguridad, botas de seguridad, gafas de seguridad y protector auditivo.</w:t>
            </w:r>
          </w:p>
          <w:p w:rsidR="0093518A" w:rsidRPr="00E168DC" w:rsidRDefault="0093518A" w:rsidP="001727FA">
            <w:pPr>
              <w:numPr>
                <w:ilvl w:val="0"/>
                <w:numId w:val="128"/>
              </w:numPr>
              <w:autoSpaceDE w:val="0"/>
              <w:autoSpaceDN w:val="0"/>
              <w:spacing w:line="276" w:lineRule="auto"/>
              <w:jc w:val="both"/>
              <w:rPr>
                <w:rFonts w:asciiTheme="minorHAnsi" w:hAnsiTheme="minorHAnsi" w:cstheme="minorHAnsi"/>
              </w:rPr>
            </w:pPr>
            <w:r w:rsidRPr="00E168DC">
              <w:rPr>
                <w:rFonts w:asciiTheme="minorHAnsi" w:hAnsiTheme="minorHAnsi" w:cstheme="minorHAnsi"/>
              </w:rPr>
              <w:t>Seguro de vida (mínimo de $us 15.000,00) y Seguro contra accidentes personales (mínimo de $us 15.000,00)</w:t>
            </w:r>
          </w:p>
          <w:p w:rsidR="0093518A" w:rsidRPr="00E168DC" w:rsidRDefault="0093518A" w:rsidP="001727FA">
            <w:pPr>
              <w:numPr>
                <w:ilvl w:val="0"/>
                <w:numId w:val="128"/>
              </w:numPr>
              <w:spacing w:line="276" w:lineRule="auto"/>
              <w:jc w:val="both"/>
              <w:rPr>
                <w:rFonts w:asciiTheme="minorHAnsi" w:hAnsiTheme="minorHAnsi" w:cstheme="minorHAnsi"/>
              </w:rPr>
            </w:pPr>
            <w:r w:rsidRPr="00E168DC">
              <w:rPr>
                <w:rFonts w:asciiTheme="minorHAnsi" w:hAnsiTheme="minorHAnsi" w:cstheme="minorHAnsi"/>
              </w:rPr>
              <w:t>Vacunas vigentes para contratistas.</w:t>
            </w:r>
          </w:p>
          <w:tbl>
            <w:tblPr>
              <w:tblW w:w="1695"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5"/>
            </w:tblGrid>
            <w:tr w:rsidR="0093518A" w:rsidRPr="00E168DC" w:rsidTr="003E232F">
              <w:trPr>
                <w:trHeight w:val="248"/>
              </w:trPr>
              <w:tc>
                <w:tcPr>
                  <w:tcW w:w="1695" w:type="dxa"/>
                  <w:tcBorders>
                    <w:top w:val="single" w:sz="4" w:space="0" w:color="auto"/>
                    <w:left w:val="single" w:sz="4" w:space="0" w:color="auto"/>
                    <w:bottom w:val="single" w:sz="4" w:space="0" w:color="auto"/>
                    <w:right w:val="single" w:sz="4" w:space="0" w:color="auto"/>
                  </w:tcBorders>
                  <w:vAlign w:val="center"/>
                  <w:hideMark/>
                </w:tcPr>
                <w:p w:rsidR="0093518A" w:rsidRPr="00E168DC" w:rsidRDefault="0093518A" w:rsidP="003E232F">
                  <w:pPr>
                    <w:autoSpaceDE w:val="0"/>
                    <w:autoSpaceDN w:val="0"/>
                    <w:jc w:val="both"/>
                    <w:rPr>
                      <w:rFonts w:asciiTheme="minorHAnsi" w:hAnsiTheme="minorHAnsi" w:cstheme="minorHAnsi"/>
                    </w:rPr>
                  </w:pPr>
                  <w:r w:rsidRPr="00E168DC">
                    <w:rPr>
                      <w:rFonts w:asciiTheme="minorHAnsi" w:hAnsiTheme="minorHAnsi" w:cstheme="minorHAnsi"/>
                    </w:rPr>
                    <w:t>Tétanos.</w:t>
                  </w:r>
                </w:p>
              </w:tc>
            </w:tr>
            <w:tr w:rsidR="0093518A" w:rsidRPr="00E168DC" w:rsidTr="003E232F">
              <w:trPr>
                <w:trHeight w:val="262"/>
              </w:trPr>
              <w:tc>
                <w:tcPr>
                  <w:tcW w:w="1695" w:type="dxa"/>
                  <w:tcBorders>
                    <w:top w:val="single" w:sz="4" w:space="0" w:color="auto"/>
                    <w:left w:val="single" w:sz="4" w:space="0" w:color="auto"/>
                    <w:bottom w:val="single" w:sz="4" w:space="0" w:color="auto"/>
                    <w:right w:val="single" w:sz="4" w:space="0" w:color="auto"/>
                  </w:tcBorders>
                  <w:vAlign w:val="center"/>
                  <w:hideMark/>
                </w:tcPr>
                <w:p w:rsidR="0093518A" w:rsidRPr="00E168DC" w:rsidRDefault="0093518A" w:rsidP="003E232F">
                  <w:pPr>
                    <w:autoSpaceDE w:val="0"/>
                    <w:autoSpaceDN w:val="0"/>
                    <w:jc w:val="both"/>
                    <w:rPr>
                      <w:rFonts w:asciiTheme="minorHAnsi" w:hAnsiTheme="minorHAnsi" w:cstheme="minorHAnsi"/>
                    </w:rPr>
                  </w:pPr>
                  <w:r w:rsidRPr="00E168DC">
                    <w:rPr>
                      <w:rFonts w:asciiTheme="minorHAnsi" w:hAnsiTheme="minorHAnsi" w:cstheme="minorHAnsi"/>
                    </w:rPr>
                    <w:t>Fiebre Amarilla.</w:t>
                  </w:r>
                </w:p>
              </w:tc>
            </w:tr>
            <w:tr w:rsidR="0093518A" w:rsidRPr="00E168DC" w:rsidTr="003E232F">
              <w:trPr>
                <w:trHeight w:val="262"/>
              </w:trPr>
              <w:tc>
                <w:tcPr>
                  <w:tcW w:w="1695" w:type="dxa"/>
                  <w:tcBorders>
                    <w:top w:val="single" w:sz="4" w:space="0" w:color="auto"/>
                    <w:left w:val="single" w:sz="4" w:space="0" w:color="auto"/>
                    <w:bottom w:val="single" w:sz="4" w:space="0" w:color="auto"/>
                    <w:right w:val="single" w:sz="4" w:space="0" w:color="auto"/>
                  </w:tcBorders>
                  <w:vAlign w:val="center"/>
                  <w:hideMark/>
                </w:tcPr>
                <w:p w:rsidR="0093518A" w:rsidRPr="00E168DC" w:rsidRDefault="0093518A" w:rsidP="003E232F">
                  <w:pPr>
                    <w:autoSpaceDE w:val="0"/>
                    <w:autoSpaceDN w:val="0"/>
                    <w:jc w:val="both"/>
                    <w:rPr>
                      <w:rFonts w:asciiTheme="minorHAnsi" w:hAnsiTheme="minorHAnsi" w:cstheme="minorHAnsi"/>
                    </w:rPr>
                  </w:pPr>
                  <w:r w:rsidRPr="00E168DC">
                    <w:rPr>
                      <w:rFonts w:asciiTheme="minorHAnsi" w:hAnsiTheme="minorHAnsi" w:cstheme="minorHAnsi"/>
                    </w:rPr>
                    <w:t>Hepatitis B.</w:t>
                  </w:r>
                </w:p>
              </w:tc>
            </w:tr>
            <w:tr w:rsidR="0093518A" w:rsidRPr="00E168DC" w:rsidTr="003E232F">
              <w:trPr>
                <w:trHeight w:val="262"/>
              </w:trPr>
              <w:tc>
                <w:tcPr>
                  <w:tcW w:w="1695" w:type="dxa"/>
                  <w:tcBorders>
                    <w:top w:val="single" w:sz="4" w:space="0" w:color="auto"/>
                    <w:left w:val="single" w:sz="4" w:space="0" w:color="auto"/>
                    <w:bottom w:val="single" w:sz="4" w:space="0" w:color="auto"/>
                    <w:right w:val="single" w:sz="4" w:space="0" w:color="auto"/>
                  </w:tcBorders>
                  <w:vAlign w:val="center"/>
                  <w:hideMark/>
                </w:tcPr>
                <w:p w:rsidR="0093518A" w:rsidRPr="00E168DC" w:rsidRDefault="0093518A" w:rsidP="003E232F">
                  <w:pPr>
                    <w:autoSpaceDE w:val="0"/>
                    <w:autoSpaceDN w:val="0"/>
                    <w:jc w:val="both"/>
                    <w:rPr>
                      <w:rFonts w:asciiTheme="minorHAnsi" w:hAnsiTheme="minorHAnsi" w:cstheme="minorHAnsi"/>
                    </w:rPr>
                  </w:pPr>
                  <w:r w:rsidRPr="00E168DC">
                    <w:rPr>
                      <w:rFonts w:asciiTheme="minorHAnsi" w:hAnsiTheme="minorHAnsi" w:cstheme="minorHAnsi"/>
                    </w:rPr>
                    <w:t>Fiebre Tifoidea.</w:t>
                  </w:r>
                </w:p>
              </w:tc>
            </w:tr>
          </w:tbl>
          <w:p w:rsidR="0093518A" w:rsidRPr="00E168DC" w:rsidRDefault="0093518A" w:rsidP="003E232F">
            <w:pPr>
              <w:tabs>
                <w:tab w:val="left" w:pos="567"/>
              </w:tabs>
              <w:spacing w:line="276" w:lineRule="auto"/>
              <w:ind w:left="567"/>
              <w:rPr>
                <w:rFonts w:asciiTheme="minorHAnsi" w:hAnsiTheme="minorHAnsi" w:cstheme="minorHAnsi"/>
              </w:rPr>
            </w:pPr>
          </w:p>
          <w:p w:rsidR="0093518A" w:rsidRPr="00E168DC" w:rsidRDefault="0093518A" w:rsidP="001727FA">
            <w:pPr>
              <w:pStyle w:val="Prrafodelista"/>
              <w:numPr>
                <w:ilvl w:val="0"/>
                <w:numId w:val="128"/>
              </w:numPr>
              <w:tabs>
                <w:tab w:val="left" w:pos="567"/>
              </w:tabs>
              <w:spacing w:line="276" w:lineRule="auto"/>
              <w:rPr>
                <w:rFonts w:asciiTheme="minorHAnsi" w:hAnsiTheme="minorHAnsi" w:cstheme="minorHAnsi"/>
              </w:rPr>
            </w:pPr>
            <w:r w:rsidRPr="00E168DC">
              <w:rPr>
                <w:rFonts w:asciiTheme="minorHAnsi" w:hAnsiTheme="minorHAnsi" w:cstheme="minorHAnsi"/>
              </w:rPr>
              <w:t>Capacitaciones y/o cursos solo para empresas de servicios adjudicadas/contratadas:</w:t>
            </w: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94"/>
              <w:gridCol w:w="3970"/>
            </w:tblGrid>
            <w:tr w:rsidR="0093518A" w:rsidRPr="00E168DC" w:rsidTr="003E232F">
              <w:trPr>
                <w:trHeight w:val="255"/>
              </w:trPr>
              <w:tc>
                <w:tcPr>
                  <w:tcW w:w="3494" w:type="dxa"/>
                  <w:tcBorders>
                    <w:top w:val="single" w:sz="4" w:space="0" w:color="auto"/>
                    <w:left w:val="single" w:sz="4" w:space="0" w:color="auto"/>
                    <w:bottom w:val="single" w:sz="4" w:space="0" w:color="auto"/>
                    <w:right w:val="single" w:sz="4" w:space="0" w:color="auto"/>
                  </w:tcBorders>
                  <w:vAlign w:val="center"/>
                  <w:hideMark/>
                </w:tcPr>
                <w:p w:rsidR="0093518A" w:rsidRPr="00E168DC" w:rsidRDefault="0093518A" w:rsidP="003E232F">
                  <w:pPr>
                    <w:autoSpaceDE w:val="0"/>
                    <w:autoSpaceDN w:val="0"/>
                    <w:spacing w:line="276" w:lineRule="auto"/>
                    <w:jc w:val="both"/>
                    <w:rPr>
                      <w:rFonts w:asciiTheme="minorHAnsi" w:hAnsiTheme="minorHAnsi" w:cstheme="minorHAnsi"/>
                    </w:rPr>
                  </w:pPr>
                  <w:r w:rsidRPr="00E168DC">
                    <w:rPr>
                      <w:rFonts w:asciiTheme="minorHAnsi" w:hAnsiTheme="minorHAnsi" w:cstheme="minorHAnsi"/>
                    </w:rPr>
                    <w:lastRenderedPageBreak/>
                    <w:t>Combate y control de incendios.</w:t>
                  </w:r>
                </w:p>
              </w:tc>
              <w:tc>
                <w:tcPr>
                  <w:tcW w:w="3970" w:type="dxa"/>
                  <w:vMerge w:val="restart"/>
                  <w:tcBorders>
                    <w:top w:val="single" w:sz="4" w:space="0" w:color="auto"/>
                    <w:left w:val="single" w:sz="4" w:space="0" w:color="auto"/>
                    <w:bottom w:val="single" w:sz="4" w:space="0" w:color="auto"/>
                    <w:right w:val="single" w:sz="4" w:space="0" w:color="auto"/>
                  </w:tcBorders>
                  <w:vAlign w:val="center"/>
                  <w:hideMark/>
                </w:tcPr>
                <w:p w:rsidR="0093518A" w:rsidRPr="00E168DC" w:rsidRDefault="0093518A" w:rsidP="003E232F">
                  <w:pPr>
                    <w:autoSpaceDE w:val="0"/>
                    <w:autoSpaceDN w:val="0"/>
                    <w:spacing w:line="276" w:lineRule="auto"/>
                    <w:jc w:val="both"/>
                    <w:rPr>
                      <w:rFonts w:asciiTheme="minorHAnsi" w:hAnsiTheme="minorHAnsi" w:cstheme="minorHAnsi"/>
                    </w:rPr>
                  </w:pPr>
                  <w:r w:rsidRPr="00E168DC">
                    <w:rPr>
                      <w:rFonts w:asciiTheme="minorHAnsi" w:hAnsiTheme="minorHAnsi" w:cstheme="minorHAnsi"/>
                    </w:rPr>
                    <w:t>Solo para contratistas que realicen actividades que requieran estos cursos previa coordinación con YPFB.</w:t>
                  </w:r>
                </w:p>
              </w:tc>
            </w:tr>
            <w:tr w:rsidR="0093518A" w:rsidRPr="00E168DC" w:rsidTr="003E232F">
              <w:trPr>
                <w:trHeight w:val="270"/>
              </w:trPr>
              <w:tc>
                <w:tcPr>
                  <w:tcW w:w="3494" w:type="dxa"/>
                  <w:tcBorders>
                    <w:top w:val="single" w:sz="4" w:space="0" w:color="auto"/>
                    <w:left w:val="single" w:sz="4" w:space="0" w:color="auto"/>
                    <w:bottom w:val="single" w:sz="4" w:space="0" w:color="auto"/>
                    <w:right w:val="single" w:sz="4" w:space="0" w:color="auto"/>
                  </w:tcBorders>
                  <w:vAlign w:val="center"/>
                  <w:hideMark/>
                </w:tcPr>
                <w:p w:rsidR="0093518A" w:rsidRPr="00E168DC" w:rsidRDefault="0093518A" w:rsidP="003E232F">
                  <w:pPr>
                    <w:autoSpaceDE w:val="0"/>
                    <w:autoSpaceDN w:val="0"/>
                    <w:spacing w:line="276" w:lineRule="auto"/>
                    <w:jc w:val="both"/>
                    <w:rPr>
                      <w:rFonts w:asciiTheme="minorHAnsi" w:hAnsiTheme="minorHAnsi" w:cstheme="minorHAnsi"/>
                    </w:rPr>
                  </w:pPr>
                  <w:r w:rsidRPr="00E168DC">
                    <w:rPr>
                      <w:rFonts w:asciiTheme="minorHAnsi" w:hAnsiTheme="minorHAnsi" w:cstheme="minorHAnsi"/>
                    </w:rPr>
                    <w:t>Equipo de protección personal.</w:t>
                  </w:r>
                </w:p>
              </w:tc>
              <w:tc>
                <w:tcPr>
                  <w:tcW w:w="3970" w:type="dxa"/>
                  <w:vMerge/>
                  <w:tcBorders>
                    <w:top w:val="single" w:sz="4" w:space="0" w:color="auto"/>
                    <w:left w:val="single" w:sz="4" w:space="0" w:color="auto"/>
                    <w:bottom w:val="single" w:sz="4" w:space="0" w:color="auto"/>
                    <w:right w:val="single" w:sz="4" w:space="0" w:color="auto"/>
                  </w:tcBorders>
                  <w:vAlign w:val="center"/>
                  <w:hideMark/>
                </w:tcPr>
                <w:p w:rsidR="0093518A" w:rsidRPr="00E168DC" w:rsidRDefault="0093518A" w:rsidP="003E232F">
                  <w:pPr>
                    <w:spacing w:line="276" w:lineRule="auto"/>
                    <w:rPr>
                      <w:rFonts w:asciiTheme="minorHAnsi" w:hAnsiTheme="minorHAnsi" w:cstheme="minorHAnsi"/>
                    </w:rPr>
                  </w:pPr>
                </w:p>
              </w:tc>
            </w:tr>
            <w:tr w:rsidR="0093518A" w:rsidRPr="00E168DC" w:rsidTr="003E232F">
              <w:trPr>
                <w:trHeight w:val="270"/>
              </w:trPr>
              <w:tc>
                <w:tcPr>
                  <w:tcW w:w="3494" w:type="dxa"/>
                  <w:tcBorders>
                    <w:top w:val="single" w:sz="4" w:space="0" w:color="auto"/>
                    <w:left w:val="single" w:sz="4" w:space="0" w:color="auto"/>
                    <w:bottom w:val="single" w:sz="4" w:space="0" w:color="auto"/>
                    <w:right w:val="single" w:sz="4" w:space="0" w:color="auto"/>
                  </w:tcBorders>
                  <w:vAlign w:val="center"/>
                  <w:hideMark/>
                </w:tcPr>
                <w:p w:rsidR="0093518A" w:rsidRPr="00E168DC" w:rsidRDefault="0093518A" w:rsidP="003E232F">
                  <w:pPr>
                    <w:autoSpaceDE w:val="0"/>
                    <w:autoSpaceDN w:val="0"/>
                    <w:spacing w:line="276" w:lineRule="auto"/>
                    <w:jc w:val="both"/>
                    <w:rPr>
                      <w:rFonts w:asciiTheme="minorHAnsi" w:hAnsiTheme="minorHAnsi" w:cstheme="minorHAnsi"/>
                    </w:rPr>
                  </w:pPr>
                  <w:r w:rsidRPr="00E168DC">
                    <w:rPr>
                      <w:rFonts w:asciiTheme="minorHAnsi" w:hAnsiTheme="minorHAnsi" w:cstheme="minorHAnsi"/>
                    </w:rPr>
                    <w:t>Comunicación de peligros.</w:t>
                  </w:r>
                </w:p>
              </w:tc>
              <w:tc>
                <w:tcPr>
                  <w:tcW w:w="3970" w:type="dxa"/>
                  <w:vMerge/>
                  <w:tcBorders>
                    <w:top w:val="single" w:sz="4" w:space="0" w:color="auto"/>
                    <w:left w:val="single" w:sz="4" w:space="0" w:color="auto"/>
                    <w:bottom w:val="single" w:sz="4" w:space="0" w:color="auto"/>
                    <w:right w:val="single" w:sz="4" w:space="0" w:color="auto"/>
                  </w:tcBorders>
                  <w:vAlign w:val="center"/>
                  <w:hideMark/>
                </w:tcPr>
                <w:p w:rsidR="0093518A" w:rsidRPr="00E168DC" w:rsidRDefault="0093518A" w:rsidP="003E232F">
                  <w:pPr>
                    <w:spacing w:line="276" w:lineRule="auto"/>
                    <w:rPr>
                      <w:rFonts w:asciiTheme="minorHAnsi" w:hAnsiTheme="minorHAnsi" w:cstheme="minorHAnsi"/>
                    </w:rPr>
                  </w:pPr>
                </w:p>
              </w:tc>
            </w:tr>
            <w:tr w:rsidR="0093518A" w:rsidRPr="00E168DC" w:rsidTr="003E232F">
              <w:trPr>
                <w:trHeight w:val="270"/>
              </w:trPr>
              <w:tc>
                <w:tcPr>
                  <w:tcW w:w="3494" w:type="dxa"/>
                  <w:tcBorders>
                    <w:top w:val="single" w:sz="4" w:space="0" w:color="auto"/>
                    <w:left w:val="single" w:sz="4" w:space="0" w:color="auto"/>
                    <w:bottom w:val="single" w:sz="4" w:space="0" w:color="auto"/>
                    <w:right w:val="single" w:sz="4" w:space="0" w:color="auto"/>
                  </w:tcBorders>
                  <w:vAlign w:val="center"/>
                  <w:hideMark/>
                </w:tcPr>
                <w:p w:rsidR="0093518A" w:rsidRPr="00E168DC" w:rsidRDefault="0093518A" w:rsidP="003E232F">
                  <w:pPr>
                    <w:autoSpaceDE w:val="0"/>
                    <w:autoSpaceDN w:val="0"/>
                    <w:spacing w:line="276" w:lineRule="auto"/>
                    <w:jc w:val="both"/>
                    <w:rPr>
                      <w:rFonts w:asciiTheme="minorHAnsi" w:hAnsiTheme="minorHAnsi" w:cstheme="minorHAnsi"/>
                    </w:rPr>
                  </w:pPr>
                  <w:r w:rsidRPr="00E168DC">
                    <w:rPr>
                      <w:rFonts w:asciiTheme="minorHAnsi" w:hAnsiTheme="minorHAnsi" w:cstheme="minorHAnsi"/>
                    </w:rPr>
                    <w:t>Primeros auxilios.</w:t>
                  </w:r>
                </w:p>
              </w:tc>
              <w:tc>
                <w:tcPr>
                  <w:tcW w:w="3970" w:type="dxa"/>
                  <w:vMerge/>
                  <w:tcBorders>
                    <w:top w:val="single" w:sz="4" w:space="0" w:color="auto"/>
                    <w:left w:val="single" w:sz="4" w:space="0" w:color="auto"/>
                    <w:bottom w:val="single" w:sz="4" w:space="0" w:color="auto"/>
                    <w:right w:val="single" w:sz="4" w:space="0" w:color="auto"/>
                  </w:tcBorders>
                  <w:vAlign w:val="center"/>
                  <w:hideMark/>
                </w:tcPr>
                <w:p w:rsidR="0093518A" w:rsidRPr="00E168DC" w:rsidRDefault="0093518A" w:rsidP="003E232F">
                  <w:pPr>
                    <w:spacing w:line="276" w:lineRule="auto"/>
                    <w:rPr>
                      <w:rFonts w:asciiTheme="minorHAnsi" w:hAnsiTheme="minorHAnsi" w:cstheme="minorHAnsi"/>
                    </w:rPr>
                  </w:pPr>
                </w:p>
              </w:tc>
            </w:tr>
          </w:tbl>
          <w:p w:rsidR="0093518A" w:rsidRPr="00E168DC" w:rsidRDefault="0093518A" w:rsidP="003E232F">
            <w:pPr>
              <w:spacing w:line="276" w:lineRule="auto"/>
              <w:rPr>
                <w:rFonts w:asciiTheme="minorHAnsi" w:hAnsiTheme="minorHAnsi" w:cstheme="minorHAnsi"/>
              </w:rPr>
            </w:pPr>
          </w:p>
          <w:p w:rsidR="0093518A" w:rsidRPr="00E168DC" w:rsidRDefault="0093518A" w:rsidP="003E232F">
            <w:pPr>
              <w:autoSpaceDE w:val="0"/>
              <w:autoSpaceDN w:val="0"/>
              <w:spacing w:line="276" w:lineRule="auto"/>
              <w:jc w:val="both"/>
              <w:rPr>
                <w:rFonts w:asciiTheme="minorHAnsi" w:hAnsiTheme="minorHAnsi" w:cstheme="minorHAnsi"/>
                <w:lang w:eastAsia="en-US"/>
              </w:rPr>
            </w:pPr>
            <w:r w:rsidRPr="00E168DC">
              <w:rPr>
                <w:rFonts w:asciiTheme="minorHAnsi" w:hAnsiTheme="minorHAnsi" w:cstheme="minorHAnsi"/>
              </w:rPr>
              <w:t>En caso de ser requerido el ingreso de vehículos a Planta, la empresa adjudicada deberá asegurar que el vehículo cuente con los siguientes requisitos mínimos para su habilitación previo al ingreso a Planta:</w:t>
            </w:r>
          </w:p>
          <w:p w:rsidR="0093518A" w:rsidRPr="00E168DC" w:rsidRDefault="0093518A" w:rsidP="001727FA">
            <w:pPr>
              <w:numPr>
                <w:ilvl w:val="0"/>
                <w:numId w:val="128"/>
              </w:numPr>
              <w:spacing w:line="276" w:lineRule="auto"/>
              <w:rPr>
                <w:rFonts w:asciiTheme="minorHAnsi" w:hAnsiTheme="minorHAnsi" w:cstheme="minorHAnsi"/>
              </w:rPr>
            </w:pPr>
            <w:r w:rsidRPr="00E168DC">
              <w:rPr>
                <w:rFonts w:asciiTheme="minorHAnsi" w:hAnsiTheme="minorHAnsi" w:cstheme="minorHAnsi"/>
              </w:rPr>
              <w:t>Antigüedad no mayor a 5 años para vehículo liviano, de 15 años para camiones.</w:t>
            </w:r>
          </w:p>
          <w:p w:rsidR="0093518A" w:rsidRPr="00E168DC" w:rsidRDefault="0093518A" w:rsidP="001727FA">
            <w:pPr>
              <w:numPr>
                <w:ilvl w:val="0"/>
                <w:numId w:val="128"/>
              </w:numPr>
              <w:spacing w:line="276" w:lineRule="auto"/>
              <w:rPr>
                <w:rFonts w:asciiTheme="minorHAnsi" w:hAnsiTheme="minorHAnsi" w:cstheme="minorHAnsi"/>
              </w:rPr>
            </w:pPr>
            <w:r w:rsidRPr="00E168DC">
              <w:rPr>
                <w:rFonts w:asciiTheme="minorHAnsi" w:hAnsiTheme="minorHAnsi" w:cstheme="minorHAnsi"/>
              </w:rPr>
              <w:t>Seguro de accidente vehicular.</w:t>
            </w:r>
          </w:p>
          <w:p w:rsidR="0093518A" w:rsidRPr="00E168DC" w:rsidRDefault="0093518A" w:rsidP="001727FA">
            <w:pPr>
              <w:numPr>
                <w:ilvl w:val="0"/>
                <w:numId w:val="128"/>
              </w:numPr>
              <w:spacing w:line="276" w:lineRule="auto"/>
              <w:rPr>
                <w:rFonts w:asciiTheme="minorHAnsi" w:hAnsiTheme="minorHAnsi" w:cstheme="minorHAnsi"/>
              </w:rPr>
            </w:pPr>
            <w:r w:rsidRPr="00E168DC">
              <w:rPr>
                <w:rFonts w:asciiTheme="minorHAnsi" w:hAnsiTheme="minorHAnsi" w:cstheme="minorHAnsi"/>
              </w:rPr>
              <w:t>SOAT.</w:t>
            </w:r>
          </w:p>
          <w:p w:rsidR="0093518A" w:rsidRPr="00E168DC" w:rsidRDefault="0093518A" w:rsidP="001727FA">
            <w:pPr>
              <w:numPr>
                <w:ilvl w:val="0"/>
                <w:numId w:val="128"/>
              </w:numPr>
              <w:spacing w:line="276" w:lineRule="auto"/>
              <w:rPr>
                <w:rFonts w:asciiTheme="minorHAnsi" w:hAnsiTheme="minorHAnsi" w:cstheme="minorHAnsi"/>
              </w:rPr>
            </w:pPr>
            <w:r w:rsidRPr="00E168DC">
              <w:rPr>
                <w:rFonts w:asciiTheme="minorHAnsi" w:hAnsiTheme="minorHAnsi" w:cstheme="minorHAnsi"/>
              </w:rPr>
              <w:t>Inspección técnica por empresa certificada (Petrovisa, Ibnorca, etc.)</w:t>
            </w:r>
          </w:p>
          <w:p w:rsidR="0093518A" w:rsidRPr="00E168DC" w:rsidRDefault="0093518A" w:rsidP="001727FA">
            <w:pPr>
              <w:numPr>
                <w:ilvl w:val="0"/>
                <w:numId w:val="128"/>
              </w:numPr>
              <w:spacing w:line="276" w:lineRule="auto"/>
              <w:rPr>
                <w:rFonts w:asciiTheme="minorHAnsi" w:hAnsiTheme="minorHAnsi" w:cstheme="minorHAnsi"/>
              </w:rPr>
            </w:pPr>
            <w:r w:rsidRPr="00E168DC">
              <w:rPr>
                <w:rFonts w:asciiTheme="minorHAnsi" w:hAnsiTheme="minorHAnsi" w:cstheme="minorHAnsi"/>
              </w:rPr>
              <w:t>Inspección técnica vehicular realizada por la Dirección de Transito de la Policía Boliviana.</w:t>
            </w:r>
          </w:p>
          <w:p w:rsidR="0093518A" w:rsidRPr="00E168DC" w:rsidRDefault="0093518A" w:rsidP="001727FA">
            <w:pPr>
              <w:numPr>
                <w:ilvl w:val="0"/>
                <w:numId w:val="128"/>
              </w:numPr>
              <w:spacing w:line="276" w:lineRule="auto"/>
              <w:rPr>
                <w:rFonts w:asciiTheme="minorHAnsi" w:hAnsiTheme="minorHAnsi" w:cstheme="minorHAnsi"/>
              </w:rPr>
            </w:pPr>
            <w:r w:rsidRPr="00E168DC">
              <w:rPr>
                <w:rFonts w:asciiTheme="minorHAnsi" w:hAnsiTheme="minorHAnsi" w:cstheme="minorHAnsi"/>
              </w:rPr>
              <w:t>Debe obligatoriamente estar identificado con logo de su Empresa.</w:t>
            </w:r>
          </w:p>
          <w:p w:rsidR="0093518A" w:rsidRPr="00E168DC" w:rsidRDefault="0093518A" w:rsidP="001727FA">
            <w:pPr>
              <w:numPr>
                <w:ilvl w:val="0"/>
                <w:numId w:val="128"/>
              </w:numPr>
              <w:spacing w:line="276" w:lineRule="auto"/>
              <w:jc w:val="both"/>
              <w:rPr>
                <w:rFonts w:asciiTheme="minorHAnsi" w:hAnsiTheme="minorHAnsi" w:cstheme="minorHAnsi"/>
              </w:rPr>
            </w:pPr>
            <w:r w:rsidRPr="00E168DC">
              <w:rPr>
                <w:rFonts w:asciiTheme="minorHAnsi" w:hAnsiTheme="minorHAnsi" w:cstheme="minorHAnsi"/>
              </w:rPr>
              <w:t>Estar equipados mínimamente con 2 extintores de polvo químico seco tipo ABC de capacidad mínima de 6 kg. en caso de vehículo semi pesados y pesados y en caso de vehículo liviano 1 extintor de polvo químico seco tipo ABC de capacidad mínima de 2 kg.</w:t>
            </w:r>
          </w:p>
          <w:p w:rsidR="0093518A" w:rsidRPr="00E168DC" w:rsidRDefault="0093518A" w:rsidP="001727FA">
            <w:pPr>
              <w:numPr>
                <w:ilvl w:val="0"/>
                <w:numId w:val="128"/>
              </w:numPr>
              <w:spacing w:line="276" w:lineRule="auto"/>
              <w:rPr>
                <w:rFonts w:asciiTheme="minorHAnsi" w:hAnsiTheme="minorHAnsi" w:cstheme="minorHAnsi"/>
              </w:rPr>
            </w:pPr>
            <w:r w:rsidRPr="00E168DC">
              <w:rPr>
                <w:rFonts w:asciiTheme="minorHAnsi" w:hAnsiTheme="minorHAnsi" w:cstheme="minorHAnsi"/>
              </w:rPr>
              <w:t>Disponer de 2 triángulos de emergencia como mínimo.</w:t>
            </w:r>
          </w:p>
          <w:p w:rsidR="0093518A" w:rsidRPr="00E168DC" w:rsidRDefault="0093518A" w:rsidP="001727FA">
            <w:pPr>
              <w:numPr>
                <w:ilvl w:val="0"/>
                <w:numId w:val="128"/>
              </w:numPr>
              <w:spacing w:line="276" w:lineRule="auto"/>
              <w:rPr>
                <w:rFonts w:asciiTheme="minorHAnsi" w:hAnsiTheme="minorHAnsi" w:cstheme="minorHAnsi"/>
              </w:rPr>
            </w:pPr>
            <w:r w:rsidRPr="00E168DC">
              <w:rPr>
                <w:rFonts w:asciiTheme="minorHAnsi" w:hAnsiTheme="minorHAnsi" w:cstheme="minorHAnsi"/>
              </w:rPr>
              <w:t>Los autoadhesivos, etiquetas de velocidad máxima y rosetas de inspección técnica de la policía de tránsito y SOAT deben estar en una posición de no impedir la visibilidad del conductor.</w:t>
            </w:r>
          </w:p>
          <w:p w:rsidR="0093518A" w:rsidRPr="00E168DC" w:rsidRDefault="0093518A" w:rsidP="001727FA">
            <w:pPr>
              <w:numPr>
                <w:ilvl w:val="0"/>
                <w:numId w:val="128"/>
              </w:numPr>
              <w:spacing w:line="276" w:lineRule="auto"/>
              <w:rPr>
                <w:rFonts w:asciiTheme="minorHAnsi" w:hAnsiTheme="minorHAnsi" w:cstheme="minorHAnsi"/>
              </w:rPr>
            </w:pPr>
            <w:r w:rsidRPr="00E168DC">
              <w:rPr>
                <w:rFonts w:asciiTheme="minorHAnsi" w:hAnsiTheme="minorHAnsi" w:cstheme="minorHAnsi"/>
              </w:rPr>
              <w:t>Tener alarmas audibles de retroceso necesariamente.</w:t>
            </w:r>
          </w:p>
          <w:p w:rsidR="0093518A" w:rsidRPr="00E168DC" w:rsidRDefault="0093518A" w:rsidP="001727FA">
            <w:pPr>
              <w:numPr>
                <w:ilvl w:val="0"/>
                <w:numId w:val="128"/>
              </w:numPr>
              <w:spacing w:line="276" w:lineRule="auto"/>
              <w:rPr>
                <w:rFonts w:asciiTheme="minorHAnsi" w:hAnsiTheme="minorHAnsi" w:cstheme="minorHAnsi"/>
              </w:rPr>
            </w:pPr>
            <w:r w:rsidRPr="00E168DC">
              <w:rPr>
                <w:rFonts w:asciiTheme="minorHAnsi" w:hAnsiTheme="minorHAnsi" w:cstheme="minorHAnsi"/>
              </w:rPr>
              <w:t>Deberá contar con arresta llamas para ingresar a planta.</w:t>
            </w:r>
          </w:p>
          <w:p w:rsidR="0093518A" w:rsidRPr="00E168DC" w:rsidRDefault="0093518A" w:rsidP="003E232F">
            <w:pPr>
              <w:pStyle w:val="Prrafodelista"/>
              <w:spacing w:line="276" w:lineRule="auto"/>
              <w:ind w:left="0"/>
              <w:contextualSpacing/>
              <w:jc w:val="both"/>
              <w:rPr>
                <w:rFonts w:asciiTheme="minorHAnsi" w:hAnsiTheme="minorHAnsi" w:cstheme="minorHAnsi"/>
              </w:rPr>
            </w:pPr>
          </w:p>
          <w:p w:rsidR="0093518A" w:rsidRPr="00E168DC" w:rsidRDefault="0093518A" w:rsidP="003E232F">
            <w:pPr>
              <w:pStyle w:val="Prrafodelista"/>
              <w:spacing w:line="276" w:lineRule="auto"/>
              <w:ind w:left="0"/>
              <w:contextualSpacing/>
              <w:jc w:val="both"/>
              <w:rPr>
                <w:rFonts w:asciiTheme="minorHAnsi" w:hAnsiTheme="minorHAnsi" w:cstheme="minorHAnsi"/>
              </w:rPr>
            </w:pPr>
            <w:r w:rsidRPr="00E168DC">
              <w:rPr>
                <w:rFonts w:asciiTheme="minorHAnsi" w:hAnsiTheme="minorHAnsi" w:cstheme="minorHAnsi"/>
              </w:rPr>
              <w:t>Además el conductor del vehículo deberá presentar previo a su ingreso a planta:</w:t>
            </w:r>
          </w:p>
          <w:p w:rsidR="0093518A" w:rsidRPr="00E168DC" w:rsidRDefault="0093518A" w:rsidP="001727FA">
            <w:pPr>
              <w:numPr>
                <w:ilvl w:val="0"/>
                <w:numId w:val="128"/>
              </w:numPr>
              <w:spacing w:line="276" w:lineRule="auto"/>
              <w:rPr>
                <w:rFonts w:asciiTheme="minorHAnsi" w:hAnsiTheme="minorHAnsi" w:cstheme="minorHAnsi"/>
              </w:rPr>
            </w:pPr>
            <w:r w:rsidRPr="00E168DC">
              <w:rPr>
                <w:rFonts w:asciiTheme="minorHAnsi" w:hAnsiTheme="minorHAnsi" w:cstheme="minorHAnsi"/>
              </w:rPr>
              <w:t>Licencia de conducir vigente de acuerdo al tipo de vehículo que utilizara el proveedor.</w:t>
            </w:r>
          </w:p>
          <w:p w:rsidR="0093518A" w:rsidRPr="00E168DC" w:rsidRDefault="0093518A" w:rsidP="001727FA">
            <w:pPr>
              <w:numPr>
                <w:ilvl w:val="0"/>
                <w:numId w:val="128"/>
              </w:numPr>
              <w:autoSpaceDE w:val="0"/>
              <w:autoSpaceDN w:val="0"/>
              <w:spacing w:line="276" w:lineRule="auto"/>
              <w:jc w:val="both"/>
              <w:rPr>
                <w:rFonts w:asciiTheme="minorHAnsi" w:hAnsiTheme="minorHAnsi" w:cstheme="minorHAnsi"/>
              </w:rPr>
            </w:pPr>
            <w:r w:rsidRPr="00E168DC">
              <w:rPr>
                <w:rFonts w:asciiTheme="minorHAnsi" w:hAnsiTheme="minorHAnsi" w:cstheme="minorHAnsi"/>
              </w:rPr>
              <w:t>Contar con certificado de manejo defensivo vigente.</w:t>
            </w:r>
          </w:p>
          <w:p w:rsidR="0093518A" w:rsidRPr="00E168DC" w:rsidRDefault="0093518A" w:rsidP="003E232F">
            <w:pPr>
              <w:pStyle w:val="Sinespaciado"/>
              <w:spacing w:line="276" w:lineRule="auto"/>
              <w:jc w:val="both"/>
              <w:rPr>
                <w:rFonts w:asciiTheme="minorHAnsi" w:hAnsiTheme="minorHAnsi" w:cstheme="minorHAnsi"/>
              </w:rPr>
            </w:pPr>
            <w:r w:rsidRPr="00E168DC">
              <w:rPr>
                <w:rFonts w:asciiTheme="minorHAnsi" w:hAnsiTheme="minorHAnsi" w:cstheme="minorHAnsi"/>
              </w:rPr>
              <w:t xml:space="preserve">La inspección de vehículos y equipos de la </w:t>
            </w:r>
            <w:r w:rsidRPr="00E168DC">
              <w:rPr>
                <w:rFonts w:asciiTheme="minorHAnsi" w:hAnsiTheme="minorHAnsi" w:cs="Arial"/>
              </w:rPr>
              <w:t>FISCALIZACIÓN</w:t>
            </w:r>
            <w:r w:rsidRPr="00E168DC">
              <w:rPr>
                <w:rFonts w:asciiTheme="minorHAnsi" w:hAnsiTheme="minorHAnsi" w:cstheme="minorHAnsi"/>
              </w:rPr>
              <w:t xml:space="preserve"> será realizada por una empresa certificadora y validada por personal de SMS de YPFB para garantizar que los mismos estén en buenas condiciones mecánicas y técnicas de funcionamiento previo el ingreso a Planta.</w:t>
            </w:r>
          </w:p>
        </w:tc>
      </w:tr>
    </w:tbl>
    <w:p w:rsidR="0093518A" w:rsidRPr="00E168DC" w:rsidRDefault="0093518A" w:rsidP="0093518A">
      <w:pPr>
        <w:spacing w:line="276" w:lineRule="auto"/>
        <w:jc w:val="center"/>
        <w:rPr>
          <w:rFonts w:asciiTheme="minorHAnsi" w:hAnsiTheme="minorHAnsi" w:cs="Calibri"/>
          <w:b/>
          <w:sz w:val="28"/>
        </w:rPr>
      </w:pPr>
    </w:p>
    <w:p w:rsidR="0093518A" w:rsidRPr="00E168DC" w:rsidRDefault="0093518A" w:rsidP="0093518A">
      <w:pPr>
        <w:spacing w:line="276" w:lineRule="auto"/>
        <w:rPr>
          <w:rFonts w:asciiTheme="minorHAnsi" w:hAnsiTheme="minorHAnsi" w:cs="Calibri"/>
          <w:b/>
          <w:sz w:val="28"/>
        </w:rPr>
      </w:pPr>
      <w:r w:rsidRPr="00E168DC">
        <w:rPr>
          <w:rFonts w:asciiTheme="minorHAnsi" w:hAnsiTheme="minorHAnsi" w:cs="Calibri"/>
          <w:b/>
          <w:sz w:val="28"/>
        </w:rPr>
        <w:br w:type="page"/>
      </w:r>
    </w:p>
    <w:tbl>
      <w:tblPr>
        <w:tblStyle w:val="Tablaconcuadrcula"/>
        <w:tblW w:w="9507" w:type="dxa"/>
        <w:tblLook w:val="04A0" w:firstRow="1" w:lastRow="0" w:firstColumn="1" w:lastColumn="0" w:noHBand="0" w:noVBand="1"/>
      </w:tblPr>
      <w:tblGrid>
        <w:gridCol w:w="9507"/>
      </w:tblGrid>
      <w:tr w:rsidR="0093518A" w:rsidRPr="00E168DC" w:rsidTr="003E232F">
        <w:tc>
          <w:tcPr>
            <w:tcW w:w="9507" w:type="dxa"/>
            <w:shd w:val="clear" w:color="auto" w:fill="9CC2E5" w:themeFill="accent1" w:themeFillTint="99"/>
          </w:tcPr>
          <w:p w:rsidR="0093518A" w:rsidRPr="00E168DC" w:rsidRDefault="0093518A" w:rsidP="003E232F">
            <w:pPr>
              <w:pStyle w:val="Sinespaciado"/>
              <w:spacing w:line="276" w:lineRule="auto"/>
              <w:jc w:val="center"/>
              <w:rPr>
                <w:rFonts w:asciiTheme="minorHAnsi" w:hAnsiTheme="minorHAnsi" w:cs="Tahoma"/>
                <w:b/>
              </w:rPr>
            </w:pPr>
            <w:r w:rsidRPr="00E168DC">
              <w:rPr>
                <w:rFonts w:asciiTheme="minorHAnsi" w:hAnsiTheme="minorHAnsi" w:cstheme="minorHAnsi"/>
                <w:b/>
                <w:szCs w:val="28"/>
              </w:rPr>
              <w:lastRenderedPageBreak/>
              <w:t>Anexo A</w:t>
            </w:r>
            <w:r w:rsidRPr="00E168DC" w:rsidDel="001C02BA">
              <w:rPr>
                <w:rFonts w:asciiTheme="minorHAnsi" w:hAnsiTheme="minorHAnsi" w:cs="Tahoma"/>
                <w:b/>
              </w:rPr>
              <w:t xml:space="preserve"> </w:t>
            </w:r>
            <w:r w:rsidRPr="00E168DC">
              <w:rPr>
                <w:rFonts w:asciiTheme="minorHAnsi" w:hAnsiTheme="minorHAnsi" w:cs="Tahoma"/>
                <w:b/>
              </w:rPr>
              <w:t>5</w:t>
            </w:r>
          </w:p>
          <w:p w:rsidR="0093518A" w:rsidRPr="00E168DC" w:rsidRDefault="0093518A" w:rsidP="003E232F">
            <w:pPr>
              <w:pStyle w:val="Sinespaciado"/>
              <w:spacing w:line="276" w:lineRule="auto"/>
              <w:jc w:val="center"/>
              <w:rPr>
                <w:rFonts w:asciiTheme="minorHAnsi" w:hAnsiTheme="minorHAnsi" w:cs="Tahoma"/>
                <w:b/>
              </w:rPr>
            </w:pPr>
            <w:r w:rsidRPr="00E168DC">
              <w:rPr>
                <w:rFonts w:asciiTheme="minorHAnsi" w:hAnsiTheme="minorHAnsi" w:cs="Tahoma"/>
                <w:b/>
              </w:rPr>
              <w:t>REQUISITOS AMBIENTALES</w:t>
            </w:r>
          </w:p>
        </w:tc>
      </w:tr>
      <w:tr w:rsidR="0093518A" w:rsidRPr="00E168DC" w:rsidTr="003E232F">
        <w:tc>
          <w:tcPr>
            <w:tcW w:w="9507" w:type="dxa"/>
            <w:shd w:val="clear" w:color="auto" w:fill="FFFFFF" w:themeFill="background1"/>
          </w:tcPr>
          <w:p w:rsidR="0093518A" w:rsidRPr="00E168DC" w:rsidRDefault="0093518A" w:rsidP="001727FA">
            <w:pPr>
              <w:pStyle w:val="Prrafodelista"/>
              <w:numPr>
                <w:ilvl w:val="0"/>
                <w:numId w:val="130"/>
              </w:numPr>
              <w:spacing w:after="120" w:line="276" w:lineRule="auto"/>
              <w:jc w:val="both"/>
              <w:rPr>
                <w:rFonts w:asciiTheme="minorHAnsi" w:hAnsiTheme="minorHAnsi" w:cstheme="minorHAnsi"/>
                <w:b/>
                <w:bCs/>
                <w:color w:val="000000"/>
                <w:lang w:eastAsia="en-US"/>
              </w:rPr>
            </w:pPr>
            <w:r w:rsidRPr="00E168DC">
              <w:rPr>
                <w:rFonts w:asciiTheme="minorHAnsi" w:hAnsiTheme="minorHAnsi" w:cstheme="minorHAnsi"/>
                <w:b/>
                <w:bCs/>
                <w:color w:val="000000"/>
              </w:rPr>
              <w:t>DISPOSICIONES DE MEDIO AMBIENTE</w:t>
            </w:r>
          </w:p>
          <w:p w:rsidR="0093518A" w:rsidRPr="00E168DC" w:rsidRDefault="0093518A" w:rsidP="001727FA">
            <w:pPr>
              <w:pStyle w:val="Prrafodelista"/>
              <w:numPr>
                <w:ilvl w:val="1"/>
                <w:numId w:val="130"/>
              </w:numPr>
              <w:spacing w:after="120" w:line="276" w:lineRule="auto"/>
              <w:jc w:val="both"/>
              <w:rPr>
                <w:rFonts w:asciiTheme="minorHAnsi" w:hAnsiTheme="minorHAnsi"/>
                <w:color w:val="000000"/>
              </w:rPr>
            </w:pPr>
            <w:r w:rsidRPr="00E168DC">
              <w:rPr>
                <w:rFonts w:asciiTheme="minorHAnsi" w:hAnsiTheme="minorHAnsi"/>
                <w:color w:val="000000"/>
              </w:rPr>
              <w:t>La FISCALIZACIÓN es responsable de hacer cumplir en el proyecto todas las disposiciones técnicas y administrativas establecidas en la legislación ambiental vigente, como también la reglamentación sectorial, normativa conexa y todo instrumento legal promulgado durante el periodo de vigencia del CONTRATO, en relación a la prevención y control de la calidad ambiental, seguridad y salud ocupacional y relacionamiento comunitario. Para el efecto, la FISCALIZACIÓN solicitará a la empresa adjudicada de la construcción  informes, planillas, registros, comprobantes y toda aquella documentación de respaldo que permita demostrar el cumplimiento de la legislación aplicable.</w:t>
            </w:r>
          </w:p>
          <w:p w:rsidR="0093518A" w:rsidRPr="00E168DC" w:rsidRDefault="0093518A" w:rsidP="001727FA">
            <w:pPr>
              <w:pStyle w:val="Prrafodelista"/>
              <w:numPr>
                <w:ilvl w:val="1"/>
                <w:numId w:val="130"/>
              </w:numPr>
              <w:spacing w:after="120" w:line="276" w:lineRule="auto"/>
              <w:jc w:val="both"/>
              <w:rPr>
                <w:rFonts w:asciiTheme="minorHAnsi" w:hAnsiTheme="minorHAnsi"/>
                <w:color w:val="000000"/>
              </w:rPr>
            </w:pPr>
            <w:r w:rsidRPr="00E168DC">
              <w:rPr>
                <w:rFonts w:asciiTheme="minorHAnsi" w:hAnsiTheme="minorHAnsi"/>
                <w:color w:val="000000"/>
              </w:rPr>
              <w:t>La FISCALIZACIÓN es responsable de hacer cumplir en el proyecto los compromisos ambientales, sociales y de seguridad industrial y salud ocupacional, aprobados a través de alcance de los documentos ambientales (Adendas), como también las disposiciones emitidas por la Autoridad Ambiental Competente al momento de otorgar la Licencia Ambiental y al realizar la fiscalización del proyecto. Para el efecto, la FISCALIZACIÓN solicitará a la CONTRATISTA, informes, planillas, registros, comprobantes y toda aquella documentación de respaldo que demuestre el cumplimiento de los Planes, Programas y Procedimientos.</w:t>
            </w:r>
          </w:p>
          <w:p w:rsidR="0093518A" w:rsidRPr="00E168DC" w:rsidRDefault="0093518A" w:rsidP="001727FA">
            <w:pPr>
              <w:pStyle w:val="Prrafodelista"/>
              <w:numPr>
                <w:ilvl w:val="1"/>
                <w:numId w:val="130"/>
              </w:numPr>
              <w:spacing w:after="120" w:line="276" w:lineRule="auto"/>
              <w:jc w:val="both"/>
              <w:rPr>
                <w:rFonts w:asciiTheme="minorHAnsi" w:hAnsiTheme="minorHAnsi"/>
                <w:color w:val="000000"/>
              </w:rPr>
            </w:pPr>
            <w:r w:rsidRPr="00E168DC">
              <w:rPr>
                <w:rFonts w:asciiTheme="minorHAnsi" w:hAnsiTheme="minorHAnsi"/>
                <w:color w:val="000000"/>
              </w:rPr>
              <w:t>De presentarse cualquier contingencia, eventualidad o suceso no deseado que provoque impactos ambientales, perdidas, daños o perjuicios; la FISCALIZACIÓN en coordinación con la empresa adjudicada deberá comunicar inmediatamente a YPFB para que se proceda en el marco de la legislación aplicable. Por su parte, la FISCALIZACIÓN registrará y documentará todas las acciones de prevención, mitigación o remediación asumidas por la CONTRATISTA. Para el efecto, la fiscalización remitirá a YPFB las planillas, registros, comprobantes y toda aquella documentación de respaldo que demuestre el cumplimiento del Plan de Contingencias.</w:t>
            </w:r>
          </w:p>
        </w:tc>
      </w:tr>
    </w:tbl>
    <w:p w:rsidR="0093518A" w:rsidRPr="00E168DC" w:rsidRDefault="0093518A" w:rsidP="0093518A">
      <w:pPr>
        <w:spacing w:line="276" w:lineRule="auto"/>
        <w:rPr>
          <w:rFonts w:asciiTheme="minorHAnsi" w:hAnsiTheme="minorHAnsi" w:cs="Calibri"/>
        </w:rPr>
      </w:pPr>
    </w:p>
    <w:p w:rsidR="007F227E" w:rsidRDefault="007F227E" w:rsidP="002B6D62">
      <w:pPr>
        <w:widowControl w:val="0"/>
        <w:autoSpaceDE w:val="0"/>
        <w:autoSpaceDN w:val="0"/>
        <w:adjustRightInd w:val="0"/>
        <w:spacing w:line="276" w:lineRule="auto"/>
        <w:jc w:val="center"/>
        <w:rPr>
          <w:rFonts w:asciiTheme="minorHAnsi" w:eastAsia="Arial Unicode MS" w:hAnsiTheme="minorHAnsi" w:cstheme="minorHAnsi"/>
          <w:b/>
          <w:color w:val="000000"/>
          <w:sz w:val="24"/>
        </w:rPr>
      </w:pPr>
    </w:p>
    <w:p w:rsidR="00CC6685" w:rsidRDefault="00CC6685">
      <w:pPr>
        <w:spacing w:after="160" w:line="259" w:lineRule="auto"/>
        <w:rPr>
          <w:rFonts w:asciiTheme="minorHAnsi" w:hAnsiTheme="minorHAnsi" w:cstheme="minorHAnsi"/>
          <w:b/>
          <w:bCs/>
          <w:sz w:val="22"/>
          <w:szCs w:val="22"/>
        </w:rPr>
      </w:pPr>
      <w:r>
        <w:rPr>
          <w:rFonts w:asciiTheme="minorHAnsi" w:hAnsiTheme="minorHAnsi" w:cstheme="minorHAnsi"/>
          <w:b/>
          <w:bCs/>
          <w:sz w:val="22"/>
          <w:szCs w:val="22"/>
        </w:rPr>
        <w:br w:type="page"/>
      </w:r>
    </w:p>
    <w:p w:rsidR="00C36B92" w:rsidRPr="00455AED" w:rsidRDefault="00C36B92" w:rsidP="00C36B92">
      <w:pPr>
        <w:jc w:val="center"/>
        <w:rPr>
          <w:rFonts w:asciiTheme="minorHAnsi" w:hAnsiTheme="minorHAnsi" w:cstheme="minorHAnsi"/>
          <w:b/>
          <w:bCs/>
          <w:sz w:val="22"/>
          <w:szCs w:val="22"/>
        </w:rPr>
      </w:pPr>
    </w:p>
    <w:p w:rsidR="00C36B92" w:rsidRPr="00455AED" w:rsidRDefault="00694844" w:rsidP="00C36B92">
      <w:pPr>
        <w:jc w:val="center"/>
        <w:rPr>
          <w:rFonts w:asciiTheme="minorHAnsi" w:hAnsiTheme="minorHAnsi" w:cstheme="minorHAnsi"/>
          <w:b/>
          <w:bCs/>
          <w:sz w:val="22"/>
          <w:szCs w:val="22"/>
        </w:rPr>
      </w:pPr>
      <w:r w:rsidRPr="00455AED">
        <w:rPr>
          <w:rFonts w:asciiTheme="minorHAnsi" w:hAnsiTheme="minorHAnsi" w:cstheme="minorHAnsi"/>
          <w:b/>
          <w:bCs/>
          <w:sz w:val="22"/>
          <w:szCs w:val="22"/>
        </w:rPr>
        <w:t>PARTE VII</w:t>
      </w:r>
    </w:p>
    <w:p w:rsidR="00C36B92" w:rsidRPr="00455AED" w:rsidRDefault="00C36B92" w:rsidP="00C36B92">
      <w:pPr>
        <w:jc w:val="center"/>
        <w:rPr>
          <w:rFonts w:asciiTheme="minorHAnsi" w:hAnsiTheme="minorHAnsi" w:cstheme="minorHAnsi"/>
          <w:b/>
          <w:bCs/>
          <w:sz w:val="22"/>
          <w:szCs w:val="22"/>
        </w:rPr>
      </w:pPr>
      <w:r w:rsidRPr="00455AED">
        <w:rPr>
          <w:rFonts w:asciiTheme="minorHAnsi" w:hAnsiTheme="minorHAnsi" w:cstheme="minorHAnsi"/>
          <w:b/>
          <w:bCs/>
          <w:sz w:val="22"/>
          <w:szCs w:val="22"/>
        </w:rPr>
        <w:t>MODELO DE CONTRATO</w:t>
      </w:r>
    </w:p>
    <w:p w:rsidR="00D10DF6" w:rsidRPr="00327DD0" w:rsidRDefault="00D10DF6" w:rsidP="00D10DF6">
      <w:pPr>
        <w:pBdr>
          <w:top w:val="single" w:sz="4" w:space="0" w:color="auto"/>
          <w:left w:val="single" w:sz="4" w:space="4" w:color="auto"/>
          <w:bottom w:val="single" w:sz="4" w:space="1" w:color="auto"/>
          <w:right w:val="single" w:sz="4" w:space="4" w:color="auto"/>
        </w:pBdr>
        <w:shd w:val="clear" w:color="auto" w:fill="D9D9D9"/>
        <w:jc w:val="both"/>
        <w:rPr>
          <w:rFonts w:ascii="Arial" w:hAnsi="Arial" w:cs="Arial"/>
          <w:b/>
          <w:bCs/>
          <w:i/>
          <w:iCs/>
          <w:sz w:val="24"/>
          <w:szCs w:val="24"/>
        </w:rPr>
      </w:pPr>
      <w:r w:rsidRPr="00327DD0">
        <w:rPr>
          <w:rFonts w:ascii="Arial" w:hAnsi="Arial" w:cs="Arial"/>
          <w:b/>
          <w:bCs/>
          <w:i/>
          <w:iCs/>
          <w:sz w:val="24"/>
          <w:szCs w:val="24"/>
        </w:rPr>
        <w:t>El presente es un modelo de contrato REFERENCIAL el cual puede sufrir modificaciones de acuerdo a las características particulares del pre</w:t>
      </w:r>
      <w:r w:rsidRPr="00EE5483">
        <w:rPr>
          <w:rFonts w:ascii="Arial" w:hAnsi="Arial" w:cs="Arial"/>
          <w:b/>
          <w:bCs/>
          <w:i/>
          <w:iCs/>
          <w:sz w:val="24"/>
          <w:szCs w:val="24"/>
        </w:rPr>
        <w:t>sente proceso de contratación lo</w:t>
      </w:r>
      <w:r w:rsidRPr="00327DD0">
        <w:rPr>
          <w:rFonts w:ascii="Arial" w:hAnsi="Arial" w:cs="Arial"/>
          <w:b/>
          <w:bCs/>
          <w:i/>
          <w:iCs/>
          <w:sz w:val="24"/>
          <w:szCs w:val="24"/>
        </w:rPr>
        <w:t xml:space="preserve">s </w:t>
      </w:r>
      <w:r w:rsidRPr="00EE5483">
        <w:rPr>
          <w:rFonts w:ascii="Arial" w:hAnsi="Arial" w:cs="Arial"/>
          <w:b/>
          <w:bCs/>
          <w:i/>
          <w:iCs/>
          <w:sz w:val="24"/>
          <w:szCs w:val="24"/>
        </w:rPr>
        <w:t>Términos de Referencia</w:t>
      </w:r>
      <w:r w:rsidRPr="00327DD0">
        <w:rPr>
          <w:rFonts w:ascii="Arial" w:hAnsi="Arial" w:cs="Arial"/>
          <w:b/>
          <w:bCs/>
          <w:i/>
          <w:iCs/>
          <w:sz w:val="24"/>
          <w:szCs w:val="24"/>
        </w:rPr>
        <w:t>, enmiendas, la propuesta adjudicada y demás información pertinente que debe ser incluida.</w:t>
      </w:r>
    </w:p>
    <w:p w:rsidR="00D10DF6" w:rsidRPr="00103A79" w:rsidRDefault="00D10DF6" w:rsidP="00D10DF6">
      <w:pPr>
        <w:tabs>
          <w:tab w:val="left" w:pos="4820"/>
        </w:tabs>
        <w:ind w:left="5103" w:firstLine="6"/>
        <w:jc w:val="right"/>
        <w:rPr>
          <w:rFonts w:ascii="Arial" w:hAnsi="Arial" w:cs="Arial"/>
          <w:b/>
        </w:rPr>
      </w:pPr>
    </w:p>
    <w:p w:rsidR="00D10DF6" w:rsidRPr="00103A79" w:rsidRDefault="00D10DF6" w:rsidP="00D10DF6">
      <w:pPr>
        <w:tabs>
          <w:tab w:val="left" w:pos="4820"/>
        </w:tabs>
        <w:spacing w:after="240"/>
        <w:ind w:left="5103" w:firstLine="6"/>
        <w:jc w:val="right"/>
        <w:rPr>
          <w:rFonts w:ascii="Arial" w:hAnsi="Arial" w:cs="Arial"/>
          <w:b/>
        </w:rPr>
      </w:pPr>
      <w:r w:rsidRPr="00103A79">
        <w:rPr>
          <w:rFonts w:ascii="Arial" w:hAnsi="Arial" w:cs="Arial"/>
          <w:b/>
        </w:rPr>
        <w:t xml:space="preserve">Contrato N° </w:t>
      </w:r>
      <w:r>
        <w:rPr>
          <w:rFonts w:ascii="Arial" w:hAnsi="Arial" w:cs="Arial"/>
          <w:b/>
        </w:rPr>
        <w:t>____________</w:t>
      </w:r>
    </w:p>
    <w:p w:rsidR="00D10DF6" w:rsidRDefault="00D10DF6" w:rsidP="00D10DF6">
      <w:pPr>
        <w:tabs>
          <w:tab w:val="left" w:pos="4820"/>
        </w:tabs>
        <w:jc w:val="right"/>
        <w:rPr>
          <w:rFonts w:ascii="Arial" w:hAnsi="Arial" w:cs="Arial"/>
        </w:rPr>
      </w:pPr>
      <w:r w:rsidRPr="00300F7B">
        <w:rPr>
          <w:rFonts w:ascii="Arial" w:hAnsi="Arial" w:cs="Arial"/>
          <w:i/>
        </w:rPr>
        <w:t>(Lugar y fecha),</w:t>
      </w:r>
      <w:r>
        <w:rPr>
          <w:rFonts w:ascii="Arial" w:hAnsi="Arial" w:cs="Arial"/>
        </w:rPr>
        <w:t xml:space="preserve"> __________________</w:t>
      </w:r>
    </w:p>
    <w:p w:rsidR="00D10DF6" w:rsidRPr="00103A79" w:rsidRDefault="00D10DF6" w:rsidP="00D10DF6">
      <w:pPr>
        <w:tabs>
          <w:tab w:val="left" w:pos="4820"/>
        </w:tabs>
        <w:jc w:val="right"/>
        <w:rPr>
          <w:rFonts w:ascii="Arial" w:hAnsi="Arial" w:cs="Arial"/>
        </w:rPr>
      </w:pPr>
    </w:p>
    <w:p w:rsidR="00D10DF6" w:rsidRPr="008B1F86" w:rsidRDefault="00D10DF6" w:rsidP="00D10DF6">
      <w:pPr>
        <w:spacing w:after="120"/>
        <w:jc w:val="center"/>
        <w:rPr>
          <w:rFonts w:ascii="Arial" w:hAnsi="Arial" w:cs="Arial"/>
          <w:b/>
          <w:sz w:val="21"/>
          <w:szCs w:val="21"/>
          <w:lang w:val="es-BO"/>
        </w:rPr>
      </w:pPr>
      <w:r w:rsidRPr="008B1F86">
        <w:rPr>
          <w:rFonts w:ascii="Arial" w:hAnsi="Arial" w:cs="Arial"/>
          <w:b/>
          <w:sz w:val="21"/>
          <w:szCs w:val="21"/>
          <w:lang w:val="es-BO"/>
        </w:rPr>
        <w:t>MINUTA DE CONTRATO</w:t>
      </w:r>
    </w:p>
    <w:p w:rsidR="00D10DF6" w:rsidRPr="00365948" w:rsidRDefault="00D10DF6" w:rsidP="00D10DF6">
      <w:pPr>
        <w:spacing w:after="120"/>
        <w:jc w:val="both"/>
        <w:rPr>
          <w:rFonts w:ascii="Arial" w:hAnsi="Arial" w:cs="Arial"/>
          <w:lang w:val="es-BO"/>
        </w:rPr>
      </w:pPr>
      <w:r w:rsidRPr="00365948">
        <w:rPr>
          <w:rFonts w:ascii="Arial" w:hAnsi="Arial" w:cs="Arial"/>
          <w:b/>
          <w:lang w:val="es-BO"/>
        </w:rPr>
        <w:t xml:space="preserve">SEÑOR NOTARIO DE GOBIERNO DEL DISTRITO ADMINISTRATIVO DE </w:t>
      </w:r>
      <w:r>
        <w:rPr>
          <w:rFonts w:ascii="Arial" w:hAnsi="Arial" w:cs="Arial"/>
          <w:b/>
          <w:lang w:val="es-BO"/>
        </w:rPr>
        <w:t>________</w:t>
      </w:r>
    </w:p>
    <w:p w:rsidR="00D10DF6" w:rsidRDefault="00D10DF6" w:rsidP="00D10DF6">
      <w:pPr>
        <w:spacing w:after="120"/>
        <w:jc w:val="both"/>
        <w:rPr>
          <w:rFonts w:ascii="Arial" w:hAnsi="Arial" w:cs="Arial"/>
          <w:lang w:val="es-BO"/>
        </w:rPr>
      </w:pPr>
      <w:r w:rsidRPr="00365948">
        <w:rPr>
          <w:rFonts w:ascii="Arial" w:hAnsi="Arial" w:cs="Arial"/>
          <w:lang w:val="es-BO"/>
        </w:rPr>
        <w:t xml:space="preserve">En el registro de Escrituras Públicas que corren a su cargo, sírvase usted </w:t>
      </w:r>
      <w:r>
        <w:rPr>
          <w:rFonts w:ascii="Arial" w:hAnsi="Arial" w:cs="Arial"/>
          <w:lang w:val="es-BO"/>
        </w:rPr>
        <w:t>insertar el presente Contrato de fiscalización técnica</w:t>
      </w:r>
      <w:r w:rsidRPr="00365948">
        <w:rPr>
          <w:rFonts w:ascii="Arial" w:hAnsi="Arial" w:cs="Arial"/>
          <w:lang w:val="es-BO"/>
        </w:rPr>
        <w:t xml:space="preserve"> para la </w:t>
      </w:r>
      <w:r w:rsidRPr="00365948">
        <w:rPr>
          <w:rFonts w:ascii="Arial" w:hAnsi="Arial" w:cs="Arial"/>
          <w:b/>
          <w:bCs/>
          <w:lang w:val="es-BO"/>
        </w:rPr>
        <w:t>“</w:t>
      </w:r>
      <w:r w:rsidRPr="00365948">
        <w:rPr>
          <w:rFonts w:ascii="Arial" w:hAnsi="Arial" w:cs="Arial"/>
          <w:b/>
          <w:lang w:val="es-BO"/>
        </w:rPr>
        <w:t>____________________</w:t>
      </w:r>
      <w:r w:rsidRPr="00365948">
        <w:rPr>
          <w:rFonts w:ascii="Arial" w:hAnsi="Arial" w:cs="Arial"/>
          <w:b/>
          <w:bCs/>
          <w:lang w:val="es-BO"/>
        </w:rPr>
        <w:t>”</w:t>
      </w:r>
      <w:r w:rsidRPr="00365948">
        <w:rPr>
          <w:rFonts w:ascii="Arial" w:hAnsi="Arial" w:cs="Arial"/>
          <w:lang w:val="es-BO"/>
        </w:rPr>
        <w:t>,</w:t>
      </w:r>
      <w:r w:rsidRPr="00365948">
        <w:rPr>
          <w:rFonts w:ascii="Arial" w:hAnsi="Arial" w:cs="Arial"/>
          <w:b/>
          <w:i/>
          <w:lang w:val="es-BO"/>
        </w:rPr>
        <w:t xml:space="preserve"> </w:t>
      </w:r>
      <w:r w:rsidRPr="00365948">
        <w:rPr>
          <w:rFonts w:ascii="Arial" w:hAnsi="Arial" w:cs="Arial"/>
          <w:lang w:val="es-BO"/>
        </w:rPr>
        <w:t xml:space="preserve">sujeto a </w:t>
      </w:r>
      <w:r>
        <w:rPr>
          <w:rFonts w:ascii="Arial" w:hAnsi="Arial" w:cs="Arial"/>
          <w:lang w:val="es-BO"/>
        </w:rPr>
        <w:t>las siguientes clausulas</w:t>
      </w:r>
      <w:r w:rsidRPr="00365948">
        <w:rPr>
          <w:rFonts w:ascii="Arial" w:hAnsi="Arial" w:cs="Arial"/>
          <w:lang w:val="es-BO"/>
        </w:rPr>
        <w:t>:</w:t>
      </w:r>
      <w:r>
        <w:rPr>
          <w:rFonts w:ascii="Arial" w:hAnsi="Arial" w:cs="Arial"/>
          <w:lang w:val="es-BO"/>
        </w:rPr>
        <w:t xml:space="preserve"> </w:t>
      </w:r>
    </w:p>
    <w:p w:rsidR="00D10DF6" w:rsidRPr="00365948" w:rsidRDefault="00D10DF6" w:rsidP="00D10DF6">
      <w:pPr>
        <w:spacing w:after="120"/>
        <w:jc w:val="both"/>
        <w:rPr>
          <w:rFonts w:ascii="Arial" w:hAnsi="Arial" w:cs="Arial"/>
          <w:b/>
          <w:lang w:val="es-BO"/>
        </w:rPr>
      </w:pPr>
      <w:r w:rsidRPr="00E572EE">
        <w:rPr>
          <w:rFonts w:ascii="Arial" w:hAnsi="Arial" w:cs="Arial"/>
          <w:i/>
          <w:lang w:val="es-BO"/>
        </w:rPr>
        <w:t xml:space="preserve">(solo en caso de que el monto del contrato supere los 350.000.000.- (Trescientos cincuenta millones de </w:t>
      </w:r>
      <w:r>
        <w:rPr>
          <w:rFonts w:ascii="Arial" w:hAnsi="Arial" w:cs="Arial"/>
          <w:i/>
          <w:lang w:val="es-BO"/>
        </w:rPr>
        <w:t>bolivianos</w:t>
      </w:r>
      <w:r w:rsidRPr="00E572EE">
        <w:rPr>
          <w:rFonts w:ascii="Arial" w:hAnsi="Arial" w:cs="Arial"/>
          <w:i/>
          <w:lang w:val="es-BO"/>
        </w:rPr>
        <w:t>)</w:t>
      </w:r>
    </w:p>
    <w:p w:rsidR="00D10DF6" w:rsidRDefault="00D10DF6" w:rsidP="00D10DF6">
      <w:pPr>
        <w:spacing w:before="120" w:after="120"/>
        <w:jc w:val="both"/>
        <w:rPr>
          <w:rFonts w:ascii="Arial" w:hAnsi="Arial" w:cs="Arial"/>
          <w:lang w:val="es-BO"/>
        </w:rPr>
      </w:pPr>
    </w:p>
    <w:p w:rsidR="00D10DF6" w:rsidRPr="00103A79" w:rsidRDefault="00D10DF6" w:rsidP="00D10DF6">
      <w:pPr>
        <w:spacing w:before="120" w:after="120"/>
        <w:jc w:val="both"/>
        <w:rPr>
          <w:rFonts w:ascii="Arial" w:hAnsi="Arial" w:cs="Arial"/>
        </w:rPr>
      </w:pPr>
      <w:r>
        <w:rPr>
          <w:rFonts w:ascii="Arial" w:hAnsi="Arial" w:cs="Arial"/>
          <w:b/>
          <w:u w:val="single"/>
          <w:lang w:val="es-BO"/>
        </w:rPr>
        <w:t xml:space="preserve">CLAUSULA </w:t>
      </w:r>
      <w:r w:rsidRPr="00103A79">
        <w:rPr>
          <w:rFonts w:ascii="Arial" w:hAnsi="Arial" w:cs="Arial"/>
          <w:b/>
          <w:u w:val="single"/>
          <w:lang w:val="es-BO"/>
        </w:rPr>
        <w:t xml:space="preserve">PRIMERA.- (PARTES </w:t>
      </w:r>
      <w:r w:rsidRPr="00103A79">
        <w:rPr>
          <w:rFonts w:ascii="Arial" w:hAnsi="Arial" w:cs="Arial"/>
          <w:b/>
          <w:bCs/>
          <w:u w:val="single"/>
          <w:lang w:val="es-BO"/>
        </w:rPr>
        <w:t>CONTRATANTES</w:t>
      </w:r>
      <w:r w:rsidRPr="00103A79">
        <w:rPr>
          <w:rFonts w:ascii="Arial" w:hAnsi="Arial" w:cs="Arial"/>
          <w:b/>
          <w:u w:val="single"/>
          <w:lang w:val="es-BO"/>
        </w:rPr>
        <w:t>)</w:t>
      </w:r>
      <w:r w:rsidRPr="00103A79">
        <w:rPr>
          <w:rFonts w:ascii="Arial" w:hAnsi="Arial" w:cs="Arial"/>
          <w:b/>
          <w:lang w:val="es-BO"/>
        </w:rPr>
        <w:t xml:space="preserve">. </w:t>
      </w:r>
      <w:r w:rsidRPr="00103A79">
        <w:rPr>
          <w:rFonts w:ascii="Arial" w:hAnsi="Arial" w:cs="Arial"/>
        </w:rPr>
        <w:t>Suscriben el Contrato las siguientes Partes:</w:t>
      </w:r>
    </w:p>
    <w:p w:rsidR="00D10DF6" w:rsidRPr="00103A79" w:rsidRDefault="00D10DF6" w:rsidP="00D10DF6">
      <w:pPr>
        <w:numPr>
          <w:ilvl w:val="1"/>
          <w:numId w:val="69"/>
        </w:numPr>
        <w:spacing w:before="120" w:after="120"/>
        <w:contextualSpacing/>
        <w:jc w:val="both"/>
        <w:rPr>
          <w:rFonts w:ascii="Arial" w:hAnsi="Arial" w:cs="Arial"/>
        </w:rPr>
      </w:pPr>
      <w:r w:rsidRPr="00464AE4">
        <w:rPr>
          <w:rFonts w:ascii="Arial" w:hAnsi="Arial"/>
          <w:b/>
        </w:rPr>
        <w:t xml:space="preserve">YACIMIENTOS PETROLÍFEROS FISCALES BOLIVIANOS, </w:t>
      </w:r>
      <w:r w:rsidRPr="00464AE4">
        <w:rPr>
          <w:rFonts w:ascii="Arial" w:hAnsi="Arial"/>
          <w:lang w:val="es-ES_tradnl"/>
        </w:rPr>
        <w:t xml:space="preserve">una empresa autárquica del Estado Plurinacional de Bolivia, creada mediante Decreto Ley de 21 de diciembre de 1936, </w:t>
      </w:r>
      <w:r w:rsidRPr="00464AE4">
        <w:rPr>
          <w:rFonts w:ascii="Arial" w:hAnsi="Arial"/>
        </w:rPr>
        <w:t xml:space="preserve">con Número de Identificación Tributaria (NIT) 1020269020, con domicilio en la calle Bueno N° 185 de la ciudad de La Paz, representada legalmente por _________________ con cédula de identidad N° ______ expedida en __________, </w:t>
      </w:r>
      <w:r w:rsidRPr="00464AE4">
        <w:rPr>
          <w:rFonts w:ascii="Arial" w:hAnsi="Arial"/>
          <w:lang w:val="es-ES_tradnl"/>
        </w:rPr>
        <w:t>en su calidad de</w:t>
      </w:r>
      <w:r w:rsidRPr="00464AE4">
        <w:rPr>
          <w:rFonts w:ascii="Arial" w:hAnsi="Arial"/>
        </w:rPr>
        <w:t xml:space="preserve"> ______________ designado mediante ________ </w:t>
      </w:r>
      <w:r w:rsidRPr="00464AE4">
        <w:rPr>
          <w:rFonts w:ascii="Arial" w:hAnsi="Arial"/>
          <w:lang w:val="es-ES_tradnl"/>
        </w:rPr>
        <w:t xml:space="preserve">delegado para la firma de contratos mediante Resolución Administrativa PRS Nº 27, de fecha 26 de enero de 2018, que en adelante se denominará </w:t>
      </w:r>
      <w:r>
        <w:rPr>
          <w:rFonts w:ascii="Arial" w:hAnsi="Arial"/>
          <w:lang w:val="es-ES_tradnl"/>
        </w:rPr>
        <w:t>el</w:t>
      </w:r>
      <w:r w:rsidRPr="00464AE4">
        <w:rPr>
          <w:rFonts w:ascii="Arial" w:hAnsi="Arial"/>
          <w:b/>
          <w:lang w:val="es-ES_tradnl"/>
        </w:rPr>
        <w:t xml:space="preserve"> </w:t>
      </w:r>
      <w:r>
        <w:rPr>
          <w:rFonts w:ascii="Arial" w:hAnsi="Arial"/>
          <w:b/>
          <w:lang w:val="es-ES_tradnl"/>
        </w:rPr>
        <w:t>Contratante</w:t>
      </w:r>
      <w:r w:rsidRPr="00103A79">
        <w:rPr>
          <w:rFonts w:ascii="Arial" w:hAnsi="Arial" w:cs="Arial"/>
        </w:rPr>
        <w:t>.</w:t>
      </w:r>
    </w:p>
    <w:p w:rsidR="00D10DF6" w:rsidRPr="00103A79" w:rsidRDefault="00D10DF6" w:rsidP="00D10DF6">
      <w:pPr>
        <w:pStyle w:val="Prrafodelista"/>
        <w:numPr>
          <w:ilvl w:val="1"/>
          <w:numId w:val="67"/>
        </w:numPr>
        <w:spacing w:before="120" w:after="120"/>
        <w:contextualSpacing/>
        <w:jc w:val="both"/>
        <w:rPr>
          <w:rFonts w:ascii="Arial" w:hAnsi="Arial" w:cs="Arial"/>
        </w:rPr>
      </w:pPr>
      <w:r>
        <w:rPr>
          <w:rFonts w:ascii="Arial" w:hAnsi="Arial" w:cs="Arial"/>
        </w:rPr>
        <w:t>____</w:t>
      </w:r>
      <w:r w:rsidRPr="004B059B">
        <w:rPr>
          <w:rFonts w:ascii="Arial" w:hAnsi="Arial" w:cs="Arial"/>
        </w:rPr>
        <w:t>____</w:t>
      </w:r>
      <w:r w:rsidRPr="005626DC">
        <w:rPr>
          <w:rFonts w:ascii="Arial" w:hAnsi="Arial" w:cs="Arial"/>
          <w:lang w:val="es-ES_tradnl"/>
        </w:rPr>
        <w:t xml:space="preserve">, una empresa constituida bajo las leyes del Estado Plurinacional de Bolivia, inscrita en el Registro de Comercio de Bolivia concesionado a FUNDEMPRESA bajo Matrícula Nº </w:t>
      </w:r>
      <w:r>
        <w:rPr>
          <w:rFonts w:ascii="Arial" w:hAnsi="Arial" w:cs="Arial"/>
          <w:lang w:val="es-ES_tradnl"/>
        </w:rPr>
        <w:t>____</w:t>
      </w:r>
      <w:r w:rsidRPr="005626DC">
        <w:rPr>
          <w:rFonts w:ascii="Arial" w:hAnsi="Arial" w:cs="Arial"/>
          <w:i/>
          <w:lang w:val="es-ES_tradnl"/>
        </w:rPr>
        <w:t xml:space="preserve">, </w:t>
      </w:r>
      <w:r w:rsidRPr="005626DC">
        <w:rPr>
          <w:rFonts w:ascii="Arial" w:hAnsi="Arial" w:cs="Arial"/>
          <w:lang w:val="es-ES_tradnl"/>
        </w:rPr>
        <w:t>con Número de Identificación Tributaria (NIT)</w:t>
      </w:r>
      <w:r>
        <w:rPr>
          <w:rFonts w:ascii="Arial" w:hAnsi="Arial" w:cs="Arial"/>
          <w:lang w:val="es-ES_tradnl"/>
        </w:rPr>
        <w:t xml:space="preserve"> ____</w:t>
      </w:r>
      <w:r w:rsidRPr="005626DC">
        <w:rPr>
          <w:rFonts w:ascii="Arial" w:hAnsi="Arial" w:cs="Arial"/>
          <w:lang w:val="es-ES_tradnl"/>
        </w:rPr>
        <w:t xml:space="preserve">, con domicilio en </w:t>
      </w:r>
      <w:r>
        <w:rPr>
          <w:rFonts w:ascii="Arial" w:hAnsi="Arial" w:cs="Arial"/>
          <w:lang w:val="es-ES_tradnl"/>
        </w:rPr>
        <w:t>____ N° ___ de la ciudad de ____</w:t>
      </w:r>
      <w:r w:rsidRPr="005626DC">
        <w:rPr>
          <w:rFonts w:ascii="Arial" w:hAnsi="Arial" w:cs="Arial"/>
          <w:lang w:val="es-ES_tradnl"/>
        </w:rPr>
        <w:t>, representada legalmente por</w:t>
      </w:r>
      <w:r>
        <w:rPr>
          <w:rFonts w:ascii="Arial" w:hAnsi="Arial" w:cs="Arial"/>
          <w:lang w:val="es-ES_tradnl"/>
        </w:rPr>
        <w:t xml:space="preserve"> _______ </w:t>
      </w:r>
      <w:r w:rsidRPr="005626DC">
        <w:rPr>
          <w:rFonts w:ascii="Arial" w:hAnsi="Arial" w:cs="Arial"/>
        </w:rPr>
        <w:t>con cédula de identidad</w:t>
      </w:r>
      <w:r>
        <w:rPr>
          <w:rFonts w:ascii="Arial" w:hAnsi="Arial" w:cs="Arial"/>
        </w:rPr>
        <w:t xml:space="preserve"> N° ____ expedida en ____</w:t>
      </w:r>
      <w:r w:rsidRPr="005626DC">
        <w:rPr>
          <w:rFonts w:ascii="Arial" w:hAnsi="Arial" w:cs="Arial"/>
        </w:rPr>
        <w:t xml:space="preserve">, </w:t>
      </w:r>
      <w:r w:rsidRPr="005626DC">
        <w:rPr>
          <w:rFonts w:ascii="Arial" w:hAnsi="Arial" w:cs="Arial"/>
          <w:lang w:val="es-ES_tradnl"/>
        </w:rPr>
        <w:t xml:space="preserve">en virtud al Testimonio </w:t>
      </w:r>
      <w:r>
        <w:rPr>
          <w:rFonts w:ascii="Arial" w:hAnsi="Arial" w:cs="Arial"/>
          <w:lang w:val="es-ES_tradnl"/>
        </w:rPr>
        <w:t>________ de fecha ___ de ____ de ___</w:t>
      </w:r>
      <w:r w:rsidRPr="005626DC">
        <w:rPr>
          <w:rFonts w:ascii="Arial" w:hAnsi="Arial" w:cs="Arial"/>
          <w:lang w:val="es-ES_tradnl"/>
        </w:rPr>
        <w:t xml:space="preserve">, otorgado ante </w:t>
      </w:r>
      <w:r w:rsidRPr="004B059B">
        <w:rPr>
          <w:rFonts w:ascii="Arial" w:hAnsi="Arial" w:cs="Arial"/>
          <w:lang w:val="es-ES_tradnl"/>
        </w:rPr>
        <w:t xml:space="preserve">Notaría de Fe Pública </w:t>
      </w:r>
      <w:r>
        <w:rPr>
          <w:rFonts w:ascii="Arial" w:hAnsi="Arial" w:cs="Arial"/>
          <w:lang w:val="es-ES_tradnl"/>
        </w:rPr>
        <w:t xml:space="preserve">N° ___ </w:t>
      </w:r>
      <w:r w:rsidRPr="004B059B">
        <w:rPr>
          <w:rFonts w:ascii="Arial" w:hAnsi="Arial" w:cs="Arial"/>
          <w:lang w:val="es-ES_tradnl"/>
        </w:rPr>
        <w:t>de la ciudad de</w:t>
      </w:r>
      <w:r>
        <w:rPr>
          <w:rFonts w:ascii="Arial" w:hAnsi="Arial" w:cs="Arial"/>
          <w:i/>
          <w:lang w:val="es-ES_tradnl"/>
        </w:rPr>
        <w:t xml:space="preserve"> </w:t>
      </w:r>
      <w:r>
        <w:rPr>
          <w:rFonts w:ascii="Arial" w:hAnsi="Arial" w:cs="Arial"/>
          <w:lang w:val="es-ES_tradnl"/>
        </w:rPr>
        <w:t>_________</w:t>
      </w:r>
      <w:r w:rsidRPr="005626DC">
        <w:rPr>
          <w:rFonts w:ascii="Arial" w:hAnsi="Arial" w:cs="Arial"/>
          <w:lang w:val="es-ES_tradnl"/>
        </w:rPr>
        <w:t>,</w:t>
      </w:r>
      <w:r>
        <w:rPr>
          <w:rFonts w:ascii="Arial" w:hAnsi="Arial" w:cs="Arial"/>
          <w:lang w:val="es-ES_tradnl"/>
        </w:rPr>
        <w:t xml:space="preserve"> con certificado RUPE N° ________</w:t>
      </w:r>
      <w:r w:rsidRPr="00A94708">
        <w:rPr>
          <w:rFonts w:ascii="Arial" w:hAnsi="Arial" w:cs="Arial"/>
          <w:lang w:val="es-ES_tradnl"/>
        </w:rPr>
        <w:t xml:space="preserve"> </w:t>
      </w:r>
      <w:r>
        <w:rPr>
          <w:rFonts w:ascii="Arial" w:hAnsi="Arial" w:cs="Arial"/>
          <w:lang w:val="es-ES_tradnl"/>
        </w:rPr>
        <w:t xml:space="preserve">de __ de ___, </w:t>
      </w:r>
      <w:r>
        <w:rPr>
          <w:rFonts w:ascii="Arial" w:hAnsi="Arial" w:cs="Arial"/>
        </w:rPr>
        <w:t>que en adelante se denominará la</w:t>
      </w:r>
      <w:r w:rsidRPr="00365948">
        <w:rPr>
          <w:rFonts w:ascii="Arial" w:hAnsi="Arial" w:cs="Arial"/>
        </w:rPr>
        <w:t xml:space="preserve"> </w:t>
      </w:r>
      <w:r w:rsidRPr="00103A79">
        <w:rPr>
          <w:rFonts w:ascii="Arial" w:hAnsi="Arial" w:cs="Arial"/>
          <w:b/>
        </w:rPr>
        <w:t>“Empresa</w:t>
      </w:r>
      <w:r w:rsidRPr="00103A79">
        <w:rPr>
          <w:rFonts w:ascii="Arial" w:hAnsi="Arial"/>
          <w:b/>
        </w:rPr>
        <w:t xml:space="preserve"> de </w:t>
      </w:r>
      <w:r w:rsidRPr="00103A79">
        <w:rPr>
          <w:rFonts w:ascii="Arial" w:hAnsi="Arial" w:cs="Arial"/>
          <w:b/>
        </w:rPr>
        <w:t>Fiscalización”</w:t>
      </w:r>
      <w:r w:rsidRPr="00103A79">
        <w:rPr>
          <w:rFonts w:ascii="Arial" w:hAnsi="Arial" w:cs="Arial"/>
        </w:rPr>
        <w:t xml:space="preserve">. </w:t>
      </w:r>
      <w:r w:rsidRPr="00103A79">
        <w:rPr>
          <w:rFonts w:ascii="Arial" w:hAnsi="Arial" w:cs="Arial"/>
          <w:b/>
        </w:rPr>
        <w:t xml:space="preserve"> </w:t>
      </w:r>
    </w:p>
    <w:p w:rsidR="00D10DF6" w:rsidRPr="00103A79" w:rsidRDefault="00D10DF6" w:rsidP="00D10DF6">
      <w:pPr>
        <w:jc w:val="both"/>
        <w:rPr>
          <w:rFonts w:ascii="Arial" w:hAnsi="Arial" w:cs="Arial"/>
        </w:rPr>
      </w:pPr>
      <w:r>
        <w:rPr>
          <w:rFonts w:ascii="Arial" w:hAnsi="Arial" w:cs="Arial"/>
        </w:rPr>
        <w:t>Tanto el</w:t>
      </w:r>
      <w:r w:rsidRPr="00103A79">
        <w:rPr>
          <w:rFonts w:ascii="Arial" w:hAnsi="Arial" w:cs="Arial"/>
        </w:rPr>
        <w:t xml:space="preserve"> </w:t>
      </w:r>
      <w:r>
        <w:rPr>
          <w:rFonts w:ascii="Arial" w:hAnsi="Arial" w:cs="Arial"/>
          <w:b/>
        </w:rPr>
        <w:t>Contratante</w:t>
      </w:r>
      <w:r w:rsidRPr="00103A79">
        <w:rPr>
          <w:rFonts w:ascii="Arial" w:hAnsi="Arial" w:cs="Arial"/>
        </w:rPr>
        <w:t xml:space="preserve"> como la </w:t>
      </w:r>
      <w:r w:rsidRPr="00103A79">
        <w:rPr>
          <w:rFonts w:ascii="Arial" w:hAnsi="Arial" w:cs="Arial"/>
          <w:b/>
        </w:rPr>
        <w:t>Empresa de Fiscalización</w:t>
      </w:r>
      <w:r w:rsidRPr="00103A79">
        <w:rPr>
          <w:rFonts w:ascii="Arial" w:hAnsi="Arial" w:cs="Arial"/>
        </w:rPr>
        <w:t xml:space="preserve"> podrán ser denominados individualmente e indistintamente “Parte” o colectivamente “Partes”.</w:t>
      </w:r>
    </w:p>
    <w:p w:rsidR="00D10DF6" w:rsidRPr="00103A79" w:rsidRDefault="00D10DF6" w:rsidP="00D10DF6">
      <w:pPr>
        <w:spacing w:before="120" w:after="120"/>
        <w:jc w:val="both"/>
        <w:rPr>
          <w:rFonts w:ascii="Arial" w:hAnsi="Arial" w:cs="Arial"/>
          <w:lang w:val="es-ES_tradnl"/>
        </w:rPr>
      </w:pPr>
      <w:r>
        <w:rPr>
          <w:rFonts w:ascii="Arial" w:hAnsi="Arial" w:cs="Arial"/>
          <w:b/>
          <w:u w:val="single"/>
          <w:lang w:val="es-BO"/>
        </w:rPr>
        <w:t xml:space="preserve">CLAUSULA </w:t>
      </w:r>
      <w:r w:rsidRPr="00103A79">
        <w:rPr>
          <w:rFonts w:ascii="Arial" w:hAnsi="Arial" w:cs="Arial"/>
          <w:b/>
          <w:u w:val="single"/>
          <w:lang w:val="es-ES_tradnl"/>
        </w:rPr>
        <w:t>SEGUNDA.- (ANTECEDENTES)</w:t>
      </w:r>
    </w:p>
    <w:p w:rsidR="00D10DF6" w:rsidRPr="00DA072B" w:rsidRDefault="00D10DF6" w:rsidP="00D10DF6">
      <w:pPr>
        <w:pStyle w:val="Prrafodelista"/>
        <w:numPr>
          <w:ilvl w:val="0"/>
          <w:numId w:val="78"/>
        </w:numPr>
        <w:spacing w:before="120" w:after="120"/>
        <w:contextualSpacing/>
        <w:jc w:val="both"/>
        <w:rPr>
          <w:rFonts w:ascii="Arial" w:hAnsi="Arial" w:cs="Arial"/>
          <w:b/>
          <w:bCs/>
          <w:vanish/>
          <w:lang w:val="es-BO"/>
        </w:rPr>
      </w:pPr>
    </w:p>
    <w:p w:rsidR="00D10DF6" w:rsidRPr="00DA072B" w:rsidRDefault="00D10DF6" w:rsidP="00D10DF6">
      <w:pPr>
        <w:pStyle w:val="Prrafodelista"/>
        <w:numPr>
          <w:ilvl w:val="0"/>
          <w:numId w:val="78"/>
        </w:numPr>
        <w:spacing w:before="120" w:after="120"/>
        <w:contextualSpacing/>
        <w:jc w:val="both"/>
        <w:rPr>
          <w:rFonts w:ascii="Arial" w:hAnsi="Arial" w:cs="Arial"/>
          <w:b/>
          <w:bCs/>
          <w:vanish/>
          <w:lang w:val="es-BO"/>
        </w:rPr>
      </w:pPr>
    </w:p>
    <w:p w:rsidR="00D10DF6" w:rsidRPr="00DA072B" w:rsidRDefault="00D10DF6" w:rsidP="00D10DF6">
      <w:pPr>
        <w:pStyle w:val="Prrafodelista"/>
        <w:numPr>
          <w:ilvl w:val="1"/>
          <w:numId w:val="78"/>
        </w:numPr>
        <w:spacing w:before="120" w:after="120"/>
        <w:contextualSpacing/>
        <w:jc w:val="both"/>
        <w:rPr>
          <w:rFonts w:ascii="Arial" w:hAnsi="Arial" w:cs="Arial"/>
          <w:bCs/>
        </w:rPr>
      </w:pPr>
      <w:r>
        <w:rPr>
          <w:rFonts w:ascii="Arial" w:hAnsi="Arial" w:cs="Arial"/>
          <w:lang w:val="es-BO"/>
        </w:rPr>
        <w:t>El</w:t>
      </w:r>
      <w:r w:rsidRPr="00DA072B">
        <w:rPr>
          <w:rFonts w:ascii="Arial" w:hAnsi="Arial" w:cs="Arial"/>
          <w:b/>
        </w:rPr>
        <w:t xml:space="preserve"> </w:t>
      </w:r>
      <w:r>
        <w:rPr>
          <w:rFonts w:ascii="Arial" w:hAnsi="Arial" w:cs="Arial"/>
          <w:b/>
        </w:rPr>
        <w:t>Contratante</w:t>
      </w:r>
      <w:r w:rsidRPr="00DA072B">
        <w:rPr>
          <w:rFonts w:ascii="Arial" w:hAnsi="Arial" w:cs="Arial"/>
          <w:b/>
        </w:rPr>
        <w:t xml:space="preserve"> </w:t>
      </w:r>
      <w:r w:rsidRPr="00DA072B">
        <w:rPr>
          <w:rFonts w:ascii="Arial" w:hAnsi="Arial" w:cs="Arial"/>
        </w:rPr>
        <w:t xml:space="preserve">mediante la modalidad de contratación directa ___ con código de proceso______, llevó adelante el proceso de contratación para la prestación de servicios de </w:t>
      </w:r>
      <w:r w:rsidRPr="00DA072B">
        <w:rPr>
          <w:rFonts w:ascii="Arial" w:hAnsi="Arial" w:cs="Arial"/>
          <w:b/>
        </w:rPr>
        <w:t>“_________”</w:t>
      </w:r>
      <w:r w:rsidRPr="00DA072B">
        <w:rPr>
          <w:rFonts w:ascii="Arial" w:hAnsi="Arial" w:cs="Arial"/>
        </w:rPr>
        <w:t>, en proceso realizado bajo las normas y regulaciones de contratación establecidas en el Reglamento de Contrataciones Directas en el marco del Decreto Supremo N° 29506 aprobado mediante Resolución de Directorio N° 15/2016 de 29 de febrero de 2016,</w:t>
      </w:r>
      <w:r w:rsidRPr="00DA072B">
        <w:rPr>
          <w:rFonts w:ascii="Arial" w:hAnsi="Arial" w:cs="Arial"/>
          <w:i/>
        </w:rPr>
        <w:t xml:space="preserve"> </w:t>
      </w:r>
      <w:r w:rsidRPr="00DA072B">
        <w:rPr>
          <w:rFonts w:ascii="Arial" w:hAnsi="Arial" w:cs="Arial"/>
        </w:rPr>
        <w:t>modificado mediante Resolución de Directorio N° 50/2017 de 11 de agosto de 2017 y el documento base de contratación.</w:t>
      </w:r>
    </w:p>
    <w:p w:rsidR="00D10DF6" w:rsidRPr="00DA072B" w:rsidRDefault="00D10DF6" w:rsidP="00D10DF6">
      <w:pPr>
        <w:pStyle w:val="Prrafodelista"/>
        <w:numPr>
          <w:ilvl w:val="1"/>
          <w:numId w:val="78"/>
        </w:numPr>
        <w:spacing w:before="120" w:after="120"/>
        <w:contextualSpacing/>
        <w:jc w:val="both"/>
        <w:rPr>
          <w:rFonts w:ascii="Arial" w:hAnsi="Arial" w:cs="Arial"/>
          <w:bCs/>
        </w:rPr>
      </w:pPr>
      <w:r w:rsidRPr="00DA072B">
        <w:rPr>
          <w:rFonts w:ascii="Arial" w:hAnsi="Arial" w:cs="Arial"/>
          <w:bCs/>
        </w:rPr>
        <w:t xml:space="preserve">Por su parte la </w:t>
      </w:r>
      <w:r w:rsidRPr="00DA072B">
        <w:rPr>
          <w:rFonts w:ascii="Arial" w:hAnsi="Arial" w:cs="Arial"/>
          <w:b/>
          <w:bCs/>
        </w:rPr>
        <w:t xml:space="preserve">Empresa de Fiscalización </w:t>
      </w:r>
      <w:r w:rsidRPr="00DA072B">
        <w:rPr>
          <w:rFonts w:ascii="Arial" w:hAnsi="Arial" w:cs="Arial"/>
          <w:bCs/>
        </w:rPr>
        <w:t xml:space="preserve">reúne las condiciones y experiencia para llevar a cabo la supervisión técnica detallada en el presente Contrato. </w:t>
      </w:r>
      <w:bookmarkStart w:id="9" w:name="_Toc418613179"/>
      <w:bookmarkStart w:id="10" w:name="_Toc429824734"/>
      <w:bookmarkStart w:id="11" w:name="_Toc245538374"/>
      <w:bookmarkStart w:id="12" w:name="_Toc249143838"/>
    </w:p>
    <w:bookmarkEnd w:id="9"/>
    <w:bookmarkEnd w:id="10"/>
    <w:bookmarkEnd w:id="11"/>
    <w:bookmarkEnd w:id="12"/>
    <w:p w:rsidR="00D10DF6" w:rsidRPr="00103A79" w:rsidRDefault="00D10DF6" w:rsidP="00D10DF6">
      <w:pPr>
        <w:spacing w:before="120" w:after="120"/>
        <w:jc w:val="both"/>
        <w:rPr>
          <w:rFonts w:ascii="Arial" w:hAnsi="Arial" w:cs="Arial"/>
          <w:b/>
          <w:lang w:val="es-BO"/>
        </w:rPr>
      </w:pPr>
      <w:r>
        <w:rPr>
          <w:rFonts w:ascii="Arial" w:hAnsi="Arial" w:cs="Arial"/>
          <w:b/>
          <w:u w:val="single"/>
          <w:lang w:val="es-BO"/>
        </w:rPr>
        <w:lastRenderedPageBreak/>
        <w:t xml:space="preserve">CLAUSULA </w:t>
      </w:r>
      <w:r w:rsidRPr="00103A79">
        <w:rPr>
          <w:rFonts w:ascii="Arial" w:hAnsi="Arial" w:cs="Arial"/>
          <w:b/>
          <w:u w:val="single"/>
          <w:lang w:val="es-BO"/>
        </w:rPr>
        <w:t>TERCERA.- (</w:t>
      </w:r>
      <w:r w:rsidRPr="00103A79">
        <w:rPr>
          <w:rFonts w:ascii="Arial" w:hAnsi="Arial" w:cs="Arial"/>
          <w:b/>
          <w:bCs/>
          <w:u w:val="single"/>
        </w:rPr>
        <w:t>DISPOSICIONES GENERALES</w:t>
      </w:r>
      <w:r w:rsidRPr="00103A79">
        <w:rPr>
          <w:rFonts w:ascii="Arial" w:hAnsi="Arial" w:cs="Arial"/>
          <w:b/>
          <w:u w:val="single"/>
          <w:lang w:val="es-BO"/>
        </w:rPr>
        <w:t>)</w:t>
      </w:r>
    </w:p>
    <w:p w:rsidR="00D10DF6" w:rsidRPr="00D54CB2" w:rsidRDefault="00D10DF6" w:rsidP="00D10DF6">
      <w:pPr>
        <w:pStyle w:val="Prrafodelista"/>
        <w:widowControl w:val="0"/>
        <w:numPr>
          <w:ilvl w:val="1"/>
          <w:numId w:val="66"/>
        </w:numPr>
        <w:spacing w:after="120"/>
        <w:ind w:left="567" w:hanging="567"/>
        <w:jc w:val="both"/>
        <w:rPr>
          <w:rFonts w:ascii="Arial" w:hAnsi="Arial" w:cs="Arial"/>
        </w:rPr>
      </w:pPr>
      <w:r w:rsidRPr="00F63B27">
        <w:rPr>
          <w:rFonts w:ascii="Arial" w:hAnsi="Arial" w:cs="Arial"/>
          <w:b/>
        </w:rPr>
        <w:t xml:space="preserve">Aplicación del Contrato: </w:t>
      </w:r>
      <w:r w:rsidRPr="00F63B27">
        <w:rPr>
          <w:rFonts w:ascii="Arial" w:hAnsi="Arial" w:cs="Arial"/>
        </w:rPr>
        <w:t>Las Partes reconocen que no es viable regular cada una de las circunstancias que puedan surgir durante el desarrollo del presente Contrato, por lo cual las Partes acuerdan desarrollar todas las actividades necesarias con la finalidad de cumplir el objeto del Contrato.</w:t>
      </w:r>
    </w:p>
    <w:p w:rsidR="00D10DF6" w:rsidRPr="00103A79" w:rsidRDefault="00D10DF6" w:rsidP="00D10DF6">
      <w:pPr>
        <w:pStyle w:val="Prrafodelista"/>
        <w:widowControl w:val="0"/>
        <w:numPr>
          <w:ilvl w:val="1"/>
          <w:numId w:val="66"/>
        </w:numPr>
        <w:spacing w:after="120"/>
        <w:ind w:left="567" w:hanging="567"/>
        <w:jc w:val="both"/>
        <w:rPr>
          <w:rFonts w:ascii="Arial" w:hAnsi="Arial" w:cs="Arial"/>
        </w:rPr>
      </w:pPr>
      <w:r w:rsidRPr="00103A79">
        <w:rPr>
          <w:rFonts w:ascii="Arial" w:hAnsi="Arial" w:cs="Arial"/>
          <w:b/>
        </w:rPr>
        <w:t>Definiciones:</w:t>
      </w:r>
      <w:r w:rsidRPr="00103A79">
        <w:rPr>
          <w:rFonts w:ascii="Arial" w:hAnsi="Arial" w:cs="Arial"/>
        </w:rPr>
        <w:t xml:space="preserve"> A menos que el contexto exija otra cosa, cuando se utilicen en este Contrato, los siguientes términos, en plural o singular, tendrán los significados que se indican a continuación:</w:t>
      </w:r>
    </w:p>
    <w:tbl>
      <w:tblPr>
        <w:tblW w:w="8460" w:type="dxa"/>
        <w:tblInd w:w="79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20"/>
        <w:gridCol w:w="6840"/>
      </w:tblGrid>
      <w:tr w:rsidR="00D10DF6" w:rsidRPr="00103A79" w:rsidTr="002E3B53">
        <w:trPr>
          <w:trHeight w:val="572"/>
        </w:trPr>
        <w:tc>
          <w:tcPr>
            <w:tcW w:w="1620" w:type="dxa"/>
            <w:tcBorders>
              <w:top w:val="nil"/>
              <w:left w:val="nil"/>
              <w:bottom w:val="nil"/>
              <w:right w:val="nil"/>
            </w:tcBorders>
          </w:tcPr>
          <w:p w:rsidR="00D10DF6" w:rsidRPr="00103A79" w:rsidRDefault="00D10DF6" w:rsidP="002E3B53">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103A79">
              <w:rPr>
                <w:rFonts w:ascii="Arial" w:hAnsi="Arial" w:cs="Arial"/>
                <w:b/>
              </w:rPr>
              <w:t xml:space="preserve">Contrato: </w:t>
            </w:r>
          </w:p>
        </w:tc>
        <w:tc>
          <w:tcPr>
            <w:tcW w:w="6840" w:type="dxa"/>
            <w:tcBorders>
              <w:top w:val="nil"/>
              <w:left w:val="nil"/>
              <w:bottom w:val="nil"/>
              <w:right w:val="nil"/>
            </w:tcBorders>
          </w:tcPr>
          <w:p w:rsidR="00D10DF6" w:rsidRPr="006E4C81" w:rsidRDefault="00D10DF6" w:rsidP="002E3B53">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Cs/>
                <w:color w:val="000000"/>
                <w:lang w:val="es-BO"/>
              </w:rPr>
            </w:pPr>
            <w:r w:rsidRPr="00365948">
              <w:rPr>
                <w:rFonts w:ascii="Arial" w:hAnsi="Arial" w:cs="Arial"/>
              </w:rPr>
              <w:t xml:space="preserve">Es el presente documento celebrado entre las Partes, junto con todos los </w:t>
            </w:r>
            <w:r>
              <w:rPr>
                <w:rFonts w:ascii="Arial" w:hAnsi="Arial" w:cs="Arial"/>
              </w:rPr>
              <w:t>documento</w:t>
            </w:r>
            <w:r w:rsidRPr="00365948">
              <w:rPr>
                <w:rFonts w:ascii="Arial" w:hAnsi="Arial" w:cs="Arial"/>
              </w:rPr>
              <w:t>s que forman parte integrante del mismo.</w:t>
            </w:r>
          </w:p>
        </w:tc>
      </w:tr>
      <w:tr w:rsidR="00D10DF6" w:rsidRPr="00D02E9B" w:rsidTr="002E3B53">
        <w:trPr>
          <w:trHeight w:val="572"/>
        </w:trPr>
        <w:tc>
          <w:tcPr>
            <w:tcW w:w="1620" w:type="dxa"/>
            <w:tcBorders>
              <w:top w:val="nil"/>
              <w:left w:val="nil"/>
              <w:bottom w:val="nil"/>
              <w:right w:val="nil"/>
            </w:tcBorders>
          </w:tcPr>
          <w:p w:rsidR="00D10DF6" w:rsidRDefault="00D10DF6" w:rsidP="002E3B53">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103A79">
              <w:rPr>
                <w:rFonts w:ascii="Arial" w:hAnsi="Arial" w:cs="Arial"/>
                <w:b/>
              </w:rPr>
              <w:t>Contrato</w:t>
            </w:r>
            <w:r>
              <w:rPr>
                <w:rFonts w:ascii="Arial" w:hAnsi="Arial" w:cs="Arial"/>
                <w:b/>
              </w:rPr>
              <w:t xml:space="preserve"> </w:t>
            </w:r>
          </w:p>
          <w:p w:rsidR="00D10DF6" w:rsidRPr="00103A79" w:rsidRDefault="00D10DF6" w:rsidP="002E3B53">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Pr>
                <w:rFonts w:ascii="Arial" w:hAnsi="Arial" w:cs="Arial"/>
                <w:b/>
              </w:rPr>
              <w:t>IPC - URM</w:t>
            </w:r>
            <w:r w:rsidRPr="00103A79">
              <w:rPr>
                <w:rFonts w:ascii="Arial" w:hAnsi="Arial" w:cs="Arial"/>
                <w:b/>
              </w:rPr>
              <w:t xml:space="preserve">: </w:t>
            </w:r>
          </w:p>
        </w:tc>
        <w:tc>
          <w:tcPr>
            <w:tcW w:w="6840" w:type="dxa"/>
            <w:tcBorders>
              <w:top w:val="nil"/>
              <w:left w:val="nil"/>
              <w:bottom w:val="nil"/>
              <w:right w:val="nil"/>
            </w:tcBorders>
          </w:tcPr>
          <w:p w:rsidR="00D10DF6" w:rsidRPr="00530558" w:rsidRDefault="00D10DF6" w:rsidP="002E3B53">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olor w:val="000000"/>
              </w:rPr>
            </w:pPr>
            <w:r>
              <w:rPr>
                <w:rFonts w:ascii="Arial" w:hAnsi="Arial" w:cs="Arial"/>
                <w:bCs/>
                <w:color w:val="000000"/>
                <w:lang w:val="es-BO"/>
              </w:rPr>
              <w:t>Son los términos y condiciones estipulados entre el Contratante y el Contratista, en el contrato “</w:t>
            </w:r>
            <w:r w:rsidRPr="00D54CB2">
              <w:rPr>
                <w:rFonts w:ascii="Arial" w:hAnsi="Arial" w:cs="Arial"/>
                <w:bCs/>
                <w:color w:val="000000"/>
                <w:lang w:val="es-BO"/>
              </w:rPr>
              <w:t>INGENIERIA DE DETALLE, PROCURA, CONSTRUCCIÓN, COMISIONADO Y PUESTA EN MARCHA PARA LA IMPLEMENTACION DE UNIDADES DE REMOCION DE MERCURIO EN LAS PLANTAS DE SEPARACION DE LIQUIDOS RIO GRANDE Y CARLOS VILLEGAS</w:t>
            </w:r>
            <w:r>
              <w:rPr>
                <w:rFonts w:ascii="Arial" w:hAnsi="Arial" w:cs="Arial"/>
                <w:bCs/>
                <w:color w:val="000000"/>
                <w:lang w:val="es-BO"/>
              </w:rPr>
              <w:t xml:space="preserve">” </w:t>
            </w:r>
            <w:r>
              <w:rPr>
                <w:rFonts w:ascii="Arial" w:hAnsi="Arial" w:cs="Arial"/>
                <w:color w:val="000000"/>
              </w:rPr>
              <w:t xml:space="preserve">que contempla la ejecución del Proyecto; sus Anexos y cualquier otro documento que aceptado por dichas partes forme parte del mismo.  </w:t>
            </w:r>
          </w:p>
        </w:tc>
      </w:tr>
      <w:tr w:rsidR="00D10DF6" w:rsidRPr="00103A79" w:rsidTr="002E3B53">
        <w:trPr>
          <w:trHeight w:val="326"/>
        </w:trPr>
        <w:tc>
          <w:tcPr>
            <w:tcW w:w="1620" w:type="dxa"/>
            <w:tcBorders>
              <w:top w:val="nil"/>
              <w:left w:val="nil"/>
              <w:bottom w:val="nil"/>
              <w:right w:val="nil"/>
            </w:tcBorders>
          </w:tcPr>
          <w:p w:rsidR="00D10DF6" w:rsidRPr="00103A79" w:rsidRDefault="00D10DF6" w:rsidP="002E3B53">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b/>
              </w:rPr>
            </w:pPr>
            <w:r w:rsidRPr="00103A79">
              <w:rPr>
                <w:rFonts w:ascii="Arial" w:hAnsi="Arial" w:cs="Arial"/>
                <w:b/>
                <w:color w:val="000000"/>
                <w:lang w:val="es-BO"/>
              </w:rPr>
              <w:t>Contratista:</w:t>
            </w:r>
          </w:p>
        </w:tc>
        <w:tc>
          <w:tcPr>
            <w:tcW w:w="6840" w:type="dxa"/>
            <w:tcBorders>
              <w:top w:val="nil"/>
              <w:left w:val="nil"/>
              <w:bottom w:val="nil"/>
              <w:right w:val="nil"/>
            </w:tcBorders>
            <w:vAlign w:val="center"/>
          </w:tcPr>
          <w:p w:rsidR="00D10DF6" w:rsidRPr="006535C8" w:rsidRDefault="00D10DF6" w:rsidP="002E3B53">
            <w:pPr>
              <w:spacing w:after="120"/>
              <w:jc w:val="both"/>
              <w:rPr>
                <w:rFonts w:ascii="Arial" w:hAnsi="Arial"/>
                <w:color w:val="000000"/>
              </w:rPr>
            </w:pPr>
            <w:r w:rsidRPr="00365948">
              <w:rPr>
                <w:rFonts w:ascii="Arial" w:hAnsi="Arial" w:cs="Arial"/>
                <w:color w:val="000000"/>
              </w:rPr>
              <w:t>E</w:t>
            </w:r>
            <w:r w:rsidRPr="00365948">
              <w:rPr>
                <w:rFonts w:ascii="Arial" w:hAnsi="Arial" w:cs="Arial"/>
                <w:color w:val="000000"/>
                <w:lang w:val="es-BO"/>
              </w:rPr>
              <w:t>s la empresa</w:t>
            </w:r>
            <w:r>
              <w:rPr>
                <w:rFonts w:ascii="Arial" w:hAnsi="Arial" w:cs="Arial"/>
                <w:color w:val="000000"/>
              </w:rPr>
              <w:t xml:space="preserve"> contratada por el</w:t>
            </w:r>
            <w:r w:rsidRPr="00365948">
              <w:rPr>
                <w:rFonts w:ascii="Arial" w:hAnsi="Arial" w:cs="Arial"/>
                <w:color w:val="000000"/>
              </w:rPr>
              <w:t xml:space="preserve"> </w:t>
            </w:r>
            <w:r>
              <w:rPr>
                <w:rFonts w:ascii="Arial" w:hAnsi="Arial" w:cs="Arial"/>
                <w:b/>
                <w:color w:val="000000"/>
              </w:rPr>
              <w:t>Contratante</w:t>
            </w:r>
            <w:r w:rsidRPr="00365948">
              <w:rPr>
                <w:rFonts w:ascii="Arial" w:hAnsi="Arial" w:cs="Arial"/>
                <w:color w:val="000000"/>
                <w:lang w:val="es-BO"/>
              </w:rPr>
              <w:t xml:space="preserve"> para ejecutar la </w:t>
            </w:r>
            <w:r w:rsidRPr="00D54CB2">
              <w:rPr>
                <w:rFonts w:ascii="Arial" w:hAnsi="Arial" w:cs="Arial"/>
                <w:bCs/>
                <w:color w:val="000000"/>
                <w:lang w:val="es-BO"/>
              </w:rPr>
              <w:t>INGENIERIA DE DETALLE, PROCURA, CONSTRUCCIÓN, COMISIONADO Y PUESTA EN MARCHA PARA LA IMPLEMENTACION DE UNIDADES DE REMOCION DE MERCURIO EN LAS PLANTAS DE SEPARACION DE LIQUIDOS RIO GRANDE Y CARLOS VILLEGAS</w:t>
            </w:r>
            <w:r w:rsidRPr="00365948">
              <w:rPr>
                <w:rFonts w:ascii="Arial" w:hAnsi="Arial" w:cs="Arial"/>
                <w:color w:val="000000"/>
                <w:lang w:val="es-BO"/>
              </w:rPr>
              <w:t xml:space="preserve">, de acuerdo a los términos, condiciones y obligaciones </w:t>
            </w:r>
            <w:r w:rsidRPr="00EA43C0">
              <w:rPr>
                <w:rFonts w:ascii="Arial" w:hAnsi="Arial" w:cs="Arial"/>
                <w:color w:val="000000"/>
                <w:lang w:val="es-BO"/>
              </w:rPr>
              <w:t xml:space="preserve">señalados en el </w:t>
            </w:r>
            <w:r>
              <w:rPr>
                <w:rFonts w:ascii="Arial" w:hAnsi="Arial" w:cs="Arial"/>
                <w:color w:val="000000"/>
                <w:lang w:val="es-BO"/>
              </w:rPr>
              <w:t xml:space="preserve">respectivo </w:t>
            </w:r>
            <w:r w:rsidRPr="00EA43C0">
              <w:rPr>
                <w:rFonts w:ascii="Arial" w:hAnsi="Arial" w:cs="Arial"/>
                <w:color w:val="000000"/>
                <w:lang w:val="es-BO"/>
              </w:rPr>
              <w:t>Contrato.</w:t>
            </w:r>
          </w:p>
        </w:tc>
      </w:tr>
      <w:tr w:rsidR="00D10DF6" w:rsidRPr="00103A79" w:rsidTr="002E3B53">
        <w:trPr>
          <w:trHeight w:val="326"/>
        </w:trPr>
        <w:tc>
          <w:tcPr>
            <w:tcW w:w="1620" w:type="dxa"/>
            <w:tcBorders>
              <w:top w:val="nil"/>
              <w:left w:val="nil"/>
              <w:bottom w:val="nil"/>
              <w:right w:val="nil"/>
            </w:tcBorders>
          </w:tcPr>
          <w:p w:rsidR="00D10DF6" w:rsidRPr="00103A79" w:rsidRDefault="00D10DF6" w:rsidP="002E3B53">
            <w:pPr>
              <w:tabs>
                <w:tab w:val="left" w:pos="2880"/>
                <w:tab w:val="left" w:pos="3600"/>
                <w:tab w:val="left" w:pos="4320"/>
                <w:tab w:val="left" w:pos="5040"/>
                <w:tab w:val="left" w:pos="5760"/>
                <w:tab w:val="left" w:pos="6480"/>
                <w:tab w:val="left" w:pos="7200"/>
                <w:tab w:val="left" w:pos="7920"/>
                <w:tab w:val="left" w:pos="8640"/>
                <w:tab w:val="left" w:pos="9360"/>
              </w:tabs>
              <w:spacing w:after="120"/>
              <w:rPr>
                <w:rFonts w:ascii="Arial" w:hAnsi="Arial"/>
                <w:b/>
                <w:color w:val="000000"/>
                <w:lang w:val="es-BO"/>
              </w:rPr>
            </w:pPr>
            <w:r w:rsidRPr="00103A79">
              <w:rPr>
                <w:rFonts w:ascii="Arial" w:hAnsi="Arial" w:cs="Arial"/>
                <w:b/>
                <w:color w:val="000000"/>
                <w:lang w:val="es-BO"/>
              </w:rPr>
              <w:t>Empresa de Fiscalización:</w:t>
            </w:r>
          </w:p>
        </w:tc>
        <w:tc>
          <w:tcPr>
            <w:tcW w:w="6840" w:type="dxa"/>
            <w:tcBorders>
              <w:top w:val="nil"/>
              <w:left w:val="nil"/>
              <w:bottom w:val="nil"/>
              <w:right w:val="nil"/>
            </w:tcBorders>
            <w:vAlign w:val="center"/>
          </w:tcPr>
          <w:p w:rsidR="00D10DF6" w:rsidRPr="00103A79" w:rsidRDefault="00D10DF6" w:rsidP="002E3B53">
            <w:pPr>
              <w:spacing w:after="120"/>
              <w:jc w:val="both"/>
              <w:rPr>
                <w:rFonts w:ascii="Arial" w:hAnsi="Arial"/>
                <w:color w:val="000000"/>
              </w:rPr>
            </w:pPr>
            <w:r w:rsidRPr="00103A79">
              <w:rPr>
                <w:rFonts w:ascii="Arial" w:hAnsi="Arial" w:cs="Arial"/>
                <w:color w:val="000000"/>
                <w:lang w:val="es-BO"/>
              </w:rPr>
              <w:t xml:space="preserve">Es la parte que tendrá a su cargo la fiscalización, </w:t>
            </w:r>
            <w:r>
              <w:rPr>
                <w:rFonts w:ascii="Arial" w:hAnsi="Arial" w:cs="Arial"/>
                <w:color w:val="000000"/>
                <w:lang w:val="es-BO"/>
              </w:rPr>
              <w:t xml:space="preserve">la validación y/o aprobación de trabajos ejecutados, </w:t>
            </w:r>
            <w:r w:rsidRPr="00103A79">
              <w:rPr>
                <w:rFonts w:ascii="Arial" w:hAnsi="Arial" w:cs="Arial"/>
                <w:color w:val="000000"/>
                <w:lang w:val="es-BO"/>
              </w:rPr>
              <w:t>el seguimiento, control y verificación del cumplimiento de plazos, calidad y costos aprobados, los entregables y las certificaciones mensuales en las distintas etapas a cargo del Contratista</w:t>
            </w:r>
            <w:r>
              <w:rPr>
                <w:rFonts w:ascii="Arial" w:hAnsi="Arial" w:cs="Arial"/>
                <w:color w:val="000000"/>
                <w:lang w:val="es-BO"/>
              </w:rPr>
              <w:t>,</w:t>
            </w:r>
            <w:r w:rsidRPr="00103A79">
              <w:rPr>
                <w:rFonts w:ascii="Arial" w:hAnsi="Arial" w:cs="Arial"/>
                <w:color w:val="000000"/>
                <w:lang w:val="es-BO"/>
              </w:rPr>
              <w:t xml:space="preserve"> </w:t>
            </w:r>
            <w:r>
              <w:rPr>
                <w:rFonts w:ascii="Arial" w:hAnsi="Arial" w:cs="Arial"/>
                <w:color w:val="000000"/>
              </w:rPr>
              <w:t xml:space="preserve">para el cumplimiento del objeto del Contrato </w:t>
            </w:r>
            <w:r w:rsidRPr="00103A79">
              <w:rPr>
                <w:rFonts w:ascii="Arial" w:hAnsi="Arial" w:cs="Arial"/>
                <w:color w:val="000000"/>
              </w:rPr>
              <w:t>(</w:t>
            </w:r>
            <w:r>
              <w:rPr>
                <w:rFonts w:ascii="Arial" w:hAnsi="Arial" w:cs="Arial"/>
                <w:color w:val="000000"/>
                <w:lang w:val="es-BO"/>
              </w:rPr>
              <w:t xml:space="preserve">Fiscalización de </w:t>
            </w:r>
            <w:r w:rsidRPr="00365948">
              <w:rPr>
                <w:rFonts w:ascii="Arial" w:hAnsi="Arial" w:cs="Arial"/>
                <w:color w:val="000000"/>
                <w:lang w:val="es-BO"/>
              </w:rPr>
              <w:t xml:space="preserve">la </w:t>
            </w:r>
            <w:r w:rsidRPr="00D54CB2">
              <w:rPr>
                <w:rFonts w:ascii="Arial" w:hAnsi="Arial" w:cs="Arial"/>
                <w:bCs/>
                <w:color w:val="000000"/>
                <w:lang w:val="es-BO"/>
              </w:rPr>
              <w:t>ingeniería de detalle, procura, construcción, comisionado y puesta en marcha para la implementación de unidades de remoción de mercurio en las plantas de separación de líquidos Rio Grande y Carlos Villegas</w:t>
            </w:r>
            <w:r w:rsidRPr="001718A9">
              <w:rPr>
                <w:rFonts w:ascii="Arial" w:hAnsi="Arial" w:cs="Arial"/>
                <w:color w:val="000000"/>
                <w:lang w:val="es-BO"/>
              </w:rPr>
              <w:t>)</w:t>
            </w:r>
            <w:r>
              <w:rPr>
                <w:rFonts w:ascii="Arial" w:hAnsi="Arial" w:cs="Arial"/>
                <w:color w:val="000000"/>
              </w:rPr>
              <w:t xml:space="preserve"> en representación del  </w:t>
            </w:r>
            <w:r>
              <w:rPr>
                <w:rFonts w:ascii="Arial" w:hAnsi="Arial" w:cs="Arial"/>
                <w:b/>
                <w:color w:val="000000"/>
              </w:rPr>
              <w:t>Contratante</w:t>
            </w:r>
            <w:r w:rsidRPr="00103A79">
              <w:rPr>
                <w:rFonts w:ascii="Arial" w:hAnsi="Arial" w:cs="Arial"/>
                <w:color w:val="000000"/>
              </w:rPr>
              <w:t xml:space="preserve"> </w:t>
            </w:r>
          </w:p>
        </w:tc>
      </w:tr>
      <w:tr w:rsidR="00D10DF6" w:rsidRPr="00103A79" w:rsidTr="002E3B53">
        <w:trPr>
          <w:trHeight w:val="326"/>
        </w:trPr>
        <w:tc>
          <w:tcPr>
            <w:tcW w:w="1620" w:type="dxa"/>
            <w:tcBorders>
              <w:top w:val="nil"/>
              <w:left w:val="nil"/>
              <w:bottom w:val="nil"/>
              <w:right w:val="nil"/>
            </w:tcBorders>
          </w:tcPr>
          <w:p w:rsidR="00D10DF6" w:rsidRPr="00103A79" w:rsidRDefault="00D10DF6" w:rsidP="002E3B53">
            <w:pPr>
              <w:tabs>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color w:val="000000"/>
              </w:rPr>
            </w:pPr>
            <w:r w:rsidRPr="00103A79">
              <w:rPr>
                <w:rFonts w:ascii="Arial" w:hAnsi="Arial" w:cs="Arial"/>
                <w:b/>
                <w:color w:val="000000"/>
              </w:rPr>
              <w:t xml:space="preserve">Gerente del Contratante: </w:t>
            </w:r>
          </w:p>
          <w:p w:rsidR="00D10DF6" w:rsidRPr="00103A79" w:rsidRDefault="00D10DF6" w:rsidP="002E3B53">
            <w:pPr>
              <w:jc w:val="center"/>
              <w:rPr>
                <w:rFonts w:ascii="Arial" w:hAnsi="Arial"/>
                <w:color w:val="000000"/>
              </w:rPr>
            </w:pPr>
          </w:p>
        </w:tc>
        <w:tc>
          <w:tcPr>
            <w:tcW w:w="6840" w:type="dxa"/>
            <w:tcBorders>
              <w:top w:val="nil"/>
              <w:left w:val="nil"/>
              <w:bottom w:val="nil"/>
              <w:right w:val="nil"/>
            </w:tcBorders>
            <w:vAlign w:val="center"/>
          </w:tcPr>
          <w:p w:rsidR="00D10DF6" w:rsidRPr="00103A79" w:rsidRDefault="00D10DF6" w:rsidP="002E3B53">
            <w:pPr>
              <w:jc w:val="both"/>
              <w:rPr>
                <w:rFonts w:ascii="Arial" w:hAnsi="Arial" w:cs="Arial"/>
                <w:color w:val="000000"/>
              </w:rPr>
            </w:pPr>
            <w:r w:rsidRPr="00A647BE">
              <w:rPr>
                <w:rFonts w:ascii="Arial" w:hAnsi="Arial" w:cs="Arial"/>
                <w:color w:val="000000"/>
              </w:rPr>
              <w:t xml:space="preserve">Es el Gerente </w:t>
            </w:r>
            <w:r>
              <w:rPr>
                <w:rFonts w:ascii="Arial" w:hAnsi="Arial" w:cs="Arial"/>
                <w:color w:val="000000"/>
              </w:rPr>
              <w:t>de Ingeniería, Proyectos e Infraestructura (GIPI)</w:t>
            </w:r>
            <w:r w:rsidRPr="00A647BE">
              <w:rPr>
                <w:rFonts w:ascii="Arial" w:hAnsi="Arial" w:cs="Arial"/>
                <w:color w:val="000000"/>
              </w:rPr>
              <w:t xml:space="preserve"> o cualquier funcionario designado</w:t>
            </w:r>
            <w:r w:rsidRPr="00A647BE">
              <w:rPr>
                <w:rFonts w:ascii="Arial" w:hAnsi="Arial"/>
                <w:color w:val="000000"/>
              </w:rPr>
              <w:t xml:space="preserve"> por </w:t>
            </w:r>
            <w:r>
              <w:rPr>
                <w:rFonts w:ascii="Arial" w:hAnsi="Arial"/>
                <w:color w:val="000000"/>
              </w:rPr>
              <w:t xml:space="preserve">el </w:t>
            </w:r>
            <w:r>
              <w:rPr>
                <w:rFonts w:ascii="Arial" w:hAnsi="Arial"/>
                <w:b/>
                <w:color w:val="000000"/>
              </w:rPr>
              <w:t>Contratante</w:t>
            </w:r>
            <w:r>
              <w:rPr>
                <w:rFonts w:ascii="Arial" w:hAnsi="Arial"/>
                <w:color w:val="000000"/>
              </w:rPr>
              <w:t xml:space="preserve">, quien en su representación exige el cumplimiento de sus obligaciones al Contratista y el cumplimiento del presente Contrato </w:t>
            </w:r>
            <w:r>
              <w:rPr>
                <w:rFonts w:ascii="Arial" w:hAnsi="Arial" w:cs="Arial"/>
                <w:color w:val="000000"/>
              </w:rPr>
              <w:t xml:space="preserve">a la </w:t>
            </w:r>
            <w:r w:rsidRPr="00A647BE">
              <w:rPr>
                <w:rFonts w:ascii="Arial" w:hAnsi="Arial" w:cs="Arial"/>
                <w:b/>
                <w:color w:val="000000"/>
              </w:rPr>
              <w:t xml:space="preserve">Empresa </w:t>
            </w:r>
            <w:r w:rsidRPr="00A647BE">
              <w:rPr>
                <w:rFonts w:ascii="Arial" w:hAnsi="Arial"/>
                <w:b/>
                <w:color w:val="000000"/>
              </w:rPr>
              <w:t xml:space="preserve">de </w:t>
            </w:r>
            <w:r w:rsidRPr="00A647BE">
              <w:rPr>
                <w:rFonts w:ascii="Arial" w:hAnsi="Arial" w:cs="Arial"/>
                <w:b/>
                <w:color w:val="000000"/>
              </w:rPr>
              <w:t>Fiscalización</w:t>
            </w:r>
            <w:r>
              <w:rPr>
                <w:rFonts w:ascii="Arial" w:hAnsi="Arial"/>
                <w:color w:val="000000"/>
              </w:rPr>
              <w:t>, ejerciendo control respecto a la observancia de los términos de referencia.</w:t>
            </w:r>
            <w:r w:rsidRPr="00103A79">
              <w:rPr>
                <w:rFonts w:ascii="Arial" w:hAnsi="Arial" w:cs="Arial"/>
                <w:color w:val="000000"/>
              </w:rPr>
              <w:t xml:space="preserve">  </w:t>
            </w:r>
          </w:p>
        </w:tc>
      </w:tr>
    </w:tbl>
    <w:tbl>
      <w:tblPr>
        <w:tblStyle w:val="Tablaconcuadrcula"/>
        <w:tblW w:w="8613"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09"/>
        <w:gridCol w:w="6804"/>
      </w:tblGrid>
      <w:tr w:rsidR="00D10DF6" w:rsidRPr="006E5B4B" w:rsidTr="002E3B53">
        <w:trPr>
          <w:trHeight w:val="555"/>
        </w:trPr>
        <w:tc>
          <w:tcPr>
            <w:tcW w:w="1809" w:type="dxa"/>
          </w:tcPr>
          <w:p w:rsidR="00D10DF6" w:rsidRDefault="00D10DF6" w:rsidP="002E3B53">
            <w:pPr>
              <w:spacing w:before="120"/>
              <w:ind w:firstLine="142"/>
              <w:jc w:val="both"/>
              <w:rPr>
                <w:rFonts w:ascii="Arial" w:hAnsi="Arial" w:cs="Arial"/>
                <w:b/>
              </w:rPr>
            </w:pPr>
            <w:r w:rsidRPr="006E5B4B">
              <w:rPr>
                <w:rFonts w:ascii="Arial" w:hAnsi="Arial" w:cs="Arial"/>
                <w:b/>
              </w:rPr>
              <w:t>Ley Aplicable:</w:t>
            </w:r>
          </w:p>
          <w:p w:rsidR="00D10DF6" w:rsidRPr="006E5B4B" w:rsidRDefault="00D10DF6" w:rsidP="002E3B53">
            <w:pPr>
              <w:spacing w:before="120"/>
              <w:jc w:val="both"/>
              <w:rPr>
                <w:rFonts w:ascii="Arial" w:hAnsi="Arial" w:cs="Arial"/>
                <w:b/>
              </w:rPr>
            </w:pPr>
          </w:p>
        </w:tc>
        <w:tc>
          <w:tcPr>
            <w:tcW w:w="6804" w:type="dxa"/>
          </w:tcPr>
          <w:p w:rsidR="00D10DF6" w:rsidRDefault="00D10DF6" w:rsidP="002E3B53">
            <w:pPr>
              <w:spacing w:before="120"/>
              <w:jc w:val="both"/>
              <w:rPr>
                <w:rFonts w:ascii="Arial" w:hAnsi="Arial" w:cs="Arial"/>
              </w:rPr>
            </w:pPr>
            <w:r w:rsidRPr="00365948">
              <w:rPr>
                <w:rFonts w:ascii="Arial" w:hAnsi="Arial" w:cs="Arial"/>
              </w:rPr>
              <w:t>Son las normas constitucionales, leyes, decretos supremos y toda otra disposición legal vigente y publicada en el Estado Plurinacional de Bolivia y toda norma técnica aplicable a la ejecución del Servicio.</w:t>
            </w:r>
          </w:p>
          <w:p w:rsidR="00D10DF6" w:rsidRPr="006E5B4B" w:rsidRDefault="00D10DF6" w:rsidP="002E3B53">
            <w:pPr>
              <w:jc w:val="both"/>
              <w:rPr>
                <w:rFonts w:ascii="Arial" w:hAnsi="Arial" w:cs="Arial"/>
              </w:rPr>
            </w:pPr>
          </w:p>
        </w:tc>
      </w:tr>
    </w:tbl>
    <w:tbl>
      <w:tblPr>
        <w:tblW w:w="8460" w:type="dxa"/>
        <w:tblInd w:w="79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20"/>
        <w:gridCol w:w="6840"/>
      </w:tblGrid>
      <w:tr w:rsidR="00D10DF6" w:rsidRPr="00103A79" w:rsidTr="002E3B53">
        <w:trPr>
          <w:trHeight w:val="326"/>
        </w:trPr>
        <w:tc>
          <w:tcPr>
            <w:tcW w:w="1620" w:type="dxa"/>
            <w:tcBorders>
              <w:top w:val="nil"/>
              <w:left w:val="nil"/>
              <w:bottom w:val="nil"/>
              <w:right w:val="nil"/>
            </w:tcBorders>
          </w:tcPr>
          <w:p w:rsidR="00D10DF6" w:rsidRPr="00103A79" w:rsidRDefault="00D10DF6" w:rsidP="002E3B53">
            <w:pPr>
              <w:tabs>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rPr>
            </w:pPr>
            <w:r w:rsidRPr="00103A79">
              <w:rPr>
                <w:rFonts w:ascii="Arial" w:hAnsi="Arial" w:cs="Arial"/>
                <w:b/>
                <w:color w:val="000000"/>
                <w:lang w:val="es-BO"/>
              </w:rPr>
              <w:t>Servicio:</w:t>
            </w:r>
          </w:p>
        </w:tc>
        <w:tc>
          <w:tcPr>
            <w:tcW w:w="6840" w:type="dxa"/>
            <w:tcBorders>
              <w:top w:val="nil"/>
              <w:left w:val="nil"/>
              <w:bottom w:val="nil"/>
              <w:right w:val="nil"/>
            </w:tcBorders>
            <w:vAlign w:val="center"/>
          </w:tcPr>
          <w:p w:rsidR="00D10DF6" w:rsidRPr="00103A79" w:rsidRDefault="00D10DF6" w:rsidP="002E3B53">
            <w:pPr>
              <w:tabs>
                <w:tab w:val="left" w:pos="2880"/>
                <w:tab w:val="left" w:pos="3600"/>
                <w:tab w:val="left" w:pos="4320"/>
                <w:tab w:val="left" w:pos="6700"/>
                <w:tab w:val="left" w:pos="7200"/>
                <w:tab w:val="left" w:pos="7920"/>
                <w:tab w:val="left" w:pos="8640"/>
                <w:tab w:val="left" w:pos="9360"/>
              </w:tabs>
              <w:jc w:val="both"/>
              <w:rPr>
                <w:rFonts w:ascii="Arial" w:hAnsi="Arial" w:cs="Arial"/>
                <w:color w:val="000000"/>
                <w:lang w:val="es-BO"/>
              </w:rPr>
            </w:pPr>
            <w:r>
              <w:rPr>
                <w:rFonts w:ascii="Arial" w:hAnsi="Arial" w:cs="Arial"/>
                <w:color w:val="000000"/>
                <w:lang w:val="es-BO"/>
              </w:rPr>
              <w:t>Significa</w:t>
            </w:r>
            <w:r w:rsidRPr="00103A79">
              <w:rPr>
                <w:rFonts w:ascii="Arial" w:hAnsi="Arial" w:cs="Arial"/>
                <w:color w:val="000000"/>
                <w:lang w:val="es-BO"/>
              </w:rPr>
              <w:t xml:space="preserve"> la </w:t>
            </w:r>
            <w:r>
              <w:rPr>
                <w:rFonts w:ascii="Arial" w:hAnsi="Arial" w:cs="Arial"/>
                <w:color w:val="000000"/>
                <w:lang w:val="es-BO"/>
              </w:rPr>
              <w:t xml:space="preserve">fiscalización </w:t>
            </w:r>
            <w:r w:rsidRPr="00103A79">
              <w:rPr>
                <w:rFonts w:ascii="Arial" w:hAnsi="Arial" w:cs="Arial"/>
                <w:color w:val="000000"/>
                <w:lang w:val="es-BO"/>
              </w:rPr>
              <w:t xml:space="preserve">técnica, seguimiento, control y verificación que realizará la </w:t>
            </w:r>
            <w:r w:rsidRPr="00A647BE">
              <w:rPr>
                <w:rFonts w:ascii="Arial" w:hAnsi="Arial" w:cs="Arial"/>
                <w:b/>
                <w:color w:val="000000"/>
                <w:lang w:val="es-BO"/>
              </w:rPr>
              <w:t>Empresa de Fiscalización</w:t>
            </w:r>
            <w:r>
              <w:rPr>
                <w:rFonts w:ascii="Arial" w:hAnsi="Arial" w:cs="Arial"/>
                <w:b/>
                <w:color w:val="000000"/>
                <w:lang w:val="es-BO"/>
              </w:rPr>
              <w:t xml:space="preserve"> </w:t>
            </w:r>
            <w:r>
              <w:rPr>
                <w:rFonts w:ascii="Arial" w:hAnsi="Arial" w:cs="Arial"/>
                <w:color w:val="000000"/>
                <w:lang w:val="es-BO"/>
              </w:rPr>
              <w:t xml:space="preserve">a favor del </w:t>
            </w:r>
            <w:r>
              <w:rPr>
                <w:rFonts w:ascii="Arial" w:hAnsi="Arial" w:cs="Arial"/>
                <w:b/>
                <w:color w:val="000000"/>
                <w:lang w:val="es-BO"/>
              </w:rPr>
              <w:t xml:space="preserve">Contratante </w:t>
            </w:r>
            <w:r w:rsidRPr="00A67FD4">
              <w:rPr>
                <w:rFonts w:ascii="Arial" w:hAnsi="Arial" w:cs="Arial"/>
                <w:color w:val="000000"/>
                <w:lang w:val="es-BO"/>
              </w:rPr>
              <w:t>conforme el objeto del presente Contrato</w:t>
            </w:r>
            <w:r w:rsidRPr="00103A79">
              <w:rPr>
                <w:rFonts w:ascii="Arial" w:hAnsi="Arial" w:cs="Arial"/>
                <w:color w:val="000000"/>
                <w:lang w:val="es-BO"/>
              </w:rPr>
              <w:t>, de</w:t>
            </w:r>
            <w:r w:rsidRPr="00103A79">
              <w:rPr>
                <w:rFonts w:ascii="Arial" w:hAnsi="Arial" w:cs="Arial"/>
                <w:bCs/>
                <w:lang w:val="es-BO"/>
              </w:rPr>
              <w:t xml:space="preserve"> </w:t>
            </w:r>
            <w:r w:rsidRPr="00103A79">
              <w:rPr>
                <w:rFonts w:ascii="Arial" w:hAnsi="Arial" w:cs="Arial"/>
                <w:bCs/>
              </w:rPr>
              <w:t>las actividades de</w:t>
            </w:r>
            <w:r>
              <w:rPr>
                <w:rFonts w:ascii="Arial" w:hAnsi="Arial" w:cs="Arial"/>
                <w:bCs/>
              </w:rPr>
              <w:t xml:space="preserve"> </w:t>
            </w:r>
            <w:r w:rsidRPr="00517AC3">
              <w:rPr>
                <w:rFonts w:ascii="Arial" w:hAnsi="Arial" w:cs="Arial"/>
                <w:bCs/>
              </w:rPr>
              <w:t>INGENIERIA DE DETALLE, PROCURA, CONSTRUCCIÓN, COMISIONADO Y PUESTA EN MARCHA PARA LA IMPLEMENTACION DE UNIDADES DE REMOCION DE MERCURIO EN LAS PLANTAS DE SEPARACION DE LIQUIDOS RIO GRANDE Y CARLOS VILLEGAS</w:t>
            </w:r>
            <w:r w:rsidRPr="00103A79">
              <w:rPr>
                <w:rFonts w:ascii="Arial" w:hAnsi="Arial" w:cs="Arial"/>
                <w:bCs/>
              </w:rPr>
              <w:t>;</w:t>
            </w:r>
            <w:r w:rsidRPr="00103A79">
              <w:rPr>
                <w:rFonts w:ascii="Arial" w:hAnsi="Arial" w:cs="Arial"/>
                <w:color w:val="000000"/>
                <w:lang w:val="es-BO"/>
              </w:rPr>
              <w:t xml:space="preserve"> con su personal, materiales y recursos, bajo su exclusiva responsabilidad y riesgo, cumpliendo las previsiones de este Contrato, sus </w:t>
            </w:r>
            <w:r>
              <w:rPr>
                <w:rFonts w:ascii="Arial" w:hAnsi="Arial" w:cs="Arial"/>
                <w:color w:val="000000"/>
                <w:lang w:val="es-BO"/>
              </w:rPr>
              <w:t>documentos</w:t>
            </w:r>
            <w:r w:rsidRPr="00103A79">
              <w:rPr>
                <w:rFonts w:ascii="Arial" w:hAnsi="Arial" w:cs="Arial"/>
                <w:color w:val="000000"/>
                <w:lang w:val="es-BO"/>
              </w:rPr>
              <w:t xml:space="preserve"> y la Ley Aplicable, para lo cual cuenta con permisos, licencias y autorizaciones correspondientes.</w:t>
            </w:r>
          </w:p>
        </w:tc>
      </w:tr>
    </w:tbl>
    <w:tbl>
      <w:tblPr>
        <w:tblStyle w:val="Tablaconcuadrcula8"/>
        <w:tblW w:w="8755"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946"/>
      </w:tblGrid>
      <w:tr w:rsidR="00D10DF6" w:rsidRPr="00E94848" w:rsidTr="002E3B53">
        <w:trPr>
          <w:trHeight w:val="783"/>
        </w:trPr>
        <w:tc>
          <w:tcPr>
            <w:tcW w:w="1809" w:type="dxa"/>
          </w:tcPr>
          <w:p w:rsidR="00D10DF6" w:rsidRPr="00E94848" w:rsidRDefault="00D10DF6" w:rsidP="002E3B5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ind w:left="142"/>
              <w:rPr>
                <w:rFonts w:ascii="Arial" w:hAnsi="Arial" w:cs="Arial"/>
                <w:b/>
              </w:rPr>
            </w:pPr>
            <w:r w:rsidRPr="00E94848">
              <w:rPr>
                <w:rFonts w:ascii="Arial" w:hAnsi="Arial" w:cs="Arial"/>
                <w:b/>
              </w:rPr>
              <w:lastRenderedPageBreak/>
              <w:t xml:space="preserve">Orden de </w:t>
            </w:r>
            <w:r>
              <w:rPr>
                <w:rFonts w:ascii="Arial" w:hAnsi="Arial" w:cs="Arial"/>
                <w:b/>
              </w:rPr>
              <w:t>Inicio:</w:t>
            </w:r>
          </w:p>
        </w:tc>
        <w:tc>
          <w:tcPr>
            <w:tcW w:w="6946" w:type="dxa"/>
          </w:tcPr>
          <w:p w:rsidR="00D10DF6" w:rsidRPr="00E94848" w:rsidRDefault="00D10DF6" w:rsidP="002E3B53">
            <w:pPr>
              <w:spacing w:before="120"/>
              <w:jc w:val="both"/>
              <w:rPr>
                <w:rFonts w:ascii="Arial" w:hAnsi="Arial" w:cs="Arial"/>
              </w:rPr>
            </w:pPr>
            <w:r w:rsidRPr="00E94848">
              <w:rPr>
                <w:rFonts w:ascii="Arial" w:hAnsi="Arial" w:cs="Arial"/>
              </w:rPr>
              <w:t xml:space="preserve">Significa la autorización escrita del </w:t>
            </w:r>
            <w:r w:rsidRPr="00A647BE">
              <w:rPr>
                <w:rFonts w:ascii="Arial" w:hAnsi="Arial" w:cs="Arial"/>
                <w:color w:val="000000"/>
              </w:rPr>
              <w:t xml:space="preserve">Gerente </w:t>
            </w:r>
            <w:r>
              <w:rPr>
                <w:rFonts w:ascii="Arial" w:hAnsi="Arial" w:cs="Arial"/>
                <w:color w:val="000000"/>
              </w:rPr>
              <w:t>del Contratante</w:t>
            </w:r>
            <w:r w:rsidRPr="00E94848">
              <w:rPr>
                <w:rFonts w:ascii="Arial" w:hAnsi="Arial" w:cs="Arial"/>
              </w:rPr>
              <w:t>, señalando la fecha de inicio de la prestación del Servicio.</w:t>
            </w:r>
          </w:p>
        </w:tc>
      </w:tr>
      <w:tr w:rsidR="00D10DF6" w:rsidRPr="00E94848" w:rsidTr="002E3B53">
        <w:trPr>
          <w:trHeight w:val="783"/>
        </w:trPr>
        <w:tc>
          <w:tcPr>
            <w:tcW w:w="1809" w:type="dxa"/>
            <w:shd w:val="clear" w:color="auto" w:fill="auto"/>
          </w:tcPr>
          <w:p w:rsidR="00D10DF6" w:rsidRDefault="00D10DF6" w:rsidP="002E3B5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ind w:left="142"/>
              <w:rPr>
                <w:rFonts w:ascii="Arial" w:hAnsi="Arial" w:cs="Arial"/>
                <w:b/>
              </w:rPr>
            </w:pPr>
            <w:r w:rsidRPr="003A0BBE">
              <w:rPr>
                <w:rFonts w:ascii="Arial" w:hAnsi="Arial" w:cs="Arial"/>
                <w:b/>
              </w:rPr>
              <w:t xml:space="preserve">Proyecto: </w:t>
            </w:r>
          </w:p>
          <w:p w:rsidR="00D10DF6" w:rsidRDefault="00D10DF6" w:rsidP="002E3B5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ind w:left="142"/>
              <w:rPr>
                <w:rFonts w:ascii="Arial" w:hAnsi="Arial" w:cs="Arial"/>
                <w:b/>
              </w:rPr>
            </w:pPr>
          </w:p>
          <w:p w:rsidR="00D10DF6" w:rsidRPr="00EF42B0" w:rsidRDefault="00D10DF6" w:rsidP="002E3B53">
            <w:pPr>
              <w:ind w:left="142"/>
              <w:rPr>
                <w:rFonts w:ascii="Arial" w:hAnsi="Arial" w:cs="Arial"/>
              </w:rPr>
            </w:pPr>
          </w:p>
        </w:tc>
        <w:tc>
          <w:tcPr>
            <w:tcW w:w="6946" w:type="dxa"/>
            <w:shd w:val="clear" w:color="auto" w:fill="auto"/>
          </w:tcPr>
          <w:p w:rsidR="00D10DF6" w:rsidRPr="003A0BBE" w:rsidRDefault="00D10DF6" w:rsidP="002E3B53">
            <w:pPr>
              <w:spacing w:before="120"/>
              <w:jc w:val="both"/>
              <w:rPr>
                <w:rFonts w:ascii="Arial" w:hAnsi="Arial" w:cs="Arial"/>
              </w:rPr>
            </w:pPr>
            <w:r>
              <w:rPr>
                <w:rFonts w:ascii="Arial" w:hAnsi="Arial" w:cs="Arial"/>
              </w:rPr>
              <w:t xml:space="preserve">Significa todas las actividades relacionadas al desarrollo de la </w:t>
            </w:r>
            <w:r w:rsidRPr="00517AC3">
              <w:rPr>
                <w:rFonts w:ascii="Arial" w:hAnsi="Arial" w:cs="Arial"/>
                <w:bCs/>
              </w:rPr>
              <w:t>Ingeniería de Detalle, Procura, Construcción, Comisionado y Puesta en Marcha para la Implementación de Unidades de Remoción de Mercurio en las Plantas de Separación de Líquidos Rio Grande y Carlos Villegas</w:t>
            </w:r>
            <w:r w:rsidRPr="00EF42B0">
              <w:rPr>
                <w:rFonts w:ascii="Arial" w:hAnsi="Arial" w:cs="Arial"/>
              </w:rPr>
              <w:t>.</w:t>
            </w:r>
          </w:p>
        </w:tc>
      </w:tr>
      <w:tr w:rsidR="00D10DF6" w:rsidRPr="00E94848" w:rsidTr="002E3B53">
        <w:trPr>
          <w:trHeight w:val="783"/>
        </w:trPr>
        <w:tc>
          <w:tcPr>
            <w:tcW w:w="1809" w:type="dxa"/>
            <w:shd w:val="clear" w:color="auto" w:fill="auto"/>
          </w:tcPr>
          <w:p w:rsidR="00D10DF6" w:rsidRPr="003E4593" w:rsidRDefault="00D10DF6" w:rsidP="002E3B53">
            <w:pPr>
              <w:spacing w:after="120"/>
              <w:ind w:left="142"/>
              <w:rPr>
                <w:rFonts w:ascii="Arial" w:hAnsi="Arial" w:cs="Arial"/>
                <w:b/>
              </w:rPr>
            </w:pPr>
            <w:r w:rsidRPr="003E4593">
              <w:rPr>
                <w:rFonts w:ascii="Arial" w:hAnsi="Arial" w:cs="Arial"/>
                <w:b/>
              </w:rPr>
              <w:t xml:space="preserve">Unidad </w:t>
            </w:r>
            <w:r w:rsidRPr="00EA43C0">
              <w:rPr>
                <w:rFonts w:ascii="Arial" w:hAnsi="Arial" w:cs="Arial"/>
                <w:b/>
              </w:rPr>
              <w:t>Solicitante/ Ejecutora:</w:t>
            </w:r>
          </w:p>
        </w:tc>
        <w:tc>
          <w:tcPr>
            <w:tcW w:w="6946" w:type="dxa"/>
            <w:shd w:val="clear" w:color="auto" w:fill="auto"/>
          </w:tcPr>
          <w:p w:rsidR="00D10DF6" w:rsidRPr="003E4593" w:rsidRDefault="00D10DF6" w:rsidP="002E3B53">
            <w:pPr>
              <w:spacing w:after="120"/>
              <w:jc w:val="both"/>
              <w:rPr>
                <w:rFonts w:ascii="Arial" w:hAnsi="Arial" w:cs="Arial"/>
              </w:rPr>
            </w:pPr>
            <w:r w:rsidRPr="003E4593">
              <w:rPr>
                <w:rFonts w:ascii="Arial" w:hAnsi="Arial" w:cs="Arial"/>
              </w:rPr>
              <w:t xml:space="preserve">Es la </w:t>
            </w:r>
            <w:r>
              <w:rPr>
                <w:rFonts w:ascii="Arial" w:hAnsi="Arial" w:cs="Arial"/>
                <w:color w:val="000000"/>
              </w:rPr>
              <w:t>Gerencia</w:t>
            </w:r>
            <w:r w:rsidRPr="00A647BE">
              <w:rPr>
                <w:rFonts w:ascii="Arial" w:hAnsi="Arial" w:cs="Arial"/>
                <w:color w:val="000000"/>
              </w:rPr>
              <w:t xml:space="preserve"> </w:t>
            </w:r>
            <w:r>
              <w:rPr>
                <w:rFonts w:ascii="Arial" w:hAnsi="Arial" w:cs="Arial"/>
                <w:color w:val="000000"/>
              </w:rPr>
              <w:t>de Ingeniería, Proyectos e Infraestructura (GIPI)</w:t>
            </w:r>
            <w:r>
              <w:rPr>
                <w:rFonts w:ascii="Arial" w:hAnsi="Arial" w:cs="Arial"/>
              </w:rPr>
              <w:t xml:space="preserve"> de</w:t>
            </w:r>
            <w:r>
              <w:rPr>
                <w:rFonts w:ascii="Arial" w:hAnsi="Arial" w:cs="Arial"/>
                <w:color w:val="000000"/>
                <w:lang w:val="es-BO"/>
              </w:rPr>
              <w:t xml:space="preserve">l </w:t>
            </w:r>
            <w:r>
              <w:rPr>
                <w:rFonts w:ascii="Arial" w:hAnsi="Arial" w:cs="Arial"/>
                <w:b/>
                <w:color w:val="000000"/>
                <w:lang w:val="es-BO"/>
              </w:rPr>
              <w:t>Contratante</w:t>
            </w:r>
          </w:p>
        </w:tc>
      </w:tr>
    </w:tbl>
    <w:p w:rsidR="00D10DF6" w:rsidRPr="00DA072B" w:rsidRDefault="00D10DF6" w:rsidP="00D10DF6">
      <w:pPr>
        <w:pStyle w:val="Prrafodelista"/>
        <w:numPr>
          <w:ilvl w:val="0"/>
          <w:numId w:val="79"/>
        </w:num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contextualSpacing/>
        <w:jc w:val="both"/>
        <w:rPr>
          <w:rFonts w:ascii="Arial" w:hAnsi="Arial" w:cs="Arial"/>
          <w:b/>
          <w:vanish/>
        </w:rPr>
      </w:pPr>
    </w:p>
    <w:p w:rsidR="00D10DF6" w:rsidRPr="00DA072B" w:rsidRDefault="00D10DF6" w:rsidP="00D10DF6">
      <w:pPr>
        <w:pStyle w:val="Prrafodelista"/>
        <w:numPr>
          <w:ilvl w:val="0"/>
          <w:numId w:val="79"/>
        </w:num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contextualSpacing/>
        <w:jc w:val="both"/>
        <w:rPr>
          <w:rFonts w:ascii="Arial" w:hAnsi="Arial" w:cs="Arial"/>
          <w:b/>
          <w:vanish/>
        </w:rPr>
      </w:pPr>
    </w:p>
    <w:p w:rsidR="00D10DF6" w:rsidRPr="00DA072B" w:rsidRDefault="00D10DF6" w:rsidP="00D10DF6">
      <w:pPr>
        <w:pStyle w:val="Prrafodelista"/>
        <w:numPr>
          <w:ilvl w:val="0"/>
          <w:numId w:val="79"/>
        </w:num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contextualSpacing/>
        <w:jc w:val="both"/>
        <w:rPr>
          <w:rFonts w:ascii="Arial" w:hAnsi="Arial" w:cs="Arial"/>
          <w:b/>
          <w:vanish/>
        </w:rPr>
      </w:pPr>
    </w:p>
    <w:p w:rsidR="00D10DF6" w:rsidRPr="00DA072B" w:rsidRDefault="00D10DF6" w:rsidP="00D10DF6">
      <w:pPr>
        <w:pStyle w:val="Prrafodelista"/>
        <w:numPr>
          <w:ilvl w:val="1"/>
          <w:numId w:val="79"/>
        </w:num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contextualSpacing/>
        <w:jc w:val="both"/>
        <w:rPr>
          <w:rFonts w:ascii="Arial" w:hAnsi="Arial" w:cs="Arial"/>
          <w:b/>
          <w:vanish/>
        </w:rPr>
      </w:pPr>
    </w:p>
    <w:p w:rsidR="00D10DF6" w:rsidRPr="00DA072B" w:rsidRDefault="00D10DF6" w:rsidP="00D10DF6">
      <w:pPr>
        <w:pStyle w:val="Prrafodelista"/>
        <w:numPr>
          <w:ilvl w:val="1"/>
          <w:numId w:val="79"/>
        </w:num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contextualSpacing/>
        <w:jc w:val="both"/>
        <w:rPr>
          <w:rFonts w:ascii="Arial" w:hAnsi="Arial" w:cs="Arial"/>
          <w:b/>
          <w:vanish/>
        </w:rPr>
      </w:pPr>
    </w:p>
    <w:p w:rsidR="00D10DF6" w:rsidRPr="00DA072B" w:rsidRDefault="00D10DF6" w:rsidP="00D10DF6">
      <w:pPr>
        <w:pStyle w:val="Prrafodelista"/>
        <w:numPr>
          <w:ilvl w:val="1"/>
          <w:numId w:val="79"/>
        </w:num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contextualSpacing/>
        <w:jc w:val="both"/>
        <w:rPr>
          <w:rFonts w:ascii="Arial" w:hAnsi="Arial" w:cs="Arial"/>
        </w:rPr>
      </w:pPr>
      <w:r w:rsidRPr="00DA072B">
        <w:rPr>
          <w:rFonts w:ascii="Arial" w:hAnsi="Arial" w:cs="Arial"/>
          <w:b/>
        </w:rPr>
        <w:t xml:space="preserve">Relación entre las Partes: </w:t>
      </w:r>
      <w:r w:rsidRPr="00DA072B">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 </w:t>
      </w:r>
      <w:r w:rsidRPr="00DA072B">
        <w:rPr>
          <w:rFonts w:ascii="Arial" w:hAnsi="Arial"/>
          <w:lang w:val="es-BO"/>
        </w:rPr>
        <w:t xml:space="preserve">la </w:t>
      </w:r>
      <w:r w:rsidRPr="00DA072B">
        <w:rPr>
          <w:rFonts w:ascii="Arial" w:hAnsi="Arial" w:cs="Arial"/>
          <w:b/>
          <w:lang w:val="es-BO"/>
        </w:rPr>
        <w:t xml:space="preserve">Empresa de </w:t>
      </w:r>
      <w:r w:rsidRPr="00DA072B">
        <w:rPr>
          <w:rFonts w:ascii="Arial" w:hAnsi="Arial"/>
          <w:b/>
          <w:lang w:val="es-BO"/>
        </w:rPr>
        <w:t>Fiscalización</w:t>
      </w:r>
      <w:r w:rsidRPr="00DA072B">
        <w:rPr>
          <w:rFonts w:ascii="Arial" w:hAnsi="Arial" w:cs="Arial"/>
        </w:rPr>
        <w:t>, quien será plenamente responsable por todos los aspectos relacionados con este Contrato y la Ley Aplicable.</w:t>
      </w:r>
    </w:p>
    <w:p w:rsidR="00D10DF6" w:rsidRPr="00DA072B" w:rsidRDefault="00D10DF6" w:rsidP="00D10DF6">
      <w:pPr>
        <w:pStyle w:val="Prrafodelista"/>
        <w:numPr>
          <w:ilvl w:val="1"/>
          <w:numId w:val="79"/>
        </w:num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contextualSpacing/>
        <w:jc w:val="both"/>
        <w:rPr>
          <w:rFonts w:ascii="Arial" w:hAnsi="Arial" w:cs="Arial"/>
        </w:rPr>
      </w:pPr>
      <w:r w:rsidRPr="00DA072B">
        <w:rPr>
          <w:rFonts w:ascii="Arial" w:hAnsi="Arial" w:cs="Arial"/>
          <w:b/>
        </w:rPr>
        <w:t>Ley que rige el Contrato:</w:t>
      </w:r>
      <w:r w:rsidRPr="00DA072B">
        <w:rPr>
          <w:rFonts w:ascii="Arial" w:hAnsi="Arial" w:cs="Arial"/>
        </w:rPr>
        <w:t xml:space="preserve"> Este Contrato, su significado e interpretación y la relación que crea entre las Partes se regirá por la Ley Aplicable.</w:t>
      </w:r>
    </w:p>
    <w:p w:rsidR="00D10DF6" w:rsidRPr="00DA072B" w:rsidRDefault="00D10DF6" w:rsidP="00D10DF6">
      <w:pPr>
        <w:pStyle w:val="Prrafodelista"/>
        <w:numPr>
          <w:ilvl w:val="1"/>
          <w:numId w:val="79"/>
        </w:num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contextualSpacing/>
        <w:jc w:val="both"/>
        <w:rPr>
          <w:rFonts w:ascii="Arial" w:hAnsi="Arial" w:cs="Arial"/>
        </w:rPr>
      </w:pPr>
      <w:r w:rsidRPr="00DA072B">
        <w:rPr>
          <w:rFonts w:ascii="Arial" w:hAnsi="Arial" w:cs="Arial"/>
          <w:b/>
        </w:rPr>
        <w:t xml:space="preserve">Idioma: </w:t>
      </w:r>
      <w:r w:rsidRPr="00DA072B">
        <w:rPr>
          <w:rFonts w:ascii="Arial" w:hAnsi="Arial" w:cs="Arial"/>
        </w:rPr>
        <w:t>Este Contrato se ha celebrado en castellano, idioma por el que se regirán obligatoriamente todas las materias relacionadas con el mismo o su interpretación.</w:t>
      </w:r>
    </w:p>
    <w:p w:rsidR="00D10DF6" w:rsidRPr="00DA072B" w:rsidRDefault="00D10DF6" w:rsidP="00D10DF6">
      <w:pPr>
        <w:pStyle w:val="Prrafodelista"/>
        <w:numPr>
          <w:ilvl w:val="1"/>
          <w:numId w:val="79"/>
        </w:numPr>
        <w:tabs>
          <w:tab w:val="left" w:pos="567"/>
        </w:tabs>
        <w:spacing w:after="120"/>
        <w:ind w:right="-7"/>
        <w:contextualSpacing/>
        <w:jc w:val="both"/>
        <w:rPr>
          <w:rFonts w:ascii="Arial" w:hAnsi="Arial" w:cs="Arial"/>
          <w:b/>
          <w:lang w:val="es-BO"/>
        </w:rPr>
      </w:pPr>
      <w:r w:rsidRPr="00DA072B">
        <w:rPr>
          <w:rFonts w:ascii="Arial" w:hAnsi="Arial" w:cs="Arial"/>
          <w:b/>
        </w:rPr>
        <w:t>Encabezamientos:</w:t>
      </w:r>
      <w:r w:rsidRPr="00DA072B">
        <w:rPr>
          <w:rFonts w:ascii="Arial" w:hAnsi="Arial" w:cs="Arial"/>
        </w:rPr>
        <w:t xml:space="preserve"> El contenido de este Contrato no se verá restringido, modificado o afectado por los encabezamientos.</w:t>
      </w:r>
      <w:r w:rsidRPr="00DA072B">
        <w:rPr>
          <w:rFonts w:ascii="Arial" w:hAnsi="Arial" w:cs="Arial"/>
          <w:b/>
          <w:lang w:val="es-BO"/>
        </w:rPr>
        <w:t xml:space="preserve"> </w:t>
      </w:r>
    </w:p>
    <w:p w:rsidR="00D10DF6" w:rsidRPr="00DA072B" w:rsidRDefault="00D10DF6" w:rsidP="00D10DF6">
      <w:pPr>
        <w:pStyle w:val="Prrafodelista"/>
        <w:numPr>
          <w:ilvl w:val="1"/>
          <w:numId w:val="79"/>
        </w:numPr>
        <w:tabs>
          <w:tab w:val="left" w:pos="567"/>
        </w:tabs>
        <w:spacing w:after="120"/>
        <w:contextualSpacing/>
        <w:jc w:val="both"/>
        <w:rPr>
          <w:rFonts w:ascii="Arial" w:hAnsi="Arial" w:cs="Arial"/>
        </w:rPr>
      </w:pPr>
      <w:r w:rsidRPr="00DA072B">
        <w:rPr>
          <w:rFonts w:ascii="Arial" w:hAnsi="Arial" w:cs="Arial"/>
          <w:b/>
        </w:rPr>
        <w:t>Mayúsculas:</w:t>
      </w:r>
      <w:r w:rsidRPr="00DA072B">
        <w:rPr>
          <w:rFonts w:ascii="Arial" w:hAnsi="Arial" w:cs="Arial"/>
        </w:rPr>
        <w:t xml:space="preserve"> El uso de las mayúsculas se entenderá conforme a las denominaciones otorgadas en este instrumento, o de acuerdo a su contexto, usando indistintamente en plural o singular.</w:t>
      </w:r>
    </w:p>
    <w:p w:rsidR="00D10DF6" w:rsidRPr="00DA072B" w:rsidRDefault="00D10DF6" w:rsidP="00D10DF6">
      <w:pPr>
        <w:pStyle w:val="Prrafodelista"/>
        <w:numPr>
          <w:ilvl w:val="1"/>
          <w:numId w:val="79"/>
        </w:num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contextualSpacing/>
        <w:jc w:val="both"/>
        <w:rPr>
          <w:rFonts w:ascii="Arial" w:hAnsi="Arial" w:cs="Arial"/>
        </w:rPr>
      </w:pPr>
      <w:r w:rsidRPr="00DA072B">
        <w:rPr>
          <w:rFonts w:ascii="Arial" w:hAnsi="Arial" w:cs="Arial"/>
          <w:b/>
        </w:rPr>
        <w:t>Plazos:</w:t>
      </w:r>
      <w:r w:rsidRPr="00DA072B">
        <w:rPr>
          <w:rFonts w:ascii="Arial" w:hAnsi="Arial" w:cs="Arial"/>
        </w:rPr>
        <w:t xml:space="preserve"> Todos los plazos establecidos en este Contrato y sus documentos se entenderán como días calendario, salvo indicación expresa en contrario.</w:t>
      </w:r>
    </w:p>
    <w:p w:rsidR="00D10DF6" w:rsidRPr="00DA072B" w:rsidRDefault="00D10DF6" w:rsidP="00D10DF6">
      <w:pPr>
        <w:pStyle w:val="Prrafodelista"/>
        <w:numPr>
          <w:ilvl w:val="1"/>
          <w:numId w:val="79"/>
        </w:num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contextualSpacing/>
        <w:jc w:val="both"/>
        <w:rPr>
          <w:rFonts w:ascii="Arial" w:hAnsi="Arial" w:cs="Arial"/>
        </w:rPr>
      </w:pPr>
      <w:r w:rsidRPr="00DA072B">
        <w:rPr>
          <w:rFonts w:ascii="Arial" w:hAnsi="Arial" w:cs="Arial"/>
          <w:b/>
        </w:rPr>
        <w:t>Totalidad del acuerdo:</w:t>
      </w:r>
      <w:r w:rsidRPr="00DA072B">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D10DF6" w:rsidRPr="00DA072B" w:rsidRDefault="00D10DF6" w:rsidP="00D10DF6">
      <w:pPr>
        <w:pStyle w:val="Prrafodelista"/>
        <w:numPr>
          <w:ilvl w:val="1"/>
          <w:numId w:val="79"/>
        </w:num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jc w:val="both"/>
        <w:rPr>
          <w:rFonts w:ascii="Arial" w:hAnsi="Arial" w:cs="Arial"/>
        </w:rPr>
      </w:pPr>
      <w:r w:rsidRPr="00DA072B">
        <w:rPr>
          <w:rFonts w:ascii="Arial" w:hAnsi="Arial" w:cs="Arial"/>
          <w:b/>
        </w:rPr>
        <w:t>Discrepancias</w:t>
      </w:r>
      <w:r w:rsidRPr="00DA072B">
        <w:rPr>
          <w:rFonts w:ascii="Arial" w:hAnsi="Arial" w:cs="Arial"/>
          <w:b/>
          <w:bCs/>
        </w:rPr>
        <w:t xml:space="preserve">: </w:t>
      </w:r>
      <w:r w:rsidRPr="00DA072B">
        <w:rPr>
          <w:rFonts w:ascii="Arial" w:hAnsi="Arial" w:cs="Arial"/>
        </w:rPr>
        <w:t>En caso de presentarse incompatibilidad de interpretación y/o aplicación entre el Contrato y alguno de sus documentos, o los documentos entre sí, prevalecerá siempre lo dispuesto en el Contrato y entre documentos prevalecerá el más específico de ellos sobre otro más genérico.</w:t>
      </w:r>
    </w:p>
    <w:p w:rsidR="00D10DF6" w:rsidRPr="00103A79" w:rsidRDefault="00D10DF6" w:rsidP="00D10DF6">
      <w:pPr>
        <w:jc w:val="both"/>
        <w:rPr>
          <w:rFonts w:ascii="Arial" w:hAnsi="Arial" w:cs="Arial"/>
          <w:b/>
          <w:u w:val="single"/>
        </w:rPr>
      </w:pPr>
    </w:p>
    <w:p w:rsidR="00D10DF6" w:rsidRPr="00103A79" w:rsidRDefault="00D10DF6" w:rsidP="00D10DF6">
      <w:pPr>
        <w:jc w:val="both"/>
        <w:rPr>
          <w:rFonts w:ascii="Arial" w:hAnsi="Arial" w:cs="Arial"/>
          <w:b/>
        </w:rPr>
      </w:pPr>
      <w:r>
        <w:rPr>
          <w:rFonts w:ascii="Arial" w:hAnsi="Arial" w:cs="Arial"/>
          <w:b/>
          <w:u w:val="single"/>
          <w:lang w:val="es-BO"/>
        </w:rPr>
        <w:t xml:space="preserve">CLAUSULA </w:t>
      </w:r>
      <w:r w:rsidRPr="00103A79">
        <w:rPr>
          <w:rFonts w:ascii="Arial" w:hAnsi="Arial" w:cs="Arial"/>
          <w:b/>
          <w:u w:val="single"/>
        </w:rPr>
        <w:t>CUARTA.- (NATURALEZA DEL CONTRATO)</w:t>
      </w:r>
      <w:r w:rsidRPr="00103A79">
        <w:rPr>
          <w:rFonts w:ascii="Arial" w:hAnsi="Arial" w:cs="Arial"/>
          <w:b/>
        </w:rPr>
        <w:t xml:space="preserve"> </w:t>
      </w:r>
    </w:p>
    <w:p w:rsidR="00D10DF6" w:rsidRPr="00103A79" w:rsidRDefault="00D10DF6" w:rsidP="00D10DF6">
      <w:pPr>
        <w:spacing w:after="120"/>
        <w:jc w:val="both"/>
        <w:rPr>
          <w:rFonts w:ascii="Arial" w:hAnsi="Arial" w:cs="Arial"/>
        </w:rPr>
      </w:pPr>
      <w:r w:rsidRPr="00103A79">
        <w:rPr>
          <w:rFonts w:ascii="Arial" w:hAnsi="Arial" w:cs="Arial"/>
        </w:rPr>
        <w:t>El presente Contrato es de naturaleza administrativa, por tanto, su aplicación e interpretación deberá realizarse en el marco de la normativa legal vigente en el Estado Plurinacional de Bolivia.</w:t>
      </w:r>
    </w:p>
    <w:p w:rsidR="00D10DF6" w:rsidRPr="00103A79" w:rsidRDefault="00D10DF6" w:rsidP="00D10DF6">
      <w:pPr>
        <w:spacing w:after="120"/>
        <w:jc w:val="both"/>
        <w:rPr>
          <w:rFonts w:ascii="Arial" w:hAnsi="Arial" w:cs="Arial"/>
          <w:b/>
          <w:lang w:val="es-ES_tradnl"/>
        </w:rPr>
      </w:pPr>
      <w:r>
        <w:rPr>
          <w:rFonts w:ascii="Arial" w:hAnsi="Arial" w:cs="Arial"/>
          <w:b/>
          <w:u w:val="single"/>
          <w:lang w:val="es-BO"/>
        </w:rPr>
        <w:t xml:space="preserve">CLAUSULA </w:t>
      </w:r>
      <w:r w:rsidRPr="00E86331">
        <w:rPr>
          <w:rFonts w:ascii="Arial" w:hAnsi="Arial" w:cs="Arial"/>
          <w:b/>
          <w:u w:val="single"/>
          <w:lang w:val="es-ES_tradnl"/>
        </w:rPr>
        <w:t>QUINTA.- (DOCUMENTOS DEL CONTRATO)</w:t>
      </w:r>
      <w:r w:rsidRPr="00103A79">
        <w:rPr>
          <w:rFonts w:ascii="Arial" w:hAnsi="Arial" w:cs="Arial"/>
          <w:b/>
          <w:lang w:val="es-ES_tradnl"/>
        </w:rPr>
        <w:t xml:space="preserve"> </w:t>
      </w:r>
    </w:p>
    <w:p w:rsidR="00D10DF6" w:rsidRPr="00103A79" w:rsidRDefault="00D10DF6" w:rsidP="00D10DF6">
      <w:pPr>
        <w:spacing w:after="120"/>
        <w:jc w:val="both"/>
        <w:rPr>
          <w:rFonts w:ascii="Arial" w:hAnsi="Arial" w:cs="Arial"/>
        </w:rPr>
      </w:pPr>
      <w:r w:rsidRPr="00103A79">
        <w:rPr>
          <w:rFonts w:ascii="Arial" w:hAnsi="Arial"/>
          <w:lang w:val="es-BO"/>
        </w:rPr>
        <w:t xml:space="preserve">Forman parte </w:t>
      </w:r>
      <w:r w:rsidRPr="00103A79">
        <w:rPr>
          <w:rFonts w:ascii="Arial" w:hAnsi="Arial" w:cs="Arial"/>
          <w:lang w:val="es-BO"/>
        </w:rPr>
        <w:t>integrante</w:t>
      </w:r>
      <w:r w:rsidRPr="00103A79">
        <w:rPr>
          <w:rFonts w:ascii="Arial" w:hAnsi="Arial"/>
          <w:lang w:val="es-BO"/>
        </w:rPr>
        <w:t xml:space="preserve"> </w:t>
      </w:r>
      <w:r>
        <w:rPr>
          <w:rFonts w:ascii="Arial" w:hAnsi="Arial"/>
          <w:lang w:val="es-BO"/>
        </w:rPr>
        <w:t xml:space="preserve">e indivisible </w:t>
      </w:r>
      <w:r w:rsidRPr="00103A79">
        <w:rPr>
          <w:rFonts w:ascii="Arial" w:hAnsi="Arial"/>
          <w:lang w:val="es-BO"/>
        </w:rPr>
        <w:t>del presente Contrato</w:t>
      </w:r>
      <w:r>
        <w:rPr>
          <w:rFonts w:ascii="Arial" w:hAnsi="Arial"/>
          <w:lang w:val="es-BO"/>
        </w:rPr>
        <w:t>,</w:t>
      </w:r>
      <w:r w:rsidRPr="00103A79">
        <w:rPr>
          <w:rFonts w:ascii="Arial" w:hAnsi="Arial"/>
          <w:lang w:val="es-BO"/>
        </w:rPr>
        <w:t xml:space="preserve"> los </w:t>
      </w:r>
      <w:r>
        <w:rPr>
          <w:rFonts w:ascii="Arial" w:hAnsi="Arial" w:cs="Arial"/>
          <w:lang w:val="es-BO"/>
        </w:rPr>
        <w:t xml:space="preserve">anexos </w:t>
      </w:r>
      <w:r w:rsidRPr="00103A79">
        <w:rPr>
          <w:rFonts w:ascii="Arial" w:hAnsi="Arial"/>
          <w:lang w:val="es-BO"/>
        </w:rPr>
        <w:t>que se detallan a continuación y tienen por finalidad complementarse mutuamente:</w:t>
      </w:r>
    </w:p>
    <w:p w:rsidR="00D10DF6" w:rsidRPr="00D07EF4" w:rsidRDefault="00D10DF6" w:rsidP="00D10DF6">
      <w:pPr>
        <w:numPr>
          <w:ilvl w:val="0"/>
          <w:numId w:val="73"/>
        </w:numPr>
        <w:spacing w:after="120"/>
        <w:jc w:val="both"/>
        <w:rPr>
          <w:rFonts w:ascii="Arial" w:hAnsi="Arial" w:cs="Arial"/>
          <w:lang w:val="es-BO"/>
        </w:rPr>
      </w:pPr>
      <w:r w:rsidRPr="00D07EF4">
        <w:rPr>
          <w:rFonts w:ascii="Arial" w:hAnsi="Arial" w:cs="Arial"/>
        </w:rPr>
        <w:t xml:space="preserve">Documento </w:t>
      </w:r>
      <w:r>
        <w:rPr>
          <w:rFonts w:ascii="Arial" w:hAnsi="Arial" w:cs="Arial"/>
        </w:rPr>
        <w:t xml:space="preserve">base </w:t>
      </w:r>
      <w:r w:rsidRPr="00D07EF4">
        <w:rPr>
          <w:rFonts w:ascii="Arial" w:hAnsi="Arial" w:cs="Arial"/>
        </w:rPr>
        <w:t>de contratación</w:t>
      </w:r>
      <w:r>
        <w:rPr>
          <w:rFonts w:ascii="Arial" w:hAnsi="Arial" w:cs="Arial"/>
        </w:rPr>
        <w:t>, aclaraciones y enmiendas</w:t>
      </w:r>
      <w:r w:rsidRPr="00D07EF4">
        <w:rPr>
          <w:rFonts w:ascii="Arial" w:hAnsi="Arial" w:cs="Arial"/>
          <w:lang w:val="es-BO"/>
        </w:rPr>
        <w:t>.</w:t>
      </w:r>
    </w:p>
    <w:p w:rsidR="00D10DF6" w:rsidRPr="00D07EF4" w:rsidRDefault="00D10DF6" w:rsidP="00D10DF6">
      <w:pPr>
        <w:numPr>
          <w:ilvl w:val="0"/>
          <w:numId w:val="73"/>
        </w:numPr>
        <w:spacing w:after="120"/>
        <w:jc w:val="both"/>
        <w:rPr>
          <w:rFonts w:ascii="Arial" w:hAnsi="Arial" w:cs="Arial"/>
          <w:lang w:val="es-BO"/>
        </w:rPr>
      </w:pPr>
      <w:r w:rsidRPr="00D07EF4">
        <w:rPr>
          <w:rFonts w:ascii="Arial" w:hAnsi="Arial" w:cs="Arial"/>
          <w:lang w:val="es-BO"/>
        </w:rPr>
        <w:t>Propuesta adjudicada (oferta técnica y económica)</w:t>
      </w:r>
      <w:r>
        <w:rPr>
          <w:rFonts w:ascii="Arial" w:hAnsi="Arial" w:cs="Arial"/>
          <w:lang w:val="es-BO"/>
        </w:rPr>
        <w:t>.</w:t>
      </w:r>
    </w:p>
    <w:p w:rsidR="00D10DF6" w:rsidRDefault="00D10DF6" w:rsidP="00D10DF6">
      <w:pPr>
        <w:numPr>
          <w:ilvl w:val="0"/>
          <w:numId w:val="73"/>
        </w:numPr>
        <w:spacing w:after="120"/>
        <w:jc w:val="both"/>
        <w:rPr>
          <w:rFonts w:ascii="Arial" w:hAnsi="Arial" w:cs="Arial"/>
        </w:rPr>
      </w:pPr>
      <w:r>
        <w:rPr>
          <w:rFonts w:ascii="Arial" w:hAnsi="Arial" w:cs="Arial"/>
        </w:rPr>
        <w:t>Nota expresa de adjudicación y solicitud de documentos _____.</w:t>
      </w:r>
    </w:p>
    <w:p w:rsidR="00D10DF6" w:rsidRDefault="00D10DF6" w:rsidP="00D10DF6">
      <w:pPr>
        <w:numPr>
          <w:ilvl w:val="0"/>
          <w:numId w:val="73"/>
        </w:numPr>
        <w:spacing w:after="120"/>
        <w:jc w:val="both"/>
        <w:rPr>
          <w:rFonts w:ascii="Arial" w:hAnsi="Arial" w:cs="Arial"/>
        </w:rPr>
      </w:pPr>
      <w:r>
        <w:rPr>
          <w:rFonts w:ascii="Arial" w:hAnsi="Arial" w:cs="Arial"/>
        </w:rPr>
        <w:lastRenderedPageBreak/>
        <w:t xml:space="preserve">Acta de </w:t>
      </w:r>
      <w:r w:rsidRPr="009526D1">
        <w:rPr>
          <w:rFonts w:ascii="Arial" w:hAnsi="Arial" w:cs="Arial"/>
        </w:rPr>
        <w:t>conce</w:t>
      </w:r>
      <w:r w:rsidRPr="00EA43C0">
        <w:rPr>
          <w:rFonts w:ascii="Arial" w:hAnsi="Arial" w:cs="Arial"/>
        </w:rPr>
        <w:t>rtación. (si corresponde)</w:t>
      </w:r>
    </w:p>
    <w:p w:rsidR="00D10DF6" w:rsidRPr="003F65F2" w:rsidRDefault="00D10DF6" w:rsidP="00D10DF6">
      <w:pPr>
        <w:numPr>
          <w:ilvl w:val="0"/>
          <w:numId w:val="73"/>
        </w:numPr>
        <w:spacing w:after="120"/>
        <w:jc w:val="both"/>
        <w:rPr>
          <w:rFonts w:ascii="Arial" w:hAnsi="Arial" w:cs="Arial"/>
        </w:rPr>
      </w:pPr>
      <w:r w:rsidRPr="003F65F2">
        <w:rPr>
          <w:rFonts w:ascii="Arial" w:hAnsi="Arial" w:cs="Arial"/>
          <w:lang w:val="es-BO"/>
        </w:rPr>
        <w:t>Garantías</w:t>
      </w:r>
      <w:r w:rsidRPr="003F65F2">
        <w:rPr>
          <w:rFonts w:ascii="Arial" w:hAnsi="Arial" w:cs="Arial"/>
          <w:lang w:val="es-ES_tradnl"/>
        </w:rPr>
        <w:t xml:space="preserve"> </w:t>
      </w:r>
    </w:p>
    <w:p w:rsidR="00D10DF6" w:rsidRPr="00103A79" w:rsidRDefault="00D10DF6" w:rsidP="00D10DF6">
      <w:pPr>
        <w:spacing w:before="120" w:after="120"/>
        <w:jc w:val="both"/>
        <w:rPr>
          <w:rFonts w:ascii="Arial" w:hAnsi="Arial" w:cs="Arial"/>
          <w:b/>
          <w:lang w:val="es-BO"/>
        </w:rPr>
      </w:pPr>
      <w:r>
        <w:rPr>
          <w:rFonts w:ascii="Arial" w:hAnsi="Arial" w:cs="Arial"/>
          <w:b/>
          <w:u w:val="single"/>
          <w:lang w:val="es-BO"/>
        </w:rPr>
        <w:t xml:space="preserve">CLAUSULA </w:t>
      </w:r>
      <w:r w:rsidRPr="00103A79">
        <w:rPr>
          <w:rFonts w:ascii="Arial" w:hAnsi="Arial" w:cs="Arial"/>
          <w:b/>
          <w:u w:val="single"/>
          <w:lang w:val="es-BO"/>
        </w:rPr>
        <w:t>SEXTA.- (OBJETO DEL CONTRATO)</w:t>
      </w:r>
      <w:r w:rsidRPr="00103A79">
        <w:rPr>
          <w:rFonts w:ascii="Arial" w:hAnsi="Arial" w:cs="Arial"/>
          <w:b/>
          <w:lang w:val="es-BO"/>
        </w:rPr>
        <w:t xml:space="preserve"> </w:t>
      </w:r>
    </w:p>
    <w:p w:rsidR="00D10DF6" w:rsidRPr="00103A79" w:rsidRDefault="00D10DF6" w:rsidP="00D10DF6">
      <w:pPr>
        <w:spacing w:after="120"/>
        <w:jc w:val="both"/>
        <w:rPr>
          <w:rFonts w:ascii="Arial" w:hAnsi="Arial" w:cs="Arial"/>
          <w:lang w:val="es-ES_tradnl"/>
        </w:rPr>
      </w:pPr>
      <w:r w:rsidRPr="00103A79">
        <w:rPr>
          <w:rFonts w:ascii="Arial" w:hAnsi="Arial" w:cs="Arial"/>
          <w:lang w:val="es-BO"/>
        </w:rPr>
        <w:t xml:space="preserve">Mediante el presente Contrato la </w:t>
      </w:r>
      <w:r w:rsidRPr="00103A79">
        <w:rPr>
          <w:rFonts w:ascii="Arial" w:hAnsi="Arial" w:cs="Arial"/>
          <w:b/>
          <w:lang w:val="es-BO"/>
        </w:rPr>
        <w:t xml:space="preserve">Empresa de Fiscalización </w:t>
      </w:r>
      <w:r w:rsidRPr="00103A79">
        <w:rPr>
          <w:rFonts w:ascii="Arial" w:hAnsi="Arial" w:cs="Arial"/>
          <w:lang w:val="es-BO"/>
        </w:rPr>
        <w:t xml:space="preserve">se obliga ante </w:t>
      </w:r>
      <w:r>
        <w:rPr>
          <w:rFonts w:ascii="Arial" w:hAnsi="Arial" w:cs="Arial"/>
          <w:lang w:val="es-BO"/>
        </w:rPr>
        <w:t>e</w:t>
      </w:r>
      <w:r>
        <w:rPr>
          <w:rFonts w:ascii="Arial" w:hAnsi="Arial" w:cs="Arial"/>
          <w:color w:val="000000"/>
          <w:lang w:val="es-BO"/>
        </w:rPr>
        <w:t xml:space="preserve">l </w:t>
      </w:r>
      <w:r>
        <w:rPr>
          <w:rFonts w:ascii="Arial" w:hAnsi="Arial" w:cs="Arial"/>
          <w:b/>
          <w:color w:val="000000"/>
          <w:lang w:val="es-BO"/>
        </w:rPr>
        <w:t>Contratante</w:t>
      </w:r>
      <w:r w:rsidRPr="00103A79">
        <w:rPr>
          <w:rFonts w:ascii="Arial" w:hAnsi="Arial" w:cs="Arial"/>
          <w:lang w:val="es-BO"/>
        </w:rPr>
        <w:t xml:space="preserve"> a </w:t>
      </w:r>
      <w:r w:rsidRPr="00103A79">
        <w:rPr>
          <w:rFonts w:ascii="Arial" w:hAnsi="Arial" w:cs="Arial"/>
          <w:lang w:val="es-ES_tradnl"/>
        </w:rPr>
        <w:t xml:space="preserve">realizar </w:t>
      </w:r>
      <w:r>
        <w:rPr>
          <w:rFonts w:ascii="Arial" w:hAnsi="Arial" w:cs="Arial"/>
          <w:lang w:val="es-ES_tradnl"/>
        </w:rPr>
        <w:t xml:space="preserve">la </w:t>
      </w:r>
      <w:r>
        <w:rPr>
          <w:rFonts w:ascii="Arial" w:hAnsi="Arial"/>
          <w:lang w:val="es-ES_tradnl"/>
        </w:rPr>
        <w:t>FISCALIZACIÓN DE LA ”________________________________________________</w:t>
      </w:r>
      <w:r>
        <w:rPr>
          <w:rFonts w:ascii="Arial" w:hAnsi="Arial" w:cs="Arial"/>
          <w:bCs/>
        </w:rPr>
        <w:t>_____”</w:t>
      </w:r>
      <w:r w:rsidRPr="00103A79">
        <w:rPr>
          <w:rFonts w:ascii="Arial" w:hAnsi="Arial" w:cs="Arial"/>
          <w:lang w:val="es-ES_tradnl"/>
        </w:rPr>
        <w:t xml:space="preserve">, en </w:t>
      </w:r>
      <w:r w:rsidRPr="00103A79">
        <w:rPr>
          <w:rFonts w:ascii="Arial" w:hAnsi="Arial" w:cs="Arial"/>
          <w:lang w:val="es-BO"/>
        </w:rPr>
        <w:t xml:space="preserve">conformidad al presente Contrato y sus </w:t>
      </w:r>
      <w:r>
        <w:rPr>
          <w:rFonts w:ascii="Arial" w:hAnsi="Arial" w:cs="Arial"/>
          <w:lang w:val="es-BO"/>
        </w:rPr>
        <w:t>documentos</w:t>
      </w:r>
      <w:r w:rsidRPr="00103A79">
        <w:rPr>
          <w:rFonts w:ascii="Arial" w:hAnsi="Arial" w:cs="Arial"/>
          <w:lang w:val="es-BO"/>
        </w:rPr>
        <w:t>.</w:t>
      </w:r>
    </w:p>
    <w:p w:rsidR="00D10DF6" w:rsidRDefault="00D10DF6" w:rsidP="00D10DF6">
      <w:pPr>
        <w:spacing w:after="120"/>
        <w:jc w:val="both"/>
        <w:rPr>
          <w:rFonts w:ascii="Arial" w:hAnsi="Arial" w:cs="Arial"/>
          <w:b/>
          <w:lang w:val="es-BO"/>
        </w:rPr>
      </w:pPr>
      <w:r>
        <w:rPr>
          <w:rFonts w:ascii="Arial" w:hAnsi="Arial" w:cs="Arial"/>
          <w:b/>
          <w:u w:val="single"/>
          <w:lang w:val="es-BO"/>
        </w:rPr>
        <w:t xml:space="preserve">CLAUSULA </w:t>
      </w:r>
      <w:r w:rsidRPr="00103A79">
        <w:rPr>
          <w:rFonts w:ascii="Arial" w:hAnsi="Arial" w:cs="Arial"/>
          <w:b/>
          <w:u w:val="single"/>
          <w:lang w:val="es-BO"/>
        </w:rPr>
        <w:t xml:space="preserve">SÉPTIMA.- (VIGENCIA, PLAZO </w:t>
      </w:r>
      <w:r w:rsidRPr="00103A79">
        <w:rPr>
          <w:rFonts w:ascii="Arial" w:hAnsi="Arial" w:cs="Arial"/>
          <w:b/>
          <w:u w:val="single"/>
          <w:lang w:val="es-ES_tradnl"/>
        </w:rPr>
        <w:t>DE PRESTACIÓN DEL SERVICIO Y ORDEN DE PROCEDER</w:t>
      </w:r>
      <w:r w:rsidRPr="00103A79">
        <w:rPr>
          <w:rFonts w:ascii="Arial" w:hAnsi="Arial" w:cs="Arial"/>
          <w:b/>
          <w:u w:val="single"/>
          <w:lang w:val="es-BO"/>
        </w:rPr>
        <w:t>)</w:t>
      </w:r>
      <w:r w:rsidRPr="00103A79">
        <w:rPr>
          <w:rFonts w:ascii="Arial" w:hAnsi="Arial" w:cs="Arial"/>
          <w:b/>
          <w:lang w:val="es-BO"/>
        </w:rPr>
        <w:t xml:space="preserve"> </w:t>
      </w:r>
    </w:p>
    <w:p w:rsidR="00D10DF6" w:rsidRPr="00103A79" w:rsidRDefault="00D10DF6" w:rsidP="00D10DF6">
      <w:pPr>
        <w:spacing w:after="120"/>
        <w:jc w:val="both"/>
        <w:rPr>
          <w:rFonts w:ascii="Arial" w:hAnsi="Arial" w:cs="Arial"/>
          <w:b/>
          <w:lang w:val="es-BO"/>
        </w:rPr>
      </w:pPr>
    </w:p>
    <w:p w:rsidR="00D10DF6" w:rsidRPr="00DA072B" w:rsidRDefault="00D10DF6" w:rsidP="00D10DF6">
      <w:pPr>
        <w:pStyle w:val="Prrafodelista"/>
        <w:numPr>
          <w:ilvl w:val="0"/>
          <w:numId w:val="80"/>
        </w:numPr>
        <w:spacing w:after="120"/>
        <w:contextualSpacing/>
        <w:jc w:val="both"/>
        <w:rPr>
          <w:rFonts w:ascii="Arial" w:hAnsi="Arial" w:cs="Arial"/>
          <w:b/>
          <w:vanish/>
        </w:rPr>
      </w:pPr>
    </w:p>
    <w:p w:rsidR="00D10DF6" w:rsidRPr="00DA072B" w:rsidRDefault="00D10DF6" w:rsidP="00D10DF6">
      <w:pPr>
        <w:pStyle w:val="Prrafodelista"/>
        <w:numPr>
          <w:ilvl w:val="0"/>
          <w:numId w:val="80"/>
        </w:numPr>
        <w:spacing w:after="120"/>
        <w:contextualSpacing/>
        <w:jc w:val="both"/>
        <w:rPr>
          <w:rFonts w:ascii="Arial" w:hAnsi="Arial" w:cs="Arial"/>
          <w:b/>
          <w:vanish/>
        </w:rPr>
      </w:pPr>
    </w:p>
    <w:p w:rsidR="00D10DF6" w:rsidRPr="00DA072B" w:rsidRDefault="00D10DF6" w:rsidP="00D10DF6">
      <w:pPr>
        <w:pStyle w:val="Prrafodelista"/>
        <w:numPr>
          <w:ilvl w:val="0"/>
          <w:numId w:val="80"/>
        </w:numPr>
        <w:spacing w:after="120"/>
        <w:contextualSpacing/>
        <w:jc w:val="both"/>
        <w:rPr>
          <w:rFonts w:ascii="Arial" w:hAnsi="Arial" w:cs="Arial"/>
          <w:b/>
          <w:vanish/>
        </w:rPr>
      </w:pPr>
    </w:p>
    <w:p w:rsidR="00D10DF6" w:rsidRPr="00DA072B" w:rsidRDefault="00D10DF6" w:rsidP="00D10DF6">
      <w:pPr>
        <w:pStyle w:val="Prrafodelista"/>
        <w:numPr>
          <w:ilvl w:val="0"/>
          <w:numId w:val="80"/>
        </w:numPr>
        <w:spacing w:after="120"/>
        <w:contextualSpacing/>
        <w:jc w:val="both"/>
        <w:rPr>
          <w:rFonts w:ascii="Arial" w:hAnsi="Arial" w:cs="Arial"/>
          <w:b/>
          <w:vanish/>
        </w:rPr>
      </w:pPr>
    </w:p>
    <w:p w:rsidR="00D10DF6" w:rsidRPr="00DA072B" w:rsidRDefault="00D10DF6" w:rsidP="00D10DF6">
      <w:pPr>
        <w:pStyle w:val="Prrafodelista"/>
        <w:numPr>
          <w:ilvl w:val="0"/>
          <w:numId w:val="80"/>
        </w:numPr>
        <w:spacing w:after="120"/>
        <w:contextualSpacing/>
        <w:jc w:val="both"/>
        <w:rPr>
          <w:rFonts w:ascii="Arial" w:hAnsi="Arial" w:cs="Arial"/>
          <w:b/>
          <w:vanish/>
        </w:rPr>
      </w:pPr>
    </w:p>
    <w:p w:rsidR="00D10DF6" w:rsidRPr="00DA072B" w:rsidRDefault="00D10DF6" w:rsidP="00D10DF6">
      <w:pPr>
        <w:pStyle w:val="Prrafodelista"/>
        <w:numPr>
          <w:ilvl w:val="0"/>
          <w:numId w:val="80"/>
        </w:numPr>
        <w:spacing w:after="120"/>
        <w:contextualSpacing/>
        <w:jc w:val="both"/>
        <w:rPr>
          <w:rFonts w:ascii="Arial" w:hAnsi="Arial" w:cs="Arial"/>
          <w:b/>
          <w:vanish/>
        </w:rPr>
      </w:pPr>
    </w:p>
    <w:p w:rsidR="00D10DF6" w:rsidRPr="00DA072B" w:rsidRDefault="00D10DF6" w:rsidP="00D10DF6">
      <w:pPr>
        <w:pStyle w:val="Prrafodelista"/>
        <w:numPr>
          <w:ilvl w:val="0"/>
          <w:numId w:val="80"/>
        </w:numPr>
        <w:spacing w:after="120"/>
        <w:contextualSpacing/>
        <w:jc w:val="both"/>
        <w:rPr>
          <w:rFonts w:ascii="Arial" w:hAnsi="Arial" w:cs="Arial"/>
          <w:b/>
          <w:vanish/>
        </w:rPr>
      </w:pPr>
    </w:p>
    <w:p w:rsidR="00D10DF6" w:rsidRPr="00DA072B" w:rsidRDefault="00D10DF6" w:rsidP="00D10DF6">
      <w:pPr>
        <w:pStyle w:val="Prrafodelista"/>
        <w:numPr>
          <w:ilvl w:val="1"/>
          <w:numId w:val="80"/>
        </w:numPr>
        <w:spacing w:after="120"/>
        <w:contextualSpacing/>
        <w:jc w:val="both"/>
        <w:rPr>
          <w:rFonts w:ascii="Arial" w:hAnsi="Arial" w:cs="Arial"/>
          <w:b/>
        </w:rPr>
      </w:pPr>
      <w:r w:rsidRPr="00DA072B">
        <w:rPr>
          <w:rFonts w:ascii="Arial" w:hAnsi="Arial" w:cs="Arial"/>
          <w:b/>
        </w:rPr>
        <w:t xml:space="preserve">Vigencia: </w:t>
      </w:r>
    </w:p>
    <w:p w:rsidR="00D10DF6" w:rsidRPr="00103A79" w:rsidRDefault="00D10DF6" w:rsidP="00D10DF6">
      <w:pPr>
        <w:spacing w:after="120"/>
        <w:ind w:left="567" w:hanging="1"/>
        <w:jc w:val="both"/>
        <w:rPr>
          <w:rFonts w:ascii="Arial" w:hAnsi="Arial" w:cs="Arial"/>
          <w:lang w:val="es-BO"/>
        </w:rPr>
      </w:pPr>
      <w:r w:rsidRPr="00103A79">
        <w:rPr>
          <w:rFonts w:ascii="Arial" w:hAnsi="Arial" w:cs="Arial"/>
          <w:lang w:val="es-BO"/>
        </w:rPr>
        <w:t>El presente Contrato, entrará en vigencia desde el día de su sus</w:t>
      </w:r>
      <w:r>
        <w:rPr>
          <w:rFonts w:ascii="Arial" w:hAnsi="Arial" w:cs="Arial"/>
          <w:lang w:val="es-BO"/>
        </w:rPr>
        <w:t xml:space="preserve">cripción por ambas Partes hasta el cierre del contrato, acreditado con el </w:t>
      </w:r>
      <w:r w:rsidRPr="00365948">
        <w:rPr>
          <w:rFonts w:ascii="Arial" w:hAnsi="Arial" w:cs="Arial"/>
          <w:lang w:val="es-BO"/>
        </w:rPr>
        <w:t xml:space="preserve">certificado de </w:t>
      </w:r>
      <w:r>
        <w:rPr>
          <w:rFonts w:ascii="Arial" w:hAnsi="Arial" w:cs="Arial"/>
          <w:lang w:val="es-BO"/>
        </w:rPr>
        <w:t xml:space="preserve">Terminación del Servicio </w:t>
      </w:r>
      <w:r w:rsidRPr="00365948">
        <w:rPr>
          <w:rFonts w:ascii="Arial" w:hAnsi="Arial" w:cs="Arial"/>
          <w:lang w:val="es-BO"/>
        </w:rPr>
        <w:t>por parte de</w:t>
      </w:r>
      <w:r>
        <w:rPr>
          <w:rFonts w:ascii="Arial" w:hAnsi="Arial" w:cs="Arial"/>
          <w:color w:val="000000"/>
          <w:lang w:val="es-BO"/>
        </w:rPr>
        <w:t xml:space="preserve">l </w:t>
      </w:r>
      <w:r>
        <w:rPr>
          <w:rFonts w:ascii="Arial" w:hAnsi="Arial" w:cs="Arial"/>
          <w:b/>
          <w:color w:val="000000"/>
          <w:lang w:val="es-BO"/>
        </w:rPr>
        <w:t>Contratante</w:t>
      </w:r>
      <w:r w:rsidRPr="00103A79">
        <w:rPr>
          <w:rFonts w:ascii="Arial" w:hAnsi="Arial" w:cs="Arial"/>
          <w:lang w:val="es-BO"/>
        </w:rPr>
        <w:t xml:space="preserve">. </w:t>
      </w:r>
    </w:p>
    <w:p w:rsidR="00D10DF6" w:rsidRPr="00DA072B" w:rsidRDefault="00D10DF6" w:rsidP="00D10DF6">
      <w:pPr>
        <w:pStyle w:val="Prrafodelista"/>
        <w:numPr>
          <w:ilvl w:val="1"/>
          <w:numId w:val="80"/>
        </w:numPr>
        <w:spacing w:after="120"/>
        <w:contextualSpacing/>
        <w:jc w:val="both"/>
        <w:rPr>
          <w:rFonts w:ascii="Arial" w:hAnsi="Arial" w:cs="Arial"/>
          <w:b/>
        </w:rPr>
      </w:pPr>
      <w:r w:rsidRPr="00DA072B">
        <w:rPr>
          <w:rFonts w:ascii="Arial" w:hAnsi="Arial" w:cs="Arial"/>
          <w:b/>
        </w:rPr>
        <w:t>Plazo:</w:t>
      </w:r>
    </w:p>
    <w:p w:rsidR="00D10DF6" w:rsidRPr="00103A79" w:rsidRDefault="00D10DF6" w:rsidP="00D10DF6">
      <w:pPr>
        <w:spacing w:after="120"/>
        <w:ind w:left="567" w:hanging="1"/>
        <w:jc w:val="both"/>
        <w:rPr>
          <w:rFonts w:ascii="Arial" w:hAnsi="Arial" w:cs="Arial"/>
          <w:lang w:val="es-BO"/>
        </w:rPr>
      </w:pPr>
      <w:r w:rsidRPr="00103A79">
        <w:rPr>
          <w:rFonts w:ascii="Arial" w:hAnsi="Arial" w:cs="Arial"/>
          <w:lang w:val="es-BO"/>
        </w:rPr>
        <w:t xml:space="preserve">La </w:t>
      </w:r>
      <w:r w:rsidRPr="00103A79">
        <w:rPr>
          <w:rFonts w:ascii="Arial" w:hAnsi="Arial" w:cs="Arial"/>
          <w:b/>
          <w:lang w:val="es-BO"/>
        </w:rPr>
        <w:t xml:space="preserve">Empresa de Fiscalización </w:t>
      </w:r>
      <w:r w:rsidRPr="00103A79">
        <w:rPr>
          <w:rFonts w:ascii="Arial" w:hAnsi="Arial" w:cs="Arial"/>
          <w:lang w:val="es-BO"/>
        </w:rPr>
        <w:t xml:space="preserve">ejecutará el Servicio </w:t>
      </w:r>
      <w:r>
        <w:rPr>
          <w:rFonts w:ascii="Arial" w:hAnsi="Arial" w:cs="Arial"/>
          <w:lang w:val="es-BO"/>
        </w:rPr>
        <w:t>hasta su conclusión</w:t>
      </w:r>
      <w:r w:rsidRPr="006E06EC">
        <w:rPr>
          <w:rFonts w:ascii="Arial" w:hAnsi="Arial" w:cs="Arial"/>
          <w:lang w:val="es-BO"/>
        </w:rPr>
        <w:t xml:space="preserve"> </w:t>
      </w:r>
      <w:r w:rsidRPr="00103A79">
        <w:rPr>
          <w:rFonts w:ascii="Arial" w:hAnsi="Arial" w:cs="Arial"/>
          <w:lang w:val="es-BO"/>
        </w:rPr>
        <w:t xml:space="preserve">en el plazo de </w:t>
      </w:r>
      <w:r>
        <w:rPr>
          <w:rFonts w:ascii="Arial" w:hAnsi="Arial" w:cs="Arial"/>
          <w:b/>
        </w:rPr>
        <w:t>literal</w:t>
      </w:r>
      <w:r w:rsidRPr="00103A79">
        <w:rPr>
          <w:rFonts w:ascii="Arial" w:hAnsi="Arial" w:cs="Arial"/>
          <w:b/>
        </w:rPr>
        <w:t xml:space="preserve"> (</w:t>
      </w:r>
      <w:r>
        <w:rPr>
          <w:rFonts w:ascii="Arial" w:hAnsi="Arial" w:cs="Arial"/>
          <w:b/>
        </w:rPr>
        <w:t>numeral</w:t>
      </w:r>
      <w:r w:rsidRPr="00103A79">
        <w:rPr>
          <w:rFonts w:ascii="Arial" w:hAnsi="Arial" w:cs="Arial"/>
          <w:b/>
        </w:rPr>
        <w:t>) días</w:t>
      </w:r>
      <w:r w:rsidRPr="00103A79">
        <w:rPr>
          <w:rFonts w:ascii="Arial" w:hAnsi="Arial" w:cs="Arial"/>
          <w:lang w:val="es-BO"/>
        </w:rPr>
        <w:t xml:space="preserve">, computados a partir de la fecha de notificación con la </w:t>
      </w:r>
      <w:r>
        <w:rPr>
          <w:rFonts w:ascii="Arial" w:hAnsi="Arial" w:cs="Arial"/>
          <w:lang w:val="es-BO"/>
        </w:rPr>
        <w:t xml:space="preserve">Orden de Inicio </w:t>
      </w:r>
      <w:r w:rsidRPr="00103A79">
        <w:rPr>
          <w:rFonts w:ascii="Arial" w:hAnsi="Arial" w:cs="Arial"/>
          <w:lang w:val="es-BO"/>
        </w:rPr>
        <w:t xml:space="preserve">emitida por el </w:t>
      </w:r>
      <w:r w:rsidRPr="004629E9">
        <w:rPr>
          <w:rFonts w:ascii="Arial" w:hAnsi="Arial" w:cs="Arial"/>
          <w:lang w:val="es-BO"/>
        </w:rPr>
        <w:t>Gerente del Contratante.</w:t>
      </w:r>
      <w:r w:rsidRPr="00103A79">
        <w:rPr>
          <w:rFonts w:ascii="Arial" w:hAnsi="Arial" w:cs="Arial"/>
          <w:lang w:val="es-BO"/>
        </w:rPr>
        <w:t xml:space="preserve"> </w:t>
      </w:r>
    </w:p>
    <w:p w:rsidR="00D10DF6" w:rsidRPr="00103A79" w:rsidRDefault="00D10DF6" w:rsidP="00D10DF6">
      <w:pPr>
        <w:spacing w:after="120"/>
        <w:jc w:val="both"/>
        <w:rPr>
          <w:rFonts w:ascii="Arial" w:hAnsi="Arial" w:cs="Arial"/>
          <w:b/>
          <w:lang w:val="es-BO"/>
        </w:rPr>
      </w:pPr>
      <w:r>
        <w:rPr>
          <w:rFonts w:ascii="Arial" w:hAnsi="Arial" w:cs="Arial"/>
          <w:b/>
          <w:u w:val="single"/>
          <w:lang w:val="es-BO"/>
        </w:rPr>
        <w:t xml:space="preserve">CLAUSULA </w:t>
      </w:r>
      <w:r w:rsidRPr="00103A79">
        <w:rPr>
          <w:rFonts w:ascii="Arial" w:hAnsi="Arial" w:cs="Arial"/>
          <w:b/>
          <w:u w:val="single"/>
          <w:lang w:val="es-BO"/>
        </w:rPr>
        <w:t>OCTAVA.- (MONTO DEL CONTRATO)</w:t>
      </w:r>
      <w:r w:rsidRPr="00103A79">
        <w:rPr>
          <w:rFonts w:ascii="Arial" w:hAnsi="Arial" w:cs="Arial"/>
          <w:b/>
          <w:lang w:val="es-BO"/>
        </w:rPr>
        <w:t xml:space="preserve"> </w:t>
      </w:r>
    </w:p>
    <w:p w:rsidR="00D10DF6" w:rsidRPr="00365948" w:rsidRDefault="00D10DF6" w:rsidP="00D10DF6">
      <w:pPr>
        <w:spacing w:after="120"/>
        <w:jc w:val="both"/>
        <w:rPr>
          <w:rFonts w:ascii="Arial" w:hAnsi="Arial" w:cs="Arial"/>
          <w:lang w:val="es-BO"/>
        </w:rPr>
      </w:pPr>
      <w:r w:rsidRPr="00365948">
        <w:rPr>
          <w:rFonts w:ascii="Arial" w:hAnsi="Arial" w:cs="Arial"/>
          <w:lang w:val="es-ES_tradnl"/>
        </w:rPr>
        <w:t>El monto total propuesto y aceptado por las Partes para la prestación del Servicio, objeto del presente Contrato es de</w:t>
      </w:r>
      <w:r w:rsidRPr="00365948">
        <w:rPr>
          <w:rFonts w:ascii="Arial" w:hAnsi="Arial" w:cs="Arial"/>
          <w:b/>
          <w:lang w:val="es-ES_tradnl"/>
        </w:rPr>
        <w:t xml:space="preserve"> </w:t>
      </w:r>
      <w:r w:rsidRPr="00365948">
        <w:rPr>
          <w:rFonts w:ascii="Arial" w:hAnsi="Arial" w:cs="Arial"/>
          <w:lang w:val="es-ES_tradnl"/>
        </w:rPr>
        <w:t xml:space="preserve">Bs________(__________ __/100 Bolivianos). </w:t>
      </w:r>
    </w:p>
    <w:p w:rsidR="00D10DF6" w:rsidRPr="00103A79" w:rsidRDefault="00D10DF6" w:rsidP="00D10DF6">
      <w:pPr>
        <w:spacing w:after="120"/>
        <w:jc w:val="both"/>
        <w:rPr>
          <w:rFonts w:ascii="Arial" w:hAnsi="Arial" w:cs="Arial"/>
          <w:lang w:val="es-ES_tradnl"/>
        </w:rPr>
      </w:pPr>
      <w:r w:rsidRPr="00103A79">
        <w:rPr>
          <w:rFonts w:ascii="Arial" w:hAnsi="Arial" w:cs="Arial"/>
          <w:lang w:val="es-ES_tradnl"/>
        </w:rPr>
        <w:t>Queda establecido que los precios consignados en la propuesta adjudicada</w:t>
      </w:r>
      <w:r w:rsidRPr="00103A79">
        <w:rPr>
          <w:rFonts w:ascii="Arial" w:hAnsi="Arial" w:cs="Arial"/>
          <w:lang w:val="es-BO"/>
        </w:rPr>
        <w:t xml:space="preserve">, no serán objeto de reajuste y/o incremento de precios, e </w:t>
      </w:r>
      <w:r w:rsidRPr="00103A79">
        <w:rPr>
          <w:rFonts w:ascii="Arial" w:hAnsi="Arial" w:cs="Arial"/>
          <w:lang w:val="es-ES_tradnl"/>
        </w:rPr>
        <w:t>incluyen todos los elementos sin excepción alguna, que sean necesarios para la realización y cumplimiento del Servicio. Este precio también comprende todos los costos referidos a salarios, leyes sociales, impuestos, aranceles, daños a terceros, gastos de seguro de equipo y de accidentes personales, gastos de transporte y viáticos y todo otro costo directo o indirecto incluyendo utilidades que pueda tener incidencia en el precio total del Servicio, hasta su conclusión.</w:t>
      </w:r>
    </w:p>
    <w:p w:rsidR="00D10DF6" w:rsidRPr="00103A79" w:rsidRDefault="00D10DF6" w:rsidP="00D10DF6">
      <w:pPr>
        <w:spacing w:before="120" w:after="120"/>
        <w:jc w:val="both"/>
        <w:rPr>
          <w:rFonts w:ascii="Arial" w:hAnsi="Arial" w:cs="Arial"/>
          <w:lang w:val="es-BO"/>
        </w:rPr>
      </w:pPr>
      <w:r w:rsidRPr="00103A79">
        <w:rPr>
          <w:rFonts w:ascii="Arial" w:hAnsi="Arial" w:cs="Arial"/>
          <w:lang w:val="es-ES_tradnl"/>
        </w:rPr>
        <w:t xml:space="preserve">Es de exclusiva responsabilidad de la </w:t>
      </w:r>
      <w:r w:rsidRPr="00103A79">
        <w:rPr>
          <w:rFonts w:ascii="Arial" w:hAnsi="Arial" w:cs="Arial"/>
          <w:b/>
          <w:lang w:val="es-ES_tradnl"/>
        </w:rPr>
        <w:t xml:space="preserve">Empresa de </w:t>
      </w:r>
      <w:r w:rsidRPr="00103A79">
        <w:rPr>
          <w:rFonts w:ascii="Arial" w:hAnsi="Arial"/>
          <w:b/>
          <w:lang w:val="es-ES_tradnl"/>
        </w:rPr>
        <w:t>Fiscalización</w:t>
      </w:r>
      <w:r>
        <w:rPr>
          <w:rFonts w:ascii="Arial" w:hAnsi="Arial"/>
          <w:b/>
          <w:lang w:val="es-ES_tradnl"/>
        </w:rPr>
        <w:t>,</w:t>
      </w:r>
      <w:r w:rsidRPr="00103A79">
        <w:rPr>
          <w:rFonts w:ascii="Arial" w:hAnsi="Arial"/>
          <w:b/>
          <w:lang w:val="es-ES_tradnl"/>
        </w:rPr>
        <w:t xml:space="preserve"> </w:t>
      </w:r>
      <w:r w:rsidRPr="00103A79">
        <w:rPr>
          <w:rFonts w:ascii="Arial" w:hAnsi="Arial" w:cs="Arial"/>
          <w:lang w:val="es-ES_tradnl"/>
        </w:rPr>
        <w:t>prestar el Servicio contratado dentro del monto establecido</w:t>
      </w:r>
      <w:r>
        <w:rPr>
          <w:rFonts w:ascii="Arial" w:hAnsi="Arial" w:cs="Arial"/>
          <w:lang w:val="es-ES_tradnl"/>
        </w:rPr>
        <w:t xml:space="preserve"> como costo del Servicio</w:t>
      </w:r>
      <w:r w:rsidRPr="00103A79">
        <w:rPr>
          <w:rFonts w:ascii="Arial" w:hAnsi="Arial" w:cs="Arial"/>
          <w:lang w:val="es-ES_tradnl"/>
        </w:rPr>
        <w:t xml:space="preserve">, ya que no se reconocerán ni procederán pagos por servicios que excedan dicho importe, a excepción de aquellos autorizados expresamente por escrito mediante los instrumentos </w:t>
      </w:r>
      <w:r w:rsidRPr="00103A79">
        <w:rPr>
          <w:rFonts w:ascii="Arial" w:hAnsi="Arial" w:cs="Arial"/>
          <w:lang w:val="es-BO"/>
        </w:rPr>
        <w:t>previstos en este Contrato.</w:t>
      </w:r>
    </w:p>
    <w:p w:rsidR="00D10DF6" w:rsidRPr="00103A79" w:rsidRDefault="00D10DF6" w:rsidP="00D10DF6">
      <w:pPr>
        <w:spacing w:before="120" w:after="120"/>
        <w:jc w:val="both"/>
        <w:rPr>
          <w:rFonts w:ascii="Arial" w:hAnsi="Arial" w:cs="Arial"/>
          <w:b/>
          <w:lang w:val="es-BO"/>
        </w:rPr>
      </w:pPr>
      <w:r>
        <w:rPr>
          <w:rFonts w:ascii="Arial" w:hAnsi="Arial" w:cs="Arial"/>
          <w:b/>
          <w:u w:val="single"/>
          <w:lang w:val="es-BO"/>
        </w:rPr>
        <w:t xml:space="preserve">CLAUSULA </w:t>
      </w:r>
      <w:r w:rsidRPr="00103A79">
        <w:rPr>
          <w:rFonts w:ascii="Arial" w:hAnsi="Arial" w:cs="Arial"/>
          <w:b/>
          <w:u w:val="single"/>
          <w:lang w:val="es-BO"/>
        </w:rPr>
        <w:t>NOVENA.- (FORMA DE PAGO)</w:t>
      </w:r>
    </w:p>
    <w:p w:rsidR="00D10DF6" w:rsidRPr="00103A79" w:rsidRDefault="00D10DF6" w:rsidP="00D10DF6">
      <w:pPr>
        <w:ind w:right="-7"/>
        <w:jc w:val="both"/>
        <w:rPr>
          <w:rFonts w:ascii="Arial" w:hAnsi="Arial" w:cs="Arial"/>
          <w:lang w:val="es-ES_tradnl"/>
        </w:rPr>
      </w:pPr>
      <w:r w:rsidRPr="00103A79">
        <w:rPr>
          <w:rFonts w:ascii="Arial" w:hAnsi="Arial" w:cs="Arial"/>
          <w:lang w:val="es-ES_tradnl"/>
        </w:rPr>
        <w:t xml:space="preserve">El pago por el Servicio prestado por la </w:t>
      </w:r>
      <w:r w:rsidRPr="00103A79">
        <w:rPr>
          <w:rFonts w:ascii="Arial" w:hAnsi="Arial" w:cs="Arial"/>
          <w:b/>
          <w:lang w:val="es-ES_tradnl"/>
        </w:rPr>
        <w:t>Empresa</w:t>
      </w:r>
      <w:r w:rsidRPr="00103A79">
        <w:rPr>
          <w:rFonts w:ascii="Arial" w:hAnsi="Arial"/>
          <w:b/>
          <w:lang w:val="es-ES_tradnl"/>
        </w:rPr>
        <w:t xml:space="preserve"> de Fiscalización</w:t>
      </w:r>
      <w:r w:rsidRPr="00103A79">
        <w:rPr>
          <w:rFonts w:ascii="Arial" w:hAnsi="Arial" w:cs="Arial"/>
          <w:lang w:val="es-ES_tradnl"/>
        </w:rPr>
        <w:t>, se realizará de acuerdo a lo establecido en el Anexo Cronograma y Proc</w:t>
      </w:r>
      <w:r>
        <w:rPr>
          <w:rFonts w:ascii="Arial" w:hAnsi="Arial" w:cs="Arial"/>
          <w:lang w:val="es-ES_tradnl"/>
        </w:rPr>
        <w:t>edimiento de Facturación y Pago.</w:t>
      </w:r>
    </w:p>
    <w:p w:rsidR="00D10DF6" w:rsidRPr="00103A79" w:rsidRDefault="00D10DF6" w:rsidP="00D10DF6">
      <w:pPr>
        <w:spacing w:before="120" w:after="120"/>
        <w:jc w:val="both"/>
        <w:rPr>
          <w:rFonts w:ascii="Arial" w:hAnsi="Arial" w:cs="Arial"/>
          <w:lang w:val="es-ES_tradnl"/>
        </w:rPr>
      </w:pPr>
      <w:r>
        <w:rPr>
          <w:rFonts w:ascii="Arial" w:hAnsi="Arial" w:cs="Arial"/>
          <w:b/>
          <w:u w:val="single"/>
          <w:lang w:val="es-BO"/>
        </w:rPr>
        <w:t xml:space="preserve">CLAUSULA </w:t>
      </w:r>
      <w:r w:rsidRPr="00103A79">
        <w:rPr>
          <w:rFonts w:ascii="Arial" w:hAnsi="Arial" w:cs="Arial"/>
          <w:b/>
          <w:u w:val="single"/>
          <w:lang w:val="es-BO"/>
        </w:rPr>
        <w:t>DÉCIMA</w:t>
      </w:r>
      <w:r w:rsidRPr="00103A79">
        <w:rPr>
          <w:rFonts w:ascii="Arial" w:hAnsi="Arial" w:cs="Arial"/>
          <w:b/>
          <w:u w:val="single"/>
          <w:lang w:val="es-ES_tradnl"/>
        </w:rPr>
        <w:t>.- (FACTURACIÓN)</w:t>
      </w:r>
    </w:p>
    <w:p w:rsidR="00D10DF6" w:rsidRPr="00F63B27" w:rsidRDefault="00D10DF6" w:rsidP="00D10DF6">
      <w:pPr>
        <w:spacing w:after="120"/>
        <w:jc w:val="both"/>
        <w:rPr>
          <w:rFonts w:ascii="Arial" w:hAnsi="Arial" w:cs="Arial"/>
          <w:bCs/>
        </w:rPr>
      </w:pPr>
      <w:r w:rsidRPr="00F63B27">
        <w:rPr>
          <w:rFonts w:ascii="Arial" w:hAnsi="Arial" w:cs="Arial"/>
          <w:bCs/>
        </w:rPr>
        <w:t xml:space="preserve">La factura debe ser emitida de acuerdo a normativa vigente a nombre de Yacimientos Petrolíferos Fiscales Bolivianos consignando el Número de Identificación Tributaria (NIT) 1020269020. </w:t>
      </w:r>
    </w:p>
    <w:p w:rsidR="00D10DF6" w:rsidRPr="00F63B27" w:rsidRDefault="00D10DF6" w:rsidP="00D10DF6">
      <w:pPr>
        <w:spacing w:after="120"/>
        <w:jc w:val="both"/>
        <w:rPr>
          <w:rFonts w:ascii="Arial" w:hAnsi="Arial" w:cs="Arial"/>
          <w:bCs/>
        </w:rPr>
      </w:pPr>
      <w:r w:rsidRPr="00F63B27">
        <w:rPr>
          <w:rFonts w:ascii="Arial" w:hAnsi="Arial" w:cs="Arial"/>
          <w:bCs/>
        </w:rPr>
        <w:t>La facturación deberá emitirse en el momento que finalice la ejecución o la prestación efectiva del servicio o a momento de percibir el pago total o parcial, lo que ocurra primero, sin deducir las multas ni otros cargos.</w:t>
      </w:r>
    </w:p>
    <w:p w:rsidR="00D10DF6" w:rsidRPr="00F63B27" w:rsidRDefault="00D10DF6" w:rsidP="00D10DF6">
      <w:pPr>
        <w:spacing w:after="120"/>
        <w:jc w:val="both"/>
        <w:rPr>
          <w:rFonts w:ascii="Arial" w:hAnsi="Arial" w:cs="Arial"/>
          <w:bCs/>
        </w:rPr>
      </w:pPr>
      <w:r>
        <w:rPr>
          <w:rFonts w:ascii="Arial" w:hAnsi="Arial" w:cs="Arial"/>
          <w:bCs/>
        </w:rPr>
        <w:lastRenderedPageBreak/>
        <w:t xml:space="preserve">La </w:t>
      </w:r>
      <w:r>
        <w:rPr>
          <w:rFonts w:ascii="Arial" w:hAnsi="Arial" w:cs="Arial"/>
          <w:b/>
          <w:bCs/>
        </w:rPr>
        <w:t xml:space="preserve">Empresa de Fiscalización </w:t>
      </w:r>
      <w:r w:rsidRPr="00F63B27">
        <w:rPr>
          <w:rFonts w:ascii="Arial" w:hAnsi="Arial" w:cs="Arial"/>
          <w:bCs/>
        </w:rPr>
        <w:t>deberá presentar el Certificado de Inscripción o reporte Consulta de Padrón emitido por el Servicio de Impuestos Nacionales, como evidencia de que la actividad económica registrada guarda relación con el objeto del proceso de contratación</w:t>
      </w:r>
      <w:r>
        <w:rPr>
          <w:rFonts w:ascii="Arial" w:hAnsi="Arial" w:cs="Arial"/>
          <w:bCs/>
        </w:rPr>
        <w:t>.</w:t>
      </w:r>
    </w:p>
    <w:p w:rsidR="00D10DF6" w:rsidRPr="00103A79" w:rsidRDefault="00D10DF6" w:rsidP="00D10DF6">
      <w:pPr>
        <w:spacing w:before="120" w:after="120"/>
        <w:jc w:val="both"/>
        <w:rPr>
          <w:rFonts w:ascii="Arial" w:hAnsi="Arial" w:cs="Arial"/>
          <w:b/>
          <w:u w:val="single"/>
          <w:lang w:val="es-ES_tradnl"/>
        </w:rPr>
      </w:pPr>
      <w:r>
        <w:rPr>
          <w:rFonts w:ascii="Arial" w:hAnsi="Arial" w:cs="Arial"/>
          <w:b/>
          <w:u w:val="single"/>
          <w:lang w:val="es-BO"/>
        </w:rPr>
        <w:t xml:space="preserve">CLAUSULA </w:t>
      </w:r>
      <w:r w:rsidRPr="00081D49">
        <w:rPr>
          <w:rFonts w:ascii="Arial" w:hAnsi="Arial" w:cs="Arial"/>
          <w:b/>
          <w:u w:val="single"/>
          <w:lang w:val="es-BO"/>
        </w:rPr>
        <w:t>DÉCIMA PRIMERA</w:t>
      </w:r>
      <w:r w:rsidRPr="00081D49">
        <w:rPr>
          <w:rFonts w:ascii="Arial" w:hAnsi="Arial" w:cs="Arial"/>
          <w:b/>
          <w:u w:val="single"/>
          <w:lang w:val="es-ES_tradnl"/>
        </w:rPr>
        <w:t>.- (GARANTÍA DE CUMPLIMIENTO DE CONTRATO)</w:t>
      </w:r>
    </w:p>
    <w:p w:rsidR="00D10DF6" w:rsidRPr="00365948" w:rsidRDefault="00D10DF6" w:rsidP="00D10DF6">
      <w:pPr>
        <w:spacing w:before="120" w:after="120"/>
        <w:jc w:val="both"/>
        <w:rPr>
          <w:rFonts w:ascii="Arial" w:hAnsi="Arial" w:cs="Arial"/>
          <w:lang w:val="es-ES_tradnl"/>
        </w:rPr>
      </w:pPr>
      <w:r w:rsidRPr="00103A79">
        <w:rPr>
          <w:rFonts w:ascii="Arial" w:hAnsi="Arial" w:cs="Arial"/>
          <w:lang w:val="es-ES_tradnl"/>
        </w:rPr>
        <w:t xml:space="preserve">La </w:t>
      </w:r>
      <w:r w:rsidRPr="00103A79">
        <w:rPr>
          <w:rFonts w:ascii="Arial" w:hAnsi="Arial" w:cs="Arial"/>
          <w:b/>
          <w:lang w:val="es-ES_tradnl"/>
        </w:rPr>
        <w:t>Empresa de</w:t>
      </w:r>
      <w:r w:rsidRPr="00103A79">
        <w:rPr>
          <w:rFonts w:ascii="Arial" w:hAnsi="Arial"/>
          <w:b/>
          <w:lang w:val="es-ES_tradnl"/>
        </w:rPr>
        <w:t xml:space="preserve"> </w:t>
      </w:r>
      <w:r w:rsidRPr="00103A79">
        <w:rPr>
          <w:rFonts w:ascii="Arial" w:hAnsi="Arial" w:cs="Arial"/>
          <w:b/>
          <w:lang w:val="es-ES_tradnl"/>
        </w:rPr>
        <w:t>Fiscalización</w:t>
      </w:r>
      <w:r w:rsidRPr="00103A79">
        <w:rPr>
          <w:rFonts w:ascii="Arial" w:hAnsi="Arial"/>
          <w:b/>
          <w:lang w:val="es-ES_tradnl"/>
        </w:rPr>
        <w:t xml:space="preserve"> </w:t>
      </w:r>
      <w:r w:rsidRPr="00365948">
        <w:rPr>
          <w:rFonts w:ascii="Arial" w:hAnsi="Arial" w:cs="Arial"/>
          <w:lang w:val="es-ES_tradnl"/>
        </w:rPr>
        <w:t xml:space="preserve">, garantiza el correcto cumplimiento y fiel ejecución del presente Contrato en todas sus partes con la </w:t>
      </w:r>
      <w:r w:rsidRPr="00365948">
        <w:rPr>
          <w:rFonts w:ascii="Arial" w:hAnsi="Arial" w:cs="Arial"/>
          <w:i/>
          <w:lang w:val="es-BO"/>
        </w:rPr>
        <w:t>(establecer según normativa y especificaciones técnicas)</w:t>
      </w:r>
      <w:r w:rsidRPr="00365948">
        <w:rPr>
          <w:rFonts w:ascii="Arial" w:hAnsi="Arial" w:cs="Arial"/>
          <w:lang w:val="es-BO"/>
        </w:rPr>
        <w:t xml:space="preserve"> </w:t>
      </w:r>
      <w:r w:rsidRPr="00365948">
        <w:rPr>
          <w:rFonts w:ascii="Arial" w:hAnsi="Arial" w:cs="Arial"/>
          <w:i/>
          <w:u w:val="single"/>
          <w:lang w:val="es-ES_tradnl"/>
        </w:rPr>
        <w:t>boleta de garantía de cumplimiento de Contrato/póliza de seguro de caución</w:t>
      </w:r>
      <w:r w:rsidRPr="00365948">
        <w:rPr>
          <w:rFonts w:ascii="Arial" w:hAnsi="Arial" w:cs="Arial"/>
          <w:lang w:val="es-ES_tradnl"/>
        </w:rPr>
        <w:t xml:space="preserve"> ____ emitida </w:t>
      </w:r>
      <w:r>
        <w:rPr>
          <w:rFonts w:ascii="Arial" w:hAnsi="Arial" w:cs="Arial"/>
          <w:lang w:val="es-ES_tradnl"/>
        </w:rPr>
        <w:t xml:space="preserve">por </w:t>
      </w:r>
      <w:r w:rsidRPr="004B059B">
        <w:rPr>
          <w:rFonts w:ascii="Arial" w:hAnsi="Arial" w:cs="Arial"/>
          <w:lang w:val="es-ES_tradnl"/>
        </w:rPr>
        <w:t>el _______</w:t>
      </w:r>
      <w:r w:rsidRPr="004B059B">
        <w:rPr>
          <w:rFonts w:ascii="Arial" w:hAnsi="Arial" w:cs="Arial"/>
          <w:b/>
          <w:lang w:val="es-ES_tradnl"/>
        </w:rPr>
        <w:t xml:space="preserve"> </w:t>
      </w:r>
      <w:r w:rsidRPr="004B059B">
        <w:rPr>
          <w:rFonts w:ascii="Arial" w:hAnsi="Arial" w:cs="Arial"/>
          <w:lang w:val="es-ES_tradnl"/>
        </w:rPr>
        <w:t>, el ___</w:t>
      </w:r>
      <w:r w:rsidRPr="004B059B">
        <w:rPr>
          <w:rFonts w:ascii="Arial" w:hAnsi="Arial" w:cs="Arial"/>
          <w:b/>
          <w:lang w:val="es-ES_tradnl"/>
        </w:rPr>
        <w:t xml:space="preserve"> </w:t>
      </w:r>
      <w:r w:rsidRPr="004B059B">
        <w:rPr>
          <w:rFonts w:ascii="Arial" w:hAnsi="Arial" w:cs="Arial"/>
          <w:lang w:val="es-ES_tradnl"/>
        </w:rPr>
        <w:t>de ___ de ___,</w:t>
      </w:r>
      <w:r w:rsidRPr="004B059B">
        <w:rPr>
          <w:rFonts w:ascii="Arial" w:hAnsi="Arial" w:cs="Arial"/>
          <w:b/>
          <w:lang w:val="es-ES_tradnl"/>
        </w:rPr>
        <w:t xml:space="preserve"> </w:t>
      </w:r>
      <w:r w:rsidRPr="00365948">
        <w:rPr>
          <w:rFonts w:ascii="Arial" w:hAnsi="Arial" w:cs="Arial"/>
          <w:lang w:val="es-ES_tradnl"/>
        </w:rPr>
        <w:t xml:space="preserve">a la orden de Yacimientos Petrolíferos Fiscales Bolivianos (YPFB), por el monto de Bs______ (______________ __/100 Bolivianos) con las características de renovable, irrevocable y de ejecución inmediata </w:t>
      </w:r>
      <w:r w:rsidRPr="00365948">
        <w:rPr>
          <w:rFonts w:ascii="Arial" w:hAnsi="Arial" w:cs="Arial"/>
          <w:lang w:val="es-BO"/>
        </w:rPr>
        <w:t xml:space="preserve">y con vigencia hasta el _______________, </w:t>
      </w:r>
      <w:r w:rsidRPr="00365948">
        <w:rPr>
          <w:rFonts w:ascii="Arial" w:hAnsi="Arial" w:cs="Arial"/>
          <w:lang w:val="es-ES_tradnl"/>
        </w:rPr>
        <w:t xml:space="preserve">equivalente al </w:t>
      </w:r>
      <w:r>
        <w:rPr>
          <w:rFonts w:ascii="Arial" w:hAnsi="Arial" w:cs="Arial"/>
          <w:lang w:val="es-ES_tradnl"/>
        </w:rPr>
        <w:t>7% (</w:t>
      </w:r>
      <w:r w:rsidRPr="00365948">
        <w:rPr>
          <w:rFonts w:ascii="Arial" w:hAnsi="Arial" w:cs="Arial"/>
          <w:lang w:val="es-ES_tradnl"/>
        </w:rPr>
        <w:t>siete por ciento) del monto total del Contrato.</w:t>
      </w:r>
    </w:p>
    <w:p w:rsidR="00D10DF6" w:rsidRPr="00103A79" w:rsidRDefault="00D10DF6" w:rsidP="00D10DF6">
      <w:pPr>
        <w:spacing w:before="120" w:after="120"/>
        <w:jc w:val="both"/>
        <w:rPr>
          <w:rFonts w:ascii="Arial" w:hAnsi="Arial" w:cs="Arial"/>
          <w:lang w:val="es-ES_tradnl"/>
        </w:rPr>
      </w:pPr>
      <w:r w:rsidRPr="00103A79">
        <w:rPr>
          <w:rFonts w:ascii="Arial" w:hAnsi="Arial" w:cs="Arial"/>
          <w:lang w:val="es-BO"/>
        </w:rPr>
        <w:t xml:space="preserve">A solo requerimiento por </w:t>
      </w:r>
      <w:r w:rsidRPr="00103A79">
        <w:rPr>
          <w:rFonts w:ascii="Arial" w:hAnsi="Arial" w:cs="Arial"/>
          <w:lang w:val="es-ES_tradnl"/>
        </w:rPr>
        <w:t xml:space="preserve">el </w:t>
      </w:r>
      <w:r w:rsidRPr="00103A79">
        <w:rPr>
          <w:rFonts w:ascii="Arial" w:hAnsi="Arial" w:cs="Arial"/>
          <w:b/>
          <w:bCs/>
          <w:lang w:val="es-ES_tradnl"/>
        </w:rPr>
        <w:t>Contratante</w:t>
      </w:r>
      <w:r w:rsidRPr="00103A79">
        <w:rPr>
          <w:rFonts w:ascii="Arial" w:hAnsi="Arial" w:cs="Arial"/>
          <w:bCs/>
          <w:lang w:val="es-BO"/>
        </w:rPr>
        <w:t>,</w:t>
      </w:r>
      <w:r w:rsidRPr="00103A79">
        <w:rPr>
          <w:rFonts w:ascii="Arial" w:hAnsi="Arial" w:cs="Arial"/>
          <w:b/>
          <w:bCs/>
          <w:lang w:val="es-BO"/>
        </w:rPr>
        <w:t xml:space="preserve"> </w:t>
      </w:r>
      <w:r w:rsidRPr="00103A79">
        <w:rPr>
          <w:rFonts w:ascii="Arial" w:hAnsi="Arial" w:cs="Arial"/>
          <w:bCs/>
          <w:lang w:val="es-BO"/>
        </w:rPr>
        <w:t>e</w:t>
      </w:r>
      <w:r w:rsidRPr="00103A79">
        <w:rPr>
          <w:rFonts w:ascii="Arial" w:hAnsi="Arial" w:cs="Arial"/>
          <w:lang w:val="es-ES_tradnl"/>
        </w:rPr>
        <w:t xml:space="preserve">l importe de dicha garantía será ejecutada en caso de cualquier incumplimiento contractual incurrido por la </w:t>
      </w:r>
      <w:r w:rsidRPr="00103A79">
        <w:rPr>
          <w:rFonts w:ascii="Arial" w:hAnsi="Arial" w:cs="Arial"/>
          <w:b/>
          <w:lang w:val="es-ES_tradnl"/>
        </w:rPr>
        <w:t xml:space="preserve">Empresa de </w:t>
      </w:r>
      <w:r w:rsidRPr="00103A79">
        <w:rPr>
          <w:rFonts w:ascii="Arial" w:hAnsi="Arial"/>
          <w:b/>
          <w:lang w:val="es-ES_tradnl"/>
        </w:rPr>
        <w:t>Fiscalización</w:t>
      </w:r>
      <w:r w:rsidRPr="00103A79">
        <w:rPr>
          <w:rFonts w:ascii="Arial" w:hAnsi="Arial" w:cs="Arial"/>
          <w:lang w:val="es-ES_tradnl"/>
        </w:rPr>
        <w:t>, sin necesidad de ningún trámite o acción judicial.</w:t>
      </w:r>
    </w:p>
    <w:p w:rsidR="00D10DF6" w:rsidRPr="00103A79" w:rsidRDefault="00D10DF6" w:rsidP="00D10DF6">
      <w:pPr>
        <w:spacing w:before="120" w:after="120"/>
        <w:jc w:val="both"/>
        <w:rPr>
          <w:rFonts w:ascii="Arial" w:hAnsi="Arial" w:cs="Arial"/>
          <w:lang w:val="es-ES_tradnl"/>
        </w:rPr>
      </w:pPr>
      <w:r w:rsidRPr="00103A79">
        <w:rPr>
          <w:rFonts w:ascii="Arial" w:hAnsi="Arial" w:cs="Arial"/>
          <w:lang w:val="es-ES_tradnl"/>
        </w:rPr>
        <w:t>Si se procediera a la recepción del Servicio dentro del plazo contractual y en forma satisfactoria, hecho que se hará constar mediante el acta correspondiente, suscrito por ambas Partes dicha garantía debe estar vigente por 60 (</w:t>
      </w:r>
      <w:r w:rsidRPr="00103A79">
        <w:rPr>
          <w:rFonts w:ascii="Arial" w:hAnsi="Arial" w:cs="Arial"/>
          <w:lang w:val="es-BO"/>
        </w:rPr>
        <w:t xml:space="preserve">sesenta) días adicionales después de la recepción del Servicio. </w:t>
      </w:r>
    </w:p>
    <w:p w:rsidR="00D10DF6" w:rsidRPr="00103A79" w:rsidRDefault="00D10DF6" w:rsidP="00D10DF6">
      <w:pPr>
        <w:spacing w:before="120" w:after="120"/>
        <w:jc w:val="both"/>
        <w:rPr>
          <w:rFonts w:ascii="Arial" w:hAnsi="Arial" w:cs="Arial"/>
          <w:lang w:val="es-ES_tradnl"/>
        </w:rPr>
      </w:pPr>
      <w:r w:rsidRPr="00103A79">
        <w:rPr>
          <w:rFonts w:ascii="Arial" w:hAnsi="Arial" w:cs="Arial"/>
          <w:lang w:val="es-ES_tradnl"/>
        </w:rPr>
        <w:t xml:space="preserve">La </w:t>
      </w:r>
      <w:r w:rsidRPr="00103A79">
        <w:rPr>
          <w:rFonts w:ascii="Arial" w:hAnsi="Arial" w:cs="Arial"/>
          <w:b/>
          <w:lang w:val="es-ES_tradnl"/>
        </w:rPr>
        <w:t>Empresa de</w:t>
      </w:r>
      <w:r w:rsidRPr="00103A79">
        <w:rPr>
          <w:rFonts w:ascii="Arial" w:hAnsi="Arial"/>
          <w:b/>
          <w:lang w:val="es-ES_tradnl"/>
        </w:rPr>
        <w:t xml:space="preserve"> Fiscalización </w:t>
      </w:r>
      <w:r w:rsidRPr="00103A79">
        <w:rPr>
          <w:rFonts w:ascii="Arial" w:hAnsi="Arial" w:cs="Arial"/>
          <w:lang w:val="es-ES_tradnl"/>
        </w:rPr>
        <w:t xml:space="preserve">tiene la obligación de mantener actualizada la garantía de cumplimiento de Contrato cuantas veces lo requiera el Gerente del Contratante. </w:t>
      </w:r>
      <w:r w:rsidRPr="00103A79">
        <w:rPr>
          <w:rFonts w:ascii="Arial" w:hAnsi="Arial" w:cs="Arial"/>
          <w:lang w:val="es-BO"/>
        </w:rPr>
        <w:t xml:space="preserve"> </w:t>
      </w:r>
    </w:p>
    <w:p w:rsidR="00D10DF6" w:rsidRPr="00103A79" w:rsidRDefault="00D10DF6" w:rsidP="00D10DF6">
      <w:pPr>
        <w:spacing w:before="120" w:after="120"/>
        <w:jc w:val="both"/>
        <w:rPr>
          <w:rFonts w:ascii="Arial" w:hAnsi="Arial" w:cs="Arial"/>
          <w:lang w:val="es-ES_tradnl"/>
        </w:rPr>
      </w:pPr>
      <w:r w:rsidRPr="00103A79">
        <w:rPr>
          <w:rFonts w:ascii="Arial" w:hAnsi="Arial" w:cs="Arial"/>
          <w:lang w:val="es-ES_tradnl"/>
        </w:rPr>
        <w:t>El</w:t>
      </w:r>
      <w:r w:rsidRPr="00103A79">
        <w:rPr>
          <w:rFonts w:ascii="Arial" w:hAnsi="Arial" w:cs="Arial"/>
          <w:b/>
          <w:lang w:val="es-ES_tradnl"/>
        </w:rPr>
        <w:t xml:space="preserve"> </w:t>
      </w:r>
      <w:r w:rsidRPr="00103A79">
        <w:rPr>
          <w:rFonts w:ascii="Arial" w:hAnsi="Arial" w:cs="Arial"/>
          <w:lang w:val="es-ES_tradnl"/>
        </w:rPr>
        <w:t xml:space="preserve">Gerente del Contratante llevará el control directo de la vigencia de la garantía en cuanto al monto y plazo, a efectos de requerir su ampliación a la </w:t>
      </w:r>
      <w:r w:rsidRPr="00103A79">
        <w:rPr>
          <w:rFonts w:ascii="Arial" w:hAnsi="Arial" w:cs="Arial"/>
          <w:b/>
          <w:lang w:val="es-ES_tradnl"/>
        </w:rPr>
        <w:t xml:space="preserve">Empresa de </w:t>
      </w:r>
      <w:r w:rsidRPr="00103A79">
        <w:rPr>
          <w:rFonts w:ascii="Arial" w:hAnsi="Arial"/>
          <w:b/>
          <w:lang w:val="es-ES_tradnl"/>
        </w:rPr>
        <w:t>Fiscalización</w:t>
      </w:r>
      <w:r w:rsidRPr="00103A79">
        <w:rPr>
          <w:rFonts w:ascii="Arial" w:hAnsi="Arial" w:cs="Arial"/>
          <w:lang w:val="es-ES_tradnl"/>
        </w:rPr>
        <w:t>, o solicitar a</w:t>
      </w:r>
      <w:r>
        <w:rPr>
          <w:rFonts w:ascii="Arial" w:hAnsi="Arial" w:cs="Arial"/>
          <w:color w:val="000000"/>
          <w:lang w:val="es-BO"/>
        </w:rPr>
        <w:t xml:space="preserve">l </w:t>
      </w:r>
      <w:r>
        <w:rPr>
          <w:rFonts w:ascii="Arial" w:hAnsi="Arial" w:cs="Arial"/>
          <w:b/>
          <w:color w:val="000000"/>
          <w:lang w:val="es-BO"/>
        </w:rPr>
        <w:t>Contratante</w:t>
      </w:r>
      <w:r w:rsidRPr="00103A79">
        <w:rPr>
          <w:rFonts w:ascii="Arial" w:hAnsi="Arial" w:cs="Arial"/>
          <w:lang w:val="es-ES_tradnl"/>
        </w:rPr>
        <w:t xml:space="preserve"> su ejecución.</w:t>
      </w:r>
    </w:p>
    <w:p w:rsidR="00D10DF6" w:rsidRDefault="00D10DF6" w:rsidP="00D10DF6">
      <w:pPr>
        <w:spacing w:before="120" w:after="120"/>
        <w:jc w:val="both"/>
        <w:rPr>
          <w:rFonts w:ascii="Arial" w:hAnsi="Arial" w:cs="Arial"/>
          <w:b/>
          <w:u w:val="single"/>
          <w:lang w:val="es-BO"/>
        </w:rPr>
      </w:pPr>
      <w:r>
        <w:rPr>
          <w:rFonts w:ascii="Arial" w:hAnsi="Arial" w:cs="Arial"/>
          <w:b/>
          <w:u w:val="single"/>
          <w:lang w:val="es-BO"/>
        </w:rPr>
        <w:t xml:space="preserve">CLAUSULA </w:t>
      </w:r>
      <w:r w:rsidRPr="00103A79">
        <w:rPr>
          <w:rFonts w:ascii="Arial" w:hAnsi="Arial" w:cs="Arial"/>
          <w:b/>
          <w:u w:val="single"/>
          <w:lang w:val="es-BO"/>
        </w:rPr>
        <w:t>DÉCIMA SEGUNDA- (</w:t>
      </w:r>
      <w:r>
        <w:rPr>
          <w:rFonts w:ascii="Arial" w:hAnsi="Arial" w:cs="Arial"/>
          <w:b/>
          <w:u w:val="single"/>
          <w:lang w:val="es-BO"/>
        </w:rPr>
        <w:t>ANTICIPO</w:t>
      </w:r>
      <w:r w:rsidRPr="00103A79">
        <w:rPr>
          <w:rFonts w:ascii="Arial" w:hAnsi="Arial" w:cs="Arial"/>
          <w:b/>
          <w:u w:val="single"/>
          <w:lang w:val="es-BO"/>
        </w:rPr>
        <w:t>)</w:t>
      </w:r>
      <w:r w:rsidRPr="002162C0">
        <w:rPr>
          <w:rFonts w:ascii="Arial" w:hAnsi="Arial" w:cs="Arial"/>
          <w:b/>
          <w:bCs/>
          <w:i/>
          <w:sz w:val="21"/>
          <w:szCs w:val="21"/>
          <w:u w:val="single"/>
          <w:lang w:val="es-BO"/>
        </w:rPr>
        <w:t xml:space="preserve"> </w:t>
      </w:r>
      <w:r w:rsidRPr="00FB010F">
        <w:rPr>
          <w:rFonts w:ascii="Arial" w:hAnsi="Arial" w:cs="Arial"/>
          <w:i/>
          <w:u w:val="single"/>
          <w:lang w:val="es-ES_tradnl"/>
        </w:rPr>
        <w:t>(insertar si se ha previsto en los términos de referencia)</w:t>
      </w:r>
    </w:p>
    <w:p w:rsidR="00D10DF6" w:rsidRPr="00522CFB" w:rsidRDefault="00D10DF6" w:rsidP="00D10DF6">
      <w:pPr>
        <w:pStyle w:val="CM2"/>
        <w:spacing w:before="120" w:after="120" w:line="240" w:lineRule="auto"/>
        <w:ind w:right="-7"/>
        <w:jc w:val="both"/>
        <w:rPr>
          <w:rFonts w:ascii="Arial" w:hAnsi="Arial" w:cs="Arial"/>
          <w:sz w:val="20"/>
          <w:szCs w:val="20"/>
          <w:lang w:val="es-BO"/>
        </w:rPr>
      </w:pPr>
      <w:r>
        <w:rPr>
          <w:rFonts w:ascii="Arial" w:hAnsi="Arial" w:cs="Arial"/>
          <w:sz w:val="20"/>
          <w:szCs w:val="20"/>
          <w:lang w:val="es-BO"/>
        </w:rPr>
        <w:t>E</w:t>
      </w:r>
      <w:r>
        <w:rPr>
          <w:rFonts w:ascii="Arial" w:hAnsi="Arial" w:cs="Arial"/>
          <w:color w:val="000000"/>
          <w:sz w:val="20"/>
          <w:szCs w:val="20"/>
          <w:lang w:val="es-BO" w:eastAsia="en-US"/>
        </w:rPr>
        <w:t xml:space="preserve">l </w:t>
      </w:r>
      <w:r>
        <w:rPr>
          <w:rFonts w:ascii="Arial" w:hAnsi="Arial" w:cs="Arial"/>
          <w:b/>
          <w:color w:val="000000"/>
          <w:sz w:val="20"/>
          <w:szCs w:val="20"/>
          <w:lang w:val="es-BO" w:eastAsia="en-US"/>
        </w:rPr>
        <w:t>Contratante</w:t>
      </w:r>
      <w:r w:rsidRPr="00522CFB">
        <w:rPr>
          <w:rFonts w:ascii="Arial" w:hAnsi="Arial" w:cs="Arial"/>
          <w:sz w:val="20"/>
          <w:szCs w:val="20"/>
          <w:lang w:val="es-BO"/>
        </w:rPr>
        <w:t>, a solicitud de</w:t>
      </w:r>
      <w:r>
        <w:rPr>
          <w:rFonts w:ascii="Arial" w:hAnsi="Arial" w:cs="Arial"/>
          <w:sz w:val="20"/>
          <w:szCs w:val="20"/>
          <w:lang w:val="es-BO"/>
        </w:rPr>
        <w:t xml:space="preserve"> </w:t>
      </w:r>
      <w:r w:rsidRPr="00522CFB">
        <w:rPr>
          <w:rFonts w:ascii="Arial" w:hAnsi="Arial" w:cs="Arial"/>
          <w:sz w:val="20"/>
          <w:szCs w:val="20"/>
          <w:lang w:val="es-BO"/>
        </w:rPr>
        <w:t>l</w:t>
      </w:r>
      <w:r>
        <w:rPr>
          <w:rFonts w:ascii="Arial" w:hAnsi="Arial" w:cs="Arial"/>
          <w:sz w:val="20"/>
          <w:szCs w:val="20"/>
          <w:lang w:val="es-BO"/>
        </w:rPr>
        <w:t xml:space="preserve">a </w:t>
      </w:r>
      <w:r>
        <w:rPr>
          <w:rFonts w:ascii="Arial" w:hAnsi="Arial" w:cs="Arial"/>
          <w:b/>
          <w:sz w:val="20"/>
          <w:szCs w:val="20"/>
          <w:lang w:val="es-BO"/>
        </w:rPr>
        <w:t>Empresa de Fiscalización</w:t>
      </w:r>
      <w:r w:rsidRPr="00522CFB">
        <w:rPr>
          <w:rFonts w:ascii="Arial" w:hAnsi="Arial" w:cs="Arial"/>
          <w:sz w:val="20"/>
          <w:szCs w:val="20"/>
          <w:lang w:val="es-BO"/>
        </w:rPr>
        <w:t xml:space="preserve"> otorgará un anticipo, el cual no deberá exceder del 20% (veinte por ciento) del monto total del Contrato y el cual deberá ser requerido previa la presentación de la boleta de garantía de correcta inversión de anticipo por el 100% (cien por ciento) del monto a ser desembolsado</w:t>
      </w:r>
      <w:r w:rsidRPr="00522CFB">
        <w:rPr>
          <w:rFonts w:ascii="Arial" w:hAnsi="Arial" w:cs="Arial"/>
          <w:bCs/>
          <w:iCs/>
          <w:sz w:val="20"/>
          <w:szCs w:val="20"/>
        </w:rPr>
        <w:t xml:space="preserve">, </w:t>
      </w:r>
      <w:r w:rsidRPr="00522CFB">
        <w:rPr>
          <w:rFonts w:ascii="Arial" w:hAnsi="Arial" w:cs="Arial"/>
          <w:sz w:val="20"/>
          <w:szCs w:val="20"/>
          <w:lang w:val="es-BO"/>
        </w:rPr>
        <w:t xml:space="preserve">caso contrario se entenderá por anticipo no solicitado; dicho anticipo podrá ser desembolsado por </w:t>
      </w:r>
      <w:r>
        <w:rPr>
          <w:rFonts w:ascii="Arial" w:hAnsi="Arial" w:cs="Arial"/>
          <w:sz w:val="20"/>
          <w:szCs w:val="20"/>
        </w:rPr>
        <w:t>e</w:t>
      </w:r>
      <w:r>
        <w:rPr>
          <w:rFonts w:ascii="Arial" w:hAnsi="Arial" w:cs="Arial"/>
          <w:color w:val="000000"/>
          <w:sz w:val="20"/>
          <w:szCs w:val="20"/>
          <w:lang w:val="es-BO" w:eastAsia="en-US"/>
        </w:rPr>
        <w:t xml:space="preserve">l </w:t>
      </w:r>
      <w:r>
        <w:rPr>
          <w:rFonts w:ascii="Arial" w:hAnsi="Arial" w:cs="Arial"/>
          <w:b/>
          <w:color w:val="000000"/>
          <w:sz w:val="20"/>
          <w:szCs w:val="20"/>
          <w:lang w:val="es-BO" w:eastAsia="en-US"/>
        </w:rPr>
        <w:t>Contratante</w:t>
      </w:r>
      <w:r w:rsidRPr="00522CFB">
        <w:rPr>
          <w:rFonts w:ascii="Arial" w:hAnsi="Arial" w:cs="Arial"/>
          <w:sz w:val="20"/>
          <w:szCs w:val="20"/>
          <w:lang w:val="es-BO"/>
        </w:rPr>
        <w:t xml:space="preserve"> en uno o más desembolsos.</w:t>
      </w:r>
    </w:p>
    <w:p w:rsidR="00D10DF6" w:rsidRPr="00522CFB" w:rsidRDefault="00D10DF6" w:rsidP="00D10DF6">
      <w:pPr>
        <w:spacing w:before="120" w:after="120"/>
        <w:jc w:val="both"/>
        <w:rPr>
          <w:rFonts w:ascii="Arial" w:hAnsi="Arial" w:cs="Arial"/>
          <w:lang w:val="es-BO"/>
        </w:rPr>
      </w:pPr>
      <w:r w:rsidRPr="00522CFB">
        <w:rPr>
          <w:rFonts w:ascii="Arial" w:hAnsi="Arial" w:cs="Arial"/>
          <w:lang w:val="es-BO"/>
        </w:rPr>
        <w:t xml:space="preserve">El importe del anticipo será descontado en cada </w:t>
      </w:r>
      <w:r w:rsidRPr="00522CFB">
        <w:rPr>
          <w:rFonts w:ascii="Arial" w:hAnsi="Arial" w:cs="Arial"/>
          <w:lang w:val="es-ES_tradnl"/>
        </w:rPr>
        <w:t>planilla o certificado de pago del Servicio</w:t>
      </w:r>
      <w:r w:rsidRPr="00522CFB">
        <w:rPr>
          <w:rFonts w:ascii="Arial" w:hAnsi="Arial" w:cs="Arial"/>
          <w:lang w:val="es-BO"/>
        </w:rPr>
        <w:t xml:space="preserve"> y en un porcentaje proporcional al monto del anticipo, hasta cubrir el monto total del anticipo. Asimismo, la garantía de correcta inversión de anticipo deberá mantenerse en vigencia hasta que se efectivice el pago de la </w:t>
      </w:r>
      <w:r w:rsidRPr="00522CFB">
        <w:rPr>
          <w:rFonts w:ascii="Arial" w:hAnsi="Arial" w:cs="Arial"/>
          <w:lang w:val="es-ES_tradnl"/>
        </w:rPr>
        <w:t>planilla o certificado de pago del Servicio</w:t>
      </w:r>
      <w:r w:rsidRPr="00522CFB">
        <w:rPr>
          <w:rFonts w:ascii="Arial" w:hAnsi="Arial" w:cs="Arial"/>
          <w:lang w:val="es-BO"/>
        </w:rPr>
        <w:t xml:space="preserve"> mensual o certificado de pago que refleje que ha sido descontado en su totalidad.</w:t>
      </w:r>
    </w:p>
    <w:p w:rsidR="00D10DF6" w:rsidRPr="00522CFB" w:rsidRDefault="00D10DF6" w:rsidP="00D10DF6">
      <w:pPr>
        <w:spacing w:before="120" w:after="120"/>
        <w:jc w:val="both"/>
        <w:rPr>
          <w:rFonts w:ascii="Arial" w:hAnsi="Arial" w:cs="Arial"/>
          <w:b/>
          <w:bCs/>
          <w:lang w:val="es-BO"/>
        </w:rPr>
      </w:pPr>
      <w:r w:rsidRPr="00522CFB">
        <w:rPr>
          <w:rFonts w:ascii="Arial" w:hAnsi="Arial" w:cs="Arial"/>
          <w:lang w:val="es-BO"/>
        </w:rPr>
        <w:t xml:space="preserve">El importe de la garantía podrá ser cobrado por </w:t>
      </w:r>
      <w:r>
        <w:rPr>
          <w:rFonts w:ascii="Arial" w:hAnsi="Arial" w:cs="Arial"/>
        </w:rPr>
        <w:t>e</w:t>
      </w:r>
      <w:r>
        <w:rPr>
          <w:rFonts w:ascii="Arial" w:hAnsi="Arial" w:cs="Arial"/>
          <w:color w:val="000000"/>
          <w:lang w:val="es-BO"/>
        </w:rPr>
        <w:t xml:space="preserve">l </w:t>
      </w:r>
      <w:r>
        <w:rPr>
          <w:rFonts w:ascii="Arial" w:hAnsi="Arial" w:cs="Arial"/>
          <w:b/>
          <w:color w:val="000000"/>
          <w:lang w:val="es-BO"/>
        </w:rPr>
        <w:t>Contratante</w:t>
      </w:r>
      <w:r w:rsidRPr="00522CFB">
        <w:rPr>
          <w:rFonts w:ascii="Arial" w:hAnsi="Arial" w:cs="Arial"/>
          <w:b/>
        </w:rPr>
        <w:t xml:space="preserve"> </w:t>
      </w:r>
      <w:r>
        <w:rPr>
          <w:rFonts w:ascii="Arial" w:hAnsi="Arial" w:cs="Arial"/>
          <w:lang w:val="es-BO"/>
        </w:rPr>
        <w:t xml:space="preserve">en caso de que la </w:t>
      </w:r>
      <w:r>
        <w:rPr>
          <w:rFonts w:ascii="Arial" w:hAnsi="Arial" w:cs="Arial"/>
          <w:b/>
          <w:lang w:val="es-BO"/>
        </w:rPr>
        <w:t>Empresa de Fiscalización</w:t>
      </w:r>
      <w:r w:rsidRPr="00522CFB">
        <w:rPr>
          <w:rFonts w:ascii="Arial" w:hAnsi="Arial" w:cs="Arial"/>
          <w:b/>
          <w:bCs/>
          <w:lang w:val="es-BO"/>
        </w:rPr>
        <w:t>:</w:t>
      </w:r>
    </w:p>
    <w:p w:rsidR="00D10DF6" w:rsidRPr="00522CFB" w:rsidRDefault="00D10DF6" w:rsidP="00D10DF6">
      <w:pPr>
        <w:ind w:left="1134" w:hanging="272"/>
        <w:jc w:val="both"/>
        <w:rPr>
          <w:rFonts w:ascii="Arial" w:hAnsi="Arial" w:cs="Arial"/>
          <w:lang w:val="es-BO"/>
        </w:rPr>
      </w:pPr>
      <w:r w:rsidRPr="00522CFB">
        <w:rPr>
          <w:rFonts w:ascii="Arial" w:hAnsi="Arial" w:cs="Arial"/>
          <w:b/>
        </w:rPr>
        <w:t>a)</w:t>
      </w:r>
      <w:r w:rsidRPr="00522CFB">
        <w:rPr>
          <w:rFonts w:ascii="Arial" w:hAnsi="Arial" w:cs="Arial"/>
        </w:rPr>
        <w:tab/>
        <w:t>No pudiese justificar la correcta inversión del anticipo otorgado antes de haberse deducido la totalidad del mismo en los tiempos y porcentajes convenidos entre las Partes.</w:t>
      </w:r>
    </w:p>
    <w:p w:rsidR="00D10DF6" w:rsidRPr="00522CFB" w:rsidRDefault="00D10DF6" w:rsidP="00D10DF6">
      <w:pPr>
        <w:ind w:left="1134" w:hanging="272"/>
        <w:jc w:val="both"/>
        <w:rPr>
          <w:rFonts w:ascii="Arial" w:hAnsi="Arial" w:cs="Arial"/>
          <w:lang w:val="es-BO"/>
        </w:rPr>
      </w:pPr>
      <w:r w:rsidRPr="00522CFB">
        <w:rPr>
          <w:rFonts w:ascii="Arial" w:hAnsi="Arial" w:cs="Arial"/>
          <w:b/>
          <w:lang w:val="es-BO"/>
        </w:rPr>
        <w:t>b)</w:t>
      </w:r>
      <w:r w:rsidRPr="00522CFB">
        <w:rPr>
          <w:rFonts w:ascii="Arial" w:hAnsi="Arial" w:cs="Arial"/>
          <w:lang w:val="es-BO"/>
        </w:rPr>
        <w:tab/>
        <w:t xml:space="preserve">No haya iniciado el Servicio de conformidad a lo determinado en el cronograma del Servicio. </w:t>
      </w:r>
    </w:p>
    <w:p w:rsidR="00D10DF6" w:rsidRPr="00522CFB" w:rsidRDefault="00D10DF6" w:rsidP="00D10DF6">
      <w:pPr>
        <w:ind w:left="1134" w:hanging="272"/>
        <w:jc w:val="both"/>
        <w:rPr>
          <w:rFonts w:ascii="Arial" w:hAnsi="Arial" w:cs="Arial"/>
          <w:lang w:val="es-BO"/>
        </w:rPr>
      </w:pPr>
      <w:r w:rsidRPr="00522CFB">
        <w:rPr>
          <w:rFonts w:ascii="Arial" w:hAnsi="Arial" w:cs="Arial"/>
          <w:b/>
          <w:lang w:val="es-BO"/>
        </w:rPr>
        <w:t>c)</w:t>
      </w:r>
      <w:r w:rsidRPr="00522CFB">
        <w:rPr>
          <w:rFonts w:ascii="Arial" w:hAnsi="Arial" w:cs="Arial"/>
          <w:lang w:val="es-BO"/>
        </w:rPr>
        <w:tab/>
        <w:t>No cuente con el Personal y equipos necesarios para la realización del Servicio estipulado en el Contrato, una vez iniciado éste.</w:t>
      </w:r>
    </w:p>
    <w:p w:rsidR="00D10DF6" w:rsidRPr="00522CFB" w:rsidRDefault="00D10DF6" w:rsidP="00D10DF6">
      <w:pPr>
        <w:ind w:left="1134" w:hanging="272"/>
        <w:jc w:val="both"/>
        <w:rPr>
          <w:rFonts w:ascii="Arial" w:hAnsi="Arial" w:cs="Arial"/>
          <w:lang w:val="es-BO"/>
        </w:rPr>
      </w:pPr>
      <w:r w:rsidRPr="00522CFB">
        <w:rPr>
          <w:rFonts w:ascii="Arial" w:hAnsi="Arial" w:cs="Arial"/>
          <w:b/>
          <w:lang w:val="es-BO"/>
        </w:rPr>
        <w:t>d)</w:t>
      </w:r>
      <w:r w:rsidRPr="00522CFB">
        <w:rPr>
          <w:rFonts w:ascii="Arial" w:hAnsi="Arial" w:cs="Arial"/>
          <w:lang w:val="es-BO"/>
        </w:rPr>
        <w:tab/>
        <w:t xml:space="preserve">No realice o niegue la renovación de la boleta de garantía de correcta inversión de anticipo. </w:t>
      </w:r>
    </w:p>
    <w:p w:rsidR="00D10DF6" w:rsidRPr="00522CFB" w:rsidRDefault="00D10DF6" w:rsidP="00D10DF6">
      <w:pPr>
        <w:spacing w:before="120" w:after="120"/>
        <w:jc w:val="both"/>
        <w:rPr>
          <w:rFonts w:ascii="Arial" w:hAnsi="Arial" w:cs="Arial"/>
          <w:lang w:val="es-BO"/>
        </w:rPr>
      </w:pPr>
      <w:r w:rsidRPr="00522CFB">
        <w:rPr>
          <w:rFonts w:ascii="Arial" w:hAnsi="Arial" w:cs="Arial"/>
          <w:lang w:val="es-BO"/>
        </w:rPr>
        <w:t>El valor de la garantía de correcta inversión de anticipo se ajustará periódicamente y podrá ser sustituida periódicamente por otra garantía, debiendo mantener su vigencia en forma continua y hasta la amortización total del anticipo.</w:t>
      </w:r>
    </w:p>
    <w:p w:rsidR="00D10DF6" w:rsidRPr="00522CFB" w:rsidRDefault="00D10DF6" w:rsidP="00D10DF6">
      <w:pPr>
        <w:spacing w:before="120" w:after="120"/>
        <w:jc w:val="both"/>
        <w:rPr>
          <w:rFonts w:ascii="Arial" w:hAnsi="Arial" w:cs="Arial"/>
          <w:b/>
          <w:u w:val="single"/>
          <w:lang w:val="es-BO"/>
        </w:rPr>
      </w:pPr>
      <w:r w:rsidRPr="00522CFB">
        <w:rPr>
          <w:rFonts w:ascii="Arial" w:hAnsi="Arial" w:cs="Arial"/>
          <w:lang w:val="es-BO"/>
        </w:rPr>
        <w:lastRenderedPageBreak/>
        <w:t xml:space="preserve">El </w:t>
      </w:r>
      <w:r>
        <w:rPr>
          <w:rFonts w:ascii="Arial" w:hAnsi="Arial" w:cs="Arial"/>
          <w:lang w:val="es-BO"/>
        </w:rPr>
        <w:t>Gerente del Contratante</w:t>
      </w:r>
      <w:r w:rsidRPr="00522CFB">
        <w:rPr>
          <w:rFonts w:ascii="Arial" w:hAnsi="Arial" w:cs="Arial"/>
          <w:b/>
          <w:bCs/>
          <w:lang w:val="es-BO"/>
        </w:rPr>
        <w:t xml:space="preserve"> </w:t>
      </w:r>
      <w:r w:rsidRPr="00522CFB">
        <w:rPr>
          <w:rFonts w:ascii="Arial" w:hAnsi="Arial" w:cs="Arial"/>
          <w:lang w:val="es-BO"/>
        </w:rPr>
        <w:t>llevará el control directo de la vigencia y validez de esta garantía, en cuanto al monto y plazo, a efectos de requerir su ampliación a</w:t>
      </w:r>
      <w:r>
        <w:rPr>
          <w:rFonts w:ascii="Arial" w:hAnsi="Arial" w:cs="Arial"/>
          <w:lang w:val="es-BO"/>
        </w:rPr>
        <w:t xml:space="preserve"> </w:t>
      </w:r>
      <w:r w:rsidRPr="00522CFB">
        <w:rPr>
          <w:rFonts w:ascii="Arial" w:hAnsi="Arial" w:cs="Arial"/>
          <w:lang w:val="es-BO"/>
        </w:rPr>
        <w:t>l</w:t>
      </w:r>
      <w:r>
        <w:rPr>
          <w:rFonts w:ascii="Arial" w:hAnsi="Arial" w:cs="Arial"/>
          <w:lang w:val="es-BO"/>
        </w:rPr>
        <w:t>a</w:t>
      </w:r>
      <w:r w:rsidRPr="00522CFB">
        <w:rPr>
          <w:rFonts w:ascii="Arial" w:hAnsi="Arial" w:cs="Arial"/>
          <w:lang w:val="es-BO"/>
        </w:rPr>
        <w:t xml:space="preserve"> </w:t>
      </w:r>
      <w:r>
        <w:rPr>
          <w:rFonts w:ascii="Arial" w:hAnsi="Arial" w:cs="Arial"/>
          <w:b/>
          <w:lang w:val="es-BO"/>
        </w:rPr>
        <w:t>Empresa de Fiscalización</w:t>
      </w:r>
      <w:r w:rsidRPr="00522CFB">
        <w:rPr>
          <w:rFonts w:ascii="Arial" w:hAnsi="Arial" w:cs="Arial"/>
          <w:lang w:val="es-BO"/>
        </w:rPr>
        <w:t>, o solicitar a</w:t>
      </w:r>
      <w:r w:rsidRPr="00522CFB">
        <w:rPr>
          <w:rFonts w:ascii="Arial" w:hAnsi="Arial" w:cs="Arial"/>
        </w:rPr>
        <w:t>l</w:t>
      </w:r>
      <w:r>
        <w:rPr>
          <w:rFonts w:ascii="Arial" w:hAnsi="Arial" w:cs="Arial"/>
        </w:rPr>
        <w:t xml:space="preserve"> </w:t>
      </w:r>
      <w:r>
        <w:rPr>
          <w:rFonts w:ascii="Arial" w:hAnsi="Arial" w:cs="Arial"/>
          <w:b/>
          <w:color w:val="000000"/>
          <w:lang w:val="es-BO"/>
        </w:rPr>
        <w:t xml:space="preserve">Contratante </w:t>
      </w:r>
      <w:r w:rsidRPr="00522CFB">
        <w:rPr>
          <w:rFonts w:ascii="Arial" w:hAnsi="Arial" w:cs="Arial"/>
          <w:lang w:val="es-BO"/>
        </w:rPr>
        <w:t>su ejecución.</w:t>
      </w:r>
    </w:p>
    <w:p w:rsidR="00D10DF6" w:rsidRPr="00103A79" w:rsidRDefault="00D10DF6" w:rsidP="00D10DF6">
      <w:pPr>
        <w:spacing w:before="120" w:after="120"/>
        <w:jc w:val="both"/>
        <w:rPr>
          <w:rFonts w:ascii="Arial" w:hAnsi="Arial" w:cs="Arial"/>
          <w:b/>
          <w:lang w:val="es-BO"/>
        </w:rPr>
      </w:pPr>
      <w:r>
        <w:rPr>
          <w:rFonts w:ascii="Arial" w:hAnsi="Arial" w:cs="Arial"/>
          <w:b/>
          <w:u w:val="single"/>
          <w:lang w:val="es-BO"/>
        </w:rPr>
        <w:t xml:space="preserve">CLAUSULA </w:t>
      </w:r>
      <w:r w:rsidRPr="00103A79">
        <w:rPr>
          <w:rFonts w:ascii="Arial" w:hAnsi="Arial" w:cs="Arial"/>
          <w:b/>
          <w:u w:val="single"/>
          <w:lang w:val="es-BO"/>
        </w:rPr>
        <w:t xml:space="preserve">DÉCIMA </w:t>
      </w:r>
      <w:r>
        <w:rPr>
          <w:rFonts w:ascii="Arial" w:hAnsi="Arial" w:cs="Arial"/>
          <w:b/>
          <w:u w:val="single"/>
          <w:lang w:val="es-BO"/>
        </w:rPr>
        <w:t>TERCERA</w:t>
      </w:r>
      <w:r w:rsidRPr="00103A79">
        <w:rPr>
          <w:rFonts w:ascii="Arial" w:hAnsi="Arial" w:cs="Arial"/>
          <w:b/>
          <w:u w:val="single"/>
          <w:lang w:val="es-BO"/>
        </w:rPr>
        <w:t>- (CLÁUSULA DE SEGUROS)</w:t>
      </w:r>
      <w:r w:rsidRPr="00103A79">
        <w:rPr>
          <w:rFonts w:ascii="Arial" w:hAnsi="Arial" w:cs="Arial"/>
          <w:b/>
          <w:lang w:val="es-BO"/>
        </w:rPr>
        <w:t xml:space="preserve"> </w:t>
      </w:r>
    </w:p>
    <w:p w:rsidR="00D10DF6" w:rsidRPr="00A86D19" w:rsidRDefault="00D10DF6" w:rsidP="00D10DF6">
      <w:pPr>
        <w:keepNext/>
        <w:keepLines/>
        <w:spacing w:before="200"/>
        <w:jc w:val="both"/>
        <w:outlineLvl w:val="2"/>
        <w:rPr>
          <w:rFonts w:ascii="Arial" w:hAnsi="Arial" w:cs="Arial"/>
        </w:rPr>
      </w:pPr>
      <w:r w:rsidRPr="000F07AB">
        <w:rPr>
          <w:rFonts w:ascii="Arial" w:hAnsi="Arial" w:cs="Arial"/>
        </w:rPr>
        <w:t xml:space="preserve">La </w:t>
      </w:r>
      <w:r w:rsidRPr="000F07AB">
        <w:rPr>
          <w:rFonts w:ascii="Arial" w:hAnsi="Arial" w:cs="Arial"/>
          <w:b/>
          <w:lang w:val="es-ES_tradnl"/>
        </w:rPr>
        <w:t>Empresa de</w:t>
      </w:r>
      <w:r w:rsidRPr="000F07AB">
        <w:rPr>
          <w:rFonts w:ascii="Arial" w:hAnsi="Arial"/>
          <w:b/>
          <w:lang w:val="es-ES_tradnl"/>
        </w:rPr>
        <w:t xml:space="preserve"> Fiscalización</w:t>
      </w:r>
      <w:r w:rsidRPr="000F07AB">
        <w:rPr>
          <w:rFonts w:ascii="Arial" w:hAnsi="Arial" w:cs="Arial"/>
        </w:rPr>
        <w:t xml:space="preserve">, </w:t>
      </w:r>
      <w:r w:rsidRPr="000F07AB">
        <w:rPr>
          <w:rFonts w:ascii="Arial" w:hAnsi="Arial" w:cs="Arial"/>
          <w:lang w:val="es-ES_tradnl"/>
        </w:rPr>
        <w:t>deberá presentar y mantener vigente de forma ininterrumpida durante todo el periodo del contrato, las Pólizas de Seguros especificadas a continuación:</w:t>
      </w:r>
    </w:p>
    <w:p w:rsidR="00D10DF6" w:rsidRPr="00DA072B" w:rsidRDefault="00D10DF6" w:rsidP="00D10DF6">
      <w:pPr>
        <w:pStyle w:val="Prrafodelista"/>
        <w:numPr>
          <w:ilvl w:val="0"/>
          <w:numId w:val="80"/>
        </w:numPr>
        <w:spacing w:before="120" w:after="120"/>
        <w:contextualSpacing/>
        <w:jc w:val="both"/>
        <w:rPr>
          <w:rFonts w:ascii="Arial" w:hAnsi="Arial" w:cs="Arial"/>
          <w:b/>
          <w:vanish/>
        </w:rPr>
      </w:pPr>
    </w:p>
    <w:p w:rsidR="00D10DF6" w:rsidRPr="00DA072B" w:rsidRDefault="00D10DF6" w:rsidP="00D10DF6">
      <w:pPr>
        <w:pStyle w:val="Prrafodelista"/>
        <w:numPr>
          <w:ilvl w:val="0"/>
          <w:numId w:val="80"/>
        </w:numPr>
        <w:spacing w:before="120" w:after="120"/>
        <w:contextualSpacing/>
        <w:jc w:val="both"/>
        <w:rPr>
          <w:rFonts w:ascii="Arial" w:hAnsi="Arial" w:cs="Arial"/>
          <w:b/>
          <w:vanish/>
        </w:rPr>
      </w:pPr>
    </w:p>
    <w:p w:rsidR="00D10DF6" w:rsidRPr="00DA072B" w:rsidRDefault="00D10DF6" w:rsidP="00D10DF6">
      <w:pPr>
        <w:pStyle w:val="Prrafodelista"/>
        <w:numPr>
          <w:ilvl w:val="0"/>
          <w:numId w:val="80"/>
        </w:numPr>
        <w:spacing w:before="120" w:after="120"/>
        <w:contextualSpacing/>
        <w:jc w:val="both"/>
        <w:rPr>
          <w:rFonts w:ascii="Arial" w:hAnsi="Arial" w:cs="Arial"/>
          <w:b/>
          <w:vanish/>
        </w:rPr>
      </w:pPr>
    </w:p>
    <w:p w:rsidR="00D10DF6" w:rsidRPr="00DA072B" w:rsidRDefault="00D10DF6" w:rsidP="00D10DF6">
      <w:pPr>
        <w:pStyle w:val="Prrafodelista"/>
        <w:numPr>
          <w:ilvl w:val="0"/>
          <w:numId w:val="80"/>
        </w:numPr>
        <w:spacing w:before="120" w:after="120"/>
        <w:contextualSpacing/>
        <w:jc w:val="both"/>
        <w:rPr>
          <w:rFonts w:ascii="Arial" w:hAnsi="Arial" w:cs="Arial"/>
          <w:b/>
          <w:vanish/>
        </w:rPr>
      </w:pPr>
    </w:p>
    <w:p w:rsidR="00D10DF6" w:rsidRPr="00DA072B" w:rsidRDefault="00D10DF6" w:rsidP="00D10DF6">
      <w:pPr>
        <w:pStyle w:val="Prrafodelista"/>
        <w:numPr>
          <w:ilvl w:val="0"/>
          <w:numId w:val="80"/>
        </w:numPr>
        <w:spacing w:before="120" w:after="120"/>
        <w:contextualSpacing/>
        <w:jc w:val="both"/>
        <w:rPr>
          <w:rFonts w:ascii="Arial" w:hAnsi="Arial" w:cs="Arial"/>
          <w:b/>
          <w:vanish/>
        </w:rPr>
      </w:pPr>
    </w:p>
    <w:p w:rsidR="00D10DF6" w:rsidRPr="00DA072B" w:rsidRDefault="00D10DF6" w:rsidP="00D10DF6">
      <w:pPr>
        <w:pStyle w:val="Prrafodelista"/>
        <w:numPr>
          <w:ilvl w:val="0"/>
          <w:numId w:val="80"/>
        </w:numPr>
        <w:spacing w:before="120" w:after="120"/>
        <w:contextualSpacing/>
        <w:jc w:val="both"/>
        <w:rPr>
          <w:rFonts w:ascii="Arial" w:hAnsi="Arial" w:cs="Arial"/>
          <w:b/>
          <w:vanish/>
        </w:rPr>
      </w:pPr>
    </w:p>
    <w:p w:rsidR="00D10DF6" w:rsidRPr="00DA072B" w:rsidRDefault="00D10DF6" w:rsidP="00D10DF6">
      <w:pPr>
        <w:pStyle w:val="Prrafodelista"/>
        <w:numPr>
          <w:ilvl w:val="1"/>
          <w:numId w:val="80"/>
        </w:numPr>
        <w:spacing w:before="120" w:after="120"/>
        <w:jc w:val="both"/>
        <w:rPr>
          <w:rFonts w:ascii="Arial" w:hAnsi="Arial" w:cs="Arial"/>
          <w:b/>
        </w:rPr>
      </w:pPr>
      <w:r w:rsidRPr="00DA072B">
        <w:rPr>
          <w:rFonts w:ascii="Arial" w:hAnsi="Arial" w:cs="Arial"/>
          <w:b/>
        </w:rPr>
        <w:t xml:space="preserve">PÓLIZA DE ACCIDENTES PERSONALES.- </w:t>
      </w:r>
    </w:p>
    <w:p w:rsidR="00D10DF6" w:rsidRPr="00A86D19" w:rsidRDefault="00D10DF6" w:rsidP="00D10DF6">
      <w:pPr>
        <w:ind w:left="567" w:right="1"/>
        <w:jc w:val="both"/>
        <w:rPr>
          <w:rFonts w:ascii="Arial" w:hAnsi="Arial" w:cs="Arial"/>
        </w:rPr>
      </w:pPr>
      <w:r w:rsidRPr="000F07AB">
        <w:rPr>
          <w:rFonts w:ascii="Arial" w:hAnsi="Arial" w:cs="Arial"/>
          <w:lang w:val="es-BO"/>
        </w:rPr>
        <w:t>El adjudicado y sus dependientes, deberán estar cubiertos bajo el Seguro de Accidentes Personales (que cubre gastos médicos, invalidez parcial permanente, invalidez total permanente y muerte), por lesiones corporales sufridos como consecuencia directa e inmediata de los accidentes que ocurran en el desempeño de su trabajo.</w:t>
      </w:r>
    </w:p>
    <w:p w:rsidR="00D10DF6" w:rsidRPr="00DA072B" w:rsidRDefault="00D10DF6" w:rsidP="00D10DF6">
      <w:pPr>
        <w:pStyle w:val="Prrafodelista"/>
        <w:numPr>
          <w:ilvl w:val="1"/>
          <w:numId w:val="80"/>
        </w:numPr>
        <w:spacing w:before="120" w:after="120"/>
        <w:jc w:val="both"/>
        <w:rPr>
          <w:rFonts w:ascii="Arial" w:hAnsi="Arial" w:cs="Arial"/>
          <w:b/>
        </w:rPr>
      </w:pPr>
      <w:r w:rsidRPr="00DA072B">
        <w:rPr>
          <w:rFonts w:ascii="Arial" w:hAnsi="Arial" w:cs="Arial"/>
          <w:b/>
        </w:rPr>
        <w:t>SEGURO OBLIGATORIO PARA ACCIDENTES DE TRÁNSITO SOAT.-</w:t>
      </w:r>
    </w:p>
    <w:p w:rsidR="00D10DF6" w:rsidRDefault="00D10DF6" w:rsidP="00D10DF6">
      <w:pPr>
        <w:ind w:left="567" w:right="1"/>
        <w:jc w:val="both"/>
        <w:rPr>
          <w:rFonts w:ascii="Arial" w:hAnsi="Arial" w:cs="Arial"/>
          <w:lang w:val="es-BO"/>
        </w:rPr>
      </w:pPr>
      <w:r w:rsidRPr="000F07AB">
        <w:rPr>
          <w:rFonts w:ascii="Arial" w:hAnsi="Arial" w:cs="Arial"/>
          <w:lang w:val="es-BO"/>
        </w:rPr>
        <w:t>De conformidad a las Normas Aplicables, se deberá contratar anualmente antes del 1ro de enero de cada año, la cobertura del seguro obligatorio para accidentes de tránsito, para la totalidad de vehículos de propiedad y/o uso de</w:t>
      </w:r>
      <w:r>
        <w:rPr>
          <w:rFonts w:ascii="Arial" w:hAnsi="Arial" w:cs="Arial"/>
          <w:lang w:val="es-BO"/>
        </w:rPr>
        <w:t xml:space="preserve"> </w:t>
      </w:r>
      <w:r w:rsidRPr="000F07AB">
        <w:rPr>
          <w:rFonts w:ascii="Arial" w:hAnsi="Arial" w:cs="Arial"/>
          <w:lang w:val="es-BO"/>
        </w:rPr>
        <w:t>l</w:t>
      </w:r>
      <w:r>
        <w:rPr>
          <w:rFonts w:ascii="Arial" w:hAnsi="Arial" w:cs="Arial"/>
          <w:lang w:val="es-BO"/>
        </w:rPr>
        <w:t>a</w:t>
      </w:r>
      <w:r w:rsidRPr="000F07AB">
        <w:rPr>
          <w:rFonts w:ascii="Arial" w:hAnsi="Arial" w:cs="Arial"/>
          <w:lang w:val="es-BO"/>
        </w:rPr>
        <w:t xml:space="preserve"> </w:t>
      </w:r>
      <w:r w:rsidRPr="00DA072B">
        <w:rPr>
          <w:rFonts w:ascii="Arial" w:hAnsi="Arial" w:cs="Arial"/>
          <w:lang w:val="es-BO"/>
        </w:rPr>
        <w:t>Empresa de Fiscalización</w:t>
      </w:r>
      <w:r w:rsidRPr="000F07AB">
        <w:rPr>
          <w:rFonts w:ascii="Arial" w:hAnsi="Arial" w:cs="Arial"/>
          <w:lang w:val="es-BO"/>
        </w:rPr>
        <w:t xml:space="preserve">. </w:t>
      </w:r>
    </w:p>
    <w:p w:rsidR="00D10DF6" w:rsidRPr="000F07AB" w:rsidRDefault="00D10DF6" w:rsidP="00D10DF6">
      <w:pPr>
        <w:ind w:left="567" w:right="1"/>
        <w:jc w:val="both"/>
        <w:rPr>
          <w:rFonts w:ascii="Arial" w:hAnsi="Arial" w:cs="Arial"/>
          <w:lang w:val="es-BO"/>
        </w:rPr>
      </w:pPr>
    </w:p>
    <w:p w:rsidR="00D10DF6" w:rsidRDefault="00D10DF6" w:rsidP="00D10DF6">
      <w:pPr>
        <w:ind w:left="567" w:right="1"/>
        <w:jc w:val="both"/>
        <w:rPr>
          <w:rFonts w:ascii="Arial" w:hAnsi="Arial" w:cs="Arial"/>
          <w:lang w:val="es-BO"/>
        </w:rPr>
      </w:pPr>
      <w:r w:rsidRPr="000F07AB">
        <w:rPr>
          <w:rFonts w:ascii="Arial" w:hAnsi="Arial" w:cs="Arial"/>
          <w:lang w:val="es-BO"/>
        </w:rPr>
        <w:t>Es obligatoria la presentación de las coberturas de seguros citadas anteriormente, las mismas deberán ser presentadas a YPFB, 20 días calendario antes del inicio de la etapa de Construcción, con el objeto de cubrir los riesgos accidentales de transito que involucren a personas.</w:t>
      </w:r>
    </w:p>
    <w:p w:rsidR="00D10DF6" w:rsidRDefault="00D10DF6" w:rsidP="00D10DF6">
      <w:pPr>
        <w:ind w:left="567" w:right="1"/>
        <w:jc w:val="both"/>
        <w:rPr>
          <w:rFonts w:ascii="Arial" w:hAnsi="Arial" w:cs="Arial"/>
          <w:lang w:val="es-BO"/>
        </w:rPr>
      </w:pPr>
    </w:p>
    <w:p w:rsidR="00D10DF6" w:rsidRPr="00DA072B" w:rsidRDefault="00D10DF6" w:rsidP="00D10DF6">
      <w:pPr>
        <w:ind w:left="567" w:right="1"/>
        <w:jc w:val="both"/>
        <w:rPr>
          <w:rFonts w:ascii="Arial" w:hAnsi="Arial" w:cs="Arial"/>
          <w:lang w:val="es-BO"/>
        </w:rPr>
      </w:pPr>
    </w:p>
    <w:p w:rsidR="00D10DF6" w:rsidRPr="00DA072B" w:rsidRDefault="00D10DF6" w:rsidP="00D10DF6">
      <w:pPr>
        <w:pStyle w:val="Prrafodelista"/>
        <w:numPr>
          <w:ilvl w:val="1"/>
          <w:numId w:val="80"/>
        </w:numPr>
        <w:spacing w:before="120" w:after="120"/>
        <w:jc w:val="both"/>
        <w:rPr>
          <w:rFonts w:ascii="Arial" w:hAnsi="Arial" w:cs="Arial"/>
          <w:b/>
        </w:rPr>
      </w:pPr>
      <w:r w:rsidRPr="00DA072B">
        <w:rPr>
          <w:rFonts w:ascii="Arial" w:hAnsi="Arial" w:cs="Arial"/>
          <w:b/>
        </w:rPr>
        <w:t>SEGURO DE AUTOMÓVILES.-</w:t>
      </w:r>
    </w:p>
    <w:p w:rsidR="00D10DF6" w:rsidRPr="00DA072B" w:rsidRDefault="00D10DF6" w:rsidP="00D10DF6">
      <w:pPr>
        <w:ind w:left="567" w:right="1"/>
        <w:jc w:val="both"/>
        <w:rPr>
          <w:rFonts w:ascii="Arial" w:hAnsi="Arial" w:cs="Arial"/>
          <w:lang w:val="es-BO"/>
        </w:rPr>
      </w:pPr>
      <w:r w:rsidRPr="00DA072B">
        <w:rPr>
          <w:rFonts w:ascii="Arial" w:hAnsi="Arial" w:cs="Arial"/>
          <w:lang w:val="es-BO"/>
        </w:rPr>
        <w:t>La cobertura del seguro de automotores se tendrá para cubrir la responsabilidad civil material, responsabilidad civil personal y accidentes personales a pasajeros (estas últimas dos en exceso del SOAT), correspondiente a todos los vehículos propios, no propios y alquilados.</w:t>
      </w:r>
    </w:p>
    <w:p w:rsidR="00D10DF6" w:rsidRPr="00DA072B" w:rsidRDefault="00D10DF6" w:rsidP="00D10DF6">
      <w:pPr>
        <w:ind w:left="567" w:right="1"/>
        <w:jc w:val="both"/>
        <w:rPr>
          <w:rFonts w:ascii="Arial" w:hAnsi="Arial" w:cs="Arial"/>
          <w:lang w:val="es-BO"/>
        </w:rPr>
      </w:pPr>
      <w:r w:rsidRPr="00DA072B">
        <w:rPr>
          <w:rFonts w:ascii="Arial" w:hAnsi="Arial" w:cs="Arial"/>
          <w:lang w:val="es-BO"/>
        </w:rPr>
        <w:t xml:space="preserve">Los valores asegurados deberán contemplar como mínimo: </w:t>
      </w:r>
    </w:p>
    <w:p w:rsidR="00D10DF6" w:rsidRPr="00DA072B" w:rsidRDefault="00D10DF6" w:rsidP="00D10DF6">
      <w:pPr>
        <w:ind w:left="567" w:right="1"/>
        <w:jc w:val="both"/>
        <w:rPr>
          <w:rFonts w:ascii="Arial" w:hAnsi="Arial" w:cs="Arial"/>
          <w:lang w:val="es-BO"/>
        </w:rPr>
      </w:pPr>
    </w:p>
    <w:p w:rsidR="00D10DF6" w:rsidRPr="000F07AB" w:rsidRDefault="00D10DF6" w:rsidP="00D10DF6">
      <w:pPr>
        <w:pStyle w:val="Prrafodelista"/>
        <w:numPr>
          <w:ilvl w:val="0"/>
          <w:numId w:val="74"/>
        </w:numPr>
        <w:ind w:left="993" w:right="1"/>
        <w:contextualSpacing/>
        <w:jc w:val="both"/>
        <w:rPr>
          <w:rFonts w:ascii="Arial" w:hAnsi="Arial" w:cs="Arial"/>
        </w:rPr>
      </w:pPr>
      <w:r w:rsidRPr="000F07AB">
        <w:rPr>
          <w:rFonts w:ascii="Arial" w:hAnsi="Arial" w:cs="Arial"/>
        </w:rPr>
        <w:t>Para responsabilidad civil personal y accidentes personales a pasajeros hasta USD 10.000.- (Diez Mil 00/100 Dólares de los Estados Unidos de Norteamérica) por persona y evento (en exceso del SOAT).</w:t>
      </w:r>
    </w:p>
    <w:p w:rsidR="00D10DF6" w:rsidRPr="000F07AB" w:rsidRDefault="00D10DF6" w:rsidP="00D10DF6">
      <w:pPr>
        <w:pStyle w:val="Prrafodelista"/>
        <w:numPr>
          <w:ilvl w:val="0"/>
          <w:numId w:val="74"/>
        </w:numPr>
        <w:ind w:left="993" w:right="1"/>
        <w:contextualSpacing/>
        <w:jc w:val="both"/>
        <w:rPr>
          <w:rFonts w:ascii="Arial" w:hAnsi="Arial" w:cs="Arial"/>
        </w:rPr>
      </w:pPr>
      <w:r w:rsidRPr="000F07AB">
        <w:rPr>
          <w:rFonts w:ascii="Arial" w:hAnsi="Arial" w:cs="Arial"/>
        </w:rPr>
        <w:t>Para responsabilidad civil Material hasta USD 50.000.- (Cincuenta Mil 00/100 Dólares de los Estados Unidos de Norteamérica) límite anual.</w:t>
      </w:r>
    </w:p>
    <w:p w:rsidR="00D10DF6" w:rsidRDefault="00D10DF6" w:rsidP="00D10DF6">
      <w:pPr>
        <w:ind w:left="720" w:right="1" w:hanging="11"/>
        <w:jc w:val="both"/>
        <w:rPr>
          <w:rFonts w:ascii="Arial" w:hAnsi="Arial" w:cs="Arial"/>
        </w:rPr>
      </w:pPr>
    </w:p>
    <w:p w:rsidR="00D10DF6" w:rsidRPr="00DA072B" w:rsidRDefault="00D10DF6" w:rsidP="00D10DF6">
      <w:pPr>
        <w:ind w:left="567" w:right="1"/>
        <w:jc w:val="both"/>
        <w:rPr>
          <w:rFonts w:ascii="Arial" w:hAnsi="Arial" w:cs="Arial"/>
          <w:lang w:val="es-BO"/>
        </w:rPr>
      </w:pPr>
      <w:r w:rsidRPr="00DA072B">
        <w:rPr>
          <w:rFonts w:ascii="Arial" w:hAnsi="Arial" w:cs="Arial"/>
          <w:lang w:val="es-BO"/>
        </w:rPr>
        <w:t xml:space="preserve">Es obligatoria la presentación de las coberturas de seguros citadas anteriormente, las mismas deberán ser presentadas a YPFB, 20 días calendario antes de la etapa de construcción, con el objeto de cubrir los riesgos accidentales correspondientes a todos los vehículos propios, no propios y/o alquilados asignados al proyecto. </w:t>
      </w:r>
    </w:p>
    <w:p w:rsidR="00D10DF6" w:rsidRPr="00962ED8" w:rsidRDefault="00D10DF6" w:rsidP="00D10DF6">
      <w:pPr>
        <w:pStyle w:val="Prrafodelista"/>
        <w:numPr>
          <w:ilvl w:val="1"/>
          <w:numId w:val="80"/>
        </w:numPr>
        <w:spacing w:before="120" w:after="120"/>
        <w:jc w:val="both"/>
        <w:rPr>
          <w:rFonts w:ascii="Arial" w:hAnsi="Arial" w:cs="Arial"/>
          <w:b/>
        </w:rPr>
      </w:pPr>
      <w:r w:rsidRPr="00962ED8">
        <w:rPr>
          <w:rFonts w:ascii="Arial" w:hAnsi="Arial" w:cs="Arial"/>
          <w:b/>
        </w:rPr>
        <w:t>CONDICIONES ADICIONALES</w:t>
      </w:r>
    </w:p>
    <w:p w:rsidR="00D10DF6" w:rsidRDefault="00D10DF6" w:rsidP="00D10DF6">
      <w:pPr>
        <w:ind w:left="567" w:right="1"/>
        <w:jc w:val="both"/>
        <w:rPr>
          <w:rFonts w:ascii="Arial" w:hAnsi="Arial" w:cs="Arial"/>
          <w:lang w:val="es-BO"/>
        </w:rPr>
      </w:pPr>
      <w:r w:rsidRPr="00DA072B">
        <w:rPr>
          <w:rFonts w:ascii="Arial" w:hAnsi="Arial" w:cs="Arial"/>
          <w:lang w:val="es-BO"/>
        </w:rPr>
        <w:t>De suspenderse por cualquier razón la vigencia o cobertura de las Pólizas nominadas precedentemente, o bien se presente la existencias de eventos no cubiertos por las mismas; el contratado se hace enteramente responsable frente a YPFB por todos los accidentes que pueda sufrir y/o ocasionar en el desempeño de sus funcio</w:t>
      </w:r>
      <w:r>
        <w:rPr>
          <w:rFonts w:ascii="Arial" w:hAnsi="Arial" w:cs="Arial"/>
          <w:lang w:val="es-BO"/>
        </w:rPr>
        <w:t>nes.</w:t>
      </w:r>
    </w:p>
    <w:p w:rsidR="00D10DF6" w:rsidRPr="00DA072B" w:rsidRDefault="00D10DF6" w:rsidP="00D10DF6">
      <w:pPr>
        <w:ind w:left="567" w:right="1"/>
        <w:jc w:val="both"/>
        <w:rPr>
          <w:rFonts w:ascii="Arial" w:hAnsi="Arial" w:cs="Arial"/>
          <w:lang w:val="es-BO"/>
        </w:rPr>
      </w:pPr>
    </w:p>
    <w:p w:rsidR="00D10DF6" w:rsidRPr="00DA072B" w:rsidRDefault="00D10DF6" w:rsidP="00D10DF6">
      <w:pPr>
        <w:ind w:left="567" w:right="1"/>
        <w:jc w:val="both"/>
        <w:rPr>
          <w:rFonts w:ascii="Arial" w:hAnsi="Arial" w:cs="Arial"/>
          <w:lang w:val="es-BO"/>
        </w:rPr>
      </w:pPr>
      <w:r w:rsidRPr="00DA072B">
        <w:rPr>
          <w:rFonts w:ascii="Arial" w:hAnsi="Arial" w:cs="Arial"/>
          <w:lang w:val="es-BO"/>
        </w:rPr>
        <w:lastRenderedPageBreak/>
        <w:t>El oferente adjudicado, deberá entregar una copia de las citadas pólizas a YPFB antes de la suscripción del contrato.</w:t>
      </w:r>
    </w:p>
    <w:p w:rsidR="00D10DF6" w:rsidRDefault="00D10DF6" w:rsidP="00D10DF6">
      <w:pPr>
        <w:spacing w:before="120" w:after="120"/>
        <w:jc w:val="both"/>
        <w:rPr>
          <w:rFonts w:ascii="Arial" w:hAnsi="Arial" w:cs="Arial"/>
          <w:b/>
          <w:u w:val="single"/>
          <w:lang w:val="es-BO"/>
        </w:rPr>
      </w:pPr>
    </w:p>
    <w:p w:rsidR="00D10DF6" w:rsidRPr="00103A79" w:rsidRDefault="00D10DF6" w:rsidP="00D10DF6">
      <w:pPr>
        <w:spacing w:before="120" w:after="120"/>
        <w:jc w:val="both"/>
        <w:rPr>
          <w:rFonts w:ascii="Arial" w:hAnsi="Arial" w:cs="Arial"/>
          <w:b/>
          <w:lang w:val="es-BO"/>
        </w:rPr>
      </w:pPr>
      <w:r>
        <w:rPr>
          <w:rFonts w:ascii="Arial" w:hAnsi="Arial" w:cs="Arial"/>
          <w:b/>
          <w:u w:val="single"/>
          <w:lang w:val="es-BO"/>
        </w:rPr>
        <w:t xml:space="preserve">CLAUSULA </w:t>
      </w:r>
      <w:r w:rsidRPr="00CE4E49">
        <w:rPr>
          <w:rFonts w:ascii="Arial" w:hAnsi="Arial" w:cs="Arial"/>
          <w:b/>
          <w:u w:val="single"/>
          <w:lang w:val="es-BO"/>
        </w:rPr>
        <w:t xml:space="preserve">DÉCIMA </w:t>
      </w:r>
      <w:r>
        <w:rPr>
          <w:rFonts w:ascii="Arial" w:hAnsi="Arial" w:cs="Arial"/>
          <w:b/>
          <w:u w:val="single"/>
          <w:lang w:val="es-BO"/>
        </w:rPr>
        <w:t>CUARTA</w:t>
      </w:r>
      <w:r w:rsidRPr="00CE4E49">
        <w:rPr>
          <w:rFonts w:ascii="Arial" w:hAnsi="Arial" w:cs="Arial"/>
          <w:b/>
          <w:u w:val="single"/>
          <w:lang w:val="es-BO"/>
        </w:rPr>
        <w:t>.- (MOROSIDAD Y SUS PENALIDADES)</w:t>
      </w:r>
    </w:p>
    <w:p w:rsidR="00D10DF6" w:rsidRPr="006859F8" w:rsidRDefault="00D10DF6" w:rsidP="00D10DF6">
      <w:pPr>
        <w:spacing w:before="120" w:after="120"/>
        <w:jc w:val="both"/>
        <w:rPr>
          <w:rFonts w:ascii="Arial" w:hAnsi="Arial" w:cs="Arial"/>
          <w:lang w:val="es-BO"/>
        </w:rPr>
      </w:pPr>
      <w:r w:rsidRPr="006859F8">
        <w:rPr>
          <w:rFonts w:ascii="Arial" w:hAnsi="Arial" w:cs="Arial"/>
          <w:lang w:val="es-BO"/>
        </w:rPr>
        <w:t xml:space="preserve">En caso de incumplimiento y retraso en la presentación de los informes inicial, mensual y final en los plazos establecidos, </w:t>
      </w:r>
      <w:r>
        <w:rPr>
          <w:rFonts w:ascii="Arial" w:hAnsi="Arial" w:cs="Arial"/>
          <w:lang w:val="es-BO"/>
        </w:rPr>
        <w:t>e</w:t>
      </w:r>
      <w:r>
        <w:rPr>
          <w:rFonts w:ascii="Arial" w:hAnsi="Arial" w:cs="Arial"/>
          <w:color w:val="000000"/>
          <w:lang w:val="es-BO"/>
        </w:rPr>
        <w:t xml:space="preserve">l </w:t>
      </w:r>
      <w:r>
        <w:rPr>
          <w:rFonts w:ascii="Arial" w:hAnsi="Arial" w:cs="Arial"/>
          <w:b/>
          <w:color w:val="000000"/>
          <w:lang w:val="es-BO"/>
        </w:rPr>
        <w:t>Contratante</w:t>
      </w:r>
      <w:r w:rsidRPr="006859F8">
        <w:rPr>
          <w:rFonts w:ascii="Arial" w:hAnsi="Arial" w:cs="Arial"/>
          <w:lang w:val="es-BO"/>
        </w:rPr>
        <w:t xml:space="preserve"> realizara multas por incumplimientos y retrasos en los servicios solicitados, multando a la </w:t>
      </w:r>
      <w:r w:rsidRPr="00B43447">
        <w:rPr>
          <w:rFonts w:ascii="Arial" w:hAnsi="Arial" w:cs="Arial"/>
          <w:b/>
          <w:lang w:val="es-BO"/>
        </w:rPr>
        <w:t xml:space="preserve">Empresa de </w:t>
      </w:r>
      <w:r w:rsidRPr="00B43447">
        <w:rPr>
          <w:rFonts w:ascii="Arial" w:hAnsi="Arial" w:cs="Arial"/>
          <w:b/>
        </w:rPr>
        <w:t>Fiscalización</w:t>
      </w:r>
      <w:r w:rsidRPr="006859F8">
        <w:rPr>
          <w:rFonts w:ascii="Arial" w:hAnsi="Arial" w:cs="Arial"/>
          <w:lang w:val="es-BO"/>
        </w:rPr>
        <w:t xml:space="preserve"> </w:t>
      </w:r>
      <w:r>
        <w:rPr>
          <w:rFonts w:ascii="Arial" w:hAnsi="Arial" w:cs="Arial"/>
          <w:lang w:val="es-BO"/>
        </w:rPr>
        <w:t xml:space="preserve">con </w:t>
      </w:r>
      <w:r w:rsidRPr="006859F8">
        <w:rPr>
          <w:rFonts w:ascii="Arial" w:hAnsi="Arial" w:cs="Arial"/>
          <w:lang w:val="es-BO"/>
        </w:rPr>
        <w:t>el 0,5% del monto del contrato por cada día calendario de retraso, estableciéndose las mismas en el informe de conformidad.</w:t>
      </w:r>
    </w:p>
    <w:p w:rsidR="00D10DF6" w:rsidRPr="006859F8" w:rsidRDefault="00D10DF6" w:rsidP="00D10DF6">
      <w:pPr>
        <w:spacing w:before="120" w:after="120"/>
        <w:jc w:val="both"/>
        <w:rPr>
          <w:rFonts w:ascii="Arial" w:hAnsi="Arial" w:cs="Arial"/>
          <w:lang w:val="es-BO"/>
        </w:rPr>
      </w:pPr>
      <w:r w:rsidRPr="006859F8">
        <w:rPr>
          <w:rFonts w:ascii="Arial" w:hAnsi="Arial" w:cs="Arial"/>
          <w:lang w:val="es-BO"/>
        </w:rPr>
        <w:t xml:space="preserve">Asimismo, la </w:t>
      </w:r>
      <w:r w:rsidRPr="00B43447">
        <w:rPr>
          <w:rFonts w:ascii="Arial" w:hAnsi="Arial" w:cs="Arial"/>
          <w:b/>
          <w:lang w:val="es-BO"/>
        </w:rPr>
        <w:t>Empresa de</w:t>
      </w:r>
      <w:r>
        <w:rPr>
          <w:rFonts w:ascii="Arial" w:hAnsi="Arial" w:cs="Arial"/>
          <w:lang w:val="es-BO"/>
        </w:rPr>
        <w:t xml:space="preserve"> </w:t>
      </w:r>
      <w:r w:rsidRPr="00B43447">
        <w:rPr>
          <w:rFonts w:ascii="Arial" w:hAnsi="Arial" w:cs="Arial"/>
          <w:b/>
          <w:lang w:val="es-BO"/>
        </w:rPr>
        <w:t>Fiscalización</w:t>
      </w:r>
      <w:r w:rsidRPr="006859F8">
        <w:rPr>
          <w:rFonts w:ascii="Arial" w:hAnsi="Arial" w:cs="Arial"/>
          <w:lang w:val="es-BO"/>
        </w:rPr>
        <w:t xml:space="preserve"> será multada por los siguientes conceptos:</w:t>
      </w:r>
    </w:p>
    <w:p w:rsidR="00D10DF6" w:rsidRPr="006859F8" w:rsidRDefault="00D10DF6" w:rsidP="00D10DF6">
      <w:pPr>
        <w:numPr>
          <w:ilvl w:val="0"/>
          <w:numId w:val="75"/>
        </w:numPr>
        <w:spacing w:before="120" w:after="120"/>
        <w:ind w:left="709"/>
        <w:jc w:val="both"/>
        <w:rPr>
          <w:rFonts w:ascii="Arial" w:hAnsi="Arial" w:cs="Arial"/>
          <w:lang w:val="es-BO"/>
        </w:rPr>
      </w:pPr>
      <w:r w:rsidRPr="006859F8">
        <w:rPr>
          <w:rFonts w:ascii="Arial" w:hAnsi="Arial" w:cs="Arial"/>
          <w:b/>
          <w:lang w:val="es-BO"/>
        </w:rPr>
        <w:t>Multa por llamada de atención.-</w:t>
      </w:r>
      <w:r w:rsidRPr="006859F8">
        <w:rPr>
          <w:rFonts w:ascii="Arial" w:hAnsi="Arial" w:cs="Arial"/>
          <w:lang w:val="es-BO"/>
        </w:rPr>
        <w:t xml:space="preserve"> La </w:t>
      </w:r>
      <w:r w:rsidRPr="00B43447">
        <w:rPr>
          <w:rFonts w:ascii="Arial" w:hAnsi="Arial" w:cs="Arial"/>
          <w:b/>
          <w:lang w:val="es-BO"/>
        </w:rPr>
        <w:t>Empresa de Fiscalización</w:t>
      </w:r>
      <w:r w:rsidRPr="006859F8">
        <w:rPr>
          <w:rFonts w:ascii="Arial" w:hAnsi="Arial" w:cs="Arial"/>
          <w:lang w:val="es-BO"/>
        </w:rPr>
        <w:t xml:space="preserve"> será pasible de una multa del 0,15% del monto total de contrato, cada</w:t>
      </w:r>
      <w:r>
        <w:rPr>
          <w:rFonts w:ascii="Arial" w:hAnsi="Arial" w:cs="Arial"/>
          <w:lang w:val="es-BO"/>
        </w:rPr>
        <w:t xml:space="preserve"> vez que e</w:t>
      </w:r>
      <w:r>
        <w:rPr>
          <w:rFonts w:ascii="Arial" w:hAnsi="Arial" w:cs="Arial"/>
          <w:color w:val="000000"/>
          <w:lang w:val="es-BO"/>
        </w:rPr>
        <w:t xml:space="preserve">l </w:t>
      </w:r>
      <w:r>
        <w:rPr>
          <w:rFonts w:ascii="Arial" w:hAnsi="Arial" w:cs="Arial"/>
          <w:b/>
          <w:color w:val="000000"/>
          <w:lang w:val="es-BO"/>
        </w:rPr>
        <w:t>Contratante</w:t>
      </w:r>
      <w:r>
        <w:rPr>
          <w:rFonts w:ascii="Arial" w:hAnsi="Arial" w:cs="Arial"/>
          <w:lang w:val="es-BO"/>
        </w:rPr>
        <w:t xml:space="preserve"> </w:t>
      </w:r>
      <w:r w:rsidRPr="006859F8">
        <w:rPr>
          <w:rFonts w:ascii="Arial" w:hAnsi="Arial" w:cs="Arial"/>
          <w:lang w:val="es-BO"/>
        </w:rPr>
        <w:t xml:space="preserve">llame la atención por segunda vez sobre un mismo tema. </w:t>
      </w:r>
    </w:p>
    <w:p w:rsidR="00D10DF6" w:rsidRPr="006859F8" w:rsidRDefault="00D10DF6" w:rsidP="00D10DF6">
      <w:pPr>
        <w:spacing w:before="120" w:after="120"/>
        <w:ind w:left="709"/>
        <w:jc w:val="both"/>
        <w:rPr>
          <w:rFonts w:ascii="Arial" w:hAnsi="Arial" w:cs="Arial"/>
          <w:lang w:val="es-BO"/>
        </w:rPr>
      </w:pPr>
      <w:r>
        <w:rPr>
          <w:rFonts w:ascii="Arial" w:hAnsi="Arial" w:cs="Arial"/>
          <w:lang w:val="es-BO"/>
        </w:rPr>
        <w:t>E</w:t>
      </w:r>
      <w:r>
        <w:rPr>
          <w:rFonts w:ascii="Arial" w:hAnsi="Arial" w:cs="Arial"/>
          <w:color w:val="000000"/>
          <w:lang w:val="es-BO"/>
        </w:rPr>
        <w:t xml:space="preserve">l </w:t>
      </w:r>
      <w:r>
        <w:rPr>
          <w:rFonts w:ascii="Arial" w:hAnsi="Arial" w:cs="Arial"/>
          <w:b/>
          <w:color w:val="000000"/>
          <w:lang w:val="es-BO"/>
        </w:rPr>
        <w:t>Contratante</w:t>
      </w:r>
      <w:r w:rsidRPr="006859F8">
        <w:rPr>
          <w:rFonts w:ascii="Arial" w:hAnsi="Arial" w:cs="Arial"/>
          <w:lang w:val="es-BO"/>
        </w:rPr>
        <w:t xml:space="preserve"> podrá emitir llamadas de atención a la </w:t>
      </w:r>
      <w:r w:rsidRPr="00B43447">
        <w:rPr>
          <w:rFonts w:ascii="Arial" w:hAnsi="Arial" w:cs="Arial"/>
          <w:b/>
          <w:lang w:val="es-BO"/>
        </w:rPr>
        <w:t xml:space="preserve">Empresa de </w:t>
      </w:r>
      <w:r w:rsidRPr="00B43447">
        <w:rPr>
          <w:rFonts w:ascii="Arial" w:hAnsi="Arial" w:cs="Arial"/>
          <w:b/>
        </w:rPr>
        <w:t>Fiscalización</w:t>
      </w:r>
      <w:r w:rsidRPr="006859F8">
        <w:rPr>
          <w:rFonts w:ascii="Arial" w:hAnsi="Arial" w:cs="Arial"/>
          <w:lang w:val="es-BO"/>
        </w:rPr>
        <w:t>, sin perjuicio, en el caso de corresponder por la gravedad de los efectos previstos en la Cláusula – Terminación del Contrato por incumplimiento en:</w:t>
      </w:r>
    </w:p>
    <w:p w:rsidR="00D10DF6" w:rsidRPr="006859F8" w:rsidRDefault="00D10DF6" w:rsidP="00D10DF6">
      <w:pPr>
        <w:numPr>
          <w:ilvl w:val="0"/>
          <w:numId w:val="76"/>
        </w:numPr>
        <w:spacing w:before="120" w:after="120"/>
        <w:jc w:val="both"/>
        <w:rPr>
          <w:rFonts w:ascii="Arial" w:hAnsi="Arial" w:cs="Arial"/>
          <w:lang w:val="es-BO"/>
        </w:rPr>
      </w:pPr>
      <w:r w:rsidRPr="006859F8">
        <w:rPr>
          <w:rFonts w:ascii="Arial" w:hAnsi="Arial" w:cs="Arial"/>
          <w:lang w:val="es-BO"/>
        </w:rPr>
        <w:t>Inasistencia o incorporación del personal propuesto y/o autorizado en el plazo previsto, de acuerdo a lo establecido.</w:t>
      </w:r>
    </w:p>
    <w:p w:rsidR="00D10DF6" w:rsidRPr="006859F8" w:rsidRDefault="00D10DF6" w:rsidP="00D10DF6">
      <w:pPr>
        <w:numPr>
          <w:ilvl w:val="0"/>
          <w:numId w:val="76"/>
        </w:numPr>
        <w:spacing w:before="120" w:after="120"/>
        <w:jc w:val="both"/>
        <w:rPr>
          <w:rFonts w:ascii="Arial" w:hAnsi="Arial" w:cs="Arial"/>
          <w:lang w:val="es-BO"/>
        </w:rPr>
      </w:pPr>
      <w:r w:rsidRPr="006859F8">
        <w:rPr>
          <w:rFonts w:ascii="Arial" w:hAnsi="Arial" w:cs="Arial"/>
          <w:lang w:val="es-BO"/>
        </w:rPr>
        <w:t xml:space="preserve">Inasistencia o ausencia en planta sin autorización del </w:t>
      </w:r>
      <w:r w:rsidRPr="00B43447">
        <w:rPr>
          <w:rFonts w:ascii="Arial" w:hAnsi="Arial" w:cs="Arial"/>
          <w:b/>
          <w:lang w:val="es-BO"/>
        </w:rPr>
        <w:t>Contratante</w:t>
      </w:r>
    </w:p>
    <w:p w:rsidR="00D10DF6" w:rsidRPr="006859F8" w:rsidRDefault="00D10DF6" w:rsidP="00D10DF6">
      <w:pPr>
        <w:numPr>
          <w:ilvl w:val="0"/>
          <w:numId w:val="76"/>
        </w:numPr>
        <w:spacing w:before="120" w:after="120"/>
        <w:jc w:val="both"/>
        <w:rPr>
          <w:rFonts w:ascii="Arial" w:hAnsi="Arial" w:cs="Arial"/>
          <w:lang w:val="es-BO"/>
        </w:rPr>
      </w:pPr>
      <w:r w:rsidRPr="006859F8">
        <w:rPr>
          <w:rFonts w:ascii="Arial" w:hAnsi="Arial" w:cs="Arial"/>
          <w:lang w:val="es-BO"/>
        </w:rPr>
        <w:t xml:space="preserve">Incumplimiento de las actas de coordinación suscritas entre el Contratista, </w:t>
      </w:r>
      <w:r w:rsidRPr="00B43447">
        <w:rPr>
          <w:rFonts w:ascii="Arial" w:hAnsi="Arial" w:cs="Arial"/>
          <w:b/>
          <w:lang w:val="es-BO"/>
        </w:rPr>
        <w:t xml:space="preserve">Empresa de </w:t>
      </w:r>
      <w:r w:rsidRPr="00B43447">
        <w:rPr>
          <w:rFonts w:ascii="Arial" w:hAnsi="Arial" w:cs="Arial"/>
          <w:b/>
        </w:rPr>
        <w:t>Fiscalización</w:t>
      </w:r>
      <w:r w:rsidRPr="006859F8">
        <w:rPr>
          <w:rFonts w:ascii="Arial" w:hAnsi="Arial" w:cs="Arial"/>
        </w:rPr>
        <w:t xml:space="preserve"> </w:t>
      </w:r>
      <w:r w:rsidRPr="006859F8">
        <w:rPr>
          <w:rFonts w:ascii="Arial" w:hAnsi="Arial" w:cs="Arial"/>
          <w:lang w:val="es-BO"/>
        </w:rPr>
        <w:t xml:space="preserve">y </w:t>
      </w:r>
      <w:r>
        <w:rPr>
          <w:rFonts w:ascii="Arial" w:hAnsi="Arial" w:cs="Arial"/>
          <w:lang w:val="es-BO"/>
        </w:rPr>
        <w:t>e</w:t>
      </w:r>
      <w:r>
        <w:rPr>
          <w:rFonts w:ascii="Arial" w:hAnsi="Arial" w:cs="Arial"/>
          <w:color w:val="000000"/>
          <w:lang w:val="es-BO"/>
        </w:rPr>
        <w:t xml:space="preserve">l </w:t>
      </w:r>
      <w:r>
        <w:rPr>
          <w:rFonts w:ascii="Arial" w:hAnsi="Arial" w:cs="Arial"/>
          <w:b/>
          <w:color w:val="000000"/>
          <w:lang w:val="es-BO"/>
        </w:rPr>
        <w:t>Contratante</w:t>
      </w:r>
      <w:r w:rsidRPr="006859F8">
        <w:rPr>
          <w:rFonts w:ascii="Arial" w:hAnsi="Arial" w:cs="Arial"/>
          <w:lang w:val="es-BO"/>
        </w:rPr>
        <w:t xml:space="preserve"> durante la ejecución del contrato. </w:t>
      </w:r>
    </w:p>
    <w:p w:rsidR="00D10DF6" w:rsidRPr="006859F8" w:rsidRDefault="00D10DF6" w:rsidP="00D10DF6">
      <w:pPr>
        <w:numPr>
          <w:ilvl w:val="0"/>
          <w:numId w:val="76"/>
        </w:numPr>
        <w:spacing w:before="120" w:after="120"/>
        <w:jc w:val="both"/>
        <w:rPr>
          <w:rFonts w:ascii="Arial" w:hAnsi="Arial" w:cs="Arial"/>
          <w:lang w:val="es-BO"/>
        </w:rPr>
      </w:pPr>
      <w:r w:rsidRPr="006859F8">
        <w:rPr>
          <w:rFonts w:ascii="Arial" w:hAnsi="Arial" w:cs="Arial"/>
          <w:lang w:val="es-BO"/>
        </w:rPr>
        <w:t>Incumplimiento en la cantidad y plazo de movilización del equipo comprometido en su propuesta.</w:t>
      </w:r>
    </w:p>
    <w:p w:rsidR="00D10DF6" w:rsidRPr="006859F8" w:rsidRDefault="00D10DF6" w:rsidP="00D10DF6">
      <w:pPr>
        <w:numPr>
          <w:ilvl w:val="0"/>
          <w:numId w:val="76"/>
        </w:numPr>
        <w:spacing w:before="120" w:after="120"/>
        <w:jc w:val="both"/>
        <w:rPr>
          <w:rFonts w:ascii="Arial" w:hAnsi="Arial" w:cs="Arial"/>
          <w:lang w:val="es-BO"/>
        </w:rPr>
      </w:pPr>
      <w:r w:rsidRPr="006859F8">
        <w:rPr>
          <w:rFonts w:ascii="Arial" w:hAnsi="Arial" w:cs="Arial"/>
          <w:lang w:val="es-BO"/>
        </w:rPr>
        <w:t>Incumplimiento a la revisión de los certificados y/o planillas de pago.</w:t>
      </w:r>
    </w:p>
    <w:p w:rsidR="00D10DF6" w:rsidRPr="006859F8" w:rsidRDefault="00D10DF6" w:rsidP="00D10DF6">
      <w:pPr>
        <w:numPr>
          <w:ilvl w:val="0"/>
          <w:numId w:val="76"/>
        </w:numPr>
        <w:spacing w:before="120" w:after="120"/>
        <w:jc w:val="both"/>
        <w:rPr>
          <w:rFonts w:ascii="Arial" w:hAnsi="Arial" w:cs="Arial"/>
          <w:lang w:val="es-BO"/>
        </w:rPr>
      </w:pPr>
      <w:r w:rsidRPr="006859F8">
        <w:rPr>
          <w:rFonts w:ascii="Arial" w:hAnsi="Arial" w:cs="Arial"/>
          <w:lang w:val="es-BO"/>
        </w:rPr>
        <w:t xml:space="preserve">Incumplimiento a las instrucciones y/o solicitudes impartidas por el </w:t>
      </w:r>
      <w:r>
        <w:rPr>
          <w:rFonts w:ascii="Arial" w:hAnsi="Arial" w:cs="Arial"/>
          <w:lang w:val="es-BO"/>
        </w:rPr>
        <w:t>Gerente del Contratante</w:t>
      </w:r>
      <w:r w:rsidRPr="006859F8">
        <w:rPr>
          <w:rFonts w:ascii="Arial" w:hAnsi="Arial" w:cs="Arial"/>
          <w:lang w:val="es-BO"/>
        </w:rPr>
        <w:t xml:space="preserve">. </w:t>
      </w:r>
    </w:p>
    <w:p w:rsidR="00D10DF6" w:rsidRPr="006859F8" w:rsidRDefault="00D10DF6" w:rsidP="00D10DF6">
      <w:pPr>
        <w:numPr>
          <w:ilvl w:val="0"/>
          <w:numId w:val="76"/>
        </w:numPr>
        <w:spacing w:before="120" w:after="120"/>
        <w:jc w:val="both"/>
        <w:rPr>
          <w:rFonts w:ascii="Arial" w:hAnsi="Arial" w:cs="Arial"/>
          <w:lang w:val="es-BO"/>
        </w:rPr>
      </w:pPr>
      <w:r w:rsidRPr="006859F8">
        <w:rPr>
          <w:rFonts w:ascii="Arial" w:hAnsi="Arial" w:cs="Arial"/>
          <w:lang w:val="es-BO"/>
        </w:rPr>
        <w:t>Retraso en más de quince (15) días calendario, al plazo de entrega de la planilla de pago mensual prevista en la Cláusula (Forma de pago).</w:t>
      </w:r>
    </w:p>
    <w:p w:rsidR="00D10DF6" w:rsidRPr="006859F8" w:rsidRDefault="00D10DF6" w:rsidP="00D10DF6">
      <w:pPr>
        <w:numPr>
          <w:ilvl w:val="0"/>
          <w:numId w:val="76"/>
        </w:numPr>
        <w:spacing w:before="120" w:after="120"/>
        <w:jc w:val="both"/>
        <w:rPr>
          <w:rFonts w:ascii="Arial" w:hAnsi="Arial" w:cs="Arial"/>
          <w:lang w:val="es-BO"/>
        </w:rPr>
      </w:pPr>
      <w:r w:rsidRPr="006859F8">
        <w:rPr>
          <w:rFonts w:ascii="Arial" w:hAnsi="Arial" w:cs="Arial"/>
          <w:lang w:val="es-BO"/>
        </w:rPr>
        <w:t xml:space="preserve">Otras causales que </w:t>
      </w:r>
      <w:r>
        <w:rPr>
          <w:rFonts w:ascii="Arial" w:hAnsi="Arial" w:cs="Arial"/>
          <w:lang w:val="es-BO"/>
        </w:rPr>
        <w:t>e</w:t>
      </w:r>
      <w:r>
        <w:rPr>
          <w:rFonts w:ascii="Arial" w:hAnsi="Arial" w:cs="Arial"/>
          <w:color w:val="000000"/>
          <w:lang w:val="es-BO"/>
        </w:rPr>
        <w:t xml:space="preserve">l </w:t>
      </w:r>
      <w:r>
        <w:rPr>
          <w:rFonts w:ascii="Arial" w:hAnsi="Arial" w:cs="Arial"/>
          <w:b/>
          <w:color w:val="000000"/>
          <w:lang w:val="es-BO"/>
        </w:rPr>
        <w:t>Contratante</w:t>
      </w:r>
      <w:r w:rsidRPr="006859F8">
        <w:rPr>
          <w:rFonts w:ascii="Arial" w:hAnsi="Arial" w:cs="Arial"/>
          <w:lang w:val="es-BO"/>
        </w:rPr>
        <w:t xml:space="preserve"> consideré pertinentes y estén enmarcados dentro de los términos contractuales.</w:t>
      </w:r>
    </w:p>
    <w:p w:rsidR="00D10DF6" w:rsidRPr="006859F8" w:rsidRDefault="00D10DF6" w:rsidP="00D10DF6">
      <w:pPr>
        <w:numPr>
          <w:ilvl w:val="0"/>
          <w:numId w:val="75"/>
        </w:numPr>
        <w:spacing w:before="120" w:after="120"/>
        <w:jc w:val="both"/>
        <w:rPr>
          <w:rFonts w:ascii="Arial" w:hAnsi="Arial" w:cs="Arial"/>
          <w:iCs/>
          <w:lang w:val="es-BO"/>
        </w:rPr>
      </w:pPr>
      <w:r w:rsidRPr="006859F8">
        <w:rPr>
          <w:rFonts w:ascii="Arial" w:hAnsi="Arial" w:cs="Arial"/>
          <w:b/>
          <w:lang w:val="es-BO"/>
        </w:rPr>
        <w:t>Multa por cambio de personal.-</w:t>
      </w:r>
      <w:r w:rsidRPr="006859F8">
        <w:rPr>
          <w:rFonts w:ascii="Arial" w:hAnsi="Arial" w:cs="Arial"/>
          <w:lang w:val="es-BO"/>
        </w:rPr>
        <w:t xml:space="preserve"> La </w:t>
      </w:r>
      <w:r w:rsidRPr="00B43447">
        <w:rPr>
          <w:rFonts w:ascii="Arial" w:hAnsi="Arial" w:cs="Arial"/>
          <w:b/>
          <w:lang w:val="es-BO"/>
        </w:rPr>
        <w:t>Empresa de Fiscalización</w:t>
      </w:r>
      <w:r w:rsidRPr="006859F8">
        <w:rPr>
          <w:rFonts w:ascii="Arial" w:hAnsi="Arial" w:cs="Arial"/>
          <w:lang w:val="es-BO"/>
        </w:rPr>
        <w:t xml:space="preserve"> será pasible de una multa del 0,30% del monto total de contrato, por cada cambio de personal propuesto con o sin autorización del </w:t>
      </w:r>
      <w:r>
        <w:rPr>
          <w:rFonts w:ascii="Arial" w:hAnsi="Arial" w:cs="Arial"/>
          <w:lang w:val="es-BO"/>
        </w:rPr>
        <w:t>Gerente del Contratante</w:t>
      </w:r>
      <w:r w:rsidRPr="006859F8">
        <w:rPr>
          <w:rFonts w:ascii="Arial" w:hAnsi="Arial" w:cs="Arial"/>
          <w:lang w:val="es-BO"/>
        </w:rPr>
        <w:t xml:space="preserve">, que habiendo sido evaluado en la calificación técnica no ingrese a prestar servicios o sea sustituido por cualquier causa injustificada, sin que la aplicación de la multa signifique una aceptación tácita del cambio de personal, excepto por incapacidad física del profesional o caso de muerte, siendo obligación de la </w:t>
      </w:r>
      <w:r w:rsidRPr="00B43447">
        <w:rPr>
          <w:rFonts w:ascii="Arial" w:hAnsi="Arial" w:cs="Arial"/>
          <w:b/>
          <w:lang w:val="es-BO"/>
        </w:rPr>
        <w:t>Empresa de Fiscalización</w:t>
      </w:r>
      <w:r w:rsidRPr="006859F8">
        <w:rPr>
          <w:rFonts w:ascii="Arial" w:hAnsi="Arial" w:cs="Arial"/>
          <w:lang w:val="es-BO"/>
        </w:rPr>
        <w:t xml:space="preserve"> cumplir el procedimiento previsto contractualmente para solicitar el cambio del personal. En cualquiera de los casos, la </w:t>
      </w:r>
      <w:r w:rsidRPr="00B43447">
        <w:rPr>
          <w:rFonts w:ascii="Arial" w:hAnsi="Arial" w:cs="Arial"/>
          <w:b/>
          <w:lang w:val="es-BO"/>
        </w:rPr>
        <w:t>Empresa de Fiscalización</w:t>
      </w:r>
      <w:r w:rsidRPr="006859F8">
        <w:rPr>
          <w:rFonts w:ascii="Arial" w:hAnsi="Arial" w:cs="Arial"/>
          <w:lang w:val="es-BO"/>
        </w:rPr>
        <w:t xml:space="preserve"> deberá acreditar oportunamente con los certificados respectivos la causa aducida.</w:t>
      </w:r>
    </w:p>
    <w:p w:rsidR="00D10DF6" w:rsidRDefault="00D10DF6" w:rsidP="00D10DF6">
      <w:pPr>
        <w:spacing w:before="120" w:after="120"/>
        <w:jc w:val="both"/>
        <w:rPr>
          <w:rFonts w:ascii="Arial" w:hAnsi="Arial" w:cs="Arial"/>
        </w:rPr>
      </w:pPr>
      <w:r w:rsidRPr="006859F8">
        <w:rPr>
          <w:rFonts w:ascii="Arial" w:hAnsi="Arial" w:cs="Arial"/>
          <w:lang w:val="es-BO"/>
        </w:rPr>
        <w:t>De establecer que por la aplicación de multas por moras se hubiera llegado al límite del 10% (diez por ciento) del monto total del Contrato decisión optativa y al límite máximo del 20% (veinte por ciento) del monto total del Contrato de forma obligatoria, comunicará</w:t>
      </w:r>
      <w:r>
        <w:rPr>
          <w:rFonts w:ascii="Arial" w:hAnsi="Arial" w:cs="Arial"/>
          <w:lang w:val="es-BO"/>
        </w:rPr>
        <w:t xml:space="preserve"> oficialmente esta situación a</w:t>
      </w:r>
      <w:r>
        <w:rPr>
          <w:rFonts w:ascii="Arial" w:hAnsi="Arial" w:cs="Arial"/>
          <w:color w:val="000000"/>
          <w:lang w:val="es-BO"/>
        </w:rPr>
        <w:t xml:space="preserve">l </w:t>
      </w:r>
      <w:r>
        <w:rPr>
          <w:rFonts w:ascii="Arial" w:hAnsi="Arial" w:cs="Arial"/>
          <w:b/>
          <w:color w:val="000000"/>
          <w:lang w:val="es-BO"/>
        </w:rPr>
        <w:t>Contratante</w:t>
      </w:r>
      <w:r>
        <w:rPr>
          <w:rFonts w:ascii="Arial" w:hAnsi="Arial" w:cs="Arial"/>
          <w:lang w:val="es-BO"/>
        </w:rPr>
        <w:t xml:space="preserve"> </w:t>
      </w:r>
      <w:r w:rsidRPr="006859F8">
        <w:rPr>
          <w:rFonts w:ascii="Arial" w:hAnsi="Arial" w:cs="Arial"/>
          <w:lang w:val="es-BO"/>
        </w:rPr>
        <w:t>a efectos del procesamiento de la resolución del Contrato, conforme a lo estipulado en la cláusula (Terminación del Contrato).</w:t>
      </w:r>
    </w:p>
    <w:p w:rsidR="00D10DF6" w:rsidRPr="00103A79" w:rsidRDefault="00D10DF6" w:rsidP="00D10DF6">
      <w:pPr>
        <w:spacing w:before="120" w:after="120"/>
        <w:jc w:val="both"/>
        <w:rPr>
          <w:rFonts w:ascii="Arial" w:hAnsi="Arial" w:cs="Arial"/>
        </w:rPr>
      </w:pPr>
      <w:r w:rsidRPr="00103A79">
        <w:rPr>
          <w:rFonts w:ascii="Arial" w:hAnsi="Arial" w:cs="Arial"/>
        </w:rPr>
        <w:t xml:space="preserve">Las multas serán cobradas mediante descuentos establecidos expresamente por el </w:t>
      </w:r>
      <w:r w:rsidRPr="00103A79">
        <w:rPr>
          <w:rFonts w:ascii="Arial" w:hAnsi="Arial" w:cs="Arial"/>
          <w:lang w:val="es-ES_tradnl"/>
        </w:rPr>
        <w:t>Gerente del Contratante</w:t>
      </w:r>
      <w:r w:rsidRPr="00103A79">
        <w:rPr>
          <w:rFonts w:ascii="Arial" w:hAnsi="Arial" w:cs="Arial"/>
        </w:rPr>
        <w:t>,</w:t>
      </w:r>
      <w:r w:rsidRPr="00103A79">
        <w:rPr>
          <w:rFonts w:ascii="Arial" w:hAnsi="Arial" w:cs="Arial"/>
          <w:lang w:val="es-ES_tradnl"/>
        </w:rPr>
        <w:t xml:space="preserve"> con base en el informe específico y documentado que formulará el mismo</w:t>
      </w:r>
      <w:r w:rsidRPr="00103A79">
        <w:rPr>
          <w:rFonts w:ascii="Arial" w:hAnsi="Arial" w:cs="Arial"/>
        </w:rPr>
        <w:t xml:space="preserve">, bajo su directa responsabilidad, de los certificados de pago o del certificado de liquidación final, sin perjuicio de que </w:t>
      </w:r>
      <w:r>
        <w:rPr>
          <w:rFonts w:ascii="Arial" w:hAnsi="Arial" w:cs="Arial"/>
          <w:lang w:val="es-ES_tradnl"/>
        </w:rPr>
        <w:t>e</w:t>
      </w:r>
      <w:r>
        <w:rPr>
          <w:rFonts w:ascii="Arial" w:hAnsi="Arial" w:cs="Arial"/>
          <w:color w:val="000000"/>
          <w:lang w:val="es-BO"/>
        </w:rPr>
        <w:t xml:space="preserve">l </w:t>
      </w:r>
      <w:r>
        <w:rPr>
          <w:rFonts w:ascii="Arial" w:hAnsi="Arial" w:cs="Arial"/>
          <w:b/>
          <w:color w:val="000000"/>
          <w:lang w:val="es-BO"/>
        </w:rPr>
        <w:t xml:space="preserve">Contratante </w:t>
      </w:r>
      <w:r w:rsidRPr="00103A79">
        <w:rPr>
          <w:rFonts w:ascii="Arial" w:hAnsi="Arial" w:cs="Arial"/>
        </w:rPr>
        <w:t xml:space="preserve">ejecute la garantía de cumplimiento de Contrato y proceda al resarcimiento </w:t>
      </w:r>
      <w:r w:rsidRPr="00103A79">
        <w:rPr>
          <w:rFonts w:ascii="Arial" w:hAnsi="Arial" w:cs="Arial"/>
        </w:rPr>
        <w:lastRenderedPageBreak/>
        <w:t xml:space="preserve">de daños directos por medio de la acción coactiva fiscal por la naturaleza del Contrato, conforme lo establecido en el Artículo 47 de la Ley Nro. 1178. </w:t>
      </w:r>
    </w:p>
    <w:p w:rsidR="00D10DF6" w:rsidRPr="00103A79" w:rsidRDefault="00D10DF6" w:rsidP="00D10DF6">
      <w:pPr>
        <w:spacing w:before="120" w:after="120"/>
        <w:jc w:val="both"/>
        <w:rPr>
          <w:rFonts w:ascii="Arial" w:hAnsi="Arial" w:cs="Arial"/>
          <w:b/>
          <w:lang w:val="es-BO"/>
        </w:rPr>
      </w:pPr>
      <w:r>
        <w:rPr>
          <w:rFonts w:ascii="Arial" w:hAnsi="Arial" w:cs="Arial"/>
          <w:b/>
          <w:u w:val="single"/>
          <w:lang w:val="es-BO"/>
        </w:rPr>
        <w:t>CLAUSULA DÉCIMA</w:t>
      </w:r>
      <w:r w:rsidRPr="00103A79">
        <w:rPr>
          <w:rFonts w:ascii="Arial" w:hAnsi="Arial" w:cs="Arial"/>
          <w:b/>
          <w:u w:val="single"/>
          <w:lang w:val="es-BO"/>
        </w:rPr>
        <w:t xml:space="preserve"> </w:t>
      </w:r>
      <w:r>
        <w:rPr>
          <w:rFonts w:ascii="Arial" w:hAnsi="Arial" w:cs="Arial"/>
          <w:b/>
          <w:u w:val="single"/>
          <w:lang w:val="es-BO"/>
        </w:rPr>
        <w:t>QUINTA</w:t>
      </w:r>
      <w:r w:rsidRPr="00103A79">
        <w:rPr>
          <w:rFonts w:ascii="Arial" w:hAnsi="Arial" w:cs="Arial"/>
          <w:b/>
          <w:u w:val="single"/>
          <w:lang w:val="es-BO"/>
        </w:rPr>
        <w:t>.- (DOMICILIO A EFECTOS DE NOTIFICACIÓN)</w:t>
      </w:r>
    </w:p>
    <w:p w:rsidR="00D10DF6" w:rsidRPr="00B13268" w:rsidRDefault="00D10DF6" w:rsidP="00D10DF6">
      <w:pPr>
        <w:pStyle w:val="Prrafodelista"/>
        <w:widowControl w:val="0"/>
        <w:numPr>
          <w:ilvl w:val="0"/>
          <w:numId w:val="81"/>
        </w:numPr>
        <w:tabs>
          <w:tab w:val="num" w:pos="567"/>
        </w:tabs>
        <w:spacing w:after="120"/>
        <w:contextualSpacing/>
        <w:jc w:val="both"/>
        <w:rPr>
          <w:rFonts w:ascii="Arial" w:hAnsi="Arial" w:cs="Arial"/>
          <w:b/>
          <w:vanish/>
          <w:lang w:val="es-ES_tradnl"/>
        </w:rPr>
      </w:pPr>
    </w:p>
    <w:p w:rsidR="00D10DF6" w:rsidRPr="00B13268" w:rsidRDefault="00D10DF6" w:rsidP="00D10DF6">
      <w:pPr>
        <w:pStyle w:val="Prrafodelista"/>
        <w:widowControl w:val="0"/>
        <w:numPr>
          <w:ilvl w:val="0"/>
          <w:numId w:val="81"/>
        </w:numPr>
        <w:tabs>
          <w:tab w:val="num" w:pos="567"/>
        </w:tabs>
        <w:spacing w:after="120"/>
        <w:contextualSpacing/>
        <w:jc w:val="both"/>
        <w:rPr>
          <w:rFonts w:ascii="Arial" w:hAnsi="Arial" w:cs="Arial"/>
          <w:b/>
          <w:vanish/>
          <w:lang w:val="es-ES_tradnl"/>
        </w:rPr>
      </w:pPr>
    </w:p>
    <w:p w:rsidR="00D10DF6" w:rsidRPr="00B13268" w:rsidRDefault="00D10DF6" w:rsidP="00D10DF6">
      <w:pPr>
        <w:pStyle w:val="Prrafodelista"/>
        <w:widowControl w:val="0"/>
        <w:numPr>
          <w:ilvl w:val="0"/>
          <w:numId w:val="81"/>
        </w:numPr>
        <w:tabs>
          <w:tab w:val="num" w:pos="567"/>
        </w:tabs>
        <w:spacing w:after="120"/>
        <w:contextualSpacing/>
        <w:jc w:val="both"/>
        <w:rPr>
          <w:rFonts w:ascii="Arial" w:hAnsi="Arial" w:cs="Arial"/>
          <w:b/>
          <w:vanish/>
          <w:lang w:val="es-ES_tradnl"/>
        </w:rPr>
      </w:pPr>
    </w:p>
    <w:p w:rsidR="00D10DF6" w:rsidRPr="00B13268" w:rsidRDefault="00D10DF6" w:rsidP="00D10DF6">
      <w:pPr>
        <w:pStyle w:val="Prrafodelista"/>
        <w:widowControl w:val="0"/>
        <w:numPr>
          <w:ilvl w:val="0"/>
          <w:numId w:val="81"/>
        </w:numPr>
        <w:tabs>
          <w:tab w:val="num" w:pos="567"/>
        </w:tabs>
        <w:spacing w:after="120"/>
        <w:contextualSpacing/>
        <w:jc w:val="both"/>
        <w:rPr>
          <w:rFonts w:ascii="Arial" w:hAnsi="Arial" w:cs="Arial"/>
          <w:b/>
          <w:vanish/>
          <w:lang w:val="es-ES_tradnl"/>
        </w:rPr>
      </w:pPr>
    </w:p>
    <w:p w:rsidR="00D10DF6" w:rsidRPr="00B13268" w:rsidRDefault="00D10DF6" w:rsidP="00D10DF6">
      <w:pPr>
        <w:pStyle w:val="Prrafodelista"/>
        <w:widowControl w:val="0"/>
        <w:numPr>
          <w:ilvl w:val="0"/>
          <w:numId w:val="81"/>
        </w:numPr>
        <w:tabs>
          <w:tab w:val="num" w:pos="567"/>
        </w:tabs>
        <w:spacing w:after="120"/>
        <w:contextualSpacing/>
        <w:jc w:val="both"/>
        <w:rPr>
          <w:rFonts w:ascii="Arial" w:hAnsi="Arial" w:cs="Arial"/>
          <w:b/>
          <w:vanish/>
          <w:lang w:val="es-ES_tradnl"/>
        </w:rPr>
      </w:pPr>
    </w:p>
    <w:p w:rsidR="00D10DF6" w:rsidRPr="00B13268" w:rsidRDefault="00D10DF6" w:rsidP="00D10DF6">
      <w:pPr>
        <w:pStyle w:val="Prrafodelista"/>
        <w:widowControl w:val="0"/>
        <w:numPr>
          <w:ilvl w:val="0"/>
          <w:numId w:val="81"/>
        </w:numPr>
        <w:tabs>
          <w:tab w:val="num" w:pos="567"/>
        </w:tabs>
        <w:spacing w:after="120"/>
        <w:contextualSpacing/>
        <w:jc w:val="both"/>
        <w:rPr>
          <w:rFonts w:ascii="Arial" w:hAnsi="Arial" w:cs="Arial"/>
          <w:b/>
          <w:vanish/>
          <w:lang w:val="es-ES_tradnl"/>
        </w:rPr>
      </w:pPr>
    </w:p>
    <w:p w:rsidR="00D10DF6" w:rsidRPr="00B13268" w:rsidRDefault="00D10DF6" w:rsidP="00D10DF6">
      <w:pPr>
        <w:pStyle w:val="Prrafodelista"/>
        <w:widowControl w:val="0"/>
        <w:numPr>
          <w:ilvl w:val="0"/>
          <w:numId w:val="81"/>
        </w:numPr>
        <w:tabs>
          <w:tab w:val="num" w:pos="567"/>
        </w:tabs>
        <w:spacing w:after="120"/>
        <w:contextualSpacing/>
        <w:jc w:val="both"/>
        <w:rPr>
          <w:rFonts w:ascii="Arial" w:hAnsi="Arial" w:cs="Arial"/>
          <w:b/>
          <w:vanish/>
          <w:lang w:val="es-ES_tradnl"/>
        </w:rPr>
      </w:pPr>
    </w:p>
    <w:p w:rsidR="00D10DF6" w:rsidRPr="00B13268" w:rsidRDefault="00D10DF6" w:rsidP="00D10DF6">
      <w:pPr>
        <w:pStyle w:val="Prrafodelista"/>
        <w:widowControl w:val="0"/>
        <w:numPr>
          <w:ilvl w:val="0"/>
          <w:numId w:val="81"/>
        </w:numPr>
        <w:tabs>
          <w:tab w:val="num" w:pos="567"/>
        </w:tabs>
        <w:spacing w:after="120"/>
        <w:contextualSpacing/>
        <w:jc w:val="both"/>
        <w:rPr>
          <w:rFonts w:ascii="Arial" w:hAnsi="Arial" w:cs="Arial"/>
          <w:b/>
          <w:vanish/>
          <w:lang w:val="es-ES_tradnl"/>
        </w:rPr>
      </w:pPr>
    </w:p>
    <w:p w:rsidR="00D10DF6" w:rsidRPr="00B13268" w:rsidRDefault="00D10DF6" w:rsidP="00D10DF6">
      <w:pPr>
        <w:pStyle w:val="Prrafodelista"/>
        <w:widowControl w:val="0"/>
        <w:numPr>
          <w:ilvl w:val="0"/>
          <w:numId w:val="81"/>
        </w:numPr>
        <w:tabs>
          <w:tab w:val="num" w:pos="567"/>
        </w:tabs>
        <w:spacing w:after="120"/>
        <w:contextualSpacing/>
        <w:jc w:val="both"/>
        <w:rPr>
          <w:rFonts w:ascii="Arial" w:hAnsi="Arial" w:cs="Arial"/>
          <w:b/>
          <w:vanish/>
          <w:lang w:val="es-ES_tradnl"/>
        </w:rPr>
      </w:pPr>
    </w:p>
    <w:p w:rsidR="00D10DF6" w:rsidRPr="00B13268" w:rsidRDefault="00D10DF6" w:rsidP="00D10DF6">
      <w:pPr>
        <w:pStyle w:val="Prrafodelista"/>
        <w:widowControl w:val="0"/>
        <w:numPr>
          <w:ilvl w:val="0"/>
          <w:numId w:val="81"/>
        </w:numPr>
        <w:tabs>
          <w:tab w:val="num" w:pos="567"/>
        </w:tabs>
        <w:spacing w:after="120"/>
        <w:contextualSpacing/>
        <w:jc w:val="both"/>
        <w:rPr>
          <w:rFonts w:ascii="Arial" w:hAnsi="Arial" w:cs="Arial"/>
          <w:b/>
          <w:vanish/>
          <w:lang w:val="es-ES_tradnl"/>
        </w:rPr>
      </w:pPr>
    </w:p>
    <w:p w:rsidR="00D10DF6" w:rsidRPr="00B13268" w:rsidRDefault="00D10DF6" w:rsidP="00D10DF6">
      <w:pPr>
        <w:pStyle w:val="Prrafodelista"/>
        <w:widowControl w:val="0"/>
        <w:numPr>
          <w:ilvl w:val="0"/>
          <w:numId w:val="81"/>
        </w:numPr>
        <w:tabs>
          <w:tab w:val="num" w:pos="567"/>
        </w:tabs>
        <w:spacing w:after="120"/>
        <w:contextualSpacing/>
        <w:jc w:val="both"/>
        <w:rPr>
          <w:rFonts w:ascii="Arial" w:hAnsi="Arial" w:cs="Arial"/>
          <w:b/>
          <w:vanish/>
          <w:lang w:val="es-ES_tradnl"/>
        </w:rPr>
      </w:pPr>
    </w:p>
    <w:p w:rsidR="00D10DF6" w:rsidRPr="00B13268" w:rsidRDefault="00D10DF6" w:rsidP="00D10DF6">
      <w:pPr>
        <w:pStyle w:val="Prrafodelista"/>
        <w:widowControl w:val="0"/>
        <w:numPr>
          <w:ilvl w:val="0"/>
          <w:numId w:val="81"/>
        </w:numPr>
        <w:tabs>
          <w:tab w:val="num" w:pos="567"/>
        </w:tabs>
        <w:spacing w:after="120"/>
        <w:contextualSpacing/>
        <w:jc w:val="both"/>
        <w:rPr>
          <w:rFonts w:ascii="Arial" w:hAnsi="Arial" w:cs="Arial"/>
          <w:b/>
          <w:vanish/>
          <w:lang w:val="es-ES_tradnl"/>
        </w:rPr>
      </w:pPr>
    </w:p>
    <w:p w:rsidR="00D10DF6" w:rsidRPr="00B13268" w:rsidRDefault="00D10DF6" w:rsidP="00D10DF6">
      <w:pPr>
        <w:pStyle w:val="Prrafodelista"/>
        <w:widowControl w:val="0"/>
        <w:numPr>
          <w:ilvl w:val="0"/>
          <w:numId w:val="81"/>
        </w:numPr>
        <w:tabs>
          <w:tab w:val="num" w:pos="567"/>
        </w:tabs>
        <w:spacing w:after="120"/>
        <w:contextualSpacing/>
        <w:jc w:val="both"/>
        <w:rPr>
          <w:rFonts w:ascii="Arial" w:hAnsi="Arial" w:cs="Arial"/>
          <w:b/>
          <w:vanish/>
          <w:lang w:val="es-ES_tradnl"/>
        </w:rPr>
      </w:pPr>
    </w:p>
    <w:p w:rsidR="00D10DF6" w:rsidRPr="00B13268" w:rsidRDefault="00D10DF6" w:rsidP="00D10DF6">
      <w:pPr>
        <w:pStyle w:val="Prrafodelista"/>
        <w:widowControl w:val="0"/>
        <w:numPr>
          <w:ilvl w:val="0"/>
          <w:numId w:val="81"/>
        </w:numPr>
        <w:tabs>
          <w:tab w:val="num" w:pos="567"/>
        </w:tabs>
        <w:spacing w:after="120"/>
        <w:contextualSpacing/>
        <w:jc w:val="both"/>
        <w:rPr>
          <w:rFonts w:ascii="Arial" w:hAnsi="Arial" w:cs="Arial"/>
          <w:b/>
          <w:vanish/>
          <w:lang w:val="es-ES_tradnl"/>
        </w:rPr>
      </w:pPr>
    </w:p>
    <w:p w:rsidR="00D10DF6" w:rsidRPr="00B13268" w:rsidRDefault="00D10DF6" w:rsidP="00D10DF6">
      <w:pPr>
        <w:pStyle w:val="Prrafodelista"/>
        <w:widowControl w:val="0"/>
        <w:numPr>
          <w:ilvl w:val="0"/>
          <w:numId w:val="81"/>
        </w:numPr>
        <w:tabs>
          <w:tab w:val="num" w:pos="567"/>
        </w:tabs>
        <w:spacing w:after="120"/>
        <w:contextualSpacing/>
        <w:jc w:val="both"/>
        <w:rPr>
          <w:rFonts w:ascii="Arial" w:hAnsi="Arial" w:cs="Arial"/>
          <w:b/>
          <w:vanish/>
          <w:lang w:val="es-ES_tradnl"/>
        </w:rPr>
      </w:pPr>
    </w:p>
    <w:p w:rsidR="00D10DF6" w:rsidRPr="00B13268" w:rsidRDefault="00D10DF6" w:rsidP="00D10DF6">
      <w:pPr>
        <w:pStyle w:val="Prrafodelista"/>
        <w:widowControl w:val="0"/>
        <w:numPr>
          <w:ilvl w:val="1"/>
          <w:numId w:val="81"/>
        </w:numPr>
        <w:tabs>
          <w:tab w:val="num" w:pos="567"/>
        </w:tabs>
        <w:spacing w:after="120"/>
        <w:contextualSpacing/>
        <w:jc w:val="both"/>
        <w:rPr>
          <w:rFonts w:ascii="Arial" w:hAnsi="Arial" w:cs="Arial"/>
          <w:lang w:val="es-ES_tradnl"/>
        </w:rPr>
      </w:pPr>
      <w:r w:rsidRPr="00B13268">
        <w:rPr>
          <w:rFonts w:ascii="Arial" w:hAnsi="Arial" w:cs="Arial"/>
          <w:lang w:val="es-ES_tradnl"/>
        </w:rPr>
        <w:t xml:space="preserve">Las notificaciones que se cursen entre las Partes </w:t>
      </w:r>
      <w:r w:rsidRPr="00B13268">
        <w:rPr>
          <w:rFonts w:ascii="Arial" w:hAnsi="Arial" w:cs="Arial"/>
          <w:lang w:val="es-BO"/>
        </w:rPr>
        <w:t xml:space="preserve">relacionadas con la administración, </w:t>
      </w:r>
      <w:r w:rsidRPr="00B13268">
        <w:rPr>
          <w:rFonts w:ascii="Arial" w:hAnsi="Arial" w:cs="Arial"/>
        </w:rPr>
        <w:t xml:space="preserve">seguimiento y </w:t>
      </w:r>
      <w:r w:rsidRPr="00B13268">
        <w:rPr>
          <w:rFonts w:ascii="Arial" w:hAnsi="Arial" w:cs="Arial"/>
          <w:lang w:val="es-BO"/>
        </w:rPr>
        <w:t>ejecución a los asuntos operativos contemplados en este Contrato,</w:t>
      </w:r>
      <w:r w:rsidRPr="00B13268">
        <w:rPr>
          <w:rFonts w:ascii="Arial" w:hAnsi="Arial" w:cs="Arial"/>
          <w:lang w:val="es-ES_tradnl"/>
        </w:rPr>
        <w:t xml:space="preserve"> tendrán validez siempre que se envíen mediante nota por escrito, </w:t>
      </w:r>
      <w:r w:rsidRPr="00B13268">
        <w:rPr>
          <w:rFonts w:ascii="Arial" w:hAnsi="Arial" w:cs="Arial"/>
          <w:lang w:val="es-BO" w:eastAsia="x-none"/>
        </w:rPr>
        <w:t>entrega personal,</w:t>
      </w:r>
      <w:r w:rsidRPr="00B13268">
        <w:rPr>
          <w:rFonts w:ascii="Arial" w:hAnsi="Arial" w:cs="Arial"/>
          <w:lang w:val="es-ES_tradnl"/>
        </w:rPr>
        <w:t xml:space="preserve"> correo electrónico (e-mail), facsímile, fax u otro medio de comunicación que deje constancia documental escrita con confirmación en forma directa, a las direcciones y personas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D10DF6" w:rsidRPr="00365948" w:rsidTr="002E3B53">
        <w:trPr>
          <w:trHeight w:val="237"/>
        </w:trPr>
        <w:tc>
          <w:tcPr>
            <w:tcW w:w="4511" w:type="dxa"/>
            <w:tcBorders>
              <w:top w:val="single" w:sz="4" w:space="0" w:color="auto"/>
              <w:left w:val="single" w:sz="4" w:space="0" w:color="auto"/>
              <w:bottom w:val="single" w:sz="4" w:space="0" w:color="auto"/>
              <w:right w:val="single" w:sz="4" w:space="0" w:color="auto"/>
            </w:tcBorders>
          </w:tcPr>
          <w:p w:rsidR="00D10DF6" w:rsidRPr="00365948" w:rsidRDefault="00D10DF6" w:rsidP="002E3B53">
            <w:pPr>
              <w:widowControl w:val="0"/>
              <w:ind w:left="180" w:hanging="180"/>
              <w:jc w:val="center"/>
              <w:rPr>
                <w:rFonts w:ascii="Arial" w:hAnsi="Arial" w:cs="Arial"/>
                <w:b/>
                <w:lang w:val="es-ES_tradnl"/>
              </w:rPr>
            </w:pPr>
            <w:r w:rsidRPr="008E1830">
              <w:rPr>
                <w:rFonts w:ascii="Arial" w:hAnsi="Arial" w:cs="Arial"/>
                <w:b/>
                <w:lang w:val="es-ES_tradnl"/>
              </w:rPr>
              <w:t>ENTIDAD</w:t>
            </w:r>
            <w:r w:rsidRPr="00365948">
              <w:rPr>
                <w:rFonts w:ascii="Arial" w:hAnsi="Arial" w:cs="Arial"/>
                <w:b/>
                <w:lang w:val="es-ES_tradnl"/>
              </w:rPr>
              <w:t xml:space="preserve"> </w:t>
            </w:r>
          </w:p>
        </w:tc>
        <w:tc>
          <w:tcPr>
            <w:tcW w:w="4290" w:type="dxa"/>
            <w:tcBorders>
              <w:top w:val="single" w:sz="4" w:space="0" w:color="auto"/>
              <w:left w:val="single" w:sz="4" w:space="0" w:color="auto"/>
              <w:bottom w:val="single" w:sz="4" w:space="0" w:color="auto"/>
              <w:right w:val="single" w:sz="4" w:space="0" w:color="auto"/>
            </w:tcBorders>
          </w:tcPr>
          <w:p w:rsidR="00D10DF6" w:rsidRPr="00365948" w:rsidRDefault="00D10DF6" w:rsidP="002E3B53">
            <w:pPr>
              <w:widowControl w:val="0"/>
              <w:ind w:left="180" w:hanging="180"/>
              <w:jc w:val="center"/>
              <w:rPr>
                <w:rFonts w:ascii="Arial" w:hAnsi="Arial" w:cs="Arial"/>
                <w:b/>
                <w:lang w:val="es-ES_tradnl"/>
              </w:rPr>
            </w:pPr>
            <w:r w:rsidRPr="008E1830">
              <w:rPr>
                <w:rFonts w:ascii="Arial" w:hAnsi="Arial" w:cs="Arial"/>
                <w:b/>
                <w:lang w:val="es-ES_tradnl"/>
              </w:rPr>
              <w:t>SUPERVISOR</w:t>
            </w:r>
          </w:p>
        </w:tc>
      </w:tr>
      <w:tr w:rsidR="00D10DF6" w:rsidRPr="00365948" w:rsidTr="002E3B53">
        <w:trPr>
          <w:trHeight w:val="1342"/>
        </w:trPr>
        <w:tc>
          <w:tcPr>
            <w:tcW w:w="4511" w:type="dxa"/>
            <w:tcBorders>
              <w:top w:val="single" w:sz="4" w:space="0" w:color="auto"/>
              <w:left w:val="single" w:sz="4" w:space="0" w:color="auto"/>
              <w:bottom w:val="single" w:sz="4" w:space="0" w:color="auto"/>
              <w:right w:val="single" w:sz="4" w:space="0" w:color="auto"/>
            </w:tcBorders>
          </w:tcPr>
          <w:p w:rsidR="00D10DF6" w:rsidRPr="00365948" w:rsidRDefault="00D10DF6" w:rsidP="002E3B53">
            <w:pPr>
              <w:jc w:val="both"/>
              <w:rPr>
                <w:rFonts w:ascii="Arial" w:hAnsi="Arial" w:cs="Arial"/>
                <w:bCs/>
                <w:lang w:val="es-BO"/>
              </w:rPr>
            </w:pPr>
            <w:r w:rsidRPr="00365948">
              <w:rPr>
                <w:rFonts w:ascii="Arial" w:hAnsi="Arial" w:cs="Arial"/>
                <w:b/>
                <w:lang w:val="es-ES_tradnl"/>
              </w:rPr>
              <w:t>Domicilio:</w:t>
            </w:r>
            <w:r w:rsidRPr="00365948">
              <w:rPr>
                <w:rFonts w:ascii="Arial" w:hAnsi="Arial" w:cs="Arial"/>
                <w:lang w:val="es-ES_tradnl"/>
              </w:rPr>
              <w:t xml:space="preserve"> </w:t>
            </w:r>
          </w:p>
          <w:p w:rsidR="00D10DF6" w:rsidRPr="00365948" w:rsidRDefault="00D10DF6" w:rsidP="002E3B53">
            <w:pPr>
              <w:widowControl w:val="0"/>
              <w:ind w:left="180" w:hanging="180"/>
              <w:jc w:val="both"/>
              <w:rPr>
                <w:rFonts w:ascii="Arial" w:hAnsi="Arial" w:cs="Arial"/>
                <w:lang w:val="es-BO"/>
              </w:rPr>
            </w:pPr>
            <w:r>
              <w:rPr>
                <w:rFonts w:ascii="Arial" w:hAnsi="Arial" w:cs="Arial"/>
                <w:b/>
                <w:lang w:val="es-BO"/>
              </w:rPr>
              <w:t xml:space="preserve">N° </w:t>
            </w:r>
            <w:r w:rsidRPr="00365948">
              <w:rPr>
                <w:rFonts w:ascii="Arial" w:hAnsi="Arial" w:cs="Arial"/>
                <w:b/>
                <w:lang w:val="es-BO"/>
              </w:rPr>
              <w:t>Telef.:</w:t>
            </w:r>
            <w:r w:rsidRPr="00365948">
              <w:rPr>
                <w:rFonts w:ascii="Arial" w:hAnsi="Arial" w:cs="Arial"/>
                <w:lang w:val="es-BO"/>
              </w:rPr>
              <w:t xml:space="preserve"> </w:t>
            </w:r>
          </w:p>
          <w:p w:rsidR="00D10DF6" w:rsidRPr="00365948" w:rsidRDefault="00D10DF6" w:rsidP="002E3B53">
            <w:pPr>
              <w:autoSpaceDE w:val="0"/>
              <w:autoSpaceDN w:val="0"/>
              <w:adjustRightInd w:val="0"/>
              <w:ind w:left="97" w:hanging="97"/>
              <w:rPr>
                <w:rFonts w:ascii="Arial" w:hAnsi="Arial" w:cs="Arial"/>
                <w:lang w:val="es-ES_tradnl"/>
              </w:rPr>
            </w:pPr>
            <w:r w:rsidRPr="00365948">
              <w:rPr>
                <w:rFonts w:ascii="Arial" w:hAnsi="Arial" w:cs="Arial"/>
                <w:b/>
                <w:lang w:val="es-ES_tradnl"/>
              </w:rPr>
              <w:t>E-mail:</w:t>
            </w:r>
            <w:r w:rsidRPr="00365948">
              <w:rPr>
                <w:rFonts w:ascii="Arial" w:hAnsi="Arial" w:cs="Arial"/>
                <w:lang w:val="es-ES_tradnl"/>
              </w:rPr>
              <w:t xml:space="preserve"> </w:t>
            </w:r>
          </w:p>
          <w:p w:rsidR="00D10DF6" w:rsidRPr="00365948" w:rsidRDefault="00D10DF6" w:rsidP="002E3B53">
            <w:pPr>
              <w:widowControl w:val="0"/>
              <w:jc w:val="both"/>
              <w:rPr>
                <w:rFonts w:ascii="Arial" w:hAnsi="Arial" w:cs="Arial"/>
                <w:lang w:val="es-BO"/>
              </w:rPr>
            </w:pPr>
            <w:r w:rsidRPr="00365948">
              <w:rPr>
                <w:rFonts w:ascii="Arial" w:hAnsi="Arial" w:cs="Arial"/>
                <w:b/>
                <w:lang w:val="es-BO"/>
              </w:rPr>
              <w:t>Attn.:</w:t>
            </w:r>
            <w:r w:rsidRPr="00365948">
              <w:rPr>
                <w:rFonts w:ascii="Arial" w:hAnsi="Arial" w:cs="Arial"/>
                <w:lang w:val="es-BO"/>
              </w:rPr>
              <w:t xml:space="preserve"> </w:t>
            </w:r>
          </w:p>
          <w:p w:rsidR="00D10DF6" w:rsidRPr="00365948" w:rsidRDefault="00D10DF6" w:rsidP="002E3B53">
            <w:pPr>
              <w:widowControl w:val="0"/>
              <w:jc w:val="both"/>
              <w:rPr>
                <w:rFonts w:ascii="Arial" w:hAnsi="Arial" w:cs="Arial"/>
                <w:lang w:val="es-ES_tradnl"/>
              </w:rPr>
            </w:pPr>
            <w:r w:rsidRPr="00365948">
              <w:rPr>
                <w:rFonts w:ascii="Arial" w:hAnsi="Arial" w:cs="Arial"/>
                <w:lang w:val="es-ES_tradnl"/>
              </w:rPr>
              <w:t>________</w:t>
            </w:r>
            <w:r>
              <w:rPr>
                <w:rFonts w:ascii="Arial" w:hAnsi="Arial" w:cs="Arial"/>
                <w:lang w:val="es-ES_tradnl"/>
              </w:rPr>
              <w:t xml:space="preserve"> </w:t>
            </w:r>
            <w:r w:rsidRPr="00365948">
              <w:rPr>
                <w:rFonts w:ascii="Arial" w:hAnsi="Arial" w:cs="Arial"/>
                <w:lang w:val="es-ES_tradnl"/>
              </w:rPr>
              <w:t>– Bolivia</w:t>
            </w:r>
          </w:p>
        </w:tc>
        <w:tc>
          <w:tcPr>
            <w:tcW w:w="4290" w:type="dxa"/>
            <w:tcBorders>
              <w:top w:val="single" w:sz="4" w:space="0" w:color="auto"/>
              <w:left w:val="single" w:sz="4" w:space="0" w:color="auto"/>
              <w:bottom w:val="single" w:sz="4" w:space="0" w:color="auto"/>
              <w:right w:val="single" w:sz="4" w:space="0" w:color="auto"/>
            </w:tcBorders>
          </w:tcPr>
          <w:p w:rsidR="00D10DF6" w:rsidRPr="00365948" w:rsidRDefault="00D10DF6" w:rsidP="002E3B53">
            <w:pPr>
              <w:widowControl w:val="0"/>
              <w:jc w:val="both"/>
              <w:rPr>
                <w:rFonts w:ascii="Arial" w:hAnsi="Arial" w:cs="Arial"/>
              </w:rPr>
            </w:pPr>
            <w:r w:rsidRPr="00365948">
              <w:rPr>
                <w:rFonts w:ascii="Arial" w:hAnsi="Arial" w:cs="Arial"/>
                <w:b/>
                <w:lang w:val="es-ES_tradnl"/>
              </w:rPr>
              <w:t>Domicilio:</w:t>
            </w:r>
            <w:r w:rsidRPr="00365948">
              <w:rPr>
                <w:rFonts w:ascii="Arial" w:hAnsi="Arial" w:cs="Arial"/>
                <w:lang w:val="es-ES_tradnl"/>
              </w:rPr>
              <w:t xml:space="preserve"> </w:t>
            </w:r>
          </w:p>
          <w:p w:rsidR="00D10DF6" w:rsidRPr="00365948" w:rsidRDefault="00D10DF6" w:rsidP="002E3B53">
            <w:pPr>
              <w:widowControl w:val="0"/>
              <w:ind w:left="97" w:hanging="97"/>
              <w:jc w:val="both"/>
              <w:rPr>
                <w:rFonts w:ascii="Arial" w:hAnsi="Arial" w:cs="Arial"/>
                <w:lang w:val="es-BO"/>
              </w:rPr>
            </w:pPr>
            <w:r w:rsidRPr="008B1F86">
              <w:rPr>
                <w:rFonts w:ascii="Arial" w:hAnsi="Arial" w:cs="Arial"/>
                <w:b/>
                <w:sz w:val="21"/>
                <w:szCs w:val="21"/>
                <w:lang w:val="es-BO"/>
              </w:rPr>
              <w:t>N° Tel.:</w:t>
            </w:r>
            <w:r w:rsidRPr="008B1F86">
              <w:rPr>
                <w:rFonts w:ascii="Arial" w:hAnsi="Arial" w:cs="Arial"/>
                <w:sz w:val="21"/>
                <w:szCs w:val="21"/>
                <w:lang w:val="es-ES_tradnl"/>
              </w:rPr>
              <w:t xml:space="preserve"> </w:t>
            </w:r>
          </w:p>
          <w:p w:rsidR="00D10DF6" w:rsidRDefault="00D10DF6" w:rsidP="002E3B53">
            <w:pPr>
              <w:autoSpaceDE w:val="0"/>
              <w:autoSpaceDN w:val="0"/>
              <w:adjustRightInd w:val="0"/>
              <w:ind w:left="97" w:hanging="97"/>
              <w:rPr>
                <w:rFonts w:ascii="Arial" w:hAnsi="Arial" w:cs="Arial"/>
                <w:b/>
                <w:lang w:val="es-ES_tradnl"/>
              </w:rPr>
            </w:pPr>
            <w:r>
              <w:rPr>
                <w:rFonts w:ascii="Arial" w:hAnsi="Arial" w:cs="Arial"/>
                <w:b/>
                <w:lang w:val="es-ES_tradnl"/>
              </w:rPr>
              <w:t>N° Cel.:</w:t>
            </w:r>
          </w:p>
          <w:p w:rsidR="00D10DF6" w:rsidRPr="00365948" w:rsidRDefault="00D10DF6" w:rsidP="002E3B53">
            <w:pPr>
              <w:autoSpaceDE w:val="0"/>
              <w:autoSpaceDN w:val="0"/>
              <w:adjustRightInd w:val="0"/>
              <w:ind w:left="97" w:hanging="97"/>
              <w:rPr>
                <w:rFonts w:ascii="Arial" w:hAnsi="Arial" w:cs="Arial"/>
                <w:lang w:val="es-ES_tradnl"/>
              </w:rPr>
            </w:pPr>
            <w:r w:rsidRPr="00365948">
              <w:rPr>
                <w:rFonts w:ascii="Arial" w:hAnsi="Arial" w:cs="Arial"/>
                <w:b/>
                <w:lang w:val="es-ES_tradnl"/>
              </w:rPr>
              <w:t>E-mail:</w:t>
            </w:r>
            <w:r w:rsidRPr="00365948">
              <w:rPr>
                <w:rFonts w:ascii="Arial" w:hAnsi="Arial" w:cs="Arial"/>
                <w:lang w:val="es-ES_tradnl"/>
              </w:rPr>
              <w:t xml:space="preserve"> </w:t>
            </w:r>
          </w:p>
          <w:p w:rsidR="00D10DF6" w:rsidRPr="00365948" w:rsidRDefault="00D10DF6" w:rsidP="002E3B53">
            <w:pPr>
              <w:jc w:val="both"/>
              <w:rPr>
                <w:rFonts w:ascii="Arial" w:hAnsi="Arial" w:cs="Arial"/>
                <w:lang w:val="es-BO"/>
              </w:rPr>
            </w:pPr>
            <w:r w:rsidRPr="00365948">
              <w:rPr>
                <w:rFonts w:ascii="Arial" w:hAnsi="Arial" w:cs="Arial"/>
                <w:b/>
                <w:lang w:val="es-ES_tradnl"/>
              </w:rPr>
              <w:t>Attn.:</w:t>
            </w:r>
            <w:r w:rsidRPr="00365948">
              <w:rPr>
                <w:rFonts w:ascii="Arial" w:hAnsi="Arial" w:cs="Arial"/>
                <w:lang w:val="es-ES_tradnl"/>
              </w:rPr>
              <w:t xml:space="preserve"> </w:t>
            </w:r>
          </w:p>
          <w:p w:rsidR="00D10DF6" w:rsidRPr="00365948" w:rsidRDefault="00D10DF6" w:rsidP="002E3B53">
            <w:pPr>
              <w:autoSpaceDE w:val="0"/>
              <w:autoSpaceDN w:val="0"/>
              <w:adjustRightInd w:val="0"/>
              <w:ind w:left="180" w:hanging="180"/>
              <w:rPr>
                <w:rFonts w:ascii="Arial" w:hAnsi="Arial" w:cs="Arial"/>
                <w:lang w:val="es-ES_tradnl"/>
              </w:rPr>
            </w:pPr>
            <w:r>
              <w:rPr>
                <w:rFonts w:ascii="Arial" w:hAnsi="Arial" w:cs="Arial"/>
                <w:lang w:val="es-ES_tradnl"/>
              </w:rPr>
              <w:t>_______</w:t>
            </w:r>
            <w:r w:rsidRPr="00365948">
              <w:rPr>
                <w:rFonts w:ascii="Arial" w:hAnsi="Arial" w:cs="Arial"/>
                <w:lang w:val="es-ES_tradnl"/>
              </w:rPr>
              <w:t xml:space="preserve"> – Bolivia</w:t>
            </w:r>
          </w:p>
        </w:tc>
      </w:tr>
    </w:tbl>
    <w:p w:rsidR="00D10DF6" w:rsidRPr="00365948" w:rsidRDefault="00D10DF6" w:rsidP="00D10DF6">
      <w:pPr>
        <w:widowControl w:val="0"/>
        <w:tabs>
          <w:tab w:val="num" w:pos="567"/>
        </w:tabs>
        <w:spacing w:after="120"/>
        <w:ind w:left="567" w:hanging="567"/>
        <w:jc w:val="both"/>
        <w:rPr>
          <w:rFonts w:ascii="Arial" w:hAnsi="Arial" w:cs="Arial"/>
          <w:lang w:val="es-ES_tradnl"/>
        </w:rPr>
      </w:pPr>
      <w:r w:rsidRPr="00365948">
        <w:rPr>
          <w:rFonts w:ascii="Arial" w:hAnsi="Arial" w:cs="Arial"/>
          <w:lang w:val="es-ES_tradnl"/>
        </w:rPr>
        <w:tab/>
      </w:r>
    </w:p>
    <w:p w:rsidR="00D10DF6" w:rsidRPr="00041A77" w:rsidRDefault="00D10DF6" w:rsidP="00D10DF6">
      <w:pPr>
        <w:pStyle w:val="Prrafodelista"/>
        <w:widowControl w:val="0"/>
        <w:numPr>
          <w:ilvl w:val="1"/>
          <w:numId w:val="81"/>
        </w:numPr>
        <w:tabs>
          <w:tab w:val="num" w:pos="567"/>
        </w:tabs>
        <w:spacing w:after="120"/>
        <w:contextualSpacing/>
        <w:jc w:val="both"/>
        <w:rPr>
          <w:rFonts w:ascii="Arial" w:hAnsi="Arial" w:cs="Arial"/>
          <w:lang w:val="es-ES_tradnl"/>
        </w:rPr>
      </w:pPr>
      <w:r w:rsidRPr="00041A77">
        <w:rPr>
          <w:rFonts w:ascii="Arial" w:hAnsi="Arial" w:cs="Arial"/>
          <w:lang w:val="es-ES_tradnl"/>
        </w:rPr>
        <w:t>Cualquier comunicación o notificación que tengan que darse las Partes b</w:t>
      </w:r>
      <w:r>
        <w:rPr>
          <w:rFonts w:ascii="Arial" w:hAnsi="Arial" w:cs="Arial"/>
          <w:lang w:val="es-ES_tradnl"/>
        </w:rPr>
        <w:t>ajo este Contrato y que no esté</w:t>
      </w:r>
      <w:r w:rsidRPr="00041A77">
        <w:rPr>
          <w:rFonts w:ascii="Arial" w:hAnsi="Arial" w:cs="Arial"/>
          <w:lang w:val="es-ES_tradnl"/>
        </w:rPr>
        <w:t xml:space="preserve"> referida a su </w:t>
      </w:r>
      <w:r w:rsidRPr="00B13268">
        <w:rPr>
          <w:rFonts w:ascii="Arial" w:hAnsi="Arial" w:cs="Arial"/>
          <w:lang w:val="es-ES_tradnl"/>
        </w:rPr>
        <w:t>administración, seguimiento y ejecución a los asuntos operativos</w:t>
      </w:r>
      <w:r w:rsidRPr="00041A77">
        <w:rPr>
          <w:rFonts w:ascii="Arial" w:hAnsi="Arial" w:cs="Arial"/>
          <w:lang w:val="es-ES_tradnl"/>
        </w:rPr>
        <w:t>, será enviada al domicilio que se hace constar en la cláusula (Partes contratantes) del presente Contrato.</w:t>
      </w:r>
    </w:p>
    <w:p w:rsidR="00D10DF6" w:rsidRPr="00041A77" w:rsidRDefault="00D10DF6" w:rsidP="00D10DF6">
      <w:pPr>
        <w:pStyle w:val="Prrafodelista"/>
        <w:widowControl w:val="0"/>
        <w:numPr>
          <w:ilvl w:val="1"/>
          <w:numId w:val="81"/>
        </w:numPr>
        <w:tabs>
          <w:tab w:val="num" w:pos="567"/>
        </w:tabs>
        <w:spacing w:after="120"/>
        <w:contextualSpacing/>
        <w:jc w:val="both"/>
        <w:rPr>
          <w:rFonts w:ascii="Arial" w:hAnsi="Arial" w:cs="Arial"/>
          <w:lang w:val="es-ES_tradnl"/>
        </w:rPr>
      </w:pPr>
      <w:r w:rsidRPr="00041A77">
        <w:rPr>
          <w:rFonts w:ascii="Arial" w:hAnsi="Arial" w:cs="Arial"/>
          <w:lang w:val="es-ES_tradnl"/>
        </w:rPr>
        <w:t>Toda notificación o comunicación del presente Contrato se considerará recibida en la fecha y hora en que se haya realizado.</w:t>
      </w:r>
    </w:p>
    <w:p w:rsidR="00D10DF6" w:rsidRPr="00041A77" w:rsidRDefault="00D10DF6" w:rsidP="00D10DF6">
      <w:pPr>
        <w:pStyle w:val="Prrafodelista"/>
        <w:widowControl w:val="0"/>
        <w:numPr>
          <w:ilvl w:val="1"/>
          <w:numId w:val="81"/>
        </w:numPr>
        <w:tabs>
          <w:tab w:val="num" w:pos="567"/>
        </w:tabs>
        <w:spacing w:after="120"/>
        <w:contextualSpacing/>
        <w:jc w:val="both"/>
        <w:rPr>
          <w:rFonts w:ascii="Arial" w:hAnsi="Arial" w:cs="Arial"/>
          <w:lang w:val="es-ES_tradnl"/>
        </w:rPr>
      </w:pPr>
      <w:r w:rsidRPr="00041A77">
        <w:rPr>
          <w:rFonts w:ascii="Arial" w:hAnsi="Arial" w:cs="Arial"/>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D10DF6" w:rsidRDefault="00D10DF6" w:rsidP="00D10DF6">
      <w:pPr>
        <w:pStyle w:val="Prrafodelista"/>
        <w:widowControl w:val="0"/>
        <w:numPr>
          <w:ilvl w:val="1"/>
          <w:numId w:val="81"/>
        </w:numPr>
        <w:tabs>
          <w:tab w:val="num" w:pos="567"/>
        </w:tabs>
        <w:spacing w:after="120"/>
        <w:contextualSpacing/>
        <w:jc w:val="both"/>
        <w:rPr>
          <w:rFonts w:ascii="Arial" w:hAnsi="Arial" w:cs="Arial"/>
          <w:lang w:val="es-ES_tradnl"/>
        </w:rPr>
      </w:pPr>
      <w:r w:rsidRPr="00041A77">
        <w:rPr>
          <w:rFonts w:ascii="Arial" w:hAnsi="Arial" w:cs="Arial"/>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D10DF6" w:rsidRPr="00041A77" w:rsidRDefault="00D10DF6" w:rsidP="00D10DF6">
      <w:pPr>
        <w:pStyle w:val="Prrafodelista"/>
        <w:widowControl w:val="0"/>
        <w:spacing w:after="120"/>
        <w:ind w:left="567"/>
        <w:jc w:val="both"/>
        <w:rPr>
          <w:rFonts w:ascii="Arial" w:hAnsi="Arial" w:cs="Arial"/>
          <w:lang w:val="es-ES_tradnl"/>
        </w:rPr>
      </w:pPr>
    </w:p>
    <w:p w:rsidR="00D10DF6" w:rsidRPr="00103A79" w:rsidRDefault="00D10DF6" w:rsidP="00D10DF6">
      <w:pPr>
        <w:widowControl w:val="0"/>
        <w:numPr>
          <w:ilvl w:val="1"/>
          <w:numId w:val="0"/>
        </w:numPr>
        <w:tabs>
          <w:tab w:val="num" w:pos="567"/>
        </w:tabs>
        <w:spacing w:after="120"/>
        <w:ind w:left="567" w:hanging="567"/>
        <w:jc w:val="both"/>
        <w:rPr>
          <w:rFonts w:ascii="Arial" w:hAnsi="Arial" w:cs="Arial"/>
          <w:b/>
          <w:lang w:val="es-ES_tradnl"/>
        </w:rPr>
      </w:pPr>
      <w:r>
        <w:rPr>
          <w:rFonts w:ascii="Arial" w:hAnsi="Arial" w:cs="Arial"/>
          <w:b/>
          <w:u w:val="single"/>
          <w:lang w:val="es-BO"/>
        </w:rPr>
        <w:t xml:space="preserve">CLAUSULA </w:t>
      </w:r>
      <w:r w:rsidRPr="00103A79">
        <w:rPr>
          <w:rFonts w:ascii="Arial" w:hAnsi="Arial" w:cs="Arial"/>
          <w:b/>
          <w:u w:val="single"/>
          <w:lang w:val="es-BO"/>
        </w:rPr>
        <w:t xml:space="preserve">DÉCIMA </w:t>
      </w:r>
      <w:r>
        <w:rPr>
          <w:rFonts w:ascii="Arial" w:hAnsi="Arial" w:cs="Arial"/>
          <w:b/>
          <w:u w:val="single"/>
          <w:lang w:val="es-BO"/>
        </w:rPr>
        <w:t>SEXTA</w:t>
      </w:r>
      <w:r w:rsidRPr="00103A79">
        <w:rPr>
          <w:rFonts w:ascii="Arial" w:hAnsi="Arial" w:cs="Arial"/>
          <w:b/>
          <w:u w:val="single"/>
          <w:lang w:val="es-ES_tradnl"/>
        </w:rPr>
        <w:t>.- (RESPONSABILIDAD Y OBLIGACIONES DE LA EMPRESA DE FISCALIZACION)</w:t>
      </w:r>
    </w:p>
    <w:p w:rsidR="00D10DF6" w:rsidRPr="00103A79" w:rsidRDefault="00D10DF6" w:rsidP="00D10DF6">
      <w:pPr>
        <w:spacing w:before="120" w:after="120"/>
        <w:jc w:val="both"/>
        <w:rPr>
          <w:rFonts w:ascii="Arial" w:hAnsi="Arial" w:cs="Arial"/>
          <w:lang w:val="es-BO"/>
        </w:rPr>
      </w:pPr>
      <w:r w:rsidRPr="00103A79">
        <w:rPr>
          <w:rFonts w:ascii="Arial" w:hAnsi="Arial" w:cs="Arial"/>
          <w:lang w:val="es-ES_tradnl"/>
        </w:rPr>
        <w:t xml:space="preserve">La </w:t>
      </w:r>
      <w:r w:rsidRPr="00103A79">
        <w:rPr>
          <w:rFonts w:ascii="Arial" w:hAnsi="Arial" w:cs="Arial"/>
          <w:b/>
          <w:lang w:val="es-BO"/>
        </w:rPr>
        <w:t>Empresa de</w:t>
      </w:r>
      <w:r w:rsidRPr="00103A79">
        <w:rPr>
          <w:rFonts w:ascii="Arial" w:hAnsi="Arial"/>
          <w:b/>
          <w:lang w:val="es-BO"/>
        </w:rPr>
        <w:t xml:space="preserve"> Fiscalización</w:t>
      </w:r>
      <w:r>
        <w:rPr>
          <w:rFonts w:ascii="Arial" w:hAnsi="Arial"/>
          <w:b/>
          <w:lang w:val="es-BO"/>
        </w:rPr>
        <w:t xml:space="preserve">, </w:t>
      </w:r>
      <w:r w:rsidRPr="00C324C6">
        <w:rPr>
          <w:rFonts w:ascii="Arial" w:hAnsi="Arial"/>
          <w:lang w:val="es-BO"/>
        </w:rPr>
        <w:t>además de las previstas en los términos de referencia</w:t>
      </w:r>
      <w:r>
        <w:rPr>
          <w:rFonts w:ascii="Arial" w:hAnsi="Arial"/>
          <w:b/>
          <w:lang w:val="es-BO"/>
        </w:rPr>
        <w:t>,</w:t>
      </w:r>
      <w:r w:rsidRPr="00103A79">
        <w:rPr>
          <w:rFonts w:ascii="Arial" w:hAnsi="Arial"/>
          <w:b/>
          <w:lang w:val="es-BO"/>
        </w:rPr>
        <w:t xml:space="preserve"> </w:t>
      </w:r>
      <w:r w:rsidRPr="00103A79">
        <w:rPr>
          <w:rFonts w:ascii="Arial" w:hAnsi="Arial" w:cs="Arial"/>
          <w:lang w:val="es-BO"/>
        </w:rPr>
        <w:t>acuerda y se compromete a cumplir de manera enunciativa y no limitativa las siguientes obligaciones:</w:t>
      </w:r>
    </w:p>
    <w:p w:rsidR="00D10DF6" w:rsidRPr="00103A79" w:rsidRDefault="00D10DF6" w:rsidP="00D10DF6">
      <w:pPr>
        <w:pStyle w:val="Prrafodelista"/>
        <w:widowControl w:val="0"/>
        <w:numPr>
          <w:ilvl w:val="0"/>
          <w:numId w:val="68"/>
        </w:numPr>
        <w:overflowPunct w:val="0"/>
        <w:autoSpaceDE w:val="0"/>
        <w:autoSpaceDN w:val="0"/>
        <w:adjustRightInd w:val="0"/>
        <w:spacing w:before="60" w:after="60" w:line="283" w:lineRule="auto"/>
        <w:ind w:right="56"/>
        <w:jc w:val="both"/>
        <w:rPr>
          <w:rFonts w:ascii="Arial" w:hAnsi="Arial" w:cs="Arial"/>
          <w:vanish/>
          <w:color w:val="000000"/>
        </w:rPr>
      </w:pPr>
    </w:p>
    <w:p w:rsidR="00D10DF6" w:rsidRPr="00103A79" w:rsidRDefault="00D10DF6" w:rsidP="00D10DF6">
      <w:pPr>
        <w:pStyle w:val="Prrafodelista"/>
        <w:widowControl w:val="0"/>
        <w:numPr>
          <w:ilvl w:val="0"/>
          <w:numId w:val="68"/>
        </w:numPr>
        <w:overflowPunct w:val="0"/>
        <w:autoSpaceDE w:val="0"/>
        <w:autoSpaceDN w:val="0"/>
        <w:adjustRightInd w:val="0"/>
        <w:spacing w:before="60" w:after="60" w:line="283" w:lineRule="auto"/>
        <w:ind w:right="56"/>
        <w:jc w:val="both"/>
        <w:rPr>
          <w:rFonts w:ascii="Arial" w:hAnsi="Arial" w:cs="Arial"/>
          <w:vanish/>
          <w:color w:val="000000"/>
        </w:rPr>
      </w:pPr>
    </w:p>
    <w:p w:rsidR="00D10DF6" w:rsidRPr="00103A79" w:rsidRDefault="00D10DF6" w:rsidP="00D10DF6">
      <w:pPr>
        <w:pStyle w:val="Prrafodelista"/>
        <w:widowControl w:val="0"/>
        <w:numPr>
          <w:ilvl w:val="0"/>
          <w:numId w:val="68"/>
        </w:numPr>
        <w:overflowPunct w:val="0"/>
        <w:autoSpaceDE w:val="0"/>
        <w:autoSpaceDN w:val="0"/>
        <w:adjustRightInd w:val="0"/>
        <w:spacing w:before="60" w:after="60" w:line="283" w:lineRule="auto"/>
        <w:ind w:right="56"/>
        <w:jc w:val="both"/>
        <w:rPr>
          <w:rFonts w:ascii="Arial" w:hAnsi="Arial" w:cs="Arial"/>
          <w:vanish/>
          <w:color w:val="000000"/>
        </w:rPr>
      </w:pPr>
    </w:p>
    <w:p w:rsidR="00D10DF6" w:rsidRPr="00103A79" w:rsidRDefault="00D10DF6" w:rsidP="00D10DF6">
      <w:pPr>
        <w:pStyle w:val="Prrafodelista"/>
        <w:widowControl w:val="0"/>
        <w:numPr>
          <w:ilvl w:val="0"/>
          <w:numId w:val="68"/>
        </w:numPr>
        <w:overflowPunct w:val="0"/>
        <w:autoSpaceDE w:val="0"/>
        <w:autoSpaceDN w:val="0"/>
        <w:adjustRightInd w:val="0"/>
        <w:spacing w:before="60" w:after="60" w:line="283" w:lineRule="auto"/>
        <w:ind w:right="56"/>
        <w:jc w:val="both"/>
        <w:rPr>
          <w:rFonts w:ascii="Arial" w:hAnsi="Arial" w:cs="Arial"/>
          <w:vanish/>
          <w:color w:val="000000"/>
        </w:rPr>
      </w:pPr>
    </w:p>
    <w:p w:rsidR="00D10DF6" w:rsidRPr="00103A79" w:rsidRDefault="00D10DF6" w:rsidP="00D10DF6">
      <w:pPr>
        <w:pStyle w:val="Prrafodelista"/>
        <w:widowControl w:val="0"/>
        <w:numPr>
          <w:ilvl w:val="0"/>
          <w:numId w:val="68"/>
        </w:numPr>
        <w:overflowPunct w:val="0"/>
        <w:autoSpaceDE w:val="0"/>
        <w:autoSpaceDN w:val="0"/>
        <w:adjustRightInd w:val="0"/>
        <w:spacing w:before="60" w:after="60" w:line="283" w:lineRule="auto"/>
        <w:ind w:right="56"/>
        <w:jc w:val="both"/>
        <w:rPr>
          <w:rFonts w:ascii="Arial" w:hAnsi="Arial" w:cs="Arial"/>
          <w:vanish/>
          <w:color w:val="000000"/>
        </w:rPr>
      </w:pPr>
    </w:p>
    <w:p w:rsidR="00D10DF6" w:rsidRPr="00103A79" w:rsidRDefault="00D10DF6" w:rsidP="00D10DF6">
      <w:pPr>
        <w:pStyle w:val="Prrafodelista"/>
        <w:widowControl w:val="0"/>
        <w:numPr>
          <w:ilvl w:val="0"/>
          <w:numId w:val="68"/>
        </w:numPr>
        <w:overflowPunct w:val="0"/>
        <w:autoSpaceDE w:val="0"/>
        <w:autoSpaceDN w:val="0"/>
        <w:adjustRightInd w:val="0"/>
        <w:spacing w:before="60" w:after="60" w:line="283" w:lineRule="auto"/>
        <w:ind w:right="56"/>
        <w:jc w:val="both"/>
        <w:rPr>
          <w:rFonts w:ascii="Arial" w:hAnsi="Arial" w:cs="Arial"/>
          <w:vanish/>
          <w:color w:val="000000"/>
        </w:rPr>
      </w:pPr>
    </w:p>
    <w:p w:rsidR="00D10DF6" w:rsidRPr="00103A79" w:rsidRDefault="00D10DF6" w:rsidP="00D10DF6">
      <w:pPr>
        <w:pStyle w:val="Prrafodelista"/>
        <w:widowControl w:val="0"/>
        <w:numPr>
          <w:ilvl w:val="0"/>
          <w:numId w:val="68"/>
        </w:numPr>
        <w:overflowPunct w:val="0"/>
        <w:autoSpaceDE w:val="0"/>
        <w:autoSpaceDN w:val="0"/>
        <w:adjustRightInd w:val="0"/>
        <w:spacing w:before="60" w:after="60" w:line="283" w:lineRule="auto"/>
        <w:ind w:right="56"/>
        <w:jc w:val="both"/>
        <w:rPr>
          <w:rFonts w:ascii="Arial" w:hAnsi="Arial" w:cs="Arial"/>
          <w:vanish/>
          <w:color w:val="000000"/>
        </w:rPr>
      </w:pPr>
    </w:p>
    <w:p w:rsidR="00D10DF6" w:rsidRPr="00103A79" w:rsidRDefault="00D10DF6" w:rsidP="00D10DF6">
      <w:pPr>
        <w:pStyle w:val="Prrafodelista"/>
        <w:widowControl w:val="0"/>
        <w:numPr>
          <w:ilvl w:val="0"/>
          <w:numId w:val="68"/>
        </w:numPr>
        <w:overflowPunct w:val="0"/>
        <w:autoSpaceDE w:val="0"/>
        <w:autoSpaceDN w:val="0"/>
        <w:adjustRightInd w:val="0"/>
        <w:spacing w:before="60" w:after="60" w:line="283" w:lineRule="auto"/>
        <w:ind w:right="56"/>
        <w:jc w:val="both"/>
        <w:rPr>
          <w:rFonts w:ascii="Arial" w:hAnsi="Arial" w:cs="Arial"/>
          <w:vanish/>
          <w:color w:val="000000"/>
        </w:rPr>
      </w:pPr>
    </w:p>
    <w:p w:rsidR="00D10DF6" w:rsidRPr="00103A79" w:rsidRDefault="00D10DF6" w:rsidP="00D10DF6">
      <w:pPr>
        <w:pStyle w:val="Prrafodelista"/>
        <w:widowControl w:val="0"/>
        <w:numPr>
          <w:ilvl w:val="0"/>
          <w:numId w:val="68"/>
        </w:numPr>
        <w:overflowPunct w:val="0"/>
        <w:autoSpaceDE w:val="0"/>
        <w:autoSpaceDN w:val="0"/>
        <w:adjustRightInd w:val="0"/>
        <w:spacing w:before="60" w:after="60" w:line="283" w:lineRule="auto"/>
        <w:ind w:right="56"/>
        <w:jc w:val="both"/>
        <w:rPr>
          <w:rFonts w:ascii="Arial" w:hAnsi="Arial" w:cs="Arial"/>
          <w:vanish/>
          <w:color w:val="000000"/>
        </w:rPr>
      </w:pPr>
    </w:p>
    <w:p w:rsidR="00D10DF6" w:rsidRPr="00103A79" w:rsidRDefault="00D10DF6" w:rsidP="00D10DF6">
      <w:pPr>
        <w:pStyle w:val="Prrafodelista"/>
        <w:widowControl w:val="0"/>
        <w:numPr>
          <w:ilvl w:val="0"/>
          <w:numId w:val="68"/>
        </w:numPr>
        <w:overflowPunct w:val="0"/>
        <w:autoSpaceDE w:val="0"/>
        <w:autoSpaceDN w:val="0"/>
        <w:adjustRightInd w:val="0"/>
        <w:spacing w:before="60" w:after="60" w:line="283" w:lineRule="auto"/>
        <w:ind w:right="56"/>
        <w:jc w:val="both"/>
        <w:rPr>
          <w:rFonts w:ascii="Arial" w:hAnsi="Arial" w:cs="Arial"/>
          <w:vanish/>
          <w:color w:val="000000"/>
        </w:rPr>
      </w:pPr>
    </w:p>
    <w:p w:rsidR="00D10DF6" w:rsidRPr="00103A79" w:rsidRDefault="00D10DF6" w:rsidP="00D10DF6">
      <w:pPr>
        <w:pStyle w:val="Prrafodelista"/>
        <w:widowControl w:val="0"/>
        <w:numPr>
          <w:ilvl w:val="0"/>
          <w:numId w:val="68"/>
        </w:numPr>
        <w:overflowPunct w:val="0"/>
        <w:autoSpaceDE w:val="0"/>
        <w:autoSpaceDN w:val="0"/>
        <w:adjustRightInd w:val="0"/>
        <w:spacing w:before="60" w:after="60" w:line="283" w:lineRule="auto"/>
        <w:ind w:right="56"/>
        <w:jc w:val="both"/>
        <w:rPr>
          <w:rFonts w:ascii="Arial" w:hAnsi="Arial" w:cs="Arial"/>
          <w:vanish/>
          <w:color w:val="000000"/>
        </w:rPr>
      </w:pPr>
    </w:p>
    <w:p w:rsidR="00D10DF6" w:rsidRPr="00103A79" w:rsidRDefault="00D10DF6" w:rsidP="00D10DF6">
      <w:pPr>
        <w:pStyle w:val="Prrafodelista"/>
        <w:widowControl w:val="0"/>
        <w:numPr>
          <w:ilvl w:val="0"/>
          <w:numId w:val="68"/>
        </w:numPr>
        <w:overflowPunct w:val="0"/>
        <w:autoSpaceDE w:val="0"/>
        <w:autoSpaceDN w:val="0"/>
        <w:adjustRightInd w:val="0"/>
        <w:spacing w:before="60" w:after="60" w:line="283" w:lineRule="auto"/>
        <w:ind w:right="56"/>
        <w:jc w:val="both"/>
        <w:rPr>
          <w:rFonts w:ascii="Arial" w:hAnsi="Arial" w:cs="Arial"/>
          <w:vanish/>
          <w:color w:val="000000"/>
        </w:rPr>
      </w:pPr>
    </w:p>
    <w:p w:rsidR="00D10DF6" w:rsidRPr="00103A79" w:rsidRDefault="00D10DF6" w:rsidP="00D10DF6">
      <w:pPr>
        <w:pStyle w:val="Prrafodelista"/>
        <w:widowControl w:val="0"/>
        <w:numPr>
          <w:ilvl w:val="0"/>
          <w:numId w:val="68"/>
        </w:numPr>
        <w:overflowPunct w:val="0"/>
        <w:autoSpaceDE w:val="0"/>
        <w:autoSpaceDN w:val="0"/>
        <w:adjustRightInd w:val="0"/>
        <w:spacing w:before="60" w:after="60" w:line="283" w:lineRule="auto"/>
        <w:ind w:right="56"/>
        <w:jc w:val="both"/>
        <w:rPr>
          <w:rFonts w:ascii="Arial" w:hAnsi="Arial" w:cs="Arial"/>
          <w:vanish/>
          <w:color w:val="000000"/>
        </w:rPr>
      </w:pPr>
    </w:p>
    <w:p w:rsidR="00D10DF6" w:rsidRPr="00103A79" w:rsidRDefault="00D10DF6" w:rsidP="00D10DF6">
      <w:pPr>
        <w:pStyle w:val="Prrafodelista"/>
        <w:widowControl w:val="0"/>
        <w:numPr>
          <w:ilvl w:val="0"/>
          <w:numId w:val="68"/>
        </w:numPr>
        <w:overflowPunct w:val="0"/>
        <w:autoSpaceDE w:val="0"/>
        <w:autoSpaceDN w:val="0"/>
        <w:adjustRightInd w:val="0"/>
        <w:spacing w:before="60" w:after="60" w:line="283" w:lineRule="auto"/>
        <w:ind w:right="56"/>
        <w:jc w:val="both"/>
        <w:rPr>
          <w:rFonts w:ascii="Arial" w:hAnsi="Arial" w:cs="Arial"/>
          <w:vanish/>
          <w:color w:val="000000"/>
        </w:rPr>
      </w:pPr>
    </w:p>
    <w:p w:rsidR="00D10DF6" w:rsidRPr="00103A79" w:rsidRDefault="00D10DF6" w:rsidP="00D10DF6">
      <w:pPr>
        <w:pStyle w:val="Prrafodelista"/>
        <w:widowControl w:val="0"/>
        <w:numPr>
          <w:ilvl w:val="1"/>
          <w:numId w:val="68"/>
        </w:numPr>
        <w:overflowPunct w:val="0"/>
        <w:autoSpaceDE w:val="0"/>
        <w:autoSpaceDN w:val="0"/>
        <w:adjustRightInd w:val="0"/>
        <w:spacing w:before="60" w:after="60" w:line="283" w:lineRule="auto"/>
        <w:ind w:right="56"/>
        <w:jc w:val="both"/>
        <w:rPr>
          <w:rFonts w:ascii="Arial" w:hAnsi="Arial" w:cs="Arial"/>
          <w:vanish/>
          <w:color w:val="000000"/>
        </w:rPr>
      </w:pPr>
    </w:p>
    <w:p w:rsidR="00D10DF6" w:rsidRPr="00B13268" w:rsidRDefault="00D10DF6" w:rsidP="00D10DF6">
      <w:pPr>
        <w:pStyle w:val="Prrafodelista"/>
        <w:widowControl w:val="0"/>
        <w:numPr>
          <w:ilvl w:val="0"/>
          <w:numId w:val="81"/>
        </w:numPr>
        <w:spacing w:after="120"/>
        <w:contextualSpacing/>
        <w:jc w:val="both"/>
        <w:rPr>
          <w:rFonts w:ascii="Arial" w:hAnsi="Arial" w:cs="Arial"/>
          <w:vanish/>
          <w:lang w:val="es-ES_tradnl"/>
        </w:rPr>
      </w:pPr>
    </w:p>
    <w:p w:rsidR="00D10DF6" w:rsidRPr="00B13268" w:rsidRDefault="00D10DF6" w:rsidP="00D10DF6">
      <w:pPr>
        <w:pStyle w:val="Prrafodelista"/>
        <w:widowControl w:val="0"/>
        <w:numPr>
          <w:ilvl w:val="1"/>
          <w:numId w:val="81"/>
        </w:numPr>
        <w:spacing w:after="60"/>
        <w:jc w:val="both"/>
        <w:rPr>
          <w:rFonts w:ascii="Arial" w:hAnsi="Arial" w:cs="Arial"/>
          <w:lang w:val="es-ES_tradnl"/>
        </w:rPr>
      </w:pPr>
      <w:r w:rsidRPr="00B13268">
        <w:rPr>
          <w:rFonts w:ascii="Arial" w:hAnsi="Arial" w:cs="Arial"/>
          <w:lang w:val="es-ES_tradnl"/>
        </w:rPr>
        <w:t>Cumplir con las obligaciones, las especificaciones, los términos de referencia y condiciones del presente Contrato, que sean necesarios o apropiados para el cumplimiento de su objeto.</w:t>
      </w:r>
    </w:p>
    <w:p w:rsidR="00D10DF6" w:rsidRPr="00B13268" w:rsidRDefault="00D10DF6" w:rsidP="00D10DF6">
      <w:pPr>
        <w:pStyle w:val="Prrafodelista"/>
        <w:widowControl w:val="0"/>
        <w:numPr>
          <w:ilvl w:val="1"/>
          <w:numId w:val="81"/>
        </w:numPr>
        <w:tabs>
          <w:tab w:val="num" w:pos="567"/>
        </w:tabs>
        <w:spacing w:after="60"/>
        <w:jc w:val="both"/>
        <w:rPr>
          <w:rFonts w:ascii="Arial" w:hAnsi="Arial" w:cs="Arial"/>
          <w:lang w:val="es-ES_tradnl"/>
        </w:rPr>
      </w:pPr>
      <w:r w:rsidRPr="00B13268">
        <w:rPr>
          <w:rFonts w:ascii="Arial" w:hAnsi="Arial" w:cs="Arial"/>
          <w:lang w:val="es-ES_tradnl"/>
        </w:rPr>
        <w:t>Organizar y dirigir su oficina regional en el mismo lugar donde está trabajando el Contratista.</w:t>
      </w:r>
    </w:p>
    <w:p w:rsidR="00D10DF6" w:rsidRPr="00B13268" w:rsidRDefault="00D10DF6" w:rsidP="00D10DF6">
      <w:pPr>
        <w:pStyle w:val="Prrafodelista"/>
        <w:widowControl w:val="0"/>
        <w:numPr>
          <w:ilvl w:val="1"/>
          <w:numId w:val="81"/>
        </w:numPr>
        <w:tabs>
          <w:tab w:val="num" w:pos="567"/>
        </w:tabs>
        <w:spacing w:after="60"/>
        <w:jc w:val="both"/>
        <w:rPr>
          <w:rFonts w:ascii="Arial" w:hAnsi="Arial" w:cs="Arial"/>
          <w:lang w:val="es-ES_tradnl"/>
        </w:rPr>
      </w:pPr>
      <w:r w:rsidRPr="00B13268">
        <w:rPr>
          <w:rFonts w:ascii="Arial" w:hAnsi="Arial" w:cs="Arial"/>
          <w:lang w:val="es-ES_tradnl"/>
        </w:rPr>
        <w:t xml:space="preserve">Estudiar e interpretar técnicamente los planos y especificaciones para su correcta aplicación por la  </w:t>
      </w:r>
      <w:r w:rsidRPr="0052317C">
        <w:rPr>
          <w:rFonts w:ascii="Arial" w:hAnsi="Arial" w:cs="Arial"/>
          <w:b/>
          <w:lang w:val="es-ES_tradnl"/>
        </w:rPr>
        <w:t>Empresa de Fiscalización</w:t>
      </w:r>
      <w:r w:rsidRPr="00B13268">
        <w:rPr>
          <w:rFonts w:ascii="Arial" w:hAnsi="Arial" w:cs="Arial"/>
          <w:lang w:val="es-ES_tradnl"/>
        </w:rPr>
        <w:t>.</w:t>
      </w:r>
    </w:p>
    <w:p w:rsidR="00D10DF6" w:rsidRPr="00B13268" w:rsidRDefault="00D10DF6" w:rsidP="00D10DF6">
      <w:pPr>
        <w:pStyle w:val="Prrafodelista"/>
        <w:widowControl w:val="0"/>
        <w:numPr>
          <w:ilvl w:val="1"/>
          <w:numId w:val="81"/>
        </w:numPr>
        <w:tabs>
          <w:tab w:val="num" w:pos="567"/>
        </w:tabs>
        <w:spacing w:after="60"/>
        <w:jc w:val="both"/>
        <w:rPr>
          <w:rFonts w:ascii="Arial" w:hAnsi="Arial" w:cs="Arial"/>
          <w:lang w:val="es-ES_tradnl"/>
        </w:rPr>
      </w:pPr>
      <w:r w:rsidRPr="00B13268">
        <w:rPr>
          <w:rFonts w:ascii="Arial" w:hAnsi="Arial" w:cs="Arial"/>
          <w:lang w:val="es-ES_tradnl"/>
        </w:rPr>
        <w:t xml:space="preserve">Exigir al Contratista la disponibilidad permanente del libro de órdenes en el lugar de la ejecución de la obra. </w:t>
      </w:r>
    </w:p>
    <w:p w:rsidR="00D10DF6" w:rsidRPr="00B13268" w:rsidRDefault="00D10DF6" w:rsidP="00D10DF6">
      <w:pPr>
        <w:pStyle w:val="Prrafodelista"/>
        <w:widowControl w:val="0"/>
        <w:numPr>
          <w:ilvl w:val="1"/>
          <w:numId w:val="81"/>
        </w:numPr>
        <w:tabs>
          <w:tab w:val="num" w:pos="567"/>
        </w:tabs>
        <w:spacing w:after="60"/>
        <w:jc w:val="both"/>
        <w:rPr>
          <w:rFonts w:ascii="Arial" w:hAnsi="Arial" w:cs="Arial"/>
          <w:lang w:val="es-ES_tradnl"/>
        </w:rPr>
      </w:pPr>
      <w:r w:rsidRPr="00B13268">
        <w:rPr>
          <w:rFonts w:ascii="Arial" w:hAnsi="Arial" w:cs="Arial"/>
          <w:lang w:val="es-ES_tradnl"/>
        </w:rPr>
        <w:t>Exigir al Contratista los respaldos técnicos necesarios, para procesar planillas o certificados de pago por la ejecución de la obra que realiza.</w:t>
      </w:r>
    </w:p>
    <w:p w:rsidR="00D10DF6" w:rsidRPr="00B13268" w:rsidRDefault="00D10DF6" w:rsidP="00D10DF6">
      <w:pPr>
        <w:pStyle w:val="Prrafodelista"/>
        <w:widowControl w:val="0"/>
        <w:numPr>
          <w:ilvl w:val="1"/>
          <w:numId w:val="81"/>
        </w:numPr>
        <w:tabs>
          <w:tab w:val="num" w:pos="567"/>
        </w:tabs>
        <w:spacing w:after="60"/>
        <w:jc w:val="both"/>
        <w:rPr>
          <w:rFonts w:ascii="Arial" w:hAnsi="Arial" w:cs="Arial"/>
          <w:lang w:val="es-ES_tradnl"/>
        </w:rPr>
      </w:pPr>
      <w:r w:rsidRPr="00B13268">
        <w:rPr>
          <w:rFonts w:ascii="Arial" w:hAnsi="Arial" w:cs="Arial"/>
          <w:lang w:val="es-ES_tradnl"/>
        </w:rPr>
        <w:t>Cumplir la legislación laboral y social vigente en el Estado Plurinacional de Bolivia y será también responsable de dicho cumplimiento por parte de sus subcontratistas.</w:t>
      </w:r>
    </w:p>
    <w:p w:rsidR="00D10DF6" w:rsidRPr="00B13268" w:rsidRDefault="00D10DF6" w:rsidP="00D10DF6">
      <w:pPr>
        <w:pStyle w:val="Prrafodelista"/>
        <w:widowControl w:val="0"/>
        <w:numPr>
          <w:ilvl w:val="1"/>
          <w:numId w:val="81"/>
        </w:numPr>
        <w:tabs>
          <w:tab w:val="num" w:pos="567"/>
        </w:tabs>
        <w:spacing w:after="60"/>
        <w:jc w:val="both"/>
        <w:rPr>
          <w:rFonts w:ascii="Arial" w:hAnsi="Arial" w:cs="Arial"/>
          <w:lang w:val="es-ES_tradnl"/>
        </w:rPr>
      </w:pPr>
      <w:r>
        <w:rPr>
          <w:rFonts w:ascii="Arial" w:hAnsi="Arial" w:cs="Arial"/>
          <w:lang w:val="es-ES_tradnl"/>
        </w:rPr>
        <w:t>Mantener a</w:t>
      </w:r>
      <w:r>
        <w:rPr>
          <w:rFonts w:ascii="Arial" w:hAnsi="Arial" w:cs="Arial"/>
          <w:color w:val="000000"/>
          <w:lang w:val="es-BO"/>
        </w:rPr>
        <w:t xml:space="preserve">l </w:t>
      </w:r>
      <w:r>
        <w:rPr>
          <w:rFonts w:ascii="Arial" w:hAnsi="Arial" w:cs="Arial"/>
          <w:b/>
          <w:color w:val="000000"/>
          <w:lang w:val="es-BO"/>
        </w:rPr>
        <w:t>Contratante</w:t>
      </w:r>
      <w:r w:rsidRPr="00B13268">
        <w:rPr>
          <w:rFonts w:ascii="Arial" w:hAnsi="Arial" w:cs="Arial"/>
          <w:lang w:val="es-ES_tradnl"/>
        </w:rPr>
        <w:t>, exonerada contra cualquier multa o penalidad de cualquier tipo o naturaleza que fuera impuesta por causa de incumplimiento o infracción de la legislación laboral o social.</w:t>
      </w:r>
    </w:p>
    <w:p w:rsidR="00D10DF6" w:rsidRPr="00B13268" w:rsidRDefault="00D10DF6" w:rsidP="00D10DF6">
      <w:pPr>
        <w:pStyle w:val="Prrafodelista"/>
        <w:widowControl w:val="0"/>
        <w:numPr>
          <w:ilvl w:val="1"/>
          <w:numId w:val="81"/>
        </w:numPr>
        <w:tabs>
          <w:tab w:val="num" w:pos="567"/>
        </w:tabs>
        <w:spacing w:after="60"/>
        <w:jc w:val="both"/>
        <w:rPr>
          <w:rFonts w:ascii="Arial" w:hAnsi="Arial" w:cs="Arial"/>
          <w:lang w:val="es-ES_tradnl"/>
        </w:rPr>
      </w:pPr>
      <w:r w:rsidRPr="00B13268">
        <w:rPr>
          <w:rFonts w:ascii="Arial" w:hAnsi="Arial" w:cs="Arial"/>
          <w:lang w:val="es-ES_tradnl"/>
        </w:rPr>
        <w:t xml:space="preserve">En caso necesario, proponer y sustentar la introducción de modificaciones en las características técnicas, diseño o detalles del trabajo ejecutado por el Contratista, formulando las debidas justificaciones técnicas y económicas, para conocimiento y consideración del </w:t>
      </w:r>
      <w:r>
        <w:rPr>
          <w:rFonts w:ascii="Arial" w:hAnsi="Arial" w:cs="Arial"/>
          <w:lang w:val="es-ES_tradnl"/>
        </w:rPr>
        <w:t>Gerente del Contratante</w:t>
      </w:r>
      <w:r w:rsidRPr="00B13268">
        <w:rPr>
          <w:rFonts w:ascii="Arial" w:hAnsi="Arial" w:cs="Arial"/>
          <w:lang w:val="es-ES_tradnl"/>
        </w:rPr>
        <w:t xml:space="preserve"> a efectos de su aprobación.</w:t>
      </w:r>
    </w:p>
    <w:p w:rsidR="00D10DF6" w:rsidRPr="00B13268" w:rsidRDefault="00D10DF6" w:rsidP="00D10DF6">
      <w:pPr>
        <w:pStyle w:val="Prrafodelista"/>
        <w:widowControl w:val="0"/>
        <w:numPr>
          <w:ilvl w:val="1"/>
          <w:numId w:val="81"/>
        </w:numPr>
        <w:tabs>
          <w:tab w:val="num" w:pos="567"/>
        </w:tabs>
        <w:spacing w:after="60"/>
        <w:jc w:val="both"/>
        <w:rPr>
          <w:rFonts w:ascii="Arial" w:hAnsi="Arial" w:cs="Arial"/>
          <w:lang w:val="es-ES_tradnl"/>
        </w:rPr>
      </w:pPr>
      <w:r w:rsidRPr="00B13268">
        <w:rPr>
          <w:rFonts w:ascii="Arial" w:hAnsi="Arial" w:cs="Arial"/>
          <w:lang w:val="es-ES_tradnl"/>
        </w:rPr>
        <w:t xml:space="preserve">Ser responsable por la correcta conservación, utilización y manutención de los materiales, equipos, herramientas, máquinas, vehículos e instalaciones, suministrados por </w:t>
      </w:r>
      <w:r>
        <w:rPr>
          <w:rFonts w:ascii="Arial" w:hAnsi="Arial" w:cs="Arial"/>
          <w:lang w:val="es-ES_tradnl"/>
        </w:rPr>
        <w:t>e</w:t>
      </w:r>
      <w:r>
        <w:rPr>
          <w:rFonts w:ascii="Arial" w:hAnsi="Arial" w:cs="Arial"/>
          <w:color w:val="000000"/>
          <w:lang w:val="es-BO"/>
        </w:rPr>
        <w:t xml:space="preserve">l </w:t>
      </w:r>
      <w:r>
        <w:rPr>
          <w:rFonts w:ascii="Arial" w:hAnsi="Arial" w:cs="Arial"/>
          <w:b/>
          <w:color w:val="000000"/>
          <w:lang w:val="es-BO"/>
        </w:rPr>
        <w:t>Contratante</w:t>
      </w:r>
      <w:r w:rsidRPr="00B13268">
        <w:rPr>
          <w:rFonts w:ascii="Arial" w:hAnsi="Arial" w:cs="Arial"/>
          <w:lang w:val="es-ES_tradnl"/>
        </w:rPr>
        <w:t>, así como resarcir eventuales extravíos, daños o depreciaciones ocasionadas.</w:t>
      </w:r>
    </w:p>
    <w:p w:rsidR="00D10DF6" w:rsidRPr="00B13268" w:rsidRDefault="00D10DF6" w:rsidP="00D10DF6">
      <w:pPr>
        <w:pStyle w:val="Prrafodelista"/>
        <w:widowControl w:val="0"/>
        <w:numPr>
          <w:ilvl w:val="1"/>
          <w:numId w:val="81"/>
        </w:numPr>
        <w:tabs>
          <w:tab w:val="num" w:pos="567"/>
        </w:tabs>
        <w:spacing w:after="60"/>
        <w:jc w:val="both"/>
        <w:rPr>
          <w:rFonts w:ascii="Arial" w:hAnsi="Arial" w:cs="Arial"/>
          <w:lang w:val="es-ES_tradnl"/>
        </w:rPr>
      </w:pPr>
      <w:r w:rsidRPr="00B13268">
        <w:rPr>
          <w:rFonts w:ascii="Arial" w:hAnsi="Arial" w:cs="Arial"/>
          <w:lang w:val="es-ES_tradnl"/>
        </w:rPr>
        <w:t xml:space="preserve">Providenciar el retiro inmediato del Personal cuya permanencia en el desarrollo del Servicio, sea considerada inaceptable por </w:t>
      </w:r>
      <w:r>
        <w:rPr>
          <w:rFonts w:ascii="Arial" w:hAnsi="Arial" w:cs="Arial"/>
          <w:lang w:val="es-ES_tradnl"/>
        </w:rPr>
        <w:t>e</w:t>
      </w:r>
      <w:r>
        <w:rPr>
          <w:rFonts w:ascii="Arial" w:hAnsi="Arial" w:cs="Arial"/>
          <w:color w:val="000000"/>
          <w:lang w:val="es-BO"/>
        </w:rPr>
        <w:t xml:space="preserve">l </w:t>
      </w:r>
      <w:r>
        <w:rPr>
          <w:rFonts w:ascii="Arial" w:hAnsi="Arial" w:cs="Arial"/>
          <w:b/>
          <w:color w:val="000000"/>
          <w:lang w:val="es-BO"/>
        </w:rPr>
        <w:t>Contratante</w:t>
      </w:r>
      <w:r w:rsidRPr="00B13268">
        <w:rPr>
          <w:rFonts w:ascii="Arial" w:hAnsi="Arial" w:cs="Arial"/>
          <w:lang w:val="es-ES_tradnl"/>
        </w:rPr>
        <w:t>, sin ningún cargo o pago por resarcimiento a</w:t>
      </w:r>
      <w:r>
        <w:rPr>
          <w:rFonts w:ascii="Arial" w:hAnsi="Arial" w:cs="Arial"/>
          <w:color w:val="000000"/>
          <w:lang w:val="es-BO"/>
        </w:rPr>
        <w:t xml:space="preserve">l </w:t>
      </w:r>
      <w:r>
        <w:rPr>
          <w:rFonts w:ascii="Arial" w:hAnsi="Arial" w:cs="Arial"/>
          <w:b/>
          <w:color w:val="000000"/>
          <w:lang w:val="es-BO"/>
        </w:rPr>
        <w:t>Contratante</w:t>
      </w:r>
      <w:r w:rsidRPr="00B13268">
        <w:rPr>
          <w:rFonts w:ascii="Arial" w:hAnsi="Arial" w:cs="Arial"/>
          <w:lang w:val="es-ES_tradnl"/>
        </w:rPr>
        <w:t>.</w:t>
      </w:r>
    </w:p>
    <w:p w:rsidR="00D10DF6" w:rsidRPr="00B13268" w:rsidRDefault="00D10DF6" w:rsidP="00D10DF6">
      <w:pPr>
        <w:pStyle w:val="Prrafodelista"/>
        <w:widowControl w:val="0"/>
        <w:numPr>
          <w:ilvl w:val="1"/>
          <w:numId w:val="81"/>
        </w:numPr>
        <w:tabs>
          <w:tab w:val="num" w:pos="567"/>
        </w:tabs>
        <w:spacing w:after="60"/>
        <w:jc w:val="both"/>
        <w:rPr>
          <w:rFonts w:ascii="Arial" w:hAnsi="Arial" w:cs="Arial"/>
          <w:lang w:val="es-ES_tradnl"/>
        </w:rPr>
      </w:pPr>
      <w:r w:rsidRPr="00B13268">
        <w:rPr>
          <w:rFonts w:ascii="Arial" w:hAnsi="Arial" w:cs="Arial"/>
          <w:lang w:val="es-ES_tradnl"/>
        </w:rPr>
        <w:t>La</w:t>
      </w:r>
      <w:r>
        <w:rPr>
          <w:rFonts w:ascii="Arial" w:hAnsi="Arial" w:cs="Arial"/>
          <w:lang w:val="es-ES_tradnl"/>
        </w:rPr>
        <w:t xml:space="preserve"> </w:t>
      </w:r>
      <w:r w:rsidRPr="00B43447">
        <w:rPr>
          <w:rFonts w:ascii="Arial" w:hAnsi="Arial" w:cs="Arial"/>
          <w:b/>
          <w:lang w:val="es-ES_tradnl"/>
        </w:rPr>
        <w:t>Empresa de Fiscalización</w:t>
      </w:r>
      <w:r w:rsidRPr="00B13268">
        <w:rPr>
          <w:rFonts w:ascii="Arial" w:hAnsi="Arial" w:cs="Arial"/>
          <w:lang w:val="es-ES_tradnl"/>
        </w:rPr>
        <w:t xml:space="preserve"> reconoce los derechos de propiedad intelectual, sobre la documentación proporcionada por </w:t>
      </w:r>
      <w:r>
        <w:rPr>
          <w:rFonts w:ascii="Arial" w:hAnsi="Arial" w:cs="Arial"/>
          <w:lang w:val="es-ES_tradnl"/>
        </w:rPr>
        <w:t>e</w:t>
      </w:r>
      <w:r>
        <w:rPr>
          <w:rFonts w:ascii="Arial" w:hAnsi="Arial" w:cs="Arial"/>
          <w:color w:val="000000"/>
          <w:lang w:val="es-BO"/>
        </w:rPr>
        <w:t xml:space="preserve">l </w:t>
      </w:r>
      <w:r>
        <w:rPr>
          <w:rFonts w:ascii="Arial" w:hAnsi="Arial" w:cs="Arial"/>
          <w:b/>
          <w:color w:val="000000"/>
          <w:lang w:val="es-BO"/>
        </w:rPr>
        <w:t>Contratante</w:t>
      </w:r>
      <w:r w:rsidRPr="00B13268">
        <w:rPr>
          <w:rFonts w:ascii="Arial" w:hAnsi="Arial" w:cs="Arial"/>
          <w:lang w:val="es-ES_tradnl"/>
        </w:rPr>
        <w:t xml:space="preserve">, la que no podrá ser usada o revelada a terceros sin el consentimiento previo </w:t>
      </w:r>
      <w:r>
        <w:rPr>
          <w:rFonts w:ascii="Arial" w:hAnsi="Arial" w:cs="Arial"/>
          <w:lang w:val="es-ES_tradnl"/>
        </w:rPr>
        <w:t>de</w:t>
      </w:r>
      <w:r>
        <w:rPr>
          <w:rFonts w:ascii="Arial" w:hAnsi="Arial" w:cs="Arial"/>
          <w:color w:val="000000"/>
          <w:lang w:val="es-BO"/>
        </w:rPr>
        <w:t xml:space="preserve">l </w:t>
      </w:r>
      <w:r>
        <w:rPr>
          <w:rFonts w:ascii="Arial" w:hAnsi="Arial" w:cs="Arial"/>
          <w:b/>
          <w:color w:val="000000"/>
          <w:lang w:val="es-BO"/>
        </w:rPr>
        <w:t>Contratante</w:t>
      </w:r>
      <w:r w:rsidRPr="00B13268">
        <w:rPr>
          <w:rFonts w:ascii="Arial" w:hAnsi="Arial" w:cs="Arial"/>
          <w:lang w:val="es-ES_tradnl"/>
        </w:rPr>
        <w:t xml:space="preserve">. </w:t>
      </w:r>
    </w:p>
    <w:p w:rsidR="00D10DF6" w:rsidRPr="00B13268" w:rsidRDefault="00D10DF6" w:rsidP="00D10DF6">
      <w:pPr>
        <w:pStyle w:val="Prrafodelista"/>
        <w:widowControl w:val="0"/>
        <w:numPr>
          <w:ilvl w:val="1"/>
          <w:numId w:val="81"/>
        </w:numPr>
        <w:tabs>
          <w:tab w:val="num" w:pos="567"/>
        </w:tabs>
        <w:spacing w:after="60"/>
        <w:jc w:val="both"/>
        <w:rPr>
          <w:rFonts w:ascii="Arial" w:hAnsi="Arial" w:cs="Arial"/>
          <w:lang w:val="es-ES_tradnl"/>
        </w:rPr>
      </w:pPr>
      <w:r w:rsidRPr="00B13268">
        <w:rPr>
          <w:rFonts w:ascii="Arial" w:hAnsi="Arial" w:cs="Arial"/>
          <w:lang w:val="es-ES_tradnl"/>
        </w:rPr>
        <w:t>Ser responsable por el seguro de todos los equipos y Personal utilizados en la ejecución del Servicio. Las pólizas de seguro deberán cubrir los daños físicos o la muerte de personas y/o los daños o pérdidas de equipo o propiedades de las Partes o de terceros.</w:t>
      </w:r>
    </w:p>
    <w:p w:rsidR="00D10DF6" w:rsidRPr="00B13268" w:rsidRDefault="00D10DF6" w:rsidP="00D10DF6">
      <w:pPr>
        <w:pStyle w:val="Prrafodelista"/>
        <w:widowControl w:val="0"/>
        <w:numPr>
          <w:ilvl w:val="1"/>
          <w:numId w:val="81"/>
        </w:numPr>
        <w:tabs>
          <w:tab w:val="num" w:pos="567"/>
        </w:tabs>
        <w:spacing w:after="60"/>
        <w:jc w:val="both"/>
        <w:rPr>
          <w:rFonts w:ascii="Arial" w:hAnsi="Arial" w:cs="Arial"/>
          <w:lang w:val="es-ES_tradnl"/>
        </w:rPr>
      </w:pPr>
      <w:r w:rsidRPr="00B13268">
        <w:rPr>
          <w:rFonts w:ascii="Arial" w:hAnsi="Arial" w:cs="Arial"/>
          <w:lang w:val="es-ES_tradnl"/>
        </w:rPr>
        <w:t>Planear, programar, dirigir y ejecutar el Servicio con calidad y seguridad, a fin de garantizar el pleno cumplimiento de la construcción objeto del presente Contrato.</w:t>
      </w:r>
    </w:p>
    <w:p w:rsidR="00D10DF6" w:rsidRPr="00B13268" w:rsidRDefault="00D10DF6" w:rsidP="00D10DF6">
      <w:pPr>
        <w:pStyle w:val="Prrafodelista"/>
        <w:widowControl w:val="0"/>
        <w:numPr>
          <w:ilvl w:val="1"/>
          <w:numId w:val="81"/>
        </w:numPr>
        <w:tabs>
          <w:tab w:val="num" w:pos="567"/>
        </w:tabs>
        <w:spacing w:after="60"/>
        <w:jc w:val="both"/>
        <w:rPr>
          <w:rFonts w:ascii="Arial" w:hAnsi="Arial" w:cs="Arial"/>
          <w:lang w:val="es-ES_tradnl"/>
        </w:rPr>
      </w:pPr>
      <w:r w:rsidRPr="00B13268">
        <w:rPr>
          <w:rFonts w:ascii="Arial" w:hAnsi="Arial" w:cs="Arial"/>
          <w:lang w:val="es-ES_tradnl"/>
        </w:rPr>
        <w:t>Realizar el Servicio de acuerdo a las buenas prácticas de ingeniería y construcción.</w:t>
      </w:r>
    </w:p>
    <w:p w:rsidR="00D10DF6" w:rsidRPr="00B13268" w:rsidRDefault="00D10DF6" w:rsidP="00D10DF6">
      <w:pPr>
        <w:pStyle w:val="Prrafodelista"/>
        <w:widowControl w:val="0"/>
        <w:numPr>
          <w:ilvl w:val="1"/>
          <w:numId w:val="81"/>
        </w:numPr>
        <w:tabs>
          <w:tab w:val="num" w:pos="567"/>
        </w:tabs>
        <w:spacing w:after="60"/>
        <w:jc w:val="both"/>
        <w:rPr>
          <w:rFonts w:ascii="Arial" w:hAnsi="Arial" w:cs="Arial"/>
          <w:lang w:val="es-ES_tradnl"/>
        </w:rPr>
      </w:pPr>
      <w:r w:rsidRPr="00B13268">
        <w:rPr>
          <w:rFonts w:ascii="Arial" w:hAnsi="Arial" w:cs="Arial"/>
          <w:lang w:val="es-ES_tradnl"/>
        </w:rPr>
        <w:lastRenderedPageBreak/>
        <w:t xml:space="preserve">Asegurarse que su Personal sea idóneo para la ejecución del Servicio y utilizar el más alto nivel de técnica actual disponible aplicable al Servicio. </w:t>
      </w:r>
      <w:r>
        <w:rPr>
          <w:rFonts w:ascii="Arial" w:hAnsi="Arial" w:cs="Arial"/>
          <w:lang w:val="es-ES_tradnl"/>
        </w:rPr>
        <w:t>E</w:t>
      </w:r>
      <w:r>
        <w:rPr>
          <w:rFonts w:ascii="Arial" w:hAnsi="Arial" w:cs="Arial"/>
          <w:color w:val="000000"/>
          <w:lang w:val="es-BO"/>
        </w:rPr>
        <w:t xml:space="preserve">l </w:t>
      </w:r>
      <w:r>
        <w:rPr>
          <w:rFonts w:ascii="Arial" w:hAnsi="Arial" w:cs="Arial"/>
          <w:b/>
          <w:color w:val="000000"/>
          <w:lang w:val="es-BO"/>
        </w:rPr>
        <w:t>Contratante</w:t>
      </w:r>
      <w:r w:rsidRPr="00B13268">
        <w:rPr>
          <w:rFonts w:ascii="Arial" w:hAnsi="Arial" w:cs="Arial"/>
          <w:lang w:val="es-ES_tradnl"/>
        </w:rPr>
        <w:t xml:space="preserve"> se reserva la facultad de solicitar la comprobación de la capacidad e idoneidad del Personal mediante la realización de pruebas de calificación.</w:t>
      </w:r>
    </w:p>
    <w:p w:rsidR="00D10DF6" w:rsidRPr="00B13268" w:rsidRDefault="00D10DF6" w:rsidP="00D10DF6">
      <w:pPr>
        <w:pStyle w:val="Prrafodelista"/>
        <w:widowControl w:val="0"/>
        <w:numPr>
          <w:ilvl w:val="1"/>
          <w:numId w:val="81"/>
        </w:numPr>
        <w:tabs>
          <w:tab w:val="num" w:pos="567"/>
        </w:tabs>
        <w:spacing w:after="60"/>
        <w:jc w:val="both"/>
        <w:rPr>
          <w:rFonts w:ascii="Arial" w:hAnsi="Arial" w:cs="Arial"/>
          <w:lang w:val="es-ES_tradnl"/>
        </w:rPr>
      </w:pPr>
      <w:r w:rsidRPr="00B13268">
        <w:rPr>
          <w:rFonts w:ascii="Arial" w:hAnsi="Arial" w:cs="Arial"/>
          <w:lang w:val="es-ES_tradnl"/>
        </w:rPr>
        <w:t xml:space="preserve">Responder por la </w:t>
      </w:r>
      <w:r>
        <w:rPr>
          <w:rFonts w:ascii="Arial" w:hAnsi="Arial" w:cs="Arial"/>
          <w:lang w:val="es-ES_tradnl"/>
        </w:rPr>
        <w:t>fiscalización</w:t>
      </w:r>
      <w:r w:rsidRPr="00B13268">
        <w:rPr>
          <w:rFonts w:ascii="Arial" w:hAnsi="Arial" w:cs="Arial"/>
          <w:lang w:val="es-ES_tradnl"/>
        </w:rPr>
        <w:t xml:space="preserve">, dirección técnica y administrativa y mano de obra de su Personal, necesarias para la ejecución del Servicio, siendo para todos los efectos, la  </w:t>
      </w:r>
      <w:r w:rsidRPr="00B43447">
        <w:rPr>
          <w:rFonts w:ascii="Arial" w:hAnsi="Arial" w:cs="Arial"/>
          <w:b/>
          <w:lang w:val="es-ES_tradnl"/>
        </w:rPr>
        <w:t>Empresa de Fiscalización</w:t>
      </w:r>
      <w:r w:rsidRPr="00B13268">
        <w:rPr>
          <w:rFonts w:ascii="Arial" w:hAnsi="Arial" w:cs="Arial"/>
          <w:lang w:val="es-ES_tradnl"/>
        </w:rPr>
        <w:t xml:space="preserve"> único y exclusivo responsable.</w:t>
      </w:r>
    </w:p>
    <w:p w:rsidR="00D10DF6" w:rsidRPr="00B13268" w:rsidRDefault="00D10DF6" w:rsidP="00D10DF6">
      <w:pPr>
        <w:pStyle w:val="Prrafodelista"/>
        <w:widowControl w:val="0"/>
        <w:numPr>
          <w:ilvl w:val="1"/>
          <w:numId w:val="81"/>
        </w:numPr>
        <w:tabs>
          <w:tab w:val="num" w:pos="567"/>
        </w:tabs>
        <w:spacing w:after="60"/>
        <w:jc w:val="both"/>
        <w:rPr>
          <w:rFonts w:ascii="Arial" w:hAnsi="Arial" w:cs="Arial"/>
          <w:lang w:val="es-ES_tradnl"/>
        </w:rPr>
      </w:pPr>
      <w:r w:rsidRPr="00B13268">
        <w:rPr>
          <w:rFonts w:ascii="Arial" w:hAnsi="Arial" w:cs="Arial"/>
          <w:lang w:val="es-ES_tradnl"/>
        </w:rPr>
        <w:t>Ser responsable, conforme a la ley, en calidad de único y exclusivo empleador, de las obligaciones y cargas sociales, seguro por riesgo, obligaciones laborales, de seguridad social, gastos médicos del Personal involucrado en la ejecución y todos los que pu</w:t>
      </w:r>
      <w:r>
        <w:rPr>
          <w:rFonts w:ascii="Arial" w:hAnsi="Arial" w:cs="Arial"/>
          <w:lang w:val="es-ES_tradnl"/>
        </w:rPr>
        <w:t>diera corresponder, liberando a</w:t>
      </w:r>
      <w:r>
        <w:rPr>
          <w:rFonts w:ascii="Arial" w:hAnsi="Arial" w:cs="Arial"/>
          <w:color w:val="000000"/>
          <w:lang w:val="es-BO"/>
        </w:rPr>
        <w:t xml:space="preserve">l </w:t>
      </w:r>
      <w:r>
        <w:rPr>
          <w:rFonts w:ascii="Arial" w:hAnsi="Arial" w:cs="Arial"/>
          <w:b/>
          <w:color w:val="000000"/>
          <w:lang w:val="es-BO"/>
        </w:rPr>
        <w:t xml:space="preserve">Contratante </w:t>
      </w:r>
      <w:r w:rsidRPr="00B13268">
        <w:rPr>
          <w:rFonts w:ascii="Arial" w:hAnsi="Arial" w:cs="Arial"/>
          <w:lang w:val="es-ES_tradnl"/>
        </w:rPr>
        <w:t xml:space="preserve">de cualquier reclamo. </w:t>
      </w:r>
    </w:p>
    <w:p w:rsidR="00D10DF6" w:rsidRPr="00B13268" w:rsidRDefault="00D10DF6" w:rsidP="00D10DF6">
      <w:pPr>
        <w:pStyle w:val="Prrafodelista"/>
        <w:widowControl w:val="0"/>
        <w:numPr>
          <w:ilvl w:val="1"/>
          <w:numId w:val="81"/>
        </w:numPr>
        <w:tabs>
          <w:tab w:val="num" w:pos="567"/>
        </w:tabs>
        <w:spacing w:after="60"/>
        <w:jc w:val="both"/>
        <w:rPr>
          <w:rFonts w:ascii="Arial" w:hAnsi="Arial" w:cs="Arial"/>
          <w:lang w:val="es-ES_tradnl"/>
        </w:rPr>
      </w:pPr>
      <w:r w:rsidRPr="00B13268">
        <w:rPr>
          <w:rFonts w:ascii="Arial" w:hAnsi="Arial" w:cs="Arial"/>
          <w:lang w:val="es-ES_tradnl"/>
        </w:rPr>
        <w:t xml:space="preserve">Realizar mediciones conjuntas con el Contratista y </w:t>
      </w:r>
      <w:r>
        <w:rPr>
          <w:rFonts w:ascii="Arial" w:hAnsi="Arial" w:cs="Arial"/>
          <w:lang w:val="es-ES_tradnl"/>
        </w:rPr>
        <w:t>el Gerente del Contratante</w:t>
      </w:r>
      <w:r w:rsidRPr="00B13268">
        <w:rPr>
          <w:rFonts w:ascii="Arial" w:hAnsi="Arial" w:cs="Arial"/>
          <w:lang w:val="es-ES_tradnl"/>
        </w:rPr>
        <w:t xml:space="preserve">, de los avances de la obra ejecutada y aprobar los certificados o planillas de avance de obra. </w:t>
      </w:r>
    </w:p>
    <w:p w:rsidR="00D10DF6" w:rsidRPr="00B13268" w:rsidRDefault="00D10DF6" w:rsidP="00D10DF6">
      <w:pPr>
        <w:pStyle w:val="Prrafodelista"/>
        <w:widowControl w:val="0"/>
        <w:numPr>
          <w:ilvl w:val="1"/>
          <w:numId w:val="81"/>
        </w:numPr>
        <w:tabs>
          <w:tab w:val="num" w:pos="567"/>
        </w:tabs>
        <w:spacing w:after="60"/>
        <w:jc w:val="both"/>
        <w:rPr>
          <w:rFonts w:ascii="Arial" w:hAnsi="Arial" w:cs="Arial"/>
          <w:lang w:val="es-ES_tradnl"/>
        </w:rPr>
      </w:pPr>
      <w:r w:rsidRPr="00B13268">
        <w:rPr>
          <w:rFonts w:ascii="Arial" w:hAnsi="Arial" w:cs="Arial"/>
          <w:lang w:val="es-ES_tradnl"/>
        </w:rPr>
        <w:t xml:space="preserve">Controlar técnicamente el trabajo del Contratista, notificando y ordenando la corrección de los defectos que encuentre en la construcción objeto del Contrato. Dicho control no modificará de manera alguna las obligaciones del Contratista. </w:t>
      </w:r>
    </w:p>
    <w:p w:rsidR="00D10DF6" w:rsidRPr="00B13268" w:rsidRDefault="00D10DF6" w:rsidP="00D10DF6">
      <w:pPr>
        <w:pStyle w:val="Prrafodelista"/>
        <w:widowControl w:val="0"/>
        <w:numPr>
          <w:ilvl w:val="1"/>
          <w:numId w:val="81"/>
        </w:numPr>
        <w:tabs>
          <w:tab w:val="num" w:pos="567"/>
        </w:tabs>
        <w:spacing w:after="60"/>
        <w:jc w:val="both"/>
        <w:rPr>
          <w:rFonts w:ascii="Arial" w:hAnsi="Arial" w:cs="Arial"/>
          <w:lang w:val="es-ES_tradnl"/>
        </w:rPr>
      </w:pPr>
      <w:r w:rsidRPr="00B13268">
        <w:rPr>
          <w:rFonts w:ascii="Arial" w:hAnsi="Arial" w:cs="Arial"/>
          <w:lang w:val="es-ES_tradnl"/>
        </w:rPr>
        <w:t>Conocer minuciosamente y desarrollar a cabalidad las funciones y tareas descritas en el contrato de obra y establecer la aplicación de multas en contra del Contratista de acuerdo a la cláusula expresa de dicho contrato.</w:t>
      </w:r>
    </w:p>
    <w:p w:rsidR="00D10DF6" w:rsidRPr="00B13268" w:rsidRDefault="00D10DF6" w:rsidP="00D10DF6">
      <w:pPr>
        <w:pStyle w:val="Prrafodelista"/>
        <w:widowControl w:val="0"/>
        <w:numPr>
          <w:ilvl w:val="1"/>
          <w:numId w:val="81"/>
        </w:numPr>
        <w:tabs>
          <w:tab w:val="num" w:pos="567"/>
        </w:tabs>
        <w:spacing w:after="60"/>
        <w:jc w:val="both"/>
        <w:rPr>
          <w:rFonts w:ascii="Arial" w:hAnsi="Arial" w:cs="Arial"/>
          <w:lang w:val="es-ES_tradnl"/>
        </w:rPr>
      </w:pPr>
      <w:r w:rsidRPr="00B13268">
        <w:rPr>
          <w:rFonts w:ascii="Arial" w:hAnsi="Arial" w:cs="Arial"/>
          <w:lang w:val="es-ES_tradnl"/>
        </w:rPr>
        <w:t xml:space="preserve">Ordenar al Contratista verificar cualquier trabajo que considerare que pueda tener algún defecto, así como ordenar su corrección. Si el Contratista no ha realizado la corrección de defectos dentro del plazo especificado en la notificación de la  </w:t>
      </w:r>
      <w:r w:rsidRPr="00B43447">
        <w:rPr>
          <w:rFonts w:ascii="Arial" w:hAnsi="Arial" w:cs="Arial"/>
          <w:b/>
          <w:lang w:val="es-ES_tradnl"/>
        </w:rPr>
        <w:t>Empresa de Fiscalización</w:t>
      </w:r>
      <w:r w:rsidRPr="00B13268">
        <w:rPr>
          <w:rFonts w:ascii="Arial" w:hAnsi="Arial" w:cs="Arial"/>
          <w:lang w:val="es-ES_tradnl"/>
        </w:rPr>
        <w:t xml:space="preserve"> durante la ejecución de la obra, antes de la recepción provisional o incluso antes de la recepción definitiva, la  </w:t>
      </w:r>
      <w:r w:rsidRPr="00B43447">
        <w:rPr>
          <w:rFonts w:ascii="Arial" w:hAnsi="Arial" w:cs="Arial"/>
          <w:b/>
          <w:lang w:val="es-ES_tradnl"/>
        </w:rPr>
        <w:t>Empresa de Fiscalización</w:t>
      </w:r>
      <w:r w:rsidRPr="00B13268">
        <w:rPr>
          <w:rFonts w:ascii="Arial" w:hAnsi="Arial" w:cs="Arial"/>
          <w:lang w:val="es-ES_tradnl"/>
        </w:rPr>
        <w:t xml:space="preserve"> podrá estimar el precio de la corrección del defecto, recomendar la contratación de un tercero para la corrección del defecto y/o descontar dicho monto de la planilla de liquidación final. En caso que el Contratista no acepte reconocer esos gastos se rechazará la recepción definitiva, pudiendo efectuar la consolidación de la garantía de cumplimiento de Contrato.</w:t>
      </w:r>
    </w:p>
    <w:p w:rsidR="00D10DF6" w:rsidRPr="00B13268" w:rsidRDefault="00D10DF6" w:rsidP="00D10DF6">
      <w:pPr>
        <w:pStyle w:val="Prrafodelista"/>
        <w:widowControl w:val="0"/>
        <w:numPr>
          <w:ilvl w:val="1"/>
          <w:numId w:val="81"/>
        </w:numPr>
        <w:tabs>
          <w:tab w:val="num" w:pos="567"/>
        </w:tabs>
        <w:spacing w:after="60"/>
        <w:jc w:val="both"/>
        <w:rPr>
          <w:rFonts w:ascii="Arial" w:hAnsi="Arial" w:cs="Arial"/>
          <w:lang w:val="es-ES_tradnl"/>
        </w:rPr>
      </w:pPr>
      <w:r w:rsidRPr="00B13268">
        <w:rPr>
          <w:rFonts w:ascii="Arial" w:hAnsi="Arial" w:cs="Arial"/>
          <w:lang w:val="es-ES_tradnl"/>
        </w:rPr>
        <w:t xml:space="preserve">Adherirse a la Política Corporativa de Seguridad, Salud, Medio Ambiente, Social y Gestión del Contratante. </w:t>
      </w:r>
    </w:p>
    <w:p w:rsidR="00D10DF6" w:rsidRPr="00B13268" w:rsidRDefault="00D10DF6" w:rsidP="00D10DF6">
      <w:pPr>
        <w:pStyle w:val="Prrafodelista"/>
        <w:widowControl w:val="0"/>
        <w:numPr>
          <w:ilvl w:val="1"/>
          <w:numId w:val="81"/>
        </w:numPr>
        <w:tabs>
          <w:tab w:val="num" w:pos="567"/>
        </w:tabs>
        <w:spacing w:after="60"/>
        <w:jc w:val="both"/>
        <w:rPr>
          <w:rFonts w:ascii="Arial" w:hAnsi="Arial" w:cs="Arial"/>
          <w:lang w:val="es-ES_tradnl"/>
        </w:rPr>
      </w:pPr>
      <w:r w:rsidRPr="00B13268">
        <w:rPr>
          <w:rFonts w:ascii="Arial" w:hAnsi="Arial" w:cs="Arial"/>
          <w:lang w:val="es-ES_tradnl"/>
        </w:rPr>
        <w:t>Verificar el cumplimiento del personal propuesto por el Contratista, que participe en la ejecución de la Obra.</w:t>
      </w:r>
    </w:p>
    <w:p w:rsidR="00D10DF6" w:rsidRPr="00B13268" w:rsidRDefault="00D10DF6" w:rsidP="00D10DF6">
      <w:pPr>
        <w:pStyle w:val="Prrafodelista"/>
        <w:widowControl w:val="0"/>
        <w:numPr>
          <w:ilvl w:val="1"/>
          <w:numId w:val="81"/>
        </w:numPr>
        <w:tabs>
          <w:tab w:val="num" w:pos="567"/>
        </w:tabs>
        <w:spacing w:after="60"/>
        <w:jc w:val="both"/>
        <w:rPr>
          <w:rFonts w:ascii="Arial" w:hAnsi="Arial" w:cs="Arial"/>
          <w:lang w:val="es-ES_tradnl"/>
        </w:rPr>
      </w:pPr>
      <w:r w:rsidRPr="00B13268">
        <w:rPr>
          <w:rFonts w:ascii="Arial" w:hAnsi="Arial" w:cs="Arial"/>
          <w:lang w:val="es-ES_tradnl"/>
        </w:rPr>
        <w:t>Llevar el control directo de la vigencia y validez de las garantías y seguros exigidos en el Contrato, en cuanto al monto y plazo, a efectos de requerir oportunamente su ampliació</w:t>
      </w:r>
      <w:r>
        <w:rPr>
          <w:rFonts w:ascii="Arial" w:hAnsi="Arial" w:cs="Arial"/>
          <w:lang w:val="es-ES_tradnl"/>
        </w:rPr>
        <w:t>n al Contratista, o solicitar a</w:t>
      </w:r>
      <w:r>
        <w:rPr>
          <w:rFonts w:ascii="Arial" w:hAnsi="Arial" w:cs="Arial"/>
          <w:color w:val="000000"/>
          <w:lang w:val="es-BO"/>
        </w:rPr>
        <w:t xml:space="preserve">l </w:t>
      </w:r>
      <w:r>
        <w:rPr>
          <w:rFonts w:ascii="Arial" w:hAnsi="Arial" w:cs="Arial"/>
          <w:b/>
          <w:color w:val="000000"/>
          <w:lang w:val="es-BO"/>
        </w:rPr>
        <w:t>Contratante</w:t>
      </w:r>
      <w:r w:rsidRPr="00B13268">
        <w:rPr>
          <w:rFonts w:ascii="Arial" w:hAnsi="Arial" w:cs="Arial"/>
          <w:lang w:val="es-ES_tradnl"/>
        </w:rPr>
        <w:t xml:space="preserve"> a través del </w:t>
      </w:r>
      <w:r>
        <w:rPr>
          <w:rFonts w:ascii="Arial" w:hAnsi="Arial" w:cs="Arial"/>
          <w:lang w:val="es-ES_tradnl"/>
        </w:rPr>
        <w:t>Gerente del Contratante</w:t>
      </w:r>
      <w:r w:rsidRPr="00B13268">
        <w:rPr>
          <w:rFonts w:ascii="Arial" w:hAnsi="Arial" w:cs="Arial"/>
          <w:lang w:val="es-ES_tradnl"/>
        </w:rPr>
        <w:t>, su ejecución en caso que corresponda.</w:t>
      </w:r>
    </w:p>
    <w:p w:rsidR="00D10DF6" w:rsidRPr="00B13268" w:rsidRDefault="00D10DF6" w:rsidP="00D10DF6">
      <w:pPr>
        <w:pStyle w:val="Prrafodelista"/>
        <w:widowControl w:val="0"/>
        <w:numPr>
          <w:ilvl w:val="1"/>
          <w:numId w:val="81"/>
        </w:numPr>
        <w:tabs>
          <w:tab w:val="num" w:pos="567"/>
        </w:tabs>
        <w:spacing w:after="60"/>
        <w:jc w:val="both"/>
        <w:rPr>
          <w:rFonts w:ascii="Arial" w:hAnsi="Arial" w:cs="Arial"/>
          <w:lang w:val="es-ES_tradnl"/>
        </w:rPr>
      </w:pPr>
      <w:r w:rsidRPr="00B13268">
        <w:rPr>
          <w:rFonts w:ascii="Arial" w:hAnsi="Arial" w:cs="Arial"/>
          <w:lang w:val="es-ES_tradnl"/>
        </w:rPr>
        <w:t>Exigir al Contratista los seguros que establezca el contrato de obra.</w:t>
      </w:r>
    </w:p>
    <w:p w:rsidR="00D10DF6" w:rsidRPr="00B13268" w:rsidRDefault="00D10DF6" w:rsidP="00D10DF6">
      <w:pPr>
        <w:pStyle w:val="Prrafodelista"/>
        <w:widowControl w:val="0"/>
        <w:numPr>
          <w:ilvl w:val="1"/>
          <w:numId w:val="81"/>
        </w:numPr>
        <w:tabs>
          <w:tab w:val="num" w:pos="567"/>
        </w:tabs>
        <w:spacing w:after="60"/>
        <w:jc w:val="both"/>
        <w:rPr>
          <w:rFonts w:ascii="Arial" w:hAnsi="Arial" w:cs="Arial"/>
          <w:lang w:val="es-ES_tradnl"/>
        </w:rPr>
      </w:pPr>
      <w:r w:rsidRPr="00B13268">
        <w:rPr>
          <w:rFonts w:ascii="Arial" w:hAnsi="Arial" w:cs="Arial"/>
          <w:lang w:val="es-ES_tradnl"/>
        </w:rPr>
        <w:t xml:space="preserve">La  </w:t>
      </w:r>
      <w:r w:rsidRPr="007D5B2F">
        <w:rPr>
          <w:rFonts w:ascii="Arial" w:hAnsi="Arial" w:cs="Arial"/>
          <w:b/>
          <w:lang w:val="es-ES_tradnl"/>
        </w:rPr>
        <w:t>Empresa de Fiscalización</w:t>
      </w:r>
      <w:r w:rsidRPr="00B13268">
        <w:rPr>
          <w:rFonts w:ascii="Arial" w:hAnsi="Arial" w:cs="Arial"/>
          <w:lang w:val="es-ES_tradnl"/>
        </w:rPr>
        <w:t xml:space="preserve"> también será responsable:</w:t>
      </w:r>
    </w:p>
    <w:p w:rsidR="00D10DF6" w:rsidRPr="00B13268" w:rsidRDefault="00D10DF6" w:rsidP="00D10DF6">
      <w:pPr>
        <w:pStyle w:val="Prrafodelista"/>
        <w:widowControl w:val="0"/>
        <w:numPr>
          <w:ilvl w:val="1"/>
          <w:numId w:val="81"/>
        </w:numPr>
        <w:tabs>
          <w:tab w:val="num" w:pos="567"/>
        </w:tabs>
        <w:spacing w:after="60"/>
        <w:jc w:val="both"/>
        <w:rPr>
          <w:rFonts w:ascii="Arial" w:hAnsi="Arial" w:cs="Arial"/>
          <w:lang w:val="es-ES_tradnl"/>
        </w:rPr>
      </w:pPr>
      <w:r w:rsidRPr="00B13268">
        <w:rPr>
          <w:rFonts w:ascii="Arial" w:hAnsi="Arial" w:cs="Arial"/>
          <w:lang w:val="es-ES_tradnl"/>
        </w:rPr>
        <w:t>Por los efectos resultantes de la inobservancia y/o infracción de las obligaciones del Contrato, leyes, reglamentos y/o cualquier disposición legal del Estado Plurinacional de Bolivia.</w:t>
      </w:r>
    </w:p>
    <w:p w:rsidR="00D10DF6" w:rsidRPr="00B13268" w:rsidRDefault="00D10DF6" w:rsidP="00D10DF6">
      <w:pPr>
        <w:pStyle w:val="Prrafodelista"/>
        <w:widowControl w:val="0"/>
        <w:numPr>
          <w:ilvl w:val="1"/>
          <w:numId w:val="81"/>
        </w:numPr>
        <w:tabs>
          <w:tab w:val="num" w:pos="567"/>
        </w:tabs>
        <w:spacing w:after="60"/>
        <w:jc w:val="both"/>
        <w:rPr>
          <w:rFonts w:ascii="Arial" w:hAnsi="Arial" w:cs="Arial"/>
          <w:lang w:val="es-ES_tradnl"/>
        </w:rPr>
      </w:pPr>
      <w:r w:rsidRPr="00B13268">
        <w:rPr>
          <w:rFonts w:ascii="Arial" w:hAnsi="Arial" w:cs="Arial"/>
          <w:lang w:val="es-ES_tradnl"/>
        </w:rPr>
        <w:t>Por las indemnizaciones o reclamos ocasionadas por errores, negligencia y/o impericias practicados en la ejecución del Servicio y del Contratista.</w:t>
      </w:r>
    </w:p>
    <w:p w:rsidR="00D10DF6" w:rsidRPr="00B13268" w:rsidRDefault="00D10DF6" w:rsidP="00D10DF6">
      <w:pPr>
        <w:pStyle w:val="Prrafodelista"/>
        <w:widowControl w:val="0"/>
        <w:numPr>
          <w:ilvl w:val="1"/>
          <w:numId w:val="81"/>
        </w:numPr>
        <w:tabs>
          <w:tab w:val="num" w:pos="567"/>
        </w:tabs>
        <w:spacing w:after="60"/>
        <w:jc w:val="both"/>
        <w:rPr>
          <w:rFonts w:ascii="Arial" w:hAnsi="Arial" w:cs="Arial"/>
          <w:lang w:val="es-ES_tradnl"/>
        </w:rPr>
      </w:pPr>
      <w:r w:rsidRPr="00B13268">
        <w:rPr>
          <w:rFonts w:ascii="Arial" w:hAnsi="Arial" w:cs="Arial"/>
          <w:lang w:val="es-ES_tradnl"/>
        </w:rPr>
        <w:t xml:space="preserve">Por efectuar el control de calidad del trabajo en conformidad al Contrato. </w:t>
      </w:r>
    </w:p>
    <w:p w:rsidR="00D10DF6" w:rsidRPr="00B13268" w:rsidRDefault="00D10DF6" w:rsidP="00D10DF6">
      <w:pPr>
        <w:pStyle w:val="Prrafodelista"/>
        <w:widowControl w:val="0"/>
        <w:numPr>
          <w:ilvl w:val="1"/>
          <w:numId w:val="81"/>
        </w:numPr>
        <w:tabs>
          <w:tab w:val="num" w:pos="567"/>
        </w:tabs>
        <w:spacing w:after="60"/>
        <w:jc w:val="both"/>
        <w:rPr>
          <w:rFonts w:ascii="Arial" w:hAnsi="Arial" w:cs="Arial"/>
          <w:lang w:val="es-ES_tradnl"/>
        </w:rPr>
      </w:pPr>
      <w:r w:rsidRPr="00B13268">
        <w:rPr>
          <w:rFonts w:ascii="Arial" w:hAnsi="Arial" w:cs="Arial"/>
          <w:lang w:val="es-ES_tradnl"/>
        </w:rPr>
        <w:t xml:space="preserve">Responsabilizarse y cumplir con las normas laborables respecto al pago de incremento salarial, bonos, doble aguinaldo, primas y cualquier otra obligación laboral, las cuales deben ser asumidas exclusivamente a su cuenta y cargo. </w:t>
      </w:r>
    </w:p>
    <w:p w:rsidR="00D10DF6" w:rsidRPr="00B13268" w:rsidRDefault="00D10DF6" w:rsidP="00D10DF6">
      <w:pPr>
        <w:pStyle w:val="Prrafodelista"/>
        <w:widowControl w:val="0"/>
        <w:numPr>
          <w:ilvl w:val="1"/>
          <w:numId w:val="81"/>
        </w:numPr>
        <w:tabs>
          <w:tab w:val="num" w:pos="567"/>
        </w:tabs>
        <w:spacing w:after="60"/>
        <w:jc w:val="both"/>
        <w:rPr>
          <w:rFonts w:ascii="Arial" w:hAnsi="Arial" w:cs="Arial"/>
          <w:lang w:val="es-ES_tradnl"/>
        </w:rPr>
      </w:pPr>
      <w:r w:rsidRPr="00B13268">
        <w:rPr>
          <w:rFonts w:ascii="Arial" w:hAnsi="Arial" w:cs="Arial"/>
          <w:lang w:val="es-ES_tradnl"/>
        </w:rPr>
        <w:t xml:space="preserve">Por todo subcontrato suscrito por la  </w:t>
      </w:r>
      <w:r w:rsidRPr="007D5B2F">
        <w:rPr>
          <w:rFonts w:ascii="Arial" w:hAnsi="Arial" w:cs="Arial"/>
          <w:b/>
          <w:lang w:val="es-ES_tradnl"/>
        </w:rPr>
        <w:t>Empresa de Fiscalización</w:t>
      </w:r>
      <w:r w:rsidRPr="00B13268">
        <w:rPr>
          <w:rFonts w:ascii="Arial" w:hAnsi="Arial" w:cs="Arial"/>
          <w:lang w:val="es-ES_tradnl"/>
        </w:rPr>
        <w:t>, no obligará o pretenderá obligar a</w:t>
      </w:r>
      <w:r>
        <w:rPr>
          <w:rFonts w:ascii="Arial" w:hAnsi="Arial" w:cs="Arial"/>
          <w:color w:val="000000"/>
          <w:lang w:val="es-BO"/>
        </w:rPr>
        <w:t xml:space="preserve">l </w:t>
      </w:r>
      <w:r>
        <w:rPr>
          <w:rFonts w:ascii="Arial" w:hAnsi="Arial" w:cs="Arial"/>
          <w:b/>
          <w:color w:val="000000"/>
          <w:lang w:val="es-BO"/>
        </w:rPr>
        <w:t>Contratante</w:t>
      </w:r>
      <w:r w:rsidRPr="00B13268">
        <w:rPr>
          <w:rFonts w:ascii="Arial" w:hAnsi="Arial" w:cs="Arial"/>
          <w:lang w:val="es-ES_tradnl"/>
        </w:rPr>
        <w:t xml:space="preserve"> al cumplimiento de las obligaciones laborales, sociales o patronales de los subcontratistas, proveedores y/o fabricantes; en este sentido, la responsabilidad frente a</w:t>
      </w:r>
      <w:r>
        <w:rPr>
          <w:rFonts w:ascii="Arial" w:hAnsi="Arial" w:cs="Arial"/>
          <w:color w:val="000000"/>
          <w:lang w:val="es-BO"/>
        </w:rPr>
        <w:t xml:space="preserve">l </w:t>
      </w:r>
      <w:r>
        <w:rPr>
          <w:rFonts w:ascii="Arial" w:hAnsi="Arial" w:cs="Arial"/>
          <w:b/>
          <w:color w:val="000000"/>
          <w:lang w:val="es-BO"/>
        </w:rPr>
        <w:t>Contratante</w:t>
      </w:r>
      <w:r w:rsidRPr="00B13268">
        <w:rPr>
          <w:rFonts w:ascii="Arial" w:hAnsi="Arial" w:cs="Arial"/>
          <w:lang w:val="es-ES_tradnl"/>
        </w:rPr>
        <w:t xml:space="preserve"> por el cumplimiento de las obligaciones laborales, sociales o patronales, que provengan o emanen de la Legislación Aplicable, son de exclusiva cuenta y riesgo del subcontratista, proveedores, suministradores, vendedores, fabricantes y/o de la  </w:t>
      </w:r>
      <w:r w:rsidRPr="007D5B2F">
        <w:rPr>
          <w:rFonts w:ascii="Arial" w:hAnsi="Arial" w:cs="Arial"/>
          <w:b/>
          <w:lang w:val="es-ES_tradnl"/>
        </w:rPr>
        <w:t xml:space="preserve">Empresa de </w:t>
      </w:r>
      <w:r w:rsidRPr="007D5B2F">
        <w:rPr>
          <w:rFonts w:ascii="Arial" w:hAnsi="Arial" w:cs="Arial"/>
          <w:b/>
          <w:lang w:val="es-ES_tradnl"/>
        </w:rPr>
        <w:lastRenderedPageBreak/>
        <w:t>Fiscalización</w:t>
      </w:r>
      <w:r w:rsidRPr="00B13268">
        <w:rPr>
          <w:rFonts w:ascii="Arial" w:hAnsi="Arial" w:cs="Arial"/>
          <w:lang w:val="es-ES_tradnl"/>
        </w:rPr>
        <w:t>.</w:t>
      </w:r>
    </w:p>
    <w:p w:rsidR="00D10DF6" w:rsidRPr="00B13268" w:rsidRDefault="00D10DF6" w:rsidP="00D10DF6">
      <w:pPr>
        <w:pStyle w:val="Prrafodelista"/>
        <w:widowControl w:val="0"/>
        <w:numPr>
          <w:ilvl w:val="1"/>
          <w:numId w:val="81"/>
        </w:numPr>
        <w:tabs>
          <w:tab w:val="num" w:pos="567"/>
        </w:tabs>
        <w:spacing w:after="60"/>
        <w:jc w:val="both"/>
        <w:rPr>
          <w:rFonts w:ascii="Arial" w:hAnsi="Arial" w:cs="Arial"/>
          <w:lang w:val="es-ES_tradnl"/>
        </w:rPr>
      </w:pPr>
      <w:r w:rsidRPr="00B13268">
        <w:rPr>
          <w:rFonts w:ascii="Arial" w:hAnsi="Arial" w:cs="Arial"/>
          <w:lang w:val="es-ES_tradnl"/>
        </w:rPr>
        <w:t>Las demás obligaciones a su cargo que sin estar expresamente mencionadas, emerjan del presente Contrato.</w:t>
      </w:r>
    </w:p>
    <w:p w:rsidR="00D10DF6" w:rsidRPr="0032198B" w:rsidRDefault="00D10DF6" w:rsidP="00D10DF6">
      <w:pPr>
        <w:spacing w:before="120" w:after="120"/>
        <w:jc w:val="both"/>
        <w:rPr>
          <w:rFonts w:ascii="Arial" w:hAnsi="Arial" w:cs="Arial"/>
          <w:b/>
          <w:lang w:val="es-BO"/>
        </w:rPr>
      </w:pPr>
      <w:r>
        <w:rPr>
          <w:rFonts w:ascii="Arial" w:hAnsi="Arial" w:cs="Arial"/>
          <w:b/>
          <w:u w:val="single"/>
          <w:lang w:val="es-BO"/>
        </w:rPr>
        <w:t xml:space="preserve">CLAUSULA </w:t>
      </w:r>
      <w:r w:rsidRPr="0032198B">
        <w:rPr>
          <w:rFonts w:ascii="Arial" w:hAnsi="Arial" w:cs="Arial"/>
          <w:b/>
          <w:u w:val="single"/>
          <w:lang w:val="es-BO"/>
        </w:rPr>
        <w:t>DÉCIMA SE</w:t>
      </w:r>
      <w:r>
        <w:rPr>
          <w:rFonts w:ascii="Arial" w:hAnsi="Arial" w:cs="Arial"/>
          <w:b/>
          <w:u w:val="single"/>
          <w:lang w:val="es-BO"/>
        </w:rPr>
        <w:t>PTIMA</w:t>
      </w:r>
      <w:r w:rsidRPr="0032198B">
        <w:rPr>
          <w:rFonts w:ascii="Arial" w:hAnsi="Arial" w:cs="Arial"/>
          <w:b/>
          <w:u w:val="single"/>
          <w:lang w:val="es-BO"/>
        </w:rPr>
        <w:t>.- (OBLIGACIONES DE</w:t>
      </w:r>
      <w:r>
        <w:rPr>
          <w:rFonts w:ascii="Arial" w:hAnsi="Arial" w:cs="Arial"/>
          <w:b/>
          <w:u w:val="single"/>
          <w:lang w:val="es-BO"/>
        </w:rPr>
        <w:t xml:space="preserve"> </w:t>
      </w:r>
      <w:r w:rsidRPr="0032198B">
        <w:rPr>
          <w:rFonts w:ascii="Arial" w:hAnsi="Arial" w:cs="Arial"/>
          <w:b/>
          <w:u w:val="single"/>
          <w:lang w:val="es-BO"/>
        </w:rPr>
        <w:t>L</w:t>
      </w:r>
      <w:r>
        <w:rPr>
          <w:rFonts w:ascii="Arial" w:hAnsi="Arial" w:cs="Arial"/>
          <w:b/>
          <w:u w:val="single"/>
          <w:lang w:val="es-BO"/>
        </w:rPr>
        <w:t>A</w:t>
      </w:r>
      <w:r w:rsidRPr="0032198B">
        <w:rPr>
          <w:rFonts w:ascii="Arial" w:hAnsi="Arial" w:cs="Arial"/>
          <w:b/>
          <w:u w:val="single"/>
          <w:lang w:val="es-BO"/>
        </w:rPr>
        <w:t xml:space="preserve"> </w:t>
      </w:r>
      <w:r>
        <w:rPr>
          <w:rFonts w:ascii="Arial" w:hAnsi="Arial" w:cs="Arial"/>
          <w:b/>
          <w:u w:val="single"/>
          <w:lang w:val="es-BO"/>
        </w:rPr>
        <w:t>ENTIDAD</w:t>
      </w:r>
      <w:r w:rsidRPr="0032198B">
        <w:rPr>
          <w:rFonts w:ascii="Arial" w:hAnsi="Arial" w:cs="Arial"/>
          <w:b/>
          <w:u w:val="single"/>
          <w:lang w:val="es-BO"/>
        </w:rPr>
        <w:t>)</w:t>
      </w:r>
    </w:p>
    <w:p w:rsidR="00D10DF6" w:rsidRPr="00365948" w:rsidRDefault="00D10DF6" w:rsidP="00D10DF6">
      <w:pPr>
        <w:spacing w:before="120" w:after="120"/>
        <w:jc w:val="both"/>
        <w:rPr>
          <w:rFonts w:ascii="Arial" w:hAnsi="Arial" w:cs="Arial"/>
          <w:lang w:val="es-BO"/>
        </w:rPr>
      </w:pPr>
      <w:r>
        <w:rPr>
          <w:rFonts w:ascii="Arial" w:hAnsi="Arial" w:cs="Arial"/>
          <w:lang w:val="es-BO"/>
        </w:rPr>
        <w:t>E</w:t>
      </w:r>
      <w:r>
        <w:rPr>
          <w:rFonts w:ascii="Arial" w:hAnsi="Arial" w:cs="Arial"/>
          <w:color w:val="000000"/>
          <w:lang w:val="es-BO"/>
        </w:rPr>
        <w:t xml:space="preserve">l </w:t>
      </w:r>
      <w:r>
        <w:rPr>
          <w:rFonts w:ascii="Arial" w:hAnsi="Arial" w:cs="Arial"/>
          <w:b/>
          <w:color w:val="000000"/>
          <w:lang w:val="es-BO"/>
        </w:rPr>
        <w:t>Contratante</w:t>
      </w:r>
      <w:r w:rsidRPr="00365948">
        <w:rPr>
          <w:rFonts w:ascii="Arial" w:hAnsi="Arial" w:cs="Arial"/>
          <w:lang w:val="es-BO"/>
        </w:rPr>
        <w:t xml:space="preserve"> se obliga en su sentido más amplio a cumplir con las siguientes obligaciones:</w:t>
      </w:r>
    </w:p>
    <w:p w:rsidR="00D10DF6" w:rsidRPr="002B4BEA" w:rsidRDefault="00D10DF6" w:rsidP="00D10DF6">
      <w:pPr>
        <w:pStyle w:val="Prrafodelista"/>
        <w:widowControl w:val="0"/>
        <w:numPr>
          <w:ilvl w:val="0"/>
          <w:numId w:val="81"/>
        </w:numPr>
        <w:spacing w:after="60"/>
        <w:jc w:val="both"/>
        <w:rPr>
          <w:rFonts w:ascii="Arial" w:hAnsi="Arial" w:cs="Arial"/>
          <w:vanish/>
          <w:lang w:val="es-ES_tradnl"/>
        </w:rPr>
      </w:pPr>
    </w:p>
    <w:p w:rsidR="00D10DF6" w:rsidRPr="002B4BEA" w:rsidRDefault="00D10DF6" w:rsidP="00D10DF6">
      <w:pPr>
        <w:pStyle w:val="Prrafodelista"/>
        <w:widowControl w:val="0"/>
        <w:numPr>
          <w:ilvl w:val="1"/>
          <w:numId w:val="81"/>
        </w:numPr>
        <w:spacing w:after="60"/>
        <w:jc w:val="both"/>
        <w:rPr>
          <w:rFonts w:ascii="Arial" w:hAnsi="Arial" w:cs="Arial"/>
          <w:lang w:val="es-ES_tradnl"/>
        </w:rPr>
      </w:pPr>
      <w:r w:rsidRPr="002B4BEA">
        <w:rPr>
          <w:rFonts w:ascii="Arial" w:hAnsi="Arial" w:cs="Arial"/>
          <w:lang w:val="es-ES_tradnl"/>
        </w:rPr>
        <w:t xml:space="preserve">Notificar a la </w:t>
      </w:r>
      <w:r w:rsidRPr="007D5B2F">
        <w:rPr>
          <w:rFonts w:ascii="Arial" w:hAnsi="Arial" w:cs="Arial"/>
          <w:b/>
          <w:lang w:val="es-ES_tradnl"/>
        </w:rPr>
        <w:t>Empresa de Fiscalización</w:t>
      </w:r>
      <w:r w:rsidRPr="002B4BEA">
        <w:rPr>
          <w:rFonts w:ascii="Arial" w:hAnsi="Arial" w:cs="Arial"/>
          <w:lang w:val="es-ES_tradnl"/>
        </w:rPr>
        <w:t xml:space="preserve"> los defectos e irregularidades encontradas en la ejecución del Servicio, fijando plazos para su corrección. </w:t>
      </w:r>
    </w:p>
    <w:p w:rsidR="00D10DF6" w:rsidRPr="002B4BEA" w:rsidRDefault="00D10DF6" w:rsidP="00D10DF6">
      <w:pPr>
        <w:pStyle w:val="Prrafodelista"/>
        <w:widowControl w:val="0"/>
        <w:numPr>
          <w:ilvl w:val="1"/>
          <w:numId w:val="81"/>
        </w:numPr>
        <w:tabs>
          <w:tab w:val="num" w:pos="567"/>
        </w:tabs>
        <w:spacing w:after="60"/>
        <w:jc w:val="both"/>
        <w:rPr>
          <w:rFonts w:ascii="Arial" w:hAnsi="Arial" w:cs="Arial"/>
          <w:lang w:val="es-ES_tradnl"/>
        </w:rPr>
      </w:pPr>
      <w:r w:rsidRPr="002B4BEA">
        <w:rPr>
          <w:rFonts w:ascii="Arial" w:hAnsi="Arial" w:cs="Arial"/>
          <w:lang w:val="es-ES_tradnl"/>
        </w:rPr>
        <w:t xml:space="preserve">Proveer información y detalle para la ejecución del Servicio, comunicando a la </w:t>
      </w:r>
      <w:r w:rsidRPr="007D5B2F">
        <w:rPr>
          <w:rFonts w:ascii="Arial" w:hAnsi="Arial" w:cs="Arial"/>
          <w:b/>
          <w:lang w:val="es-ES_tradnl"/>
        </w:rPr>
        <w:t>Empresa de Fiscalización</w:t>
      </w:r>
      <w:r w:rsidRPr="002B4BEA">
        <w:rPr>
          <w:rFonts w:ascii="Arial" w:hAnsi="Arial" w:cs="Arial"/>
          <w:lang w:val="es-ES_tradnl"/>
        </w:rPr>
        <w:t xml:space="preserve"> eventuales cambios de normas y horarios de trabajo. </w:t>
      </w:r>
    </w:p>
    <w:p w:rsidR="00D10DF6" w:rsidRPr="0032198B" w:rsidRDefault="00D10DF6" w:rsidP="00D10DF6">
      <w:pPr>
        <w:spacing w:before="120" w:after="120"/>
        <w:ind w:left="709" w:hanging="709"/>
        <w:jc w:val="both"/>
        <w:rPr>
          <w:rFonts w:ascii="Arial" w:hAnsi="Arial" w:cs="Arial"/>
          <w:b/>
          <w:lang w:val="es-BO"/>
        </w:rPr>
      </w:pPr>
      <w:r>
        <w:rPr>
          <w:rFonts w:ascii="Arial" w:hAnsi="Arial" w:cs="Arial"/>
          <w:b/>
          <w:u w:val="single"/>
          <w:lang w:val="es-BO"/>
        </w:rPr>
        <w:t xml:space="preserve">CLAUSULA </w:t>
      </w:r>
      <w:r w:rsidRPr="0032198B">
        <w:rPr>
          <w:rFonts w:ascii="Arial" w:hAnsi="Arial" w:cs="Arial"/>
          <w:b/>
          <w:u w:val="single"/>
          <w:lang w:val="es-BO"/>
        </w:rPr>
        <w:t xml:space="preserve">DÉCIMA </w:t>
      </w:r>
      <w:r>
        <w:rPr>
          <w:rFonts w:ascii="Arial" w:hAnsi="Arial" w:cs="Arial"/>
          <w:b/>
          <w:u w:val="single"/>
          <w:lang w:val="es-BO"/>
        </w:rPr>
        <w:t>OCTAVA</w:t>
      </w:r>
      <w:r w:rsidRPr="0032198B">
        <w:rPr>
          <w:rFonts w:ascii="Arial" w:hAnsi="Arial" w:cs="Arial"/>
          <w:b/>
          <w:u w:val="single"/>
          <w:lang w:val="es-BO"/>
        </w:rPr>
        <w:t>.- (ORGANIZACIÓN DE LA EMPRESA DE FISCALIZACION)</w:t>
      </w:r>
    </w:p>
    <w:p w:rsidR="00D10DF6" w:rsidRPr="0032198B" w:rsidRDefault="00D10DF6" w:rsidP="00D10DF6">
      <w:pPr>
        <w:spacing w:before="120" w:after="120"/>
        <w:jc w:val="both"/>
        <w:rPr>
          <w:rFonts w:ascii="Arial" w:hAnsi="Arial" w:cs="Arial"/>
          <w:lang w:val="es-BO"/>
        </w:rPr>
      </w:pPr>
      <w:r w:rsidRPr="0032198B">
        <w:rPr>
          <w:rFonts w:ascii="Arial" w:hAnsi="Arial" w:cs="Arial"/>
          <w:lang w:val="es-BO"/>
        </w:rPr>
        <w:t>La</w:t>
      </w:r>
      <w:r w:rsidRPr="0032198B">
        <w:rPr>
          <w:rFonts w:ascii="Arial" w:hAnsi="Arial"/>
        </w:rPr>
        <w:t xml:space="preserve"> </w:t>
      </w:r>
      <w:r w:rsidRPr="0032198B">
        <w:rPr>
          <w:rFonts w:ascii="Arial" w:hAnsi="Arial" w:cs="Arial"/>
          <w:b/>
        </w:rPr>
        <w:t xml:space="preserve">Empresa de </w:t>
      </w:r>
      <w:r w:rsidRPr="0032198B">
        <w:rPr>
          <w:rFonts w:ascii="Arial" w:hAnsi="Arial"/>
          <w:b/>
        </w:rPr>
        <w:t xml:space="preserve">Fiscalización </w:t>
      </w:r>
      <w:r w:rsidRPr="0032198B">
        <w:rPr>
          <w:rFonts w:ascii="Arial" w:hAnsi="Arial" w:cs="Arial"/>
          <w:lang w:val="es-BO"/>
        </w:rPr>
        <w:t xml:space="preserve">proveerá el personal necesario y con dedicación exclusiva para el Servicio a fin de dar el debido cumplimiento de sus obligaciones de conformidad a lo determinado en el Contrato.  </w:t>
      </w:r>
    </w:p>
    <w:p w:rsidR="00D10DF6" w:rsidRPr="0032198B" w:rsidRDefault="00D10DF6" w:rsidP="00D10DF6">
      <w:pPr>
        <w:spacing w:before="120" w:after="120"/>
        <w:jc w:val="both"/>
        <w:rPr>
          <w:rFonts w:ascii="Arial" w:hAnsi="Arial" w:cs="Arial"/>
          <w:lang w:val="es-BO"/>
        </w:rPr>
      </w:pPr>
      <w:r w:rsidRPr="0032198B">
        <w:rPr>
          <w:rFonts w:ascii="Arial" w:hAnsi="Arial" w:cs="Arial"/>
          <w:lang w:val="es-BO"/>
        </w:rPr>
        <w:t xml:space="preserve">La </w:t>
      </w:r>
      <w:r w:rsidRPr="0032198B">
        <w:rPr>
          <w:rFonts w:ascii="Arial" w:hAnsi="Arial" w:cs="Arial"/>
          <w:b/>
        </w:rPr>
        <w:t>Empresa de</w:t>
      </w:r>
      <w:r w:rsidRPr="0032198B">
        <w:rPr>
          <w:rFonts w:ascii="Arial" w:hAnsi="Arial"/>
          <w:b/>
        </w:rPr>
        <w:t xml:space="preserve"> Fiscalización </w:t>
      </w:r>
      <w:r w:rsidRPr="0032198B">
        <w:rPr>
          <w:rFonts w:ascii="Arial" w:hAnsi="Arial" w:cs="Arial"/>
          <w:lang w:val="es-BO"/>
        </w:rPr>
        <w:t xml:space="preserve">mantendrá, durante la ejecución del Servicio, una organización competente y capacitada para desempeñarse en todas las áreas del Servicio, en número suficiente para cubrir con propiedad y eficiencia todos los aspectos de cada una de ellas; dotados de los equipos necesarios y de forma exclusiva para realizar el Servicio de manera profesional, segura, eficiente, lo cual incluye la protección y preservación del medio ambiente y además las normas aplicables, manteniendo un avance de progreso de acuerdo con el cronograma del trabajo de acuerdo con los términos del presente Contrato. </w:t>
      </w:r>
    </w:p>
    <w:p w:rsidR="00D10DF6" w:rsidRPr="002B4BEA" w:rsidRDefault="00D10DF6" w:rsidP="00D10DF6">
      <w:pPr>
        <w:pStyle w:val="Prrafodelista"/>
        <w:numPr>
          <w:ilvl w:val="0"/>
          <w:numId w:val="80"/>
        </w:numPr>
        <w:spacing w:before="120" w:after="120"/>
        <w:jc w:val="both"/>
        <w:rPr>
          <w:rFonts w:ascii="Arial" w:hAnsi="Arial" w:cs="Arial"/>
          <w:b/>
          <w:vanish/>
        </w:rPr>
      </w:pPr>
    </w:p>
    <w:p w:rsidR="00D10DF6" w:rsidRPr="002B4BEA" w:rsidRDefault="00D10DF6" w:rsidP="00D10DF6">
      <w:pPr>
        <w:pStyle w:val="Prrafodelista"/>
        <w:numPr>
          <w:ilvl w:val="0"/>
          <w:numId w:val="80"/>
        </w:numPr>
        <w:spacing w:before="120" w:after="120"/>
        <w:jc w:val="both"/>
        <w:rPr>
          <w:rFonts w:ascii="Arial" w:hAnsi="Arial" w:cs="Arial"/>
          <w:b/>
          <w:vanish/>
        </w:rPr>
      </w:pPr>
    </w:p>
    <w:p w:rsidR="00D10DF6" w:rsidRPr="002B4BEA" w:rsidRDefault="00D10DF6" w:rsidP="00D10DF6">
      <w:pPr>
        <w:pStyle w:val="Prrafodelista"/>
        <w:numPr>
          <w:ilvl w:val="0"/>
          <w:numId w:val="80"/>
        </w:numPr>
        <w:spacing w:before="120" w:after="120"/>
        <w:jc w:val="both"/>
        <w:rPr>
          <w:rFonts w:ascii="Arial" w:hAnsi="Arial" w:cs="Arial"/>
          <w:b/>
          <w:vanish/>
        </w:rPr>
      </w:pPr>
    </w:p>
    <w:p w:rsidR="00D10DF6" w:rsidRPr="002B4BEA" w:rsidRDefault="00D10DF6" w:rsidP="00D10DF6">
      <w:pPr>
        <w:pStyle w:val="Prrafodelista"/>
        <w:numPr>
          <w:ilvl w:val="0"/>
          <w:numId w:val="80"/>
        </w:numPr>
        <w:spacing w:before="120" w:after="120"/>
        <w:jc w:val="both"/>
        <w:rPr>
          <w:rFonts w:ascii="Arial" w:hAnsi="Arial" w:cs="Arial"/>
          <w:b/>
          <w:vanish/>
        </w:rPr>
      </w:pPr>
    </w:p>
    <w:p w:rsidR="00D10DF6" w:rsidRPr="002B4BEA" w:rsidRDefault="00D10DF6" w:rsidP="00D10DF6">
      <w:pPr>
        <w:pStyle w:val="Prrafodelista"/>
        <w:numPr>
          <w:ilvl w:val="0"/>
          <w:numId w:val="80"/>
        </w:numPr>
        <w:spacing w:before="120" w:after="120"/>
        <w:jc w:val="both"/>
        <w:rPr>
          <w:rFonts w:ascii="Arial" w:hAnsi="Arial" w:cs="Arial"/>
          <w:b/>
          <w:vanish/>
        </w:rPr>
      </w:pPr>
    </w:p>
    <w:p w:rsidR="00D10DF6" w:rsidRPr="002B4BEA" w:rsidRDefault="00D10DF6" w:rsidP="00D10DF6">
      <w:pPr>
        <w:pStyle w:val="Prrafodelista"/>
        <w:numPr>
          <w:ilvl w:val="1"/>
          <w:numId w:val="80"/>
        </w:numPr>
        <w:spacing w:before="120" w:after="120"/>
        <w:jc w:val="both"/>
        <w:rPr>
          <w:rFonts w:ascii="Arial" w:hAnsi="Arial" w:cs="Arial"/>
          <w:b/>
        </w:rPr>
      </w:pPr>
      <w:r w:rsidRPr="002B4BEA">
        <w:rPr>
          <w:rFonts w:ascii="Arial" w:hAnsi="Arial" w:cs="Arial"/>
          <w:b/>
        </w:rPr>
        <w:t xml:space="preserve">Responsabilidad técnica y profesional: </w:t>
      </w:r>
    </w:p>
    <w:p w:rsidR="00D10DF6" w:rsidRPr="0032198B" w:rsidRDefault="00D10DF6" w:rsidP="00D10DF6">
      <w:pPr>
        <w:tabs>
          <w:tab w:val="left" w:pos="567"/>
        </w:tabs>
        <w:spacing w:before="120" w:after="120"/>
        <w:ind w:left="567"/>
        <w:jc w:val="both"/>
        <w:rPr>
          <w:rFonts w:ascii="Arial" w:hAnsi="Arial" w:cs="Arial"/>
          <w:lang w:val="es-BO"/>
        </w:rPr>
      </w:pPr>
      <w:r w:rsidRPr="0032198B">
        <w:rPr>
          <w:rFonts w:ascii="Arial" w:hAnsi="Arial" w:cs="Arial"/>
          <w:lang w:val="es-BO"/>
        </w:rPr>
        <w:t xml:space="preserve">La </w:t>
      </w:r>
      <w:r w:rsidRPr="0032198B">
        <w:rPr>
          <w:rFonts w:ascii="Arial" w:hAnsi="Arial" w:cs="Arial"/>
          <w:b/>
        </w:rPr>
        <w:t>Empresa de</w:t>
      </w:r>
      <w:r w:rsidRPr="0032198B">
        <w:rPr>
          <w:rFonts w:ascii="Arial" w:hAnsi="Arial"/>
          <w:b/>
        </w:rPr>
        <w:t xml:space="preserve"> Fiscalización </w:t>
      </w:r>
      <w:r w:rsidRPr="00EA43C0">
        <w:rPr>
          <w:rFonts w:ascii="Arial" w:hAnsi="Arial" w:cs="Arial"/>
          <w:iCs/>
        </w:rPr>
        <w:t>asumirá la responsabilidad técnica total de los servicios profesionales presentados en función a las disposiciones establecidas dentro de la ley 1178; por lo tanto no podrá aducir desconocimiento alguno de la normativa vigente para eximirse de responsabilidad alguna, en caso de presentarse una situación adversa</w:t>
      </w:r>
      <w:r w:rsidRPr="00F63B27">
        <w:rPr>
          <w:rFonts w:ascii="Arial" w:hAnsi="Arial" w:cs="Arial"/>
          <w:iCs/>
        </w:rPr>
        <w:t xml:space="preserve"> a lo estipulado en el presente Contrato.</w:t>
      </w:r>
    </w:p>
    <w:p w:rsidR="00D10DF6" w:rsidRDefault="00D10DF6" w:rsidP="00D10DF6">
      <w:pPr>
        <w:tabs>
          <w:tab w:val="left" w:pos="567"/>
        </w:tabs>
        <w:spacing w:before="120" w:after="120"/>
        <w:ind w:left="567"/>
        <w:jc w:val="both"/>
        <w:rPr>
          <w:rFonts w:ascii="Arial" w:hAnsi="Arial" w:cs="Arial"/>
          <w:lang w:val="es-BO"/>
        </w:rPr>
      </w:pPr>
      <w:r w:rsidRPr="0032198B">
        <w:rPr>
          <w:rFonts w:ascii="Arial" w:hAnsi="Arial" w:cs="Arial"/>
          <w:lang w:val="es-BO"/>
        </w:rPr>
        <w:t xml:space="preserve">En consecuencia la </w:t>
      </w:r>
      <w:r w:rsidRPr="0032198B">
        <w:rPr>
          <w:rFonts w:ascii="Arial" w:hAnsi="Arial" w:cs="Arial"/>
          <w:b/>
        </w:rPr>
        <w:t>Empresa de</w:t>
      </w:r>
      <w:r w:rsidRPr="0032198B">
        <w:rPr>
          <w:rFonts w:ascii="Arial" w:hAnsi="Arial"/>
          <w:b/>
        </w:rPr>
        <w:t xml:space="preserve"> Fiscalización </w:t>
      </w:r>
      <w:r w:rsidRPr="0032198B">
        <w:rPr>
          <w:rFonts w:ascii="Arial" w:hAnsi="Arial" w:cs="Arial"/>
          <w:lang w:val="es-BO"/>
        </w:rPr>
        <w:t>garantiza y responde por el Servicio prestado bajo este Contrato, por lo que en caso de ser requerida su presencia por escrito, para cualquier aclaración o emisión de informes adicionales, de forma posterior a la liquidación del Contrato, se compromete a no negar su participación.</w:t>
      </w:r>
    </w:p>
    <w:p w:rsidR="00D10DF6" w:rsidRPr="00226E70" w:rsidRDefault="00D10DF6" w:rsidP="00D10DF6">
      <w:pPr>
        <w:tabs>
          <w:tab w:val="left" w:pos="567"/>
        </w:tabs>
        <w:spacing w:before="120" w:after="120"/>
        <w:ind w:left="567"/>
        <w:jc w:val="both"/>
        <w:rPr>
          <w:rFonts w:ascii="Arial" w:hAnsi="Arial" w:cs="Arial"/>
        </w:rPr>
      </w:pPr>
      <w:r w:rsidRPr="00226E70">
        <w:rPr>
          <w:rFonts w:ascii="Arial" w:hAnsi="Arial" w:cs="Arial"/>
        </w:rPr>
        <w:t xml:space="preserve">El conocimiento a detalle de todos los documentos y planos con los que se ha contratado </w:t>
      </w:r>
      <w:r>
        <w:rPr>
          <w:rFonts w:ascii="Arial" w:hAnsi="Arial" w:cs="Arial"/>
        </w:rPr>
        <w:t>el Proyecto</w:t>
      </w:r>
      <w:r w:rsidRPr="00226E70">
        <w:rPr>
          <w:rFonts w:ascii="Arial" w:hAnsi="Arial" w:cs="Arial"/>
        </w:rPr>
        <w:t xml:space="preserve">, son de su directa responsabilidad, por lo que no puede aducir desconocimiento alguno para eximirse de la responsabilidad final y total de la </w:t>
      </w:r>
      <w:r>
        <w:rPr>
          <w:rFonts w:ascii="Arial" w:hAnsi="Arial" w:cs="Arial"/>
        </w:rPr>
        <w:t>fiscalización</w:t>
      </w:r>
      <w:r w:rsidRPr="00226E70">
        <w:rPr>
          <w:rFonts w:ascii="Arial" w:hAnsi="Arial" w:cs="Arial"/>
        </w:rPr>
        <w:t>.</w:t>
      </w:r>
    </w:p>
    <w:p w:rsidR="00D10DF6" w:rsidRDefault="00D10DF6" w:rsidP="00D10DF6">
      <w:pPr>
        <w:tabs>
          <w:tab w:val="left" w:pos="567"/>
        </w:tabs>
        <w:spacing w:before="120" w:after="120"/>
        <w:ind w:left="567"/>
        <w:jc w:val="both"/>
        <w:rPr>
          <w:rFonts w:ascii="Arial" w:hAnsi="Arial" w:cs="Arial"/>
          <w:lang w:val="es-BO"/>
        </w:rPr>
      </w:pPr>
      <w:r w:rsidRPr="0032198B">
        <w:rPr>
          <w:rFonts w:ascii="Arial" w:hAnsi="Arial" w:cs="Arial"/>
          <w:lang w:val="es-BO"/>
        </w:rPr>
        <w:t xml:space="preserve">En caso de no responder favorablemente a dicho requerimiento, </w:t>
      </w:r>
      <w:r>
        <w:rPr>
          <w:rFonts w:ascii="Arial" w:hAnsi="Arial" w:cs="Arial"/>
          <w:lang w:val="es-BO"/>
        </w:rPr>
        <w:t>e</w:t>
      </w:r>
      <w:r>
        <w:rPr>
          <w:rFonts w:ascii="Arial" w:hAnsi="Arial" w:cs="Arial"/>
          <w:color w:val="000000"/>
          <w:lang w:val="es-BO"/>
        </w:rPr>
        <w:t xml:space="preserve">l </w:t>
      </w:r>
      <w:r>
        <w:rPr>
          <w:rFonts w:ascii="Arial" w:hAnsi="Arial" w:cs="Arial"/>
          <w:b/>
          <w:color w:val="000000"/>
          <w:lang w:val="es-BO"/>
        </w:rPr>
        <w:t>Contratante</w:t>
      </w:r>
      <w:r w:rsidRPr="0032198B">
        <w:rPr>
          <w:rFonts w:ascii="Arial" w:hAnsi="Arial" w:cs="Arial"/>
          <w:lang w:val="es-BO"/>
        </w:rPr>
        <w:t xml:space="preserve"> hará conocer a la Contraloría General del Estado, para los efectos legales pertinentes, en razón de que el Servicio ha sido prestado bajo un Contrato administrativo, por lo cual la </w:t>
      </w:r>
      <w:r w:rsidRPr="0032198B">
        <w:rPr>
          <w:rFonts w:ascii="Arial" w:hAnsi="Arial" w:cs="Arial"/>
          <w:b/>
        </w:rPr>
        <w:t xml:space="preserve">Empresa de </w:t>
      </w:r>
      <w:r w:rsidRPr="0032198B">
        <w:rPr>
          <w:rFonts w:ascii="Arial" w:hAnsi="Arial"/>
          <w:b/>
        </w:rPr>
        <w:t xml:space="preserve">Fiscalización </w:t>
      </w:r>
      <w:r w:rsidRPr="0032198B">
        <w:rPr>
          <w:rFonts w:ascii="Arial" w:hAnsi="Arial" w:cs="Arial"/>
          <w:lang w:val="es-BO"/>
        </w:rPr>
        <w:t>es responsable ante el Estado.</w:t>
      </w:r>
    </w:p>
    <w:p w:rsidR="00D10DF6" w:rsidRPr="0032198B" w:rsidRDefault="00D10DF6" w:rsidP="00D10DF6">
      <w:pPr>
        <w:tabs>
          <w:tab w:val="left" w:pos="567"/>
        </w:tabs>
        <w:spacing w:before="120" w:after="120"/>
        <w:ind w:left="567"/>
        <w:jc w:val="both"/>
        <w:rPr>
          <w:rFonts w:ascii="Arial" w:hAnsi="Arial" w:cs="Arial"/>
          <w:lang w:val="es-BO"/>
        </w:rPr>
      </w:pPr>
      <w:r>
        <w:rPr>
          <w:rFonts w:ascii="Arial" w:hAnsi="Arial" w:cs="Arial"/>
          <w:lang w:val="es-BO"/>
        </w:rPr>
        <w:t xml:space="preserve">La </w:t>
      </w:r>
      <w:r w:rsidRPr="00226E70">
        <w:rPr>
          <w:rFonts w:ascii="Arial" w:hAnsi="Arial" w:cs="Arial"/>
          <w:b/>
          <w:lang w:val="es-BO"/>
        </w:rPr>
        <w:t>Empresa de Fiscalización</w:t>
      </w:r>
      <w:r w:rsidRPr="00226E70">
        <w:rPr>
          <w:rFonts w:ascii="Arial" w:hAnsi="Arial" w:cs="Arial"/>
          <w:lang w:val="es-BO"/>
        </w:rPr>
        <w:t xml:space="preserve"> es pasible a recibir llamadas de atención, en caso del no cumplimiento de los términos de referencia, contrato o cualquier documento inherente al mismo.</w:t>
      </w:r>
    </w:p>
    <w:p w:rsidR="00D10DF6" w:rsidRPr="00907E92" w:rsidRDefault="00D10DF6" w:rsidP="00D10DF6">
      <w:pPr>
        <w:pStyle w:val="Prrafodelista"/>
        <w:numPr>
          <w:ilvl w:val="1"/>
          <w:numId w:val="80"/>
        </w:numPr>
        <w:spacing w:before="120" w:after="120"/>
        <w:jc w:val="both"/>
        <w:rPr>
          <w:rFonts w:ascii="Arial" w:hAnsi="Arial" w:cs="Arial"/>
          <w:b/>
        </w:rPr>
      </w:pPr>
      <w:r w:rsidRPr="00907E92">
        <w:rPr>
          <w:rFonts w:ascii="Arial" w:hAnsi="Arial" w:cs="Arial"/>
          <w:b/>
        </w:rPr>
        <w:lastRenderedPageBreak/>
        <w:t xml:space="preserve">Responsabilidad Civil: </w:t>
      </w:r>
    </w:p>
    <w:p w:rsidR="00D10DF6" w:rsidRPr="00226E70" w:rsidRDefault="00D10DF6" w:rsidP="00D10DF6">
      <w:pPr>
        <w:pStyle w:val="Prrafodelista"/>
        <w:tabs>
          <w:tab w:val="right" w:pos="9449"/>
        </w:tabs>
        <w:spacing w:after="120"/>
        <w:ind w:left="567" w:right="113"/>
        <w:jc w:val="both"/>
        <w:rPr>
          <w:rFonts w:ascii="Arial" w:hAnsi="Arial" w:cs="Arial"/>
        </w:rPr>
      </w:pPr>
      <w:r w:rsidRPr="00226E70">
        <w:rPr>
          <w:rFonts w:ascii="Arial" w:hAnsi="Arial" w:cs="Arial"/>
        </w:rPr>
        <w:t xml:space="preserve">En el caso que </w:t>
      </w:r>
      <w:r>
        <w:rPr>
          <w:rFonts w:ascii="Arial" w:hAnsi="Arial" w:cs="Arial"/>
        </w:rPr>
        <w:t>l</w:t>
      </w:r>
      <w:r>
        <w:rPr>
          <w:rFonts w:ascii="Arial" w:hAnsi="Arial" w:cs="Arial"/>
          <w:lang w:val="es-BO"/>
        </w:rPr>
        <w:t xml:space="preserve">a </w:t>
      </w:r>
      <w:r w:rsidRPr="00226E70">
        <w:rPr>
          <w:rFonts w:ascii="Arial" w:hAnsi="Arial" w:cs="Arial"/>
          <w:b/>
          <w:lang w:val="es-BO"/>
        </w:rPr>
        <w:t>Empresa de Fiscalización</w:t>
      </w:r>
      <w:r w:rsidRPr="00226E70">
        <w:rPr>
          <w:rFonts w:ascii="Arial" w:hAnsi="Arial" w:cs="Arial"/>
        </w:rPr>
        <w:t xml:space="preserve">, en ejercicio de sus funciones, de lugar a que emerja daño económico al Estado, será responsable de resarcir el mismo, una vez que mediante la acción legal correspondiente se haya demostrado tal hecho. </w:t>
      </w:r>
    </w:p>
    <w:p w:rsidR="00D10DF6" w:rsidRDefault="00D10DF6" w:rsidP="00D10DF6">
      <w:pPr>
        <w:pStyle w:val="Prrafodelista"/>
        <w:tabs>
          <w:tab w:val="left" w:pos="567"/>
        </w:tabs>
        <w:spacing w:before="120" w:after="120"/>
        <w:ind w:left="567"/>
        <w:jc w:val="both"/>
        <w:rPr>
          <w:rFonts w:ascii="Arial" w:hAnsi="Arial" w:cs="Arial"/>
        </w:rPr>
      </w:pPr>
    </w:p>
    <w:p w:rsidR="00D10DF6" w:rsidRPr="00835ADF" w:rsidRDefault="00D10DF6" w:rsidP="00D10DF6">
      <w:pPr>
        <w:pStyle w:val="Prrafodelista"/>
        <w:tabs>
          <w:tab w:val="left" w:pos="567"/>
        </w:tabs>
        <w:spacing w:before="120" w:after="120"/>
        <w:ind w:left="567"/>
        <w:jc w:val="both"/>
        <w:rPr>
          <w:rFonts w:ascii="Arial" w:hAnsi="Arial" w:cs="Arial"/>
          <w:b/>
          <w:lang w:val="es-BO"/>
        </w:rPr>
      </w:pPr>
      <w:r>
        <w:rPr>
          <w:rFonts w:ascii="Arial" w:hAnsi="Arial" w:cs="Arial"/>
          <w:lang w:val="es-BO"/>
        </w:rPr>
        <w:t xml:space="preserve">La </w:t>
      </w:r>
      <w:r w:rsidRPr="00226E70">
        <w:rPr>
          <w:rFonts w:ascii="Arial" w:hAnsi="Arial" w:cs="Arial"/>
          <w:b/>
          <w:lang w:val="es-BO"/>
        </w:rPr>
        <w:t>Empresa de Fiscalización</w:t>
      </w:r>
      <w:r w:rsidRPr="00226E70">
        <w:rPr>
          <w:rFonts w:ascii="Arial" w:hAnsi="Arial" w:cs="Arial"/>
          <w:lang w:val="es-BO"/>
        </w:rPr>
        <w:t xml:space="preserve"> </w:t>
      </w:r>
      <w:r w:rsidRPr="00365948">
        <w:rPr>
          <w:rFonts w:ascii="Arial" w:hAnsi="Arial" w:cs="Arial"/>
          <w:lang w:val="es-BO"/>
        </w:rPr>
        <w:t>será el único responsable por reclamos judiciales y/o extrajudiciales efectuados por terceras personas que resulten de actos u omisiones relacionadas exclusivamente con la prestación del Servicio bajo este Contrato.</w:t>
      </w:r>
    </w:p>
    <w:p w:rsidR="00D10DF6" w:rsidRPr="0032198B" w:rsidRDefault="00D10DF6" w:rsidP="00D10DF6">
      <w:pPr>
        <w:spacing w:before="120" w:after="120"/>
        <w:jc w:val="both"/>
        <w:rPr>
          <w:rFonts w:ascii="Arial" w:hAnsi="Arial" w:cs="Arial"/>
          <w:b/>
          <w:lang w:val="es-BO"/>
        </w:rPr>
      </w:pPr>
      <w:r>
        <w:rPr>
          <w:rFonts w:ascii="Arial" w:hAnsi="Arial" w:cs="Arial"/>
          <w:b/>
          <w:u w:val="single"/>
          <w:lang w:val="es-BO"/>
        </w:rPr>
        <w:t xml:space="preserve">CLAUSULA </w:t>
      </w:r>
      <w:r w:rsidRPr="0032198B">
        <w:rPr>
          <w:rFonts w:ascii="Arial" w:hAnsi="Arial" w:cs="Arial"/>
          <w:b/>
          <w:u w:val="single"/>
          <w:lang w:val="es-BO"/>
        </w:rPr>
        <w:t xml:space="preserve">DÉCIMA </w:t>
      </w:r>
      <w:r>
        <w:rPr>
          <w:rFonts w:ascii="Arial" w:hAnsi="Arial" w:cs="Arial"/>
          <w:b/>
          <w:u w:val="single"/>
          <w:lang w:val="es-BO"/>
        </w:rPr>
        <w:t>NOVENA</w:t>
      </w:r>
      <w:r w:rsidRPr="0032198B">
        <w:rPr>
          <w:rFonts w:ascii="Arial" w:hAnsi="Arial" w:cs="Arial"/>
          <w:b/>
          <w:u w:val="single"/>
          <w:lang w:val="es-BO"/>
        </w:rPr>
        <w:t>.- (REPRESENTANTE DE LA EMPRESA DE FISCALIZACION)</w:t>
      </w:r>
    </w:p>
    <w:p w:rsidR="00D10DF6" w:rsidRPr="0032198B" w:rsidRDefault="00D10DF6" w:rsidP="00D10DF6">
      <w:pPr>
        <w:spacing w:before="120" w:after="120"/>
        <w:jc w:val="both"/>
        <w:rPr>
          <w:rFonts w:ascii="Arial" w:hAnsi="Arial" w:cs="Arial"/>
          <w:b/>
          <w:lang w:val="es-ES_tradnl"/>
        </w:rPr>
      </w:pPr>
      <w:r>
        <w:rPr>
          <w:rFonts w:ascii="Arial" w:hAnsi="Arial" w:cs="Arial"/>
          <w:lang w:val="es-BO"/>
        </w:rPr>
        <w:t>La</w:t>
      </w:r>
      <w:r w:rsidRPr="0032198B">
        <w:rPr>
          <w:rFonts w:ascii="Arial" w:hAnsi="Arial" w:cs="Arial"/>
          <w:lang w:val="es-BO"/>
        </w:rPr>
        <w:t xml:space="preserve"> </w:t>
      </w:r>
      <w:r w:rsidRPr="0032198B">
        <w:rPr>
          <w:rFonts w:ascii="Arial" w:hAnsi="Arial" w:cs="Arial"/>
          <w:b/>
        </w:rPr>
        <w:t>Empresa de</w:t>
      </w:r>
      <w:r w:rsidRPr="0032198B">
        <w:rPr>
          <w:rFonts w:ascii="Arial" w:hAnsi="Arial"/>
          <w:b/>
        </w:rPr>
        <w:t xml:space="preserve"> Fiscalización </w:t>
      </w:r>
      <w:r w:rsidRPr="0032198B">
        <w:rPr>
          <w:rFonts w:ascii="Arial" w:hAnsi="Arial" w:cs="Arial"/>
          <w:lang w:val="es-ES_tradnl"/>
        </w:rPr>
        <w:t xml:space="preserve">designa como su representante en el Servicio, al </w:t>
      </w:r>
      <w:r>
        <w:rPr>
          <w:rFonts w:ascii="Arial" w:hAnsi="Arial" w:cs="Arial"/>
          <w:lang w:val="es-ES_tradnl"/>
        </w:rPr>
        <w:t xml:space="preserve">Jefe </w:t>
      </w:r>
      <w:r w:rsidRPr="0032198B">
        <w:rPr>
          <w:rFonts w:ascii="Arial" w:hAnsi="Arial" w:cs="Arial"/>
          <w:lang w:val="es-ES_tradnl"/>
        </w:rPr>
        <w:t xml:space="preserve">de fiscalización, profesional calificado en la propuesta de </w:t>
      </w:r>
      <w:r w:rsidRPr="0032198B">
        <w:rPr>
          <w:rFonts w:ascii="Arial" w:hAnsi="Arial"/>
          <w:lang w:val="es-BO"/>
        </w:rPr>
        <w:t xml:space="preserve">la </w:t>
      </w:r>
      <w:r w:rsidRPr="0032198B">
        <w:rPr>
          <w:rFonts w:ascii="Arial" w:hAnsi="Arial" w:cs="Arial"/>
          <w:b/>
        </w:rPr>
        <w:t>Empresa de Fiscalización</w:t>
      </w:r>
      <w:r w:rsidRPr="0032198B">
        <w:rPr>
          <w:rFonts w:ascii="Arial" w:hAnsi="Arial" w:cs="Arial"/>
          <w:lang w:val="es-ES_tradnl"/>
        </w:rPr>
        <w:t xml:space="preserve">, como profesional titulado, con suficiente experiencia en la dirección de </w:t>
      </w:r>
      <w:r>
        <w:rPr>
          <w:rFonts w:ascii="Arial" w:hAnsi="Arial" w:cs="Arial"/>
          <w:lang w:val="es-ES_tradnl"/>
        </w:rPr>
        <w:t xml:space="preserve">servicios </w:t>
      </w:r>
      <w:r w:rsidRPr="0032198B">
        <w:rPr>
          <w:rFonts w:ascii="Arial" w:hAnsi="Arial" w:cs="Arial"/>
          <w:lang w:val="es-ES_tradnl"/>
        </w:rPr>
        <w:t>similares, que lo califiquen como idóneo para llevar a cabo satisfactoriamente la prestación del Servicio, será presentado oficialmente antes del inicio del trabajo, mediante comunicación escrita dirigida al Gerente del Contratante</w:t>
      </w:r>
      <w:r w:rsidRPr="0032198B">
        <w:rPr>
          <w:rFonts w:ascii="Arial" w:hAnsi="Arial" w:cs="Arial"/>
          <w:b/>
          <w:lang w:val="es-ES_tradnl"/>
        </w:rPr>
        <w:t>.</w:t>
      </w:r>
    </w:p>
    <w:p w:rsidR="00D10DF6" w:rsidRPr="0032198B" w:rsidRDefault="00D10DF6" w:rsidP="00D10DF6">
      <w:pPr>
        <w:pStyle w:val="Textoindependiente2"/>
        <w:spacing w:before="120" w:line="240" w:lineRule="auto"/>
        <w:jc w:val="both"/>
        <w:rPr>
          <w:rFonts w:ascii="Arial" w:hAnsi="Arial" w:cs="Arial"/>
          <w:lang w:val="es-ES"/>
        </w:rPr>
      </w:pPr>
      <w:r w:rsidRPr="0032198B">
        <w:rPr>
          <w:rFonts w:ascii="Arial" w:hAnsi="Arial" w:cs="Arial"/>
          <w:lang w:val="es-ES"/>
        </w:rPr>
        <w:t xml:space="preserve">El </w:t>
      </w:r>
      <w:r>
        <w:rPr>
          <w:rFonts w:ascii="Arial" w:hAnsi="Arial" w:cs="Arial"/>
          <w:lang w:val="es-ES_tradnl"/>
        </w:rPr>
        <w:t>Jefe</w:t>
      </w:r>
      <w:r w:rsidRPr="0032198B">
        <w:rPr>
          <w:rFonts w:ascii="Arial" w:hAnsi="Arial" w:cs="Arial"/>
          <w:lang w:val="es-ES_tradnl"/>
        </w:rPr>
        <w:t xml:space="preserve"> de fiscalización</w:t>
      </w:r>
      <w:r w:rsidRPr="0032198B">
        <w:rPr>
          <w:rFonts w:ascii="Arial" w:hAnsi="Arial" w:cs="Arial"/>
          <w:lang w:val="es-ES"/>
        </w:rPr>
        <w:t>, prestará servicios a tiempo completo y está facultado para:</w:t>
      </w:r>
    </w:p>
    <w:p w:rsidR="00D10DF6" w:rsidRPr="0032198B" w:rsidRDefault="00D10DF6" w:rsidP="00D10DF6">
      <w:pPr>
        <w:pStyle w:val="Prrafodelista"/>
        <w:numPr>
          <w:ilvl w:val="0"/>
          <w:numId w:val="64"/>
        </w:numPr>
        <w:spacing w:before="120" w:after="120"/>
        <w:ind w:left="726" w:hanging="437"/>
        <w:contextualSpacing/>
        <w:jc w:val="both"/>
        <w:rPr>
          <w:rFonts w:ascii="Arial" w:hAnsi="Arial" w:cs="Arial"/>
          <w:b/>
          <w:lang w:val="es-ES_tradnl"/>
        </w:rPr>
      </w:pPr>
      <w:r w:rsidRPr="0032198B">
        <w:rPr>
          <w:rFonts w:ascii="Arial" w:hAnsi="Arial" w:cs="Arial"/>
          <w:lang w:val="es-ES_tradnl"/>
        </w:rPr>
        <w:t xml:space="preserve">Dirigir el Servicio. </w:t>
      </w:r>
    </w:p>
    <w:p w:rsidR="00D10DF6" w:rsidRPr="0032198B" w:rsidRDefault="00D10DF6" w:rsidP="00D10DF6">
      <w:pPr>
        <w:pStyle w:val="Prrafodelista"/>
        <w:numPr>
          <w:ilvl w:val="0"/>
          <w:numId w:val="64"/>
        </w:numPr>
        <w:spacing w:before="120" w:after="120"/>
        <w:ind w:left="726" w:hanging="437"/>
        <w:contextualSpacing/>
        <w:jc w:val="both"/>
        <w:rPr>
          <w:rFonts w:ascii="Arial" w:hAnsi="Arial" w:cs="Arial"/>
          <w:lang w:val="es-ES_tradnl"/>
        </w:rPr>
      </w:pPr>
      <w:r w:rsidRPr="0032198B">
        <w:rPr>
          <w:rFonts w:ascii="Arial" w:hAnsi="Arial" w:cs="Arial"/>
          <w:lang w:val="es-ES_tradnl"/>
        </w:rPr>
        <w:t>Representar a la</w:t>
      </w:r>
      <w:r w:rsidRPr="0032198B">
        <w:rPr>
          <w:rFonts w:ascii="Arial" w:hAnsi="Arial"/>
          <w:lang w:val="es-BO"/>
        </w:rPr>
        <w:t xml:space="preserve"> </w:t>
      </w:r>
      <w:r w:rsidRPr="0032198B">
        <w:rPr>
          <w:rFonts w:ascii="Arial" w:hAnsi="Arial" w:cs="Arial"/>
          <w:b/>
        </w:rPr>
        <w:t>Empresa de Fiscalización</w:t>
      </w:r>
      <w:r w:rsidRPr="0032198B">
        <w:rPr>
          <w:rFonts w:ascii="Arial" w:hAnsi="Arial"/>
          <w:b/>
        </w:rPr>
        <w:t xml:space="preserve"> </w:t>
      </w:r>
      <w:r w:rsidRPr="0032198B">
        <w:rPr>
          <w:rFonts w:ascii="Arial" w:hAnsi="Arial" w:cs="Arial"/>
          <w:lang w:val="es-ES_tradnl"/>
        </w:rPr>
        <w:t>durante toda la prestación del Servicio.</w:t>
      </w:r>
    </w:p>
    <w:p w:rsidR="00D10DF6" w:rsidRPr="0032198B" w:rsidRDefault="00D10DF6" w:rsidP="00D10DF6">
      <w:pPr>
        <w:pStyle w:val="Prrafodelista"/>
        <w:numPr>
          <w:ilvl w:val="0"/>
          <w:numId w:val="64"/>
        </w:numPr>
        <w:spacing w:before="120" w:after="120"/>
        <w:ind w:left="726" w:hanging="437"/>
        <w:contextualSpacing/>
        <w:jc w:val="both"/>
        <w:rPr>
          <w:rFonts w:ascii="Arial" w:hAnsi="Arial" w:cs="Arial"/>
          <w:lang w:val="es-ES_tradnl"/>
        </w:rPr>
      </w:pPr>
      <w:r w:rsidRPr="0032198B">
        <w:rPr>
          <w:rFonts w:ascii="Arial" w:hAnsi="Arial" w:cs="Arial"/>
          <w:lang w:val="es-ES_tradnl"/>
        </w:rPr>
        <w:t>Mantener permanentemente informado al Gerente del Contratante sobre todos los aspectos relacionados con el Servicio.</w:t>
      </w:r>
    </w:p>
    <w:p w:rsidR="00D10DF6" w:rsidRPr="0032198B" w:rsidRDefault="00D10DF6" w:rsidP="00D10DF6">
      <w:pPr>
        <w:pStyle w:val="Prrafodelista"/>
        <w:numPr>
          <w:ilvl w:val="0"/>
          <w:numId w:val="64"/>
        </w:numPr>
        <w:spacing w:before="120" w:after="120"/>
        <w:ind w:left="726" w:hanging="437"/>
        <w:contextualSpacing/>
        <w:jc w:val="both"/>
        <w:rPr>
          <w:rFonts w:ascii="Arial" w:hAnsi="Arial" w:cs="Arial"/>
          <w:lang w:val="es-ES_tradnl"/>
        </w:rPr>
      </w:pPr>
      <w:r w:rsidRPr="0032198B">
        <w:rPr>
          <w:rFonts w:ascii="Arial" w:hAnsi="Arial" w:cs="Arial"/>
          <w:lang w:val="es-ES_tradnl"/>
        </w:rPr>
        <w:t>Presentar el organigrama completo del personal asignado al Servicio.</w:t>
      </w:r>
    </w:p>
    <w:p w:rsidR="00D10DF6" w:rsidRPr="0032198B" w:rsidRDefault="00D10DF6" w:rsidP="00D10DF6">
      <w:pPr>
        <w:pStyle w:val="Prrafodelista"/>
        <w:numPr>
          <w:ilvl w:val="0"/>
          <w:numId w:val="64"/>
        </w:numPr>
        <w:spacing w:before="120" w:after="120"/>
        <w:ind w:left="726" w:hanging="437"/>
        <w:contextualSpacing/>
        <w:jc w:val="both"/>
        <w:rPr>
          <w:rFonts w:ascii="Arial" w:hAnsi="Arial" w:cs="Arial"/>
          <w:lang w:val="es-ES_tradnl"/>
        </w:rPr>
      </w:pPr>
      <w:r w:rsidRPr="0032198B">
        <w:rPr>
          <w:rFonts w:ascii="Arial" w:hAnsi="Arial" w:cs="Arial"/>
          <w:lang w:val="es-ES_tradnl"/>
        </w:rPr>
        <w:t>Es el responsable del control de la asistencia, así como de la conducta y ética profesional de todo el personal bajo su dependencia, con autoridad para asumir medidas correctivas en caso necesario.</w:t>
      </w:r>
    </w:p>
    <w:p w:rsidR="00D10DF6" w:rsidRPr="0032198B" w:rsidRDefault="00D10DF6" w:rsidP="00D10DF6">
      <w:pPr>
        <w:pStyle w:val="Prrafodelista"/>
        <w:numPr>
          <w:ilvl w:val="0"/>
          <w:numId w:val="64"/>
        </w:numPr>
        <w:spacing w:before="120" w:after="120"/>
        <w:ind w:left="726" w:hanging="437"/>
        <w:contextualSpacing/>
        <w:jc w:val="both"/>
        <w:rPr>
          <w:rFonts w:ascii="Arial" w:hAnsi="Arial" w:cs="Arial"/>
          <w:lang w:val="es-ES_tradnl"/>
        </w:rPr>
      </w:pPr>
      <w:r w:rsidRPr="0032198B">
        <w:rPr>
          <w:rFonts w:ascii="Arial" w:hAnsi="Arial" w:cs="Arial"/>
          <w:lang w:val="es-ES_tradnl"/>
        </w:rPr>
        <w:t>Cuidará de la economía con la que debe desarrollarse la prestación del Servicio por parte de</w:t>
      </w:r>
      <w:r w:rsidRPr="0032198B">
        <w:rPr>
          <w:rFonts w:ascii="Arial" w:hAnsi="Arial"/>
          <w:lang w:val="es-BO"/>
        </w:rPr>
        <w:t xml:space="preserve"> la </w:t>
      </w:r>
      <w:r w:rsidRPr="0032198B">
        <w:rPr>
          <w:rFonts w:ascii="Arial" w:hAnsi="Arial" w:cs="Arial"/>
          <w:b/>
        </w:rPr>
        <w:t>Empresa de Fiscalización</w:t>
      </w:r>
      <w:r w:rsidRPr="0032198B">
        <w:rPr>
          <w:rFonts w:ascii="Arial" w:hAnsi="Arial" w:cs="Arial"/>
          <w:lang w:val="es-ES_tradnl"/>
        </w:rPr>
        <w:t>,  así como de</w:t>
      </w:r>
      <w:r>
        <w:rPr>
          <w:rFonts w:ascii="Arial" w:hAnsi="Arial" w:cs="Arial"/>
          <w:lang w:val="es-ES_tradnl"/>
        </w:rPr>
        <w:t xml:space="preserve"> la ejecución del Proyecto</w:t>
      </w:r>
      <w:r w:rsidRPr="0032198B">
        <w:rPr>
          <w:rFonts w:ascii="Arial" w:hAnsi="Arial" w:cs="Arial"/>
          <w:lang w:val="es-ES_tradnl"/>
        </w:rPr>
        <w:t>, a efectos de cumplir con el presupuesto asignado.</w:t>
      </w:r>
    </w:p>
    <w:p w:rsidR="00D10DF6" w:rsidRPr="0032198B" w:rsidRDefault="00D10DF6" w:rsidP="00D10DF6">
      <w:pPr>
        <w:spacing w:after="120"/>
        <w:jc w:val="both"/>
        <w:rPr>
          <w:rFonts w:ascii="Arial" w:hAnsi="Arial" w:cs="Arial"/>
          <w:lang w:val="es-ES_tradnl"/>
        </w:rPr>
      </w:pPr>
      <w:r w:rsidRPr="0032198B">
        <w:rPr>
          <w:rFonts w:ascii="Arial" w:hAnsi="Arial" w:cs="Arial"/>
          <w:lang w:val="es-ES_tradnl"/>
        </w:rPr>
        <w:t xml:space="preserve">En caso de ausencia temporal del </w:t>
      </w:r>
      <w:r>
        <w:rPr>
          <w:rFonts w:ascii="Arial" w:hAnsi="Arial" w:cs="Arial"/>
          <w:lang w:val="es-ES_tradnl"/>
        </w:rPr>
        <w:t>Jefe</w:t>
      </w:r>
      <w:r w:rsidRPr="0032198B">
        <w:rPr>
          <w:rFonts w:ascii="Arial" w:hAnsi="Arial" w:cs="Arial"/>
          <w:lang w:val="es-ES_tradnl"/>
        </w:rPr>
        <w:t xml:space="preserve"> de fiscalización durante la ejecución del Servicio, por causas emergentes del presente Contrato, u otras de fuerza mayor o caso fortuito, con conocimiento y autorización de</w:t>
      </w:r>
      <w:r>
        <w:rPr>
          <w:rFonts w:ascii="Arial" w:hAnsi="Arial" w:cs="Arial"/>
          <w:color w:val="000000"/>
          <w:lang w:val="es-BO"/>
        </w:rPr>
        <w:t xml:space="preserve">l </w:t>
      </w:r>
      <w:r>
        <w:rPr>
          <w:rFonts w:ascii="Arial" w:hAnsi="Arial" w:cs="Arial"/>
          <w:b/>
          <w:color w:val="000000"/>
          <w:lang w:val="es-BO"/>
        </w:rPr>
        <w:t>Contratante</w:t>
      </w:r>
      <w:r w:rsidRPr="0032198B">
        <w:rPr>
          <w:rFonts w:ascii="Arial" w:hAnsi="Arial" w:cs="Arial"/>
          <w:b/>
          <w:bCs/>
          <w:lang w:val="es-ES_tradnl"/>
        </w:rPr>
        <w:t xml:space="preserve"> </w:t>
      </w:r>
      <w:r w:rsidRPr="0032198B">
        <w:rPr>
          <w:rFonts w:ascii="Arial" w:hAnsi="Arial" w:cs="Arial"/>
          <w:lang w:val="es-ES_tradnl"/>
        </w:rPr>
        <w:t xml:space="preserve">a través del Gerente del Contratante, asumirá esas funciones un profesional designado por </w:t>
      </w:r>
      <w:r w:rsidRPr="0032198B">
        <w:rPr>
          <w:rFonts w:ascii="Arial" w:hAnsi="Arial"/>
          <w:lang w:val="es-BO"/>
        </w:rPr>
        <w:t xml:space="preserve">la </w:t>
      </w:r>
      <w:r w:rsidRPr="0032198B">
        <w:rPr>
          <w:rFonts w:ascii="Arial" w:hAnsi="Arial" w:cs="Arial"/>
          <w:b/>
        </w:rPr>
        <w:t xml:space="preserve">Empresa de </w:t>
      </w:r>
      <w:r w:rsidRPr="0032198B">
        <w:rPr>
          <w:rFonts w:ascii="Arial" w:hAnsi="Arial"/>
          <w:b/>
        </w:rPr>
        <w:t xml:space="preserve">Fiscalización </w:t>
      </w:r>
      <w:r w:rsidRPr="0032198B">
        <w:rPr>
          <w:rFonts w:ascii="Arial" w:hAnsi="Arial" w:cs="Arial"/>
          <w:lang w:val="es-ES_tradnl"/>
        </w:rPr>
        <w:t xml:space="preserve">y aprobado por </w:t>
      </w:r>
      <w:r>
        <w:rPr>
          <w:rFonts w:ascii="Arial" w:hAnsi="Arial" w:cs="Arial"/>
          <w:lang w:val="es-ES_tradnl"/>
        </w:rPr>
        <w:t>e</w:t>
      </w:r>
      <w:r>
        <w:rPr>
          <w:rFonts w:ascii="Arial" w:hAnsi="Arial" w:cs="Arial"/>
          <w:color w:val="000000"/>
          <w:lang w:val="es-BO"/>
        </w:rPr>
        <w:t xml:space="preserve">l </w:t>
      </w:r>
      <w:r>
        <w:rPr>
          <w:rFonts w:ascii="Arial" w:hAnsi="Arial" w:cs="Arial"/>
          <w:b/>
          <w:color w:val="000000"/>
          <w:lang w:val="es-BO"/>
        </w:rPr>
        <w:t>Contratante</w:t>
      </w:r>
      <w:r w:rsidRPr="0032198B">
        <w:rPr>
          <w:rFonts w:ascii="Arial" w:hAnsi="Arial" w:cs="Arial"/>
          <w:b/>
          <w:lang w:val="es-ES_tradnl"/>
        </w:rPr>
        <w:t>,</w:t>
      </w:r>
      <w:r w:rsidRPr="0032198B">
        <w:rPr>
          <w:rFonts w:ascii="Arial" w:hAnsi="Arial" w:cs="Arial"/>
          <w:lang w:val="es-ES_tradnl"/>
        </w:rPr>
        <w:t xml:space="preserve"> con total autoridad para actuar en representación de </w:t>
      </w:r>
      <w:r w:rsidRPr="0032198B">
        <w:rPr>
          <w:rFonts w:ascii="Arial" w:hAnsi="Arial"/>
          <w:lang w:val="es-BO"/>
        </w:rPr>
        <w:t xml:space="preserve">la </w:t>
      </w:r>
      <w:r w:rsidRPr="0032198B">
        <w:rPr>
          <w:rFonts w:ascii="Arial" w:hAnsi="Arial" w:cs="Arial"/>
          <w:b/>
        </w:rPr>
        <w:t>Empresa de Fiscalización</w:t>
      </w:r>
      <w:r w:rsidRPr="0032198B">
        <w:rPr>
          <w:rFonts w:ascii="Arial" w:hAnsi="Arial" w:cs="Arial"/>
          <w:b/>
          <w:lang w:val="es-ES_tradnl"/>
        </w:rPr>
        <w:t>.</w:t>
      </w:r>
    </w:p>
    <w:p w:rsidR="00D10DF6" w:rsidRPr="0032198B" w:rsidRDefault="00D10DF6" w:rsidP="00D10DF6">
      <w:pPr>
        <w:spacing w:after="120"/>
        <w:jc w:val="both"/>
        <w:rPr>
          <w:rFonts w:ascii="Arial" w:hAnsi="Arial" w:cs="Arial"/>
          <w:lang w:val="es-ES_tradnl"/>
        </w:rPr>
      </w:pPr>
      <w:r w:rsidRPr="0032198B">
        <w:rPr>
          <w:rFonts w:ascii="Arial" w:hAnsi="Arial" w:cs="Arial"/>
          <w:lang w:val="es-ES_tradnl"/>
        </w:rPr>
        <w:t xml:space="preserve">Esta suplencia será temporal y no debe exceder los </w:t>
      </w:r>
      <w:r>
        <w:rPr>
          <w:rFonts w:ascii="Arial" w:hAnsi="Arial" w:cs="Arial"/>
          <w:lang w:val="es-ES_tradnl"/>
        </w:rPr>
        <w:t>__________LITERAL</w:t>
      </w:r>
      <w:r w:rsidRPr="002C2287">
        <w:rPr>
          <w:rFonts w:ascii="Arial" w:hAnsi="Arial" w:cs="Arial"/>
          <w:lang w:val="es-ES_tradnl"/>
        </w:rPr>
        <w:t xml:space="preserve"> (</w:t>
      </w:r>
      <w:r>
        <w:rPr>
          <w:rFonts w:ascii="Arial" w:hAnsi="Arial" w:cs="Arial"/>
          <w:lang w:val="es-ES_tradnl"/>
        </w:rPr>
        <w:t>____NUMERAL</w:t>
      </w:r>
      <w:r w:rsidRPr="002C2287">
        <w:rPr>
          <w:rFonts w:ascii="Arial" w:hAnsi="Arial" w:cs="Arial"/>
          <w:lang w:val="es-ES_tradnl"/>
        </w:rPr>
        <w:t>)</w:t>
      </w:r>
      <w:r w:rsidRPr="0032198B">
        <w:rPr>
          <w:rFonts w:ascii="Arial" w:hAnsi="Arial" w:cs="Arial"/>
          <w:lang w:val="es-ES_tradnl"/>
        </w:rPr>
        <w:t xml:space="preserve"> días, salvo casos de gravedad, caso contrario la </w:t>
      </w:r>
      <w:r w:rsidRPr="0032198B">
        <w:rPr>
          <w:rFonts w:ascii="Arial" w:hAnsi="Arial" w:cs="Arial"/>
          <w:b/>
          <w:lang w:val="es-ES_tradnl"/>
        </w:rPr>
        <w:t>Empresa de Fiscalización</w:t>
      </w:r>
      <w:r w:rsidRPr="0032198B">
        <w:rPr>
          <w:rFonts w:ascii="Arial" w:hAnsi="Arial"/>
          <w:b/>
          <w:lang w:val="es-ES_tradnl"/>
        </w:rPr>
        <w:t xml:space="preserve"> </w:t>
      </w:r>
      <w:r w:rsidRPr="0032198B">
        <w:rPr>
          <w:rFonts w:ascii="Arial" w:hAnsi="Arial" w:cs="Arial"/>
          <w:lang w:val="es-ES_tradnl"/>
        </w:rPr>
        <w:t xml:space="preserve">deberá proceder a sustituir al </w:t>
      </w:r>
      <w:r>
        <w:rPr>
          <w:rFonts w:ascii="Arial" w:hAnsi="Arial" w:cs="Arial"/>
          <w:lang w:val="es-ES_tradnl"/>
        </w:rPr>
        <w:t>Jefe</w:t>
      </w:r>
      <w:r w:rsidRPr="0032198B">
        <w:rPr>
          <w:rFonts w:ascii="Arial" w:hAnsi="Arial" w:cs="Arial"/>
          <w:lang w:val="es-ES_tradnl"/>
        </w:rPr>
        <w:t xml:space="preserve"> de fiscalización, presentando a consideración de</w:t>
      </w:r>
      <w:r>
        <w:rPr>
          <w:rFonts w:ascii="Arial" w:hAnsi="Arial" w:cs="Arial"/>
          <w:color w:val="000000"/>
          <w:lang w:val="es-BO"/>
        </w:rPr>
        <w:t xml:space="preserve">l </w:t>
      </w:r>
      <w:r>
        <w:rPr>
          <w:rFonts w:ascii="Arial" w:hAnsi="Arial" w:cs="Arial"/>
          <w:b/>
          <w:color w:val="000000"/>
          <w:lang w:val="es-BO"/>
        </w:rPr>
        <w:t>Contratante</w:t>
      </w:r>
      <w:r w:rsidRPr="0032198B">
        <w:rPr>
          <w:rFonts w:ascii="Arial" w:hAnsi="Arial" w:cs="Arial"/>
          <w:b/>
          <w:bCs/>
          <w:lang w:val="es-ES_tradnl"/>
        </w:rPr>
        <w:t xml:space="preserve"> </w:t>
      </w:r>
      <w:r w:rsidRPr="0032198B">
        <w:rPr>
          <w:rFonts w:ascii="Arial" w:hAnsi="Arial" w:cs="Arial"/>
          <w:lang w:val="es-ES_tradnl"/>
        </w:rPr>
        <w:t>una terna de profesionales de similar o mejor calificación que el que será reemplazado.</w:t>
      </w:r>
    </w:p>
    <w:p w:rsidR="00D10DF6" w:rsidRPr="0032198B" w:rsidRDefault="00D10DF6" w:rsidP="00D10DF6">
      <w:pPr>
        <w:spacing w:after="120"/>
        <w:jc w:val="both"/>
        <w:rPr>
          <w:rFonts w:ascii="Arial" w:hAnsi="Arial" w:cs="Arial"/>
          <w:lang w:val="es-ES_tradnl"/>
        </w:rPr>
      </w:pPr>
      <w:r>
        <w:rPr>
          <w:rFonts w:ascii="Arial" w:hAnsi="Arial" w:cs="Arial"/>
          <w:lang w:val="es-ES_tradnl"/>
        </w:rPr>
        <w:t>Una vez que e</w:t>
      </w:r>
      <w:r>
        <w:rPr>
          <w:rFonts w:ascii="Arial" w:hAnsi="Arial" w:cs="Arial"/>
          <w:color w:val="000000"/>
          <w:lang w:val="es-BO"/>
        </w:rPr>
        <w:t xml:space="preserve">l </w:t>
      </w:r>
      <w:r>
        <w:rPr>
          <w:rFonts w:ascii="Arial" w:hAnsi="Arial" w:cs="Arial"/>
          <w:b/>
          <w:color w:val="000000"/>
          <w:lang w:val="es-BO"/>
        </w:rPr>
        <w:t>Contratante</w:t>
      </w:r>
      <w:r w:rsidRPr="0032198B">
        <w:rPr>
          <w:rFonts w:ascii="Arial" w:hAnsi="Arial" w:cs="Arial"/>
          <w:b/>
          <w:bCs/>
          <w:lang w:val="es-ES_tradnl"/>
        </w:rPr>
        <w:t xml:space="preserve"> </w:t>
      </w:r>
      <w:r w:rsidRPr="0032198B">
        <w:rPr>
          <w:rFonts w:ascii="Arial" w:hAnsi="Arial" w:cs="Arial"/>
          <w:lang w:val="es-ES_tradnl"/>
        </w:rPr>
        <w:t xml:space="preserve">acepte por escrito al nuevo </w:t>
      </w:r>
      <w:r>
        <w:rPr>
          <w:rFonts w:ascii="Arial" w:hAnsi="Arial" w:cs="Arial"/>
          <w:lang w:val="es-ES_tradnl"/>
        </w:rPr>
        <w:t>Jefe</w:t>
      </w:r>
      <w:r w:rsidRPr="0032198B">
        <w:rPr>
          <w:rFonts w:ascii="Arial" w:hAnsi="Arial" w:cs="Arial"/>
          <w:lang w:val="es-ES_tradnl"/>
        </w:rPr>
        <w:t xml:space="preserve"> de fiscalización, éste recién entrará en ejercicio de la función; cualquier acto anterior es nulo, aclarando que todos los cargos por concepto de cambio y desvinculación del profesional corren a cuenta de la</w:t>
      </w:r>
      <w:r w:rsidRPr="0032198B">
        <w:rPr>
          <w:rFonts w:ascii="Arial" w:hAnsi="Arial" w:cs="Arial"/>
          <w:b/>
          <w:lang w:val="es-ES_tradnl"/>
        </w:rPr>
        <w:t xml:space="preserve"> Empresa de Fiscalización</w:t>
      </w:r>
      <w:r w:rsidRPr="0032198B">
        <w:rPr>
          <w:rFonts w:ascii="Arial" w:hAnsi="Arial" w:cs="Arial"/>
          <w:lang w:val="es-ES_tradnl"/>
        </w:rPr>
        <w:t>.</w:t>
      </w:r>
    </w:p>
    <w:p w:rsidR="00D10DF6" w:rsidRPr="0032198B" w:rsidRDefault="00D10DF6" w:rsidP="00D10DF6">
      <w:pPr>
        <w:jc w:val="both"/>
        <w:rPr>
          <w:rFonts w:ascii="Arial" w:hAnsi="Arial" w:cs="Arial"/>
          <w:b/>
          <w:u w:val="single"/>
          <w:lang w:val="es-ES_tradnl"/>
        </w:rPr>
      </w:pPr>
      <w:r>
        <w:rPr>
          <w:rFonts w:ascii="Arial" w:hAnsi="Arial" w:cs="Arial"/>
          <w:b/>
          <w:u w:val="single"/>
          <w:lang w:val="es-ES_tradnl"/>
        </w:rPr>
        <w:t>CLAUSULA VIGESIMA</w:t>
      </w:r>
      <w:r w:rsidRPr="0032198B">
        <w:rPr>
          <w:rFonts w:ascii="Arial" w:hAnsi="Arial" w:cs="Arial"/>
          <w:b/>
          <w:u w:val="single"/>
          <w:lang w:val="es-ES_tradnl"/>
        </w:rPr>
        <w:t>.- (PERSONAL DE LA EMPRESA DE FISCALIZACION)</w:t>
      </w:r>
    </w:p>
    <w:p w:rsidR="00D10DF6" w:rsidRPr="0032198B" w:rsidRDefault="00D10DF6" w:rsidP="00D10DF6">
      <w:pPr>
        <w:jc w:val="both"/>
        <w:rPr>
          <w:rFonts w:ascii="Arial" w:hAnsi="Arial" w:cs="Arial"/>
          <w:b/>
          <w:lang w:val="es-ES_tradnl"/>
        </w:rPr>
      </w:pPr>
    </w:p>
    <w:p w:rsidR="00D10DF6" w:rsidRPr="0032198B" w:rsidRDefault="00D10DF6" w:rsidP="00D10DF6">
      <w:pPr>
        <w:spacing w:after="120"/>
        <w:jc w:val="both"/>
        <w:rPr>
          <w:rFonts w:ascii="Arial" w:hAnsi="Arial" w:cs="Arial"/>
          <w:lang w:val="es-ES_tradnl"/>
        </w:rPr>
      </w:pPr>
      <w:r w:rsidRPr="0032198B">
        <w:rPr>
          <w:rFonts w:ascii="Arial" w:hAnsi="Arial" w:cs="Arial"/>
          <w:lang w:val="es-ES_tradnl"/>
        </w:rPr>
        <w:t xml:space="preserve">La </w:t>
      </w:r>
      <w:r w:rsidRPr="0032198B">
        <w:rPr>
          <w:rFonts w:ascii="Arial" w:hAnsi="Arial" w:cs="Arial"/>
          <w:b/>
          <w:lang w:val="es-ES_tradnl"/>
        </w:rPr>
        <w:t>Empresa de Fiscalización</w:t>
      </w:r>
      <w:r w:rsidRPr="0032198B">
        <w:rPr>
          <w:rFonts w:ascii="Arial" w:hAnsi="Arial"/>
          <w:b/>
          <w:lang w:val="es-ES_tradnl"/>
        </w:rPr>
        <w:t xml:space="preserve"> </w:t>
      </w:r>
      <w:r w:rsidRPr="0032198B">
        <w:rPr>
          <w:rFonts w:ascii="Arial" w:hAnsi="Arial" w:cs="Arial"/>
          <w:lang w:val="es-ES_tradnl"/>
        </w:rPr>
        <w:t>cumplirá sus deberes y responsabilidades</w:t>
      </w:r>
      <w:r>
        <w:rPr>
          <w:rFonts w:ascii="Arial" w:hAnsi="Arial" w:cs="Arial"/>
          <w:lang w:val="es-ES_tradnl"/>
        </w:rPr>
        <w:t>,</w:t>
      </w:r>
      <w:r w:rsidRPr="0032198B">
        <w:rPr>
          <w:rFonts w:ascii="Arial" w:hAnsi="Arial" w:cs="Arial"/>
          <w:lang w:val="es-ES_tradnl"/>
        </w:rPr>
        <w:t xml:space="preserve"> asignando al Servicio el personal profesional y técnico experimentado, de acuerdo al número y especialidades señaladas en su propuesta, así como en ulteriores modificaciones aconsejables de acuerdo al programa de trabajo, con aprobación previa y escrita del Gerente del Contratante. Cualquier cambio en esta nómina tendrá carácter excepcional y será debidamente justificado por la </w:t>
      </w:r>
      <w:r w:rsidRPr="0032198B">
        <w:rPr>
          <w:rFonts w:ascii="Arial" w:hAnsi="Arial" w:cs="Arial"/>
          <w:b/>
          <w:lang w:val="es-ES_tradnl"/>
        </w:rPr>
        <w:t>Empresa de Fiscalización</w:t>
      </w:r>
      <w:r w:rsidRPr="0032198B">
        <w:rPr>
          <w:rFonts w:ascii="Arial" w:hAnsi="Arial" w:cs="Arial"/>
          <w:lang w:val="es-ES_tradnl"/>
        </w:rPr>
        <w:t>.</w:t>
      </w:r>
    </w:p>
    <w:p w:rsidR="00D10DF6" w:rsidRPr="00907E92" w:rsidRDefault="00D10DF6" w:rsidP="00D10DF6">
      <w:pPr>
        <w:pStyle w:val="Prrafodelista"/>
        <w:numPr>
          <w:ilvl w:val="0"/>
          <w:numId w:val="80"/>
        </w:numPr>
        <w:spacing w:before="120" w:after="120"/>
        <w:jc w:val="both"/>
        <w:rPr>
          <w:rFonts w:ascii="Arial" w:hAnsi="Arial" w:cs="Arial"/>
          <w:b/>
          <w:vanish/>
        </w:rPr>
      </w:pPr>
    </w:p>
    <w:p w:rsidR="00D10DF6" w:rsidRPr="00907E92" w:rsidRDefault="00D10DF6" w:rsidP="00D10DF6">
      <w:pPr>
        <w:pStyle w:val="Prrafodelista"/>
        <w:numPr>
          <w:ilvl w:val="0"/>
          <w:numId w:val="80"/>
        </w:numPr>
        <w:spacing w:before="120" w:after="120"/>
        <w:jc w:val="both"/>
        <w:rPr>
          <w:rFonts w:ascii="Arial" w:hAnsi="Arial" w:cs="Arial"/>
          <w:b/>
          <w:vanish/>
        </w:rPr>
      </w:pPr>
    </w:p>
    <w:p w:rsidR="00D10DF6" w:rsidRPr="00907E92" w:rsidRDefault="00D10DF6" w:rsidP="00D10DF6">
      <w:pPr>
        <w:pStyle w:val="Prrafodelista"/>
        <w:numPr>
          <w:ilvl w:val="1"/>
          <w:numId w:val="80"/>
        </w:numPr>
        <w:spacing w:before="120" w:after="120"/>
        <w:jc w:val="both"/>
        <w:rPr>
          <w:rFonts w:ascii="Arial" w:hAnsi="Arial" w:cs="Arial"/>
          <w:b/>
        </w:rPr>
      </w:pPr>
      <w:r w:rsidRPr="00907E92">
        <w:rPr>
          <w:rFonts w:ascii="Arial" w:hAnsi="Arial" w:cs="Arial"/>
          <w:b/>
        </w:rPr>
        <w:t>Retiro de personal de la Empresa de Fiscalización a solicitud del</w:t>
      </w:r>
      <w:r>
        <w:rPr>
          <w:rFonts w:ascii="Arial" w:hAnsi="Arial" w:cs="Arial"/>
          <w:b/>
        </w:rPr>
        <w:t xml:space="preserve"> Contratante</w:t>
      </w:r>
      <w:r w:rsidRPr="00907E92">
        <w:rPr>
          <w:rFonts w:ascii="Arial" w:hAnsi="Arial" w:cs="Arial"/>
          <w:b/>
        </w:rPr>
        <w:t>:</w:t>
      </w:r>
    </w:p>
    <w:p w:rsidR="00D10DF6" w:rsidRPr="0032198B" w:rsidRDefault="00D10DF6" w:rsidP="00D10DF6">
      <w:pPr>
        <w:spacing w:after="120"/>
        <w:ind w:left="567"/>
        <w:jc w:val="both"/>
        <w:rPr>
          <w:rFonts w:ascii="Arial" w:hAnsi="Arial" w:cs="Arial"/>
          <w:lang w:val="es-ES_tradnl"/>
        </w:rPr>
      </w:pPr>
      <w:r w:rsidRPr="0032198B">
        <w:rPr>
          <w:rFonts w:ascii="Arial" w:hAnsi="Arial" w:cs="Arial"/>
          <w:lang w:val="es-ES_tradnl"/>
        </w:rPr>
        <w:lastRenderedPageBreak/>
        <w:t xml:space="preserve">La </w:t>
      </w:r>
      <w:r w:rsidRPr="0032198B">
        <w:rPr>
          <w:rFonts w:ascii="Arial" w:hAnsi="Arial" w:cs="Arial"/>
          <w:b/>
          <w:lang w:val="es-ES_tradnl"/>
        </w:rPr>
        <w:t>Empresa de Fiscalización</w:t>
      </w:r>
      <w:r w:rsidRPr="0032198B">
        <w:rPr>
          <w:rFonts w:ascii="Arial" w:hAnsi="Arial"/>
          <w:b/>
          <w:lang w:val="es-ES_tradnl"/>
        </w:rPr>
        <w:t xml:space="preserve"> </w:t>
      </w:r>
      <w:r w:rsidRPr="0032198B">
        <w:rPr>
          <w:rFonts w:ascii="Arial" w:hAnsi="Arial" w:cs="Arial"/>
          <w:lang w:val="es-ES_tradnl"/>
        </w:rPr>
        <w:t xml:space="preserve">retirará del Servicio a cualquier empleado cuyo cambio justificado sea solicitado por el Gerente del Contratante, sustituyéndolo por otro de nivel similar o superior. En este caso, los gastos que resulten emergentes del cambio, correrán por cuenta de la </w:t>
      </w:r>
      <w:r w:rsidRPr="0032198B">
        <w:rPr>
          <w:rFonts w:ascii="Arial" w:hAnsi="Arial" w:cs="Arial"/>
          <w:b/>
          <w:lang w:val="es-ES_tradnl"/>
        </w:rPr>
        <w:t>Empresa de Fiscalización</w:t>
      </w:r>
      <w:r w:rsidRPr="0032198B">
        <w:rPr>
          <w:rFonts w:ascii="Arial" w:hAnsi="Arial"/>
          <w:b/>
          <w:lang w:val="es-ES_tradnl"/>
        </w:rPr>
        <w:t>.</w:t>
      </w:r>
    </w:p>
    <w:p w:rsidR="00D10DF6" w:rsidRPr="00CA7D7A" w:rsidRDefault="00D10DF6" w:rsidP="00D10DF6">
      <w:pPr>
        <w:pStyle w:val="Prrafodelista"/>
        <w:numPr>
          <w:ilvl w:val="1"/>
          <w:numId w:val="80"/>
        </w:numPr>
        <w:spacing w:before="120" w:after="120"/>
        <w:jc w:val="both"/>
        <w:rPr>
          <w:rFonts w:ascii="Arial" w:hAnsi="Arial" w:cs="Arial"/>
          <w:b/>
        </w:rPr>
      </w:pPr>
      <w:r w:rsidRPr="00CA7D7A">
        <w:rPr>
          <w:rFonts w:ascii="Arial" w:hAnsi="Arial" w:cs="Arial"/>
          <w:b/>
        </w:rPr>
        <w:t xml:space="preserve">Coordinación con la oficina central de la Empresa de Fiscalización: </w:t>
      </w:r>
    </w:p>
    <w:p w:rsidR="00D10DF6" w:rsidRPr="0032198B" w:rsidRDefault="00D10DF6" w:rsidP="00D10DF6">
      <w:pPr>
        <w:ind w:left="567"/>
        <w:jc w:val="both"/>
        <w:rPr>
          <w:rFonts w:ascii="Arial" w:hAnsi="Arial" w:cs="Arial"/>
          <w:lang w:val="es-ES_tradnl"/>
        </w:rPr>
      </w:pPr>
      <w:r w:rsidRPr="0032198B">
        <w:rPr>
          <w:rFonts w:ascii="Arial" w:hAnsi="Arial" w:cs="Arial"/>
          <w:lang w:val="es-ES_tradnl"/>
        </w:rPr>
        <w:t xml:space="preserve">El Personal de la </w:t>
      </w:r>
      <w:r w:rsidRPr="0032198B">
        <w:rPr>
          <w:rFonts w:ascii="Arial" w:hAnsi="Arial" w:cs="Arial"/>
          <w:b/>
          <w:lang w:val="es-ES_tradnl"/>
        </w:rPr>
        <w:t>Empresa de Fiscalización</w:t>
      </w:r>
      <w:r w:rsidRPr="0032198B">
        <w:rPr>
          <w:rFonts w:ascii="Arial" w:hAnsi="Arial"/>
          <w:b/>
          <w:lang w:val="es-ES_tradnl"/>
        </w:rPr>
        <w:t xml:space="preserve"> </w:t>
      </w:r>
      <w:r w:rsidRPr="0032198B">
        <w:rPr>
          <w:rFonts w:ascii="Arial" w:hAnsi="Arial" w:cs="Arial"/>
          <w:lang w:val="es-ES_tradnl"/>
        </w:rPr>
        <w:t xml:space="preserve">de la oficina principal de éste, coordinará y efectuará un control adecuado de la prestación del Servicio, manteniendo contacto permanente con el </w:t>
      </w:r>
      <w:r>
        <w:rPr>
          <w:rFonts w:ascii="Arial" w:hAnsi="Arial" w:cs="Arial"/>
          <w:lang w:val="es-ES_tradnl"/>
        </w:rPr>
        <w:t>Jefe</w:t>
      </w:r>
      <w:r w:rsidRPr="0032198B">
        <w:rPr>
          <w:rFonts w:ascii="Arial" w:hAnsi="Arial" w:cs="Arial"/>
          <w:lang w:val="es-ES_tradnl"/>
        </w:rPr>
        <w:t xml:space="preserve"> de fiscalización (o con el suplente legal de éste), visitando periódicamente y cuantas veces sea necesario, en el lugar de prestación del </w:t>
      </w:r>
      <w:r w:rsidRPr="0032198B">
        <w:rPr>
          <w:rFonts w:ascii="Arial" w:hAnsi="Arial" w:cs="Arial"/>
          <w:b/>
          <w:lang w:val="es-ES_tradnl"/>
        </w:rPr>
        <w:t>Servicio,</w:t>
      </w:r>
      <w:r w:rsidRPr="0032198B">
        <w:rPr>
          <w:rFonts w:ascii="Arial" w:hAnsi="Arial" w:cs="Arial"/>
          <w:lang w:val="es-ES_tradnl"/>
        </w:rPr>
        <w:t xml:space="preserve"> las oficinas y lugares de trabajo. Los salarios, pasajes y viáticos del personal que realice esta coordinación o seguimiento, no serán reconocidos de forma separada, por cuanto forman parte de los costos indirectos de la propuesta de la  </w:t>
      </w:r>
      <w:r w:rsidRPr="0032198B">
        <w:rPr>
          <w:rFonts w:ascii="Arial" w:hAnsi="Arial" w:cs="Arial"/>
          <w:b/>
          <w:lang w:val="es-ES_tradnl"/>
        </w:rPr>
        <w:t>Empresa de Fiscalización</w:t>
      </w:r>
      <w:r w:rsidRPr="0032198B">
        <w:rPr>
          <w:rFonts w:ascii="Arial" w:hAnsi="Arial" w:cs="Arial"/>
          <w:lang w:val="es-ES_tradnl"/>
        </w:rPr>
        <w:t>.</w:t>
      </w:r>
    </w:p>
    <w:p w:rsidR="00D10DF6" w:rsidRPr="0032198B" w:rsidRDefault="00D10DF6" w:rsidP="00D10DF6">
      <w:pPr>
        <w:ind w:left="567"/>
        <w:jc w:val="both"/>
        <w:rPr>
          <w:rFonts w:ascii="Arial" w:hAnsi="Arial" w:cs="Arial"/>
          <w:lang w:val="es-ES_tradnl"/>
        </w:rPr>
      </w:pPr>
    </w:p>
    <w:p w:rsidR="00D10DF6" w:rsidRPr="0032198B" w:rsidRDefault="00D10DF6" w:rsidP="00D10DF6">
      <w:pPr>
        <w:jc w:val="both"/>
        <w:rPr>
          <w:rFonts w:ascii="Arial" w:hAnsi="Arial" w:cs="Arial"/>
          <w:b/>
          <w:u w:val="single"/>
          <w:lang w:val="es-ES_tradnl"/>
        </w:rPr>
      </w:pPr>
      <w:r>
        <w:rPr>
          <w:rFonts w:ascii="Arial" w:hAnsi="Arial" w:cs="Arial"/>
          <w:b/>
          <w:u w:val="single"/>
          <w:lang w:val="es-BO"/>
        </w:rPr>
        <w:t xml:space="preserve">CLAUSULA </w:t>
      </w:r>
      <w:r w:rsidRPr="0032198B">
        <w:rPr>
          <w:rFonts w:ascii="Arial" w:hAnsi="Arial" w:cs="Arial"/>
          <w:b/>
          <w:u w:val="single"/>
          <w:lang w:val="es-BO"/>
        </w:rPr>
        <w:t>VIGÉSIMA</w:t>
      </w:r>
      <w:r>
        <w:rPr>
          <w:rFonts w:ascii="Arial" w:hAnsi="Arial" w:cs="Arial"/>
          <w:b/>
          <w:u w:val="single"/>
          <w:lang w:val="es-BO"/>
        </w:rPr>
        <w:t xml:space="preserve"> PRIMERA</w:t>
      </w:r>
      <w:r w:rsidRPr="0032198B">
        <w:rPr>
          <w:rFonts w:ascii="Arial" w:hAnsi="Arial"/>
          <w:b/>
          <w:u w:val="single"/>
          <w:lang w:val="es-BO"/>
        </w:rPr>
        <w:t>.</w:t>
      </w:r>
      <w:r w:rsidRPr="0032198B">
        <w:rPr>
          <w:rFonts w:ascii="Arial" w:hAnsi="Arial" w:cs="Arial"/>
          <w:b/>
          <w:u w:val="single"/>
          <w:lang w:val="es-ES_tradnl"/>
        </w:rPr>
        <w:t>- (INFORMES)</w:t>
      </w:r>
      <w:r w:rsidRPr="0032198B">
        <w:rPr>
          <w:rFonts w:ascii="Arial" w:hAnsi="Arial" w:cs="Arial"/>
          <w:b/>
          <w:i/>
          <w:lang w:val="es-BO"/>
        </w:rPr>
        <w:t xml:space="preserve"> </w:t>
      </w:r>
    </w:p>
    <w:p w:rsidR="00D10DF6" w:rsidRPr="0032198B" w:rsidRDefault="00D10DF6" w:rsidP="00D10DF6">
      <w:pPr>
        <w:jc w:val="both"/>
        <w:rPr>
          <w:rFonts w:ascii="Arial" w:hAnsi="Arial" w:cs="Arial"/>
          <w:b/>
          <w:u w:val="single"/>
          <w:lang w:val="es-ES_tradnl"/>
        </w:rPr>
      </w:pPr>
    </w:p>
    <w:p w:rsidR="00D10DF6" w:rsidRPr="0032198B" w:rsidRDefault="00D10DF6" w:rsidP="00D10DF6">
      <w:pPr>
        <w:widowControl w:val="0"/>
        <w:overflowPunct w:val="0"/>
        <w:autoSpaceDE w:val="0"/>
        <w:autoSpaceDN w:val="0"/>
        <w:adjustRightInd w:val="0"/>
        <w:ind w:right="56"/>
        <w:jc w:val="both"/>
        <w:rPr>
          <w:rFonts w:ascii="Arial" w:hAnsi="Arial" w:cs="Arial"/>
          <w:color w:val="000000"/>
        </w:rPr>
      </w:pPr>
      <w:r w:rsidRPr="0032198B">
        <w:rPr>
          <w:rFonts w:ascii="Arial" w:hAnsi="Arial"/>
          <w:lang w:val="es-BO"/>
        </w:rPr>
        <w:t xml:space="preserve">La </w:t>
      </w:r>
      <w:r w:rsidRPr="0032198B">
        <w:rPr>
          <w:rFonts w:ascii="Arial" w:hAnsi="Arial"/>
          <w:b/>
          <w:lang w:val="es-BO"/>
        </w:rPr>
        <w:t>Empresa de Fiscalización</w:t>
      </w:r>
      <w:r w:rsidRPr="0032198B">
        <w:rPr>
          <w:rFonts w:ascii="Arial" w:hAnsi="Arial"/>
          <w:lang w:val="es-BO"/>
        </w:rPr>
        <w:t xml:space="preserve">, </w:t>
      </w:r>
      <w:r w:rsidRPr="0032198B">
        <w:rPr>
          <w:rFonts w:ascii="Arial" w:hAnsi="Arial" w:cs="Arial"/>
          <w:color w:val="000000"/>
        </w:rPr>
        <w:t xml:space="preserve">presentará para consideración y aprobación del </w:t>
      </w:r>
      <w:r w:rsidRPr="007636F3">
        <w:rPr>
          <w:rFonts w:ascii="Arial" w:hAnsi="Arial" w:cs="Arial"/>
          <w:b/>
          <w:color w:val="000000"/>
        </w:rPr>
        <w:t>Contratante</w:t>
      </w:r>
      <w:r w:rsidRPr="0032198B">
        <w:rPr>
          <w:rFonts w:ascii="Arial" w:hAnsi="Arial" w:cs="Arial"/>
          <w:color w:val="000000"/>
        </w:rPr>
        <w:t xml:space="preserve"> los siguientes informes en formato digital e impreso:</w:t>
      </w:r>
    </w:p>
    <w:p w:rsidR="00D10DF6" w:rsidRPr="0032198B" w:rsidRDefault="00D10DF6" w:rsidP="00D10DF6">
      <w:pPr>
        <w:widowControl w:val="0"/>
        <w:overflowPunct w:val="0"/>
        <w:autoSpaceDE w:val="0"/>
        <w:autoSpaceDN w:val="0"/>
        <w:adjustRightInd w:val="0"/>
        <w:ind w:left="567" w:right="57"/>
        <w:jc w:val="both"/>
        <w:rPr>
          <w:rFonts w:ascii="Arial" w:hAnsi="Arial" w:cs="Arial"/>
          <w:color w:val="000000"/>
        </w:rPr>
      </w:pPr>
    </w:p>
    <w:p w:rsidR="00D10DF6" w:rsidRPr="002B6F76" w:rsidRDefault="00D10DF6" w:rsidP="00D10DF6">
      <w:pPr>
        <w:pStyle w:val="Ttulo4"/>
        <w:keepNext w:val="0"/>
        <w:numPr>
          <w:ilvl w:val="0"/>
          <w:numId w:val="77"/>
        </w:numPr>
        <w:spacing w:before="0"/>
        <w:ind w:left="596"/>
        <w:jc w:val="both"/>
        <w:rPr>
          <w:rFonts w:ascii="Arial" w:hAnsi="Arial" w:cs="Arial"/>
          <w:bCs w:val="0"/>
          <w:sz w:val="20"/>
          <w:szCs w:val="20"/>
        </w:rPr>
      </w:pPr>
      <w:r w:rsidRPr="002B6F76">
        <w:rPr>
          <w:rFonts w:ascii="Arial" w:hAnsi="Arial" w:cs="Arial"/>
          <w:bCs w:val="0"/>
          <w:sz w:val="20"/>
          <w:szCs w:val="20"/>
        </w:rPr>
        <w:t xml:space="preserve">Informes Diario de Fiscalización - </w:t>
      </w:r>
      <w:r w:rsidRPr="002B6F76">
        <w:rPr>
          <w:rFonts w:ascii="Arial" w:hAnsi="Arial" w:cs="Arial"/>
          <w:b w:val="0"/>
          <w:bCs w:val="0"/>
          <w:sz w:val="20"/>
          <w:szCs w:val="20"/>
        </w:rPr>
        <w:t xml:space="preserve">La </w:t>
      </w:r>
      <w:r w:rsidRPr="007636F3">
        <w:rPr>
          <w:rFonts w:ascii="Arial" w:hAnsi="Arial" w:cs="Arial"/>
          <w:bCs w:val="0"/>
          <w:sz w:val="20"/>
          <w:szCs w:val="20"/>
        </w:rPr>
        <w:t>Empresa de Fiscalización</w:t>
      </w:r>
      <w:r w:rsidRPr="002B6F76">
        <w:rPr>
          <w:rFonts w:ascii="Arial" w:hAnsi="Arial" w:cs="Arial"/>
          <w:b w:val="0"/>
          <w:bCs w:val="0"/>
          <w:sz w:val="20"/>
          <w:szCs w:val="20"/>
        </w:rPr>
        <w:t xml:space="preserve"> emitirá diariamente el informe diario (IDF) describiendo las actividades principales realizadas, y detallando las actividades de sus profesionales en campo, horas ejecutadas, uso de recursos (vehículos, equipos especiales, etc.).</w:t>
      </w:r>
    </w:p>
    <w:p w:rsidR="00D10DF6" w:rsidRPr="002B6F76" w:rsidRDefault="00D10DF6" w:rsidP="00D10DF6">
      <w:pPr>
        <w:pStyle w:val="Ttulo4"/>
        <w:keepNext w:val="0"/>
        <w:numPr>
          <w:ilvl w:val="0"/>
          <w:numId w:val="77"/>
        </w:numPr>
        <w:spacing w:before="0"/>
        <w:ind w:left="596"/>
        <w:jc w:val="both"/>
        <w:rPr>
          <w:rFonts w:ascii="Arial" w:hAnsi="Arial" w:cs="Arial"/>
          <w:b w:val="0"/>
          <w:bCs w:val="0"/>
          <w:sz w:val="20"/>
          <w:szCs w:val="20"/>
        </w:rPr>
      </w:pPr>
      <w:r w:rsidRPr="002B6F76">
        <w:rPr>
          <w:rFonts w:ascii="Arial" w:hAnsi="Arial" w:cs="Arial"/>
          <w:bCs w:val="0"/>
          <w:sz w:val="20"/>
          <w:szCs w:val="20"/>
        </w:rPr>
        <w:t>Informe Inicial -</w:t>
      </w:r>
      <w:r w:rsidRPr="002B6F76">
        <w:rPr>
          <w:rFonts w:ascii="Arial" w:hAnsi="Arial" w:cs="Arial"/>
          <w:sz w:val="20"/>
          <w:szCs w:val="20"/>
        </w:rPr>
        <w:t xml:space="preserve"> </w:t>
      </w:r>
      <w:r w:rsidRPr="002B6F76">
        <w:rPr>
          <w:rFonts w:ascii="Arial" w:hAnsi="Arial" w:cs="Arial"/>
          <w:b w:val="0"/>
          <w:bCs w:val="0"/>
          <w:sz w:val="20"/>
          <w:szCs w:val="20"/>
        </w:rPr>
        <w:t>Un informe inicial en 3 ejemplares impresos con su respectiva copia en medio digital editable dentro un plazo máximo de quince (15) días hábiles de la recepción de la Orden de Inicio, conteniendo la planificación detallada de las actividades de fiscalización e indicando la metodología de control, como se propone ejecutar y concluir el trabajo durante el período de ejecución de la obra, ajustado a la fecha de Orden de Proceder.</w:t>
      </w:r>
    </w:p>
    <w:p w:rsidR="00D10DF6" w:rsidRPr="002B6F76" w:rsidRDefault="00D10DF6" w:rsidP="00D10DF6">
      <w:pPr>
        <w:spacing w:after="60"/>
        <w:ind w:left="596"/>
        <w:jc w:val="both"/>
        <w:rPr>
          <w:rFonts w:ascii="Arial" w:hAnsi="Arial" w:cs="Arial"/>
        </w:rPr>
      </w:pPr>
      <w:r w:rsidRPr="002B6F76">
        <w:rPr>
          <w:rFonts w:ascii="Arial" w:hAnsi="Arial" w:cs="Arial"/>
        </w:rPr>
        <w:t>Asimismo, este informe deberá contener un resumen ejecutivo de las condiciones iníciales del proyecto, la revisión total del proyecto y del cronograma de las actividades para el desarrollo del proyecto.</w:t>
      </w:r>
    </w:p>
    <w:p w:rsidR="00D10DF6" w:rsidRPr="002B6F76" w:rsidRDefault="00D10DF6" w:rsidP="00D10DF6">
      <w:pPr>
        <w:spacing w:after="60"/>
        <w:ind w:left="596"/>
        <w:jc w:val="both"/>
        <w:rPr>
          <w:rFonts w:ascii="Arial" w:hAnsi="Arial" w:cs="Arial"/>
        </w:rPr>
      </w:pPr>
      <w:r w:rsidRPr="002B6F76">
        <w:rPr>
          <w:rFonts w:ascii="Arial" w:hAnsi="Arial" w:cs="Arial"/>
        </w:rPr>
        <w:t>En el informe podrá realizar observaciones al proyecto y al cronograma mismos que a su criterio podrían afectar la ejecución del mismo, en este sentido deberá presentar las recomendaciones y estrategias para subsanar estas condiciones observadas.</w:t>
      </w:r>
    </w:p>
    <w:p w:rsidR="00D10DF6" w:rsidRPr="002B6F76" w:rsidRDefault="00D10DF6" w:rsidP="00D10DF6">
      <w:pPr>
        <w:spacing w:after="60"/>
        <w:ind w:left="596"/>
        <w:jc w:val="both"/>
        <w:rPr>
          <w:rFonts w:ascii="Arial" w:hAnsi="Arial" w:cs="Arial"/>
        </w:rPr>
      </w:pPr>
      <w:r w:rsidRPr="002B6F76">
        <w:rPr>
          <w:rFonts w:ascii="Arial" w:hAnsi="Arial" w:cs="Arial"/>
        </w:rPr>
        <w:t>Este informe posibilitará tomar acciones previas sobre la suficiencia del proyecto y/o la necesidad de complementos o modificaciones.</w:t>
      </w:r>
    </w:p>
    <w:p w:rsidR="00D10DF6" w:rsidRPr="002B6F76" w:rsidRDefault="00D10DF6" w:rsidP="00D10DF6">
      <w:pPr>
        <w:pStyle w:val="Ttulo4"/>
        <w:keepNext w:val="0"/>
        <w:numPr>
          <w:ilvl w:val="0"/>
          <w:numId w:val="77"/>
        </w:numPr>
        <w:spacing w:before="0"/>
        <w:ind w:left="596"/>
        <w:jc w:val="both"/>
        <w:rPr>
          <w:rFonts w:ascii="Arial" w:hAnsi="Arial" w:cs="Arial"/>
          <w:sz w:val="20"/>
          <w:szCs w:val="20"/>
        </w:rPr>
      </w:pPr>
      <w:r w:rsidRPr="002B6F76">
        <w:rPr>
          <w:rFonts w:ascii="Arial" w:hAnsi="Arial" w:cs="Arial"/>
          <w:bCs w:val="0"/>
          <w:sz w:val="20"/>
          <w:szCs w:val="20"/>
        </w:rPr>
        <w:t xml:space="preserve">Informe Semanal de Avance de </w:t>
      </w:r>
      <w:r>
        <w:rPr>
          <w:rFonts w:ascii="Arial" w:hAnsi="Arial" w:cs="Arial"/>
          <w:bCs w:val="0"/>
          <w:sz w:val="20"/>
          <w:szCs w:val="20"/>
        </w:rPr>
        <w:t>Proyecto</w:t>
      </w:r>
      <w:r w:rsidRPr="002B6F76">
        <w:rPr>
          <w:rFonts w:ascii="Arial" w:hAnsi="Arial" w:cs="Arial"/>
          <w:bCs w:val="0"/>
          <w:sz w:val="20"/>
          <w:szCs w:val="20"/>
        </w:rPr>
        <w:t xml:space="preserve"> -</w:t>
      </w:r>
      <w:r w:rsidRPr="002B6F76">
        <w:rPr>
          <w:rFonts w:ascii="Arial" w:hAnsi="Arial" w:cs="Arial"/>
          <w:sz w:val="20"/>
          <w:szCs w:val="20"/>
        </w:rPr>
        <w:t xml:space="preserve"> </w:t>
      </w:r>
      <w:r w:rsidRPr="002B6F76">
        <w:rPr>
          <w:rFonts w:ascii="Arial" w:hAnsi="Arial" w:cs="Arial"/>
          <w:b w:val="0"/>
          <w:bCs w:val="0"/>
          <w:sz w:val="20"/>
          <w:szCs w:val="20"/>
        </w:rPr>
        <w:t xml:space="preserve">Semanalmente la </w:t>
      </w:r>
      <w:r w:rsidRPr="007636F3">
        <w:rPr>
          <w:rFonts w:ascii="Arial" w:hAnsi="Arial" w:cs="Arial"/>
          <w:bCs w:val="0"/>
          <w:sz w:val="20"/>
          <w:szCs w:val="20"/>
        </w:rPr>
        <w:t>Empresa de Fiscalización</w:t>
      </w:r>
      <w:r w:rsidRPr="002B6F76">
        <w:rPr>
          <w:rFonts w:ascii="Arial" w:hAnsi="Arial" w:cs="Arial"/>
          <w:b w:val="0"/>
          <w:bCs w:val="0"/>
          <w:sz w:val="20"/>
          <w:szCs w:val="20"/>
        </w:rPr>
        <w:t xml:space="preserve"> debe informar sobre el avance de los trabajos de todas las etapas del proyecto. (% de Avance Real vs % Avance Previsto), así como los hechos relevantes de la semana. (Atrasos, motivos, planes de acción/recuperación, seguimiento al cronograma).</w:t>
      </w:r>
    </w:p>
    <w:p w:rsidR="00D10DF6" w:rsidRPr="002B6F76" w:rsidRDefault="00D10DF6" w:rsidP="00D10DF6">
      <w:pPr>
        <w:pStyle w:val="Ttulo4"/>
        <w:keepNext w:val="0"/>
        <w:numPr>
          <w:ilvl w:val="0"/>
          <w:numId w:val="77"/>
        </w:numPr>
        <w:spacing w:before="0"/>
        <w:ind w:left="596"/>
        <w:jc w:val="both"/>
        <w:rPr>
          <w:rFonts w:ascii="Arial" w:hAnsi="Arial" w:cs="Arial"/>
          <w:bCs w:val="0"/>
          <w:sz w:val="20"/>
          <w:szCs w:val="20"/>
        </w:rPr>
      </w:pPr>
      <w:r w:rsidRPr="002B6F76">
        <w:rPr>
          <w:rFonts w:ascii="Arial" w:hAnsi="Arial" w:cs="Arial"/>
          <w:bCs w:val="0"/>
          <w:sz w:val="20"/>
          <w:szCs w:val="20"/>
        </w:rPr>
        <w:t>Informes Mensuales de la Fiscalización -</w:t>
      </w:r>
      <w:r w:rsidRPr="002B6F76">
        <w:rPr>
          <w:rFonts w:ascii="Arial" w:hAnsi="Arial" w:cs="Arial"/>
          <w:sz w:val="20"/>
          <w:szCs w:val="20"/>
        </w:rPr>
        <w:t xml:space="preserve"> </w:t>
      </w:r>
      <w:r w:rsidRPr="002B6F76">
        <w:rPr>
          <w:rFonts w:ascii="Arial" w:hAnsi="Arial" w:cs="Arial"/>
          <w:b w:val="0"/>
          <w:bCs w:val="0"/>
          <w:sz w:val="20"/>
          <w:szCs w:val="20"/>
        </w:rPr>
        <w:t>Presentación a</w:t>
      </w:r>
      <w:r>
        <w:rPr>
          <w:rFonts w:ascii="Arial" w:hAnsi="Arial" w:cs="Arial"/>
          <w:b w:val="0"/>
          <w:bCs w:val="0"/>
          <w:sz w:val="20"/>
          <w:szCs w:val="20"/>
        </w:rPr>
        <w:t xml:space="preserve">l </w:t>
      </w:r>
      <w:r>
        <w:rPr>
          <w:rFonts w:ascii="Arial" w:hAnsi="Arial" w:cs="Arial"/>
          <w:bCs w:val="0"/>
          <w:sz w:val="20"/>
          <w:szCs w:val="20"/>
        </w:rPr>
        <w:t>Contratante</w:t>
      </w:r>
      <w:r w:rsidRPr="002B6F76">
        <w:rPr>
          <w:rFonts w:ascii="Arial" w:hAnsi="Arial" w:cs="Arial"/>
          <w:b w:val="0"/>
          <w:bCs w:val="0"/>
          <w:sz w:val="20"/>
          <w:szCs w:val="20"/>
        </w:rPr>
        <w:t xml:space="preserve"> de Informes Mensuales de progreso, valorativos técnico-económicos no repetitivos y narrativos, en 3 ejemplares impresos con su respectivo medio digital, incluyendo Informes Específicos y fotográficos, que deberán ser entregados conjuntamente con el Certificado de Pago; cumpliendo los plazos máximos de entrega definidos en el procedimiento de REVISION DE DOCUMENTOS. El plazo de emisión de este informe no excederá los 5 días calendario posterior a la fecha de entrega del informe mensual del CONTRATISTA.</w:t>
      </w:r>
    </w:p>
    <w:p w:rsidR="00D10DF6" w:rsidRPr="002B6F76" w:rsidRDefault="00D10DF6" w:rsidP="00D10DF6">
      <w:pPr>
        <w:spacing w:after="60"/>
        <w:ind w:left="596"/>
        <w:jc w:val="both"/>
        <w:rPr>
          <w:rFonts w:ascii="Arial" w:hAnsi="Arial" w:cs="Arial"/>
        </w:rPr>
      </w:pPr>
      <w:r w:rsidRPr="002B6F76">
        <w:rPr>
          <w:rFonts w:ascii="Arial" w:hAnsi="Arial" w:cs="Arial"/>
        </w:rPr>
        <w:t>Se incluirán Diagramas de Progreso de todas las fases del proyecto. En estos Informes se abarcarán los siguientes aspectos:</w:t>
      </w:r>
    </w:p>
    <w:p w:rsidR="00D10DF6" w:rsidRPr="002B6F76" w:rsidRDefault="00D10DF6" w:rsidP="00D10DF6">
      <w:pPr>
        <w:spacing w:after="60"/>
        <w:ind w:left="681"/>
        <w:rPr>
          <w:rFonts w:ascii="Arial" w:hAnsi="Arial" w:cs="Arial"/>
        </w:rPr>
      </w:pPr>
    </w:p>
    <w:p w:rsidR="00D10DF6" w:rsidRPr="002B6F76" w:rsidRDefault="00D10DF6" w:rsidP="00D10DF6">
      <w:pPr>
        <w:pStyle w:val="Prrafodelista"/>
        <w:numPr>
          <w:ilvl w:val="0"/>
          <w:numId w:val="77"/>
        </w:numPr>
        <w:spacing w:after="60"/>
        <w:jc w:val="both"/>
        <w:rPr>
          <w:rFonts w:ascii="Arial" w:hAnsi="Arial" w:cs="Arial"/>
        </w:rPr>
      </w:pPr>
      <w:r w:rsidRPr="002B6F76">
        <w:rPr>
          <w:rFonts w:ascii="Arial" w:hAnsi="Arial" w:cs="Arial"/>
        </w:rPr>
        <w:t>Generalidades, describiendo antecedentes, como son: Contrato del Servicio de Fiscalización y Contrato del Proyecto.</w:t>
      </w:r>
    </w:p>
    <w:p w:rsidR="00D10DF6" w:rsidRPr="002B6F76" w:rsidRDefault="00D10DF6" w:rsidP="00D10DF6">
      <w:pPr>
        <w:pStyle w:val="Prrafodelista"/>
        <w:numPr>
          <w:ilvl w:val="0"/>
          <w:numId w:val="77"/>
        </w:numPr>
        <w:spacing w:after="60"/>
        <w:jc w:val="both"/>
        <w:rPr>
          <w:rFonts w:ascii="Arial" w:hAnsi="Arial" w:cs="Arial"/>
        </w:rPr>
      </w:pPr>
      <w:r w:rsidRPr="002B6F76">
        <w:rPr>
          <w:rFonts w:ascii="Arial" w:hAnsi="Arial" w:cs="Arial"/>
        </w:rPr>
        <w:t>Descripción del Proyecto, indicando Ubicación,  y Características Principales.</w:t>
      </w:r>
    </w:p>
    <w:p w:rsidR="00D10DF6" w:rsidRPr="002B6F76" w:rsidRDefault="00D10DF6" w:rsidP="00D10DF6">
      <w:pPr>
        <w:pStyle w:val="Prrafodelista"/>
        <w:numPr>
          <w:ilvl w:val="0"/>
          <w:numId w:val="77"/>
        </w:numPr>
        <w:spacing w:after="60"/>
        <w:jc w:val="both"/>
        <w:rPr>
          <w:rFonts w:ascii="Arial" w:hAnsi="Arial" w:cs="Arial"/>
        </w:rPr>
      </w:pPr>
      <w:r w:rsidRPr="002B6F76">
        <w:rPr>
          <w:rFonts w:ascii="Arial" w:hAnsi="Arial" w:cs="Arial"/>
        </w:rPr>
        <w:lastRenderedPageBreak/>
        <w:t>Descripción del Objeto de la Fiscalización</w:t>
      </w:r>
    </w:p>
    <w:p w:rsidR="00D10DF6" w:rsidRPr="002B6F76" w:rsidRDefault="00D10DF6" w:rsidP="00D10DF6">
      <w:pPr>
        <w:pStyle w:val="Prrafodelista"/>
        <w:numPr>
          <w:ilvl w:val="0"/>
          <w:numId w:val="77"/>
        </w:numPr>
        <w:spacing w:after="60"/>
        <w:jc w:val="both"/>
        <w:rPr>
          <w:rFonts w:ascii="Arial" w:hAnsi="Arial" w:cs="Arial"/>
        </w:rPr>
      </w:pPr>
      <w:r w:rsidRPr="002B6F76">
        <w:rPr>
          <w:rFonts w:ascii="Arial" w:hAnsi="Arial" w:cs="Arial"/>
        </w:rPr>
        <w:t xml:space="preserve">Personal empleado por la </w:t>
      </w:r>
      <w:r w:rsidRPr="007636F3">
        <w:rPr>
          <w:rFonts w:ascii="Arial" w:hAnsi="Arial" w:cs="Arial"/>
          <w:b/>
          <w:bCs/>
        </w:rPr>
        <w:t>Empresa de Fiscalización</w:t>
      </w:r>
      <w:r w:rsidRPr="002B6F76">
        <w:rPr>
          <w:rFonts w:ascii="Arial" w:hAnsi="Arial" w:cs="Arial"/>
        </w:rPr>
        <w:t xml:space="preserve"> en el periodo reportado, detallado por día</w:t>
      </w:r>
    </w:p>
    <w:p w:rsidR="00D10DF6" w:rsidRPr="002B6F76" w:rsidRDefault="00D10DF6" w:rsidP="00D10DF6">
      <w:pPr>
        <w:pStyle w:val="Prrafodelista"/>
        <w:numPr>
          <w:ilvl w:val="0"/>
          <w:numId w:val="77"/>
        </w:numPr>
        <w:spacing w:after="60"/>
        <w:jc w:val="both"/>
        <w:rPr>
          <w:rFonts w:ascii="Arial" w:hAnsi="Arial" w:cs="Arial"/>
        </w:rPr>
      </w:pPr>
      <w:r w:rsidRPr="002B6F76">
        <w:rPr>
          <w:rFonts w:ascii="Arial" w:hAnsi="Arial" w:cs="Arial"/>
        </w:rPr>
        <w:t>Descripción de  las tareas de Fiscalización realizadas, en base al avance alcanzado en los trabajos del Proyecto. Tal descripción debe estar disgregada por planta, por áreas (mecánica, control de documentos, calidad, planificación, etc.) y por cada etapa del proyecto (ingeniería de detalle, procura, construcción, comisionado, etc.)</w:t>
      </w:r>
    </w:p>
    <w:p w:rsidR="00D10DF6" w:rsidRPr="002B6F76" w:rsidRDefault="00D10DF6" w:rsidP="00D10DF6">
      <w:pPr>
        <w:pStyle w:val="Prrafodelista"/>
        <w:numPr>
          <w:ilvl w:val="0"/>
          <w:numId w:val="77"/>
        </w:numPr>
        <w:spacing w:after="60"/>
        <w:jc w:val="both"/>
        <w:rPr>
          <w:rFonts w:ascii="Arial" w:hAnsi="Arial" w:cs="Arial"/>
        </w:rPr>
      </w:pPr>
      <w:r w:rsidRPr="002B6F76">
        <w:rPr>
          <w:rFonts w:ascii="Arial" w:hAnsi="Arial" w:cs="Arial"/>
        </w:rPr>
        <w:t>Administración del Contrato del Proyecto, en relación al estado de cambios aprobados.</w:t>
      </w:r>
    </w:p>
    <w:p w:rsidR="00D10DF6" w:rsidRPr="002B6F76" w:rsidRDefault="00D10DF6" w:rsidP="00D10DF6">
      <w:pPr>
        <w:pStyle w:val="Prrafodelista"/>
        <w:numPr>
          <w:ilvl w:val="0"/>
          <w:numId w:val="77"/>
        </w:numPr>
        <w:spacing w:after="60"/>
        <w:jc w:val="both"/>
        <w:rPr>
          <w:rFonts w:ascii="Arial" w:hAnsi="Arial" w:cs="Arial"/>
        </w:rPr>
      </w:pPr>
      <w:r w:rsidRPr="002B6F76">
        <w:rPr>
          <w:rFonts w:ascii="Arial" w:hAnsi="Arial" w:cs="Arial"/>
        </w:rPr>
        <w:t>Administración del Contrato de Fiscalización, en relación al estado de cambios aprobados.</w:t>
      </w:r>
    </w:p>
    <w:p w:rsidR="00D10DF6" w:rsidRPr="002B6F76" w:rsidRDefault="00D10DF6" w:rsidP="00D10DF6">
      <w:pPr>
        <w:numPr>
          <w:ilvl w:val="0"/>
          <w:numId w:val="77"/>
        </w:numPr>
        <w:spacing w:after="60"/>
        <w:jc w:val="both"/>
        <w:rPr>
          <w:rFonts w:ascii="Arial" w:hAnsi="Arial" w:cs="Arial"/>
        </w:rPr>
      </w:pPr>
      <w:r w:rsidRPr="002B6F76">
        <w:rPr>
          <w:rFonts w:ascii="Arial" w:hAnsi="Arial" w:cs="Arial"/>
        </w:rPr>
        <w:t>Informe del avance físico-financiero de las actividades de fiscalización (reporte de horas-hombre, histogramas, curvas S).</w:t>
      </w:r>
    </w:p>
    <w:p w:rsidR="00D10DF6" w:rsidRPr="002B6F76" w:rsidRDefault="00D10DF6" w:rsidP="00D10DF6">
      <w:pPr>
        <w:numPr>
          <w:ilvl w:val="0"/>
          <w:numId w:val="77"/>
        </w:numPr>
        <w:spacing w:after="60"/>
        <w:jc w:val="both"/>
        <w:rPr>
          <w:rFonts w:ascii="Arial" w:hAnsi="Arial" w:cs="Arial"/>
        </w:rPr>
      </w:pPr>
      <w:r w:rsidRPr="002B6F76">
        <w:rPr>
          <w:rFonts w:ascii="Arial" w:hAnsi="Arial" w:cs="Arial"/>
        </w:rPr>
        <w:t>Informe del avance físico-financiero de las actividades realizadas por el Contratista (Curva “S” Real vs. Curva Planificada).</w:t>
      </w:r>
    </w:p>
    <w:p w:rsidR="00D10DF6" w:rsidRPr="002B6F76" w:rsidRDefault="00D10DF6" w:rsidP="00D10DF6">
      <w:pPr>
        <w:pStyle w:val="Prrafodelista"/>
        <w:numPr>
          <w:ilvl w:val="0"/>
          <w:numId w:val="77"/>
        </w:numPr>
        <w:spacing w:after="60"/>
        <w:jc w:val="both"/>
        <w:rPr>
          <w:rFonts w:ascii="Arial" w:hAnsi="Arial" w:cs="Arial"/>
        </w:rPr>
      </w:pPr>
      <w:r w:rsidRPr="002B6F76">
        <w:rPr>
          <w:rFonts w:ascii="Arial" w:hAnsi="Arial" w:cs="Arial"/>
        </w:rPr>
        <w:t xml:space="preserve">Fotografías mostrando la actividad cumplida en las obras. </w:t>
      </w:r>
    </w:p>
    <w:p w:rsidR="00D10DF6" w:rsidRPr="002B6F76" w:rsidRDefault="00D10DF6" w:rsidP="00D10DF6">
      <w:pPr>
        <w:pStyle w:val="Prrafodelista"/>
        <w:numPr>
          <w:ilvl w:val="0"/>
          <w:numId w:val="77"/>
        </w:numPr>
        <w:spacing w:after="60"/>
        <w:jc w:val="both"/>
        <w:rPr>
          <w:rFonts w:ascii="Arial" w:hAnsi="Arial" w:cs="Arial"/>
        </w:rPr>
      </w:pPr>
      <w:r w:rsidRPr="002B6F76">
        <w:rPr>
          <w:rFonts w:ascii="Arial" w:hAnsi="Arial" w:cs="Arial"/>
        </w:rPr>
        <w:t>Progreso de la obra mediante descripción del avance alcanzado en los principales ítems de trabajo. Análisis del cronograma de obra, su influencia y las recomendaciones para nivelar el mismo en caso de retrasos.</w:t>
      </w:r>
    </w:p>
    <w:p w:rsidR="00D10DF6" w:rsidRPr="002B6F76" w:rsidRDefault="00D10DF6" w:rsidP="00D10DF6">
      <w:pPr>
        <w:pStyle w:val="Prrafodelista"/>
        <w:numPr>
          <w:ilvl w:val="0"/>
          <w:numId w:val="77"/>
        </w:numPr>
        <w:spacing w:after="60"/>
        <w:jc w:val="both"/>
        <w:rPr>
          <w:rFonts w:ascii="Arial" w:hAnsi="Arial" w:cs="Arial"/>
        </w:rPr>
      </w:pPr>
      <w:r w:rsidRPr="002B6F76">
        <w:rPr>
          <w:rFonts w:ascii="Arial" w:hAnsi="Arial" w:cs="Arial"/>
        </w:rPr>
        <w:t>Gráficos que muestren el ritmo general de progreso de la obra comparando con el cronograma vigente.</w:t>
      </w:r>
    </w:p>
    <w:p w:rsidR="00D10DF6" w:rsidRPr="002B6F76" w:rsidRDefault="00D10DF6" w:rsidP="00D10DF6">
      <w:pPr>
        <w:pStyle w:val="Prrafodelista"/>
        <w:numPr>
          <w:ilvl w:val="0"/>
          <w:numId w:val="77"/>
        </w:numPr>
        <w:spacing w:after="60"/>
        <w:jc w:val="both"/>
        <w:rPr>
          <w:rFonts w:ascii="Arial" w:hAnsi="Arial" w:cs="Arial"/>
        </w:rPr>
      </w:pPr>
      <w:r w:rsidRPr="002B6F76">
        <w:rPr>
          <w:rFonts w:ascii="Arial" w:hAnsi="Arial" w:cs="Arial"/>
        </w:rPr>
        <w:t xml:space="preserve">Resumen de la correspondencia que fuera cursada durante el mes de la </w:t>
      </w:r>
      <w:r w:rsidRPr="007636F3">
        <w:rPr>
          <w:rFonts w:ascii="Arial" w:hAnsi="Arial" w:cs="Arial"/>
          <w:b/>
          <w:bCs/>
        </w:rPr>
        <w:t>Empresa de Fiscalización</w:t>
      </w:r>
      <w:r w:rsidRPr="002B6F76">
        <w:rPr>
          <w:rFonts w:ascii="Arial" w:hAnsi="Arial" w:cs="Arial"/>
        </w:rPr>
        <w:t xml:space="preserve"> hacia el </w:t>
      </w:r>
      <w:r w:rsidRPr="007636F3">
        <w:rPr>
          <w:rFonts w:ascii="Arial" w:hAnsi="Arial" w:cs="Arial"/>
          <w:b/>
        </w:rPr>
        <w:t>Contratante</w:t>
      </w:r>
      <w:r w:rsidRPr="002B6F76">
        <w:rPr>
          <w:rFonts w:ascii="Arial" w:hAnsi="Arial" w:cs="Arial"/>
        </w:rPr>
        <w:t>.</w:t>
      </w:r>
    </w:p>
    <w:p w:rsidR="00D10DF6" w:rsidRPr="002B6F76" w:rsidRDefault="00D10DF6" w:rsidP="00D10DF6">
      <w:pPr>
        <w:pStyle w:val="Prrafodelista"/>
        <w:numPr>
          <w:ilvl w:val="0"/>
          <w:numId w:val="77"/>
        </w:numPr>
        <w:spacing w:after="60"/>
        <w:jc w:val="both"/>
        <w:rPr>
          <w:rFonts w:ascii="Arial" w:hAnsi="Arial" w:cs="Arial"/>
        </w:rPr>
      </w:pPr>
      <w:r w:rsidRPr="002B6F76">
        <w:rPr>
          <w:rFonts w:ascii="Arial" w:hAnsi="Arial" w:cs="Arial"/>
        </w:rPr>
        <w:t>Recomendaciones para incrementar el ritmo de avance de los ítems considerados críticos para cumplir con el plazo contractual.</w:t>
      </w:r>
    </w:p>
    <w:p w:rsidR="00D10DF6" w:rsidRPr="002B6F76" w:rsidRDefault="00D10DF6" w:rsidP="00D10DF6">
      <w:pPr>
        <w:pStyle w:val="Prrafodelista"/>
        <w:numPr>
          <w:ilvl w:val="0"/>
          <w:numId w:val="77"/>
        </w:numPr>
        <w:spacing w:after="60"/>
        <w:jc w:val="both"/>
        <w:rPr>
          <w:rFonts w:ascii="Arial" w:hAnsi="Arial" w:cs="Arial"/>
        </w:rPr>
      </w:pPr>
      <w:r w:rsidRPr="002B6F76">
        <w:rPr>
          <w:rFonts w:ascii="Arial" w:hAnsi="Arial" w:cs="Arial"/>
        </w:rPr>
        <w:t>Informar el estado de la Provisión de materiales del proyecto, reportando el cumplimiento del plan de procura y su relación con el plan de trabajos vigente.</w:t>
      </w:r>
    </w:p>
    <w:p w:rsidR="00D10DF6" w:rsidRPr="002B6F76" w:rsidRDefault="00D10DF6" w:rsidP="00D10DF6">
      <w:pPr>
        <w:pStyle w:val="Prrafodelista"/>
        <w:widowControl w:val="0"/>
        <w:numPr>
          <w:ilvl w:val="0"/>
          <w:numId w:val="77"/>
        </w:numPr>
        <w:autoSpaceDE w:val="0"/>
        <w:autoSpaceDN w:val="0"/>
        <w:adjustRightInd w:val="0"/>
        <w:spacing w:after="60"/>
        <w:ind w:right="48"/>
        <w:jc w:val="both"/>
        <w:rPr>
          <w:rFonts w:ascii="Arial" w:hAnsi="Arial" w:cs="Arial"/>
        </w:rPr>
      </w:pPr>
      <w:r w:rsidRPr="002B6F76">
        <w:rPr>
          <w:rFonts w:ascii="Arial" w:hAnsi="Arial" w:cs="Arial"/>
        </w:rPr>
        <w:t>Detalle de inasistencia (justificadas e injustificadas)</w:t>
      </w:r>
    </w:p>
    <w:p w:rsidR="00D10DF6" w:rsidRPr="002B6F76" w:rsidRDefault="00D10DF6" w:rsidP="00D10DF6">
      <w:pPr>
        <w:pStyle w:val="Prrafodelista"/>
        <w:widowControl w:val="0"/>
        <w:numPr>
          <w:ilvl w:val="0"/>
          <w:numId w:val="77"/>
        </w:numPr>
        <w:autoSpaceDE w:val="0"/>
        <w:autoSpaceDN w:val="0"/>
        <w:adjustRightInd w:val="0"/>
        <w:spacing w:after="60"/>
        <w:ind w:right="48"/>
        <w:jc w:val="both"/>
        <w:rPr>
          <w:rFonts w:ascii="Arial" w:hAnsi="Arial" w:cs="Arial"/>
        </w:rPr>
      </w:pPr>
      <w:r w:rsidRPr="002B6F76">
        <w:rPr>
          <w:rFonts w:ascii="Arial" w:hAnsi="Arial" w:cs="Arial"/>
        </w:rPr>
        <w:t>Otras actividades que hayan surgido durante la ejecución del Servicio.</w:t>
      </w:r>
    </w:p>
    <w:p w:rsidR="00D10DF6" w:rsidRPr="002B6F76" w:rsidRDefault="00D10DF6" w:rsidP="00D10DF6">
      <w:pPr>
        <w:spacing w:after="60"/>
        <w:jc w:val="both"/>
        <w:rPr>
          <w:rFonts w:ascii="Arial" w:hAnsi="Arial" w:cs="Arial"/>
          <w:lang w:val="es-AR"/>
        </w:rPr>
      </w:pPr>
    </w:p>
    <w:p w:rsidR="00D10DF6" w:rsidRPr="002B6F76" w:rsidRDefault="00D10DF6" w:rsidP="00D10DF6">
      <w:pPr>
        <w:spacing w:after="60"/>
        <w:ind w:left="738"/>
        <w:jc w:val="both"/>
        <w:rPr>
          <w:rFonts w:ascii="Arial" w:hAnsi="Arial" w:cs="Arial"/>
          <w:lang w:val="es-AR"/>
        </w:rPr>
      </w:pPr>
      <w:r w:rsidRPr="002B6F76">
        <w:rPr>
          <w:rFonts w:ascii="Arial" w:hAnsi="Arial" w:cs="Arial"/>
          <w:lang w:val="es-AR"/>
        </w:rPr>
        <w:t xml:space="preserve">En caso de incumplimiento en la presentación del Informe mensual dentro del plazo previsto, la </w:t>
      </w:r>
      <w:r w:rsidRPr="007636F3">
        <w:rPr>
          <w:rFonts w:ascii="Arial" w:hAnsi="Arial" w:cs="Arial"/>
          <w:b/>
          <w:bCs/>
        </w:rPr>
        <w:t>Empresa de Fiscalización</w:t>
      </w:r>
      <w:r w:rsidRPr="002B6F76">
        <w:rPr>
          <w:rFonts w:ascii="Arial" w:hAnsi="Arial" w:cs="Arial"/>
          <w:lang w:val="es-AR"/>
        </w:rPr>
        <w:t xml:space="preserve"> se hará pasible a las sanciones descritas en el contrato.</w:t>
      </w:r>
    </w:p>
    <w:p w:rsidR="00D10DF6" w:rsidRPr="002B6F76" w:rsidRDefault="00D10DF6" w:rsidP="00D10DF6">
      <w:pPr>
        <w:widowControl w:val="0"/>
        <w:numPr>
          <w:ilvl w:val="0"/>
          <w:numId w:val="77"/>
        </w:numPr>
        <w:autoSpaceDE w:val="0"/>
        <w:autoSpaceDN w:val="0"/>
        <w:adjustRightInd w:val="0"/>
        <w:spacing w:after="60"/>
        <w:ind w:left="596" w:right="48"/>
        <w:jc w:val="both"/>
        <w:rPr>
          <w:rFonts w:ascii="Arial" w:hAnsi="Arial" w:cs="Arial"/>
        </w:rPr>
      </w:pPr>
      <w:r w:rsidRPr="002B6F76">
        <w:rPr>
          <w:rFonts w:ascii="Arial" w:hAnsi="Arial" w:cs="Arial"/>
          <w:b/>
        </w:rPr>
        <w:t>Informe para aprobación de la planilla de avance de obra</w:t>
      </w:r>
      <w:r w:rsidRPr="002B6F76">
        <w:rPr>
          <w:rFonts w:ascii="Arial" w:hAnsi="Arial" w:cs="Arial"/>
        </w:rPr>
        <w:t xml:space="preserve"> – Por cada Planilla de Avance de Obra del Contratista, la </w:t>
      </w:r>
      <w:r w:rsidRPr="007636F3">
        <w:rPr>
          <w:rFonts w:ascii="Arial" w:hAnsi="Arial" w:cs="Arial"/>
          <w:b/>
          <w:bCs/>
        </w:rPr>
        <w:t>Empresa de Fiscalización</w:t>
      </w:r>
      <w:r w:rsidRPr="002B6F76">
        <w:rPr>
          <w:rFonts w:ascii="Arial" w:hAnsi="Arial" w:cs="Arial"/>
        </w:rPr>
        <w:t xml:space="preserve"> deberá presentar un informe  al </w:t>
      </w:r>
      <w:r w:rsidRPr="007636F3">
        <w:rPr>
          <w:rFonts w:ascii="Arial" w:hAnsi="Arial" w:cs="Arial"/>
          <w:b/>
        </w:rPr>
        <w:t>Contratante</w:t>
      </w:r>
      <w:r w:rsidRPr="002B6F76">
        <w:rPr>
          <w:rFonts w:ascii="Arial" w:hAnsi="Arial" w:cs="Arial"/>
        </w:rPr>
        <w:t>, en 2 ejemplares impresos con su respectivo medio digital, en el que se detallará, certificarán y aprobarán los volúmenes, montos y porcentajes del avance físico y financiero del Proyecto, como también las  Multas, retenciones, recuperación de anticipo y otros; con relación a la Planilla de Avance de Obra del Contratista.</w:t>
      </w:r>
    </w:p>
    <w:p w:rsidR="00D10DF6" w:rsidRPr="002B6F76" w:rsidRDefault="00D10DF6" w:rsidP="00D10DF6">
      <w:pPr>
        <w:widowControl w:val="0"/>
        <w:numPr>
          <w:ilvl w:val="0"/>
          <w:numId w:val="77"/>
        </w:numPr>
        <w:autoSpaceDE w:val="0"/>
        <w:autoSpaceDN w:val="0"/>
        <w:adjustRightInd w:val="0"/>
        <w:spacing w:after="60"/>
        <w:ind w:left="596" w:right="48"/>
        <w:jc w:val="both"/>
        <w:rPr>
          <w:rFonts w:ascii="Arial" w:hAnsi="Arial" w:cs="Arial"/>
        </w:rPr>
      </w:pPr>
      <w:r w:rsidRPr="002B6F76">
        <w:rPr>
          <w:rFonts w:ascii="Arial" w:hAnsi="Arial" w:cs="Arial"/>
          <w:b/>
        </w:rPr>
        <w:t>Hojas de Comentarios técnicos</w:t>
      </w:r>
      <w:r w:rsidRPr="002B6F76">
        <w:rPr>
          <w:rFonts w:ascii="Arial" w:hAnsi="Arial" w:cs="Arial"/>
        </w:rPr>
        <w:t xml:space="preserve"> – como parte de la revisión de la documentación técnica generada por el Contratista, la </w:t>
      </w:r>
      <w:r w:rsidRPr="007636F3">
        <w:rPr>
          <w:rFonts w:ascii="Arial" w:hAnsi="Arial" w:cs="Arial"/>
          <w:b/>
          <w:bCs/>
        </w:rPr>
        <w:t>Empresa de Fiscalización</w:t>
      </w:r>
      <w:r w:rsidRPr="002B6F76">
        <w:rPr>
          <w:rFonts w:ascii="Arial" w:hAnsi="Arial" w:cs="Arial"/>
        </w:rPr>
        <w:t xml:space="preserve"> entregará en un formato de hoja de comentarios a definirse, los comentarios, observaciones, sugerencias y otros que se produzcan de dichas revisiones en el marco del cumplimiento de las normativas técnicas, las leyes aplicables, y las especificaciones técnicas del  proyecto.</w:t>
      </w:r>
    </w:p>
    <w:p w:rsidR="00D10DF6" w:rsidRPr="002B6F76" w:rsidRDefault="00D10DF6" w:rsidP="00D10DF6">
      <w:pPr>
        <w:widowControl w:val="0"/>
        <w:numPr>
          <w:ilvl w:val="0"/>
          <w:numId w:val="77"/>
        </w:numPr>
        <w:autoSpaceDE w:val="0"/>
        <w:autoSpaceDN w:val="0"/>
        <w:adjustRightInd w:val="0"/>
        <w:spacing w:after="60"/>
        <w:ind w:left="596" w:right="48"/>
        <w:jc w:val="both"/>
        <w:rPr>
          <w:rFonts w:ascii="Arial" w:hAnsi="Arial" w:cs="Arial"/>
        </w:rPr>
      </w:pPr>
      <w:r w:rsidRPr="002B6F76">
        <w:rPr>
          <w:rFonts w:ascii="Arial" w:hAnsi="Arial" w:cs="Arial"/>
          <w:b/>
          <w:bCs/>
          <w:spacing w:val="1"/>
        </w:rPr>
        <w:t>I</w:t>
      </w:r>
      <w:r w:rsidRPr="002B6F76">
        <w:rPr>
          <w:rFonts w:ascii="Arial" w:hAnsi="Arial" w:cs="Arial"/>
          <w:b/>
          <w:bCs/>
        </w:rPr>
        <w:t>n</w:t>
      </w:r>
      <w:r w:rsidRPr="002B6F76">
        <w:rPr>
          <w:rFonts w:ascii="Arial" w:hAnsi="Arial" w:cs="Arial"/>
          <w:b/>
          <w:bCs/>
          <w:spacing w:val="1"/>
        </w:rPr>
        <w:t>f</w:t>
      </w:r>
      <w:r w:rsidRPr="002B6F76">
        <w:rPr>
          <w:rFonts w:ascii="Arial" w:hAnsi="Arial" w:cs="Arial"/>
          <w:b/>
          <w:bCs/>
        </w:rPr>
        <w:t>o</w:t>
      </w:r>
      <w:r w:rsidRPr="002B6F76">
        <w:rPr>
          <w:rFonts w:ascii="Arial" w:hAnsi="Arial" w:cs="Arial"/>
          <w:b/>
          <w:bCs/>
          <w:spacing w:val="-2"/>
        </w:rPr>
        <w:t>r</w:t>
      </w:r>
      <w:r w:rsidRPr="002B6F76">
        <w:rPr>
          <w:rFonts w:ascii="Arial" w:hAnsi="Arial" w:cs="Arial"/>
          <w:b/>
          <w:bCs/>
          <w:spacing w:val="1"/>
        </w:rPr>
        <w:t>m</w:t>
      </w:r>
      <w:r w:rsidRPr="002B6F76">
        <w:rPr>
          <w:rFonts w:ascii="Arial" w:hAnsi="Arial" w:cs="Arial"/>
          <w:b/>
          <w:bCs/>
        </w:rPr>
        <w:t xml:space="preserve">es </w:t>
      </w:r>
      <w:r w:rsidRPr="002B6F76">
        <w:rPr>
          <w:rFonts w:ascii="Arial" w:hAnsi="Arial" w:cs="Arial"/>
          <w:b/>
          <w:bCs/>
          <w:spacing w:val="-6"/>
        </w:rPr>
        <w:t>especializados a requerimiento</w:t>
      </w:r>
      <w:r w:rsidRPr="002B6F76" w:rsidDel="007F5944">
        <w:rPr>
          <w:rFonts w:ascii="Arial" w:hAnsi="Arial" w:cs="Arial"/>
          <w:b/>
          <w:bCs/>
          <w:spacing w:val="-6"/>
        </w:rPr>
        <w:t xml:space="preserve"> </w:t>
      </w:r>
      <w:r w:rsidRPr="002B6F76">
        <w:rPr>
          <w:rFonts w:ascii="Arial" w:hAnsi="Arial" w:cs="Arial"/>
          <w:b/>
          <w:bCs/>
        </w:rPr>
        <w:t>(</w:t>
      </w:r>
      <w:r w:rsidRPr="002B6F76">
        <w:rPr>
          <w:rFonts w:ascii="Arial" w:hAnsi="Arial" w:cs="Arial"/>
          <w:b/>
          <w:bCs/>
          <w:spacing w:val="-6"/>
        </w:rPr>
        <w:t>A</w:t>
      </w:r>
      <w:r w:rsidRPr="002B6F76">
        <w:rPr>
          <w:rFonts w:ascii="Arial" w:hAnsi="Arial" w:cs="Arial"/>
          <w:b/>
          <w:bCs/>
        </w:rPr>
        <w:t>d</w:t>
      </w:r>
      <w:r w:rsidRPr="002B6F76">
        <w:rPr>
          <w:rFonts w:ascii="Arial" w:hAnsi="Arial" w:cs="Arial"/>
          <w:b/>
          <w:bCs/>
          <w:spacing w:val="3"/>
        </w:rPr>
        <w:t xml:space="preserve"> </w:t>
      </w:r>
      <w:r w:rsidRPr="002B6F76">
        <w:rPr>
          <w:rFonts w:ascii="Arial" w:hAnsi="Arial" w:cs="Arial"/>
          <w:b/>
          <w:bCs/>
          <w:spacing w:val="-1"/>
        </w:rPr>
        <w:t>H</w:t>
      </w:r>
      <w:r w:rsidRPr="002B6F76">
        <w:rPr>
          <w:rFonts w:ascii="Arial" w:hAnsi="Arial" w:cs="Arial"/>
          <w:b/>
          <w:bCs/>
        </w:rPr>
        <w:t xml:space="preserve">oc) – </w:t>
      </w:r>
      <w:r w:rsidRPr="002B6F76">
        <w:rPr>
          <w:rFonts w:ascii="Arial" w:hAnsi="Arial" w:cs="Arial"/>
        </w:rPr>
        <w:t>e</w:t>
      </w:r>
      <w:r w:rsidRPr="002B6F76">
        <w:rPr>
          <w:rFonts w:ascii="Arial" w:hAnsi="Arial" w:cs="Arial"/>
          <w:spacing w:val="1"/>
        </w:rPr>
        <w:t>m</w:t>
      </w:r>
      <w:r w:rsidRPr="002B6F76">
        <w:rPr>
          <w:rFonts w:ascii="Arial" w:hAnsi="Arial" w:cs="Arial"/>
          <w:spacing w:val="-1"/>
        </w:rPr>
        <w:t>i</w:t>
      </w:r>
      <w:r w:rsidRPr="002B6F76">
        <w:rPr>
          <w:rFonts w:ascii="Arial" w:hAnsi="Arial" w:cs="Arial"/>
          <w:spacing w:val="1"/>
        </w:rPr>
        <w:t>t</w:t>
      </w:r>
      <w:r w:rsidRPr="002B6F76">
        <w:rPr>
          <w:rFonts w:ascii="Arial" w:hAnsi="Arial" w:cs="Arial"/>
          <w:spacing w:val="-1"/>
        </w:rPr>
        <w:t>i</w:t>
      </w:r>
      <w:r w:rsidRPr="002B6F76">
        <w:rPr>
          <w:rFonts w:ascii="Arial" w:hAnsi="Arial" w:cs="Arial"/>
        </w:rPr>
        <w:t>dos</w:t>
      </w:r>
      <w:r w:rsidRPr="002B6F76">
        <w:rPr>
          <w:rFonts w:ascii="Arial" w:hAnsi="Arial" w:cs="Arial"/>
          <w:spacing w:val="1"/>
        </w:rPr>
        <w:t xml:space="preserve"> </w:t>
      </w:r>
      <w:r w:rsidRPr="002B6F76">
        <w:rPr>
          <w:rFonts w:ascii="Arial" w:hAnsi="Arial" w:cs="Arial"/>
          <w:spacing w:val="-3"/>
        </w:rPr>
        <w:t>p</w:t>
      </w:r>
      <w:r w:rsidRPr="002B6F76">
        <w:rPr>
          <w:rFonts w:ascii="Arial" w:hAnsi="Arial" w:cs="Arial"/>
        </w:rPr>
        <w:t>or</w:t>
      </w:r>
      <w:r w:rsidRPr="002B6F76">
        <w:rPr>
          <w:rFonts w:ascii="Arial" w:hAnsi="Arial" w:cs="Arial"/>
          <w:spacing w:val="2"/>
        </w:rPr>
        <w:t xml:space="preserve"> </w:t>
      </w:r>
      <w:r w:rsidRPr="002B6F76">
        <w:rPr>
          <w:rFonts w:ascii="Arial" w:hAnsi="Arial" w:cs="Arial"/>
        </w:rPr>
        <w:t xml:space="preserve">la </w:t>
      </w:r>
      <w:r w:rsidRPr="007636F3">
        <w:rPr>
          <w:rFonts w:ascii="Arial" w:hAnsi="Arial" w:cs="Arial"/>
          <w:b/>
          <w:bCs/>
        </w:rPr>
        <w:t>Empresa de Fiscalización</w:t>
      </w:r>
      <w:r w:rsidRPr="002B6F76">
        <w:rPr>
          <w:rFonts w:ascii="Arial" w:hAnsi="Arial" w:cs="Arial"/>
        </w:rPr>
        <w:t xml:space="preserve"> pa</w:t>
      </w:r>
      <w:r w:rsidRPr="002B6F76">
        <w:rPr>
          <w:rFonts w:ascii="Arial" w:hAnsi="Arial" w:cs="Arial"/>
          <w:spacing w:val="1"/>
        </w:rPr>
        <w:t>r</w:t>
      </w:r>
      <w:r w:rsidRPr="002B6F76">
        <w:rPr>
          <w:rFonts w:ascii="Arial" w:hAnsi="Arial" w:cs="Arial"/>
        </w:rPr>
        <w:t xml:space="preserve">a </w:t>
      </w:r>
      <w:r w:rsidRPr="002B6F76">
        <w:rPr>
          <w:rFonts w:ascii="Arial" w:hAnsi="Arial" w:cs="Arial"/>
          <w:spacing w:val="-1"/>
        </w:rPr>
        <w:t>i</w:t>
      </w:r>
      <w:r w:rsidRPr="002B6F76">
        <w:rPr>
          <w:rFonts w:ascii="Arial" w:hAnsi="Arial" w:cs="Arial"/>
          <w:spacing w:val="-3"/>
        </w:rPr>
        <w:t>n</w:t>
      </w:r>
      <w:r w:rsidRPr="002B6F76">
        <w:rPr>
          <w:rFonts w:ascii="Arial" w:hAnsi="Arial" w:cs="Arial"/>
          <w:spacing w:val="3"/>
        </w:rPr>
        <w:t>f</w:t>
      </w:r>
      <w:r w:rsidRPr="002B6F76">
        <w:rPr>
          <w:rFonts w:ascii="Arial" w:hAnsi="Arial" w:cs="Arial"/>
        </w:rPr>
        <w:t>o</w:t>
      </w:r>
      <w:r w:rsidRPr="002B6F76">
        <w:rPr>
          <w:rFonts w:ascii="Arial" w:hAnsi="Arial" w:cs="Arial"/>
          <w:spacing w:val="-1"/>
        </w:rPr>
        <w:t>r</w:t>
      </w:r>
      <w:r w:rsidRPr="002B6F76">
        <w:rPr>
          <w:rFonts w:ascii="Arial" w:hAnsi="Arial" w:cs="Arial"/>
          <w:spacing w:val="1"/>
        </w:rPr>
        <w:t>m</w:t>
      </w:r>
      <w:r w:rsidRPr="002B6F76">
        <w:rPr>
          <w:rFonts w:ascii="Arial" w:hAnsi="Arial" w:cs="Arial"/>
        </w:rPr>
        <w:t>ac</w:t>
      </w:r>
      <w:r w:rsidRPr="002B6F76">
        <w:rPr>
          <w:rFonts w:ascii="Arial" w:hAnsi="Arial" w:cs="Arial"/>
          <w:spacing w:val="-1"/>
        </w:rPr>
        <w:t>i</w:t>
      </w:r>
      <w:r w:rsidRPr="002B6F76">
        <w:rPr>
          <w:rFonts w:ascii="Arial" w:hAnsi="Arial" w:cs="Arial"/>
        </w:rPr>
        <w:t>ón y docu</w:t>
      </w:r>
      <w:r w:rsidRPr="002B6F76">
        <w:rPr>
          <w:rFonts w:ascii="Arial" w:hAnsi="Arial" w:cs="Arial"/>
          <w:spacing w:val="1"/>
        </w:rPr>
        <w:t>m</w:t>
      </w:r>
      <w:r w:rsidRPr="002B6F76">
        <w:rPr>
          <w:rFonts w:ascii="Arial" w:hAnsi="Arial" w:cs="Arial"/>
        </w:rPr>
        <w:t>en</w:t>
      </w:r>
      <w:r w:rsidRPr="002B6F76">
        <w:rPr>
          <w:rFonts w:ascii="Arial" w:hAnsi="Arial" w:cs="Arial"/>
          <w:spacing w:val="1"/>
        </w:rPr>
        <w:t>t</w:t>
      </w:r>
      <w:r w:rsidRPr="002B6F76">
        <w:rPr>
          <w:rFonts w:ascii="Arial" w:hAnsi="Arial" w:cs="Arial"/>
          <w:spacing w:val="-3"/>
        </w:rPr>
        <w:t>a</w:t>
      </w:r>
      <w:r w:rsidRPr="002B6F76">
        <w:rPr>
          <w:rFonts w:ascii="Arial" w:hAnsi="Arial" w:cs="Arial"/>
        </w:rPr>
        <w:t>c</w:t>
      </w:r>
      <w:r w:rsidRPr="002B6F76">
        <w:rPr>
          <w:rFonts w:ascii="Arial" w:hAnsi="Arial" w:cs="Arial"/>
          <w:spacing w:val="-1"/>
        </w:rPr>
        <w:t>i</w:t>
      </w:r>
      <w:r w:rsidRPr="002B6F76">
        <w:rPr>
          <w:rFonts w:ascii="Arial" w:hAnsi="Arial" w:cs="Arial"/>
        </w:rPr>
        <w:t>ón</w:t>
      </w:r>
      <w:r w:rsidRPr="002B6F76">
        <w:rPr>
          <w:rFonts w:ascii="Arial" w:hAnsi="Arial" w:cs="Arial"/>
          <w:spacing w:val="2"/>
        </w:rPr>
        <w:t xml:space="preserve"> </w:t>
      </w:r>
      <w:r w:rsidRPr="002B6F76">
        <w:rPr>
          <w:rFonts w:ascii="Arial" w:hAnsi="Arial" w:cs="Arial"/>
        </w:rPr>
        <w:t>de</w:t>
      </w:r>
      <w:r w:rsidRPr="002B6F76">
        <w:rPr>
          <w:rFonts w:ascii="Arial" w:hAnsi="Arial" w:cs="Arial"/>
          <w:spacing w:val="2"/>
        </w:rPr>
        <w:t xml:space="preserve"> </w:t>
      </w:r>
      <w:r w:rsidRPr="002B6F76">
        <w:rPr>
          <w:rFonts w:ascii="Arial" w:hAnsi="Arial" w:cs="Arial"/>
        </w:rPr>
        <w:t>acc</w:t>
      </w:r>
      <w:r w:rsidRPr="002B6F76">
        <w:rPr>
          <w:rFonts w:ascii="Arial" w:hAnsi="Arial" w:cs="Arial"/>
          <w:spacing w:val="-1"/>
        </w:rPr>
        <w:t>i</w:t>
      </w:r>
      <w:r w:rsidRPr="002B6F76">
        <w:rPr>
          <w:rFonts w:ascii="Arial" w:hAnsi="Arial" w:cs="Arial"/>
        </w:rPr>
        <w:t>ones</w:t>
      </w:r>
      <w:r w:rsidRPr="002B6F76">
        <w:rPr>
          <w:rFonts w:ascii="Arial" w:hAnsi="Arial" w:cs="Arial"/>
          <w:spacing w:val="2"/>
        </w:rPr>
        <w:t xml:space="preserve"> </w:t>
      </w:r>
      <w:r w:rsidRPr="002B6F76">
        <w:rPr>
          <w:rFonts w:ascii="Arial" w:hAnsi="Arial" w:cs="Arial"/>
        </w:rPr>
        <w:t>de</w:t>
      </w:r>
      <w:r w:rsidRPr="002B6F76">
        <w:rPr>
          <w:rFonts w:ascii="Arial" w:hAnsi="Arial" w:cs="Arial"/>
          <w:spacing w:val="2"/>
        </w:rPr>
        <w:t xml:space="preserve"> </w:t>
      </w:r>
      <w:r w:rsidRPr="002B6F76">
        <w:rPr>
          <w:rFonts w:ascii="Arial" w:hAnsi="Arial" w:cs="Arial"/>
        </w:rPr>
        <w:t>ad</w:t>
      </w:r>
      <w:r w:rsidRPr="002B6F76">
        <w:rPr>
          <w:rFonts w:ascii="Arial" w:hAnsi="Arial" w:cs="Arial"/>
          <w:spacing w:val="1"/>
        </w:rPr>
        <w:t>m</w:t>
      </w:r>
      <w:r w:rsidRPr="002B6F76">
        <w:rPr>
          <w:rFonts w:ascii="Arial" w:hAnsi="Arial" w:cs="Arial"/>
          <w:spacing w:val="-1"/>
        </w:rPr>
        <w:t>i</w:t>
      </w:r>
      <w:r w:rsidRPr="002B6F76">
        <w:rPr>
          <w:rFonts w:ascii="Arial" w:hAnsi="Arial" w:cs="Arial"/>
        </w:rPr>
        <w:t>n</w:t>
      </w:r>
      <w:r w:rsidRPr="002B6F76">
        <w:rPr>
          <w:rFonts w:ascii="Arial" w:hAnsi="Arial" w:cs="Arial"/>
          <w:spacing w:val="-1"/>
        </w:rPr>
        <w:t>i</w:t>
      </w:r>
      <w:r w:rsidRPr="002B6F76">
        <w:rPr>
          <w:rFonts w:ascii="Arial" w:hAnsi="Arial" w:cs="Arial"/>
        </w:rPr>
        <w:t>s</w:t>
      </w:r>
      <w:r w:rsidRPr="002B6F76">
        <w:rPr>
          <w:rFonts w:ascii="Arial" w:hAnsi="Arial" w:cs="Arial"/>
          <w:spacing w:val="1"/>
        </w:rPr>
        <w:t>tr</w:t>
      </w:r>
      <w:r w:rsidRPr="002B6F76">
        <w:rPr>
          <w:rFonts w:ascii="Arial" w:hAnsi="Arial" w:cs="Arial"/>
          <w:spacing w:val="-3"/>
        </w:rPr>
        <w:t>a</w:t>
      </w:r>
      <w:r w:rsidRPr="002B6F76">
        <w:rPr>
          <w:rFonts w:ascii="Arial" w:hAnsi="Arial" w:cs="Arial"/>
        </w:rPr>
        <w:t>c</w:t>
      </w:r>
      <w:r w:rsidRPr="002B6F76">
        <w:rPr>
          <w:rFonts w:ascii="Arial" w:hAnsi="Arial" w:cs="Arial"/>
          <w:spacing w:val="-1"/>
        </w:rPr>
        <w:t>i</w:t>
      </w:r>
      <w:r w:rsidRPr="002B6F76">
        <w:rPr>
          <w:rFonts w:ascii="Arial" w:hAnsi="Arial" w:cs="Arial"/>
        </w:rPr>
        <w:t>ón</w:t>
      </w:r>
      <w:r w:rsidRPr="002B6F76">
        <w:rPr>
          <w:rFonts w:ascii="Arial" w:hAnsi="Arial" w:cs="Arial"/>
          <w:spacing w:val="2"/>
        </w:rPr>
        <w:t xml:space="preserve"> </w:t>
      </w:r>
      <w:r w:rsidRPr="002B6F76">
        <w:rPr>
          <w:rFonts w:ascii="Arial" w:hAnsi="Arial" w:cs="Arial"/>
        </w:rPr>
        <w:t xml:space="preserve">y </w:t>
      </w:r>
      <w:r w:rsidRPr="002B6F76">
        <w:rPr>
          <w:rFonts w:ascii="Arial" w:hAnsi="Arial" w:cs="Arial"/>
          <w:spacing w:val="2"/>
        </w:rPr>
        <w:t>e</w:t>
      </w:r>
      <w:r w:rsidRPr="002B6F76">
        <w:rPr>
          <w:rFonts w:ascii="Arial" w:hAnsi="Arial" w:cs="Arial"/>
          <w:spacing w:val="-2"/>
        </w:rPr>
        <w:t>v</w:t>
      </w:r>
      <w:r w:rsidRPr="002B6F76">
        <w:rPr>
          <w:rFonts w:ascii="Arial" w:hAnsi="Arial" w:cs="Arial"/>
        </w:rPr>
        <w:t>a</w:t>
      </w:r>
      <w:r w:rsidRPr="002B6F76">
        <w:rPr>
          <w:rFonts w:ascii="Arial" w:hAnsi="Arial" w:cs="Arial"/>
          <w:spacing w:val="-1"/>
        </w:rPr>
        <w:t>l</w:t>
      </w:r>
      <w:r w:rsidRPr="002B6F76">
        <w:rPr>
          <w:rFonts w:ascii="Arial" w:hAnsi="Arial" w:cs="Arial"/>
        </w:rPr>
        <w:t>uac</w:t>
      </w:r>
      <w:r w:rsidRPr="002B6F76">
        <w:rPr>
          <w:rFonts w:ascii="Arial" w:hAnsi="Arial" w:cs="Arial"/>
          <w:spacing w:val="-1"/>
        </w:rPr>
        <w:t>i</w:t>
      </w:r>
      <w:r w:rsidRPr="002B6F76">
        <w:rPr>
          <w:rFonts w:ascii="Arial" w:hAnsi="Arial" w:cs="Arial"/>
        </w:rPr>
        <w:t>ón</w:t>
      </w:r>
      <w:r w:rsidRPr="002B6F76">
        <w:rPr>
          <w:rFonts w:ascii="Arial" w:hAnsi="Arial" w:cs="Arial"/>
          <w:spacing w:val="2"/>
        </w:rPr>
        <w:t xml:space="preserve"> </w:t>
      </w:r>
      <w:r w:rsidRPr="002B6F76">
        <w:rPr>
          <w:rFonts w:ascii="Arial" w:hAnsi="Arial" w:cs="Arial"/>
          <w:spacing w:val="1"/>
        </w:rPr>
        <w:t>r</w:t>
      </w:r>
      <w:r w:rsidRPr="002B6F76">
        <w:rPr>
          <w:rFonts w:ascii="Arial" w:hAnsi="Arial" w:cs="Arial"/>
        </w:rPr>
        <w:t>e</w:t>
      </w:r>
      <w:r w:rsidRPr="002B6F76">
        <w:rPr>
          <w:rFonts w:ascii="Arial" w:hAnsi="Arial" w:cs="Arial"/>
          <w:spacing w:val="-1"/>
        </w:rPr>
        <w:t>l</w:t>
      </w:r>
      <w:r w:rsidRPr="002B6F76">
        <w:rPr>
          <w:rFonts w:ascii="Arial" w:hAnsi="Arial" w:cs="Arial"/>
        </w:rPr>
        <w:t>ac</w:t>
      </w:r>
      <w:r w:rsidRPr="002B6F76">
        <w:rPr>
          <w:rFonts w:ascii="Arial" w:hAnsi="Arial" w:cs="Arial"/>
          <w:spacing w:val="-1"/>
        </w:rPr>
        <w:t>i</w:t>
      </w:r>
      <w:r w:rsidRPr="002B6F76">
        <w:rPr>
          <w:rFonts w:ascii="Arial" w:hAnsi="Arial" w:cs="Arial"/>
        </w:rPr>
        <w:t>on</w:t>
      </w:r>
      <w:r w:rsidRPr="002B6F76">
        <w:rPr>
          <w:rFonts w:ascii="Arial" w:hAnsi="Arial" w:cs="Arial"/>
          <w:spacing w:val="2"/>
        </w:rPr>
        <w:t>a</w:t>
      </w:r>
      <w:r w:rsidRPr="002B6F76">
        <w:rPr>
          <w:rFonts w:ascii="Arial" w:hAnsi="Arial" w:cs="Arial"/>
        </w:rPr>
        <w:t>das</w:t>
      </w:r>
      <w:r w:rsidRPr="002B6F76">
        <w:rPr>
          <w:rFonts w:ascii="Arial" w:hAnsi="Arial" w:cs="Arial"/>
          <w:spacing w:val="2"/>
        </w:rPr>
        <w:t xml:space="preserve"> </w:t>
      </w:r>
      <w:r w:rsidRPr="002B6F76">
        <w:rPr>
          <w:rFonts w:ascii="Arial" w:hAnsi="Arial" w:cs="Arial"/>
        </w:rPr>
        <w:t>a</w:t>
      </w:r>
      <w:r w:rsidRPr="002B6F76">
        <w:rPr>
          <w:rFonts w:ascii="Arial" w:hAnsi="Arial" w:cs="Arial"/>
          <w:spacing w:val="2"/>
        </w:rPr>
        <w:t xml:space="preserve"> </w:t>
      </w:r>
      <w:r w:rsidRPr="002B6F76">
        <w:rPr>
          <w:rFonts w:ascii="Arial" w:hAnsi="Arial" w:cs="Arial"/>
        </w:rPr>
        <w:t>su ob</w:t>
      </w:r>
      <w:r w:rsidRPr="002B6F76">
        <w:rPr>
          <w:rFonts w:ascii="Arial" w:hAnsi="Arial" w:cs="Arial"/>
          <w:spacing w:val="-1"/>
        </w:rPr>
        <w:t>li</w:t>
      </w:r>
      <w:r w:rsidRPr="002B6F76">
        <w:rPr>
          <w:rFonts w:ascii="Arial" w:hAnsi="Arial" w:cs="Arial"/>
          <w:spacing w:val="2"/>
        </w:rPr>
        <w:t>g</w:t>
      </w:r>
      <w:r w:rsidRPr="002B6F76">
        <w:rPr>
          <w:rFonts w:ascii="Arial" w:hAnsi="Arial" w:cs="Arial"/>
        </w:rPr>
        <w:t>ac</w:t>
      </w:r>
      <w:r w:rsidRPr="002B6F76">
        <w:rPr>
          <w:rFonts w:ascii="Arial" w:hAnsi="Arial" w:cs="Arial"/>
          <w:spacing w:val="-1"/>
        </w:rPr>
        <w:t>i</w:t>
      </w:r>
      <w:r w:rsidRPr="002B6F76">
        <w:rPr>
          <w:rFonts w:ascii="Arial" w:hAnsi="Arial" w:cs="Arial"/>
        </w:rPr>
        <w:t>ón</w:t>
      </w:r>
      <w:r w:rsidRPr="002B6F76">
        <w:rPr>
          <w:rFonts w:ascii="Arial" w:hAnsi="Arial" w:cs="Arial"/>
          <w:spacing w:val="18"/>
        </w:rPr>
        <w:t xml:space="preserve"> </w:t>
      </w:r>
      <w:r w:rsidRPr="002B6F76">
        <w:rPr>
          <w:rFonts w:ascii="Arial" w:hAnsi="Arial" w:cs="Arial"/>
        </w:rPr>
        <w:t>a</w:t>
      </w:r>
      <w:r w:rsidRPr="002B6F76">
        <w:rPr>
          <w:rFonts w:ascii="Arial" w:hAnsi="Arial" w:cs="Arial"/>
          <w:spacing w:val="18"/>
        </w:rPr>
        <w:t xml:space="preserve"> </w:t>
      </w:r>
      <w:r w:rsidRPr="002B6F76">
        <w:rPr>
          <w:rFonts w:ascii="Arial" w:hAnsi="Arial" w:cs="Arial"/>
          <w:spacing w:val="-1"/>
        </w:rPr>
        <w:t>l</w:t>
      </w:r>
      <w:r w:rsidRPr="002B6F76">
        <w:rPr>
          <w:rFonts w:ascii="Arial" w:hAnsi="Arial" w:cs="Arial"/>
        </w:rPr>
        <w:t>o</w:t>
      </w:r>
      <w:r w:rsidRPr="002B6F76">
        <w:rPr>
          <w:rFonts w:ascii="Arial" w:hAnsi="Arial" w:cs="Arial"/>
          <w:spacing w:val="18"/>
        </w:rPr>
        <w:t xml:space="preserve"> </w:t>
      </w:r>
      <w:r w:rsidRPr="002B6F76">
        <w:rPr>
          <w:rFonts w:ascii="Arial" w:hAnsi="Arial" w:cs="Arial"/>
          <w:spacing w:val="-1"/>
        </w:rPr>
        <w:t>l</w:t>
      </w:r>
      <w:r w:rsidRPr="002B6F76">
        <w:rPr>
          <w:rFonts w:ascii="Arial" w:hAnsi="Arial" w:cs="Arial"/>
        </w:rPr>
        <w:t>a</w:t>
      </w:r>
      <w:r w:rsidRPr="002B6F76">
        <w:rPr>
          <w:rFonts w:ascii="Arial" w:hAnsi="Arial" w:cs="Arial"/>
          <w:spacing w:val="1"/>
        </w:rPr>
        <w:t>r</w:t>
      </w:r>
      <w:r w:rsidRPr="002B6F76">
        <w:rPr>
          <w:rFonts w:ascii="Arial" w:hAnsi="Arial" w:cs="Arial"/>
          <w:spacing w:val="2"/>
        </w:rPr>
        <w:t>g</w:t>
      </w:r>
      <w:r w:rsidRPr="002B6F76">
        <w:rPr>
          <w:rFonts w:ascii="Arial" w:hAnsi="Arial" w:cs="Arial"/>
        </w:rPr>
        <w:t>o</w:t>
      </w:r>
      <w:r w:rsidRPr="002B6F76">
        <w:rPr>
          <w:rFonts w:ascii="Arial" w:hAnsi="Arial" w:cs="Arial"/>
          <w:spacing w:val="16"/>
        </w:rPr>
        <w:t xml:space="preserve"> </w:t>
      </w:r>
      <w:r w:rsidRPr="002B6F76">
        <w:rPr>
          <w:rFonts w:ascii="Arial" w:hAnsi="Arial" w:cs="Arial"/>
        </w:rPr>
        <w:t>del</w:t>
      </w:r>
      <w:r w:rsidRPr="002B6F76">
        <w:rPr>
          <w:rFonts w:ascii="Arial" w:hAnsi="Arial" w:cs="Arial"/>
          <w:spacing w:val="17"/>
        </w:rPr>
        <w:t xml:space="preserve"> </w:t>
      </w:r>
      <w:r w:rsidRPr="002B6F76">
        <w:rPr>
          <w:rFonts w:ascii="Arial" w:hAnsi="Arial" w:cs="Arial"/>
        </w:rPr>
        <w:t>cu</w:t>
      </w:r>
      <w:r w:rsidRPr="002B6F76">
        <w:rPr>
          <w:rFonts w:ascii="Arial" w:hAnsi="Arial" w:cs="Arial"/>
          <w:spacing w:val="1"/>
        </w:rPr>
        <w:t>r</w:t>
      </w:r>
      <w:r w:rsidRPr="002B6F76">
        <w:rPr>
          <w:rFonts w:ascii="Arial" w:hAnsi="Arial" w:cs="Arial"/>
        </w:rPr>
        <w:t>so</w:t>
      </w:r>
      <w:r w:rsidRPr="002B6F76">
        <w:rPr>
          <w:rFonts w:ascii="Arial" w:hAnsi="Arial" w:cs="Arial"/>
          <w:spacing w:val="18"/>
        </w:rPr>
        <w:t xml:space="preserve"> </w:t>
      </w:r>
      <w:r w:rsidRPr="002B6F76">
        <w:rPr>
          <w:rFonts w:ascii="Arial" w:hAnsi="Arial" w:cs="Arial"/>
        </w:rPr>
        <w:t>del</w:t>
      </w:r>
      <w:r w:rsidRPr="002B6F76">
        <w:rPr>
          <w:rFonts w:ascii="Arial" w:hAnsi="Arial" w:cs="Arial"/>
          <w:spacing w:val="15"/>
        </w:rPr>
        <w:t xml:space="preserve"> </w:t>
      </w:r>
      <w:r w:rsidRPr="002B6F76">
        <w:rPr>
          <w:rFonts w:ascii="Arial" w:hAnsi="Arial" w:cs="Arial"/>
          <w:spacing w:val="2"/>
        </w:rPr>
        <w:t>T</w:t>
      </w:r>
      <w:r w:rsidRPr="002B6F76">
        <w:rPr>
          <w:rFonts w:ascii="Arial" w:hAnsi="Arial" w:cs="Arial"/>
          <w:spacing w:val="1"/>
        </w:rPr>
        <w:t>r</w:t>
      </w:r>
      <w:r w:rsidRPr="002B6F76">
        <w:rPr>
          <w:rFonts w:ascii="Arial" w:hAnsi="Arial" w:cs="Arial"/>
        </w:rPr>
        <w:t>a</w:t>
      </w:r>
      <w:r w:rsidRPr="002B6F76">
        <w:rPr>
          <w:rFonts w:ascii="Arial" w:hAnsi="Arial" w:cs="Arial"/>
          <w:spacing w:val="-3"/>
        </w:rPr>
        <w:t>b</w:t>
      </w:r>
      <w:r w:rsidRPr="002B6F76">
        <w:rPr>
          <w:rFonts w:ascii="Arial" w:hAnsi="Arial" w:cs="Arial"/>
        </w:rPr>
        <w:t>a</w:t>
      </w:r>
      <w:r w:rsidRPr="002B6F76">
        <w:rPr>
          <w:rFonts w:ascii="Arial" w:hAnsi="Arial" w:cs="Arial"/>
          <w:spacing w:val="1"/>
        </w:rPr>
        <w:t>j</w:t>
      </w:r>
      <w:r w:rsidRPr="002B6F76">
        <w:rPr>
          <w:rFonts w:ascii="Arial" w:hAnsi="Arial" w:cs="Arial"/>
          <w:spacing w:val="-3"/>
        </w:rPr>
        <w:t xml:space="preserve">o, </w:t>
      </w:r>
      <w:r w:rsidRPr="002B6F76">
        <w:rPr>
          <w:rFonts w:ascii="Arial" w:hAnsi="Arial" w:cs="Arial"/>
        </w:rPr>
        <w:t>cuando se presenten asuntos o problemas que, por su importancia, incidan en el desarrollo normal del Servicio o del Contrato principal del proyecto por parte del Contratista,</w:t>
      </w:r>
      <w:r w:rsidRPr="002B6F76">
        <w:rPr>
          <w:rFonts w:ascii="Arial" w:hAnsi="Arial" w:cs="Arial"/>
          <w:b/>
          <w:bCs/>
        </w:rPr>
        <w:t xml:space="preserve"> </w:t>
      </w:r>
      <w:r w:rsidRPr="002B6F76">
        <w:rPr>
          <w:rFonts w:ascii="Arial" w:hAnsi="Arial" w:cs="Arial"/>
        </w:rPr>
        <w:t xml:space="preserve">a requerimiento del </w:t>
      </w:r>
      <w:r w:rsidRPr="002B6F76">
        <w:rPr>
          <w:rFonts w:ascii="Arial" w:hAnsi="Arial" w:cs="Arial"/>
          <w:b/>
          <w:bCs/>
        </w:rPr>
        <w:t>Contratante</w:t>
      </w:r>
      <w:r w:rsidRPr="002B6F76">
        <w:rPr>
          <w:rFonts w:ascii="Arial" w:hAnsi="Arial" w:cs="Arial"/>
        </w:rPr>
        <w:t xml:space="preserve">, la </w:t>
      </w:r>
      <w:r w:rsidRPr="007636F3">
        <w:rPr>
          <w:rFonts w:ascii="Arial" w:hAnsi="Arial" w:cs="Arial"/>
          <w:b/>
          <w:bCs/>
        </w:rPr>
        <w:t>Empresa de Fiscalización</w:t>
      </w:r>
      <w:r w:rsidRPr="002B6F76">
        <w:rPr>
          <w:rFonts w:ascii="Arial" w:hAnsi="Arial" w:cs="Arial"/>
        </w:rPr>
        <w:t xml:space="preserve"> emitirá informe especial sobre el tema específico requerido, en un plazo no mayor a cuatro (4) días calendario conteniendo el detalle y las recomendaciones </w:t>
      </w:r>
      <w:r w:rsidRPr="002B6F76">
        <w:rPr>
          <w:rFonts w:ascii="Arial" w:hAnsi="Arial" w:cs="Arial"/>
        </w:rPr>
        <w:lastRenderedPageBreak/>
        <w:t xml:space="preserve">para que el </w:t>
      </w:r>
      <w:r w:rsidRPr="002B6F76">
        <w:rPr>
          <w:rFonts w:ascii="Arial" w:hAnsi="Arial" w:cs="Arial"/>
          <w:b/>
          <w:bCs/>
        </w:rPr>
        <w:t>Contratante</w:t>
      </w:r>
      <w:r w:rsidRPr="002B6F76">
        <w:rPr>
          <w:rFonts w:ascii="Arial" w:hAnsi="Arial" w:cs="Arial"/>
        </w:rPr>
        <w:t xml:space="preserve"> pueda adoptar las decisiones más adecuadas.</w:t>
      </w:r>
    </w:p>
    <w:p w:rsidR="00D10DF6" w:rsidRPr="002B6F76" w:rsidRDefault="00D10DF6" w:rsidP="00D10DF6">
      <w:pPr>
        <w:widowControl w:val="0"/>
        <w:autoSpaceDE w:val="0"/>
        <w:autoSpaceDN w:val="0"/>
        <w:adjustRightInd w:val="0"/>
        <w:spacing w:after="60"/>
        <w:ind w:left="596" w:right="48"/>
        <w:jc w:val="both"/>
        <w:rPr>
          <w:rFonts w:ascii="Arial" w:hAnsi="Arial" w:cs="Arial"/>
        </w:rPr>
      </w:pPr>
      <w:r>
        <w:rPr>
          <w:rFonts w:ascii="Arial" w:hAnsi="Arial" w:cs="Arial"/>
          <w:lang w:val="es-ES_tradnl"/>
        </w:rPr>
        <w:t xml:space="preserve">El </w:t>
      </w:r>
      <w:r w:rsidRPr="00AD414E">
        <w:rPr>
          <w:rFonts w:ascii="Arial" w:hAnsi="Arial" w:cs="Arial"/>
          <w:b/>
          <w:lang w:val="es-ES_tradnl"/>
        </w:rPr>
        <w:t>Contratante</w:t>
      </w:r>
      <w:r w:rsidRPr="002B6F76">
        <w:rPr>
          <w:rFonts w:ascii="Arial" w:hAnsi="Arial" w:cs="Arial"/>
          <w:lang w:val="es-ES_tradnl"/>
        </w:rPr>
        <w:t xml:space="preserve"> podrá requerir de la fiscalización Informes Especiales en 2 ejemplares con su respectivo medio digital (CD), sin que ello signifique incremento alguno en el costo de los servicios. </w:t>
      </w:r>
    </w:p>
    <w:p w:rsidR="00D10DF6" w:rsidRPr="002B6F76" w:rsidRDefault="00D10DF6" w:rsidP="00D10DF6">
      <w:pPr>
        <w:widowControl w:val="0"/>
        <w:autoSpaceDE w:val="0"/>
        <w:autoSpaceDN w:val="0"/>
        <w:adjustRightInd w:val="0"/>
        <w:spacing w:after="60"/>
        <w:ind w:left="596" w:right="48"/>
        <w:jc w:val="both"/>
        <w:rPr>
          <w:rFonts w:ascii="Arial" w:hAnsi="Arial" w:cs="Arial"/>
          <w:lang w:val="es-ES_tradnl"/>
        </w:rPr>
      </w:pPr>
      <w:r w:rsidRPr="002B6F76">
        <w:rPr>
          <w:rFonts w:ascii="Arial" w:hAnsi="Arial" w:cs="Arial"/>
          <w:lang w:val="es-ES_tradnl"/>
        </w:rPr>
        <w:t xml:space="preserve">En estos casos se elevará, </w:t>
      </w:r>
      <w:r>
        <w:rPr>
          <w:rFonts w:ascii="Arial" w:hAnsi="Arial" w:cs="Arial"/>
          <w:lang w:val="es-ES_tradnl"/>
        </w:rPr>
        <w:t xml:space="preserve">al </w:t>
      </w:r>
      <w:r w:rsidRPr="002B6F76">
        <w:rPr>
          <w:rFonts w:ascii="Arial" w:hAnsi="Arial" w:cs="Arial"/>
          <w:lang w:val="es-ES_tradnl"/>
        </w:rPr>
        <w:t xml:space="preserve">Gerente del Contratante, un informe circunstanciado sobre el particular, conteniendo las recomendaciones de la </w:t>
      </w:r>
      <w:r w:rsidRPr="007636F3">
        <w:rPr>
          <w:rFonts w:ascii="Arial" w:hAnsi="Arial" w:cs="Arial"/>
          <w:b/>
          <w:bCs/>
        </w:rPr>
        <w:t>Empresa de Fiscalización</w:t>
      </w:r>
      <w:r w:rsidRPr="002B6F76">
        <w:rPr>
          <w:rFonts w:ascii="Arial" w:hAnsi="Arial" w:cs="Arial"/>
          <w:lang w:val="es-ES_tradnl"/>
        </w:rPr>
        <w:t xml:space="preserve"> para que </w:t>
      </w:r>
      <w:r>
        <w:rPr>
          <w:rFonts w:ascii="Arial" w:hAnsi="Arial" w:cs="Arial"/>
          <w:lang w:val="es-ES_tradnl"/>
        </w:rPr>
        <w:t xml:space="preserve">el </w:t>
      </w:r>
      <w:r w:rsidRPr="00AD414E">
        <w:rPr>
          <w:rFonts w:ascii="Arial" w:hAnsi="Arial" w:cs="Arial"/>
          <w:b/>
          <w:lang w:val="es-ES_tradnl"/>
        </w:rPr>
        <w:t>Contratante</w:t>
      </w:r>
      <w:r>
        <w:rPr>
          <w:rFonts w:ascii="Arial" w:hAnsi="Arial" w:cs="Arial"/>
          <w:lang w:val="es-ES_tradnl"/>
        </w:rPr>
        <w:t xml:space="preserve"> </w:t>
      </w:r>
      <w:r w:rsidRPr="002B6F76">
        <w:rPr>
          <w:rFonts w:ascii="Arial" w:hAnsi="Arial" w:cs="Arial"/>
          <w:lang w:val="es-ES_tradnl"/>
        </w:rPr>
        <w:t>pueda adoptar las decisiones más adecuadas.</w:t>
      </w:r>
    </w:p>
    <w:p w:rsidR="00D10DF6" w:rsidRPr="002B6F76" w:rsidRDefault="00D10DF6" w:rsidP="00D10DF6">
      <w:pPr>
        <w:widowControl w:val="0"/>
        <w:autoSpaceDE w:val="0"/>
        <w:autoSpaceDN w:val="0"/>
        <w:adjustRightInd w:val="0"/>
        <w:spacing w:after="60"/>
        <w:ind w:left="596" w:right="48"/>
        <w:jc w:val="both"/>
        <w:rPr>
          <w:rFonts w:ascii="Arial" w:hAnsi="Arial" w:cs="Arial"/>
        </w:rPr>
      </w:pPr>
      <w:r w:rsidRPr="002B6F76">
        <w:rPr>
          <w:rFonts w:ascii="Arial" w:hAnsi="Arial" w:cs="Arial"/>
          <w:spacing w:val="1"/>
        </w:rPr>
        <w:t xml:space="preserve">En tal sentido, </w:t>
      </w:r>
      <w:r>
        <w:rPr>
          <w:rFonts w:ascii="Arial" w:hAnsi="Arial" w:cs="Arial"/>
          <w:spacing w:val="1"/>
        </w:rPr>
        <w:t xml:space="preserve">el </w:t>
      </w:r>
      <w:r w:rsidRPr="00AD414E">
        <w:rPr>
          <w:rFonts w:ascii="Arial" w:hAnsi="Arial" w:cs="Arial"/>
          <w:b/>
          <w:spacing w:val="1"/>
        </w:rPr>
        <w:t>Contratante</w:t>
      </w:r>
      <w:r w:rsidRPr="002B6F76">
        <w:rPr>
          <w:rFonts w:ascii="Arial" w:hAnsi="Arial" w:cs="Arial"/>
          <w:spacing w:val="1"/>
        </w:rPr>
        <w:t xml:space="preserve"> solicitará los informes de proyecto que considere necesarios a discreción, en función de los requerimientos del proyecto y entregables del Contratista. </w:t>
      </w:r>
      <w:r w:rsidRPr="002B6F76">
        <w:rPr>
          <w:rFonts w:ascii="Arial" w:hAnsi="Arial" w:cs="Arial"/>
        </w:rPr>
        <w:t>Cada informe deberá presentar mínimamente la respectiva conclusión y recomendación para la aprobación o rechazo del tema al que dicho informe hace referencia.</w:t>
      </w:r>
    </w:p>
    <w:p w:rsidR="00D10DF6" w:rsidRPr="002B6F76" w:rsidRDefault="00D10DF6" w:rsidP="00D10DF6">
      <w:pPr>
        <w:widowControl w:val="0"/>
        <w:numPr>
          <w:ilvl w:val="0"/>
          <w:numId w:val="77"/>
        </w:numPr>
        <w:autoSpaceDE w:val="0"/>
        <w:autoSpaceDN w:val="0"/>
        <w:adjustRightInd w:val="0"/>
        <w:spacing w:after="60"/>
        <w:ind w:left="596" w:right="48"/>
        <w:jc w:val="both"/>
        <w:rPr>
          <w:rFonts w:ascii="Arial" w:hAnsi="Arial" w:cs="Arial"/>
        </w:rPr>
      </w:pPr>
      <w:r w:rsidRPr="002B6F76">
        <w:rPr>
          <w:rFonts w:ascii="Arial" w:hAnsi="Arial" w:cs="Arial"/>
          <w:b/>
          <w:bCs/>
          <w:spacing w:val="1"/>
        </w:rPr>
        <w:t>I</w:t>
      </w:r>
      <w:r w:rsidRPr="002B6F76">
        <w:rPr>
          <w:rFonts w:ascii="Arial" w:hAnsi="Arial" w:cs="Arial"/>
          <w:b/>
          <w:bCs/>
        </w:rPr>
        <w:t>n</w:t>
      </w:r>
      <w:r w:rsidRPr="002B6F76">
        <w:rPr>
          <w:rFonts w:ascii="Arial" w:hAnsi="Arial" w:cs="Arial"/>
          <w:b/>
          <w:bCs/>
          <w:spacing w:val="1"/>
        </w:rPr>
        <w:t>f</w:t>
      </w:r>
      <w:r w:rsidRPr="002B6F76">
        <w:rPr>
          <w:rFonts w:ascii="Arial" w:hAnsi="Arial" w:cs="Arial"/>
          <w:b/>
          <w:bCs/>
        </w:rPr>
        <w:t>o</w:t>
      </w:r>
      <w:r w:rsidRPr="002B6F76">
        <w:rPr>
          <w:rFonts w:ascii="Arial" w:hAnsi="Arial" w:cs="Arial"/>
          <w:b/>
          <w:bCs/>
          <w:spacing w:val="-2"/>
        </w:rPr>
        <w:t>r</w:t>
      </w:r>
      <w:r w:rsidRPr="002B6F76">
        <w:rPr>
          <w:rFonts w:ascii="Arial" w:hAnsi="Arial" w:cs="Arial"/>
          <w:b/>
          <w:bCs/>
          <w:spacing w:val="1"/>
        </w:rPr>
        <w:t>m</w:t>
      </w:r>
      <w:r w:rsidRPr="002B6F76">
        <w:rPr>
          <w:rFonts w:ascii="Arial" w:hAnsi="Arial" w:cs="Arial"/>
          <w:b/>
          <w:bCs/>
        </w:rPr>
        <w:t>e</w:t>
      </w:r>
      <w:r w:rsidRPr="002B6F76">
        <w:rPr>
          <w:rFonts w:ascii="Arial" w:hAnsi="Arial" w:cs="Arial"/>
          <w:b/>
          <w:bCs/>
          <w:spacing w:val="1"/>
        </w:rPr>
        <w:t xml:space="preserve"> </w:t>
      </w:r>
      <w:r w:rsidRPr="002B6F76">
        <w:rPr>
          <w:rFonts w:ascii="Arial" w:hAnsi="Arial" w:cs="Arial"/>
          <w:b/>
          <w:bCs/>
        </w:rPr>
        <w:t>F</w:t>
      </w:r>
      <w:r w:rsidRPr="002B6F76">
        <w:rPr>
          <w:rFonts w:ascii="Arial" w:hAnsi="Arial" w:cs="Arial"/>
          <w:b/>
          <w:bCs/>
          <w:spacing w:val="1"/>
        </w:rPr>
        <w:t>i</w:t>
      </w:r>
      <w:r w:rsidRPr="002B6F76">
        <w:rPr>
          <w:rFonts w:ascii="Arial" w:hAnsi="Arial" w:cs="Arial"/>
          <w:b/>
          <w:bCs/>
        </w:rPr>
        <w:t>n</w:t>
      </w:r>
      <w:r w:rsidRPr="002B6F76">
        <w:rPr>
          <w:rFonts w:ascii="Arial" w:hAnsi="Arial" w:cs="Arial"/>
          <w:b/>
          <w:bCs/>
          <w:spacing w:val="-3"/>
        </w:rPr>
        <w:t>a</w:t>
      </w:r>
      <w:r w:rsidRPr="002B6F76">
        <w:rPr>
          <w:rFonts w:ascii="Arial" w:hAnsi="Arial" w:cs="Arial"/>
          <w:b/>
          <w:bCs/>
        </w:rPr>
        <w:t>l</w:t>
      </w:r>
      <w:r w:rsidRPr="002B6F76">
        <w:rPr>
          <w:rFonts w:ascii="Arial" w:hAnsi="Arial" w:cs="Arial"/>
          <w:b/>
          <w:bCs/>
          <w:spacing w:val="2"/>
        </w:rPr>
        <w:t xml:space="preserve"> </w:t>
      </w:r>
      <w:r w:rsidRPr="002B6F76">
        <w:rPr>
          <w:rFonts w:ascii="Arial" w:hAnsi="Arial" w:cs="Arial"/>
          <w:b/>
          <w:bCs/>
        </w:rPr>
        <w:t>del</w:t>
      </w:r>
      <w:r w:rsidRPr="002B6F76">
        <w:rPr>
          <w:rFonts w:ascii="Arial" w:hAnsi="Arial" w:cs="Arial"/>
          <w:b/>
          <w:bCs/>
          <w:spacing w:val="2"/>
        </w:rPr>
        <w:t xml:space="preserve"> </w:t>
      </w:r>
      <w:r w:rsidRPr="002B6F76">
        <w:rPr>
          <w:rFonts w:ascii="Arial" w:hAnsi="Arial" w:cs="Arial"/>
          <w:b/>
          <w:bCs/>
          <w:spacing w:val="-1"/>
        </w:rPr>
        <w:t>P</w:t>
      </w:r>
      <w:r w:rsidRPr="002B6F76">
        <w:rPr>
          <w:rFonts w:ascii="Arial" w:hAnsi="Arial" w:cs="Arial"/>
          <w:b/>
          <w:bCs/>
          <w:spacing w:val="1"/>
        </w:rPr>
        <w:t>r</w:t>
      </w:r>
      <w:r w:rsidRPr="002B6F76">
        <w:rPr>
          <w:rFonts w:ascii="Arial" w:hAnsi="Arial" w:cs="Arial"/>
          <w:b/>
          <w:bCs/>
        </w:rPr>
        <w:t>o</w:t>
      </w:r>
      <w:r w:rsidRPr="002B6F76">
        <w:rPr>
          <w:rFonts w:ascii="Arial" w:hAnsi="Arial" w:cs="Arial"/>
          <w:b/>
          <w:bCs/>
          <w:spacing w:val="-3"/>
        </w:rPr>
        <w:t>y</w:t>
      </w:r>
      <w:r w:rsidRPr="002B6F76">
        <w:rPr>
          <w:rFonts w:ascii="Arial" w:hAnsi="Arial" w:cs="Arial"/>
          <w:b/>
          <w:bCs/>
        </w:rPr>
        <w:t>ec</w:t>
      </w:r>
      <w:r w:rsidRPr="002B6F76">
        <w:rPr>
          <w:rFonts w:ascii="Arial" w:hAnsi="Arial" w:cs="Arial"/>
          <w:b/>
          <w:bCs/>
          <w:spacing w:val="1"/>
        </w:rPr>
        <w:t>t</w:t>
      </w:r>
      <w:r w:rsidRPr="002B6F76">
        <w:rPr>
          <w:rFonts w:ascii="Arial" w:hAnsi="Arial" w:cs="Arial"/>
          <w:b/>
          <w:bCs/>
        </w:rPr>
        <w:t>o</w:t>
      </w:r>
      <w:r w:rsidRPr="002B6F76">
        <w:rPr>
          <w:rFonts w:ascii="Arial" w:hAnsi="Arial" w:cs="Arial"/>
          <w:b/>
          <w:bCs/>
          <w:spacing w:val="1"/>
        </w:rPr>
        <w:t xml:space="preserve"> </w:t>
      </w:r>
      <w:r w:rsidRPr="002B6F76">
        <w:rPr>
          <w:rFonts w:ascii="Arial" w:hAnsi="Arial" w:cs="Arial"/>
          <w:b/>
          <w:bCs/>
        </w:rPr>
        <w:t>–</w:t>
      </w:r>
      <w:r w:rsidRPr="002B6F76">
        <w:rPr>
          <w:rFonts w:ascii="Arial" w:hAnsi="Arial" w:cs="Arial"/>
          <w:b/>
          <w:bCs/>
          <w:spacing w:val="1"/>
        </w:rPr>
        <w:t xml:space="preserve"> </w:t>
      </w:r>
      <w:r w:rsidRPr="002B6F76">
        <w:rPr>
          <w:rFonts w:ascii="Arial" w:hAnsi="Arial" w:cs="Arial"/>
        </w:rPr>
        <w:t>e</w:t>
      </w:r>
      <w:r w:rsidRPr="002B6F76">
        <w:rPr>
          <w:rFonts w:ascii="Arial" w:hAnsi="Arial" w:cs="Arial"/>
          <w:spacing w:val="1"/>
        </w:rPr>
        <w:t>m</w:t>
      </w:r>
      <w:r w:rsidRPr="002B6F76">
        <w:rPr>
          <w:rFonts w:ascii="Arial" w:hAnsi="Arial" w:cs="Arial"/>
          <w:spacing w:val="-1"/>
        </w:rPr>
        <w:t>i</w:t>
      </w:r>
      <w:r w:rsidRPr="002B6F76">
        <w:rPr>
          <w:rFonts w:ascii="Arial" w:hAnsi="Arial" w:cs="Arial"/>
          <w:spacing w:val="1"/>
        </w:rPr>
        <w:t>t</w:t>
      </w:r>
      <w:r w:rsidRPr="002B6F76">
        <w:rPr>
          <w:rFonts w:ascii="Arial" w:hAnsi="Arial" w:cs="Arial"/>
          <w:spacing w:val="-1"/>
        </w:rPr>
        <w:t>i</w:t>
      </w:r>
      <w:r w:rsidRPr="002B6F76">
        <w:rPr>
          <w:rFonts w:ascii="Arial" w:hAnsi="Arial" w:cs="Arial"/>
        </w:rPr>
        <w:t>do</w:t>
      </w:r>
      <w:r w:rsidRPr="002B6F76">
        <w:rPr>
          <w:rFonts w:ascii="Arial" w:hAnsi="Arial" w:cs="Arial"/>
          <w:spacing w:val="1"/>
        </w:rPr>
        <w:t xml:space="preserve"> </w:t>
      </w:r>
      <w:r w:rsidRPr="002B6F76">
        <w:rPr>
          <w:rFonts w:ascii="Arial" w:hAnsi="Arial" w:cs="Arial"/>
        </w:rPr>
        <w:t>por</w:t>
      </w:r>
      <w:r w:rsidRPr="002B6F76">
        <w:rPr>
          <w:rFonts w:ascii="Arial" w:hAnsi="Arial" w:cs="Arial"/>
          <w:spacing w:val="2"/>
        </w:rPr>
        <w:t xml:space="preserve"> </w:t>
      </w:r>
      <w:r w:rsidRPr="002B6F76">
        <w:rPr>
          <w:rFonts w:ascii="Arial" w:hAnsi="Arial" w:cs="Arial"/>
        </w:rPr>
        <w:t xml:space="preserve">la </w:t>
      </w:r>
      <w:r w:rsidRPr="007636F3">
        <w:rPr>
          <w:rFonts w:ascii="Arial" w:hAnsi="Arial" w:cs="Arial"/>
          <w:b/>
          <w:bCs/>
        </w:rPr>
        <w:t>Empresa de Fiscalización</w:t>
      </w:r>
      <w:r w:rsidRPr="002B6F76">
        <w:rPr>
          <w:rFonts w:ascii="Arial" w:hAnsi="Arial" w:cs="Arial"/>
        </w:rPr>
        <w:t xml:space="preserve"> pa</w:t>
      </w:r>
      <w:r w:rsidRPr="002B6F76">
        <w:rPr>
          <w:rFonts w:ascii="Arial" w:hAnsi="Arial" w:cs="Arial"/>
          <w:spacing w:val="1"/>
        </w:rPr>
        <w:t>r</w:t>
      </w:r>
      <w:r w:rsidRPr="002B6F76">
        <w:rPr>
          <w:rFonts w:ascii="Arial" w:hAnsi="Arial" w:cs="Arial"/>
        </w:rPr>
        <w:t>a</w:t>
      </w:r>
      <w:r w:rsidRPr="002B6F76">
        <w:rPr>
          <w:rFonts w:ascii="Arial" w:hAnsi="Arial" w:cs="Arial"/>
          <w:spacing w:val="1"/>
        </w:rPr>
        <w:t xml:space="preserve"> </w:t>
      </w:r>
      <w:r w:rsidRPr="002B6F76">
        <w:rPr>
          <w:rFonts w:ascii="Arial" w:hAnsi="Arial" w:cs="Arial"/>
          <w:spacing w:val="-1"/>
        </w:rPr>
        <w:t>i</w:t>
      </w:r>
      <w:r w:rsidRPr="002B6F76">
        <w:rPr>
          <w:rFonts w:ascii="Arial" w:hAnsi="Arial" w:cs="Arial"/>
        </w:rPr>
        <w:t>n</w:t>
      </w:r>
      <w:r w:rsidRPr="002B6F76">
        <w:rPr>
          <w:rFonts w:ascii="Arial" w:hAnsi="Arial" w:cs="Arial"/>
          <w:spacing w:val="3"/>
        </w:rPr>
        <w:t>f</w:t>
      </w:r>
      <w:r w:rsidRPr="002B6F76">
        <w:rPr>
          <w:rFonts w:ascii="Arial" w:hAnsi="Arial" w:cs="Arial"/>
        </w:rPr>
        <w:t>o</w:t>
      </w:r>
      <w:r w:rsidRPr="002B6F76">
        <w:rPr>
          <w:rFonts w:ascii="Arial" w:hAnsi="Arial" w:cs="Arial"/>
          <w:spacing w:val="-1"/>
        </w:rPr>
        <w:t>r</w:t>
      </w:r>
      <w:r w:rsidRPr="002B6F76">
        <w:rPr>
          <w:rFonts w:ascii="Arial" w:hAnsi="Arial" w:cs="Arial"/>
          <w:spacing w:val="1"/>
        </w:rPr>
        <w:t>m</w:t>
      </w:r>
      <w:r w:rsidRPr="002B6F76">
        <w:rPr>
          <w:rFonts w:ascii="Arial" w:hAnsi="Arial" w:cs="Arial"/>
        </w:rPr>
        <w:t>ar</w:t>
      </w:r>
      <w:r w:rsidRPr="002B6F76">
        <w:rPr>
          <w:rFonts w:ascii="Arial" w:hAnsi="Arial" w:cs="Arial"/>
          <w:spacing w:val="2"/>
        </w:rPr>
        <w:t xml:space="preserve"> </w:t>
      </w:r>
      <w:r w:rsidRPr="002B6F76">
        <w:rPr>
          <w:rFonts w:ascii="Arial" w:hAnsi="Arial" w:cs="Arial"/>
          <w:spacing w:val="-1"/>
        </w:rPr>
        <w:t>l</w:t>
      </w:r>
      <w:r w:rsidRPr="002B6F76">
        <w:rPr>
          <w:rFonts w:ascii="Arial" w:hAnsi="Arial" w:cs="Arial"/>
        </w:rPr>
        <w:t>as</w:t>
      </w:r>
      <w:r w:rsidRPr="002B6F76">
        <w:rPr>
          <w:rFonts w:ascii="Arial" w:hAnsi="Arial" w:cs="Arial"/>
          <w:spacing w:val="1"/>
        </w:rPr>
        <w:t xml:space="preserve"> </w:t>
      </w:r>
      <w:r w:rsidRPr="002B6F76">
        <w:rPr>
          <w:rFonts w:ascii="Arial" w:hAnsi="Arial" w:cs="Arial"/>
        </w:rPr>
        <w:t>p</w:t>
      </w:r>
      <w:r w:rsidRPr="002B6F76">
        <w:rPr>
          <w:rFonts w:ascii="Arial" w:hAnsi="Arial" w:cs="Arial"/>
          <w:spacing w:val="-1"/>
        </w:rPr>
        <w:t>ri</w:t>
      </w:r>
      <w:r w:rsidRPr="002B6F76">
        <w:rPr>
          <w:rFonts w:ascii="Arial" w:hAnsi="Arial" w:cs="Arial"/>
        </w:rPr>
        <w:t>nc</w:t>
      </w:r>
      <w:r w:rsidRPr="002B6F76">
        <w:rPr>
          <w:rFonts w:ascii="Arial" w:hAnsi="Arial" w:cs="Arial"/>
          <w:spacing w:val="-1"/>
        </w:rPr>
        <w:t>i</w:t>
      </w:r>
      <w:r w:rsidRPr="002B6F76">
        <w:rPr>
          <w:rFonts w:ascii="Arial" w:hAnsi="Arial" w:cs="Arial"/>
        </w:rPr>
        <w:t>pa</w:t>
      </w:r>
      <w:r w:rsidRPr="002B6F76">
        <w:rPr>
          <w:rFonts w:ascii="Arial" w:hAnsi="Arial" w:cs="Arial"/>
          <w:spacing w:val="-1"/>
        </w:rPr>
        <w:t>l</w:t>
      </w:r>
      <w:r w:rsidRPr="002B6F76">
        <w:rPr>
          <w:rFonts w:ascii="Arial" w:hAnsi="Arial" w:cs="Arial"/>
        </w:rPr>
        <w:t>es ac</w:t>
      </w:r>
      <w:r w:rsidRPr="002B6F76">
        <w:rPr>
          <w:rFonts w:ascii="Arial" w:hAnsi="Arial" w:cs="Arial"/>
          <w:spacing w:val="1"/>
        </w:rPr>
        <w:t>t</w:t>
      </w:r>
      <w:r w:rsidRPr="002B6F76">
        <w:rPr>
          <w:rFonts w:ascii="Arial" w:hAnsi="Arial" w:cs="Arial"/>
          <w:spacing w:val="-1"/>
        </w:rPr>
        <w:t>i</w:t>
      </w:r>
      <w:r w:rsidRPr="002B6F76">
        <w:rPr>
          <w:rFonts w:ascii="Arial" w:hAnsi="Arial" w:cs="Arial"/>
          <w:spacing w:val="-2"/>
        </w:rPr>
        <w:t>v</w:t>
      </w:r>
      <w:r w:rsidRPr="002B6F76">
        <w:rPr>
          <w:rFonts w:ascii="Arial" w:hAnsi="Arial" w:cs="Arial"/>
          <w:spacing w:val="-1"/>
        </w:rPr>
        <w:t>i</w:t>
      </w:r>
      <w:r w:rsidRPr="002B6F76">
        <w:rPr>
          <w:rFonts w:ascii="Arial" w:hAnsi="Arial" w:cs="Arial"/>
        </w:rPr>
        <w:t>dades</w:t>
      </w:r>
      <w:r w:rsidRPr="002B6F76">
        <w:rPr>
          <w:rFonts w:ascii="Arial" w:hAnsi="Arial" w:cs="Arial"/>
          <w:spacing w:val="1"/>
        </w:rPr>
        <w:t xml:space="preserve"> r</w:t>
      </w:r>
      <w:r w:rsidRPr="002B6F76">
        <w:rPr>
          <w:rFonts w:ascii="Arial" w:hAnsi="Arial" w:cs="Arial"/>
        </w:rPr>
        <w:t>ea</w:t>
      </w:r>
      <w:r w:rsidRPr="002B6F76">
        <w:rPr>
          <w:rFonts w:ascii="Arial" w:hAnsi="Arial" w:cs="Arial"/>
          <w:spacing w:val="-1"/>
        </w:rPr>
        <w:t>l</w:t>
      </w:r>
      <w:r w:rsidRPr="002B6F76">
        <w:rPr>
          <w:rFonts w:ascii="Arial" w:hAnsi="Arial" w:cs="Arial"/>
          <w:spacing w:val="1"/>
        </w:rPr>
        <w:t>i</w:t>
      </w:r>
      <w:r w:rsidRPr="002B6F76">
        <w:rPr>
          <w:rFonts w:ascii="Arial" w:hAnsi="Arial" w:cs="Arial"/>
          <w:spacing w:val="-2"/>
        </w:rPr>
        <w:t>z</w:t>
      </w:r>
      <w:r w:rsidRPr="002B6F76">
        <w:rPr>
          <w:rFonts w:ascii="Arial" w:hAnsi="Arial" w:cs="Arial"/>
        </w:rPr>
        <w:t>adas,</w:t>
      </w:r>
      <w:r w:rsidRPr="002B6F76">
        <w:rPr>
          <w:rFonts w:ascii="Arial" w:hAnsi="Arial" w:cs="Arial"/>
          <w:spacing w:val="2"/>
        </w:rPr>
        <w:t xml:space="preserve"> </w:t>
      </w:r>
      <w:r w:rsidRPr="002B6F76">
        <w:rPr>
          <w:rFonts w:ascii="Arial" w:hAnsi="Arial" w:cs="Arial"/>
          <w:spacing w:val="1"/>
        </w:rPr>
        <w:t>i</w:t>
      </w:r>
      <w:r w:rsidRPr="002B6F76">
        <w:rPr>
          <w:rFonts w:ascii="Arial" w:hAnsi="Arial" w:cs="Arial"/>
        </w:rPr>
        <w:t>nc</w:t>
      </w:r>
      <w:r w:rsidRPr="002B6F76">
        <w:rPr>
          <w:rFonts w:ascii="Arial" w:hAnsi="Arial" w:cs="Arial"/>
          <w:spacing w:val="-1"/>
        </w:rPr>
        <w:t>l</w:t>
      </w:r>
      <w:r w:rsidRPr="002B6F76">
        <w:rPr>
          <w:rFonts w:ascii="Arial" w:hAnsi="Arial" w:cs="Arial"/>
        </w:rPr>
        <w:t>u</w:t>
      </w:r>
      <w:r w:rsidRPr="002B6F76">
        <w:rPr>
          <w:rFonts w:ascii="Arial" w:hAnsi="Arial" w:cs="Arial"/>
          <w:spacing w:val="-2"/>
        </w:rPr>
        <w:t>y</w:t>
      </w:r>
      <w:r w:rsidRPr="002B6F76">
        <w:rPr>
          <w:rFonts w:ascii="Arial" w:hAnsi="Arial" w:cs="Arial"/>
        </w:rPr>
        <w:t>endo</w:t>
      </w:r>
      <w:r w:rsidRPr="002B6F76">
        <w:rPr>
          <w:rFonts w:ascii="Arial" w:hAnsi="Arial" w:cs="Arial"/>
          <w:spacing w:val="3"/>
        </w:rPr>
        <w:t xml:space="preserve"> </w:t>
      </w:r>
      <w:r w:rsidRPr="002B6F76">
        <w:rPr>
          <w:rFonts w:ascii="Arial" w:hAnsi="Arial" w:cs="Arial"/>
          <w:spacing w:val="-1"/>
        </w:rPr>
        <w:t>i</w:t>
      </w:r>
      <w:r w:rsidRPr="002B6F76">
        <w:rPr>
          <w:rFonts w:ascii="Arial" w:hAnsi="Arial" w:cs="Arial"/>
          <w:spacing w:val="1"/>
        </w:rPr>
        <w:t>m</w:t>
      </w:r>
      <w:r w:rsidRPr="002B6F76">
        <w:rPr>
          <w:rFonts w:ascii="Arial" w:hAnsi="Arial" w:cs="Arial"/>
        </w:rPr>
        <w:t>po</w:t>
      </w:r>
      <w:r w:rsidRPr="002B6F76">
        <w:rPr>
          <w:rFonts w:ascii="Arial" w:hAnsi="Arial" w:cs="Arial"/>
          <w:spacing w:val="1"/>
        </w:rPr>
        <w:t>rt</w:t>
      </w:r>
      <w:r w:rsidRPr="002B6F76">
        <w:rPr>
          <w:rFonts w:ascii="Arial" w:hAnsi="Arial" w:cs="Arial"/>
        </w:rPr>
        <w:t>a</w:t>
      </w:r>
      <w:r w:rsidRPr="002B6F76">
        <w:rPr>
          <w:rFonts w:ascii="Arial" w:hAnsi="Arial" w:cs="Arial"/>
          <w:spacing w:val="-3"/>
        </w:rPr>
        <w:t>n</w:t>
      </w:r>
      <w:r w:rsidRPr="002B6F76">
        <w:rPr>
          <w:rFonts w:ascii="Arial" w:hAnsi="Arial" w:cs="Arial"/>
          <w:spacing w:val="1"/>
        </w:rPr>
        <w:t>t</w:t>
      </w:r>
      <w:r w:rsidRPr="002B6F76">
        <w:rPr>
          <w:rFonts w:ascii="Arial" w:hAnsi="Arial" w:cs="Arial"/>
        </w:rPr>
        <w:t>e</w:t>
      </w:r>
      <w:r w:rsidRPr="002B6F76">
        <w:rPr>
          <w:rFonts w:ascii="Arial" w:hAnsi="Arial" w:cs="Arial"/>
          <w:spacing w:val="1"/>
        </w:rPr>
        <w:t xml:space="preserve"> </w:t>
      </w:r>
      <w:r w:rsidRPr="002B6F76">
        <w:rPr>
          <w:rFonts w:ascii="Arial" w:hAnsi="Arial" w:cs="Arial"/>
          <w:spacing w:val="-1"/>
        </w:rPr>
        <w:t>i</w:t>
      </w:r>
      <w:r w:rsidRPr="002B6F76">
        <w:rPr>
          <w:rFonts w:ascii="Arial" w:hAnsi="Arial" w:cs="Arial"/>
          <w:spacing w:val="-3"/>
        </w:rPr>
        <w:t>n</w:t>
      </w:r>
      <w:r w:rsidRPr="002B6F76">
        <w:rPr>
          <w:rFonts w:ascii="Arial" w:hAnsi="Arial" w:cs="Arial"/>
          <w:spacing w:val="1"/>
        </w:rPr>
        <w:t>f</w:t>
      </w:r>
      <w:r w:rsidRPr="002B6F76">
        <w:rPr>
          <w:rFonts w:ascii="Arial" w:hAnsi="Arial" w:cs="Arial"/>
        </w:rPr>
        <w:t>o</w:t>
      </w:r>
      <w:r w:rsidRPr="002B6F76">
        <w:rPr>
          <w:rFonts w:ascii="Arial" w:hAnsi="Arial" w:cs="Arial"/>
          <w:spacing w:val="1"/>
        </w:rPr>
        <w:t>rm</w:t>
      </w:r>
      <w:r w:rsidRPr="002B6F76">
        <w:rPr>
          <w:rFonts w:ascii="Arial" w:hAnsi="Arial" w:cs="Arial"/>
        </w:rPr>
        <w:t>ac</w:t>
      </w:r>
      <w:r w:rsidRPr="002B6F76">
        <w:rPr>
          <w:rFonts w:ascii="Arial" w:hAnsi="Arial" w:cs="Arial"/>
          <w:spacing w:val="-1"/>
        </w:rPr>
        <w:t>i</w:t>
      </w:r>
      <w:r w:rsidRPr="002B6F76">
        <w:rPr>
          <w:rFonts w:ascii="Arial" w:hAnsi="Arial" w:cs="Arial"/>
        </w:rPr>
        <w:t>ón</w:t>
      </w:r>
      <w:r w:rsidRPr="002B6F76">
        <w:rPr>
          <w:rFonts w:ascii="Arial" w:hAnsi="Arial" w:cs="Arial"/>
          <w:spacing w:val="1"/>
        </w:rPr>
        <w:t xml:space="preserve"> </w:t>
      </w:r>
      <w:r w:rsidRPr="002B6F76">
        <w:rPr>
          <w:rFonts w:ascii="Arial" w:hAnsi="Arial" w:cs="Arial"/>
        </w:rPr>
        <w:t>c</w:t>
      </w:r>
      <w:r w:rsidRPr="002B6F76">
        <w:rPr>
          <w:rFonts w:ascii="Arial" w:hAnsi="Arial" w:cs="Arial"/>
          <w:spacing w:val="-3"/>
        </w:rPr>
        <w:t>o</w:t>
      </w:r>
      <w:r w:rsidRPr="002B6F76">
        <w:rPr>
          <w:rFonts w:ascii="Arial" w:hAnsi="Arial" w:cs="Arial"/>
          <w:spacing w:val="1"/>
        </w:rPr>
        <w:t>m</w:t>
      </w:r>
      <w:r w:rsidRPr="002B6F76">
        <w:rPr>
          <w:rFonts w:ascii="Arial" w:hAnsi="Arial" w:cs="Arial"/>
        </w:rPr>
        <w:t>o:</w:t>
      </w:r>
      <w:r w:rsidRPr="002B6F76">
        <w:rPr>
          <w:rFonts w:ascii="Arial" w:hAnsi="Arial" w:cs="Arial"/>
          <w:spacing w:val="2"/>
        </w:rPr>
        <w:t xml:space="preserve"> </w:t>
      </w:r>
      <w:r w:rsidRPr="002B6F76">
        <w:rPr>
          <w:rFonts w:ascii="Arial" w:hAnsi="Arial" w:cs="Arial"/>
        </w:rPr>
        <w:t>el des</w:t>
      </w:r>
      <w:r w:rsidRPr="002B6F76">
        <w:rPr>
          <w:rFonts w:ascii="Arial" w:hAnsi="Arial" w:cs="Arial"/>
          <w:spacing w:val="-3"/>
        </w:rPr>
        <w:t>e</w:t>
      </w:r>
      <w:r w:rsidRPr="002B6F76">
        <w:rPr>
          <w:rFonts w:ascii="Arial" w:hAnsi="Arial" w:cs="Arial"/>
          <w:spacing w:val="1"/>
        </w:rPr>
        <w:t>m</w:t>
      </w:r>
      <w:r w:rsidRPr="002B6F76">
        <w:rPr>
          <w:rFonts w:ascii="Arial" w:hAnsi="Arial" w:cs="Arial"/>
        </w:rPr>
        <w:t>peño,</w:t>
      </w:r>
      <w:r w:rsidRPr="002B6F76">
        <w:rPr>
          <w:rFonts w:ascii="Arial" w:hAnsi="Arial" w:cs="Arial"/>
          <w:spacing w:val="2"/>
        </w:rPr>
        <w:t xml:space="preserve"> </w:t>
      </w:r>
      <w:r w:rsidRPr="002B6F76">
        <w:rPr>
          <w:rFonts w:ascii="Arial" w:hAnsi="Arial" w:cs="Arial"/>
        </w:rPr>
        <w:t>el cos</w:t>
      </w:r>
      <w:r w:rsidRPr="002B6F76">
        <w:rPr>
          <w:rFonts w:ascii="Arial" w:hAnsi="Arial" w:cs="Arial"/>
          <w:spacing w:val="1"/>
        </w:rPr>
        <w:t>t</w:t>
      </w:r>
      <w:r w:rsidRPr="002B6F76">
        <w:rPr>
          <w:rFonts w:ascii="Arial" w:hAnsi="Arial" w:cs="Arial"/>
        </w:rPr>
        <w:t>o</w:t>
      </w:r>
      <w:r w:rsidRPr="002B6F76">
        <w:rPr>
          <w:rFonts w:ascii="Arial" w:hAnsi="Arial" w:cs="Arial"/>
          <w:spacing w:val="61"/>
        </w:rPr>
        <w:t xml:space="preserve"> </w:t>
      </w:r>
      <w:r w:rsidRPr="002B6F76">
        <w:rPr>
          <w:rFonts w:ascii="Arial" w:hAnsi="Arial" w:cs="Arial"/>
        </w:rPr>
        <w:t>de</w:t>
      </w:r>
      <w:r w:rsidRPr="002B6F76">
        <w:rPr>
          <w:rFonts w:ascii="Arial" w:hAnsi="Arial" w:cs="Arial"/>
          <w:spacing w:val="1"/>
        </w:rPr>
        <w:t>t</w:t>
      </w:r>
      <w:r w:rsidRPr="002B6F76">
        <w:rPr>
          <w:rFonts w:ascii="Arial" w:hAnsi="Arial" w:cs="Arial"/>
        </w:rPr>
        <w:t>a</w:t>
      </w:r>
      <w:r w:rsidRPr="002B6F76">
        <w:rPr>
          <w:rFonts w:ascii="Arial" w:hAnsi="Arial" w:cs="Arial"/>
          <w:spacing w:val="-1"/>
        </w:rPr>
        <w:t>ll</w:t>
      </w:r>
      <w:r w:rsidRPr="002B6F76">
        <w:rPr>
          <w:rFonts w:ascii="Arial" w:hAnsi="Arial" w:cs="Arial"/>
        </w:rPr>
        <w:t>ado,</w:t>
      </w:r>
      <w:r w:rsidRPr="002B6F76">
        <w:rPr>
          <w:rFonts w:ascii="Arial" w:hAnsi="Arial" w:cs="Arial"/>
          <w:spacing w:val="2"/>
        </w:rPr>
        <w:t xml:space="preserve"> </w:t>
      </w:r>
      <w:r w:rsidRPr="002B6F76">
        <w:rPr>
          <w:rFonts w:ascii="Arial" w:hAnsi="Arial" w:cs="Arial"/>
          <w:spacing w:val="-1"/>
        </w:rPr>
        <w:t>l</w:t>
      </w:r>
      <w:r w:rsidRPr="002B6F76">
        <w:rPr>
          <w:rFonts w:ascii="Arial" w:hAnsi="Arial" w:cs="Arial"/>
        </w:rPr>
        <w:t>a</w:t>
      </w:r>
      <w:r w:rsidRPr="002B6F76">
        <w:rPr>
          <w:rFonts w:ascii="Arial" w:hAnsi="Arial" w:cs="Arial"/>
          <w:spacing w:val="61"/>
        </w:rPr>
        <w:t xml:space="preserve"> </w:t>
      </w:r>
      <w:r w:rsidRPr="002B6F76">
        <w:rPr>
          <w:rFonts w:ascii="Arial" w:hAnsi="Arial" w:cs="Arial"/>
          <w:spacing w:val="-1"/>
        </w:rPr>
        <w:t>li</w:t>
      </w:r>
      <w:r w:rsidRPr="002B6F76">
        <w:rPr>
          <w:rFonts w:ascii="Arial" w:hAnsi="Arial" w:cs="Arial"/>
        </w:rPr>
        <w:t>s</w:t>
      </w:r>
      <w:r w:rsidRPr="002B6F76">
        <w:rPr>
          <w:rFonts w:ascii="Arial" w:hAnsi="Arial" w:cs="Arial"/>
          <w:spacing w:val="1"/>
        </w:rPr>
        <w:t>t</w:t>
      </w:r>
      <w:r w:rsidRPr="002B6F76">
        <w:rPr>
          <w:rFonts w:ascii="Arial" w:hAnsi="Arial" w:cs="Arial"/>
        </w:rPr>
        <w:t>a</w:t>
      </w:r>
      <w:r w:rsidRPr="002B6F76">
        <w:rPr>
          <w:rFonts w:ascii="Arial" w:hAnsi="Arial" w:cs="Arial"/>
          <w:spacing w:val="61"/>
        </w:rPr>
        <w:t xml:space="preserve"> </w:t>
      </w:r>
      <w:r w:rsidRPr="002B6F76">
        <w:rPr>
          <w:rFonts w:ascii="Arial" w:hAnsi="Arial" w:cs="Arial"/>
        </w:rPr>
        <w:t>de</w:t>
      </w:r>
      <w:r w:rsidRPr="002B6F76">
        <w:rPr>
          <w:rFonts w:ascii="Arial" w:hAnsi="Arial" w:cs="Arial"/>
          <w:spacing w:val="61"/>
        </w:rPr>
        <w:t xml:space="preserve"> </w:t>
      </w:r>
      <w:r w:rsidRPr="002B6F76">
        <w:rPr>
          <w:rFonts w:ascii="Arial" w:hAnsi="Arial" w:cs="Arial"/>
        </w:rPr>
        <w:t>e</w:t>
      </w:r>
      <w:r w:rsidRPr="002B6F76">
        <w:rPr>
          <w:rFonts w:ascii="Arial" w:hAnsi="Arial" w:cs="Arial"/>
          <w:spacing w:val="2"/>
        </w:rPr>
        <w:t>q</w:t>
      </w:r>
      <w:r w:rsidRPr="002B6F76">
        <w:rPr>
          <w:rFonts w:ascii="Arial" w:hAnsi="Arial" w:cs="Arial"/>
        </w:rPr>
        <w:t>u</w:t>
      </w:r>
      <w:r w:rsidRPr="002B6F76">
        <w:rPr>
          <w:rFonts w:ascii="Arial" w:hAnsi="Arial" w:cs="Arial"/>
          <w:spacing w:val="-1"/>
        </w:rPr>
        <w:t>i</w:t>
      </w:r>
      <w:r w:rsidRPr="002B6F76">
        <w:rPr>
          <w:rFonts w:ascii="Arial" w:hAnsi="Arial" w:cs="Arial"/>
        </w:rPr>
        <w:t>pos,</w:t>
      </w:r>
      <w:r w:rsidRPr="002B6F76">
        <w:rPr>
          <w:rFonts w:ascii="Arial" w:hAnsi="Arial" w:cs="Arial"/>
          <w:spacing w:val="2"/>
        </w:rPr>
        <w:t xml:space="preserve"> </w:t>
      </w:r>
      <w:r w:rsidRPr="002B6F76">
        <w:rPr>
          <w:rFonts w:ascii="Arial" w:hAnsi="Arial" w:cs="Arial"/>
        </w:rPr>
        <w:t>hechos</w:t>
      </w:r>
      <w:r w:rsidRPr="002B6F76">
        <w:rPr>
          <w:rFonts w:ascii="Arial" w:hAnsi="Arial" w:cs="Arial"/>
          <w:spacing w:val="61"/>
        </w:rPr>
        <w:t xml:space="preserve"> </w:t>
      </w:r>
      <w:r w:rsidRPr="002B6F76">
        <w:rPr>
          <w:rFonts w:ascii="Arial" w:hAnsi="Arial" w:cs="Arial"/>
          <w:spacing w:val="-1"/>
        </w:rPr>
        <w:t>r</w:t>
      </w:r>
      <w:r w:rsidRPr="002B6F76">
        <w:rPr>
          <w:rFonts w:ascii="Arial" w:hAnsi="Arial" w:cs="Arial"/>
        </w:rPr>
        <w:t>e</w:t>
      </w:r>
      <w:r w:rsidRPr="002B6F76">
        <w:rPr>
          <w:rFonts w:ascii="Arial" w:hAnsi="Arial" w:cs="Arial"/>
          <w:spacing w:val="-1"/>
        </w:rPr>
        <w:t>l</w:t>
      </w:r>
      <w:r w:rsidRPr="002B6F76">
        <w:rPr>
          <w:rFonts w:ascii="Arial" w:hAnsi="Arial" w:cs="Arial"/>
        </w:rPr>
        <w:t>e</w:t>
      </w:r>
      <w:r w:rsidRPr="002B6F76">
        <w:rPr>
          <w:rFonts w:ascii="Arial" w:hAnsi="Arial" w:cs="Arial"/>
          <w:spacing w:val="-2"/>
        </w:rPr>
        <w:t>v</w:t>
      </w:r>
      <w:r w:rsidRPr="002B6F76">
        <w:rPr>
          <w:rFonts w:ascii="Arial" w:hAnsi="Arial" w:cs="Arial"/>
        </w:rPr>
        <w:t>an</w:t>
      </w:r>
      <w:r w:rsidRPr="002B6F76">
        <w:rPr>
          <w:rFonts w:ascii="Arial" w:hAnsi="Arial" w:cs="Arial"/>
          <w:spacing w:val="1"/>
        </w:rPr>
        <w:t>t</w:t>
      </w:r>
      <w:r w:rsidRPr="002B6F76">
        <w:rPr>
          <w:rFonts w:ascii="Arial" w:hAnsi="Arial" w:cs="Arial"/>
        </w:rPr>
        <w:t>es,</w:t>
      </w:r>
      <w:r w:rsidRPr="002B6F76">
        <w:rPr>
          <w:rFonts w:ascii="Arial" w:hAnsi="Arial" w:cs="Arial"/>
          <w:spacing w:val="2"/>
        </w:rPr>
        <w:t xml:space="preserve"> </w:t>
      </w:r>
      <w:r w:rsidRPr="002B6F76">
        <w:rPr>
          <w:rFonts w:ascii="Arial" w:hAnsi="Arial" w:cs="Arial"/>
          <w:lang w:val="es-AR"/>
        </w:rPr>
        <w:t xml:space="preserve">descripción detallada de los volúmenes de trabajo ejecutado, costos de construcción y fiscalización, personal y equipos utilizados, cumplimiento de plazo, problemas confrontados y soluciones adoptadas, aceptabilidad de la obra construida, y cualquier otro aspecto relevante ocurrido durante la ejecución de los trabajos y recomendaciones para el mantenimiento futuro; reportando los datos separados por ítems y por planta, </w:t>
      </w:r>
      <w:r w:rsidRPr="002B6F76">
        <w:rPr>
          <w:rFonts w:ascii="Arial" w:hAnsi="Arial" w:cs="Arial"/>
        </w:rPr>
        <w:t>certificando que el Contratista cumplió con las especificaciones técnicas establecidas en el Contrato principal del proyecto.</w:t>
      </w:r>
    </w:p>
    <w:p w:rsidR="00D10DF6" w:rsidRPr="002B6F76" w:rsidRDefault="00D10DF6" w:rsidP="00D10DF6">
      <w:pPr>
        <w:widowControl w:val="0"/>
        <w:autoSpaceDE w:val="0"/>
        <w:autoSpaceDN w:val="0"/>
        <w:adjustRightInd w:val="0"/>
        <w:spacing w:after="60"/>
        <w:ind w:left="596" w:right="48"/>
        <w:jc w:val="both"/>
        <w:rPr>
          <w:rFonts w:ascii="Arial" w:hAnsi="Arial" w:cs="Arial"/>
        </w:rPr>
      </w:pPr>
      <w:r w:rsidRPr="002B6F76">
        <w:rPr>
          <w:rFonts w:ascii="Arial" w:hAnsi="Arial" w:cs="Arial"/>
        </w:rPr>
        <w:t xml:space="preserve">El informe final deberá ser desglosado por planta y por ítem (equipos, adsorbentes, etc.) y será presentado por la </w:t>
      </w:r>
      <w:r w:rsidRPr="007636F3">
        <w:rPr>
          <w:rFonts w:ascii="Arial" w:hAnsi="Arial" w:cs="Arial"/>
          <w:b/>
          <w:bCs/>
        </w:rPr>
        <w:t>Empresa de Fiscalización</w:t>
      </w:r>
      <w:r w:rsidRPr="002B6F76">
        <w:rPr>
          <w:rFonts w:ascii="Arial" w:hAnsi="Arial" w:cs="Arial"/>
        </w:rPr>
        <w:t xml:space="preserve"> dentro del plazo de quince (15) días calendario de la recepción definitiva del proyecto, en (dos) 2 ejemplares en físico y en digital. Este informe contendrá también las respectivas conclusiones y recomendaciones, de mantenimiento y otras, a efectos de que el </w:t>
      </w:r>
      <w:r w:rsidRPr="002B6F76">
        <w:rPr>
          <w:rFonts w:ascii="Arial" w:hAnsi="Arial" w:cs="Arial"/>
          <w:b/>
          <w:bCs/>
        </w:rPr>
        <w:t>Contratante</w:t>
      </w:r>
      <w:r w:rsidRPr="002B6F76">
        <w:rPr>
          <w:rFonts w:ascii="Arial" w:hAnsi="Arial" w:cs="Arial"/>
        </w:rPr>
        <w:t xml:space="preserve"> tome y asuma las acciones técnicas, económicas, legales u otras que correspondan.</w:t>
      </w:r>
    </w:p>
    <w:p w:rsidR="00D10DF6" w:rsidRPr="002B6F76" w:rsidRDefault="00D10DF6" w:rsidP="00D10DF6">
      <w:pPr>
        <w:spacing w:after="60"/>
        <w:ind w:left="596"/>
        <w:jc w:val="both"/>
        <w:rPr>
          <w:rFonts w:ascii="Arial" w:hAnsi="Arial" w:cs="Arial"/>
        </w:rPr>
      </w:pPr>
      <w:r w:rsidRPr="002B6F76">
        <w:rPr>
          <w:rFonts w:ascii="Arial" w:hAnsi="Arial" w:cs="Arial"/>
        </w:rPr>
        <w:t>En caso de incumplimiento en la presentación del Informe final dentro del plazo previsto, la Fiscalización se hará pasible a las sanciones descritas en el contrato.</w:t>
      </w:r>
    </w:p>
    <w:p w:rsidR="00D10DF6" w:rsidRPr="002B6F76" w:rsidRDefault="00D10DF6" w:rsidP="00D10DF6">
      <w:pPr>
        <w:pStyle w:val="Prrafodelista"/>
        <w:numPr>
          <w:ilvl w:val="0"/>
          <w:numId w:val="77"/>
        </w:numPr>
        <w:autoSpaceDE w:val="0"/>
        <w:autoSpaceDN w:val="0"/>
        <w:spacing w:after="60"/>
        <w:ind w:left="596"/>
        <w:jc w:val="both"/>
        <w:rPr>
          <w:rFonts w:ascii="Arial" w:hAnsi="Arial" w:cs="Arial"/>
        </w:rPr>
      </w:pPr>
      <w:r w:rsidRPr="002B6F76">
        <w:rPr>
          <w:rFonts w:ascii="Arial" w:hAnsi="Arial" w:cs="Arial"/>
          <w:b/>
          <w:bCs/>
          <w:spacing w:val="1"/>
        </w:rPr>
        <w:t xml:space="preserve">Informe de los bienes generados – </w:t>
      </w:r>
      <w:r w:rsidRPr="002B6F76">
        <w:rPr>
          <w:rFonts w:ascii="Arial" w:hAnsi="Arial" w:cs="Arial"/>
          <w:bCs/>
          <w:spacing w:val="1"/>
        </w:rPr>
        <w:t xml:space="preserve">Durante la etapa de Recepción Definitiva, el Contratista emitirá un informe de los bienes generados en el proyecto con su valoración total en función al monto final de contrato, para fines de activación contable, con un detalle del desglose de costos final del Proyecto de acuerdo a la información real de ingeniería, procura y construcción. La </w:t>
      </w:r>
      <w:r w:rsidRPr="007636F3">
        <w:rPr>
          <w:rFonts w:ascii="Arial" w:hAnsi="Arial" w:cs="Arial"/>
          <w:b/>
          <w:bCs/>
        </w:rPr>
        <w:t>Empresa de Fiscalización</w:t>
      </w:r>
      <w:r w:rsidRPr="002B6F76">
        <w:rPr>
          <w:rFonts w:ascii="Arial" w:hAnsi="Arial" w:cs="Arial"/>
          <w:bCs/>
          <w:spacing w:val="1"/>
        </w:rPr>
        <w:t xml:space="preserve"> deberá revisar la información presentada por el Contratista la cual deberá estar debidamente identificada y separada por planta (Planta de Separación de Líquidos Carlos Villegas y Rio Grande). Los costos del proyecto y toda documentación necesaria para realizar la gestión y habilitación de Activos del </w:t>
      </w:r>
      <w:r w:rsidRPr="00AD414E">
        <w:rPr>
          <w:rFonts w:ascii="Arial" w:hAnsi="Arial" w:cs="Arial"/>
          <w:b/>
          <w:bCs/>
          <w:spacing w:val="1"/>
        </w:rPr>
        <w:t>Contratante</w:t>
      </w:r>
      <w:r w:rsidRPr="002B6F76">
        <w:rPr>
          <w:rFonts w:ascii="Arial" w:hAnsi="Arial" w:cs="Arial"/>
          <w:bCs/>
          <w:spacing w:val="1"/>
        </w:rPr>
        <w:t xml:space="preserve"> debe estar disgregada de igual manera (Data books de construcción, data books de proveedores, documentos finales, planos, manuales, etc. por unidad de proceso con sus respectivos anexos). A dicho informe la </w:t>
      </w:r>
      <w:r w:rsidRPr="007636F3">
        <w:rPr>
          <w:rFonts w:ascii="Arial" w:hAnsi="Arial" w:cs="Arial"/>
          <w:b/>
          <w:bCs/>
        </w:rPr>
        <w:t>Empresa de Fiscalización</w:t>
      </w:r>
      <w:r w:rsidRPr="002B6F76">
        <w:rPr>
          <w:rFonts w:ascii="Arial" w:hAnsi="Arial" w:cs="Arial"/>
          <w:bCs/>
          <w:spacing w:val="1"/>
        </w:rPr>
        <w:t xml:space="preserve"> adicionará el costo del servicio de fiscalización disgregado por planta para fines de activación contable.</w:t>
      </w:r>
    </w:p>
    <w:p w:rsidR="00D10DF6" w:rsidRPr="002B6F76" w:rsidRDefault="00D10DF6" w:rsidP="00D10DF6">
      <w:pPr>
        <w:numPr>
          <w:ilvl w:val="0"/>
          <w:numId w:val="77"/>
        </w:numPr>
        <w:spacing w:after="60"/>
        <w:ind w:left="596"/>
        <w:jc w:val="both"/>
        <w:rPr>
          <w:rFonts w:ascii="Arial" w:hAnsi="Arial" w:cs="Arial"/>
          <w:b/>
          <w:bCs/>
          <w:iCs/>
          <w:u w:val="single"/>
        </w:rPr>
      </w:pPr>
      <w:r w:rsidRPr="002B6F76">
        <w:rPr>
          <w:rFonts w:ascii="Arial" w:hAnsi="Arial" w:cs="Arial"/>
          <w:b/>
          <w:bCs/>
          <w:iCs/>
          <w:u w:val="single"/>
        </w:rPr>
        <w:t>Informe de Multas al Contratista</w:t>
      </w:r>
    </w:p>
    <w:p w:rsidR="00D10DF6" w:rsidRPr="002B6F76" w:rsidRDefault="00D10DF6" w:rsidP="00D10DF6">
      <w:pPr>
        <w:pStyle w:val="Prrafodelista"/>
        <w:autoSpaceDE w:val="0"/>
        <w:autoSpaceDN w:val="0"/>
        <w:spacing w:after="60"/>
        <w:ind w:left="596"/>
        <w:jc w:val="both"/>
        <w:rPr>
          <w:rFonts w:ascii="Arial" w:hAnsi="Arial" w:cs="Arial"/>
        </w:rPr>
      </w:pPr>
      <w:r w:rsidRPr="002B6F76">
        <w:rPr>
          <w:rFonts w:ascii="Arial" w:hAnsi="Arial" w:cs="Arial"/>
          <w:iCs/>
          <w:lang w:val="es-MX"/>
        </w:rPr>
        <w:t>En caso de que el Contratista del proyecto incurriera en multas, la fiscalización deberá elaborar el respectivo informe de multas a ejecutar al Contratista enmarcado en el contrato del proyecto.</w:t>
      </w:r>
    </w:p>
    <w:p w:rsidR="00D10DF6" w:rsidRPr="0032198B" w:rsidRDefault="00D10DF6" w:rsidP="00D10DF6">
      <w:pPr>
        <w:pStyle w:val="Prrafodelista"/>
        <w:widowControl w:val="0"/>
        <w:overflowPunct w:val="0"/>
        <w:autoSpaceDE w:val="0"/>
        <w:autoSpaceDN w:val="0"/>
        <w:adjustRightInd w:val="0"/>
        <w:ind w:left="1560" w:right="56"/>
        <w:jc w:val="both"/>
        <w:rPr>
          <w:rFonts w:ascii="Arial" w:hAnsi="Arial" w:cs="Arial"/>
        </w:rPr>
      </w:pPr>
    </w:p>
    <w:p w:rsidR="00D10DF6" w:rsidRPr="0032198B" w:rsidRDefault="00D10DF6" w:rsidP="00D10DF6">
      <w:pPr>
        <w:jc w:val="both"/>
        <w:rPr>
          <w:rFonts w:ascii="Arial" w:hAnsi="Arial" w:cs="Arial"/>
          <w:b/>
          <w:lang w:val="es-ES_tradnl"/>
        </w:rPr>
      </w:pPr>
      <w:r w:rsidRPr="000907BE">
        <w:rPr>
          <w:rFonts w:ascii="Arial" w:hAnsi="Arial" w:cs="Arial"/>
          <w:b/>
          <w:u w:val="single"/>
          <w:lang w:val="es-BO"/>
        </w:rPr>
        <w:t>CLAUSULA VIGÉSIMA SEGUNDA</w:t>
      </w:r>
      <w:r w:rsidRPr="000907BE">
        <w:rPr>
          <w:rFonts w:ascii="Arial" w:hAnsi="Arial" w:cs="Arial"/>
          <w:b/>
          <w:u w:val="single"/>
          <w:lang w:val="es-ES_tradnl"/>
        </w:rPr>
        <w:t>.- (APROBACIÓN DE DOCUMENTOS Y PROPIEDAD DE LOS MISMOS)</w:t>
      </w:r>
    </w:p>
    <w:p w:rsidR="00D10DF6" w:rsidRPr="0032198B" w:rsidRDefault="00D10DF6" w:rsidP="00D10DF6">
      <w:pPr>
        <w:jc w:val="both"/>
        <w:rPr>
          <w:rFonts w:ascii="Arial" w:hAnsi="Arial" w:cs="Arial"/>
          <w:b/>
          <w:lang w:val="es-ES_tradnl"/>
        </w:rPr>
      </w:pPr>
    </w:p>
    <w:p w:rsidR="00D10DF6" w:rsidRPr="00D07430" w:rsidRDefault="00D10DF6" w:rsidP="00D10DF6">
      <w:pPr>
        <w:pStyle w:val="Prrafodelista"/>
        <w:numPr>
          <w:ilvl w:val="0"/>
          <w:numId w:val="80"/>
        </w:numPr>
        <w:spacing w:before="120" w:after="120"/>
        <w:jc w:val="both"/>
        <w:rPr>
          <w:rFonts w:ascii="Arial" w:hAnsi="Arial" w:cs="Arial"/>
          <w:b/>
          <w:vanish/>
        </w:rPr>
      </w:pPr>
    </w:p>
    <w:p w:rsidR="00D10DF6" w:rsidRPr="00D07430" w:rsidRDefault="00D10DF6" w:rsidP="00D10DF6">
      <w:pPr>
        <w:pStyle w:val="Prrafodelista"/>
        <w:numPr>
          <w:ilvl w:val="0"/>
          <w:numId w:val="80"/>
        </w:numPr>
        <w:spacing w:before="120" w:after="120"/>
        <w:jc w:val="both"/>
        <w:rPr>
          <w:rFonts w:ascii="Arial" w:hAnsi="Arial" w:cs="Arial"/>
          <w:b/>
          <w:vanish/>
        </w:rPr>
      </w:pPr>
    </w:p>
    <w:p w:rsidR="00D10DF6" w:rsidRPr="00C37592" w:rsidRDefault="00D10DF6" w:rsidP="00D10DF6">
      <w:pPr>
        <w:pStyle w:val="Prrafodelista"/>
        <w:numPr>
          <w:ilvl w:val="1"/>
          <w:numId w:val="80"/>
        </w:numPr>
        <w:spacing w:before="120" w:after="120"/>
        <w:jc w:val="both"/>
        <w:rPr>
          <w:rFonts w:ascii="Arial" w:hAnsi="Arial" w:cs="Arial"/>
          <w:b/>
        </w:rPr>
      </w:pPr>
      <w:r w:rsidRPr="00C37592">
        <w:rPr>
          <w:rFonts w:ascii="Arial" w:hAnsi="Arial" w:cs="Arial"/>
          <w:b/>
        </w:rPr>
        <w:t xml:space="preserve">Procedimiento de aprobación: </w:t>
      </w:r>
    </w:p>
    <w:p w:rsidR="00D10DF6" w:rsidRPr="0032198B" w:rsidRDefault="00D10DF6" w:rsidP="00D10DF6">
      <w:pPr>
        <w:spacing w:before="120" w:after="120"/>
        <w:ind w:left="567"/>
        <w:jc w:val="both"/>
        <w:rPr>
          <w:rFonts w:ascii="Arial" w:hAnsi="Arial" w:cs="Arial"/>
          <w:lang w:val="es-ES_tradnl"/>
        </w:rPr>
      </w:pPr>
      <w:r w:rsidRPr="0032198B">
        <w:rPr>
          <w:rFonts w:ascii="Arial" w:hAnsi="Arial" w:cs="Arial"/>
          <w:lang w:val="es-ES_tradnl"/>
        </w:rPr>
        <w:lastRenderedPageBreak/>
        <w:t xml:space="preserve">El Gerente del Contratante, una vez recibidos los informes, revisará cada uno de éstos de forma completa, así como otros documentos que emanen de la ejecución del Servicio y hará conocer a la </w:t>
      </w:r>
      <w:r w:rsidRPr="0032198B">
        <w:rPr>
          <w:rFonts w:ascii="Arial" w:hAnsi="Arial" w:cs="Arial"/>
          <w:b/>
          <w:lang w:val="es-ES_tradnl"/>
        </w:rPr>
        <w:t>Empresa de Fiscalización</w:t>
      </w:r>
      <w:r w:rsidRPr="0032198B">
        <w:rPr>
          <w:rFonts w:ascii="Arial" w:hAnsi="Arial"/>
          <w:b/>
          <w:lang w:val="es-ES_tradnl"/>
        </w:rPr>
        <w:t xml:space="preserve"> </w:t>
      </w:r>
      <w:r w:rsidRPr="0032198B">
        <w:rPr>
          <w:rFonts w:ascii="Arial" w:hAnsi="Arial" w:cs="Arial"/>
          <w:lang w:val="es-ES_tradnl"/>
        </w:rPr>
        <w:t xml:space="preserve">sus observaciones dentro del plazo de 10 (diez) días hábiles computados a partir de la fecha de su presentación. Este plazo no incluye el de las posibles observaciones, comentarios o solicitudes de información adicionales. </w:t>
      </w:r>
    </w:p>
    <w:p w:rsidR="00D10DF6" w:rsidRPr="0032198B" w:rsidRDefault="00D10DF6" w:rsidP="00D10DF6">
      <w:pPr>
        <w:spacing w:before="120" w:after="120"/>
        <w:ind w:left="567"/>
        <w:jc w:val="both"/>
        <w:rPr>
          <w:rFonts w:ascii="Arial" w:hAnsi="Arial" w:cs="Arial"/>
          <w:b/>
          <w:lang w:val="es-ES_tradnl"/>
        </w:rPr>
      </w:pPr>
      <w:r w:rsidRPr="0032198B">
        <w:rPr>
          <w:rFonts w:ascii="Arial" w:hAnsi="Arial" w:cs="Arial"/>
          <w:lang w:val="es-ES_tradnl"/>
        </w:rPr>
        <w:t xml:space="preserve">La </w:t>
      </w:r>
      <w:r w:rsidRPr="0032198B">
        <w:rPr>
          <w:rFonts w:ascii="Arial" w:hAnsi="Arial" w:cs="Arial"/>
          <w:b/>
          <w:lang w:val="es-ES_tradnl"/>
        </w:rPr>
        <w:t>Empresa de Fiscalización</w:t>
      </w:r>
      <w:r w:rsidRPr="0032198B">
        <w:rPr>
          <w:rFonts w:ascii="Arial" w:hAnsi="Arial"/>
          <w:b/>
          <w:lang w:val="es-ES_tradnl"/>
        </w:rPr>
        <w:t xml:space="preserve"> </w:t>
      </w:r>
      <w:r w:rsidRPr="0032198B">
        <w:rPr>
          <w:rFonts w:ascii="Arial" w:hAnsi="Arial" w:cs="Arial"/>
          <w:lang w:val="es-ES_tradnl"/>
        </w:rPr>
        <w:t>se obliga a satisfacer dentro del plazo de 05 (cinco)</w:t>
      </w:r>
      <w:r w:rsidRPr="0032198B">
        <w:rPr>
          <w:rFonts w:ascii="Arial" w:hAnsi="Arial" w:cs="Arial"/>
          <w:b/>
          <w:i/>
          <w:lang w:val="es-ES_tradnl"/>
        </w:rPr>
        <w:t xml:space="preserve"> </w:t>
      </w:r>
      <w:r w:rsidRPr="0032198B">
        <w:rPr>
          <w:rFonts w:ascii="Arial" w:hAnsi="Arial" w:cs="Arial"/>
          <w:lang w:val="es-ES_tradnl"/>
        </w:rPr>
        <w:t xml:space="preserve">días hábiles de su recepción, cualquier pedido de aclaración efectuado por el Gerente del Contratante </w:t>
      </w:r>
      <w:r w:rsidRPr="0032198B">
        <w:rPr>
          <w:rFonts w:ascii="Arial" w:hAnsi="Arial" w:cs="Arial"/>
          <w:b/>
          <w:lang w:val="es-ES_tradnl"/>
        </w:rPr>
        <w:t xml:space="preserve"> </w:t>
      </w:r>
      <w:r w:rsidRPr="0032198B">
        <w:rPr>
          <w:rFonts w:ascii="Arial" w:hAnsi="Arial" w:cs="Arial"/>
          <w:lang w:val="es-ES_tradnl"/>
        </w:rPr>
        <w:t xml:space="preserve">o a través de éste al </w:t>
      </w:r>
      <w:r>
        <w:rPr>
          <w:rFonts w:ascii="Arial" w:hAnsi="Arial" w:cs="Arial"/>
          <w:b/>
          <w:bCs/>
          <w:lang w:val="es-ES_tradnl"/>
        </w:rPr>
        <w:t>Contratante</w:t>
      </w:r>
      <w:r w:rsidRPr="0032198B">
        <w:rPr>
          <w:rFonts w:ascii="Arial" w:hAnsi="Arial" w:cs="Arial"/>
          <w:b/>
          <w:lang w:val="es-ES_tradnl"/>
        </w:rPr>
        <w:t>.</w:t>
      </w:r>
    </w:p>
    <w:p w:rsidR="00D10DF6" w:rsidRPr="00D07430" w:rsidRDefault="00D10DF6" w:rsidP="00D10DF6">
      <w:pPr>
        <w:pStyle w:val="Prrafodelista"/>
        <w:numPr>
          <w:ilvl w:val="1"/>
          <w:numId w:val="80"/>
        </w:numPr>
        <w:spacing w:before="120" w:after="120"/>
        <w:jc w:val="both"/>
        <w:rPr>
          <w:rFonts w:ascii="Arial" w:hAnsi="Arial" w:cs="Arial"/>
          <w:b/>
        </w:rPr>
      </w:pPr>
      <w:r w:rsidRPr="00D07430">
        <w:rPr>
          <w:rFonts w:ascii="Arial" w:hAnsi="Arial" w:cs="Arial"/>
          <w:b/>
        </w:rPr>
        <w:t xml:space="preserve">Propiedad de los documentos emergentes del Servicio: </w:t>
      </w:r>
    </w:p>
    <w:p w:rsidR="00D10DF6" w:rsidRPr="0032198B" w:rsidRDefault="00D10DF6" w:rsidP="00D10DF6">
      <w:pPr>
        <w:spacing w:before="120" w:after="120"/>
        <w:ind w:left="567"/>
        <w:jc w:val="both"/>
        <w:rPr>
          <w:rFonts w:ascii="Arial" w:hAnsi="Arial" w:cs="Arial"/>
          <w:bCs/>
          <w:lang w:val="es-ES_tradnl"/>
        </w:rPr>
      </w:pPr>
      <w:r w:rsidRPr="0032198B">
        <w:rPr>
          <w:rFonts w:ascii="Arial" w:hAnsi="Arial" w:cs="Arial"/>
          <w:bCs/>
          <w:lang w:val="es-ES_tradnl"/>
        </w:rPr>
        <w:t xml:space="preserve">El informe final en original, copia y fotocopias del mismo, como su soporte magnético y otros documentos resultantes de la prestación del Servicio, así como todo material que se genere durante los servicios de la </w:t>
      </w:r>
      <w:r w:rsidRPr="0032198B">
        <w:rPr>
          <w:rFonts w:ascii="Arial" w:hAnsi="Arial" w:cs="Arial"/>
          <w:b/>
          <w:lang w:val="es-ES_tradnl"/>
        </w:rPr>
        <w:t>Empresa de Fiscalización</w:t>
      </w:r>
      <w:r w:rsidRPr="0032198B">
        <w:rPr>
          <w:rFonts w:ascii="Arial" w:hAnsi="Arial" w:cs="Arial"/>
          <w:bCs/>
          <w:lang w:val="es-ES_tradnl"/>
        </w:rPr>
        <w:t xml:space="preserve">, son de propiedad </w:t>
      </w:r>
      <w:r w:rsidRPr="0032198B">
        <w:rPr>
          <w:rFonts w:ascii="Arial" w:hAnsi="Arial" w:cs="Arial"/>
          <w:lang w:val="es-ES_tradnl"/>
        </w:rPr>
        <w:t xml:space="preserve">del </w:t>
      </w:r>
      <w:r>
        <w:rPr>
          <w:rFonts w:ascii="Arial" w:hAnsi="Arial" w:cs="Arial"/>
          <w:b/>
          <w:bCs/>
          <w:lang w:val="es-ES_tradnl"/>
        </w:rPr>
        <w:t>Contratante</w:t>
      </w:r>
      <w:r w:rsidRPr="0032198B">
        <w:rPr>
          <w:rFonts w:ascii="Arial" w:hAnsi="Arial" w:cs="Arial"/>
          <w:bCs/>
          <w:lang w:val="es-ES_tradnl"/>
        </w:rPr>
        <w:t xml:space="preserve"> y en consecuencia, deberán ser entregados a éste a la finalización del Servicio, quedando absolutamente prohibido a la </w:t>
      </w:r>
      <w:r w:rsidRPr="0032198B">
        <w:rPr>
          <w:rFonts w:ascii="Arial" w:hAnsi="Arial" w:cs="Arial"/>
          <w:b/>
          <w:lang w:val="es-ES_tradnl"/>
        </w:rPr>
        <w:t>Empresa de Fiscalización</w:t>
      </w:r>
      <w:r w:rsidRPr="0032198B">
        <w:rPr>
          <w:rFonts w:ascii="Arial" w:hAnsi="Arial"/>
          <w:b/>
          <w:lang w:val="es-ES_tradnl"/>
        </w:rPr>
        <w:t xml:space="preserve"> </w:t>
      </w:r>
      <w:r w:rsidRPr="0032198B">
        <w:rPr>
          <w:rFonts w:ascii="Arial" w:hAnsi="Arial" w:cs="Arial"/>
          <w:bCs/>
          <w:lang w:val="es-ES_tradnl"/>
        </w:rPr>
        <w:t xml:space="preserve">difundir dicha documentación, total o parcialmente, sin consentimiento escrito previo </w:t>
      </w:r>
      <w:r w:rsidRPr="0032198B">
        <w:rPr>
          <w:rFonts w:ascii="Arial" w:hAnsi="Arial" w:cs="Arial"/>
          <w:lang w:val="es-ES_tradnl"/>
        </w:rPr>
        <w:t xml:space="preserve">del </w:t>
      </w:r>
      <w:r>
        <w:rPr>
          <w:rFonts w:ascii="Arial" w:hAnsi="Arial" w:cs="Arial"/>
          <w:b/>
          <w:bCs/>
          <w:lang w:val="es-ES_tradnl"/>
        </w:rPr>
        <w:t>Contratante</w:t>
      </w:r>
      <w:r w:rsidRPr="0032198B">
        <w:rPr>
          <w:rFonts w:ascii="Arial" w:hAnsi="Arial" w:cs="Arial"/>
          <w:b/>
          <w:lang w:val="es-ES_tradnl"/>
        </w:rPr>
        <w:t>.</w:t>
      </w:r>
    </w:p>
    <w:p w:rsidR="00D10DF6" w:rsidRPr="0032198B" w:rsidRDefault="00D10DF6" w:rsidP="00D10DF6">
      <w:pPr>
        <w:spacing w:before="120" w:after="120"/>
        <w:ind w:left="567"/>
        <w:jc w:val="both"/>
        <w:rPr>
          <w:rFonts w:ascii="Arial" w:hAnsi="Arial" w:cs="Arial"/>
          <w:bCs/>
          <w:lang w:val="es-ES_tradnl"/>
        </w:rPr>
      </w:pPr>
      <w:r w:rsidRPr="0032198B">
        <w:rPr>
          <w:rFonts w:ascii="Arial" w:hAnsi="Arial" w:cs="Arial"/>
          <w:bCs/>
          <w:lang w:val="es-ES_tradnl"/>
        </w:rPr>
        <w:t>El presente Contrato otorga a</w:t>
      </w:r>
      <w:r w:rsidRPr="0032198B">
        <w:rPr>
          <w:rFonts w:ascii="Arial" w:hAnsi="Arial" w:cs="Arial"/>
          <w:lang w:val="es-ES_tradnl"/>
        </w:rPr>
        <w:t xml:space="preserve">l </w:t>
      </w:r>
      <w:r>
        <w:rPr>
          <w:rFonts w:ascii="Arial" w:hAnsi="Arial" w:cs="Arial"/>
          <w:b/>
          <w:bCs/>
          <w:lang w:val="es-ES_tradnl"/>
        </w:rPr>
        <w:t>Contratante</w:t>
      </w:r>
      <w:r w:rsidRPr="0032198B">
        <w:rPr>
          <w:rFonts w:ascii="Arial" w:hAnsi="Arial" w:cs="Arial"/>
          <w:b/>
          <w:bCs/>
          <w:lang w:val="es-ES_tradnl"/>
        </w:rPr>
        <w:t xml:space="preserve"> </w:t>
      </w:r>
      <w:r w:rsidRPr="0032198B">
        <w:rPr>
          <w:rFonts w:ascii="Arial" w:hAnsi="Arial" w:cs="Arial"/>
          <w:bCs/>
          <w:lang w:val="es-ES_tradnl"/>
        </w:rPr>
        <w:t>el derecho de autor, derechos de patente y cualquier derecho de propiedad industrial o intelectual sobre los documentos emergentes de la ejecución del Servicio en cumplimiento del Contrato</w:t>
      </w:r>
      <w:r w:rsidRPr="00EC3B5F">
        <w:rPr>
          <w:rFonts w:ascii="Arial" w:hAnsi="Arial" w:cs="Arial"/>
          <w:bCs/>
          <w:lang w:val="es-ES_tradnl"/>
        </w:rPr>
        <w:t>.</w:t>
      </w:r>
    </w:p>
    <w:p w:rsidR="00D10DF6" w:rsidRPr="0032198B" w:rsidRDefault="00D10DF6" w:rsidP="00D10DF6">
      <w:pPr>
        <w:spacing w:before="120" w:after="120"/>
        <w:ind w:left="567"/>
        <w:jc w:val="both"/>
        <w:rPr>
          <w:rFonts w:ascii="Arial" w:hAnsi="Arial" w:cs="Arial"/>
          <w:bCs/>
          <w:lang w:val="es-ES_tradnl"/>
        </w:rPr>
      </w:pPr>
      <w:r w:rsidRPr="0032198B">
        <w:rPr>
          <w:rFonts w:ascii="Arial" w:hAnsi="Arial" w:cs="Arial"/>
          <w:bCs/>
          <w:lang w:val="es-ES_tradnl"/>
        </w:rPr>
        <w:t xml:space="preserve">La </w:t>
      </w:r>
      <w:r w:rsidRPr="0032198B">
        <w:rPr>
          <w:rFonts w:ascii="Arial" w:hAnsi="Arial" w:cs="Arial"/>
          <w:b/>
          <w:bCs/>
          <w:lang w:val="es-ES_tradnl"/>
        </w:rPr>
        <w:t>Empresa de Fiscalización</w:t>
      </w:r>
      <w:r w:rsidRPr="0032198B">
        <w:rPr>
          <w:rFonts w:ascii="Arial" w:hAnsi="Arial"/>
          <w:lang w:val="es-ES_tradnl"/>
        </w:rPr>
        <w:t xml:space="preserve"> </w:t>
      </w:r>
      <w:r w:rsidRPr="0032198B">
        <w:rPr>
          <w:rFonts w:ascii="Arial" w:hAnsi="Arial" w:cs="Arial"/>
          <w:bCs/>
          <w:lang w:val="es-ES_tradnl"/>
        </w:rPr>
        <w:t xml:space="preserve">está prohibida de divulgar o revelar cualquier información reservada y confidencial a la que pueda tener acceso en la ejecución del Contrato, a menos que se le haya autorizado por escrito. Esta prohibición se extiende igualmente a los empleados, representantes y subcontratistas de la </w:t>
      </w:r>
      <w:r w:rsidRPr="0032198B">
        <w:rPr>
          <w:rFonts w:ascii="Arial" w:hAnsi="Arial" w:cs="Arial"/>
          <w:b/>
          <w:bCs/>
          <w:lang w:val="es-ES_tradnl"/>
        </w:rPr>
        <w:t>Empresa de Fiscalización</w:t>
      </w:r>
      <w:r w:rsidRPr="0032198B">
        <w:rPr>
          <w:rFonts w:ascii="Arial" w:hAnsi="Arial" w:cs="Arial"/>
          <w:b/>
          <w:lang w:val="es-ES_tradnl"/>
        </w:rPr>
        <w:t>.</w:t>
      </w:r>
    </w:p>
    <w:p w:rsidR="00D10DF6" w:rsidRPr="0032198B" w:rsidRDefault="00D10DF6" w:rsidP="00D10DF6">
      <w:pPr>
        <w:spacing w:before="120" w:after="120"/>
        <w:ind w:left="567"/>
        <w:jc w:val="both"/>
        <w:rPr>
          <w:rFonts w:ascii="Arial" w:hAnsi="Arial" w:cs="Arial"/>
          <w:bCs/>
          <w:lang w:val="es-ES_tradnl"/>
        </w:rPr>
      </w:pPr>
      <w:r w:rsidRPr="0032198B">
        <w:rPr>
          <w:rFonts w:ascii="Arial" w:hAnsi="Arial" w:cs="Arial"/>
          <w:bCs/>
          <w:lang w:val="es-ES_tradnl"/>
        </w:rPr>
        <w:t xml:space="preserve">La </w:t>
      </w:r>
      <w:r w:rsidRPr="0032198B">
        <w:rPr>
          <w:rFonts w:ascii="Arial" w:hAnsi="Arial" w:cs="Arial"/>
          <w:b/>
          <w:lang w:val="es-ES_tradnl"/>
        </w:rPr>
        <w:t>Empresa de Fiscalización</w:t>
      </w:r>
      <w:r w:rsidRPr="0032198B">
        <w:rPr>
          <w:rFonts w:ascii="Arial" w:hAnsi="Arial"/>
          <w:b/>
          <w:lang w:val="es-ES_tradnl"/>
        </w:rPr>
        <w:t xml:space="preserve"> </w:t>
      </w:r>
      <w:r w:rsidRPr="0032198B">
        <w:rPr>
          <w:rFonts w:ascii="Arial" w:hAnsi="Arial" w:cs="Arial"/>
          <w:bCs/>
          <w:lang w:val="es-ES_tradnl"/>
        </w:rPr>
        <w:t xml:space="preserve">solo podrá mencionar el Servicio a terceros, como prueba de sus antecedentes profesionales, sobre lo cual </w:t>
      </w:r>
      <w:r>
        <w:rPr>
          <w:rFonts w:ascii="Arial" w:hAnsi="Arial" w:cs="Arial"/>
          <w:lang w:val="es-ES_tradnl"/>
        </w:rPr>
        <w:t>e</w:t>
      </w:r>
      <w:r w:rsidRPr="0032198B">
        <w:rPr>
          <w:rFonts w:ascii="Arial" w:hAnsi="Arial" w:cs="Arial"/>
          <w:lang w:val="es-ES_tradnl"/>
        </w:rPr>
        <w:t xml:space="preserve">l </w:t>
      </w:r>
      <w:r>
        <w:rPr>
          <w:rFonts w:ascii="Arial" w:hAnsi="Arial" w:cs="Arial"/>
          <w:b/>
          <w:bCs/>
          <w:lang w:val="es-ES_tradnl"/>
        </w:rPr>
        <w:t>Contratante</w:t>
      </w:r>
      <w:r w:rsidRPr="0032198B">
        <w:rPr>
          <w:rFonts w:ascii="Arial" w:hAnsi="Arial" w:cs="Arial"/>
          <w:b/>
          <w:bCs/>
          <w:lang w:val="es-ES_tradnl"/>
        </w:rPr>
        <w:t xml:space="preserve"> </w:t>
      </w:r>
      <w:r w:rsidRPr="0032198B">
        <w:rPr>
          <w:rFonts w:ascii="Arial" w:hAnsi="Arial" w:cs="Arial"/>
          <w:bCs/>
          <w:lang w:val="es-ES_tradnl"/>
        </w:rPr>
        <w:t>emitirá la certificación detallada pertinente.</w:t>
      </w:r>
    </w:p>
    <w:p w:rsidR="00D10DF6" w:rsidRPr="0032198B" w:rsidRDefault="00D10DF6" w:rsidP="00D10DF6">
      <w:pPr>
        <w:spacing w:before="120" w:after="120"/>
        <w:jc w:val="both"/>
        <w:rPr>
          <w:rFonts w:ascii="Arial" w:hAnsi="Arial" w:cs="Arial"/>
          <w:lang w:val="es-BO"/>
        </w:rPr>
      </w:pPr>
      <w:r>
        <w:rPr>
          <w:rFonts w:ascii="Arial" w:hAnsi="Arial" w:cs="Arial"/>
          <w:b/>
          <w:u w:val="single"/>
          <w:lang w:val="es-BO"/>
        </w:rPr>
        <w:t xml:space="preserve">CLAUSULA </w:t>
      </w:r>
      <w:r w:rsidRPr="0032198B">
        <w:rPr>
          <w:rFonts w:ascii="Arial" w:hAnsi="Arial" w:cs="Arial"/>
          <w:b/>
          <w:u w:val="single"/>
          <w:lang w:val="es-BO"/>
        </w:rPr>
        <w:t xml:space="preserve">VIGÉSIMA </w:t>
      </w:r>
      <w:r>
        <w:rPr>
          <w:rFonts w:ascii="Arial" w:hAnsi="Arial" w:cs="Arial"/>
          <w:b/>
          <w:u w:val="single"/>
          <w:lang w:val="es-BO"/>
        </w:rPr>
        <w:t>TERCERA</w:t>
      </w:r>
      <w:r w:rsidRPr="0032198B">
        <w:rPr>
          <w:rFonts w:ascii="Arial" w:hAnsi="Arial" w:cs="Arial"/>
          <w:b/>
          <w:u w:val="single"/>
          <w:lang w:val="es-BO"/>
        </w:rPr>
        <w:t>.- (SUBCONTRATOS)</w:t>
      </w:r>
    </w:p>
    <w:p w:rsidR="00D10DF6" w:rsidRPr="0032198B" w:rsidRDefault="00D10DF6" w:rsidP="00D10DF6">
      <w:pPr>
        <w:spacing w:before="120" w:after="120"/>
        <w:jc w:val="both"/>
        <w:rPr>
          <w:rFonts w:ascii="Arial" w:hAnsi="Arial" w:cs="Arial"/>
          <w:lang w:val="es-ES_tradnl"/>
        </w:rPr>
      </w:pPr>
      <w:r w:rsidRPr="0032198B">
        <w:rPr>
          <w:rFonts w:ascii="Arial" w:hAnsi="Arial" w:cs="Arial"/>
          <w:lang w:val="es-ES_tradnl"/>
        </w:rPr>
        <w:t xml:space="preserve">Cuando esta previsión de subcontrato estuviese autorizada por el Gerente del Contratante, la </w:t>
      </w:r>
      <w:r w:rsidRPr="0032198B">
        <w:rPr>
          <w:rFonts w:ascii="Arial" w:hAnsi="Arial" w:cs="Arial"/>
          <w:b/>
          <w:lang w:val="es-ES_tradnl"/>
        </w:rPr>
        <w:t>Empresa</w:t>
      </w:r>
      <w:r w:rsidRPr="0032198B">
        <w:rPr>
          <w:rFonts w:ascii="Arial" w:hAnsi="Arial"/>
          <w:b/>
          <w:lang w:val="es-ES_tradnl"/>
        </w:rPr>
        <w:t xml:space="preserve"> de </w:t>
      </w:r>
      <w:r w:rsidRPr="0032198B">
        <w:rPr>
          <w:rFonts w:ascii="Arial" w:hAnsi="Arial" w:cs="Arial"/>
          <w:b/>
          <w:lang w:val="es-ES_tradnl"/>
        </w:rPr>
        <w:t>Fiscalización</w:t>
      </w:r>
      <w:r w:rsidRPr="0032198B">
        <w:rPr>
          <w:rFonts w:ascii="Arial" w:hAnsi="Arial"/>
          <w:b/>
          <w:lang w:val="es-ES_tradnl"/>
        </w:rPr>
        <w:t xml:space="preserve"> </w:t>
      </w:r>
      <w:r w:rsidRPr="0032198B">
        <w:rPr>
          <w:rFonts w:ascii="Arial" w:hAnsi="Arial" w:cs="Arial"/>
          <w:lang w:val="es-ES_tradnl"/>
        </w:rPr>
        <w:t xml:space="preserve">podrá efectuar subcontrataciones, que acumuladas no deberán exceder el 25% (veinticinco por ciento) del valor total de este Contrato, siendo la </w:t>
      </w:r>
      <w:r w:rsidRPr="0032198B">
        <w:rPr>
          <w:rFonts w:ascii="Arial" w:hAnsi="Arial" w:cs="Arial"/>
          <w:b/>
          <w:lang w:val="es-ES_tradnl"/>
        </w:rPr>
        <w:t xml:space="preserve">Empresa de Fiscalización </w:t>
      </w:r>
      <w:r w:rsidRPr="0032198B">
        <w:rPr>
          <w:rFonts w:ascii="Arial" w:hAnsi="Arial" w:cs="Arial"/>
          <w:lang w:val="es-ES_tradnl"/>
        </w:rPr>
        <w:t>directa y exclusiva responsable por los trabajos, su calidad y la perfección de ellos, así como también por los actos y omisiones de los subcontratistas y de todas las personas empleadas en el Servicio.</w:t>
      </w:r>
    </w:p>
    <w:p w:rsidR="00D10DF6" w:rsidRPr="0032198B" w:rsidRDefault="00D10DF6" w:rsidP="00D10DF6">
      <w:pPr>
        <w:spacing w:before="120" w:after="120"/>
        <w:jc w:val="both"/>
        <w:rPr>
          <w:rFonts w:ascii="Arial" w:hAnsi="Arial" w:cs="Arial"/>
          <w:lang w:val="es-ES_tradnl"/>
        </w:rPr>
      </w:pPr>
      <w:r w:rsidRPr="0032198B">
        <w:rPr>
          <w:rFonts w:ascii="Arial" w:hAnsi="Arial" w:cs="Arial"/>
          <w:lang w:val="es-ES_tradnl"/>
        </w:rPr>
        <w:t xml:space="preserve">En ningún caso la </w:t>
      </w:r>
      <w:r w:rsidRPr="0032198B">
        <w:rPr>
          <w:rFonts w:ascii="Arial" w:hAnsi="Arial" w:cs="Arial"/>
          <w:b/>
          <w:lang w:val="es-ES_tradnl"/>
        </w:rPr>
        <w:t>Empresa de Fiscalización</w:t>
      </w:r>
      <w:r w:rsidRPr="0032198B">
        <w:rPr>
          <w:rFonts w:ascii="Arial" w:hAnsi="Arial"/>
          <w:b/>
          <w:lang w:val="es-ES_tradnl"/>
        </w:rPr>
        <w:t xml:space="preserve"> </w:t>
      </w:r>
      <w:r w:rsidRPr="0032198B">
        <w:rPr>
          <w:rFonts w:ascii="Arial" w:hAnsi="Arial" w:cs="Arial"/>
          <w:lang w:val="es-ES_tradnl"/>
        </w:rPr>
        <w:t>podrá pretender autorización para subcontratos que no hubiesen sido expresamente previstos en su propuesta.</w:t>
      </w:r>
    </w:p>
    <w:p w:rsidR="00D10DF6" w:rsidRPr="0032198B" w:rsidRDefault="00D10DF6" w:rsidP="00D10DF6">
      <w:pPr>
        <w:spacing w:before="120" w:after="120"/>
        <w:jc w:val="both"/>
        <w:rPr>
          <w:rFonts w:ascii="Arial" w:hAnsi="Arial" w:cs="Arial"/>
          <w:lang w:val="es-ES_tradnl"/>
        </w:rPr>
      </w:pPr>
      <w:r w:rsidRPr="0032198B">
        <w:rPr>
          <w:rFonts w:ascii="Arial" w:hAnsi="Arial" w:cs="Arial"/>
          <w:lang w:val="es-ES_tradnl"/>
        </w:rPr>
        <w:t xml:space="preserve">Ningún subcontrato o intervención de terceras personas relevará a la </w:t>
      </w:r>
      <w:r w:rsidRPr="0032198B">
        <w:rPr>
          <w:rFonts w:ascii="Arial" w:hAnsi="Arial" w:cs="Arial"/>
          <w:b/>
          <w:lang w:val="es-ES_tradnl"/>
        </w:rPr>
        <w:t>Empresa de Fiscalización</w:t>
      </w:r>
      <w:r w:rsidRPr="0032198B">
        <w:rPr>
          <w:rFonts w:ascii="Arial" w:hAnsi="Arial"/>
          <w:b/>
          <w:lang w:val="es-ES_tradnl"/>
        </w:rPr>
        <w:t xml:space="preserve"> </w:t>
      </w:r>
      <w:r w:rsidRPr="0032198B">
        <w:rPr>
          <w:rFonts w:ascii="Arial" w:hAnsi="Arial" w:cs="Arial"/>
          <w:lang w:val="es-ES_tradnl"/>
        </w:rPr>
        <w:t xml:space="preserve">del cumplimiento de todas sus obligaciones y responsabilidades emergentes del presente Contrato. La </w:t>
      </w:r>
      <w:r w:rsidRPr="0032198B">
        <w:rPr>
          <w:rFonts w:ascii="Arial" w:hAnsi="Arial" w:cs="Arial"/>
          <w:b/>
          <w:lang w:val="es-ES_tradnl"/>
        </w:rPr>
        <w:t>Empresa de Fiscalización</w:t>
      </w:r>
      <w:r w:rsidRPr="0032198B">
        <w:rPr>
          <w:rFonts w:ascii="Arial" w:hAnsi="Arial"/>
          <w:b/>
          <w:lang w:val="es-ES_tradnl"/>
        </w:rPr>
        <w:t xml:space="preserve"> </w:t>
      </w:r>
      <w:r w:rsidRPr="0032198B">
        <w:rPr>
          <w:rFonts w:ascii="Arial" w:hAnsi="Arial" w:cs="Arial"/>
          <w:lang w:val="es-ES_tradnl"/>
        </w:rPr>
        <w:t>deberá presentar al Gerente del Contratante para fines de conocimiento, todos los subcontratos que suscriba con terceros.</w:t>
      </w:r>
    </w:p>
    <w:p w:rsidR="00D10DF6" w:rsidRPr="0032198B" w:rsidRDefault="00D10DF6" w:rsidP="00D10DF6">
      <w:pPr>
        <w:spacing w:before="120" w:after="120"/>
        <w:jc w:val="both"/>
        <w:rPr>
          <w:rFonts w:ascii="Arial" w:hAnsi="Arial" w:cs="Arial"/>
          <w:lang w:val="es-ES_tradnl"/>
        </w:rPr>
      </w:pPr>
      <w:r w:rsidRPr="0032198B">
        <w:rPr>
          <w:rFonts w:ascii="Arial" w:hAnsi="Arial" w:cs="Arial"/>
          <w:lang w:val="es-ES_tradnl"/>
        </w:rPr>
        <w:t xml:space="preserve">Los contratos suscritos entre la </w:t>
      </w:r>
      <w:r w:rsidRPr="0032198B">
        <w:rPr>
          <w:rFonts w:ascii="Arial" w:hAnsi="Arial" w:cs="Arial"/>
          <w:b/>
          <w:lang w:val="es-ES_tradnl"/>
        </w:rPr>
        <w:t>Empresa de Fiscalización</w:t>
      </w:r>
      <w:r w:rsidRPr="0032198B">
        <w:rPr>
          <w:rFonts w:ascii="Arial" w:hAnsi="Arial"/>
          <w:b/>
          <w:lang w:val="es-ES_tradnl"/>
        </w:rPr>
        <w:t xml:space="preserve"> </w:t>
      </w:r>
      <w:r w:rsidRPr="0032198B">
        <w:rPr>
          <w:rFonts w:ascii="Arial" w:hAnsi="Arial" w:cs="Arial"/>
          <w:lang w:val="es-ES_tradnl"/>
        </w:rPr>
        <w:t xml:space="preserve">y los subcontratistas deberán prever el cumplimiento de las obligaciones laborales, sociales, ambientales y tributarias y demás de normativa aplicable. </w:t>
      </w:r>
    </w:p>
    <w:p w:rsidR="00D10DF6" w:rsidRPr="0032198B" w:rsidRDefault="00D10DF6" w:rsidP="00D10DF6">
      <w:pPr>
        <w:spacing w:before="120" w:after="120"/>
        <w:jc w:val="both"/>
        <w:rPr>
          <w:rFonts w:ascii="Arial" w:hAnsi="Arial"/>
          <w:lang w:val="es-BO"/>
        </w:rPr>
      </w:pPr>
      <w:r w:rsidRPr="0032198B">
        <w:rPr>
          <w:rFonts w:ascii="Arial" w:hAnsi="Arial" w:cs="Arial"/>
          <w:lang w:val="es-ES_tradnl"/>
        </w:rPr>
        <w:t xml:space="preserve">La </w:t>
      </w:r>
      <w:r w:rsidRPr="0032198B">
        <w:rPr>
          <w:rFonts w:ascii="Arial" w:hAnsi="Arial" w:cs="Arial"/>
          <w:b/>
          <w:lang w:val="es-ES_tradnl"/>
        </w:rPr>
        <w:t>Empresa de Fiscalización</w:t>
      </w:r>
      <w:r w:rsidRPr="0032198B">
        <w:rPr>
          <w:rFonts w:ascii="Arial" w:hAnsi="Arial"/>
          <w:b/>
          <w:lang w:val="es-ES_tradnl"/>
        </w:rPr>
        <w:t xml:space="preserve"> </w:t>
      </w:r>
      <w:r w:rsidRPr="0032198B">
        <w:rPr>
          <w:rFonts w:ascii="Arial" w:hAnsi="Arial" w:cs="Arial"/>
          <w:lang w:val="es-ES_tradnl"/>
        </w:rPr>
        <w:t>no obligará o pretenderá obligar al</w:t>
      </w:r>
      <w:r>
        <w:rPr>
          <w:rFonts w:ascii="Arial" w:hAnsi="Arial" w:cs="Arial"/>
          <w:lang w:val="es-ES_tradnl"/>
        </w:rPr>
        <w:t xml:space="preserve"> </w:t>
      </w:r>
      <w:r>
        <w:rPr>
          <w:rFonts w:ascii="Arial" w:hAnsi="Arial" w:cs="Arial"/>
          <w:b/>
          <w:bCs/>
          <w:lang w:val="es-ES_tradnl"/>
        </w:rPr>
        <w:t>Contratante</w:t>
      </w:r>
      <w:r w:rsidRPr="0032198B">
        <w:rPr>
          <w:rFonts w:ascii="Arial" w:hAnsi="Arial" w:cs="Arial"/>
          <w:b/>
          <w:bCs/>
          <w:lang w:val="es-ES_tradnl"/>
        </w:rPr>
        <w:t xml:space="preserve"> </w:t>
      </w:r>
      <w:r w:rsidRPr="0032198B">
        <w:rPr>
          <w:rFonts w:ascii="Arial" w:hAnsi="Arial" w:cs="Arial"/>
          <w:lang w:val="es-ES_tradnl"/>
        </w:rPr>
        <w:t xml:space="preserve">al cumplimiento de las obligaciones laborales, sociales o patronales de los subcontratistas, proveedores y/o fabricantes, siendo estas de exclusiva cuenta y riesgo de los subcontratistas, proveedores, suministradores, vendedores, fabricantes y/o la </w:t>
      </w:r>
      <w:r w:rsidRPr="0032198B">
        <w:rPr>
          <w:rFonts w:ascii="Arial" w:hAnsi="Arial" w:cs="Arial"/>
          <w:b/>
          <w:lang w:val="es-ES_tradnl"/>
        </w:rPr>
        <w:t>Empresa de Fiscalización</w:t>
      </w:r>
      <w:r w:rsidRPr="0032198B">
        <w:rPr>
          <w:rFonts w:ascii="Arial" w:hAnsi="Arial"/>
          <w:b/>
          <w:lang w:val="es-ES_tradnl"/>
        </w:rPr>
        <w:t xml:space="preserve"> </w:t>
      </w:r>
      <w:r w:rsidRPr="0032198B">
        <w:rPr>
          <w:rFonts w:ascii="Arial" w:hAnsi="Arial" w:cs="Arial"/>
          <w:lang w:val="es-ES_tradnl"/>
        </w:rPr>
        <w:t>en caso de inobservancia y/o infracción de las obligaciones del Contrato, leyes, reglamentos y/o norma aplicable del Estado Plurinacional de Bolivia.</w:t>
      </w:r>
    </w:p>
    <w:p w:rsidR="00D10DF6" w:rsidRPr="0032198B" w:rsidRDefault="00D10DF6" w:rsidP="00D10DF6">
      <w:pPr>
        <w:spacing w:before="120" w:after="120"/>
        <w:jc w:val="both"/>
        <w:rPr>
          <w:rFonts w:ascii="Arial" w:hAnsi="Arial" w:cs="Arial"/>
          <w:lang w:val="es-BO"/>
        </w:rPr>
      </w:pPr>
      <w:r w:rsidRPr="0032198B">
        <w:rPr>
          <w:rFonts w:ascii="Arial" w:hAnsi="Arial" w:cs="Arial"/>
          <w:lang w:val="es-BO"/>
        </w:rPr>
        <w:t xml:space="preserve">La </w:t>
      </w:r>
      <w:r w:rsidRPr="0032198B">
        <w:rPr>
          <w:rFonts w:ascii="Arial" w:hAnsi="Arial" w:cs="Arial"/>
          <w:b/>
          <w:lang w:val="es-BO"/>
        </w:rPr>
        <w:t>Empresa de Fiscalización</w:t>
      </w:r>
      <w:r w:rsidRPr="0032198B">
        <w:rPr>
          <w:rFonts w:ascii="Arial" w:hAnsi="Arial"/>
          <w:b/>
          <w:lang w:val="es-BO"/>
        </w:rPr>
        <w:t xml:space="preserve"> </w:t>
      </w:r>
      <w:r w:rsidRPr="0032198B">
        <w:rPr>
          <w:rFonts w:ascii="Arial" w:hAnsi="Arial" w:cs="Arial"/>
          <w:lang w:val="es-BO"/>
        </w:rPr>
        <w:t>le proveerá al Gerente del Contratante las copias de todos los subcontratos, que deberán ser remitidas de manera trimestral o cuando el Gerente del Contratante los requiera.</w:t>
      </w:r>
    </w:p>
    <w:p w:rsidR="00D10DF6" w:rsidRPr="0032198B" w:rsidRDefault="00D10DF6" w:rsidP="00D10DF6">
      <w:pPr>
        <w:spacing w:before="120" w:after="120"/>
        <w:jc w:val="both"/>
        <w:rPr>
          <w:rFonts w:ascii="Arial" w:hAnsi="Arial" w:cs="Arial"/>
          <w:lang w:val="es-BO"/>
        </w:rPr>
      </w:pPr>
      <w:r w:rsidRPr="0032198B">
        <w:rPr>
          <w:rFonts w:ascii="Arial" w:hAnsi="Arial" w:cs="Arial"/>
          <w:lang w:val="es-BO"/>
        </w:rPr>
        <w:lastRenderedPageBreak/>
        <w:t xml:space="preserve">La </w:t>
      </w:r>
      <w:r w:rsidRPr="0032198B">
        <w:rPr>
          <w:rFonts w:ascii="Arial" w:hAnsi="Arial" w:cs="Arial"/>
          <w:b/>
          <w:lang w:val="es-BO"/>
        </w:rPr>
        <w:t>Empresa de Fiscalización</w:t>
      </w:r>
      <w:r w:rsidRPr="0032198B">
        <w:rPr>
          <w:rFonts w:ascii="Arial" w:hAnsi="Arial"/>
          <w:b/>
          <w:lang w:val="es-BO"/>
        </w:rPr>
        <w:t xml:space="preserve"> </w:t>
      </w:r>
      <w:r w:rsidRPr="0032198B">
        <w:rPr>
          <w:rFonts w:ascii="Arial" w:hAnsi="Arial" w:cs="Arial"/>
          <w:lang w:val="es-BO"/>
        </w:rPr>
        <w:t xml:space="preserve">será responsable por los actos, los incumplimientos y las omisiones de cualquiera de sus subcontratistas, empleados o trabajadores, al mismo grado que si fueran los actos, los incumplimientos y las omisiones del propio </w:t>
      </w:r>
      <w:r w:rsidRPr="0032198B">
        <w:rPr>
          <w:rFonts w:ascii="Arial" w:hAnsi="Arial" w:cs="Arial"/>
          <w:b/>
          <w:lang w:val="es-BO"/>
        </w:rPr>
        <w:t>Contratista</w:t>
      </w:r>
      <w:r w:rsidRPr="0032198B">
        <w:rPr>
          <w:rFonts w:ascii="Arial" w:hAnsi="Arial" w:cs="Arial"/>
          <w:lang w:val="es-BO"/>
        </w:rPr>
        <w:t>, empleados o trabajadores.</w:t>
      </w:r>
    </w:p>
    <w:p w:rsidR="00D10DF6" w:rsidRPr="0032198B" w:rsidRDefault="00D10DF6" w:rsidP="00D10DF6">
      <w:pPr>
        <w:spacing w:before="120" w:after="120"/>
        <w:jc w:val="both"/>
        <w:rPr>
          <w:rFonts w:ascii="Arial" w:hAnsi="Arial" w:cs="Arial"/>
          <w:b/>
          <w:lang w:val="es-ES_tradnl"/>
        </w:rPr>
      </w:pPr>
      <w:r>
        <w:rPr>
          <w:rFonts w:ascii="Arial" w:hAnsi="Arial" w:cs="Arial"/>
          <w:b/>
          <w:u w:val="single"/>
          <w:lang w:val="es-BO"/>
        </w:rPr>
        <w:t xml:space="preserve">CLAUSULA </w:t>
      </w:r>
      <w:r w:rsidRPr="0032198B">
        <w:rPr>
          <w:rFonts w:ascii="Arial" w:hAnsi="Arial" w:cs="Arial"/>
          <w:b/>
          <w:u w:val="single"/>
          <w:lang w:val="es-ES_tradnl"/>
        </w:rPr>
        <w:t xml:space="preserve">VIGÉSIMA </w:t>
      </w:r>
      <w:r>
        <w:rPr>
          <w:rFonts w:ascii="Arial" w:hAnsi="Arial" w:cs="Arial"/>
          <w:b/>
          <w:u w:val="single"/>
          <w:lang w:val="es-ES_tradnl"/>
        </w:rPr>
        <w:t>CUARTA</w:t>
      </w:r>
      <w:r w:rsidRPr="0032198B">
        <w:rPr>
          <w:rFonts w:ascii="Arial" w:hAnsi="Arial" w:cs="Arial"/>
          <w:b/>
          <w:u w:val="single"/>
          <w:lang w:val="es-ES_tradnl"/>
        </w:rPr>
        <w:t>- (FISCALIZACIÓN DEL SERVICIO)</w:t>
      </w:r>
    </w:p>
    <w:p w:rsidR="00D10DF6" w:rsidRPr="0032198B" w:rsidRDefault="00D10DF6" w:rsidP="00D10DF6">
      <w:pPr>
        <w:spacing w:before="120" w:after="120"/>
        <w:jc w:val="both"/>
        <w:rPr>
          <w:rFonts w:ascii="Arial" w:hAnsi="Arial"/>
          <w:lang w:val="es-ES_tradnl"/>
        </w:rPr>
      </w:pPr>
      <w:r w:rsidRPr="0032198B">
        <w:rPr>
          <w:rFonts w:ascii="Arial" w:hAnsi="Arial" w:cs="Arial"/>
          <w:lang w:val="es-ES_tradnl"/>
        </w:rPr>
        <w:t xml:space="preserve">Con el objeto de realizar el seguimiento y control del Servicio a ser prestado por la </w:t>
      </w:r>
      <w:r w:rsidRPr="0032198B">
        <w:rPr>
          <w:rFonts w:ascii="Arial" w:hAnsi="Arial" w:cs="Arial"/>
          <w:b/>
          <w:lang w:val="es-BO"/>
        </w:rPr>
        <w:t xml:space="preserve">Empresa de </w:t>
      </w:r>
      <w:r w:rsidRPr="0032198B">
        <w:rPr>
          <w:rFonts w:ascii="Arial" w:hAnsi="Arial"/>
          <w:b/>
          <w:lang w:val="es-BO"/>
        </w:rPr>
        <w:t>Fiscalización</w:t>
      </w:r>
      <w:r>
        <w:rPr>
          <w:rFonts w:ascii="Arial" w:hAnsi="Arial" w:cs="Arial"/>
          <w:lang w:val="es-ES_tradnl"/>
        </w:rPr>
        <w:t>, e</w:t>
      </w:r>
      <w:r w:rsidRPr="0032198B">
        <w:rPr>
          <w:rFonts w:ascii="Arial" w:hAnsi="Arial" w:cs="Arial"/>
          <w:lang w:val="es-ES_tradnl"/>
        </w:rPr>
        <w:t xml:space="preserve">l </w:t>
      </w:r>
      <w:r>
        <w:rPr>
          <w:rFonts w:ascii="Arial" w:hAnsi="Arial" w:cs="Arial"/>
          <w:b/>
          <w:bCs/>
          <w:lang w:val="es-ES_tradnl"/>
        </w:rPr>
        <w:t>Contratante</w:t>
      </w:r>
      <w:r w:rsidRPr="0032198B">
        <w:rPr>
          <w:rFonts w:ascii="Arial" w:hAnsi="Arial" w:cs="Arial"/>
          <w:b/>
          <w:bCs/>
          <w:lang w:val="es-ES_tradnl"/>
        </w:rPr>
        <w:t xml:space="preserve"> </w:t>
      </w:r>
      <w:r w:rsidRPr="0032198B">
        <w:rPr>
          <w:rFonts w:ascii="Arial" w:hAnsi="Arial" w:cs="Arial"/>
          <w:lang w:val="es-ES_tradnl"/>
        </w:rPr>
        <w:t xml:space="preserve">desarrollará las funciones de fiscalización, a cuyo fin </w:t>
      </w:r>
      <w:r>
        <w:rPr>
          <w:rFonts w:ascii="Arial" w:hAnsi="Arial" w:cs="Arial"/>
          <w:lang w:val="es-ES_tradnl"/>
        </w:rPr>
        <w:t>e</w:t>
      </w:r>
      <w:r w:rsidRPr="0032198B">
        <w:rPr>
          <w:rFonts w:ascii="Arial" w:hAnsi="Arial" w:cs="Arial"/>
          <w:lang w:val="es-ES_tradnl"/>
        </w:rPr>
        <w:t xml:space="preserve">l </w:t>
      </w:r>
      <w:r>
        <w:rPr>
          <w:rFonts w:ascii="Arial" w:hAnsi="Arial" w:cs="Arial"/>
          <w:b/>
          <w:bCs/>
          <w:lang w:val="es-ES_tradnl"/>
        </w:rPr>
        <w:t>Contratante</w:t>
      </w:r>
      <w:r>
        <w:rPr>
          <w:rFonts w:ascii="Arial" w:hAnsi="Arial" w:cs="Arial"/>
          <w:lang w:val="es-ES_tradnl"/>
        </w:rPr>
        <w:t xml:space="preserve"> </w:t>
      </w:r>
      <w:r w:rsidRPr="00DD0F17">
        <w:rPr>
          <w:rFonts w:ascii="Arial" w:hAnsi="Arial" w:cs="Arial"/>
          <w:lang w:val="es-ES_tradnl"/>
        </w:rPr>
        <w:t>designará mediante notificación escrita</w:t>
      </w:r>
      <w:r>
        <w:rPr>
          <w:rFonts w:ascii="Arial" w:hAnsi="Arial" w:cs="Arial"/>
          <w:lang w:val="es-ES_tradnl"/>
        </w:rPr>
        <w:t xml:space="preserve"> como</w:t>
      </w:r>
      <w:r w:rsidRPr="0032198B">
        <w:rPr>
          <w:rFonts w:ascii="Arial" w:hAnsi="Arial" w:cs="Arial"/>
          <w:lang w:val="es-ES_tradnl"/>
        </w:rPr>
        <w:t xml:space="preserve"> Gerente del Contratante al </w:t>
      </w:r>
      <w:r w:rsidRPr="0032198B">
        <w:rPr>
          <w:rFonts w:ascii="Arial" w:hAnsi="Arial" w:cs="Arial"/>
          <w:color w:val="000000"/>
        </w:rPr>
        <w:t xml:space="preserve">Gerente </w:t>
      </w:r>
      <w:r>
        <w:rPr>
          <w:rFonts w:ascii="Arial" w:hAnsi="Arial" w:cs="Arial"/>
          <w:color w:val="000000"/>
        </w:rPr>
        <w:t>de Ingeniería, Proyectos e Infraestructura (GIPI)</w:t>
      </w:r>
      <w:r w:rsidRPr="0032198B">
        <w:rPr>
          <w:rFonts w:ascii="Arial" w:hAnsi="Arial" w:cs="Arial"/>
          <w:lang w:val="es-BO"/>
        </w:rPr>
        <w:t>.</w:t>
      </w:r>
    </w:p>
    <w:p w:rsidR="00D10DF6" w:rsidRPr="0032198B" w:rsidRDefault="00D10DF6" w:rsidP="00D10DF6">
      <w:pPr>
        <w:spacing w:before="120" w:after="120"/>
        <w:jc w:val="both"/>
        <w:rPr>
          <w:rFonts w:ascii="Arial" w:hAnsi="Arial" w:cs="Arial"/>
          <w:lang w:val="es-ES_tradnl"/>
        </w:rPr>
      </w:pPr>
      <w:r w:rsidRPr="0032198B">
        <w:rPr>
          <w:rFonts w:ascii="Arial" w:hAnsi="Arial" w:cs="Arial"/>
          <w:lang w:val="es-ES_tradnl"/>
        </w:rPr>
        <w:t>El Gerente del Contratante</w:t>
      </w:r>
      <w:r w:rsidRPr="0032198B">
        <w:rPr>
          <w:rFonts w:ascii="Arial" w:hAnsi="Arial" w:cs="Arial"/>
          <w:bCs/>
          <w:lang w:val="es-ES_tradnl"/>
        </w:rPr>
        <w:t xml:space="preserve">, </w:t>
      </w:r>
      <w:r>
        <w:rPr>
          <w:rFonts w:ascii="Arial" w:hAnsi="Arial" w:cs="Arial"/>
          <w:lang w:val="es-ES_tradnl"/>
        </w:rPr>
        <w:t>es la persona nominada por e</w:t>
      </w:r>
      <w:r w:rsidRPr="0032198B">
        <w:rPr>
          <w:rFonts w:ascii="Arial" w:hAnsi="Arial" w:cs="Arial"/>
          <w:lang w:val="es-ES_tradnl"/>
        </w:rPr>
        <w:t xml:space="preserve">l </w:t>
      </w:r>
      <w:r>
        <w:rPr>
          <w:rFonts w:ascii="Arial" w:hAnsi="Arial" w:cs="Arial"/>
          <w:b/>
          <w:bCs/>
          <w:lang w:val="es-ES_tradnl"/>
        </w:rPr>
        <w:t>Contratante</w:t>
      </w:r>
      <w:r w:rsidRPr="0032198B">
        <w:rPr>
          <w:rFonts w:ascii="Arial" w:hAnsi="Arial" w:cs="Arial"/>
          <w:lang w:val="es-ES_tradnl"/>
        </w:rPr>
        <w:t xml:space="preserve"> para que sea contraparte de la </w:t>
      </w:r>
      <w:r w:rsidRPr="0032198B">
        <w:rPr>
          <w:rFonts w:ascii="Arial" w:hAnsi="Arial" w:cs="Arial"/>
          <w:b/>
          <w:lang w:val="es-BO"/>
        </w:rPr>
        <w:t>Empresa de Fiscalización</w:t>
      </w:r>
      <w:r w:rsidRPr="0032198B">
        <w:rPr>
          <w:rFonts w:ascii="Arial" w:hAnsi="Arial" w:cs="Arial"/>
          <w:lang w:val="es-ES_tradnl"/>
        </w:rPr>
        <w:t xml:space="preserve">, quien tendrá completa autoridad para representar al </w:t>
      </w:r>
      <w:r>
        <w:rPr>
          <w:rFonts w:ascii="Arial" w:hAnsi="Arial" w:cs="Arial"/>
          <w:b/>
          <w:bCs/>
          <w:lang w:val="es-ES_tradnl"/>
        </w:rPr>
        <w:t xml:space="preserve">Contratante </w:t>
      </w:r>
      <w:r w:rsidRPr="0032198B">
        <w:rPr>
          <w:rFonts w:ascii="Arial" w:hAnsi="Arial" w:cs="Arial"/>
          <w:lang w:val="es-ES_tradnl"/>
        </w:rPr>
        <w:t xml:space="preserve">en todos los asuntos relacionados con el Contrato como ser: notificaciones, comunicaciones, aprobaciones entre otros. </w:t>
      </w:r>
    </w:p>
    <w:p w:rsidR="00D10DF6" w:rsidRPr="0032198B" w:rsidRDefault="00D10DF6" w:rsidP="00D10DF6">
      <w:pPr>
        <w:spacing w:before="120" w:after="120"/>
        <w:jc w:val="both"/>
        <w:rPr>
          <w:rFonts w:ascii="Arial" w:hAnsi="Arial" w:cs="Arial"/>
          <w:lang w:val="es-ES_tradnl"/>
        </w:rPr>
      </w:pPr>
      <w:r>
        <w:rPr>
          <w:rFonts w:ascii="Arial" w:hAnsi="Arial" w:cs="Arial"/>
          <w:lang w:val="es-ES_tradnl"/>
        </w:rPr>
        <w:t>E</w:t>
      </w:r>
      <w:r w:rsidRPr="0032198B">
        <w:rPr>
          <w:rFonts w:ascii="Arial" w:hAnsi="Arial" w:cs="Arial"/>
          <w:lang w:val="es-ES_tradnl"/>
        </w:rPr>
        <w:t xml:space="preserve">l </w:t>
      </w:r>
      <w:r>
        <w:rPr>
          <w:rFonts w:ascii="Arial" w:hAnsi="Arial" w:cs="Arial"/>
          <w:b/>
          <w:bCs/>
          <w:lang w:val="es-ES_tradnl"/>
        </w:rPr>
        <w:t>Contratante</w:t>
      </w:r>
      <w:r w:rsidRPr="0032198B">
        <w:rPr>
          <w:rFonts w:ascii="Arial" w:hAnsi="Arial" w:cs="Arial"/>
          <w:b/>
          <w:bCs/>
          <w:lang w:val="es-ES_tradnl"/>
        </w:rPr>
        <w:t xml:space="preserve"> </w:t>
      </w:r>
      <w:r w:rsidRPr="0032198B">
        <w:rPr>
          <w:rFonts w:ascii="Arial" w:hAnsi="Arial" w:cs="Arial"/>
          <w:lang w:val="es-ES_tradnl"/>
        </w:rPr>
        <w:t xml:space="preserve">a través del Gerente del Contratante, observará y evaluará permanentemente el desempeño de la </w:t>
      </w:r>
      <w:r w:rsidRPr="0032198B">
        <w:rPr>
          <w:rFonts w:ascii="Arial" w:hAnsi="Arial" w:cs="Arial"/>
          <w:b/>
          <w:lang w:val="es-BO"/>
        </w:rPr>
        <w:t>Empresa de Fiscalización</w:t>
      </w:r>
      <w:r w:rsidRPr="0032198B">
        <w:rPr>
          <w:rFonts w:ascii="Arial" w:hAnsi="Arial" w:cs="Arial"/>
          <w:lang w:val="es-ES_tradnl"/>
        </w:rPr>
        <w:t>, a objeto de exigirle en su caso, mejor desempeño y eficiencia en la prestación de su servicio, o de imponerle multas o sanciones.</w:t>
      </w:r>
    </w:p>
    <w:p w:rsidR="00D10DF6" w:rsidRPr="0032198B" w:rsidRDefault="00D10DF6" w:rsidP="00D10DF6">
      <w:pPr>
        <w:spacing w:before="120" w:after="120"/>
        <w:jc w:val="both"/>
        <w:rPr>
          <w:rFonts w:ascii="Arial" w:hAnsi="Arial" w:cs="Arial"/>
          <w:b/>
          <w:lang w:val="es-ES_tradnl"/>
        </w:rPr>
      </w:pPr>
      <w:r>
        <w:rPr>
          <w:rFonts w:ascii="Arial" w:hAnsi="Arial" w:cs="Arial"/>
          <w:lang w:val="es-ES_tradnl"/>
        </w:rPr>
        <w:t>E</w:t>
      </w:r>
      <w:r w:rsidRPr="0032198B">
        <w:rPr>
          <w:rFonts w:ascii="Arial" w:hAnsi="Arial" w:cs="Arial"/>
          <w:lang w:val="es-ES_tradnl"/>
        </w:rPr>
        <w:t xml:space="preserve">l </w:t>
      </w:r>
      <w:r>
        <w:rPr>
          <w:rFonts w:ascii="Arial" w:hAnsi="Arial" w:cs="Arial"/>
          <w:b/>
          <w:bCs/>
          <w:lang w:val="es-ES_tradnl"/>
        </w:rPr>
        <w:t>Contratante</w:t>
      </w:r>
      <w:r w:rsidRPr="0032198B">
        <w:rPr>
          <w:rFonts w:ascii="Arial" w:hAnsi="Arial" w:cs="Arial"/>
          <w:b/>
          <w:lang w:val="es-ES_tradnl"/>
        </w:rPr>
        <w:t xml:space="preserve"> </w:t>
      </w:r>
      <w:r w:rsidRPr="0032198B">
        <w:rPr>
          <w:rFonts w:ascii="Arial" w:hAnsi="Arial" w:cs="Arial"/>
          <w:lang w:val="es-ES_tradnl"/>
        </w:rPr>
        <w:t xml:space="preserve">podrá en cualquier momento disponer el cambio del Gerente del Contratante, comunicando a la </w:t>
      </w:r>
      <w:r w:rsidRPr="0032198B">
        <w:rPr>
          <w:rFonts w:ascii="Arial" w:hAnsi="Arial" w:cs="Arial"/>
          <w:b/>
          <w:lang w:val="es-ES_tradnl"/>
        </w:rPr>
        <w:t>Empresa de Fiscalización</w:t>
      </w:r>
      <w:r w:rsidRPr="0032198B">
        <w:rPr>
          <w:rFonts w:ascii="Arial" w:hAnsi="Arial" w:cs="Arial"/>
          <w:lang w:val="es-ES_tradnl"/>
        </w:rPr>
        <w:t xml:space="preserve"> la nueva designación.</w:t>
      </w:r>
    </w:p>
    <w:p w:rsidR="00D10DF6" w:rsidRPr="0032198B" w:rsidRDefault="00D10DF6" w:rsidP="00D10DF6">
      <w:pPr>
        <w:spacing w:before="120" w:after="120"/>
        <w:jc w:val="both"/>
        <w:rPr>
          <w:rFonts w:ascii="Arial" w:hAnsi="Arial" w:cs="Arial"/>
          <w:b/>
          <w:lang w:val="es-BO"/>
        </w:rPr>
      </w:pPr>
      <w:r>
        <w:rPr>
          <w:rFonts w:ascii="Arial" w:hAnsi="Arial" w:cs="Arial"/>
          <w:b/>
          <w:u w:val="single"/>
          <w:lang w:val="es-BO"/>
        </w:rPr>
        <w:t xml:space="preserve">CLAUSULA </w:t>
      </w:r>
      <w:r w:rsidRPr="0032198B">
        <w:rPr>
          <w:rFonts w:ascii="Arial" w:hAnsi="Arial" w:cs="Arial"/>
          <w:b/>
          <w:u w:val="single"/>
          <w:lang w:val="es-BO"/>
        </w:rPr>
        <w:t xml:space="preserve">VIGÉSIMA </w:t>
      </w:r>
      <w:r>
        <w:rPr>
          <w:rFonts w:ascii="Arial" w:hAnsi="Arial" w:cs="Arial"/>
          <w:b/>
          <w:u w:val="single"/>
          <w:lang w:val="es-BO"/>
        </w:rPr>
        <w:t>QUINT</w:t>
      </w:r>
      <w:r w:rsidRPr="0032198B">
        <w:rPr>
          <w:rFonts w:ascii="Arial" w:hAnsi="Arial" w:cs="Arial"/>
          <w:b/>
          <w:u w:val="single"/>
          <w:lang w:val="es-BO"/>
        </w:rPr>
        <w:t>A.- (ESTIPULACIONES SOBRE IMPUESTOS y TRIBUTOS)</w:t>
      </w:r>
    </w:p>
    <w:p w:rsidR="00D10DF6" w:rsidRPr="00F47C87" w:rsidRDefault="00D10DF6" w:rsidP="00D10DF6">
      <w:pPr>
        <w:pStyle w:val="Prrafodelista"/>
        <w:numPr>
          <w:ilvl w:val="0"/>
          <w:numId w:val="82"/>
        </w:numPr>
        <w:spacing w:before="120" w:after="120"/>
        <w:contextualSpacing/>
        <w:jc w:val="both"/>
        <w:rPr>
          <w:rFonts w:ascii="Arial" w:hAnsi="Arial" w:cs="Arial"/>
          <w:vanish/>
          <w:lang w:val="es-ES_tradnl"/>
        </w:rPr>
      </w:pPr>
    </w:p>
    <w:p w:rsidR="00D10DF6" w:rsidRPr="00F47C87" w:rsidRDefault="00D10DF6" w:rsidP="00D10DF6">
      <w:pPr>
        <w:pStyle w:val="Prrafodelista"/>
        <w:numPr>
          <w:ilvl w:val="0"/>
          <w:numId w:val="82"/>
        </w:numPr>
        <w:spacing w:before="120" w:after="120"/>
        <w:contextualSpacing/>
        <w:jc w:val="both"/>
        <w:rPr>
          <w:rFonts w:ascii="Arial" w:hAnsi="Arial" w:cs="Arial"/>
          <w:vanish/>
          <w:lang w:val="es-ES_tradnl"/>
        </w:rPr>
      </w:pPr>
    </w:p>
    <w:p w:rsidR="00D10DF6" w:rsidRPr="00F47C87" w:rsidRDefault="00D10DF6" w:rsidP="00D10DF6">
      <w:pPr>
        <w:pStyle w:val="Prrafodelista"/>
        <w:numPr>
          <w:ilvl w:val="0"/>
          <w:numId w:val="82"/>
        </w:numPr>
        <w:spacing w:before="120" w:after="120"/>
        <w:contextualSpacing/>
        <w:jc w:val="both"/>
        <w:rPr>
          <w:rFonts w:ascii="Arial" w:hAnsi="Arial" w:cs="Arial"/>
          <w:vanish/>
          <w:lang w:val="es-ES_tradnl"/>
        </w:rPr>
      </w:pPr>
    </w:p>
    <w:p w:rsidR="00D10DF6" w:rsidRPr="00F47C87" w:rsidRDefault="00D10DF6" w:rsidP="00D10DF6">
      <w:pPr>
        <w:pStyle w:val="Prrafodelista"/>
        <w:numPr>
          <w:ilvl w:val="0"/>
          <w:numId w:val="82"/>
        </w:numPr>
        <w:spacing w:before="120" w:after="120"/>
        <w:contextualSpacing/>
        <w:jc w:val="both"/>
        <w:rPr>
          <w:rFonts w:ascii="Arial" w:hAnsi="Arial" w:cs="Arial"/>
          <w:vanish/>
          <w:lang w:val="es-ES_tradnl"/>
        </w:rPr>
      </w:pPr>
    </w:p>
    <w:p w:rsidR="00D10DF6" w:rsidRPr="00F47C87" w:rsidRDefault="00D10DF6" w:rsidP="00D10DF6">
      <w:pPr>
        <w:pStyle w:val="Prrafodelista"/>
        <w:numPr>
          <w:ilvl w:val="0"/>
          <w:numId w:val="82"/>
        </w:numPr>
        <w:spacing w:before="120" w:after="120"/>
        <w:contextualSpacing/>
        <w:jc w:val="both"/>
        <w:rPr>
          <w:rFonts w:ascii="Arial" w:hAnsi="Arial" w:cs="Arial"/>
          <w:vanish/>
          <w:lang w:val="es-ES_tradnl"/>
        </w:rPr>
      </w:pPr>
    </w:p>
    <w:p w:rsidR="00D10DF6" w:rsidRPr="00F47C87" w:rsidRDefault="00D10DF6" w:rsidP="00D10DF6">
      <w:pPr>
        <w:pStyle w:val="Prrafodelista"/>
        <w:numPr>
          <w:ilvl w:val="0"/>
          <w:numId w:val="82"/>
        </w:numPr>
        <w:spacing w:before="120" w:after="120"/>
        <w:contextualSpacing/>
        <w:jc w:val="both"/>
        <w:rPr>
          <w:rFonts w:ascii="Arial" w:hAnsi="Arial" w:cs="Arial"/>
          <w:vanish/>
          <w:lang w:val="es-ES_tradnl"/>
        </w:rPr>
      </w:pPr>
    </w:p>
    <w:p w:rsidR="00D10DF6" w:rsidRPr="00F47C87" w:rsidRDefault="00D10DF6" w:rsidP="00D10DF6">
      <w:pPr>
        <w:pStyle w:val="Prrafodelista"/>
        <w:numPr>
          <w:ilvl w:val="0"/>
          <w:numId w:val="82"/>
        </w:numPr>
        <w:spacing w:before="120" w:after="120"/>
        <w:contextualSpacing/>
        <w:jc w:val="both"/>
        <w:rPr>
          <w:rFonts w:ascii="Arial" w:hAnsi="Arial" w:cs="Arial"/>
          <w:vanish/>
          <w:lang w:val="es-ES_tradnl"/>
        </w:rPr>
      </w:pPr>
    </w:p>
    <w:p w:rsidR="00D10DF6" w:rsidRPr="00F47C87" w:rsidRDefault="00D10DF6" w:rsidP="00D10DF6">
      <w:pPr>
        <w:pStyle w:val="Prrafodelista"/>
        <w:numPr>
          <w:ilvl w:val="0"/>
          <w:numId w:val="82"/>
        </w:numPr>
        <w:spacing w:before="120" w:after="120"/>
        <w:contextualSpacing/>
        <w:jc w:val="both"/>
        <w:rPr>
          <w:rFonts w:ascii="Arial" w:hAnsi="Arial" w:cs="Arial"/>
          <w:vanish/>
          <w:lang w:val="es-ES_tradnl"/>
        </w:rPr>
      </w:pPr>
    </w:p>
    <w:p w:rsidR="00D10DF6" w:rsidRPr="00F47C87" w:rsidRDefault="00D10DF6" w:rsidP="00D10DF6">
      <w:pPr>
        <w:pStyle w:val="Prrafodelista"/>
        <w:numPr>
          <w:ilvl w:val="0"/>
          <w:numId w:val="82"/>
        </w:numPr>
        <w:spacing w:before="120" w:after="120"/>
        <w:contextualSpacing/>
        <w:jc w:val="both"/>
        <w:rPr>
          <w:rFonts w:ascii="Arial" w:hAnsi="Arial" w:cs="Arial"/>
          <w:vanish/>
          <w:lang w:val="es-ES_tradnl"/>
        </w:rPr>
      </w:pPr>
    </w:p>
    <w:p w:rsidR="00D10DF6" w:rsidRPr="00F47C87" w:rsidRDefault="00D10DF6" w:rsidP="00D10DF6">
      <w:pPr>
        <w:pStyle w:val="Prrafodelista"/>
        <w:numPr>
          <w:ilvl w:val="0"/>
          <w:numId w:val="82"/>
        </w:numPr>
        <w:spacing w:before="120" w:after="120"/>
        <w:contextualSpacing/>
        <w:jc w:val="both"/>
        <w:rPr>
          <w:rFonts w:ascii="Arial" w:hAnsi="Arial" w:cs="Arial"/>
          <w:vanish/>
          <w:lang w:val="es-ES_tradnl"/>
        </w:rPr>
      </w:pPr>
    </w:p>
    <w:p w:rsidR="00D10DF6" w:rsidRPr="00F47C87" w:rsidRDefault="00D10DF6" w:rsidP="00D10DF6">
      <w:pPr>
        <w:pStyle w:val="Prrafodelista"/>
        <w:numPr>
          <w:ilvl w:val="0"/>
          <w:numId w:val="82"/>
        </w:numPr>
        <w:spacing w:before="120" w:after="120"/>
        <w:contextualSpacing/>
        <w:jc w:val="both"/>
        <w:rPr>
          <w:rFonts w:ascii="Arial" w:hAnsi="Arial" w:cs="Arial"/>
          <w:vanish/>
          <w:lang w:val="es-ES_tradnl"/>
        </w:rPr>
      </w:pPr>
    </w:p>
    <w:p w:rsidR="00D10DF6" w:rsidRPr="00F47C87" w:rsidRDefault="00D10DF6" w:rsidP="00D10DF6">
      <w:pPr>
        <w:pStyle w:val="Prrafodelista"/>
        <w:numPr>
          <w:ilvl w:val="0"/>
          <w:numId w:val="82"/>
        </w:numPr>
        <w:spacing w:before="120" w:after="120"/>
        <w:contextualSpacing/>
        <w:jc w:val="both"/>
        <w:rPr>
          <w:rFonts w:ascii="Arial" w:hAnsi="Arial" w:cs="Arial"/>
          <w:vanish/>
          <w:lang w:val="es-ES_tradnl"/>
        </w:rPr>
      </w:pPr>
    </w:p>
    <w:p w:rsidR="00D10DF6" w:rsidRPr="00F47C87" w:rsidRDefault="00D10DF6" w:rsidP="00D10DF6">
      <w:pPr>
        <w:pStyle w:val="Prrafodelista"/>
        <w:numPr>
          <w:ilvl w:val="0"/>
          <w:numId w:val="82"/>
        </w:numPr>
        <w:spacing w:before="120" w:after="120"/>
        <w:contextualSpacing/>
        <w:jc w:val="both"/>
        <w:rPr>
          <w:rFonts w:ascii="Arial" w:hAnsi="Arial" w:cs="Arial"/>
          <w:vanish/>
          <w:lang w:val="es-ES_tradnl"/>
        </w:rPr>
      </w:pPr>
    </w:p>
    <w:p w:rsidR="00D10DF6" w:rsidRPr="00F47C87" w:rsidRDefault="00D10DF6" w:rsidP="00D10DF6">
      <w:pPr>
        <w:pStyle w:val="Prrafodelista"/>
        <w:numPr>
          <w:ilvl w:val="0"/>
          <w:numId w:val="82"/>
        </w:numPr>
        <w:spacing w:before="120" w:after="120"/>
        <w:contextualSpacing/>
        <w:jc w:val="both"/>
        <w:rPr>
          <w:rFonts w:ascii="Arial" w:hAnsi="Arial" w:cs="Arial"/>
          <w:vanish/>
          <w:lang w:val="es-ES_tradnl"/>
        </w:rPr>
      </w:pPr>
    </w:p>
    <w:p w:rsidR="00D10DF6" w:rsidRPr="00F47C87" w:rsidRDefault="00D10DF6" w:rsidP="00D10DF6">
      <w:pPr>
        <w:pStyle w:val="Prrafodelista"/>
        <w:numPr>
          <w:ilvl w:val="0"/>
          <w:numId w:val="82"/>
        </w:numPr>
        <w:spacing w:before="120" w:after="120"/>
        <w:contextualSpacing/>
        <w:jc w:val="both"/>
        <w:rPr>
          <w:rFonts w:ascii="Arial" w:hAnsi="Arial" w:cs="Arial"/>
          <w:vanish/>
          <w:lang w:val="es-ES_tradnl"/>
        </w:rPr>
      </w:pPr>
    </w:p>
    <w:p w:rsidR="00D10DF6" w:rsidRPr="00F47C87" w:rsidRDefault="00D10DF6" w:rsidP="00D10DF6">
      <w:pPr>
        <w:pStyle w:val="Prrafodelista"/>
        <w:numPr>
          <w:ilvl w:val="0"/>
          <w:numId w:val="82"/>
        </w:numPr>
        <w:spacing w:before="120" w:after="120"/>
        <w:contextualSpacing/>
        <w:jc w:val="both"/>
        <w:rPr>
          <w:rFonts w:ascii="Arial" w:hAnsi="Arial" w:cs="Arial"/>
          <w:vanish/>
          <w:lang w:val="es-ES_tradnl"/>
        </w:rPr>
      </w:pPr>
    </w:p>
    <w:p w:rsidR="00D10DF6" w:rsidRPr="00F47C87" w:rsidRDefault="00D10DF6" w:rsidP="00D10DF6">
      <w:pPr>
        <w:pStyle w:val="Prrafodelista"/>
        <w:numPr>
          <w:ilvl w:val="0"/>
          <w:numId w:val="82"/>
        </w:numPr>
        <w:spacing w:before="120" w:after="120"/>
        <w:contextualSpacing/>
        <w:jc w:val="both"/>
        <w:rPr>
          <w:rFonts w:ascii="Arial" w:hAnsi="Arial" w:cs="Arial"/>
          <w:vanish/>
          <w:lang w:val="es-ES_tradnl"/>
        </w:rPr>
      </w:pPr>
    </w:p>
    <w:p w:rsidR="00D10DF6" w:rsidRPr="00F47C87" w:rsidRDefault="00D10DF6" w:rsidP="00D10DF6">
      <w:pPr>
        <w:pStyle w:val="Prrafodelista"/>
        <w:numPr>
          <w:ilvl w:val="0"/>
          <w:numId w:val="82"/>
        </w:numPr>
        <w:spacing w:before="120" w:after="120"/>
        <w:contextualSpacing/>
        <w:jc w:val="both"/>
        <w:rPr>
          <w:rFonts w:ascii="Arial" w:hAnsi="Arial" w:cs="Arial"/>
          <w:vanish/>
          <w:lang w:val="es-ES_tradnl"/>
        </w:rPr>
      </w:pPr>
    </w:p>
    <w:p w:rsidR="00D10DF6" w:rsidRPr="00F47C87" w:rsidRDefault="00D10DF6" w:rsidP="00D10DF6">
      <w:pPr>
        <w:pStyle w:val="Prrafodelista"/>
        <w:numPr>
          <w:ilvl w:val="0"/>
          <w:numId w:val="82"/>
        </w:numPr>
        <w:spacing w:before="120" w:after="120"/>
        <w:contextualSpacing/>
        <w:jc w:val="both"/>
        <w:rPr>
          <w:rFonts w:ascii="Arial" w:hAnsi="Arial" w:cs="Arial"/>
          <w:vanish/>
          <w:lang w:val="es-ES_tradnl"/>
        </w:rPr>
      </w:pPr>
    </w:p>
    <w:p w:rsidR="00D10DF6" w:rsidRPr="00F47C87" w:rsidRDefault="00D10DF6" w:rsidP="00D10DF6">
      <w:pPr>
        <w:pStyle w:val="Prrafodelista"/>
        <w:numPr>
          <w:ilvl w:val="0"/>
          <w:numId w:val="82"/>
        </w:numPr>
        <w:spacing w:before="120" w:after="120"/>
        <w:contextualSpacing/>
        <w:jc w:val="both"/>
        <w:rPr>
          <w:rFonts w:ascii="Arial" w:hAnsi="Arial" w:cs="Arial"/>
          <w:vanish/>
          <w:lang w:val="es-ES_tradnl"/>
        </w:rPr>
      </w:pPr>
    </w:p>
    <w:p w:rsidR="00D10DF6" w:rsidRPr="00F47C87" w:rsidRDefault="00D10DF6" w:rsidP="00D10DF6">
      <w:pPr>
        <w:pStyle w:val="Prrafodelista"/>
        <w:numPr>
          <w:ilvl w:val="0"/>
          <w:numId w:val="82"/>
        </w:numPr>
        <w:spacing w:before="120" w:after="120"/>
        <w:contextualSpacing/>
        <w:jc w:val="both"/>
        <w:rPr>
          <w:rFonts w:ascii="Arial" w:hAnsi="Arial" w:cs="Arial"/>
          <w:vanish/>
          <w:lang w:val="es-ES_tradnl"/>
        </w:rPr>
      </w:pPr>
    </w:p>
    <w:p w:rsidR="00D10DF6" w:rsidRPr="00F47C87" w:rsidRDefault="00D10DF6" w:rsidP="00D10DF6">
      <w:pPr>
        <w:pStyle w:val="Prrafodelista"/>
        <w:numPr>
          <w:ilvl w:val="0"/>
          <w:numId w:val="82"/>
        </w:numPr>
        <w:spacing w:before="120" w:after="120"/>
        <w:contextualSpacing/>
        <w:jc w:val="both"/>
        <w:rPr>
          <w:rFonts w:ascii="Arial" w:hAnsi="Arial" w:cs="Arial"/>
          <w:vanish/>
          <w:lang w:val="es-ES_tradnl"/>
        </w:rPr>
      </w:pPr>
    </w:p>
    <w:p w:rsidR="00D10DF6" w:rsidRPr="00F47C87" w:rsidRDefault="00D10DF6" w:rsidP="00D10DF6">
      <w:pPr>
        <w:pStyle w:val="Prrafodelista"/>
        <w:numPr>
          <w:ilvl w:val="0"/>
          <w:numId w:val="82"/>
        </w:numPr>
        <w:spacing w:before="120" w:after="120"/>
        <w:contextualSpacing/>
        <w:jc w:val="both"/>
        <w:rPr>
          <w:rFonts w:ascii="Arial" w:hAnsi="Arial" w:cs="Arial"/>
          <w:vanish/>
          <w:lang w:val="es-ES_tradnl"/>
        </w:rPr>
      </w:pPr>
    </w:p>
    <w:p w:rsidR="00D10DF6" w:rsidRPr="00F47C87" w:rsidRDefault="00D10DF6" w:rsidP="00D10DF6">
      <w:pPr>
        <w:pStyle w:val="Prrafodelista"/>
        <w:numPr>
          <w:ilvl w:val="0"/>
          <w:numId w:val="82"/>
        </w:numPr>
        <w:spacing w:before="120" w:after="120"/>
        <w:contextualSpacing/>
        <w:jc w:val="both"/>
        <w:rPr>
          <w:rFonts w:ascii="Arial" w:hAnsi="Arial" w:cs="Arial"/>
          <w:vanish/>
          <w:lang w:val="es-ES_tradnl"/>
        </w:rPr>
      </w:pPr>
    </w:p>
    <w:p w:rsidR="00D10DF6" w:rsidRPr="00F47C87" w:rsidRDefault="00D10DF6" w:rsidP="00D10DF6">
      <w:pPr>
        <w:pStyle w:val="Prrafodelista"/>
        <w:numPr>
          <w:ilvl w:val="0"/>
          <w:numId w:val="82"/>
        </w:numPr>
        <w:spacing w:before="120" w:after="120"/>
        <w:contextualSpacing/>
        <w:jc w:val="both"/>
        <w:rPr>
          <w:rFonts w:ascii="Arial" w:hAnsi="Arial" w:cs="Arial"/>
          <w:vanish/>
          <w:lang w:val="es-ES_tradnl"/>
        </w:rPr>
      </w:pPr>
    </w:p>
    <w:p w:rsidR="00D10DF6" w:rsidRPr="00AB1623" w:rsidRDefault="00D10DF6" w:rsidP="00D10DF6">
      <w:pPr>
        <w:pStyle w:val="Prrafodelista"/>
        <w:numPr>
          <w:ilvl w:val="1"/>
          <w:numId w:val="82"/>
        </w:numPr>
        <w:spacing w:before="120" w:after="120"/>
        <w:contextualSpacing/>
        <w:jc w:val="both"/>
        <w:rPr>
          <w:rFonts w:ascii="Arial" w:hAnsi="Arial" w:cs="Arial"/>
          <w:lang w:val="es-ES_tradnl"/>
        </w:rPr>
      </w:pPr>
      <w:r w:rsidRPr="00AB1623">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 la </w:t>
      </w:r>
      <w:r w:rsidRPr="00AB1623">
        <w:rPr>
          <w:rFonts w:ascii="Arial" w:hAnsi="Arial" w:cs="Arial"/>
          <w:b/>
          <w:lang w:val="es-BO"/>
        </w:rPr>
        <w:t>Empresa</w:t>
      </w:r>
      <w:r w:rsidRPr="00AB1623">
        <w:rPr>
          <w:rFonts w:ascii="Arial" w:hAnsi="Arial"/>
          <w:b/>
          <w:lang w:val="es-BO"/>
        </w:rPr>
        <w:t xml:space="preserve"> de Fiscalización</w:t>
      </w:r>
      <w:r w:rsidRPr="00AB1623">
        <w:rPr>
          <w:rFonts w:ascii="Arial" w:hAnsi="Arial" w:cs="Arial"/>
          <w:lang w:val="es-ES_tradnl"/>
        </w:rPr>
        <w:t>, conforme a lo previsto en la Ley Aplic</w:t>
      </w:r>
      <w:r>
        <w:rPr>
          <w:rFonts w:ascii="Arial" w:hAnsi="Arial" w:cs="Arial"/>
          <w:lang w:val="es-ES_tradnl"/>
        </w:rPr>
        <w:t>able, sin derecho a reembolso. E</w:t>
      </w:r>
      <w:r w:rsidRPr="0032198B">
        <w:rPr>
          <w:rFonts w:ascii="Arial" w:hAnsi="Arial" w:cs="Arial"/>
          <w:lang w:val="es-ES_tradnl"/>
        </w:rPr>
        <w:t xml:space="preserve">l </w:t>
      </w:r>
      <w:r>
        <w:rPr>
          <w:rFonts w:ascii="Arial" w:hAnsi="Arial" w:cs="Arial"/>
          <w:b/>
          <w:bCs/>
          <w:lang w:val="es-ES_tradnl"/>
        </w:rPr>
        <w:t>Contratante</w:t>
      </w:r>
      <w:r w:rsidRPr="00AB1623">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D10DF6" w:rsidRPr="0032198B" w:rsidRDefault="00D10DF6" w:rsidP="00D10DF6">
      <w:pPr>
        <w:pStyle w:val="Prrafodelista"/>
        <w:numPr>
          <w:ilvl w:val="1"/>
          <w:numId w:val="82"/>
        </w:numPr>
        <w:spacing w:before="120" w:after="120"/>
        <w:contextualSpacing/>
        <w:jc w:val="both"/>
        <w:rPr>
          <w:rFonts w:ascii="Arial" w:hAnsi="Arial" w:cs="Arial"/>
          <w:lang w:val="es-ES_tradnl"/>
        </w:rPr>
      </w:pPr>
      <w:r w:rsidRPr="0032198B">
        <w:rPr>
          <w:rFonts w:ascii="Arial" w:hAnsi="Arial" w:cs="Arial"/>
          <w:lang w:val="es-ES_tradnl"/>
        </w:rPr>
        <w:lastRenderedPageBreak/>
        <w:t xml:space="preserve">La </w:t>
      </w:r>
      <w:r w:rsidRPr="00AB1623">
        <w:rPr>
          <w:rFonts w:ascii="Arial" w:hAnsi="Arial" w:cs="Arial"/>
          <w:b/>
          <w:lang w:val="es-ES_tradnl"/>
        </w:rPr>
        <w:t>Empresa de Fiscalización</w:t>
      </w:r>
      <w:r w:rsidRPr="00AB1623">
        <w:rPr>
          <w:rFonts w:ascii="Arial" w:hAnsi="Arial" w:cs="Arial"/>
          <w:lang w:val="es-ES_tradnl"/>
        </w:rPr>
        <w:t xml:space="preserve"> </w:t>
      </w:r>
      <w:r w:rsidRPr="0032198B">
        <w:rPr>
          <w:rFonts w:ascii="Arial" w:hAnsi="Arial" w:cs="Arial"/>
          <w:lang w:val="es-ES_tradnl"/>
        </w:rPr>
        <w:t>declara haber considerado en su propuesta los impuestos y/o tributos</w:t>
      </w:r>
      <w:r>
        <w:rPr>
          <w:rFonts w:ascii="Arial" w:hAnsi="Arial" w:cs="Arial"/>
          <w:lang w:val="es-ES_tradnl"/>
        </w:rPr>
        <w:t xml:space="preserve"> que tuvieran </w:t>
      </w:r>
      <w:r w:rsidRPr="00365948">
        <w:rPr>
          <w:rFonts w:ascii="Arial" w:hAnsi="Arial" w:cs="Arial"/>
          <w:lang w:val="es-ES_tradnl"/>
        </w:rPr>
        <w:t>incid</w:t>
      </w:r>
      <w:r>
        <w:rPr>
          <w:rFonts w:ascii="Arial" w:hAnsi="Arial" w:cs="Arial"/>
          <w:lang w:val="es-ES_tradnl"/>
        </w:rPr>
        <w:t>encia</w:t>
      </w:r>
      <w:r w:rsidRPr="0032198B">
        <w:rPr>
          <w:rFonts w:ascii="Arial" w:hAnsi="Arial" w:cs="Arial"/>
          <w:lang w:val="es-ES_tradnl"/>
        </w:rPr>
        <w:t xml:space="preserve"> </w:t>
      </w:r>
      <w:r>
        <w:rPr>
          <w:rFonts w:ascii="Arial" w:hAnsi="Arial" w:cs="Arial"/>
          <w:lang w:val="es-ES_tradnl"/>
        </w:rPr>
        <w:t>en</w:t>
      </w:r>
      <w:r w:rsidRPr="0032198B">
        <w:rPr>
          <w:rFonts w:ascii="Arial" w:hAnsi="Arial" w:cs="Arial"/>
          <w:lang w:val="es-ES_tradnl"/>
        </w:rPr>
        <w:t xml:space="preserve"> la ejecución del Servicio no correspondiendo ningún reclamo debido a error en la evaluación, ni solicitar una revisión del precio contractual.</w:t>
      </w:r>
    </w:p>
    <w:p w:rsidR="00D10DF6" w:rsidRPr="0032198B" w:rsidRDefault="00D10DF6" w:rsidP="00D10DF6">
      <w:pPr>
        <w:spacing w:after="120"/>
        <w:jc w:val="both"/>
        <w:rPr>
          <w:rFonts w:ascii="Arial" w:hAnsi="Arial" w:cs="Arial"/>
          <w:b/>
          <w:lang w:val="es-BO"/>
        </w:rPr>
      </w:pPr>
      <w:r>
        <w:rPr>
          <w:rFonts w:ascii="Arial" w:hAnsi="Arial" w:cs="Arial"/>
          <w:b/>
          <w:u w:val="single"/>
          <w:lang w:val="es-BO"/>
        </w:rPr>
        <w:t xml:space="preserve">CLAUSULA </w:t>
      </w:r>
      <w:r w:rsidRPr="0032198B">
        <w:rPr>
          <w:rFonts w:ascii="Arial" w:hAnsi="Arial" w:cs="Arial"/>
          <w:b/>
          <w:u w:val="single"/>
          <w:lang w:val="es-BO"/>
        </w:rPr>
        <w:t xml:space="preserve">VIGÉSIMA </w:t>
      </w:r>
      <w:r>
        <w:rPr>
          <w:rFonts w:ascii="Arial" w:hAnsi="Arial" w:cs="Arial"/>
          <w:b/>
          <w:u w:val="single"/>
          <w:lang w:val="es-BO"/>
        </w:rPr>
        <w:t>SEXTA</w:t>
      </w:r>
      <w:r w:rsidRPr="0032198B">
        <w:rPr>
          <w:rFonts w:ascii="Arial" w:hAnsi="Arial" w:cs="Arial"/>
          <w:b/>
          <w:u w:val="single"/>
          <w:lang w:val="es-BO"/>
        </w:rPr>
        <w:t>.- (CONFIDENCIALIDAD)</w:t>
      </w:r>
    </w:p>
    <w:p w:rsidR="00D10DF6" w:rsidRPr="0032198B" w:rsidRDefault="00D10DF6" w:rsidP="00D10DF6">
      <w:pPr>
        <w:shd w:val="clear" w:color="auto" w:fill="FFFFFF"/>
        <w:tabs>
          <w:tab w:val="left" w:pos="426"/>
        </w:tabs>
        <w:spacing w:after="120"/>
        <w:ind w:right="-6"/>
        <w:jc w:val="both"/>
        <w:rPr>
          <w:rFonts w:ascii="Arial" w:hAnsi="Arial" w:cs="Arial"/>
          <w:lang w:val="es-BO"/>
        </w:rPr>
      </w:pPr>
      <w:r>
        <w:rPr>
          <w:rFonts w:ascii="Arial" w:hAnsi="Arial" w:cs="Arial"/>
          <w:lang w:val="es-BO"/>
        </w:rPr>
        <w:t>Además de lo establecido en los Términos de Referencia, l</w:t>
      </w:r>
      <w:r w:rsidRPr="0032198B">
        <w:rPr>
          <w:rFonts w:ascii="Arial" w:hAnsi="Arial" w:cs="Arial"/>
          <w:lang w:val="es-BO"/>
        </w:rPr>
        <w:t xml:space="preserve">a </w:t>
      </w:r>
      <w:r w:rsidRPr="0032198B">
        <w:rPr>
          <w:rFonts w:ascii="Arial" w:hAnsi="Arial" w:cs="Arial"/>
          <w:b/>
          <w:lang w:val="es-BO"/>
        </w:rPr>
        <w:t>Empresa de Fiscalización</w:t>
      </w:r>
      <w:r w:rsidRPr="0032198B">
        <w:rPr>
          <w:rFonts w:ascii="Arial" w:hAnsi="Arial"/>
          <w:b/>
          <w:lang w:val="es-BO"/>
        </w:rPr>
        <w:t xml:space="preserve"> </w:t>
      </w:r>
      <w:r w:rsidRPr="0032198B">
        <w:rPr>
          <w:rFonts w:ascii="Arial" w:hAnsi="Arial" w:cs="Arial"/>
          <w:lang w:val="es-BO"/>
        </w:rPr>
        <w:t>está obligad</w:t>
      </w:r>
      <w:r>
        <w:rPr>
          <w:rFonts w:ascii="Arial" w:hAnsi="Arial" w:cs="Arial"/>
          <w:lang w:val="es-BO"/>
        </w:rPr>
        <w:t>a</w:t>
      </w:r>
      <w:r w:rsidRPr="0032198B">
        <w:rPr>
          <w:rFonts w:ascii="Arial" w:hAnsi="Arial" w:cs="Arial"/>
          <w:lang w:val="es-BO"/>
        </w:rPr>
        <w:t xml:space="preserve">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D10DF6" w:rsidRPr="0032198B" w:rsidRDefault="00D10DF6" w:rsidP="00D10DF6">
      <w:pPr>
        <w:shd w:val="clear" w:color="auto" w:fill="FFFFFF"/>
        <w:tabs>
          <w:tab w:val="left" w:pos="426"/>
        </w:tabs>
        <w:spacing w:after="120"/>
        <w:ind w:right="-6"/>
        <w:jc w:val="both"/>
        <w:rPr>
          <w:rFonts w:ascii="Arial" w:hAnsi="Arial" w:cs="Arial"/>
          <w:lang w:val="es-BO"/>
        </w:rPr>
      </w:pPr>
      <w:r w:rsidRPr="0032198B">
        <w:rPr>
          <w:rFonts w:ascii="Arial" w:hAnsi="Arial" w:cs="Arial"/>
          <w:lang w:val="es-BO"/>
        </w:rPr>
        <w:t xml:space="preserve">Las obligaciones que la </w:t>
      </w:r>
      <w:r w:rsidRPr="0032198B">
        <w:rPr>
          <w:rFonts w:ascii="Arial" w:hAnsi="Arial" w:cs="Arial"/>
          <w:b/>
          <w:lang w:val="es-BO"/>
        </w:rPr>
        <w:t>Empresa de Fiscalización</w:t>
      </w:r>
      <w:r w:rsidRPr="0032198B">
        <w:rPr>
          <w:rFonts w:ascii="Arial" w:hAnsi="Arial"/>
          <w:b/>
          <w:lang w:val="es-BO"/>
        </w:rPr>
        <w:t xml:space="preserve"> </w:t>
      </w:r>
      <w:r w:rsidRPr="005752A6">
        <w:rPr>
          <w:rFonts w:ascii="Arial" w:hAnsi="Arial" w:cs="Arial"/>
          <w:lang w:val="es-BO"/>
        </w:rPr>
        <w:t>asuma bajo este Contrato con relación a la confidencialidad, subsistirán una vez finalizado el Contrato.</w:t>
      </w:r>
    </w:p>
    <w:p w:rsidR="00D10DF6" w:rsidRPr="0032198B" w:rsidRDefault="00D10DF6" w:rsidP="00D10DF6">
      <w:pPr>
        <w:shd w:val="clear" w:color="auto" w:fill="FFFFFF"/>
        <w:tabs>
          <w:tab w:val="left" w:pos="426"/>
        </w:tabs>
        <w:spacing w:after="120"/>
        <w:ind w:right="-6"/>
        <w:jc w:val="both"/>
        <w:rPr>
          <w:rFonts w:ascii="Arial" w:hAnsi="Arial" w:cs="Arial"/>
          <w:lang w:val="es-BO"/>
        </w:rPr>
      </w:pPr>
      <w:r w:rsidRPr="0032198B">
        <w:rPr>
          <w:rFonts w:ascii="Arial" w:hAnsi="Arial" w:cs="Arial"/>
          <w:lang w:val="es-BO"/>
        </w:rPr>
        <w:t xml:space="preserve">A la terminación del presente Contrato, por resolución o por su cumplimiento, la </w:t>
      </w:r>
      <w:r w:rsidRPr="0032198B">
        <w:rPr>
          <w:rFonts w:ascii="Arial" w:hAnsi="Arial" w:cs="Arial"/>
          <w:b/>
          <w:lang w:val="es-BO"/>
        </w:rPr>
        <w:t xml:space="preserve">Empresa de Fiscalización </w:t>
      </w:r>
      <w:r w:rsidRPr="0032198B">
        <w:rPr>
          <w:rFonts w:ascii="Arial" w:hAnsi="Arial" w:cs="Arial"/>
          <w:lang w:val="es-BO"/>
        </w:rPr>
        <w:t>está en la obligación de proveer de manera inmediata a</w:t>
      </w:r>
      <w:r w:rsidRPr="0032198B">
        <w:rPr>
          <w:rFonts w:ascii="Arial" w:hAnsi="Arial" w:cs="Arial"/>
          <w:lang w:val="es-ES_tradnl"/>
        </w:rPr>
        <w:t xml:space="preserve">l </w:t>
      </w:r>
      <w:r>
        <w:rPr>
          <w:rFonts w:ascii="Arial" w:hAnsi="Arial" w:cs="Arial"/>
          <w:b/>
          <w:bCs/>
          <w:lang w:val="es-ES_tradnl"/>
        </w:rPr>
        <w:t>Contratante</w:t>
      </w:r>
      <w:r w:rsidRPr="0032198B">
        <w:rPr>
          <w:rFonts w:ascii="Arial" w:hAnsi="Arial" w:cs="Arial"/>
          <w:lang w:val="es-BO"/>
        </w:rPr>
        <w:t xml:space="preserve"> todos los documentos, notas, datos, información y otros que hubiera entrado en posesión de</w:t>
      </w:r>
      <w:r>
        <w:rPr>
          <w:rFonts w:ascii="Arial" w:hAnsi="Arial" w:cs="Arial"/>
          <w:lang w:val="es-BO"/>
        </w:rPr>
        <w:t xml:space="preserve"> </w:t>
      </w:r>
      <w:r w:rsidRPr="0032198B">
        <w:rPr>
          <w:rFonts w:ascii="Arial" w:hAnsi="Arial" w:cs="Arial"/>
          <w:lang w:val="es-BO"/>
        </w:rPr>
        <w:t>l</w:t>
      </w:r>
      <w:r>
        <w:rPr>
          <w:rFonts w:ascii="Arial" w:hAnsi="Arial" w:cs="Arial"/>
          <w:lang w:val="es-BO"/>
        </w:rPr>
        <w:t>a</w:t>
      </w:r>
      <w:r w:rsidRPr="0032198B">
        <w:rPr>
          <w:rFonts w:ascii="Arial" w:hAnsi="Arial" w:cs="Arial"/>
          <w:lang w:val="es-BO"/>
        </w:rPr>
        <w:t xml:space="preserve"> </w:t>
      </w:r>
      <w:r w:rsidRPr="0032198B">
        <w:rPr>
          <w:rFonts w:ascii="Arial" w:hAnsi="Arial" w:cs="Arial"/>
          <w:b/>
          <w:lang w:val="es-BO"/>
        </w:rPr>
        <w:t xml:space="preserve">Empresa de Fiscalización </w:t>
      </w:r>
      <w:r w:rsidRPr="0032198B">
        <w:rPr>
          <w:rFonts w:ascii="Arial" w:hAnsi="Arial" w:cs="Arial"/>
          <w:lang w:val="es-BO"/>
        </w:rPr>
        <w:t>en virtud a la ejecución del presente Contrato, no pudiendo retener la</w:t>
      </w:r>
      <w:r w:rsidRPr="0032198B">
        <w:rPr>
          <w:rFonts w:ascii="Arial" w:hAnsi="Arial" w:cs="Arial"/>
          <w:b/>
          <w:lang w:val="es-BO"/>
        </w:rPr>
        <w:t xml:space="preserve"> Empresa de Fiscalización </w:t>
      </w:r>
      <w:r w:rsidRPr="0032198B">
        <w:rPr>
          <w:rFonts w:ascii="Arial" w:hAnsi="Arial" w:cs="Arial"/>
          <w:lang w:val="es-BO"/>
        </w:rPr>
        <w:t>ninguna copia de los mismos, ya sean en papel o en formato electrónico o digital.</w:t>
      </w:r>
    </w:p>
    <w:p w:rsidR="00D10DF6" w:rsidRPr="0032198B" w:rsidRDefault="00D10DF6" w:rsidP="00D10DF6">
      <w:pPr>
        <w:shd w:val="clear" w:color="auto" w:fill="FFFFFF"/>
        <w:tabs>
          <w:tab w:val="left" w:pos="426"/>
        </w:tabs>
        <w:spacing w:after="120"/>
        <w:ind w:right="-6"/>
        <w:jc w:val="both"/>
        <w:rPr>
          <w:rFonts w:ascii="Arial" w:hAnsi="Arial" w:cs="Arial"/>
          <w:lang w:val="es-BO"/>
        </w:rPr>
      </w:pPr>
      <w:r w:rsidRPr="0032198B">
        <w:rPr>
          <w:rFonts w:ascii="Arial" w:hAnsi="Arial" w:cs="Arial"/>
          <w:lang w:val="es-BO"/>
        </w:rPr>
        <w:t>El incumplimiento de la obligación de confidencialidad importara:</w:t>
      </w:r>
    </w:p>
    <w:p w:rsidR="00D10DF6" w:rsidRPr="0032198B" w:rsidRDefault="00D10DF6" w:rsidP="00D10DF6">
      <w:pPr>
        <w:pStyle w:val="Prrafodelista"/>
        <w:numPr>
          <w:ilvl w:val="0"/>
          <w:numId w:val="36"/>
        </w:numPr>
        <w:shd w:val="clear" w:color="auto" w:fill="FFFFFF"/>
        <w:tabs>
          <w:tab w:val="left" w:pos="426"/>
        </w:tabs>
        <w:spacing w:after="120"/>
        <w:ind w:left="1134" w:right="-6" w:hanging="283"/>
        <w:jc w:val="both"/>
        <w:rPr>
          <w:rFonts w:ascii="Arial" w:hAnsi="Arial" w:cs="Arial"/>
          <w:b/>
          <w:lang w:val="es-BO"/>
        </w:rPr>
      </w:pPr>
      <w:r w:rsidRPr="0032198B">
        <w:rPr>
          <w:rFonts w:ascii="Arial" w:hAnsi="Arial" w:cs="Arial"/>
          <w:lang w:val="es-BO"/>
        </w:rPr>
        <w:t>La adopción de medidas judiciales y sanciones de acuerdo a normas pertinentes.</w:t>
      </w:r>
    </w:p>
    <w:p w:rsidR="00D10DF6" w:rsidRPr="00523F66" w:rsidRDefault="00D10DF6" w:rsidP="00D10DF6">
      <w:pPr>
        <w:pStyle w:val="Prrafodelista"/>
        <w:numPr>
          <w:ilvl w:val="0"/>
          <w:numId w:val="36"/>
        </w:numPr>
        <w:shd w:val="clear" w:color="auto" w:fill="FFFFFF"/>
        <w:tabs>
          <w:tab w:val="left" w:pos="426"/>
        </w:tabs>
        <w:spacing w:after="120"/>
        <w:ind w:left="1134" w:right="-6" w:hanging="283"/>
        <w:jc w:val="both"/>
        <w:rPr>
          <w:rFonts w:ascii="Arial" w:hAnsi="Arial" w:cs="Arial"/>
          <w:b/>
          <w:lang w:val="es-BO"/>
        </w:rPr>
      </w:pPr>
      <w:r w:rsidRPr="0032198B">
        <w:rPr>
          <w:rFonts w:ascii="Arial" w:hAnsi="Arial" w:cs="Arial"/>
          <w:lang w:val="es-BO"/>
        </w:rPr>
        <w:t>Responsabilidad por pérdida y daños.</w:t>
      </w:r>
    </w:p>
    <w:p w:rsidR="00D10DF6" w:rsidRPr="0032198B" w:rsidRDefault="00D10DF6" w:rsidP="00D10DF6">
      <w:pPr>
        <w:spacing w:before="120" w:after="120"/>
        <w:jc w:val="both"/>
        <w:rPr>
          <w:rFonts w:ascii="Arial" w:hAnsi="Arial" w:cs="Arial"/>
          <w:b/>
          <w:u w:val="single"/>
          <w:lang w:val="es-BO"/>
        </w:rPr>
      </w:pPr>
      <w:r>
        <w:rPr>
          <w:rFonts w:ascii="Arial" w:hAnsi="Arial" w:cs="Arial"/>
          <w:b/>
          <w:u w:val="single"/>
          <w:lang w:val="es-BO"/>
        </w:rPr>
        <w:t xml:space="preserve">CLAUSULA </w:t>
      </w:r>
      <w:r w:rsidRPr="0032198B">
        <w:rPr>
          <w:rFonts w:ascii="Arial" w:hAnsi="Arial" w:cs="Arial"/>
          <w:b/>
          <w:u w:val="single"/>
          <w:lang w:val="es-BO"/>
        </w:rPr>
        <w:t xml:space="preserve">VIGÉSIMA </w:t>
      </w:r>
      <w:r>
        <w:rPr>
          <w:rFonts w:ascii="Arial" w:hAnsi="Arial" w:cs="Arial"/>
          <w:b/>
          <w:u w:val="single"/>
          <w:lang w:val="es-BO"/>
        </w:rPr>
        <w:t>SEPTIMA</w:t>
      </w:r>
      <w:r w:rsidRPr="0032198B">
        <w:rPr>
          <w:rFonts w:ascii="Arial" w:hAnsi="Arial" w:cs="Arial"/>
          <w:b/>
          <w:u w:val="single"/>
          <w:lang w:val="es-BO"/>
        </w:rPr>
        <w:t>.- (INTRANSFERIBILIDAD DEL CONTRATO)</w:t>
      </w:r>
    </w:p>
    <w:p w:rsidR="00D10DF6" w:rsidRPr="0032198B" w:rsidRDefault="00D10DF6" w:rsidP="00D10DF6">
      <w:pPr>
        <w:spacing w:before="120" w:after="120"/>
        <w:jc w:val="both"/>
        <w:rPr>
          <w:rFonts w:ascii="Arial" w:hAnsi="Arial"/>
          <w:b/>
          <w:u w:val="single"/>
          <w:lang w:val="es-BO"/>
        </w:rPr>
      </w:pPr>
      <w:r w:rsidRPr="0032198B">
        <w:rPr>
          <w:rFonts w:ascii="Arial" w:hAnsi="Arial"/>
          <w:lang w:val="es-BO"/>
        </w:rPr>
        <w:t>La</w:t>
      </w:r>
      <w:r w:rsidRPr="0032198B">
        <w:rPr>
          <w:rFonts w:ascii="Arial" w:hAnsi="Arial" w:cs="Arial"/>
          <w:lang w:val="es-BO"/>
        </w:rPr>
        <w:t xml:space="preserve"> </w:t>
      </w:r>
      <w:r w:rsidRPr="0032198B">
        <w:rPr>
          <w:rFonts w:ascii="Arial" w:hAnsi="Arial" w:cs="Arial"/>
          <w:b/>
          <w:lang w:val="es-BO"/>
        </w:rPr>
        <w:t>Empresa de</w:t>
      </w:r>
      <w:r w:rsidRPr="0032198B">
        <w:rPr>
          <w:rFonts w:ascii="Arial" w:hAnsi="Arial"/>
          <w:b/>
          <w:lang w:val="es-BO"/>
        </w:rPr>
        <w:t xml:space="preserve"> Fiscalización </w:t>
      </w:r>
      <w:r w:rsidRPr="0032198B">
        <w:rPr>
          <w:rFonts w:ascii="Arial" w:hAnsi="Arial" w:cs="Arial"/>
        </w:rPr>
        <w:t>no podrá ceder, transferir o ceder en garantía, en su totalidad o en parte, el presente Contrato los créditos de cualquier naturaleza, resultantes o causados por el presente Contrato, salvo autorización previa y por escrito de</w:t>
      </w:r>
      <w:r w:rsidRPr="0032198B">
        <w:rPr>
          <w:rFonts w:ascii="Arial" w:hAnsi="Arial" w:cs="Arial"/>
          <w:lang w:val="es-ES_tradnl"/>
        </w:rPr>
        <w:t xml:space="preserve">l </w:t>
      </w:r>
      <w:r>
        <w:rPr>
          <w:rFonts w:ascii="Arial" w:hAnsi="Arial" w:cs="Arial"/>
          <w:b/>
          <w:bCs/>
          <w:lang w:val="es-ES_tradnl"/>
        </w:rPr>
        <w:t>Contratante</w:t>
      </w:r>
      <w:r w:rsidRPr="0032198B">
        <w:rPr>
          <w:rFonts w:ascii="Arial" w:hAnsi="Arial" w:cs="Arial"/>
        </w:rPr>
        <w:t xml:space="preserve">. </w:t>
      </w:r>
    </w:p>
    <w:p w:rsidR="00D10DF6" w:rsidRDefault="00D10DF6" w:rsidP="00D10DF6">
      <w:pPr>
        <w:spacing w:before="120" w:after="120"/>
        <w:jc w:val="both"/>
        <w:rPr>
          <w:rFonts w:ascii="Arial" w:hAnsi="Arial" w:cs="Arial"/>
        </w:rPr>
      </w:pPr>
      <w:r w:rsidRPr="008156C9">
        <w:rPr>
          <w:rFonts w:ascii="Arial" w:hAnsi="Arial" w:cs="Arial"/>
        </w:rPr>
        <w:t>En caso excepcional, emergente de causa de fuerza mayor, caso fortuito o necesidad pública, las Partes podrán acordar la cesión o subrogación del Contrato total o parcialmente previa la aprobación y justificaci</w:t>
      </w:r>
      <w:r>
        <w:rPr>
          <w:rFonts w:ascii="Arial" w:hAnsi="Arial" w:cs="Arial"/>
        </w:rPr>
        <w:t>ón técnica, económica y legal de</w:t>
      </w:r>
      <w:r w:rsidRPr="0032198B">
        <w:rPr>
          <w:rFonts w:ascii="Arial" w:hAnsi="Arial" w:cs="Arial"/>
          <w:lang w:val="es-ES_tradnl"/>
        </w:rPr>
        <w:t xml:space="preserve">l </w:t>
      </w:r>
      <w:r>
        <w:rPr>
          <w:rFonts w:ascii="Arial" w:hAnsi="Arial" w:cs="Arial"/>
          <w:b/>
          <w:bCs/>
          <w:lang w:val="es-ES_tradnl"/>
        </w:rPr>
        <w:t>Contratante</w:t>
      </w:r>
      <w:r w:rsidRPr="008156C9">
        <w:rPr>
          <w:rFonts w:ascii="Arial" w:hAnsi="Arial" w:cs="Arial"/>
        </w:rPr>
        <w:t>, bajo los mismos términos y condiciones del presente Contrato</w:t>
      </w:r>
    </w:p>
    <w:p w:rsidR="00D10DF6" w:rsidRPr="00365948" w:rsidRDefault="00D10DF6" w:rsidP="00D10DF6">
      <w:pPr>
        <w:spacing w:before="120" w:after="120"/>
        <w:jc w:val="both"/>
        <w:rPr>
          <w:rFonts w:ascii="Arial" w:hAnsi="Arial" w:cs="Arial"/>
          <w:lang w:val="es-BO"/>
        </w:rPr>
      </w:pPr>
      <w:r w:rsidRPr="008156C9">
        <w:rPr>
          <w:rFonts w:ascii="Arial" w:hAnsi="Arial" w:cs="Arial"/>
          <w:lang w:val="es-BO"/>
        </w:rPr>
        <w:t xml:space="preserve">La Parte que se propone ceder, transferir o subrogar el presente Contrato, debe notificar a la otra Parte, por lo menos con 10 (diez) días calendario de anticipación, debiendo además </w:t>
      </w:r>
      <w:r w:rsidRPr="008156C9">
        <w:rPr>
          <w:rFonts w:ascii="Arial" w:hAnsi="Arial" w:cs="Arial"/>
        </w:rPr>
        <w:t>incluir información relevante acerca del cesionario propuesto, detallando la parte del Servicio que</w:t>
      </w:r>
      <w:r w:rsidRPr="00365948">
        <w:rPr>
          <w:rFonts w:ascii="Arial" w:hAnsi="Arial" w:cs="Arial"/>
        </w:rPr>
        <w:t xml:space="preserve"> ejecutará y cualquier otro detalle que </w:t>
      </w:r>
      <w:r>
        <w:rPr>
          <w:rFonts w:ascii="Arial" w:hAnsi="Arial" w:cs="Arial"/>
        </w:rPr>
        <w:t>e</w:t>
      </w:r>
      <w:r w:rsidRPr="0032198B">
        <w:rPr>
          <w:rFonts w:ascii="Arial" w:hAnsi="Arial" w:cs="Arial"/>
          <w:lang w:val="es-ES_tradnl"/>
        </w:rPr>
        <w:t xml:space="preserve">l </w:t>
      </w:r>
      <w:r>
        <w:rPr>
          <w:rFonts w:ascii="Arial" w:hAnsi="Arial" w:cs="Arial"/>
          <w:b/>
          <w:bCs/>
          <w:lang w:val="es-ES_tradnl"/>
        </w:rPr>
        <w:t>Contratante</w:t>
      </w:r>
      <w:r w:rsidRPr="00365948">
        <w:rPr>
          <w:rFonts w:ascii="Arial" w:hAnsi="Arial" w:cs="Arial"/>
        </w:rPr>
        <w:t xml:space="preserve"> requiera, </w:t>
      </w:r>
      <w:r w:rsidRPr="00365948">
        <w:rPr>
          <w:rFonts w:ascii="Arial" w:hAnsi="Arial" w:cs="Arial"/>
          <w:lang w:val="es-BO"/>
        </w:rPr>
        <w:t>para que este evalúe si la cesión, transferencia o subrogación afecta a sus intereses o no, por lo que deberá comunicar a la Parte cedente dentro de los 1</w:t>
      </w:r>
      <w:r>
        <w:rPr>
          <w:rFonts w:ascii="Arial" w:hAnsi="Arial" w:cs="Arial"/>
          <w:lang w:val="es-BO"/>
        </w:rPr>
        <w:t>0</w:t>
      </w:r>
      <w:r w:rsidRPr="00365948">
        <w:rPr>
          <w:rFonts w:ascii="Arial" w:hAnsi="Arial" w:cs="Arial"/>
          <w:lang w:val="es-BO"/>
        </w:rPr>
        <w:t xml:space="preserve"> (</w:t>
      </w:r>
      <w:r>
        <w:rPr>
          <w:rFonts w:ascii="Arial" w:hAnsi="Arial" w:cs="Arial"/>
          <w:lang w:val="es-BO"/>
        </w:rPr>
        <w:t>diez</w:t>
      </w:r>
      <w:r w:rsidRPr="00365948">
        <w:rPr>
          <w:rFonts w:ascii="Arial" w:hAnsi="Arial" w:cs="Arial"/>
          <w:lang w:val="es-BO"/>
        </w:rPr>
        <w:t xml:space="preserve">) días calendario siguientes del aviso de la cesión, transferencia o subrogación si procede o no lo requerido. </w:t>
      </w:r>
    </w:p>
    <w:p w:rsidR="00D10DF6" w:rsidRPr="0032198B" w:rsidRDefault="00D10DF6" w:rsidP="00D10DF6">
      <w:pPr>
        <w:spacing w:before="120" w:after="120"/>
        <w:jc w:val="both"/>
        <w:rPr>
          <w:rFonts w:ascii="Arial" w:hAnsi="Arial" w:cs="Arial"/>
        </w:rPr>
      </w:pPr>
      <w:r w:rsidRPr="0032198B">
        <w:rPr>
          <w:rFonts w:ascii="Arial" w:hAnsi="Arial" w:cs="Arial"/>
        </w:rPr>
        <w:t xml:space="preserve">Una vez aprobada la </w:t>
      </w:r>
      <w:r w:rsidRPr="0032198B">
        <w:rPr>
          <w:rFonts w:ascii="Arial" w:hAnsi="Arial" w:cs="Arial"/>
          <w:lang w:val="es-BO"/>
        </w:rPr>
        <w:t>cesión, transferencia o subrogación</w:t>
      </w:r>
      <w:r w:rsidRPr="0032198B">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D10DF6" w:rsidRPr="0032198B" w:rsidRDefault="00D10DF6" w:rsidP="00D10DF6">
      <w:pPr>
        <w:spacing w:before="120" w:after="120"/>
        <w:jc w:val="both"/>
        <w:rPr>
          <w:rFonts w:ascii="Arial" w:hAnsi="Arial" w:cs="Arial"/>
          <w:b/>
          <w:lang w:val="es-BO"/>
        </w:rPr>
      </w:pPr>
      <w:r>
        <w:rPr>
          <w:rFonts w:ascii="Arial" w:hAnsi="Arial" w:cs="Arial"/>
          <w:b/>
          <w:u w:val="single"/>
          <w:lang w:val="es-BO"/>
        </w:rPr>
        <w:t xml:space="preserve">CLAUSULA </w:t>
      </w:r>
      <w:r w:rsidRPr="0032198B">
        <w:rPr>
          <w:rFonts w:ascii="Arial" w:hAnsi="Arial" w:cs="Arial"/>
          <w:b/>
          <w:u w:val="single"/>
          <w:lang w:val="es-BO"/>
        </w:rPr>
        <w:t xml:space="preserve">VIGÉSIMA </w:t>
      </w:r>
      <w:r>
        <w:rPr>
          <w:rFonts w:ascii="Arial" w:hAnsi="Arial" w:cs="Arial"/>
          <w:b/>
          <w:u w:val="single"/>
          <w:lang w:val="es-BO"/>
        </w:rPr>
        <w:t>OCTAVA</w:t>
      </w:r>
      <w:r w:rsidRPr="0032198B">
        <w:rPr>
          <w:rFonts w:ascii="Arial" w:hAnsi="Arial" w:cs="Arial"/>
          <w:b/>
          <w:u w:val="single"/>
          <w:lang w:val="es-BO"/>
        </w:rPr>
        <w:t>.- (CAUSAS DE FUERZA MAYOR Y/O CASO FORTUITO)</w:t>
      </w:r>
    </w:p>
    <w:p w:rsidR="00D10DF6" w:rsidRPr="0032198B" w:rsidRDefault="00D10DF6" w:rsidP="00D10DF6">
      <w:pPr>
        <w:spacing w:before="120" w:after="120"/>
        <w:jc w:val="both"/>
        <w:rPr>
          <w:rFonts w:ascii="Arial" w:hAnsi="Arial" w:cs="Arial"/>
          <w:lang w:val="es-BO"/>
        </w:rPr>
      </w:pPr>
      <w:r w:rsidRPr="0032198B">
        <w:rPr>
          <w:rFonts w:ascii="Arial" w:hAnsi="Arial" w:cs="Arial"/>
          <w:lang w:val="es-BO"/>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D10DF6" w:rsidRPr="0032198B" w:rsidRDefault="00D10DF6" w:rsidP="00D10DF6">
      <w:pPr>
        <w:spacing w:before="120" w:after="120"/>
        <w:jc w:val="both"/>
        <w:rPr>
          <w:rFonts w:ascii="Arial" w:hAnsi="Arial" w:cs="Arial"/>
          <w:lang w:val="es-ES_tradnl"/>
        </w:rPr>
      </w:pPr>
      <w:r w:rsidRPr="0032198B">
        <w:rPr>
          <w:rFonts w:ascii="Arial" w:hAnsi="Arial" w:cs="Arial"/>
          <w:lang w:val="es-ES_tradnl"/>
        </w:rPr>
        <w:t xml:space="preserve">Se entiende por fuerza mayor al obstáculo externo, imprevisto o inevitable que origina una fuerza extraña al hombre </w:t>
      </w:r>
      <w:r w:rsidRPr="0032198B">
        <w:rPr>
          <w:rFonts w:ascii="Arial" w:hAnsi="Arial" w:cs="Arial"/>
        </w:rPr>
        <w:t>y con tal medida</w:t>
      </w:r>
      <w:r w:rsidRPr="0032198B">
        <w:rPr>
          <w:rFonts w:ascii="Arial" w:hAnsi="Arial" w:cs="Arial"/>
          <w:lang w:val="es-ES_tradnl"/>
        </w:rPr>
        <w:t xml:space="preserve"> impide el cumplimiento de la obligación (ejemplo: incendios, inundaciones y otros desastres naturales</w:t>
      </w:r>
      <w:r w:rsidRPr="0032198B">
        <w:rPr>
          <w:rFonts w:ascii="Arial" w:hAnsi="Arial" w:cs="Arial"/>
        </w:rPr>
        <w:t>, etc.).</w:t>
      </w:r>
    </w:p>
    <w:p w:rsidR="00D10DF6" w:rsidRPr="0032198B" w:rsidRDefault="00D10DF6" w:rsidP="00D10DF6">
      <w:pPr>
        <w:spacing w:before="120" w:after="120"/>
        <w:jc w:val="both"/>
        <w:rPr>
          <w:rFonts w:ascii="Arial" w:hAnsi="Arial" w:cs="Arial"/>
          <w:lang w:val="es-ES_tradnl"/>
        </w:rPr>
      </w:pPr>
      <w:r w:rsidRPr="0032198B">
        <w:rPr>
          <w:rFonts w:ascii="Arial" w:hAnsi="Arial" w:cs="Arial"/>
          <w:lang w:val="es-ES_tradnl"/>
        </w:rPr>
        <w:lastRenderedPageBreak/>
        <w:t xml:space="preserve">Se entiende por caso fortuito al obstáculo interno atribuible al hombre, imprevisto o inevitable, proveniente de las condiciones mismas en que la obligación debía ser cumplida (ejemplo: conmociones civiles, huelgas, bloqueos, revoluciones, </w:t>
      </w:r>
      <w:r w:rsidRPr="0032198B">
        <w:rPr>
          <w:rFonts w:ascii="Arial" w:hAnsi="Arial" w:cs="Arial"/>
        </w:rPr>
        <w:t>resolución de autoridad gubernamental, etc.).</w:t>
      </w:r>
    </w:p>
    <w:p w:rsidR="00D10DF6" w:rsidRPr="00F47C87" w:rsidRDefault="00D10DF6" w:rsidP="00D10DF6">
      <w:pPr>
        <w:pStyle w:val="Prrafodelista"/>
        <w:numPr>
          <w:ilvl w:val="0"/>
          <w:numId w:val="80"/>
        </w:numPr>
        <w:spacing w:before="120" w:after="120"/>
        <w:jc w:val="both"/>
        <w:rPr>
          <w:rFonts w:ascii="Arial" w:hAnsi="Arial" w:cs="Arial"/>
          <w:b/>
          <w:vanish/>
        </w:rPr>
      </w:pPr>
    </w:p>
    <w:p w:rsidR="00D10DF6" w:rsidRPr="00F47C87" w:rsidRDefault="00D10DF6" w:rsidP="00D10DF6">
      <w:pPr>
        <w:pStyle w:val="Prrafodelista"/>
        <w:numPr>
          <w:ilvl w:val="0"/>
          <w:numId w:val="80"/>
        </w:numPr>
        <w:spacing w:before="120" w:after="120"/>
        <w:jc w:val="both"/>
        <w:rPr>
          <w:rFonts w:ascii="Arial" w:hAnsi="Arial" w:cs="Arial"/>
          <w:b/>
          <w:vanish/>
        </w:rPr>
      </w:pPr>
    </w:p>
    <w:p w:rsidR="00D10DF6" w:rsidRPr="00F47C87" w:rsidRDefault="00D10DF6" w:rsidP="00D10DF6">
      <w:pPr>
        <w:pStyle w:val="Prrafodelista"/>
        <w:numPr>
          <w:ilvl w:val="0"/>
          <w:numId w:val="80"/>
        </w:numPr>
        <w:spacing w:before="120" w:after="120"/>
        <w:jc w:val="both"/>
        <w:rPr>
          <w:rFonts w:ascii="Arial" w:hAnsi="Arial" w:cs="Arial"/>
          <w:b/>
          <w:vanish/>
        </w:rPr>
      </w:pPr>
    </w:p>
    <w:p w:rsidR="00D10DF6" w:rsidRPr="00F47C87" w:rsidRDefault="00D10DF6" w:rsidP="00D10DF6">
      <w:pPr>
        <w:pStyle w:val="Prrafodelista"/>
        <w:numPr>
          <w:ilvl w:val="0"/>
          <w:numId w:val="80"/>
        </w:numPr>
        <w:spacing w:before="120" w:after="120"/>
        <w:jc w:val="both"/>
        <w:rPr>
          <w:rFonts w:ascii="Arial" w:hAnsi="Arial" w:cs="Arial"/>
          <w:b/>
          <w:vanish/>
        </w:rPr>
      </w:pPr>
    </w:p>
    <w:p w:rsidR="00D10DF6" w:rsidRPr="00F47C87" w:rsidRDefault="00D10DF6" w:rsidP="00D10DF6">
      <w:pPr>
        <w:pStyle w:val="Prrafodelista"/>
        <w:numPr>
          <w:ilvl w:val="0"/>
          <w:numId w:val="80"/>
        </w:numPr>
        <w:spacing w:before="120" w:after="120"/>
        <w:jc w:val="both"/>
        <w:rPr>
          <w:rFonts w:ascii="Arial" w:hAnsi="Arial" w:cs="Arial"/>
          <w:b/>
          <w:vanish/>
        </w:rPr>
      </w:pPr>
    </w:p>
    <w:p w:rsidR="00D10DF6" w:rsidRPr="00F47C87" w:rsidRDefault="00D10DF6" w:rsidP="00D10DF6">
      <w:pPr>
        <w:pStyle w:val="Prrafodelista"/>
        <w:numPr>
          <w:ilvl w:val="0"/>
          <w:numId w:val="80"/>
        </w:numPr>
        <w:spacing w:before="120" w:after="120"/>
        <w:jc w:val="both"/>
        <w:rPr>
          <w:rFonts w:ascii="Arial" w:hAnsi="Arial" w:cs="Arial"/>
          <w:b/>
          <w:vanish/>
        </w:rPr>
      </w:pPr>
    </w:p>
    <w:p w:rsidR="00D10DF6" w:rsidRPr="00AB1623" w:rsidRDefault="00D10DF6" w:rsidP="00D10DF6">
      <w:pPr>
        <w:pStyle w:val="Prrafodelista"/>
        <w:numPr>
          <w:ilvl w:val="1"/>
          <w:numId w:val="80"/>
        </w:numPr>
        <w:spacing w:before="120" w:after="120"/>
        <w:jc w:val="both"/>
        <w:rPr>
          <w:rFonts w:ascii="Arial" w:hAnsi="Arial" w:cs="Arial"/>
          <w:b/>
        </w:rPr>
      </w:pPr>
      <w:r w:rsidRPr="00AB1623">
        <w:rPr>
          <w:rFonts w:ascii="Arial" w:hAnsi="Arial" w:cs="Arial"/>
          <w:b/>
        </w:rPr>
        <w:t>Condiciones de Validez:</w:t>
      </w:r>
    </w:p>
    <w:p w:rsidR="00D10DF6" w:rsidRPr="0032198B" w:rsidRDefault="00D10DF6" w:rsidP="00D10DF6">
      <w:pPr>
        <w:spacing w:before="120" w:after="120"/>
        <w:jc w:val="both"/>
        <w:rPr>
          <w:rFonts w:ascii="Arial" w:hAnsi="Arial" w:cs="Arial"/>
          <w:lang w:val="es-BO"/>
        </w:rPr>
      </w:pPr>
      <w:r w:rsidRPr="0032198B">
        <w:rPr>
          <w:rFonts w:ascii="Arial" w:hAnsi="Arial" w:cs="Arial"/>
          <w:lang w:val="es-BO"/>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D10DF6" w:rsidRPr="00F47C87" w:rsidRDefault="00D10DF6" w:rsidP="00D10DF6">
      <w:pPr>
        <w:pStyle w:val="Prrafodelista"/>
        <w:numPr>
          <w:ilvl w:val="0"/>
          <w:numId w:val="70"/>
        </w:numPr>
        <w:spacing w:before="120" w:after="120"/>
        <w:contextualSpacing/>
        <w:jc w:val="both"/>
        <w:rPr>
          <w:rFonts w:ascii="Arial" w:hAnsi="Arial" w:cs="Arial"/>
          <w:vanish/>
          <w:lang w:val="es-BO"/>
        </w:rPr>
      </w:pPr>
    </w:p>
    <w:p w:rsidR="00D10DF6" w:rsidRPr="00F47C87" w:rsidRDefault="00D10DF6" w:rsidP="00D10DF6">
      <w:pPr>
        <w:pStyle w:val="Prrafodelista"/>
        <w:numPr>
          <w:ilvl w:val="0"/>
          <w:numId w:val="70"/>
        </w:numPr>
        <w:spacing w:before="120" w:after="120"/>
        <w:contextualSpacing/>
        <w:jc w:val="both"/>
        <w:rPr>
          <w:rFonts w:ascii="Arial" w:hAnsi="Arial" w:cs="Arial"/>
          <w:vanish/>
          <w:lang w:val="es-BO"/>
        </w:rPr>
      </w:pPr>
    </w:p>
    <w:p w:rsidR="00D10DF6" w:rsidRPr="00F47C87" w:rsidRDefault="00D10DF6" w:rsidP="00D10DF6">
      <w:pPr>
        <w:pStyle w:val="Prrafodelista"/>
        <w:numPr>
          <w:ilvl w:val="1"/>
          <w:numId w:val="70"/>
        </w:numPr>
        <w:spacing w:before="120" w:after="120"/>
        <w:contextualSpacing/>
        <w:jc w:val="both"/>
        <w:rPr>
          <w:rFonts w:ascii="Arial" w:hAnsi="Arial" w:cs="Arial"/>
          <w:vanish/>
          <w:lang w:val="es-BO"/>
        </w:rPr>
      </w:pPr>
    </w:p>
    <w:p w:rsidR="00D10DF6" w:rsidRPr="0032198B" w:rsidRDefault="00D10DF6" w:rsidP="00D10DF6">
      <w:pPr>
        <w:pStyle w:val="Prrafodelista"/>
        <w:numPr>
          <w:ilvl w:val="2"/>
          <w:numId w:val="84"/>
        </w:numPr>
        <w:spacing w:before="120" w:after="120"/>
        <w:contextualSpacing/>
        <w:jc w:val="both"/>
        <w:rPr>
          <w:rFonts w:ascii="Arial" w:hAnsi="Arial" w:cs="Arial"/>
          <w:lang w:val="es-BO"/>
        </w:rPr>
      </w:pPr>
      <w:r w:rsidRPr="0032198B">
        <w:rPr>
          <w:rFonts w:ascii="Arial" w:hAnsi="Arial" w:cs="Arial"/>
          <w:lang w:val="es-BO"/>
        </w:rPr>
        <w:t xml:space="preserve">Las circunstancias de la fuerza mayor o caso fortuito no hayan surgido por un incumplimiento, omisión o negligencia de la Parte invocante, o en el caso de </w:t>
      </w:r>
      <w:r w:rsidRPr="0032198B">
        <w:rPr>
          <w:rFonts w:ascii="Arial" w:hAnsi="Arial"/>
          <w:lang w:val="es-ES_tradnl"/>
        </w:rPr>
        <w:t xml:space="preserve">la </w:t>
      </w:r>
      <w:r w:rsidRPr="0032198B">
        <w:rPr>
          <w:rFonts w:ascii="Arial" w:hAnsi="Arial" w:cs="Arial"/>
          <w:b/>
          <w:lang w:val="es-BO"/>
        </w:rPr>
        <w:t>Empresa de Fiscalización</w:t>
      </w:r>
      <w:r w:rsidRPr="0032198B">
        <w:rPr>
          <w:rFonts w:ascii="Arial" w:hAnsi="Arial" w:cs="Arial"/>
          <w:lang w:val="es-BO"/>
        </w:rPr>
        <w:t>, será aplicable también a cualquier subcontratista.</w:t>
      </w:r>
    </w:p>
    <w:p w:rsidR="00D10DF6" w:rsidRPr="0032198B" w:rsidRDefault="00D10DF6" w:rsidP="00D10DF6">
      <w:pPr>
        <w:pStyle w:val="Prrafodelista"/>
        <w:numPr>
          <w:ilvl w:val="2"/>
          <w:numId w:val="84"/>
        </w:numPr>
        <w:spacing w:before="120" w:after="120"/>
        <w:contextualSpacing/>
        <w:jc w:val="both"/>
        <w:rPr>
          <w:rFonts w:ascii="Arial" w:hAnsi="Arial" w:cs="Arial"/>
          <w:lang w:val="es-BO"/>
        </w:rPr>
      </w:pPr>
      <w:r w:rsidRPr="0032198B">
        <w:rPr>
          <w:rFonts w:ascii="Arial" w:hAnsi="Arial" w:cs="Arial"/>
          <w:lang w:val="es-BO"/>
        </w:rPr>
        <w:t>La Parte que invoque la causal de fuerza mayor o caso fortuito le haya dado a la otra un aviso inmediato de las circunstancias de la fuerza mayor o caso fortuito, le haya dado un segundo aviso dentro de los 05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D10DF6" w:rsidRPr="00FF6B90" w:rsidRDefault="00D10DF6" w:rsidP="00D10DF6">
      <w:pPr>
        <w:pStyle w:val="Prrafodelista"/>
        <w:numPr>
          <w:ilvl w:val="2"/>
          <w:numId w:val="84"/>
        </w:numPr>
        <w:spacing w:before="120" w:after="120"/>
        <w:contextualSpacing/>
        <w:jc w:val="both"/>
        <w:rPr>
          <w:rFonts w:ascii="Arial" w:hAnsi="Arial" w:cs="Arial"/>
          <w:lang w:val="es-BO"/>
        </w:rPr>
      </w:pPr>
      <w:r w:rsidRPr="00FF6B90">
        <w:rPr>
          <w:rFonts w:ascii="Arial" w:hAnsi="Arial" w:cs="Arial"/>
          <w:lang w:val="es-BO"/>
        </w:rPr>
        <w:t xml:space="preserve">La Parte que invoque la causal de fuerza mayor o caso fortuito exprese detalladamente por escrito que realizó y continúa realizando todos sus esfuerzos para minimizar el efecto de dicha fuerza mayor o caso fortuito incluido minimizar retrasos en el Servicio y limitar el daño al mismo, extremo que debe ser verificado por el </w:t>
      </w:r>
      <w:r>
        <w:rPr>
          <w:rFonts w:ascii="Arial" w:hAnsi="Arial" w:cs="Arial"/>
          <w:lang w:val="es-BO"/>
        </w:rPr>
        <w:t>Gerente del Contratante</w:t>
      </w:r>
      <w:r w:rsidRPr="00FF6B90">
        <w:rPr>
          <w:rFonts w:ascii="Arial" w:hAnsi="Arial" w:cs="Arial"/>
          <w:lang w:val="es-BO"/>
        </w:rPr>
        <w:t>.</w:t>
      </w:r>
    </w:p>
    <w:p w:rsidR="00D10DF6" w:rsidRPr="0032198B" w:rsidRDefault="00D10DF6" w:rsidP="00D10DF6">
      <w:pPr>
        <w:spacing w:before="120" w:after="120"/>
        <w:jc w:val="both"/>
        <w:rPr>
          <w:rFonts w:ascii="Arial" w:hAnsi="Arial" w:cs="Arial"/>
        </w:rPr>
      </w:pPr>
      <w:r w:rsidRPr="0032198B">
        <w:rPr>
          <w:rFonts w:ascii="Arial" w:hAnsi="Arial" w:cs="Arial"/>
        </w:rPr>
        <w:t>Previo cumplimiento por parte de la</w:t>
      </w:r>
      <w:r w:rsidRPr="0032198B">
        <w:rPr>
          <w:rFonts w:ascii="Arial" w:hAnsi="Arial" w:cs="Arial"/>
          <w:b/>
          <w:lang w:val="es-BO"/>
        </w:rPr>
        <w:t xml:space="preserve"> Empresa de Fiscalización </w:t>
      </w:r>
      <w:r w:rsidRPr="0032198B">
        <w:rPr>
          <w:rFonts w:ascii="Arial" w:hAnsi="Arial" w:cs="Arial"/>
        </w:rPr>
        <w:t xml:space="preserve">de lo establecido precedentemente, </w:t>
      </w:r>
      <w:r w:rsidRPr="000443D7">
        <w:rPr>
          <w:rFonts w:ascii="Arial" w:hAnsi="Arial" w:cs="Arial"/>
        </w:rPr>
        <w:t xml:space="preserve">dentro de los </w:t>
      </w:r>
      <w:r>
        <w:rPr>
          <w:rFonts w:ascii="Arial" w:hAnsi="Arial" w:cs="Arial"/>
        </w:rPr>
        <w:t>cinco</w:t>
      </w:r>
      <w:r w:rsidRPr="000443D7">
        <w:rPr>
          <w:rFonts w:ascii="Arial" w:hAnsi="Arial" w:cs="Arial"/>
        </w:rPr>
        <w:t xml:space="preserve"> (</w:t>
      </w:r>
      <w:r>
        <w:rPr>
          <w:rFonts w:ascii="Arial" w:hAnsi="Arial" w:cs="Arial"/>
        </w:rPr>
        <w:t>5</w:t>
      </w:r>
      <w:r w:rsidRPr="000443D7">
        <w:rPr>
          <w:rFonts w:ascii="Arial" w:hAnsi="Arial" w:cs="Arial"/>
        </w:rPr>
        <w:t>) días hábiles</w:t>
      </w:r>
      <w:r w:rsidRPr="0032198B">
        <w:rPr>
          <w:rFonts w:ascii="Arial" w:hAnsi="Arial" w:cs="Arial"/>
        </w:rPr>
        <w:t xml:space="preserve"> el Gerente del Contratante debe aprobar la existencia del impedimento, sin el cual, de ninguna manera y por ningún motivo la </w:t>
      </w:r>
      <w:r w:rsidRPr="0032198B">
        <w:rPr>
          <w:rFonts w:ascii="Arial" w:hAnsi="Arial" w:cs="Arial"/>
          <w:b/>
          <w:lang w:val="es-BO"/>
        </w:rPr>
        <w:t xml:space="preserve">Empresa de Fiscalización </w:t>
      </w:r>
      <w:r w:rsidRPr="0032198B">
        <w:rPr>
          <w:rFonts w:ascii="Arial" w:hAnsi="Arial" w:cs="Arial"/>
        </w:rPr>
        <w:t>podrá solicitar la ampliación del plazo del Contrato o la exención de retenciones y/o pago de multas.</w:t>
      </w:r>
    </w:p>
    <w:p w:rsidR="00D10DF6" w:rsidRPr="00AB1623" w:rsidRDefault="00D10DF6" w:rsidP="00D10DF6">
      <w:pPr>
        <w:pStyle w:val="Prrafodelista"/>
        <w:numPr>
          <w:ilvl w:val="1"/>
          <w:numId w:val="80"/>
        </w:numPr>
        <w:spacing w:before="120" w:after="120"/>
        <w:jc w:val="both"/>
        <w:rPr>
          <w:rFonts w:ascii="Arial" w:hAnsi="Arial" w:cs="Arial"/>
          <w:b/>
        </w:rPr>
      </w:pPr>
      <w:r w:rsidRPr="00AB1623">
        <w:rPr>
          <w:rFonts w:ascii="Arial" w:hAnsi="Arial" w:cs="Arial"/>
          <w:b/>
        </w:rPr>
        <w:t>Cumplimiento ininterrumpido:</w:t>
      </w:r>
    </w:p>
    <w:p w:rsidR="00D10DF6" w:rsidRDefault="00D10DF6" w:rsidP="00D10DF6">
      <w:pPr>
        <w:spacing w:after="120"/>
        <w:jc w:val="both"/>
        <w:rPr>
          <w:rFonts w:ascii="Arial" w:hAnsi="Arial" w:cs="Arial"/>
          <w:lang w:val="es-ES_tradnl"/>
        </w:rPr>
      </w:pPr>
      <w:r w:rsidRPr="0032198B">
        <w:rPr>
          <w:rFonts w:ascii="Arial" w:hAnsi="Arial" w:cs="Arial"/>
          <w:lang w:val="es-ES_tradnl"/>
        </w:rPr>
        <w:t xml:space="preserve">Cuando ocurra una fuerza mayor o caso fortuito, la </w:t>
      </w:r>
      <w:r w:rsidRPr="0032198B">
        <w:rPr>
          <w:rFonts w:ascii="Arial" w:hAnsi="Arial" w:cs="Arial"/>
          <w:b/>
        </w:rPr>
        <w:t>Empresa de Fiscalización</w:t>
      </w:r>
      <w:r w:rsidRPr="0051146F">
        <w:rPr>
          <w:rFonts w:ascii="Arial" w:hAnsi="Arial"/>
          <w:b/>
        </w:rPr>
        <w:t xml:space="preserve"> </w:t>
      </w:r>
      <w:r w:rsidRPr="0032198B">
        <w:rPr>
          <w:rFonts w:ascii="Arial" w:hAnsi="Arial" w:cs="Arial"/>
          <w:lang w:val="es-ES_tradnl"/>
        </w:rPr>
        <w:t>hará todos los esfuerzos para seguir desempeñando sus obligaciones bajo el Contrato, en la medida en que sea factible y durante el período de dicha fuerza mayor o caso fortuito protegerá y asegurará el Servici</w:t>
      </w:r>
      <w:r>
        <w:rPr>
          <w:rFonts w:ascii="Arial" w:hAnsi="Arial" w:cs="Arial"/>
          <w:lang w:val="es-ES_tradnl"/>
        </w:rPr>
        <w:t>o de la manera que lo solicite e</w:t>
      </w:r>
      <w:r w:rsidRPr="0032198B">
        <w:rPr>
          <w:rFonts w:ascii="Arial" w:hAnsi="Arial" w:cs="Arial"/>
          <w:lang w:val="es-ES_tradnl"/>
        </w:rPr>
        <w:t xml:space="preserve">l </w:t>
      </w:r>
      <w:r>
        <w:rPr>
          <w:rFonts w:ascii="Arial" w:hAnsi="Arial" w:cs="Arial"/>
          <w:b/>
          <w:bCs/>
          <w:lang w:val="es-ES_tradnl"/>
        </w:rPr>
        <w:t>Contratante</w:t>
      </w:r>
      <w:r w:rsidRPr="0032198B">
        <w:rPr>
          <w:rFonts w:ascii="Arial" w:hAnsi="Arial" w:cs="Arial"/>
          <w:lang w:val="es-ES_tradnl"/>
        </w:rPr>
        <w:t>.</w:t>
      </w:r>
    </w:p>
    <w:p w:rsidR="00D10DF6" w:rsidRPr="00664AF2" w:rsidRDefault="00D10DF6" w:rsidP="00D10DF6">
      <w:pPr>
        <w:pStyle w:val="Prrafodelista"/>
        <w:numPr>
          <w:ilvl w:val="1"/>
          <w:numId w:val="80"/>
        </w:numPr>
        <w:spacing w:before="120" w:after="120"/>
        <w:jc w:val="both"/>
        <w:rPr>
          <w:rFonts w:ascii="Arial" w:hAnsi="Arial" w:cs="Arial"/>
          <w:b/>
        </w:rPr>
      </w:pPr>
      <w:r w:rsidRPr="00664AF2">
        <w:rPr>
          <w:rFonts w:ascii="Arial" w:hAnsi="Arial" w:cs="Arial"/>
          <w:b/>
        </w:rPr>
        <w:t>Prórrogas:</w:t>
      </w:r>
    </w:p>
    <w:p w:rsidR="00D10DF6" w:rsidRPr="0032198B" w:rsidRDefault="00D10DF6" w:rsidP="00D10DF6">
      <w:pPr>
        <w:spacing w:after="120"/>
        <w:jc w:val="both"/>
        <w:rPr>
          <w:rFonts w:ascii="Arial" w:hAnsi="Arial" w:cs="Arial"/>
          <w:lang w:val="es-ES_tradnl"/>
        </w:rPr>
      </w:pPr>
      <w:r w:rsidRPr="0032198B">
        <w:rPr>
          <w:rFonts w:ascii="Arial" w:hAnsi="Arial" w:cs="Arial"/>
          <w:lang w:val="es-ES_tradnl"/>
        </w:rPr>
        <w:t>Si una circunstancia de fuerza mayor o caso fortuito afecta el plazo del Servicio o cualquier otra fecha límite de realización, dicha fecha límite se prorrogará de conformidad a lo establecido en el presente Contrato.</w:t>
      </w:r>
    </w:p>
    <w:p w:rsidR="00D10DF6" w:rsidRPr="0032198B" w:rsidRDefault="00D10DF6" w:rsidP="00D10DF6">
      <w:pPr>
        <w:autoSpaceDE w:val="0"/>
        <w:autoSpaceDN w:val="0"/>
        <w:spacing w:after="120"/>
        <w:jc w:val="both"/>
        <w:rPr>
          <w:rFonts w:ascii="Arial" w:hAnsi="Arial" w:cs="Arial"/>
          <w:lang w:val="es-ES_tradnl"/>
        </w:rPr>
      </w:pPr>
      <w:r w:rsidRPr="0032198B">
        <w:rPr>
          <w:rFonts w:ascii="Arial" w:hAnsi="Arial" w:cs="Arial"/>
          <w:lang w:val="es-ES_tradnl"/>
        </w:rPr>
        <w:t>Durante este periodo las Partes soportaran independientemente sus respectivas perdidas por lo cual no podrá oponerse este argumento a reclamo por pagos debidos bajo el presente Contrato.</w:t>
      </w:r>
    </w:p>
    <w:p w:rsidR="00D10DF6" w:rsidRPr="0032198B" w:rsidRDefault="00D10DF6" w:rsidP="00D10DF6">
      <w:pPr>
        <w:spacing w:after="120"/>
        <w:jc w:val="both"/>
        <w:rPr>
          <w:rFonts w:ascii="Arial" w:hAnsi="Arial" w:cs="Arial"/>
        </w:rPr>
      </w:pPr>
      <w:r w:rsidRPr="0032198B">
        <w:rPr>
          <w:rFonts w:ascii="Arial" w:hAnsi="Arial" w:cs="Arial"/>
        </w:rPr>
        <w:t xml:space="preserve">Si la razón impeditiva o sus causas perduraren por más de </w:t>
      </w:r>
      <w:r>
        <w:rPr>
          <w:rFonts w:ascii="Arial" w:hAnsi="Arial" w:cs="Arial"/>
        </w:rPr>
        <w:t>_________</w:t>
      </w:r>
      <w:r w:rsidRPr="00EA43C0">
        <w:rPr>
          <w:rFonts w:ascii="Arial" w:hAnsi="Arial" w:cs="Arial"/>
          <w:i/>
        </w:rPr>
        <w:t>literal (</w:t>
      </w:r>
      <w:r>
        <w:rPr>
          <w:rFonts w:ascii="Arial" w:hAnsi="Arial" w:cs="Arial"/>
          <w:i/>
        </w:rPr>
        <w:t>___</w:t>
      </w:r>
      <w:r w:rsidRPr="00EA43C0">
        <w:rPr>
          <w:rFonts w:ascii="Arial" w:hAnsi="Arial" w:cs="Arial"/>
          <w:i/>
        </w:rPr>
        <w:t>numeral)</w:t>
      </w:r>
      <w:r w:rsidRPr="00EA43C0">
        <w:rPr>
          <w:rFonts w:ascii="Arial" w:hAnsi="Arial" w:cs="Arial"/>
        </w:rPr>
        <w:t xml:space="preserve"> </w:t>
      </w:r>
      <w:r w:rsidRPr="0032198B">
        <w:rPr>
          <w:rFonts w:ascii="Arial" w:hAnsi="Arial" w:cs="Arial"/>
        </w:rPr>
        <w:t xml:space="preserve">días </w:t>
      </w:r>
      <w:r>
        <w:rPr>
          <w:rFonts w:ascii="Arial" w:hAnsi="Arial" w:cs="Arial"/>
        </w:rPr>
        <w:t xml:space="preserve">calendario </w:t>
      </w:r>
      <w:r w:rsidRPr="0032198B">
        <w:rPr>
          <w:rFonts w:ascii="Arial" w:hAnsi="Arial" w:cs="Arial"/>
        </w:rPr>
        <w:t>consecutivos, cualquiera de las Partes deberá notificar a la otra, por escrito, la resolución del Contrato de conformidad a la cláusula (Terminación del Contrato).</w:t>
      </w:r>
    </w:p>
    <w:p w:rsidR="00D10DF6" w:rsidRPr="0032198B" w:rsidRDefault="00D10DF6" w:rsidP="00D10DF6">
      <w:pPr>
        <w:spacing w:before="120" w:after="120"/>
        <w:jc w:val="both"/>
        <w:rPr>
          <w:rFonts w:ascii="Arial" w:hAnsi="Arial" w:cs="Arial"/>
          <w:b/>
          <w:lang w:val="es-ES_tradnl"/>
        </w:rPr>
      </w:pPr>
      <w:r>
        <w:rPr>
          <w:rFonts w:ascii="Arial" w:hAnsi="Arial" w:cs="Arial"/>
          <w:b/>
          <w:u w:val="single"/>
          <w:lang w:val="es-BO"/>
        </w:rPr>
        <w:lastRenderedPageBreak/>
        <w:t xml:space="preserve">CLAUSULA </w:t>
      </w:r>
      <w:r w:rsidRPr="0032198B">
        <w:rPr>
          <w:rFonts w:ascii="Arial" w:hAnsi="Arial" w:cs="Arial"/>
          <w:b/>
          <w:u w:val="single"/>
          <w:lang w:val="es-ES_tradnl"/>
        </w:rPr>
        <w:t xml:space="preserve">VIGÉSIMA </w:t>
      </w:r>
      <w:r>
        <w:rPr>
          <w:rFonts w:ascii="Arial" w:hAnsi="Arial" w:cs="Arial"/>
          <w:b/>
          <w:u w:val="single"/>
          <w:lang w:val="es-ES_tradnl"/>
        </w:rPr>
        <w:t>NOVENA</w:t>
      </w:r>
      <w:r w:rsidRPr="0032198B">
        <w:rPr>
          <w:rFonts w:ascii="Arial" w:hAnsi="Arial" w:cs="Arial"/>
          <w:b/>
          <w:u w:val="single"/>
          <w:lang w:val="es-ES_tradnl"/>
        </w:rPr>
        <w:t>.- (TERMINACIÓN DEL CONTRATO)</w:t>
      </w:r>
      <w:r w:rsidRPr="0032198B">
        <w:rPr>
          <w:rFonts w:ascii="Arial" w:hAnsi="Arial" w:cs="Arial"/>
          <w:b/>
          <w:lang w:val="es-ES_tradnl"/>
        </w:rPr>
        <w:t>.</w:t>
      </w:r>
    </w:p>
    <w:p w:rsidR="00D10DF6" w:rsidRPr="0032198B" w:rsidRDefault="00D10DF6" w:rsidP="00D10DF6">
      <w:pPr>
        <w:spacing w:before="120" w:after="120"/>
        <w:jc w:val="both"/>
        <w:rPr>
          <w:rFonts w:ascii="Arial" w:hAnsi="Arial" w:cs="Arial"/>
          <w:lang w:val="es-ES_tradnl"/>
        </w:rPr>
      </w:pPr>
      <w:r w:rsidRPr="0032198B">
        <w:rPr>
          <w:rFonts w:ascii="Arial" w:hAnsi="Arial" w:cs="Arial"/>
          <w:lang w:val="es-ES_tradnl"/>
        </w:rPr>
        <w:t>El presente Contrato concluirá bajo una de las siguientes modalidades:</w:t>
      </w:r>
    </w:p>
    <w:p w:rsidR="00D10DF6" w:rsidRPr="00AB1623" w:rsidRDefault="00D10DF6" w:rsidP="00D10DF6">
      <w:pPr>
        <w:pStyle w:val="Prrafodelista"/>
        <w:numPr>
          <w:ilvl w:val="0"/>
          <w:numId w:val="80"/>
        </w:numPr>
        <w:spacing w:before="120" w:after="120"/>
        <w:jc w:val="both"/>
        <w:rPr>
          <w:rFonts w:ascii="Arial" w:hAnsi="Arial" w:cs="Arial"/>
          <w:b/>
          <w:vanish/>
        </w:rPr>
      </w:pPr>
    </w:p>
    <w:p w:rsidR="00D10DF6" w:rsidRPr="00AB1623" w:rsidRDefault="00D10DF6" w:rsidP="00D10DF6">
      <w:pPr>
        <w:pStyle w:val="Prrafodelista"/>
        <w:numPr>
          <w:ilvl w:val="1"/>
          <w:numId w:val="80"/>
        </w:numPr>
        <w:spacing w:before="120" w:after="120"/>
        <w:jc w:val="both"/>
        <w:rPr>
          <w:rFonts w:ascii="Arial" w:hAnsi="Arial" w:cs="Arial"/>
          <w:b/>
        </w:rPr>
      </w:pPr>
      <w:r>
        <w:rPr>
          <w:rFonts w:ascii="Arial" w:hAnsi="Arial" w:cs="Arial"/>
          <w:b/>
        </w:rPr>
        <w:t>P</w:t>
      </w:r>
      <w:r w:rsidRPr="00AB1623">
        <w:rPr>
          <w:rFonts w:ascii="Arial" w:hAnsi="Arial" w:cs="Arial"/>
          <w:b/>
        </w:rPr>
        <w:t xml:space="preserve">or Cumplimiento de Contrato: </w:t>
      </w:r>
    </w:p>
    <w:p w:rsidR="00D10DF6" w:rsidRPr="0032198B" w:rsidRDefault="00D10DF6" w:rsidP="00D10DF6">
      <w:pPr>
        <w:spacing w:after="120"/>
        <w:ind w:left="579" w:hanging="12"/>
        <w:jc w:val="both"/>
        <w:rPr>
          <w:rFonts w:ascii="Arial" w:hAnsi="Arial" w:cs="Arial"/>
          <w:lang w:val="es-ES_tradnl"/>
        </w:rPr>
      </w:pPr>
      <w:r w:rsidRPr="0032198B">
        <w:rPr>
          <w:rFonts w:ascii="Arial" w:hAnsi="Arial" w:cs="Arial"/>
          <w:lang w:val="es-ES_tradnl"/>
        </w:rPr>
        <w:t xml:space="preserve">De forma normal, tanto </w:t>
      </w:r>
      <w:r>
        <w:rPr>
          <w:rFonts w:ascii="Arial" w:hAnsi="Arial" w:cs="Arial"/>
          <w:lang w:val="es-ES_tradnl"/>
        </w:rPr>
        <w:t>e</w:t>
      </w:r>
      <w:r w:rsidRPr="0032198B">
        <w:rPr>
          <w:rFonts w:ascii="Arial" w:hAnsi="Arial" w:cs="Arial"/>
          <w:lang w:val="es-ES_tradnl"/>
        </w:rPr>
        <w:t xml:space="preserve">l </w:t>
      </w:r>
      <w:r>
        <w:rPr>
          <w:rFonts w:ascii="Arial" w:hAnsi="Arial" w:cs="Arial"/>
          <w:b/>
          <w:bCs/>
          <w:lang w:val="es-ES_tradnl"/>
        </w:rPr>
        <w:t>Contratante</w:t>
      </w:r>
      <w:r w:rsidRPr="0032198B">
        <w:rPr>
          <w:rFonts w:ascii="Arial" w:hAnsi="Arial" w:cs="Arial"/>
          <w:lang w:val="es-ES_tradnl"/>
        </w:rPr>
        <w:t xml:space="preserve">, como la </w:t>
      </w:r>
      <w:r w:rsidRPr="0032198B">
        <w:rPr>
          <w:rFonts w:ascii="Arial" w:hAnsi="Arial" w:cs="Arial"/>
          <w:b/>
          <w:lang w:val="es-BO"/>
        </w:rPr>
        <w:t>Empresa de Fiscalización</w:t>
      </w:r>
      <w:r w:rsidRPr="0032198B">
        <w:rPr>
          <w:rFonts w:ascii="Arial" w:hAnsi="Arial" w:cs="Arial"/>
          <w:lang w:val="es-ES_tradnl"/>
        </w:rPr>
        <w:t>, darán por terminado el presente Contrato, una vez que ambas Partes hayan dado cumplimiento a todas las condiciones y estipulaciones contenidas en él, lo cual se hará constar por escrito.</w:t>
      </w:r>
    </w:p>
    <w:p w:rsidR="00D10DF6" w:rsidRPr="00AB1623" w:rsidRDefault="00D10DF6" w:rsidP="00D10DF6">
      <w:pPr>
        <w:pStyle w:val="Prrafodelista"/>
        <w:numPr>
          <w:ilvl w:val="1"/>
          <w:numId w:val="80"/>
        </w:numPr>
        <w:spacing w:before="120" w:after="120"/>
        <w:jc w:val="both"/>
        <w:rPr>
          <w:rFonts w:ascii="Arial" w:hAnsi="Arial" w:cs="Arial"/>
          <w:b/>
        </w:rPr>
      </w:pPr>
      <w:r w:rsidRPr="00AB1623">
        <w:rPr>
          <w:rFonts w:ascii="Arial" w:hAnsi="Arial" w:cs="Arial"/>
          <w:b/>
        </w:rPr>
        <w:t>Por Resolución del Contrato:</w:t>
      </w:r>
    </w:p>
    <w:p w:rsidR="00D10DF6" w:rsidRPr="0032198B" w:rsidRDefault="00D10DF6" w:rsidP="00D10DF6">
      <w:pPr>
        <w:ind w:left="579" w:hanging="12"/>
        <w:jc w:val="both"/>
        <w:rPr>
          <w:rFonts w:ascii="Arial" w:hAnsi="Arial" w:cs="Arial"/>
          <w:lang w:val="es-BO"/>
        </w:rPr>
      </w:pPr>
      <w:r w:rsidRPr="0032198B">
        <w:rPr>
          <w:rFonts w:ascii="Arial" w:hAnsi="Arial" w:cs="Arial"/>
          <w:lang w:val="es-ES_tradnl"/>
        </w:rPr>
        <w:t>Si se diera el caso y como una forma excepcional de terminar el Contrato, a los efectos legales cor</w:t>
      </w:r>
      <w:r>
        <w:rPr>
          <w:rFonts w:ascii="Arial" w:hAnsi="Arial" w:cs="Arial"/>
          <w:lang w:val="es-ES_tradnl"/>
        </w:rPr>
        <w:t>respondientes, e</w:t>
      </w:r>
      <w:r w:rsidRPr="0032198B">
        <w:rPr>
          <w:rFonts w:ascii="Arial" w:hAnsi="Arial" w:cs="Arial"/>
          <w:lang w:val="es-ES_tradnl"/>
        </w:rPr>
        <w:t xml:space="preserve">l </w:t>
      </w:r>
      <w:r>
        <w:rPr>
          <w:rFonts w:ascii="Arial" w:hAnsi="Arial" w:cs="Arial"/>
          <w:b/>
          <w:bCs/>
          <w:lang w:val="es-ES_tradnl"/>
        </w:rPr>
        <w:t>Contratante</w:t>
      </w:r>
      <w:r w:rsidRPr="0032198B">
        <w:rPr>
          <w:rFonts w:ascii="Arial" w:hAnsi="Arial" w:cs="Arial"/>
          <w:lang w:val="es-ES_tradnl"/>
        </w:rPr>
        <w:t xml:space="preserve"> y la </w:t>
      </w:r>
      <w:r w:rsidRPr="0032198B">
        <w:rPr>
          <w:rFonts w:ascii="Arial" w:hAnsi="Arial" w:cs="Arial"/>
          <w:b/>
          <w:lang w:val="es-BO"/>
        </w:rPr>
        <w:t xml:space="preserve">Empresa de </w:t>
      </w:r>
      <w:r w:rsidRPr="0032198B">
        <w:rPr>
          <w:rFonts w:ascii="Arial" w:hAnsi="Arial"/>
          <w:b/>
          <w:lang w:val="es-BO"/>
        </w:rPr>
        <w:t>Fiscalización</w:t>
      </w:r>
      <w:r w:rsidRPr="0032198B">
        <w:rPr>
          <w:rFonts w:ascii="Arial" w:hAnsi="Arial" w:cs="Arial"/>
          <w:b/>
          <w:lang w:val="es-ES_tradnl"/>
        </w:rPr>
        <w:t>,</w:t>
      </w:r>
      <w:r w:rsidRPr="0032198B">
        <w:rPr>
          <w:rFonts w:ascii="Arial" w:hAnsi="Arial" w:cs="Arial"/>
          <w:lang w:val="es-ES_tradnl"/>
        </w:rPr>
        <w:t xml:space="preserve"> </w:t>
      </w:r>
      <w:r w:rsidRPr="0032198B">
        <w:rPr>
          <w:rFonts w:ascii="Arial" w:hAnsi="Arial" w:cs="Arial"/>
          <w:lang w:val="es-BO"/>
        </w:rPr>
        <w:t xml:space="preserve">voluntariamente </w:t>
      </w:r>
      <w:r w:rsidRPr="00365948">
        <w:rPr>
          <w:rFonts w:ascii="Arial" w:hAnsi="Arial" w:cs="Arial"/>
          <w:lang w:val="es-ES_tradnl"/>
        </w:rPr>
        <w:t xml:space="preserve">acuerdan </w:t>
      </w:r>
      <w:r>
        <w:rPr>
          <w:rFonts w:ascii="Arial" w:hAnsi="Arial" w:cs="Arial"/>
          <w:lang w:val="es-BO"/>
        </w:rPr>
        <w:t>las siguientes causales y</w:t>
      </w:r>
      <w:r w:rsidRPr="00365948">
        <w:rPr>
          <w:rFonts w:ascii="Arial" w:hAnsi="Arial" w:cs="Arial"/>
          <w:lang w:val="es-ES_tradnl"/>
        </w:rPr>
        <w:t xml:space="preserve"> </w:t>
      </w:r>
      <w:r w:rsidRPr="00365948">
        <w:rPr>
          <w:rFonts w:ascii="Arial" w:hAnsi="Arial" w:cs="Arial"/>
          <w:lang w:val="es-BO"/>
        </w:rPr>
        <w:t>el siguiente procedimiento para procesar la resolución del Contrato</w:t>
      </w:r>
      <w:r w:rsidRPr="0032198B">
        <w:rPr>
          <w:rFonts w:ascii="Arial" w:hAnsi="Arial" w:cs="Arial"/>
          <w:lang w:val="es-BO"/>
        </w:rPr>
        <w:t>:</w:t>
      </w:r>
    </w:p>
    <w:p w:rsidR="00D10DF6" w:rsidRPr="00AB1623" w:rsidRDefault="00D10DF6" w:rsidP="00D10DF6">
      <w:pPr>
        <w:pStyle w:val="Prrafodelista"/>
        <w:numPr>
          <w:ilvl w:val="2"/>
          <w:numId w:val="83"/>
        </w:numPr>
        <w:spacing w:before="120" w:after="120"/>
        <w:jc w:val="both"/>
        <w:rPr>
          <w:rFonts w:ascii="Arial" w:hAnsi="Arial" w:cs="Arial"/>
          <w:b/>
        </w:rPr>
      </w:pPr>
      <w:r>
        <w:rPr>
          <w:rFonts w:ascii="Arial" w:hAnsi="Arial" w:cs="Arial"/>
          <w:b/>
        </w:rPr>
        <w:t>Resolución a requerimiento de</w:t>
      </w:r>
      <w:r w:rsidRPr="0032198B">
        <w:rPr>
          <w:rFonts w:ascii="Arial" w:hAnsi="Arial" w:cs="Arial"/>
          <w:lang w:val="es-ES_tradnl"/>
        </w:rPr>
        <w:t xml:space="preserve">l </w:t>
      </w:r>
      <w:r>
        <w:rPr>
          <w:rFonts w:ascii="Arial" w:hAnsi="Arial" w:cs="Arial"/>
          <w:b/>
          <w:bCs/>
          <w:lang w:val="es-ES_tradnl"/>
        </w:rPr>
        <w:t>Contratante</w:t>
      </w:r>
      <w:r w:rsidRPr="00AB1623">
        <w:rPr>
          <w:rFonts w:ascii="Arial" w:hAnsi="Arial" w:cs="Arial"/>
          <w:b/>
        </w:rPr>
        <w:t xml:space="preserve">, por causales atribuibles a la Empresa de Fiscalización.  </w:t>
      </w:r>
    </w:p>
    <w:p w:rsidR="00D10DF6" w:rsidRPr="0032198B" w:rsidRDefault="00D10DF6" w:rsidP="00D10DF6">
      <w:pPr>
        <w:spacing w:before="120" w:after="120"/>
        <w:ind w:left="567"/>
        <w:jc w:val="both"/>
        <w:rPr>
          <w:rFonts w:ascii="Arial" w:hAnsi="Arial" w:cs="Arial"/>
          <w:b/>
          <w:lang w:val="es-ES_tradnl"/>
        </w:rPr>
      </w:pPr>
      <w:r>
        <w:rPr>
          <w:rFonts w:ascii="Arial" w:hAnsi="Arial" w:cs="Arial"/>
          <w:lang w:val="es-ES_tradnl"/>
        </w:rPr>
        <w:t>E</w:t>
      </w:r>
      <w:r w:rsidRPr="0032198B">
        <w:rPr>
          <w:rFonts w:ascii="Arial" w:hAnsi="Arial" w:cs="Arial"/>
          <w:lang w:val="es-ES_tradnl"/>
        </w:rPr>
        <w:t xml:space="preserve">l </w:t>
      </w:r>
      <w:r>
        <w:rPr>
          <w:rFonts w:ascii="Arial" w:hAnsi="Arial" w:cs="Arial"/>
          <w:b/>
          <w:bCs/>
          <w:lang w:val="es-ES_tradnl"/>
        </w:rPr>
        <w:t>Contratante</w:t>
      </w:r>
      <w:r w:rsidRPr="0032198B">
        <w:rPr>
          <w:rFonts w:ascii="Arial" w:hAnsi="Arial" w:cs="Arial"/>
          <w:lang w:val="es-ES_tradnl"/>
        </w:rPr>
        <w:t>, podrá proceder al trámite de resolución del Contrato, en los siguientes casos:</w:t>
      </w:r>
    </w:p>
    <w:p w:rsidR="00D10DF6" w:rsidRPr="0032198B" w:rsidRDefault="00D10DF6" w:rsidP="00D10DF6">
      <w:pPr>
        <w:numPr>
          <w:ilvl w:val="0"/>
          <w:numId w:val="85"/>
        </w:numPr>
        <w:spacing w:before="120" w:after="120"/>
        <w:jc w:val="both"/>
        <w:rPr>
          <w:rFonts w:ascii="Arial" w:hAnsi="Arial" w:cs="Arial"/>
          <w:lang w:val="es-ES_tradnl"/>
        </w:rPr>
      </w:pPr>
      <w:r w:rsidRPr="0032198B">
        <w:rPr>
          <w:rFonts w:ascii="Arial" w:hAnsi="Arial" w:cs="Arial"/>
          <w:lang w:val="es-ES_tradnl"/>
        </w:rPr>
        <w:t xml:space="preserve">Por incumplimiento en la iniciación del Servicio, si emitida la orden de proceder demora más de </w:t>
      </w:r>
      <w:r>
        <w:rPr>
          <w:rFonts w:ascii="Arial" w:hAnsi="Arial" w:cs="Arial"/>
          <w:lang w:val="es-ES_tradnl"/>
        </w:rPr>
        <w:t>______</w:t>
      </w:r>
      <w:r w:rsidRPr="00EA43C0">
        <w:rPr>
          <w:rFonts w:ascii="Arial" w:hAnsi="Arial" w:cs="Arial"/>
          <w:i/>
        </w:rPr>
        <w:t>literal (</w:t>
      </w:r>
      <w:r>
        <w:rPr>
          <w:rFonts w:ascii="Arial" w:hAnsi="Arial" w:cs="Arial"/>
          <w:i/>
        </w:rPr>
        <w:t>____</w:t>
      </w:r>
      <w:r w:rsidRPr="00EA43C0">
        <w:rPr>
          <w:rFonts w:ascii="Arial" w:hAnsi="Arial" w:cs="Arial"/>
          <w:i/>
        </w:rPr>
        <w:t>numeral)</w:t>
      </w:r>
      <w:r>
        <w:rPr>
          <w:rFonts w:ascii="Arial" w:hAnsi="Arial" w:cs="Arial"/>
          <w:i/>
        </w:rPr>
        <w:t xml:space="preserve"> </w:t>
      </w:r>
      <w:r w:rsidRPr="0032198B">
        <w:rPr>
          <w:rFonts w:ascii="Arial" w:hAnsi="Arial" w:cs="Arial"/>
          <w:lang w:val="es-ES_tradnl"/>
        </w:rPr>
        <w:t xml:space="preserve">días </w:t>
      </w:r>
      <w:r>
        <w:rPr>
          <w:rFonts w:ascii="Arial" w:hAnsi="Arial" w:cs="Arial"/>
          <w:lang w:val="es-ES_tradnl"/>
        </w:rPr>
        <w:t xml:space="preserve">calendario </w:t>
      </w:r>
      <w:r w:rsidRPr="0032198B">
        <w:rPr>
          <w:rFonts w:ascii="Arial" w:hAnsi="Arial" w:cs="Arial"/>
          <w:lang w:val="es-ES_tradnl"/>
        </w:rPr>
        <w:t xml:space="preserve">en movilizarse a la zona de los trabajos. </w:t>
      </w:r>
    </w:p>
    <w:p w:rsidR="00D10DF6" w:rsidRPr="005026DA" w:rsidRDefault="00D10DF6" w:rsidP="00D10DF6">
      <w:pPr>
        <w:numPr>
          <w:ilvl w:val="0"/>
          <w:numId w:val="85"/>
        </w:numPr>
        <w:tabs>
          <w:tab w:val="num" w:pos="1560"/>
        </w:tabs>
        <w:spacing w:before="120" w:after="120"/>
        <w:jc w:val="both"/>
        <w:rPr>
          <w:rFonts w:ascii="Arial" w:hAnsi="Arial" w:cs="Arial"/>
          <w:lang w:val="es-BO"/>
        </w:rPr>
      </w:pPr>
      <w:r w:rsidRPr="00664AE4">
        <w:rPr>
          <w:rFonts w:ascii="Arial" w:hAnsi="Arial" w:cs="Arial"/>
          <w:lang w:val="es-BO"/>
        </w:rPr>
        <w:t>Por incumplimiento total o parcial del Contrato o sus documentos</w:t>
      </w:r>
      <w:r w:rsidRPr="00664AE4">
        <w:rPr>
          <w:rFonts w:ascii="Arial" w:hAnsi="Arial" w:cs="Arial"/>
          <w:lang w:val="es-ES_tradnl"/>
        </w:rPr>
        <w:t xml:space="preserve"> por parte de</w:t>
      </w:r>
      <w:r>
        <w:rPr>
          <w:rFonts w:ascii="Arial" w:hAnsi="Arial" w:cs="Arial"/>
          <w:lang w:val="es-ES_tradnl"/>
        </w:rPr>
        <w:t xml:space="preserve"> </w:t>
      </w:r>
      <w:r w:rsidRPr="00664AE4">
        <w:rPr>
          <w:rFonts w:ascii="Arial" w:hAnsi="Arial" w:cs="Arial"/>
          <w:lang w:val="es-ES_tradnl"/>
        </w:rPr>
        <w:t>l</w:t>
      </w:r>
      <w:r>
        <w:rPr>
          <w:rFonts w:ascii="Arial" w:hAnsi="Arial" w:cs="Arial"/>
          <w:lang w:val="es-ES_tradnl"/>
        </w:rPr>
        <w:t>a</w:t>
      </w:r>
      <w:r w:rsidRPr="00664AE4">
        <w:rPr>
          <w:rFonts w:ascii="Arial" w:hAnsi="Arial" w:cs="Arial"/>
          <w:lang w:val="es-ES_tradnl"/>
        </w:rPr>
        <w:t xml:space="preserve"> </w:t>
      </w:r>
      <w:r w:rsidRPr="0032198B">
        <w:rPr>
          <w:rFonts w:ascii="Arial" w:hAnsi="Arial" w:cs="Arial"/>
          <w:b/>
          <w:lang w:val="es-BO"/>
        </w:rPr>
        <w:t>Empresa</w:t>
      </w:r>
      <w:r w:rsidRPr="0032198B">
        <w:rPr>
          <w:rFonts w:ascii="Arial" w:hAnsi="Arial"/>
          <w:b/>
          <w:lang w:val="es-BO"/>
        </w:rPr>
        <w:t xml:space="preserve"> de Fiscalización</w:t>
      </w:r>
      <w:r w:rsidRPr="0032198B">
        <w:rPr>
          <w:rFonts w:ascii="Arial" w:hAnsi="Arial" w:cs="Arial"/>
          <w:b/>
          <w:lang w:val="es-ES_tradnl"/>
        </w:rPr>
        <w:t>.</w:t>
      </w:r>
    </w:p>
    <w:p w:rsidR="00D10DF6" w:rsidRPr="0032198B" w:rsidRDefault="00D10DF6" w:rsidP="00D10DF6">
      <w:pPr>
        <w:numPr>
          <w:ilvl w:val="0"/>
          <w:numId w:val="85"/>
        </w:numPr>
        <w:spacing w:before="120" w:after="120"/>
        <w:jc w:val="both"/>
        <w:rPr>
          <w:rFonts w:ascii="Arial" w:hAnsi="Arial" w:cs="Arial"/>
          <w:lang w:val="es-ES_tradnl"/>
        </w:rPr>
      </w:pPr>
      <w:r w:rsidRPr="0032198B">
        <w:rPr>
          <w:rFonts w:ascii="Arial" w:hAnsi="Arial" w:cs="Arial"/>
          <w:lang w:val="es-ES_tradnl"/>
        </w:rPr>
        <w:t xml:space="preserve">Por disolución de la </w:t>
      </w:r>
      <w:r w:rsidRPr="0032198B">
        <w:rPr>
          <w:rFonts w:ascii="Arial" w:hAnsi="Arial" w:cs="Arial"/>
          <w:b/>
          <w:lang w:val="es-BO"/>
        </w:rPr>
        <w:t>Empresa</w:t>
      </w:r>
      <w:r w:rsidRPr="0032198B">
        <w:rPr>
          <w:rFonts w:ascii="Arial" w:hAnsi="Arial"/>
          <w:b/>
          <w:lang w:val="es-BO"/>
        </w:rPr>
        <w:t xml:space="preserve"> de Fiscalización</w:t>
      </w:r>
      <w:r w:rsidRPr="0032198B">
        <w:rPr>
          <w:rFonts w:ascii="Arial" w:hAnsi="Arial" w:cs="Arial"/>
          <w:b/>
          <w:lang w:val="es-ES_tradnl"/>
        </w:rPr>
        <w:t>.</w:t>
      </w:r>
      <w:r w:rsidRPr="0032198B">
        <w:rPr>
          <w:rFonts w:ascii="Arial" w:hAnsi="Arial" w:cs="Arial"/>
          <w:lang w:val="es-ES_tradnl"/>
        </w:rPr>
        <w:t xml:space="preserve"> </w:t>
      </w:r>
    </w:p>
    <w:p w:rsidR="00D10DF6" w:rsidRPr="0032198B" w:rsidRDefault="00D10DF6" w:rsidP="00D10DF6">
      <w:pPr>
        <w:numPr>
          <w:ilvl w:val="0"/>
          <w:numId w:val="85"/>
        </w:numPr>
        <w:spacing w:before="120" w:after="120"/>
        <w:jc w:val="both"/>
        <w:rPr>
          <w:rFonts w:ascii="Arial" w:hAnsi="Arial" w:cs="Arial"/>
          <w:lang w:val="es-ES_tradnl"/>
        </w:rPr>
      </w:pPr>
      <w:r w:rsidRPr="0032198B">
        <w:rPr>
          <w:rFonts w:ascii="Arial" w:hAnsi="Arial" w:cs="Arial"/>
          <w:lang w:val="es-ES_tradnl"/>
        </w:rPr>
        <w:t>Por quiebra declarada de la</w:t>
      </w:r>
      <w:r w:rsidRPr="0032198B">
        <w:rPr>
          <w:rFonts w:ascii="Arial" w:hAnsi="Arial"/>
          <w:b/>
          <w:lang w:val="es-BO"/>
        </w:rPr>
        <w:t xml:space="preserve"> </w:t>
      </w:r>
      <w:r w:rsidRPr="0032198B">
        <w:rPr>
          <w:rFonts w:ascii="Arial" w:hAnsi="Arial" w:cs="Arial"/>
          <w:b/>
          <w:lang w:val="es-BO"/>
        </w:rPr>
        <w:t xml:space="preserve">Empresa de </w:t>
      </w:r>
      <w:r w:rsidRPr="0032198B">
        <w:rPr>
          <w:rFonts w:ascii="Arial" w:hAnsi="Arial"/>
          <w:b/>
          <w:lang w:val="es-BO"/>
        </w:rPr>
        <w:t>Fiscalización</w:t>
      </w:r>
      <w:r w:rsidRPr="0032198B">
        <w:rPr>
          <w:rFonts w:ascii="Arial" w:hAnsi="Arial" w:cs="Arial"/>
          <w:lang w:val="es-ES_tradnl"/>
        </w:rPr>
        <w:t>.</w:t>
      </w:r>
    </w:p>
    <w:p w:rsidR="00D10DF6" w:rsidRPr="0032198B" w:rsidRDefault="00D10DF6" w:rsidP="00D10DF6">
      <w:pPr>
        <w:numPr>
          <w:ilvl w:val="0"/>
          <w:numId w:val="85"/>
        </w:numPr>
        <w:spacing w:before="120" w:after="120"/>
        <w:jc w:val="both"/>
        <w:rPr>
          <w:rFonts w:ascii="Arial" w:hAnsi="Arial" w:cs="Arial"/>
          <w:lang w:val="es-ES_tradnl"/>
        </w:rPr>
      </w:pPr>
      <w:r w:rsidRPr="0032198B">
        <w:rPr>
          <w:rFonts w:ascii="Arial" w:hAnsi="Arial" w:cs="Arial"/>
          <w:lang w:val="es-ES_tradnl"/>
        </w:rPr>
        <w:t xml:space="preserve">Por suspensión del Servicio durante más de </w:t>
      </w:r>
      <w:r>
        <w:rPr>
          <w:rFonts w:ascii="Arial" w:hAnsi="Arial" w:cs="Arial"/>
          <w:lang w:val="es-ES_tradnl"/>
        </w:rPr>
        <w:t>______</w:t>
      </w:r>
      <w:r w:rsidRPr="00EA43C0">
        <w:rPr>
          <w:rFonts w:ascii="Arial" w:hAnsi="Arial" w:cs="Arial"/>
          <w:i/>
        </w:rPr>
        <w:t>literal (</w:t>
      </w:r>
      <w:r>
        <w:rPr>
          <w:rFonts w:ascii="Arial" w:hAnsi="Arial" w:cs="Arial"/>
          <w:i/>
        </w:rPr>
        <w:t>____</w:t>
      </w:r>
      <w:r w:rsidRPr="00EA43C0">
        <w:rPr>
          <w:rFonts w:ascii="Arial" w:hAnsi="Arial" w:cs="Arial"/>
          <w:i/>
        </w:rPr>
        <w:t>numeral)</w:t>
      </w:r>
      <w:r>
        <w:rPr>
          <w:rFonts w:ascii="Arial" w:hAnsi="Arial" w:cs="Arial"/>
          <w:i/>
        </w:rPr>
        <w:t xml:space="preserve"> </w:t>
      </w:r>
      <w:r w:rsidRPr="0032198B">
        <w:rPr>
          <w:rFonts w:ascii="Arial" w:hAnsi="Arial" w:cs="Arial"/>
          <w:lang w:val="es-ES_tradnl"/>
        </w:rPr>
        <w:t>días ininterrumpidos.</w:t>
      </w:r>
    </w:p>
    <w:p w:rsidR="00D10DF6" w:rsidRPr="0032198B" w:rsidRDefault="00D10DF6" w:rsidP="00D10DF6">
      <w:pPr>
        <w:numPr>
          <w:ilvl w:val="0"/>
          <w:numId w:val="85"/>
        </w:numPr>
        <w:spacing w:before="120" w:after="120"/>
        <w:jc w:val="both"/>
        <w:rPr>
          <w:rFonts w:ascii="Arial" w:hAnsi="Arial" w:cs="Arial"/>
          <w:lang w:val="es-ES_tradnl"/>
        </w:rPr>
      </w:pPr>
      <w:r w:rsidRPr="0032198B">
        <w:rPr>
          <w:rFonts w:ascii="Arial" w:hAnsi="Arial" w:cs="Arial"/>
          <w:lang w:val="es-ES_tradnl"/>
        </w:rPr>
        <w:t>Por incumplimiento en la movilización al Servicio, del personal y equipo ofertados, de acuerdo al Cronograma.</w:t>
      </w:r>
    </w:p>
    <w:p w:rsidR="00D10DF6" w:rsidRPr="0032198B" w:rsidRDefault="00D10DF6" w:rsidP="00D10DF6">
      <w:pPr>
        <w:numPr>
          <w:ilvl w:val="0"/>
          <w:numId w:val="85"/>
        </w:numPr>
        <w:spacing w:before="120" w:after="120"/>
        <w:jc w:val="both"/>
        <w:rPr>
          <w:rFonts w:ascii="Arial" w:hAnsi="Arial" w:cs="Arial"/>
          <w:lang w:val="es-ES_tradnl"/>
        </w:rPr>
      </w:pPr>
      <w:r w:rsidRPr="0032198B">
        <w:rPr>
          <w:rFonts w:ascii="Arial" w:hAnsi="Arial" w:cs="Arial"/>
          <w:lang w:val="es-ES_tradnl"/>
        </w:rPr>
        <w:t>Por desmovilización injustificada ni autorizada por el Gerente del Contratante, del equipo y personal ofertados.</w:t>
      </w:r>
    </w:p>
    <w:p w:rsidR="00D10DF6" w:rsidRPr="0032198B" w:rsidRDefault="00D10DF6" w:rsidP="00D10DF6">
      <w:pPr>
        <w:numPr>
          <w:ilvl w:val="0"/>
          <w:numId w:val="85"/>
        </w:numPr>
        <w:spacing w:before="120" w:after="120"/>
        <w:jc w:val="both"/>
        <w:rPr>
          <w:rFonts w:ascii="Arial" w:hAnsi="Arial" w:cs="Arial"/>
          <w:lang w:val="es-ES_tradnl"/>
        </w:rPr>
      </w:pPr>
      <w:r w:rsidRPr="0032198B">
        <w:rPr>
          <w:rFonts w:ascii="Arial" w:hAnsi="Arial" w:cs="Arial"/>
          <w:lang w:val="es-ES_tradnl"/>
        </w:rPr>
        <w:t>Por incumplimiento injustificado del programa de prestación de</w:t>
      </w:r>
      <w:r>
        <w:rPr>
          <w:rFonts w:ascii="Arial" w:hAnsi="Arial" w:cs="Arial"/>
          <w:lang w:val="es-ES_tradnl"/>
        </w:rPr>
        <w:t>l</w:t>
      </w:r>
      <w:r w:rsidRPr="0032198B">
        <w:rPr>
          <w:rFonts w:ascii="Arial" w:hAnsi="Arial" w:cs="Arial"/>
          <w:lang w:val="es-ES_tradnl"/>
        </w:rPr>
        <w:t xml:space="preserve"> </w:t>
      </w:r>
      <w:r>
        <w:rPr>
          <w:rFonts w:ascii="Arial" w:hAnsi="Arial" w:cs="Arial"/>
          <w:lang w:val="es-ES_tradnl"/>
        </w:rPr>
        <w:t>S</w:t>
      </w:r>
      <w:r w:rsidRPr="0032198B">
        <w:rPr>
          <w:rFonts w:ascii="Arial" w:hAnsi="Arial" w:cs="Arial"/>
          <w:lang w:val="es-ES_tradnl"/>
        </w:rPr>
        <w:t xml:space="preserve">ervicio sin que la </w:t>
      </w:r>
      <w:r w:rsidRPr="0032198B">
        <w:rPr>
          <w:rFonts w:ascii="Arial" w:hAnsi="Arial" w:cs="Arial"/>
          <w:b/>
          <w:lang w:val="es-ES_tradnl"/>
        </w:rPr>
        <w:t>Empresa de Fiscalización</w:t>
      </w:r>
      <w:r w:rsidRPr="0032198B">
        <w:rPr>
          <w:rFonts w:ascii="Arial" w:hAnsi="Arial"/>
          <w:b/>
          <w:lang w:val="es-ES_tradnl"/>
        </w:rPr>
        <w:t xml:space="preserve"> </w:t>
      </w:r>
      <w:r w:rsidRPr="0032198B">
        <w:rPr>
          <w:rFonts w:ascii="Arial" w:hAnsi="Arial" w:cs="Arial"/>
          <w:lang w:val="es-ES_tradnl"/>
        </w:rPr>
        <w:t>adopte medidas necesarias y oportunas para recuperar su demora y asegurar la conclusión del Servicio dentro del plazo vigente.</w:t>
      </w:r>
    </w:p>
    <w:p w:rsidR="00D10DF6" w:rsidRPr="0032198B" w:rsidRDefault="00D10DF6" w:rsidP="00D10DF6">
      <w:pPr>
        <w:numPr>
          <w:ilvl w:val="0"/>
          <w:numId w:val="85"/>
        </w:numPr>
        <w:spacing w:before="120" w:after="120"/>
        <w:jc w:val="both"/>
        <w:rPr>
          <w:rFonts w:ascii="Arial" w:hAnsi="Arial" w:cs="Arial"/>
          <w:lang w:val="es-ES_tradnl"/>
        </w:rPr>
      </w:pPr>
      <w:r w:rsidRPr="0032198B">
        <w:rPr>
          <w:rFonts w:ascii="Arial" w:hAnsi="Arial" w:cs="Arial"/>
          <w:lang w:val="es-ES_tradnl"/>
        </w:rPr>
        <w:t xml:space="preserve">Por negligencia reiterada 03 (tres) veces en el cumplimiento del Contrato o instrucciones escritas del Gerente del Contratante. </w:t>
      </w:r>
    </w:p>
    <w:p w:rsidR="00D10DF6" w:rsidRPr="0032198B" w:rsidRDefault="00D10DF6" w:rsidP="00D10DF6">
      <w:pPr>
        <w:numPr>
          <w:ilvl w:val="0"/>
          <w:numId w:val="85"/>
        </w:numPr>
        <w:spacing w:before="120" w:after="120"/>
        <w:jc w:val="both"/>
        <w:rPr>
          <w:rFonts w:ascii="Arial" w:hAnsi="Arial" w:cs="Arial"/>
          <w:lang w:val="es-ES_tradnl"/>
        </w:rPr>
      </w:pPr>
      <w:r w:rsidRPr="0032198B">
        <w:rPr>
          <w:rFonts w:ascii="Arial" w:hAnsi="Arial" w:cs="Arial"/>
          <w:lang w:val="es-ES_tradnl"/>
        </w:rPr>
        <w:t>Por falta de pago de salarios a su personal y otras obligaciones contractuales que afecten al Servicio.</w:t>
      </w:r>
    </w:p>
    <w:p w:rsidR="00D10DF6" w:rsidRPr="0032198B" w:rsidRDefault="00D10DF6" w:rsidP="00D10DF6">
      <w:pPr>
        <w:numPr>
          <w:ilvl w:val="0"/>
          <w:numId w:val="85"/>
        </w:numPr>
        <w:spacing w:before="120" w:after="120"/>
        <w:jc w:val="both"/>
        <w:rPr>
          <w:rFonts w:ascii="Arial" w:hAnsi="Arial" w:cs="Arial"/>
          <w:lang w:val="es-ES_tradnl"/>
        </w:rPr>
      </w:pPr>
      <w:r w:rsidRPr="0032198B">
        <w:rPr>
          <w:rFonts w:ascii="Arial" w:hAnsi="Arial" w:cs="Arial"/>
          <w:lang w:val="es-ES_tradnl"/>
        </w:rPr>
        <w:t xml:space="preserve">Por cesión o subrogación del Servicio sin autorización del </w:t>
      </w:r>
      <w:r>
        <w:rPr>
          <w:rFonts w:ascii="Arial" w:hAnsi="Arial" w:cs="Arial"/>
          <w:b/>
          <w:bCs/>
          <w:lang w:val="es-ES_tradnl"/>
        </w:rPr>
        <w:t>Contratante</w:t>
      </w:r>
      <w:r w:rsidRPr="0032198B">
        <w:rPr>
          <w:rFonts w:ascii="Arial" w:hAnsi="Arial" w:cs="Arial"/>
          <w:lang w:val="es-ES_tradnl"/>
        </w:rPr>
        <w:t>.</w:t>
      </w:r>
    </w:p>
    <w:p w:rsidR="00D10DF6" w:rsidRPr="0032198B" w:rsidRDefault="00D10DF6" w:rsidP="00D10DF6">
      <w:pPr>
        <w:numPr>
          <w:ilvl w:val="0"/>
          <w:numId w:val="85"/>
        </w:numPr>
        <w:spacing w:before="120" w:after="120"/>
        <w:jc w:val="both"/>
        <w:rPr>
          <w:rFonts w:ascii="Arial" w:hAnsi="Arial" w:cs="Arial"/>
          <w:lang w:val="es-ES_tradnl"/>
        </w:rPr>
      </w:pPr>
      <w:r w:rsidRPr="0032198B">
        <w:rPr>
          <w:rFonts w:ascii="Arial" w:hAnsi="Arial" w:cs="Arial"/>
          <w:lang w:val="es-ES_tradnl"/>
        </w:rPr>
        <w:t>Por la subcontratación de una parte del Servicio sin que ésta haya sido prevista en la propuesta y/o sin contar con la autorización escrita del Gerente del Contratante.</w:t>
      </w:r>
    </w:p>
    <w:p w:rsidR="00D10DF6" w:rsidRPr="0032198B" w:rsidRDefault="00D10DF6" w:rsidP="00D10DF6">
      <w:pPr>
        <w:numPr>
          <w:ilvl w:val="0"/>
          <w:numId w:val="85"/>
        </w:numPr>
        <w:spacing w:before="120" w:after="120"/>
        <w:jc w:val="both"/>
        <w:rPr>
          <w:rFonts w:ascii="Arial" w:hAnsi="Arial" w:cs="Arial"/>
          <w:lang w:val="es-ES_tradnl"/>
        </w:rPr>
      </w:pPr>
      <w:r w:rsidRPr="0032198B">
        <w:rPr>
          <w:rFonts w:ascii="Arial" w:hAnsi="Arial" w:cs="Arial"/>
          <w:lang w:val="es-ES_tradnl"/>
        </w:rPr>
        <w:t xml:space="preserve">Cuando el monto de las multas establecidas en la cláusula (Morosidad y penalidades), alcance el 10% (diez por ciento) del monto del Contrato (decisión optativa) del </w:t>
      </w:r>
      <w:r>
        <w:rPr>
          <w:rFonts w:ascii="Arial" w:hAnsi="Arial" w:cs="Arial"/>
          <w:b/>
          <w:bCs/>
          <w:lang w:val="es-ES_tradnl"/>
        </w:rPr>
        <w:t>Contratante</w:t>
      </w:r>
      <w:r w:rsidRPr="0032198B">
        <w:rPr>
          <w:rFonts w:ascii="Arial" w:hAnsi="Arial" w:cs="Arial"/>
          <w:lang w:val="es-ES_tradnl"/>
        </w:rPr>
        <w:t>, o el 20% (veinte por ciento), de forma obligatoria.</w:t>
      </w:r>
    </w:p>
    <w:p w:rsidR="00D10DF6" w:rsidRPr="0032198B" w:rsidRDefault="00D10DF6" w:rsidP="00D10DF6">
      <w:pPr>
        <w:numPr>
          <w:ilvl w:val="0"/>
          <w:numId w:val="85"/>
        </w:numPr>
        <w:spacing w:before="120" w:after="120"/>
        <w:jc w:val="both"/>
        <w:rPr>
          <w:rFonts w:ascii="Arial" w:hAnsi="Arial" w:cs="Arial"/>
          <w:lang w:val="es-ES_tradnl"/>
        </w:rPr>
      </w:pPr>
      <w:r w:rsidRPr="0032198B">
        <w:rPr>
          <w:rFonts w:ascii="Arial" w:hAnsi="Arial" w:cs="Arial"/>
          <w:lang w:val="es-ES_tradnl"/>
        </w:rPr>
        <w:t xml:space="preserve">Por fuerza mayor y/o caso fortuito extendido ininterrumpidamente por más de </w:t>
      </w:r>
      <w:r>
        <w:rPr>
          <w:rFonts w:ascii="Arial" w:hAnsi="Arial" w:cs="Arial"/>
          <w:lang w:val="es-ES_tradnl"/>
        </w:rPr>
        <w:t>______</w:t>
      </w:r>
      <w:r w:rsidRPr="00EA43C0">
        <w:rPr>
          <w:rFonts w:ascii="Arial" w:hAnsi="Arial" w:cs="Arial"/>
          <w:i/>
        </w:rPr>
        <w:t>literal (</w:t>
      </w:r>
      <w:r>
        <w:rPr>
          <w:rFonts w:ascii="Arial" w:hAnsi="Arial" w:cs="Arial"/>
          <w:i/>
        </w:rPr>
        <w:t>____</w:t>
      </w:r>
      <w:r w:rsidRPr="00EA43C0">
        <w:rPr>
          <w:rFonts w:ascii="Arial" w:hAnsi="Arial" w:cs="Arial"/>
          <w:i/>
        </w:rPr>
        <w:t>numeral)</w:t>
      </w:r>
      <w:r>
        <w:rPr>
          <w:rFonts w:ascii="Arial" w:hAnsi="Arial" w:cs="Arial"/>
          <w:i/>
        </w:rPr>
        <w:t xml:space="preserve"> </w:t>
      </w:r>
      <w:r w:rsidRPr="0032198B">
        <w:rPr>
          <w:rFonts w:ascii="Arial" w:hAnsi="Arial" w:cs="Arial"/>
          <w:lang w:val="es-ES_tradnl"/>
        </w:rPr>
        <w:t xml:space="preserve"> días.</w:t>
      </w:r>
    </w:p>
    <w:p w:rsidR="00D10DF6" w:rsidRPr="0032198B" w:rsidRDefault="00D10DF6" w:rsidP="00D10DF6">
      <w:pPr>
        <w:numPr>
          <w:ilvl w:val="0"/>
          <w:numId w:val="85"/>
        </w:numPr>
        <w:spacing w:before="120" w:after="120"/>
        <w:jc w:val="both"/>
        <w:rPr>
          <w:rFonts w:ascii="Arial" w:hAnsi="Arial" w:cs="Arial"/>
          <w:lang w:val="es-ES_tradnl"/>
        </w:rPr>
      </w:pPr>
      <w:r w:rsidRPr="0032198B">
        <w:rPr>
          <w:rFonts w:ascii="Arial" w:hAnsi="Arial" w:cs="Arial"/>
          <w:lang w:val="es-BO"/>
        </w:rPr>
        <w:lastRenderedPageBreak/>
        <w:t xml:space="preserve">Por incumplimiento a la cláusula </w:t>
      </w:r>
      <w:r w:rsidRPr="00FB010F">
        <w:rPr>
          <w:rFonts w:ascii="Arial" w:hAnsi="Arial" w:cs="Arial"/>
          <w:lang w:val="es-ES_tradnl"/>
        </w:rPr>
        <w:t>(Anticorrupción) del presente Contrato.</w:t>
      </w:r>
    </w:p>
    <w:p w:rsidR="00D10DF6" w:rsidRPr="00AB1623" w:rsidRDefault="00D10DF6" w:rsidP="00D10DF6">
      <w:pPr>
        <w:pStyle w:val="Prrafodelista"/>
        <w:numPr>
          <w:ilvl w:val="2"/>
          <w:numId w:val="83"/>
        </w:numPr>
        <w:spacing w:before="120" w:after="120"/>
        <w:jc w:val="both"/>
        <w:rPr>
          <w:rFonts w:ascii="Arial" w:hAnsi="Arial" w:cs="Arial"/>
          <w:b/>
        </w:rPr>
      </w:pPr>
      <w:r w:rsidRPr="00AB1623">
        <w:rPr>
          <w:rFonts w:ascii="Arial" w:hAnsi="Arial" w:cs="Arial"/>
          <w:b/>
        </w:rPr>
        <w:t>Resolución a requerimiento de la Empresa de Fiscalización por causales atribuibles a</w:t>
      </w:r>
      <w:r w:rsidRPr="0032198B">
        <w:rPr>
          <w:rFonts w:ascii="Arial" w:hAnsi="Arial" w:cs="Arial"/>
          <w:lang w:val="es-ES_tradnl"/>
        </w:rPr>
        <w:t xml:space="preserve">l </w:t>
      </w:r>
      <w:r>
        <w:rPr>
          <w:rFonts w:ascii="Arial" w:hAnsi="Arial" w:cs="Arial"/>
          <w:b/>
          <w:bCs/>
          <w:lang w:val="es-ES_tradnl"/>
        </w:rPr>
        <w:t>Contratante</w:t>
      </w:r>
      <w:r>
        <w:rPr>
          <w:rFonts w:ascii="Arial" w:hAnsi="Arial" w:cs="Arial"/>
          <w:b/>
        </w:rPr>
        <w:t>.</w:t>
      </w:r>
      <w:r w:rsidRPr="00AB1623">
        <w:rPr>
          <w:rFonts w:ascii="Arial" w:hAnsi="Arial" w:cs="Arial"/>
          <w:b/>
        </w:rPr>
        <w:t xml:space="preserve"> </w:t>
      </w:r>
    </w:p>
    <w:p w:rsidR="00D10DF6" w:rsidRPr="0032198B" w:rsidRDefault="00D10DF6" w:rsidP="00D10DF6">
      <w:pPr>
        <w:spacing w:before="120" w:after="120"/>
        <w:ind w:left="1259"/>
        <w:jc w:val="both"/>
        <w:rPr>
          <w:rFonts w:ascii="Arial" w:hAnsi="Arial" w:cs="Arial"/>
          <w:lang w:val="es-ES_tradnl"/>
        </w:rPr>
      </w:pPr>
      <w:r w:rsidRPr="0032198B">
        <w:rPr>
          <w:rFonts w:ascii="Arial" w:hAnsi="Arial"/>
          <w:b/>
          <w:lang w:val="es-ES_tradnl"/>
        </w:rPr>
        <w:t>La</w:t>
      </w:r>
      <w:r w:rsidRPr="0032198B">
        <w:rPr>
          <w:rFonts w:ascii="Arial" w:hAnsi="Arial" w:cs="Arial"/>
          <w:b/>
          <w:lang w:val="es-ES_tradnl"/>
        </w:rPr>
        <w:t xml:space="preserve"> </w:t>
      </w:r>
      <w:r w:rsidRPr="0032198B">
        <w:rPr>
          <w:rFonts w:ascii="Arial" w:hAnsi="Arial" w:cs="Arial"/>
          <w:b/>
          <w:lang w:val="es-BO"/>
        </w:rPr>
        <w:t>Empresa de</w:t>
      </w:r>
      <w:r w:rsidRPr="0032198B">
        <w:rPr>
          <w:rFonts w:ascii="Arial" w:hAnsi="Arial"/>
          <w:b/>
          <w:lang w:val="es-BO"/>
        </w:rPr>
        <w:t xml:space="preserve"> Fiscalización</w:t>
      </w:r>
      <w:r w:rsidRPr="0032198B">
        <w:rPr>
          <w:rFonts w:ascii="Arial" w:hAnsi="Arial" w:cs="Arial"/>
          <w:lang w:val="es-ES_tradnl"/>
        </w:rPr>
        <w:t>, podrá proceder al trámite de resolución del Contrato, en los siguientes casos:</w:t>
      </w:r>
    </w:p>
    <w:p w:rsidR="00D10DF6" w:rsidRPr="0032198B" w:rsidRDefault="00D10DF6" w:rsidP="00D10DF6">
      <w:pPr>
        <w:pStyle w:val="ss"/>
        <w:numPr>
          <w:ilvl w:val="0"/>
          <w:numId w:val="63"/>
        </w:numPr>
        <w:spacing w:before="120" w:after="120"/>
        <w:ind w:right="-7" w:hanging="311"/>
        <w:rPr>
          <w:rFonts w:ascii="Arial" w:hAnsi="Arial" w:cs="Arial"/>
          <w:sz w:val="20"/>
          <w:lang w:val="es-BO"/>
        </w:rPr>
      </w:pPr>
      <w:r w:rsidRPr="0032198B">
        <w:rPr>
          <w:rFonts w:ascii="Arial" w:hAnsi="Arial" w:cs="Arial"/>
          <w:sz w:val="20"/>
          <w:lang w:val="es-BO"/>
        </w:rPr>
        <w:t xml:space="preserve">Suspensión del Servicio, por orden escrita del </w:t>
      </w:r>
      <w:r w:rsidRPr="0032198B">
        <w:rPr>
          <w:rFonts w:ascii="Arial" w:hAnsi="Arial" w:cs="Arial"/>
          <w:sz w:val="20"/>
          <w:lang w:val="es-ES_tradnl"/>
        </w:rPr>
        <w:t>Gerente del Contratante</w:t>
      </w:r>
      <w:r w:rsidRPr="0032198B">
        <w:rPr>
          <w:rFonts w:ascii="Arial" w:hAnsi="Arial"/>
          <w:sz w:val="20"/>
          <w:lang w:val="es-ES_tradnl"/>
        </w:rPr>
        <w:t xml:space="preserve"> </w:t>
      </w:r>
      <w:r w:rsidRPr="0032198B">
        <w:rPr>
          <w:rFonts w:ascii="Arial" w:hAnsi="Arial" w:cs="Arial"/>
          <w:sz w:val="20"/>
          <w:lang w:val="es-BO"/>
        </w:rPr>
        <w:t xml:space="preserve">por plazo superior a </w:t>
      </w:r>
      <w:r w:rsidRPr="00D92755">
        <w:rPr>
          <w:rFonts w:ascii="Arial" w:hAnsi="Arial" w:cs="Arial"/>
          <w:sz w:val="20"/>
          <w:lang w:val="es-ES_tradnl"/>
        </w:rPr>
        <w:t>noventa</w:t>
      </w:r>
      <w:r>
        <w:rPr>
          <w:rFonts w:ascii="Arial" w:hAnsi="Arial" w:cs="Arial"/>
          <w:sz w:val="20"/>
          <w:lang w:val="es-ES_tradnl"/>
        </w:rPr>
        <w:t xml:space="preserve"> (90</w:t>
      </w:r>
      <w:r w:rsidRPr="00D92755">
        <w:rPr>
          <w:rFonts w:ascii="Arial" w:hAnsi="Arial" w:cs="Arial"/>
          <w:sz w:val="20"/>
          <w:lang w:val="es-ES_tradnl"/>
        </w:rPr>
        <w:t>) días continuos</w:t>
      </w:r>
      <w:r w:rsidRPr="0032198B">
        <w:rPr>
          <w:rFonts w:ascii="Arial" w:hAnsi="Arial" w:cs="Arial"/>
          <w:sz w:val="20"/>
          <w:lang w:val="es-BO"/>
        </w:rPr>
        <w:t xml:space="preserve">, salvo casos de fuerza mayor y/o caso fortuito. </w:t>
      </w:r>
    </w:p>
    <w:p w:rsidR="00D10DF6" w:rsidRPr="0032198B" w:rsidRDefault="00D10DF6" w:rsidP="00D10DF6">
      <w:pPr>
        <w:numPr>
          <w:ilvl w:val="0"/>
          <w:numId w:val="63"/>
        </w:numPr>
        <w:tabs>
          <w:tab w:val="clear" w:pos="1587"/>
          <w:tab w:val="num" w:pos="1620"/>
        </w:tabs>
        <w:spacing w:before="120" w:after="120"/>
        <w:ind w:left="1616" w:hanging="340"/>
        <w:jc w:val="both"/>
        <w:rPr>
          <w:rFonts w:ascii="Arial" w:hAnsi="Arial" w:cs="Arial"/>
          <w:lang w:val="es-ES_tradnl"/>
        </w:rPr>
      </w:pPr>
      <w:r w:rsidRPr="0032198B">
        <w:rPr>
          <w:rFonts w:ascii="Arial" w:hAnsi="Arial" w:cs="Arial"/>
          <w:lang w:val="es-ES_tradnl"/>
        </w:rPr>
        <w:t>Si apartándose de los términos del Contrato,</w:t>
      </w:r>
      <w:r>
        <w:rPr>
          <w:rFonts w:ascii="Arial" w:hAnsi="Arial" w:cs="Arial"/>
          <w:lang w:val="es-ES_tradnl"/>
        </w:rPr>
        <w:t xml:space="preserve"> e</w:t>
      </w:r>
      <w:r w:rsidRPr="0032198B">
        <w:rPr>
          <w:rFonts w:ascii="Arial" w:hAnsi="Arial" w:cs="Arial"/>
          <w:lang w:val="es-ES_tradnl"/>
        </w:rPr>
        <w:t xml:space="preserve">l </w:t>
      </w:r>
      <w:r>
        <w:rPr>
          <w:rFonts w:ascii="Arial" w:hAnsi="Arial" w:cs="Arial"/>
          <w:b/>
          <w:bCs/>
          <w:lang w:val="es-ES_tradnl"/>
        </w:rPr>
        <w:t>Contratante</w:t>
      </w:r>
      <w:r w:rsidRPr="0032198B">
        <w:rPr>
          <w:rFonts w:ascii="Arial" w:hAnsi="Arial" w:cs="Arial"/>
          <w:b/>
          <w:bCs/>
          <w:lang w:val="es-ES_tradnl"/>
        </w:rPr>
        <w:t xml:space="preserve"> </w:t>
      </w:r>
      <w:r w:rsidRPr="0032198B">
        <w:rPr>
          <w:rFonts w:ascii="Arial" w:hAnsi="Arial" w:cs="Arial"/>
          <w:lang w:val="es-ES_tradnl"/>
        </w:rPr>
        <w:t>a través del Gerente del Contratante pretende efectuar aumento o disminución en las cantidades de trabajo para ejecución del Proyecto, sin emisión del necesario contrato modificatorio, que en el caso de incrementos garantice el pago.</w:t>
      </w:r>
    </w:p>
    <w:p w:rsidR="00D10DF6" w:rsidRPr="00AB1623" w:rsidRDefault="00D10DF6" w:rsidP="00D10DF6">
      <w:pPr>
        <w:pStyle w:val="Prrafodelista"/>
        <w:numPr>
          <w:ilvl w:val="2"/>
          <w:numId w:val="83"/>
        </w:numPr>
        <w:spacing w:before="120" w:after="120"/>
        <w:jc w:val="both"/>
        <w:rPr>
          <w:rFonts w:ascii="Arial" w:hAnsi="Arial" w:cs="Arial"/>
        </w:rPr>
      </w:pPr>
      <w:r w:rsidRPr="00AB1623">
        <w:rPr>
          <w:rFonts w:ascii="Arial" w:hAnsi="Arial" w:cs="Arial"/>
        </w:rPr>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D10DF6" w:rsidRPr="00AB1623" w:rsidRDefault="00D10DF6" w:rsidP="00D10DF6">
      <w:pPr>
        <w:pStyle w:val="Prrafodelista"/>
        <w:numPr>
          <w:ilvl w:val="2"/>
          <w:numId w:val="83"/>
        </w:numPr>
        <w:spacing w:before="120" w:after="120"/>
        <w:jc w:val="both"/>
        <w:rPr>
          <w:rFonts w:ascii="Arial" w:hAnsi="Arial" w:cs="Arial"/>
        </w:rPr>
      </w:pPr>
      <w:r>
        <w:rPr>
          <w:rFonts w:ascii="Arial" w:hAnsi="Arial" w:cs="Arial"/>
        </w:rPr>
        <w:t>E</w:t>
      </w:r>
      <w:r w:rsidRPr="0032198B">
        <w:rPr>
          <w:rFonts w:ascii="Arial" w:hAnsi="Arial" w:cs="Arial"/>
          <w:lang w:val="es-ES_tradnl"/>
        </w:rPr>
        <w:t xml:space="preserve">l </w:t>
      </w:r>
      <w:r>
        <w:rPr>
          <w:rFonts w:ascii="Arial" w:hAnsi="Arial" w:cs="Arial"/>
          <w:b/>
          <w:bCs/>
          <w:lang w:val="es-ES_tradnl"/>
        </w:rPr>
        <w:t>Contratante</w:t>
      </w:r>
      <w:r w:rsidRPr="00AB1623">
        <w:rPr>
          <w:rFonts w:ascii="Arial" w:hAnsi="Arial" w:cs="Arial"/>
        </w:rPr>
        <w:t xml:space="preserve"> en cualquier momento podrá resolver de manera unilateral y de pleno derecho sin necesidad de requerimiento y/o autorización judicial o extrajudicial alguna el presente Contrato, haciéndose efectiva dicha resolución con la notificación mediante carta notariada a la </w:t>
      </w:r>
      <w:r w:rsidRPr="00D77146">
        <w:rPr>
          <w:rFonts w:ascii="Arial" w:hAnsi="Arial" w:cs="Arial"/>
          <w:b/>
        </w:rPr>
        <w:t>Empresa de Fiscalización</w:t>
      </w:r>
      <w:r w:rsidRPr="00AB1623">
        <w:rPr>
          <w:rFonts w:ascii="Arial" w:hAnsi="Arial" w:cs="Arial"/>
        </w:rPr>
        <w:t>, sin lugar a ningún tipo de resarcimiento por parte de</w:t>
      </w:r>
      <w:r w:rsidRPr="0032198B">
        <w:rPr>
          <w:rFonts w:ascii="Arial" w:hAnsi="Arial" w:cs="Arial"/>
          <w:lang w:val="es-ES_tradnl"/>
        </w:rPr>
        <w:t xml:space="preserve">l </w:t>
      </w:r>
      <w:r>
        <w:rPr>
          <w:rFonts w:ascii="Arial" w:hAnsi="Arial" w:cs="Arial"/>
          <w:b/>
          <w:bCs/>
          <w:lang w:val="es-ES_tradnl"/>
        </w:rPr>
        <w:t>Contratante</w:t>
      </w:r>
      <w:r w:rsidRPr="00AB1623">
        <w:rPr>
          <w:rFonts w:ascii="Arial" w:hAnsi="Arial" w:cs="Arial"/>
        </w:rPr>
        <w:t xml:space="preserve"> a favor de la </w:t>
      </w:r>
      <w:r w:rsidRPr="00D77146">
        <w:rPr>
          <w:rFonts w:ascii="Arial" w:hAnsi="Arial" w:cs="Arial"/>
          <w:b/>
        </w:rPr>
        <w:t>Empresa de Fiscalización</w:t>
      </w:r>
      <w:r w:rsidRPr="00AB1623">
        <w:rPr>
          <w:rFonts w:ascii="Arial" w:hAnsi="Arial" w:cs="Arial"/>
        </w:rPr>
        <w:t>.</w:t>
      </w:r>
    </w:p>
    <w:p w:rsidR="00D10DF6" w:rsidRPr="0027262D" w:rsidRDefault="00D10DF6" w:rsidP="00D10DF6">
      <w:pPr>
        <w:pStyle w:val="Prrafodelista"/>
        <w:numPr>
          <w:ilvl w:val="1"/>
          <w:numId w:val="80"/>
        </w:numPr>
        <w:spacing w:before="120" w:after="120"/>
        <w:jc w:val="both"/>
        <w:rPr>
          <w:rFonts w:ascii="Arial" w:hAnsi="Arial" w:cs="Arial"/>
          <w:b/>
        </w:rPr>
      </w:pPr>
      <w:r w:rsidRPr="0027262D">
        <w:rPr>
          <w:rFonts w:ascii="Arial" w:hAnsi="Arial" w:cs="Arial"/>
          <w:b/>
        </w:rPr>
        <w:t xml:space="preserve">Reglas aplicables a la Resolución: </w:t>
      </w:r>
    </w:p>
    <w:p w:rsidR="00D10DF6" w:rsidRPr="0032198B" w:rsidRDefault="00D10DF6" w:rsidP="00D10DF6">
      <w:pPr>
        <w:spacing w:after="120"/>
        <w:ind w:left="567"/>
        <w:jc w:val="both"/>
        <w:rPr>
          <w:rFonts w:ascii="Arial" w:hAnsi="Arial" w:cs="Arial"/>
          <w:lang w:val="es-BO"/>
        </w:rPr>
      </w:pPr>
      <w:r w:rsidRPr="0032198B">
        <w:rPr>
          <w:rFonts w:ascii="Arial" w:hAnsi="Arial" w:cs="Arial"/>
          <w:lang w:val="es-BO"/>
        </w:rPr>
        <w:t xml:space="preserve">Para procesar la resolución del Contrato por cualquiera de las causales señaladas en los </w:t>
      </w:r>
      <w:r>
        <w:rPr>
          <w:rFonts w:ascii="Arial" w:hAnsi="Arial" w:cs="Arial"/>
          <w:lang w:val="es-BO"/>
        </w:rPr>
        <w:t>numerales 29</w:t>
      </w:r>
      <w:r w:rsidRPr="0032198B">
        <w:rPr>
          <w:rFonts w:ascii="Arial" w:hAnsi="Arial" w:cs="Arial"/>
          <w:lang w:val="es-BO"/>
        </w:rPr>
        <w:t>.2.1. y</w:t>
      </w:r>
      <w:r>
        <w:rPr>
          <w:rFonts w:ascii="Arial" w:hAnsi="Arial" w:cs="Arial"/>
          <w:lang w:val="es-BO"/>
        </w:rPr>
        <w:t xml:space="preserve"> 29</w:t>
      </w:r>
      <w:r w:rsidRPr="0032198B">
        <w:rPr>
          <w:rFonts w:ascii="Arial" w:hAnsi="Arial" w:cs="Arial"/>
          <w:lang w:val="es-BO"/>
        </w:rPr>
        <w:t>.2.2</w:t>
      </w:r>
      <w:r>
        <w:rPr>
          <w:rFonts w:ascii="Arial" w:hAnsi="Arial" w:cs="Arial"/>
          <w:lang w:val="es-BO"/>
        </w:rPr>
        <w:t>.</w:t>
      </w:r>
      <w:r w:rsidRPr="0032198B">
        <w:rPr>
          <w:rFonts w:ascii="Arial" w:hAnsi="Arial" w:cs="Arial"/>
          <w:lang w:val="es-BO"/>
        </w:rPr>
        <w:t xml:space="preserve"> de la presente cláusula, la Parte afectada dará aviso escrito mediante carta notariada, a la otra Parte, de su intención de resolver el Contrato, estableciendo claramente la causal que se aduce.</w:t>
      </w:r>
    </w:p>
    <w:p w:rsidR="00D10DF6" w:rsidRPr="0032198B" w:rsidRDefault="00D10DF6" w:rsidP="00D10DF6">
      <w:pPr>
        <w:spacing w:before="120" w:after="120"/>
        <w:ind w:left="567"/>
        <w:jc w:val="both"/>
        <w:rPr>
          <w:rFonts w:ascii="Arial" w:hAnsi="Arial" w:cs="Arial"/>
          <w:lang w:val="es-ES_tradnl"/>
        </w:rPr>
      </w:pPr>
      <w:r w:rsidRPr="0032198B">
        <w:rPr>
          <w:rFonts w:ascii="Arial" w:hAnsi="Arial" w:cs="Arial"/>
          <w:lang w:val="es-ES_tradnl"/>
        </w:rPr>
        <w:t>Si dentro de los 10 (diez) días hábiles siguientes de la fecha de notificación, se enmen</w:t>
      </w:r>
      <w:r>
        <w:rPr>
          <w:rFonts w:ascii="Arial" w:hAnsi="Arial" w:cs="Arial"/>
          <w:lang w:val="es-ES_tradnl"/>
        </w:rPr>
        <w:t>daran las fallas, se normalizara</w:t>
      </w:r>
      <w:r w:rsidRPr="0032198B">
        <w:rPr>
          <w:rFonts w:ascii="Arial" w:hAnsi="Arial" w:cs="Arial"/>
          <w:lang w:val="es-ES_tradnl"/>
        </w:rPr>
        <w:t xml:space="preserve"> el desarrollo del Servicio y se tomaran las medidas necesarias para continuar normalmente con las estipulaciones del Contrato y el requir</w:t>
      </w:r>
      <w:r>
        <w:rPr>
          <w:rFonts w:ascii="Arial" w:hAnsi="Arial" w:cs="Arial"/>
          <w:lang w:val="es-ES_tradnl"/>
        </w:rPr>
        <w:t>ente de la resolución, expresara</w:t>
      </w:r>
      <w:r w:rsidRPr="0032198B">
        <w:rPr>
          <w:rFonts w:ascii="Arial" w:hAnsi="Arial" w:cs="Arial"/>
          <w:lang w:val="es-ES_tradnl"/>
        </w:rPr>
        <w:t xml:space="preserve"> por escrito su conformidad a la solución, el aviso de intención de resolución será retirado.</w:t>
      </w:r>
    </w:p>
    <w:p w:rsidR="00D10DF6" w:rsidRPr="0032198B" w:rsidRDefault="00D10DF6" w:rsidP="00D10DF6">
      <w:pPr>
        <w:spacing w:before="120" w:after="120"/>
        <w:ind w:left="567"/>
        <w:jc w:val="both"/>
        <w:rPr>
          <w:rFonts w:ascii="Arial" w:hAnsi="Arial" w:cs="Arial"/>
          <w:lang w:val="es-ES_tradnl"/>
        </w:rPr>
      </w:pPr>
      <w:r w:rsidRPr="0032198B">
        <w:rPr>
          <w:rFonts w:ascii="Arial" w:hAnsi="Arial" w:cs="Arial"/>
          <w:lang w:val="es-ES_tradnl"/>
        </w:rPr>
        <w:t xml:space="preserve">En caso contrario, si al vencimiento del término de los 10 (diez) días hábiles no se enmendaran las fallas, el proceso de resolución continuará, a cuyo fin el </w:t>
      </w:r>
      <w:r w:rsidRPr="0032198B">
        <w:rPr>
          <w:rFonts w:ascii="Arial" w:hAnsi="Arial" w:cs="Arial"/>
          <w:b/>
          <w:bCs/>
          <w:lang w:val="es-ES_tradnl"/>
        </w:rPr>
        <w:t xml:space="preserve">Contratante </w:t>
      </w:r>
      <w:r w:rsidRPr="0032198B">
        <w:rPr>
          <w:rFonts w:ascii="Arial" w:hAnsi="Arial" w:cs="Arial"/>
          <w:lang w:val="es-ES_tradnl"/>
        </w:rPr>
        <w:t xml:space="preserve">o la </w:t>
      </w:r>
      <w:r w:rsidRPr="0032198B">
        <w:rPr>
          <w:rFonts w:ascii="Arial" w:hAnsi="Arial" w:cs="Arial"/>
          <w:b/>
          <w:lang w:val="es-BO"/>
        </w:rPr>
        <w:t xml:space="preserve">Empresa de </w:t>
      </w:r>
      <w:r w:rsidRPr="0032198B">
        <w:rPr>
          <w:rFonts w:ascii="Arial" w:hAnsi="Arial"/>
          <w:b/>
          <w:lang w:val="es-BO"/>
        </w:rPr>
        <w:t>Fiscalización</w:t>
      </w:r>
      <w:r w:rsidRPr="0032198B">
        <w:rPr>
          <w:rFonts w:ascii="Arial" w:hAnsi="Arial" w:cs="Arial"/>
          <w:lang w:val="es-ES_tradnl"/>
        </w:rPr>
        <w:t>, según quien haya requerido la resolución del Contrato, notificará mediante carta notariada a la otra Parte, que la resolución del Contrato se ha hecho efectiva</w:t>
      </w:r>
      <w:r>
        <w:rPr>
          <w:rFonts w:ascii="Arial" w:hAnsi="Arial" w:cs="Arial"/>
          <w:lang w:val="es-ES_tradnl"/>
        </w:rPr>
        <w:t xml:space="preserve">, </w:t>
      </w:r>
      <w:r w:rsidRPr="0027262D">
        <w:rPr>
          <w:rFonts w:ascii="Arial" w:hAnsi="Arial" w:cs="Arial"/>
          <w:lang w:val="es-ES_tradnl"/>
        </w:rPr>
        <w:t>sin necesidad de ningún trámite adicional</w:t>
      </w:r>
      <w:r w:rsidRPr="0032198B">
        <w:rPr>
          <w:rFonts w:ascii="Arial" w:hAnsi="Arial" w:cs="Arial"/>
          <w:lang w:val="es-ES_tradnl"/>
        </w:rPr>
        <w:t>.</w:t>
      </w:r>
    </w:p>
    <w:p w:rsidR="00D10DF6" w:rsidRPr="0032198B" w:rsidRDefault="00D10DF6" w:rsidP="00D10DF6">
      <w:pPr>
        <w:spacing w:before="120" w:after="120"/>
        <w:ind w:left="567"/>
        <w:jc w:val="both"/>
        <w:rPr>
          <w:rFonts w:ascii="Arial" w:hAnsi="Arial" w:cs="Arial"/>
          <w:lang w:val="es-ES_tradnl"/>
        </w:rPr>
      </w:pPr>
      <w:r w:rsidRPr="0032198B">
        <w:rPr>
          <w:rFonts w:ascii="Arial" w:hAnsi="Arial" w:cs="Arial"/>
          <w:lang w:val="es-ES_tradnl"/>
        </w:rPr>
        <w:t xml:space="preserve">Esta carta dará lugar a que, cuando la resolución sea por causales atribuibles a la </w:t>
      </w:r>
      <w:r w:rsidRPr="0032198B">
        <w:rPr>
          <w:rFonts w:ascii="Arial" w:hAnsi="Arial" w:cs="Arial"/>
          <w:b/>
          <w:lang w:val="es-ES_tradnl"/>
        </w:rPr>
        <w:t>Empresa de</w:t>
      </w:r>
      <w:r w:rsidRPr="0032198B">
        <w:rPr>
          <w:rFonts w:ascii="Arial" w:hAnsi="Arial"/>
          <w:b/>
          <w:lang w:val="es-ES_tradnl"/>
        </w:rPr>
        <w:t xml:space="preserve"> Fiscalización</w:t>
      </w:r>
      <w:r w:rsidRPr="002127A9">
        <w:rPr>
          <w:rFonts w:ascii="Arial" w:hAnsi="Arial"/>
          <w:lang w:val="es-ES_tradnl"/>
        </w:rPr>
        <w:t>,</w:t>
      </w:r>
      <w:r>
        <w:rPr>
          <w:rFonts w:ascii="Arial" w:hAnsi="Arial"/>
          <w:b/>
          <w:lang w:val="es-ES_tradnl"/>
        </w:rPr>
        <w:t xml:space="preserve"> </w:t>
      </w:r>
      <w:r w:rsidRPr="00DD0F17">
        <w:rPr>
          <w:rFonts w:ascii="Arial" w:hAnsi="Arial" w:cs="Arial"/>
          <w:lang w:val="es-ES_tradnl"/>
        </w:rPr>
        <w:t xml:space="preserve">se </w:t>
      </w:r>
      <w:r w:rsidRPr="00EA43C0">
        <w:rPr>
          <w:rFonts w:ascii="Arial" w:hAnsi="Arial" w:cs="Arial"/>
          <w:i/>
          <w:lang w:val="es-ES_tradnl"/>
        </w:rPr>
        <w:t>ejecute (boleta) o consolide (retención)</w:t>
      </w:r>
      <w:r w:rsidRPr="00EA43C0">
        <w:rPr>
          <w:rFonts w:ascii="Arial" w:hAnsi="Arial" w:cs="Arial"/>
          <w:lang w:val="es-ES_tradnl"/>
        </w:rPr>
        <w:t xml:space="preserve"> en favor del </w:t>
      </w:r>
      <w:r>
        <w:rPr>
          <w:rFonts w:ascii="Arial" w:hAnsi="Arial" w:cs="Arial"/>
          <w:b/>
          <w:bCs/>
          <w:lang w:val="es-ES_tradnl"/>
        </w:rPr>
        <w:t>Contratante</w:t>
      </w:r>
      <w:r w:rsidRPr="00EA43C0">
        <w:rPr>
          <w:rFonts w:ascii="Arial" w:hAnsi="Arial" w:cs="Arial"/>
          <w:b/>
          <w:bCs/>
          <w:lang w:val="es-ES_tradnl"/>
        </w:rPr>
        <w:t xml:space="preserve"> </w:t>
      </w:r>
      <w:r w:rsidRPr="00EA43C0">
        <w:rPr>
          <w:rFonts w:ascii="Arial" w:hAnsi="Arial" w:cs="Arial"/>
          <w:lang w:val="es-ES_tradnl"/>
        </w:rPr>
        <w:t xml:space="preserve">la garantía de cumplimiento de Contrato, </w:t>
      </w:r>
      <w:r w:rsidRPr="00EA43C0">
        <w:rPr>
          <w:rFonts w:ascii="Arial" w:hAnsi="Arial" w:cs="Arial"/>
          <w:bCs/>
          <w:lang w:val="es-BO"/>
        </w:rPr>
        <w:t xml:space="preserve">manteniéndose pendiente la ejecución de la </w:t>
      </w:r>
      <w:r w:rsidRPr="00EA43C0">
        <w:rPr>
          <w:rFonts w:ascii="Arial" w:hAnsi="Arial" w:cs="Arial"/>
          <w:lang w:val="es-BO"/>
        </w:rPr>
        <w:t>garantía de correcta inversión de anticipo hasta la inmediata devolución del saldo del anticipo, caso contrario será ejecutada.</w:t>
      </w:r>
    </w:p>
    <w:p w:rsidR="00D10DF6" w:rsidRDefault="00D10DF6" w:rsidP="00D10DF6">
      <w:pPr>
        <w:tabs>
          <w:tab w:val="left" w:pos="709"/>
        </w:tabs>
        <w:spacing w:after="120"/>
        <w:ind w:left="567"/>
        <w:jc w:val="both"/>
        <w:rPr>
          <w:rFonts w:ascii="Arial" w:hAnsi="Arial" w:cs="Arial"/>
          <w:lang w:val="es-ES_tradnl"/>
        </w:rPr>
      </w:pPr>
      <w:r w:rsidRPr="002127A9">
        <w:rPr>
          <w:rFonts w:ascii="Arial" w:hAnsi="Arial" w:cs="Arial"/>
          <w:lang w:val="es-ES_tradnl"/>
        </w:rPr>
        <w:t>Para procesar la resolución del Contrato por las causales señalad</w:t>
      </w:r>
      <w:r>
        <w:rPr>
          <w:rFonts w:ascii="Arial" w:hAnsi="Arial" w:cs="Arial"/>
          <w:lang w:val="es-ES_tradnl"/>
        </w:rPr>
        <w:t>as en el inciso i) del numeral 29</w:t>
      </w:r>
      <w:r w:rsidRPr="002127A9">
        <w:rPr>
          <w:rFonts w:ascii="Arial" w:hAnsi="Arial" w:cs="Arial"/>
          <w:lang w:val="es-ES_tradnl"/>
        </w:rPr>
        <w:t xml:space="preserve">.2.1. de la presente cláusula o cuando el monto de la multa alcance al 20% (veinte por ciento) del monto total del Contrato, </w:t>
      </w:r>
      <w:r>
        <w:rPr>
          <w:rFonts w:ascii="Arial" w:hAnsi="Arial" w:cs="Arial"/>
          <w:lang w:val="es-ES_tradnl"/>
        </w:rPr>
        <w:t>e</w:t>
      </w:r>
      <w:r w:rsidRPr="002127A9">
        <w:rPr>
          <w:rFonts w:ascii="Arial" w:hAnsi="Arial" w:cs="Arial"/>
          <w:lang w:val="es-ES_tradnl"/>
        </w:rPr>
        <w:t xml:space="preserve">l </w:t>
      </w:r>
      <w:r>
        <w:rPr>
          <w:rFonts w:ascii="Arial" w:hAnsi="Arial" w:cs="Arial"/>
          <w:b/>
          <w:lang w:val="es-ES_tradnl"/>
        </w:rPr>
        <w:t>Contratante</w:t>
      </w:r>
      <w:r w:rsidRPr="002127A9">
        <w:rPr>
          <w:rFonts w:ascii="Arial" w:hAnsi="Arial" w:cs="Arial"/>
          <w:lang w:val="es-ES_tradnl"/>
        </w:rPr>
        <w:t xml:space="preserve"> deberá notificar mediante carta notariada a</w:t>
      </w:r>
      <w:r>
        <w:rPr>
          <w:rFonts w:ascii="Arial" w:hAnsi="Arial" w:cs="Arial"/>
          <w:lang w:val="es-ES_tradnl"/>
        </w:rPr>
        <w:t xml:space="preserve"> </w:t>
      </w:r>
      <w:r w:rsidRPr="002127A9">
        <w:rPr>
          <w:rFonts w:ascii="Arial" w:hAnsi="Arial" w:cs="Arial"/>
          <w:lang w:val="es-ES_tradnl"/>
        </w:rPr>
        <w:t>l</w:t>
      </w:r>
      <w:r>
        <w:rPr>
          <w:rFonts w:ascii="Arial" w:hAnsi="Arial" w:cs="Arial"/>
          <w:lang w:val="es-ES_tradnl"/>
        </w:rPr>
        <w:t>a</w:t>
      </w:r>
      <w:r w:rsidRPr="002127A9">
        <w:rPr>
          <w:rFonts w:ascii="Arial" w:hAnsi="Arial" w:cs="Arial"/>
          <w:lang w:val="es-ES_tradnl"/>
        </w:rPr>
        <w:t xml:space="preserve"> </w:t>
      </w:r>
      <w:r>
        <w:rPr>
          <w:rFonts w:ascii="Arial" w:hAnsi="Arial" w:cs="Arial"/>
          <w:b/>
          <w:lang w:val="es-ES_tradnl"/>
        </w:rPr>
        <w:t>Empresa de fiscalización</w:t>
      </w:r>
      <w:r w:rsidRPr="002127A9">
        <w:rPr>
          <w:rFonts w:ascii="Arial" w:hAnsi="Arial" w:cs="Arial"/>
          <w:lang w:val="es-ES_tradnl"/>
        </w:rPr>
        <w:t xml:space="preserve"> que la resolución de Contrato se ha hecho efectiva, sin necesidad de ningún trámite adicional.</w:t>
      </w:r>
    </w:p>
    <w:p w:rsidR="00D10DF6" w:rsidRPr="0032198B" w:rsidRDefault="00D10DF6" w:rsidP="00D10DF6">
      <w:pPr>
        <w:tabs>
          <w:tab w:val="left" w:pos="709"/>
        </w:tabs>
        <w:spacing w:after="120"/>
        <w:ind w:left="567"/>
        <w:jc w:val="both"/>
        <w:rPr>
          <w:rFonts w:ascii="Arial" w:hAnsi="Arial" w:cs="Arial"/>
          <w:lang w:val="es-ES_tradnl"/>
        </w:rPr>
      </w:pPr>
      <w:r w:rsidRPr="0032198B">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w:t>
      </w:r>
      <w:r w:rsidRPr="0032198B">
        <w:rPr>
          <w:rFonts w:ascii="Arial" w:hAnsi="Arial" w:cs="Arial"/>
          <w:lang w:val="es-ES_tradnl"/>
        </w:rPr>
        <w:lastRenderedPageBreak/>
        <w:t xml:space="preserve">de Contrato se ha hecho efectiva y si corresponde se debe </w:t>
      </w:r>
      <w:r w:rsidRPr="0032198B">
        <w:rPr>
          <w:rFonts w:ascii="Arial" w:hAnsi="Arial" w:cs="Arial"/>
          <w:color w:val="000000"/>
        </w:rPr>
        <w:t>incluir los montos a reconocer por las prestaciones ejecutadas por las Partes.</w:t>
      </w:r>
    </w:p>
    <w:p w:rsidR="00D10DF6" w:rsidRDefault="00D10DF6" w:rsidP="00D10DF6">
      <w:pPr>
        <w:spacing w:before="120" w:after="120"/>
        <w:ind w:left="567"/>
        <w:jc w:val="both"/>
        <w:rPr>
          <w:rFonts w:ascii="Arial" w:hAnsi="Arial" w:cs="Arial"/>
          <w:lang w:val="es-ES_tradnl"/>
        </w:rPr>
      </w:pPr>
      <w:r w:rsidRPr="0032198B">
        <w:rPr>
          <w:rFonts w:ascii="Arial" w:hAnsi="Arial" w:cs="Arial"/>
          <w:lang w:val="es-ES_tradnl"/>
        </w:rPr>
        <w:t xml:space="preserve">Por cumplimiento o resolución de Contrato, se emitirá el certificado de liquidación final dentro del plazo solicitado por el Gerente del Contratante y en caso que la </w:t>
      </w:r>
      <w:r w:rsidRPr="0032198B">
        <w:rPr>
          <w:rFonts w:ascii="Arial" w:hAnsi="Arial" w:cs="Arial"/>
          <w:b/>
          <w:lang w:val="es-ES_tradnl"/>
        </w:rPr>
        <w:t xml:space="preserve">Empresa de </w:t>
      </w:r>
      <w:r w:rsidRPr="0032198B">
        <w:rPr>
          <w:rFonts w:ascii="Arial" w:hAnsi="Arial"/>
          <w:b/>
          <w:lang w:val="es-ES_tradnl"/>
        </w:rPr>
        <w:t>Fiscalización</w:t>
      </w:r>
      <w:r w:rsidRPr="0032198B">
        <w:rPr>
          <w:rFonts w:ascii="Arial" w:hAnsi="Arial" w:cs="Arial"/>
          <w:b/>
          <w:lang w:val="es-ES_tradnl"/>
        </w:rPr>
        <w:t xml:space="preserve"> </w:t>
      </w:r>
      <w:r w:rsidRPr="0032198B">
        <w:rPr>
          <w:rFonts w:ascii="Arial" w:hAnsi="Arial" w:cs="Arial"/>
          <w:lang w:val="es-ES_tradnl"/>
        </w:rPr>
        <w:t xml:space="preserve">se niegue o no lo emita, la </w:t>
      </w:r>
      <w:r w:rsidRPr="0032198B">
        <w:rPr>
          <w:rFonts w:ascii="Arial" w:hAnsi="Arial" w:cs="Arial"/>
          <w:b/>
          <w:lang w:val="es-ES_tradnl"/>
        </w:rPr>
        <w:t>Empresa de Fiscalización</w:t>
      </w:r>
      <w:r w:rsidRPr="0032198B">
        <w:rPr>
          <w:rFonts w:ascii="Arial" w:hAnsi="Arial"/>
          <w:b/>
          <w:lang w:val="es-ES_tradnl"/>
        </w:rPr>
        <w:t xml:space="preserve"> </w:t>
      </w:r>
      <w:r w:rsidRPr="0032198B">
        <w:rPr>
          <w:rFonts w:ascii="Arial" w:hAnsi="Arial" w:cs="Arial"/>
          <w:lang w:val="es-ES_tradnl"/>
        </w:rPr>
        <w:t xml:space="preserve">autoriza al Gerente del Contratante la suscripción del mismo en su lugar, a cuyo efecto el Gerente del Contratante  emitirá los documentos necesarios para procesar la liquidación del Contrato, mismos que no podrán ser objeto de reclamo posterior por la </w:t>
      </w:r>
      <w:r w:rsidRPr="0032198B">
        <w:rPr>
          <w:rFonts w:ascii="Arial" w:hAnsi="Arial" w:cs="Arial"/>
          <w:b/>
          <w:lang w:val="es-ES_tradnl"/>
        </w:rPr>
        <w:t xml:space="preserve">Empresa de </w:t>
      </w:r>
      <w:r w:rsidRPr="0032198B">
        <w:rPr>
          <w:rFonts w:ascii="Arial" w:hAnsi="Arial"/>
          <w:b/>
          <w:lang w:val="es-ES_tradnl"/>
        </w:rPr>
        <w:t>Fiscalización</w:t>
      </w:r>
      <w:r w:rsidRPr="00DD0F17">
        <w:rPr>
          <w:rFonts w:ascii="Arial" w:hAnsi="Arial" w:cs="Arial"/>
          <w:lang w:val="es-ES_tradnl"/>
        </w:rPr>
        <w:t>, debiendo suscribir el documento y remitir la factura correspondiente.</w:t>
      </w:r>
    </w:p>
    <w:p w:rsidR="00D10DF6" w:rsidRPr="0032198B" w:rsidRDefault="00D10DF6" w:rsidP="00D10DF6">
      <w:pPr>
        <w:spacing w:before="120" w:after="120"/>
        <w:ind w:left="567"/>
        <w:jc w:val="both"/>
        <w:rPr>
          <w:rFonts w:ascii="Arial" w:hAnsi="Arial" w:cs="Arial"/>
          <w:lang w:val="es-ES_tradnl"/>
        </w:rPr>
      </w:pPr>
      <w:r w:rsidRPr="002127A9">
        <w:rPr>
          <w:rFonts w:ascii="Arial" w:hAnsi="Arial" w:cs="Arial"/>
          <w:lang w:val="es-ES_tradnl"/>
        </w:rPr>
        <w:t>L</w:t>
      </w:r>
      <w:r>
        <w:rPr>
          <w:rFonts w:ascii="Arial" w:hAnsi="Arial" w:cs="Arial"/>
          <w:lang w:val="es-ES_tradnl"/>
        </w:rPr>
        <w:t xml:space="preserve">a </w:t>
      </w:r>
      <w:r>
        <w:rPr>
          <w:rFonts w:ascii="Arial" w:hAnsi="Arial" w:cs="Arial"/>
          <w:b/>
          <w:lang w:val="es-ES_tradnl"/>
        </w:rPr>
        <w:t>Empresa de Fiscalización</w:t>
      </w:r>
      <w:r w:rsidRPr="002127A9">
        <w:rPr>
          <w:rFonts w:ascii="Arial" w:hAnsi="Arial" w:cs="Arial"/>
          <w:lang w:val="es-ES_tradnl"/>
        </w:rPr>
        <w:t xml:space="preserve"> a solicitud del </w:t>
      </w:r>
      <w:r>
        <w:rPr>
          <w:rFonts w:ascii="Arial" w:hAnsi="Arial" w:cs="Arial"/>
          <w:b/>
          <w:lang w:val="es-ES_tradnl"/>
        </w:rPr>
        <w:t>Contratante</w:t>
      </w:r>
      <w:r w:rsidRPr="002127A9">
        <w:rPr>
          <w:rFonts w:ascii="Arial" w:hAnsi="Arial" w:cs="Arial"/>
          <w:lang w:val="es-ES_tradnl"/>
        </w:rPr>
        <w:t>, procederá a establecer y certificar los trabajos y/o actividades ejecutadas en el proyecto, mismas que deberán ser útiles para continuar la ejecución de</w:t>
      </w:r>
      <w:r>
        <w:rPr>
          <w:rFonts w:ascii="Arial" w:hAnsi="Arial" w:cs="Arial"/>
          <w:lang w:val="es-ES_tradnl"/>
        </w:rPr>
        <w:t>l proyecto</w:t>
      </w:r>
      <w:r w:rsidRPr="002127A9">
        <w:rPr>
          <w:rFonts w:ascii="Arial" w:hAnsi="Arial" w:cs="Arial"/>
          <w:lang w:val="es-ES_tradnl"/>
        </w:rPr>
        <w:t>.</w:t>
      </w:r>
    </w:p>
    <w:p w:rsidR="00D10DF6" w:rsidRPr="0032198B" w:rsidRDefault="00D10DF6" w:rsidP="00D10DF6">
      <w:pPr>
        <w:spacing w:before="120" w:after="120"/>
        <w:jc w:val="both"/>
        <w:rPr>
          <w:rFonts w:ascii="Arial" w:hAnsi="Arial" w:cs="Arial"/>
          <w:b/>
          <w:lang w:val="es-ES_tradnl"/>
        </w:rPr>
      </w:pPr>
      <w:r>
        <w:rPr>
          <w:rFonts w:ascii="Arial" w:hAnsi="Arial" w:cs="Arial"/>
          <w:b/>
          <w:u w:val="single"/>
          <w:lang w:val="es-BO"/>
        </w:rPr>
        <w:t xml:space="preserve">CLAUSULA </w:t>
      </w:r>
      <w:r w:rsidRPr="0032198B">
        <w:rPr>
          <w:rFonts w:ascii="Arial" w:hAnsi="Arial" w:cs="Arial"/>
          <w:b/>
          <w:u w:val="single"/>
          <w:lang w:val="es-BO"/>
        </w:rPr>
        <w:t>TRIGÉSIMA</w:t>
      </w:r>
      <w:r w:rsidRPr="0032198B">
        <w:rPr>
          <w:rFonts w:ascii="Arial" w:hAnsi="Arial" w:cs="Arial"/>
          <w:b/>
          <w:u w:val="single"/>
          <w:lang w:val="es-ES_tradnl"/>
        </w:rPr>
        <w:t>.- (SOLUCIÓN DE CONTROVERSIAS)</w:t>
      </w:r>
    </w:p>
    <w:p w:rsidR="00D10DF6" w:rsidRPr="0032198B" w:rsidRDefault="00D10DF6" w:rsidP="00D10DF6">
      <w:pPr>
        <w:spacing w:before="120" w:after="120"/>
        <w:jc w:val="both"/>
        <w:rPr>
          <w:rFonts w:ascii="Arial" w:hAnsi="Arial" w:cs="Arial"/>
          <w:lang w:val="es-ES_tradnl"/>
        </w:rPr>
      </w:pPr>
      <w:r w:rsidRPr="0032198B">
        <w:rPr>
          <w:rFonts w:ascii="Arial" w:hAnsi="Arial" w:cs="Arial"/>
          <w:lang w:val="es-ES_tradnl"/>
        </w:rPr>
        <w:t xml:space="preserve">En caso de surgir controversias sobre los derechos y obligaciones de las Partes, durante la ejecución del presente Contrato, las Partes acudirán a los términos y condiciones del Contrato, especificaciones técnicas y/o términos de referencia, propuesta adjudicada, sometidas a la </w:t>
      </w:r>
      <w:r>
        <w:rPr>
          <w:rFonts w:ascii="Arial" w:hAnsi="Arial" w:cs="Arial"/>
          <w:lang w:val="es-ES_tradnl"/>
        </w:rPr>
        <w:t>acción</w:t>
      </w:r>
      <w:r w:rsidRPr="00365948">
        <w:rPr>
          <w:rFonts w:ascii="Arial" w:hAnsi="Arial" w:cs="Arial"/>
          <w:lang w:val="es-ES_tradnl"/>
        </w:rPr>
        <w:t xml:space="preserve"> coactiva fiscal</w:t>
      </w:r>
      <w:r w:rsidRPr="0032198B">
        <w:rPr>
          <w:rFonts w:ascii="Arial" w:hAnsi="Arial" w:cs="Arial"/>
          <w:lang w:val="es-ES_tradnl"/>
        </w:rPr>
        <w:t>.</w:t>
      </w:r>
    </w:p>
    <w:p w:rsidR="00D10DF6" w:rsidRPr="0032198B" w:rsidRDefault="00D10DF6" w:rsidP="00D10DF6">
      <w:pPr>
        <w:spacing w:before="120" w:after="120"/>
        <w:jc w:val="both"/>
        <w:rPr>
          <w:rFonts w:ascii="Arial" w:hAnsi="Arial" w:cs="Arial"/>
          <w:b/>
          <w:lang w:val="es-ES_tradnl"/>
        </w:rPr>
      </w:pPr>
      <w:r>
        <w:rPr>
          <w:rFonts w:ascii="Arial" w:hAnsi="Arial" w:cs="Arial"/>
          <w:b/>
          <w:u w:val="single"/>
          <w:lang w:val="es-BO"/>
        </w:rPr>
        <w:t xml:space="preserve">CLAUSULA </w:t>
      </w:r>
      <w:r w:rsidRPr="0032198B">
        <w:rPr>
          <w:rFonts w:ascii="Arial" w:hAnsi="Arial" w:cs="Arial"/>
          <w:b/>
          <w:u w:val="single"/>
          <w:lang w:val="es-BO"/>
        </w:rPr>
        <w:t>TRIGÉSIMA</w:t>
      </w:r>
      <w:r>
        <w:rPr>
          <w:rFonts w:ascii="Arial" w:hAnsi="Arial" w:cs="Arial"/>
          <w:b/>
          <w:u w:val="single"/>
          <w:lang w:val="es-BO"/>
        </w:rPr>
        <w:t xml:space="preserve"> PRIMERA</w:t>
      </w:r>
      <w:r>
        <w:rPr>
          <w:rFonts w:ascii="Arial" w:hAnsi="Arial" w:cs="Arial"/>
          <w:b/>
          <w:u w:val="single"/>
          <w:lang w:val="es-ES_tradnl"/>
        </w:rPr>
        <w:t>.- (MODIFICACIÓ</w:t>
      </w:r>
      <w:r w:rsidRPr="0032198B">
        <w:rPr>
          <w:rFonts w:ascii="Arial" w:hAnsi="Arial" w:cs="Arial"/>
          <w:b/>
          <w:u w:val="single"/>
          <w:lang w:val="es-ES_tradnl"/>
        </w:rPr>
        <w:t xml:space="preserve">N AL </w:t>
      </w:r>
      <w:r>
        <w:rPr>
          <w:rFonts w:ascii="Arial" w:hAnsi="Arial" w:cs="Arial"/>
          <w:b/>
          <w:u w:val="single"/>
          <w:lang w:val="es-ES_tradnl"/>
        </w:rPr>
        <w:t>CONTRATO</w:t>
      </w:r>
      <w:r w:rsidRPr="0032198B">
        <w:rPr>
          <w:rFonts w:ascii="Arial" w:hAnsi="Arial" w:cs="Arial"/>
          <w:b/>
          <w:u w:val="single"/>
          <w:lang w:val="es-ES_tradnl"/>
        </w:rPr>
        <w:t>)</w:t>
      </w:r>
    </w:p>
    <w:p w:rsidR="00D10DF6" w:rsidRPr="009C4C55" w:rsidRDefault="00D10DF6" w:rsidP="00D10DF6">
      <w:pPr>
        <w:pStyle w:val="Prrafodelista"/>
        <w:numPr>
          <w:ilvl w:val="0"/>
          <w:numId w:val="71"/>
        </w:numPr>
        <w:spacing w:before="120" w:after="120"/>
        <w:contextualSpacing/>
        <w:jc w:val="both"/>
        <w:rPr>
          <w:rFonts w:ascii="Arial" w:hAnsi="Arial" w:cs="Arial"/>
          <w:vanish/>
          <w:lang w:val="es-ES_tradnl"/>
        </w:rPr>
      </w:pPr>
    </w:p>
    <w:p w:rsidR="00D10DF6" w:rsidRPr="009C4C55" w:rsidRDefault="00D10DF6" w:rsidP="00D10DF6">
      <w:pPr>
        <w:pStyle w:val="Prrafodelista"/>
        <w:numPr>
          <w:ilvl w:val="0"/>
          <w:numId w:val="71"/>
        </w:numPr>
        <w:spacing w:before="120" w:after="120"/>
        <w:contextualSpacing/>
        <w:jc w:val="both"/>
        <w:rPr>
          <w:rFonts w:ascii="Arial" w:hAnsi="Arial" w:cs="Arial"/>
          <w:vanish/>
          <w:lang w:val="es-ES_tradnl"/>
        </w:rPr>
      </w:pPr>
    </w:p>
    <w:p w:rsidR="00D10DF6" w:rsidRPr="009C4C55" w:rsidRDefault="00D10DF6" w:rsidP="00D10DF6">
      <w:pPr>
        <w:pStyle w:val="Prrafodelista"/>
        <w:numPr>
          <w:ilvl w:val="0"/>
          <w:numId w:val="71"/>
        </w:numPr>
        <w:spacing w:before="120" w:after="120"/>
        <w:contextualSpacing/>
        <w:jc w:val="both"/>
        <w:rPr>
          <w:rFonts w:ascii="Arial" w:hAnsi="Arial" w:cs="Arial"/>
          <w:vanish/>
          <w:lang w:val="es-ES_tradnl"/>
        </w:rPr>
      </w:pPr>
    </w:p>
    <w:p w:rsidR="00D10DF6" w:rsidRPr="009C4C55" w:rsidRDefault="00D10DF6" w:rsidP="00D10DF6">
      <w:pPr>
        <w:pStyle w:val="Prrafodelista"/>
        <w:numPr>
          <w:ilvl w:val="0"/>
          <w:numId w:val="71"/>
        </w:numPr>
        <w:spacing w:before="120" w:after="120"/>
        <w:contextualSpacing/>
        <w:jc w:val="both"/>
        <w:rPr>
          <w:rFonts w:ascii="Arial" w:hAnsi="Arial" w:cs="Arial"/>
          <w:vanish/>
          <w:lang w:val="es-ES_tradnl"/>
        </w:rPr>
      </w:pPr>
    </w:p>
    <w:p w:rsidR="00D10DF6" w:rsidRPr="009C4C55" w:rsidRDefault="00D10DF6" w:rsidP="00D10DF6">
      <w:pPr>
        <w:pStyle w:val="Prrafodelista"/>
        <w:numPr>
          <w:ilvl w:val="0"/>
          <w:numId w:val="71"/>
        </w:numPr>
        <w:spacing w:before="120" w:after="120"/>
        <w:contextualSpacing/>
        <w:jc w:val="both"/>
        <w:rPr>
          <w:rFonts w:ascii="Arial" w:hAnsi="Arial" w:cs="Arial"/>
          <w:vanish/>
          <w:lang w:val="es-ES_tradnl"/>
        </w:rPr>
      </w:pPr>
    </w:p>
    <w:p w:rsidR="00D10DF6" w:rsidRPr="009C4C55" w:rsidRDefault="00D10DF6" w:rsidP="00D10DF6">
      <w:pPr>
        <w:pStyle w:val="Prrafodelista"/>
        <w:numPr>
          <w:ilvl w:val="0"/>
          <w:numId w:val="71"/>
        </w:numPr>
        <w:spacing w:before="120" w:after="120"/>
        <w:contextualSpacing/>
        <w:jc w:val="both"/>
        <w:rPr>
          <w:rFonts w:ascii="Arial" w:hAnsi="Arial" w:cs="Arial"/>
          <w:vanish/>
          <w:lang w:val="es-ES_tradnl"/>
        </w:rPr>
      </w:pPr>
    </w:p>
    <w:p w:rsidR="00D10DF6" w:rsidRPr="009C4C55" w:rsidRDefault="00D10DF6" w:rsidP="00D10DF6">
      <w:pPr>
        <w:pStyle w:val="Prrafodelista"/>
        <w:numPr>
          <w:ilvl w:val="0"/>
          <w:numId w:val="71"/>
        </w:numPr>
        <w:spacing w:before="120" w:after="120"/>
        <w:contextualSpacing/>
        <w:jc w:val="both"/>
        <w:rPr>
          <w:rFonts w:ascii="Arial" w:hAnsi="Arial" w:cs="Arial"/>
          <w:vanish/>
          <w:lang w:val="es-ES_tradnl"/>
        </w:rPr>
      </w:pPr>
    </w:p>
    <w:p w:rsidR="00D10DF6" w:rsidRPr="009C4C55" w:rsidRDefault="00D10DF6" w:rsidP="00D10DF6">
      <w:pPr>
        <w:pStyle w:val="Prrafodelista"/>
        <w:numPr>
          <w:ilvl w:val="0"/>
          <w:numId w:val="71"/>
        </w:numPr>
        <w:spacing w:before="120" w:after="120"/>
        <w:contextualSpacing/>
        <w:jc w:val="both"/>
        <w:rPr>
          <w:rFonts w:ascii="Arial" w:hAnsi="Arial" w:cs="Arial"/>
          <w:vanish/>
          <w:lang w:val="es-ES_tradnl"/>
        </w:rPr>
      </w:pPr>
    </w:p>
    <w:p w:rsidR="00D10DF6" w:rsidRPr="009C4C55" w:rsidRDefault="00D10DF6" w:rsidP="00D10DF6">
      <w:pPr>
        <w:pStyle w:val="Prrafodelista"/>
        <w:numPr>
          <w:ilvl w:val="0"/>
          <w:numId w:val="71"/>
        </w:numPr>
        <w:spacing w:before="120" w:after="120"/>
        <w:contextualSpacing/>
        <w:jc w:val="both"/>
        <w:rPr>
          <w:rFonts w:ascii="Arial" w:hAnsi="Arial" w:cs="Arial"/>
          <w:vanish/>
          <w:lang w:val="es-ES_tradnl"/>
        </w:rPr>
      </w:pPr>
    </w:p>
    <w:p w:rsidR="00D10DF6" w:rsidRPr="009C4C55" w:rsidRDefault="00D10DF6" w:rsidP="00D10DF6">
      <w:pPr>
        <w:pStyle w:val="Prrafodelista"/>
        <w:numPr>
          <w:ilvl w:val="0"/>
          <w:numId w:val="71"/>
        </w:numPr>
        <w:spacing w:before="120" w:after="120"/>
        <w:contextualSpacing/>
        <w:jc w:val="both"/>
        <w:rPr>
          <w:rFonts w:ascii="Arial" w:hAnsi="Arial" w:cs="Arial"/>
          <w:vanish/>
          <w:lang w:val="es-ES_tradnl"/>
        </w:rPr>
      </w:pPr>
    </w:p>
    <w:p w:rsidR="00D10DF6" w:rsidRPr="009C4C55" w:rsidRDefault="00D10DF6" w:rsidP="00D10DF6">
      <w:pPr>
        <w:pStyle w:val="Prrafodelista"/>
        <w:numPr>
          <w:ilvl w:val="0"/>
          <w:numId w:val="71"/>
        </w:numPr>
        <w:spacing w:before="120" w:after="120"/>
        <w:contextualSpacing/>
        <w:jc w:val="both"/>
        <w:rPr>
          <w:rFonts w:ascii="Arial" w:hAnsi="Arial" w:cs="Arial"/>
          <w:vanish/>
          <w:lang w:val="es-ES_tradnl"/>
        </w:rPr>
      </w:pPr>
    </w:p>
    <w:p w:rsidR="00D10DF6" w:rsidRPr="009C4C55" w:rsidRDefault="00D10DF6" w:rsidP="00D10DF6">
      <w:pPr>
        <w:pStyle w:val="Prrafodelista"/>
        <w:numPr>
          <w:ilvl w:val="0"/>
          <w:numId w:val="71"/>
        </w:numPr>
        <w:spacing w:before="120" w:after="120"/>
        <w:contextualSpacing/>
        <w:jc w:val="both"/>
        <w:rPr>
          <w:rFonts w:ascii="Arial" w:hAnsi="Arial" w:cs="Arial"/>
          <w:vanish/>
          <w:lang w:val="es-ES_tradnl"/>
        </w:rPr>
      </w:pPr>
    </w:p>
    <w:p w:rsidR="00D10DF6" w:rsidRPr="009C4C55" w:rsidRDefault="00D10DF6" w:rsidP="00D10DF6">
      <w:pPr>
        <w:pStyle w:val="Prrafodelista"/>
        <w:numPr>
          <w:ilvl w:val="0"/>
          <w:numId w:val="71"/>
        </w:numPr>
        <w:spacing w:before="120" w:after="120"/>
        <w:contextualSpacing/>
        <w:jc w:val="both"/>
        <w:rPr>
          <w:rFonts w:ascii="Arial" w:hAnsi="Arial" w:cs="Arial"/>
          <w:vanish/>
          <w:lang w:val="es-ES_tradnl"/>
        </w:rPr>
      </w:pPr>
    </w:p>
    <w:p w:rsidR="00D10DF6" w:rsidRPr="009C4C55" w:rsidRDefault="00D10DF6" w:rsidP="00D10DF6">
      <w:pPr>
        <w:pStyle w:val="Prrafodelista"/>
        <w:numPr>
          <w:ilvl w:val="0"/>
          <w:numId w:val="71"/>
        </w:numPr>
        <w:spacing w:before="120" w:after="120"/>
        <w:contextualSpacing/>
        <w:jc w:val="both"/>
        <w:rPr>
          <w:rFonts w:ascii="Arial" w:hAnsi="Arial" w:cs="Arial"/>
          <w:vanish/>
          <w:lang w:val="es-ES_tradnl"/>
        </w:rPr>
      </w:pPr>
    </w:p>
    <w:p w:rsidR="00D10DF6" w:rsidRPr="009C4C55" w:rsidRDefault="00D10DF6" w:rsidP="00D10DF6">
      <w:pPr>
        <w:pStyle w:val="Prrafodelista"/>
        <w:numPr>
          <w:ilvl w:val="0"/>
          <w:numId w:val="71"/>
        </w:numPr>
        <w:spacing w:before="120" w:after="120"/>
        <w:contextualSpacing/>
        <w:jc w:val="both"/>
        <w:rPr>
          <w:rFonts w:ascii="Arial" w:hAnsi="Arial" w:cs="Arial"/>
          <w:vanish/>
          <w:lang w:val="es-ES_tradnl"/>
        </w:rPr>
      </w:pPr>
    </w:p>
    <w:p w:rsidR="00D10DF6" w:rsidRPr="009C4C55" w:rsidRDefault="00D10DF6" w:rsidP="00D10DF6">
      <w:pPr>
        <w:pStyle w:val="Prrafodelista"/>
        <w:numPr>
          <w:ilvl w:val="0"/>
          <w:numId w:val="71"/>
        </w:numPr>
        <w:spacing w:before="120" w:after="120"/>
        <w:contextualSpacing/>
        <w:jc w:val="both"/>
        <w:rPr>
          <w:rFonts w:ascii="Arial" w:hAnsi="Arial" w:cs="Arial"/>
          <w:vanish/>
          <w:lang w:val="es-ES_tradnl"/>
        </w:rPr>
      </w:pPr>
    </w:p>
    <w:p w:rsidR="00D10DF6" w:rsidRPr="009C4C55" w:rsidRDefault="00D10DF6" w:rsidP="00D10DF6">
      <w:pPr>
        <w:pStyle w:val="Prrafodelista"/>
        <w:numPr>
          <w:ilvl w:val="0"/>
          <w:numId w:val="71"/>
        </w:numPr>
        <w:spacing w:before="120" w:after="120"/>
        <w:contextualSpacing/>
        <w:jc w:val="both"/>
        <w:rPr>
          <w:rFonts w:ascii="Arial" w:hAnsi="Arial" w:cs="Arial"/>
          <w:vanish/>
          <w:lang w:val="es-ES_tradnl"/>
        </w:rPr>
      </w:pPr>
    </w:p>
    <w:p w:rsidR="00D10DF6" w:rsidRPr="009C4C55" w:rsidRDefault="00D10DF6" w:rsidP="00D10DF6">
      <w:pPr>
        <w:pStyle w:val="Prrafodelista"/>
        <w:numPr>
          <w:ilvl w:val="0"/>
          <w:numId w:val="71"/>
        </w:numPr>
        <w:spacing w:before="120" w:after="120"/>
        <w:contextualSpacing/>
        <w:jc w:val="both"/>
        <w:rPr>
          <w:rFonts w:ascii="Arial" w:hAnsi="Arial" w:cs="Arial"/>
          <w:vanish/>
          <w:lang w:val="es-ES_tradnl"/>
        </w:rPr>
      </w:pPr>
    </w:p>
    <w:p w:rsidR="00D10DF6" w:rsidRPr="009C4C55" w:rsidRDefault="00D10DF6" w:rsidP="00D10DF6">
      <w:pPr>
        <w:pStyle w:val="Prrafodelista"/>
        <w:numPr>
          <w:ilvl w:val="0"/>
          <w:numId w:val="71"/>
        </w:numPr>
        <w:spacing w:before="120" w:after="120"/>
        <w:contextualSpacing/>
        <w:jc w:val="both"/>
        <w:rPr>
          <w:rFonts w:ascii="Arial" w:hAnsi="Arial" w:cs="Arial"/>
          <w:vanish/>
          <w:lang w:val="es-ES_tradnl"/>
        </w:rPr>
      </w:pPr>
    </w:p>
    <w:p w:rsidR="00D10DF6" w:rsidRPr="009C4C55" w:rsidRDefault="00D10DF6" w:rsidP="00D10DF6">
      <w:pPr>
        <w:pStyle w:val="Prrafodelista"/>
        <w:numPr>
          <w:ilvl w:val="0"/>
          <w:numId w:val="71"/>
        </w:numPr>
        <w:spacing w:before="120" w:after="120"/>
        <w:contextualSpacing/>
        <w:jc w:val="both"/>
        <w:rPr>
          <w:rFonts w:ascii="Arial" w:hAnsi="Arial" w:cs="Arial"/>
          <w:vanish/>
          <w:lang w:val="es-ES_tradnl"/>
        </w:rPr>
      </w:pPr>
    </w:p>
    <w:p w:rsidR="00D10DF6" w:rsidRPr="009C4C55" w:rsidRDefault="00D10DF6" w:rsidP="00D10DF6">
      <w:pPr>
        <w:pStyle w:val="Prrafodelista"/>
        <w:numPr>
          <w:ilvl w:val="0"/>
          <w:numId w:val="71"/>
        </w:numPr>
        <w:spacing w:before="120" w:after="120"/>
        <w:contextualSpacing/>
        <w:jc w:val="both"/>
        <w:rPr>
          <w:rFonts w:ascii="Arial" w:hAnsi="Arial" w:cs="Arial"/>
          <w:vanish/>
          <w:lang w:val="es-ES_tradnl"/>
        </w:rPr>
      </w:pPr>
    </w:p>
    <w:p w:rsidR="00D10DF6" w:rsidRPr="009C4C55" w:rsidRDefault="00D10DF6" w:rsidP="00D10DF6">
      <w:pPr>
        <w:pStyle w:val="Prrafodelista"/>
        <w:numPr>
          <w:ilvl w:val="0"/>
          <w:numId w:val="71"/>
        </w:numPr>
        <w:spacing w:before="120" w:after="120"/>
        <w:contextualSpacing/>
        <w:jc w:val="both"/>
        <w:rPr>
          <w:rFonts w:ascii="Arial" w:hAnsi="Arial" w:cs="Arial"/>
          <w:vanish/>
          <w:lang w:val="es-ES_tradnl"/>
        </w:rPr>
      </w:pPr>
    </w:p>
    <w:p w:rsidR="00D10DF6" w:rsidRPr="009C4C55" w:rsidRDefault="00D10DF6" w:rsidP="00D10DF6">
      <w:pPr>
        <w:pStyle w:val="Prrafodelista"/>
        <w:numPr>
          <w:ilvl w:val="0"/>
          <w:numId w:val="71"/>
        </w:numPr>
        <w:spacing w:before="120" w:after="120"/>
        <w:contextualSpacing/>
        <w:jc w:val="both"/>
        <w:rPr>
          <w:rFonts w:ascii="Arial" w:hAnsi="Arial" w:cs="Arial"/>
          <w:vanish/>
          <w:lang w:val="es-ES_tradnl"/>
        </w:rPr>
      </w:pPr>
    </w:p>
    <w:p w:rsidR="00D10DF6" w:rsidRPr="009C4C55" w:rsidRDefault="00D10DF6" w:rsidP="00D10DF6">
      <w:pPr>
        <w:pStyle w:val="Prrafodelista"/>
        <w:numPr>
          <w:ilvl w:val="0"/>
          <w:numId w:val="71"/>
        </w:numPr>
        <w:spacing w:before="120" w:after="120"/>
        <w:contextualSpacing/>
        <w:jc w:val="both"/>
        <w:rPr>
          <w:rFonts w:ascii="Arial" w:hAnsi="Arial" w:cs="Arial"/>
          <w:vanish/>
          <w:lang w:val="es-ES_tradnl"/>
        </w:rPr>
      </w:pPr>
    </w:p>
    <w:p w:rsidR="00D10DF6" w:rsidRPr="00095061" w:rsidRDefault="00D10DF6" w:rsidP="00D10DF6">
      <w:pPr>
        <w:pStyle w:val="Prrafodelista"/>
        <w:numPr>
          <w:ilvl w:val="0"/>
          <w:numId w:val="72"/>
        </w:numPr>
        <w:spacing w:before="120" w:after="120"/>
        <w:contextualSpacing/>
        <w:jc w:val="both"/>
        <w:rPr>
          <w:rFonts w:ascii="Arial" w:hAnsi="Arial" w:cs="Arial"/>
          <w:vanish/>
          <w:lang w:val="es-ES_tradnl"/>
        </w:rPr>
      </w:pPr>
    </w:p>
    <w:p w:rsidR="00D10DF6" w:rsidRPr="00095061" w:rsidRDefault="00D10DF6" w:rsidP="00D10DF6">
      <w:pPr>
        <w:pStyle w:val="Prrafodelista"/>
        <w:numPr>
          <w:ilvl w:val="0"/>
          <w:numId w:val="72"/>
        </w:numPr>
        <w:spacing w:before="120" w:after="120"/>
        <w:contextualSpacing/>
        <w:jc w:val="both"/>
        <w:rPr>
          <w:rFonts w:ascii="Arial" w:hAnsi="Arial" w:cs="Arial"/>
          <w:vanish/>
          <w:lang w:val="es-ES_tradnl"/>
        </w:rPr>
      </w:pPr>
    </w:p>
    <w:p w:rsidR="00D10DF6" w:rsidRDefault="00D10DF6" w:rsidP="00D10DF6">
      <w:pPr>
        <w:pStyle w:val="Prrafodelista"/>
        <w:numPr>
          <w:ilvl w:val="1"/>
          <w:numId w:val="72"/>
        </w:numPr>
        <w:spacing w:before="120" w:after="120"/>
        <w:contextualSpacing/>
        <w:jc w:val="both"/>
        <w:rPr>
          <w:rFonts w:ascii="Arial" w:hAnsi="Arial" w:cs="Arial"/>
          <w:lang w:val="es-ES_tradnl"/>
        </w:rPr>
      </w:pPr>
      <w:r w:rsidRPr="009C4C55">
        <w:rPr>
          <w:rFonts w:ascii="Arial" w:hAnsi="Arial" w:cs="Arial"/>
          <w:lang w:val="es-ES_tradnl"/>
        </w:rPr>
        <w:t xml:space="preserve">El </w:t>
      </w:r>
      <w:r w:rsidRPr="009C4C55">
        <w:rPr>
          <w:rFonts w:ascii="Arial" w:hAnsi="Arial" w:cs="Arial"/>
          <w:b/>
          <w:bCs/>
          <w:lang w:val="es-ES_tradnl"/>
        </w:rPr>
        <w:t>Contratante</w:t>
      </w:r>
      <w:r w:rsidRPr="009C4C55">
        <w:rPr>
          <w:rFonts w:ascii="Arial" w:hAnsi="Arial" w:cs="Arial"/>
          <w:lang w:val="es-ES_tradnl"/>
        </w:rPr>
        <w:t xml:space="preserve"> y la </w:t>
      </w:r>
      <w:r w:rsidRPr="009C4C55">
        <w:rPr>
          <w:rFonts w:ascii="Arial" w:hAnsi="Arial" w:cs="Arial"/>
          <w:b/>
          <w:lang w:val="es-ES_tradnl"/>
        </w:rPr>
        <w:t>Empresa de Fiscalización</w:t>
      </w:r>
      <w:r w:rsidRPr="009C4C55">
        <w:rPr>
          <w:rFonts w:ascii="Arial" w:hAnsi="Arial"/>
          <w:b/>
          <w:lang w:val="es-ES_tradnl"/>
        </w:rPr>
        <w:t xml:space="preserve"> </w:t>
      </w:r>
      <w:r w:rsidRPr="009C4C55">
        <w:rPr>
          <w:rFonts w:ascii="Arial" w:hAnsi="Arial" w:cs="Arial"/>
          <w:lang w:val="es-ES_tradnl"/>
        </w:rPr>
        <w:t xml:space="preserve">en cualquier momento dentro la vigencia del presente Contrato acordarán modificaciones en el Servicio, hasta un máximo del 10% (diez por ciento) para incrementar o disminuir el monto inicial del Contrato, a través de la suscripción de contratos modificatorios, previo acuerdo de las Partes. En caso de que signifique una disminución en el Servicio, deberá concertarse previamente con la  </w:t>
      </w:r>
      <w:r w:rsidRPr="009C4C55">
        <w:rPr>
          <w:rFonts w:ascii="Arial" w:hAnsi="Arial" w:cs="Arial"/>
          <w:b/>
          <w:lang w:val="es-ES_tradnl"/>
        </w:rPr>
        <w:t>Empresa de Fiscalización</w:t>
      </w:r>
      <w:r w:rsidRPr="009C4C55">
        <w:rPr>
          <w:rFonts w:ascii="Arial" w:hAnsi="Arial" w:cs="Arial"/>
          <w:lang w:val="es-ES_tradnl"/>
        </w:rPr>
        <w:t xml:space="preserve">, a efectos de evitar reclamos posteriores. </w:t>
      </w:r>
    </w:p>
    <w:p w:rsidR="00D10DF6" w:rsidRDefault="00D10DF6" w:rsidP="00D10DF6">
      <w:pPr>
        <w:pStyle w:val="Prrafodelista"/>
        <w:spacing w:before="120" w:after="120"/>
        <w:ind w:left="709"/>
        <w:jc w:val="both"/>
        <w:rPr>
          <w:rFonts w:ascii="Arial" w:hAnsi="Arial" w:cs="Arial"/>
          <w:lang w:val="es-ES_tradnl"/>
        </w:rPr>
      </w:pPr>
    </w:p>
    <w:p w:rsidR="00D10DF6" w:rsidRDefault="00D10DF6" w:rsidP="00D10DF6">
      <w:pPr>
        <w:pStyle w:val="Prrafodelista"/>
        <w:spacing w:before="120" w:after="120"/>
        <w:ind w:left="567"/>
        <w:jc w:val="both"/>
        <w:rPr>
          <w:rFonts w:ascii="Arial" w:hAnsi="Arial" w:cs="Arial"/>
          <w:lang w:val="es-ES_tradnl"/>
        </w:rPr>
      </w:pPr>
      <w:r w:rsidRPr="00D07EF4">
        <w:rPr>
          <w:rFonts w:ascii="Arial" w:hAnsi="Arial" w:cs="Arial"/>
        </w:rPr>
        <w:lastRenderedPageBreak/>
        <w:t xml:space="preserve">Todas las modificaciones se harán de conformidad con esta cláusula y se considerarán, para todos los efectos del Contrato, como parte integrante e </w:t>
      </w:r>
      <w:r w:rsidRPr="00F63DDF">
        <w:rPr>
          <w:rFonts w:ascii="Arial" w:hAnsi="Arial" w:cs="Arial"/>
        </w:rPr>
        <w:t xml:space="preserve">indivisible del </w:t>
      </w:r>
      <w:r w:rsidRPr="000443D7">
        <w:rPr>
          <w:rFonts w:ascii="Arial" w:hAnsi="Arial" w:cs="Arial"/>
        </w:rPr>
        <w:t xml:space="preserve">mismo. Las modificaciones al Contrato podrán realizarse de forma excepcional y ante una necesidad emergente cuando se afecte el alcance, plazo y/o monto del Contrato o los documentos del Contrato </w:t>
      </w:r>
      <w:r w:rsidRPr="000443D7">
        <w:rPr>
          <w:rFonts w:ascii="Arial" w:hAnsi="Arial" w:cs="Arial"/>
          <w:lang w:val="es-ES_tradnl"/>
        </w:rPr>
        <w:t>y ser sustentados por los informes técnico, financiero y legal que establezca la viabilidad técnica y de financiamiento de acuerdo</w:t>
      </w:r>
      <w:r w:rsidRPr="00365948">
        <w:rPr>
          <w:rFonts w:ascii="Arial" w:hAnsi="Arial" w:cs="Arial"/>
          <w:lang w:val="es-ES_tradnl"/>
        </w:rPr>
        <w:t xml:space="preserve"> a la normativa interna del </w:t>
      </w:r>
      <w:r w:rsidRPr="009C4C55">
        <w:rPr>
          <w:rFonts w:ascii="Arial" w:hAnsi="Arial" w:cs="Arial"/>
          <w:b/>
          <w:bCs/>
          <w:lang w:val="es-ES_tradnl"/>
        </w:rPr>
        <w:t>Contratante</w:t>
      </w:r>
      <w:r>
        <w:rPr>
          <w:rFonts w:ascii="Arial" w:hAnsi="Arial" w:cs="Arial"/>
          <w:lang w:val="es-ES_tradnl"/>
        </w:rPr>
        <w:t xml:space="preserve">. A tal efecto </w:t>
      </w:r>
      <w:r w:rsidRPr="00365948">
        <w:rPr>
          <w:rFonts w:ascii="Arial" w:hAnsi="Arial" w:cs="Arial"/>
          <w:lang w:val="es-ES_tradnl"/>
        </w:rPr>
        <w:t>l</w:t>
      </w:r>
      <w:r>
        <w:rPr>
          <w:rFonts w:ascii="Arial" w:hAnsi="Arial" w:cs="Arial"/>
          <w:lang w:val="es-ES_tradnl"/>
        </w:rPr>
        <w:t>a</w:t>
      </w:r>
      <w:r w:rsidRPr="00365948">
        <w:rPr>
          <w:rFonts w:ascii="Arial" w:hAnsi="Arial" w:cs="Arial"/>
          <w:lang w:val="es-ES_tradnl"/>
        </w:rPr>
        <w:t xml:space="preserve"> </w:t>
      </w:r>
      <w:r w:rsidRPr="009C4C55">
        <w:rPr>
          <w:rFonts w:ascii="Arial" w:hAnsi="Arial" w:cs="Arial"/>
          <w:b/>
          <w:lang w:val="es-ES_tradnl"/>
        </w:rPr>
        <w:t>Empresa de Fiscalización</w:t>
      </w:r>
      <w:r w:rsidRPr="009C4C55">
        <w:rPr>
          <w:rFonts w:ascii="Arial" w:hAnsi="Arial"/>
          <w:b/>
          <w:lang w:val="es-ES_tradnl"/>
        </w:rPr>
        <w:t xml:space="preserve"> </w:t>
      </w:r>
      <w:r w:rsidRPr="00365948">
        <w:rPr>
          <w:rFonts w:ascii="Arial" w:hAnsi="Arial" w:cs="Arial"/>
          <w:lang w:val="es-ES_tradnl"/>
        </w:rPr>
        <w:t>se compromete a suministrar toda la información necesaria para que l</w:t>
      </w:r>
      <w:r>
        <w:rPr>
          <w:rFonts w:ascii="Arial" w:hAnsi="Arial" w:cs="Arial"/>
          <w:lang w:val="es-ES_tradnl"/>
        </w:rPr>
        <w:t>a</w:t>
      </w:r>
      <w:r w:rsidRPr="00365948">
        <w:rPr>
          <w:rFonts w:ascii="Arial" w:hAnsi="Arial" w:cs="Arial"/>
          <w:lang w:val="es-ES_tradnl"/>
        </w:rPr>
        <w:t xml:space="preserve"> </w:t>
      </w:r>
      <w:r w:rsidRPr="009C4C55">
        <w:rPr>
          <w:rFonts w:ascii="Arial" w:hAnsi="Arial" w:cs="Arial"/>
          <w:b/>
          <w:bCs/>
          <w:lang w:val="es-ES_tradnl"/>
        </w:rPr>
        <w:t>Contratante</w:t>
      </w:r>
      <w:r w:rsidRPr="00365948">
        <w:rPr>
          <w:rFonts w:ascii="Arial" w:hAnsi="Arial" w:cs="Arial"/>
          <w:lang w:val="es-ES_tradnl"/>
        </w:rPr>
        <w:t xml:space="preserve"> pueda gestionar las autorizaciones internas que requiera.</w:t>
      </w:r>
    </w:p>
    <w:p w:rsidR="00D10DF6" w:rsidRDefault="00D10DF6" w:rsidP="00D10DF6">
      <w:pPr>
        <w:pStyle w:val="Prrafodelista"/>
        <w:spacing w:before="120" w:after="120"/>
        <w:ind w:left="567"/>
        <w:jc w:val="both"/>
        <w:rPr>
          <w:rFonts w:ascii="Arial" w:hAnsi="Arial" w:cs="Arial"/>
          <w:lang w:val="es-ES_tradnl"/>
        </w:rPr>
      </w:pPr>
    </w:p>
    <w:p w:rsidR="00D10DF6" w:rsidRDefault="00D10DF6" w:rsidP="00D10DF6">
      <w:pPr>
        <w:pStyle w:val="Prrafodelista"/>
        <w:spacing w:before="120" w:after="120"/>
        <w:ind w:left="567"/>
        <w:jc w:val="both"/>
        <w:rPr>
          <w:rFonts w:ascii="Arial" w:hAnsi="Arial" w:cs="Arial"/>
          <w:lang w:val="es-ES_tradnl"/>
        </w:rPr>
      </w:pPr>
      <w:r w:rsidRPr="0032198B">
        <w:rPr>
          <w:rFonts w:ascii="Arial" w:hAnsi="Arial" w:cs="Arial"/>
          <w:lang w:val="es-ES_tradnl"/>
        </w:rPr>
        <w:t>Las modificaciones realizadas mediante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D10DF6" w:rsidRPr="0032198B" w:rsidRDefault="00D10DF6" w:rsidP="00D10DF6">
      <w:pPr>
        <w:pStyle w:val="Prrafodelista"/>
        <w:spacing w:before="120" w:after="120"/>
        <w:ind w:left="709"/>
        <w:jc w:val="both"/>
        <w:rPr>
          <w:rFonts w:ascii="Arial" w:hAnsi="Arial" w:cs="Arial"/>
          <w:lang w:val="es-ES_tradnl"/>
        </w:rPr>
      </w:pPr>
    </w:p>
    <w:p w:rsidR="00D10DF6" w:rsidRDefault="00D10DF6" w:rsidP="00D10DF6">
      <w:pPr>
        <w:pStyle w:val="Prrafodelista"/>
        <w:numPr>
          <w:ilvl w:val="1"/>
          <w:numId w:val="72"/>
        </w:numPr>
        <w:spacing w:before="120" w:after="120"/>
        <w:contextualSpacing/>
        <w:jc w:val="both"/>
        <w:rPr>
          <w:rFonts w:ascii="Arial" w:hAnsi="Arial" w:cs="Arial"/>
          <w:lang w:val="es-ES_tradnl"/>
        </w:rPr>
      </w:pPr>
      <w:r w:rsidRPr="0032198B">
        <w:rPr>
          <w:rFonts w:ascii="Arial" w:hAnsi="Arial" w:cs="Arial"/>
          <w:lang w:val="es-ES_tradnl"/>
        </w:rPr>
        <w:t xml:space="preserve">El Gerente del Contratante en coordinación con la </w:t>
      </w:r>
      <w:r w:rsidRPr="0032198B">
        <w:rPr>
          <w:rFonts w:ascii="Arial" w:hAnsi="Arial" w:cs="Arial"/>
          <w:b/>
          <w:lang w:val="es-ES_tradnl"/>
        </w:rPr>
        <w:t>Empresa de Fiscalización</w:t>
      </w:r>
      <w:r w:rsidRPr="0032198B">
        <w:rPr>
          <w:rFonts w:ascii="Arial" w:hAnsi="Arial"/>
          <w:b/>
          <w:lang w:val="es-ES_tradnl"/>
        </w:rPr>
        <w:t xml:space="preserve"> </w:t>
      </w:r>
      <w:r w:rsidRPr="0032198B">
        <w:rPr>
          <w:rFonts w:ascii="Arial" w:hAnsi="Arial" w:cs="Arial"/>
          <w:lang w:val="es-ES_tradnl"/>
        </w:rPr>
        <w:t>puede ordenar las modificaciones a través de los siguientes instrumentos:</w:t>
      </w:r>
    </w:p>
    <w:p w:rsidR="00D10DF6" w:rsidRPr="0032198B" w:rsidRDefault="00D10DF6" w:rsidP="00D10DF6">
      <w:pPr>
        <w:pStyle w:val="Prrafodelista"/>
        <w:spacing w:before="120" w:after="120"/>
        <w:ind w:left="709"/>
        <w:jc w:val="both"/>
        <w:rPr>
          <w:rFonts w:ascii="Arial" w:hAnsi="Arial" w:cs="Arial"/>
          <w:lang w:val="es-ES_tradnl"/>
        </w:rPr>
      </w:pPr>
    </w:p>
    <w:p w:rsidR="00D10DF6" w:rsidRDefault="00D10DF6" w:rsidP="00D10DF6">
      <w:pPr>
        <w:pStyle w:val="Prrafodelista"/>
        <w:numPr>
          <w:ilvl w:val="2"/>
          <w:numId w:val="72"/>
        </w:numPr>
        <w:spacing w:before="120" w:after="120"/>
        <w:ind w:right="-7" w:hanging="11"/>
        <w:contextualSpacing/>
        <w:jc w:val="both"/>
        <w:rPr>
          <w:rFonts w:ascii="Arial" w:hAnsi="Arial" w:cs="Arial"/>
          <w:b/>
        </w:rPr>
      </w:pPr>
      <w:r w:rsidRPr="0048593D">
        <w:rPr>
          <w:rFonts w:ascii="Arial" w:hAnsi="Arial" w:cs="Arial"/>
          <w:b/>
        </w:rPr>
        <w:t>Contrato Modificatorio.</w:t>
      </w:r>
    </w:p>
    <w:p w:rsidR="00D10DF6" w:rsidRDefault="00D10DF6" w:rsidP="00D10DF6">
      <w:pPr>
        <w:pStyle w:val="Prrafodelista"/>
        <w:spacing w:before="120" w:after="120"/>
        <w:ind w:right="-7"/>
        <w:jc w:val="both"/>
        <w:rPr>
          <w:rFonts w:ascii="Arial" w:hAnsi="Arial" w:cs="Arial"/>
          <w:b/>
        </w:rPr>
      </w:pPr>
    </w:p>
    <w:p w:rsidR="00D10DF6" w:rsidRDefault="00D10DF6" w:rsidP="00D10DF6">
      <w:pPr>
        <w:pStyle w:val="Prrafodelista"/>
        <w:spacing w:before="120" w:after="120"/>
        <w:ind w:right="-7"/>
        <w:jc w:val="both"/>
        <w:rPr>
          <w:rFonts w:ascii="Arial" w:hAnsi="Arial" w:cs="Arial"/>
          <w:lang w:val="es-ES_tradnl"/>
        </w:rPr>
      </w:pPr>
      <w:r w:rsidRPr="0048593D">
        <w:rPr>
          <w:rFonts w:ascii="Arial" w:hAnsi="Arial" w:cs="Arial"/>
          <w:lang w:val="es-ES_tradnl"/>
        </w:rPr>
        <w:t xml:space="preserve">En caso que el Servicio deba ser complementado o por otras circunstancias que determinen una modificación significativa en </w:t>
      </w:r>
      <w:r>
        <w:rPr>
          <w:rFonts w:ascii="Arial" w:hAnsi="Arial" w:cs="Arial"/>
          <w:lang w:val="es-ES_tradnl"/>
        </w:rPr>
        <w:t>el Servicio</w:t>
      </w:r>
      <w:r w:rsidRPr="0048593D">
        <w:rPr>
          <w:rFonts w:ascii="Arial" w:hAnsi="Arial"/>
          <w:b/>
          <w:lang w:val="es-ES_tradnl"/>
        </w:rPr>
        <w:t xml:space="preserve"> </w:t>
      </w:r>
      <w:r w:rsidRPr="0048593D">
        <w:rPr>
          <w:rFonts w:ascii="Arial" w:hAnsi="Arial" w:cs="Arial"/>
          <w:lang w:val="es-ES_tradnl"/>
        </w:rPr>
        <w:t xml:space="preserve">que conlleve un decremento o incremento en los plazos, monto o alcance, el Gerente del Contratante deberá formular el documento de sustento técnico-financiero que establezca las causas y razones por las cuales debiera ser suscrito este documento. </w:t>
      </w:r>
    </w:p>
    <w:p w:rsidR="00D10DF6" w:rsidRDefault="00D10DF6" w:rsidP="00D10DF6">
      <w:pPr>
        <w:pStyle w:val="Prrafodelista"/>
        <w:spacing w:before="120" w:after="120"/>
        <w:ind w:right="-7"/>
        <w:jc w:val="both"/>
        <w:rPr>
          <w:rFonts w:ascii="Arial" w:hAnsi="Arial" w:cs="Arial"/>
          <w:lang w:val="es-ES_tradnl"/>
        </w:rPr>
      </w:pPr>
    </w:p>
    <w:p w:rsidR="00D10DF6" w:rsidRDefault="00D10DF6" w:rsidP="00D10DF6">
      <w:pPr>
        <w:pStyle w:val="Prrafodelista"/>
        <w:spacing w:before="120" w:after="120"/>
        <w:ind w:right="-7"/>
        <w:jc w:val="both"/>
        <w:rPr>
          <w:rFonts w:ascii="Arial" w:hAnsi="Arial" w:cs="Arial"/>
          <w:lang w:val="es-ES_tradnl"/>
        </w:rPr>
      </w:pPr>
      <w:r w:rsidRPr="0032198B">
        <w:rPr>
          <w:rFonts w:ascii="Arial" w:hAnsi="Arial" w:cs="Arial"/>
          <w:lang w:val="es-ES_tradnl"/>
        </w:rPr>
        <w:t xml:space="preserve">El informe y los antecedentes deberán ser coordinados por la </w:t>
      </w:r>
      <w:r w:rsidRPr="0032198B">
        <w:rPr>
          <w:rFonts w:ascii="Arial" w:hAnsi="Arial" w:cs="Arial"/>
          <w:b/>
          <w:lang w:val="es-ES_tradnl"/>
        </w:rPr>
        <w:t>Empresa</w:t>
      </w:r>
      <w:r w:rsidRPr="0032198B">
        <w:rPr>
          <w:rFonts w:ascii="Arial" w:hAnsi="Arial"/>
          <w:b/>
          <w:lang w:val="es-ES_tradnl"/>
        </w:rPr>
        <w:t xml:space="preserve"> de </w:t>
      </w:r>
      <w:r w:rsidRPr="0032198B">
        <w:rPr>
          <w:rFonts w:ascii="Arial" w:hAnsi="Arial" w:cs="Arial"/>
          <w:b/>
          <w:lang w:val="es-ES_tradnl"/>
        </w:rPr>
        <w:t xml:space="preserve">Fiscalización </w:t>
      </w:r>
      <w:r w:rsidRPr="0032198B">
        <w:rPr>
          <w:rFonts w:ascii="Arial" w:hAnsi="Arial" w:cs="Arial"/>
          <w:lang w:val="es-ES_tradnl"/>
        </w:rPr>
        <w:t>y el Gerente del Contratante,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D10DF6" w:rsidRPr="00B5119A" w:rsidRDefault="00D10DF6" w:rsidP="00D10DF6">
      <w:pPr>
        <w:pStyle w:val="Prrafodelista"/>
        <w:spacing w:before="120" w:after="120"/>
        <w:ind w:right="-7"/>
        <w:jc w:val="both"/>
        <w:rPr>
          <w:rFonts w:ascii="Arial" w:hAnsi="Arial" w:cs="Arial"/>
          <w:lang w:val="es-ES_tradnl"/>
        </w:rPr>
      </w:pPr>
    </w:p>
    <w:p w:rsidR="00D10DF6" w:rsidRDefault="00D10DF6" w:rsidP="00D10DF6">
      <w:pPr>
        <w:pStyle w:val="Prrafodelista"/>
        <w:numPr>
          <w:ilvl w:val="1"/>
          <w:numId w:val="72"/>
        </w:numPr>
        <w:spacing w:before="120" w:after="120"/>
        <w:contextualSpacing/>
        <w:jc w:val="both"/>
        <w:rPr>
          <w:rFonts w:ascii="Arial" w:hAnsi="Arial" w:cs="Arial"/>
          <w:b/>
          <w:lang w:val="es-ES_tradnl"/>
        </w:rPr>
      </w:pPr>
      <w:r w:rsidRPr="0032198B">
        <w:rPr>
          <w:rFonts w:ascii="Arial" w:hAnsi="Arial" w:cs="Arial"/>
          <w:lang w:val="es-ES_tradnl"/>
        </w:rPr>
        <w:t xml:space="preserve">En caso que la </w:t>
      </w:r>
      <w:r w:rsidRPr="0032198B">
        <w:rPr>
          <w:rFonts w:ascii="Arial" w:hAnsi="Arial" w:cs="Arial"/>
          <w:b/>
          <w:lang w:val="es-ES_tradnl"/>
        </w:rPr>
        <w:t>Empresa de Fiscalización</w:t>
      </w:r>
      <w:r w:rsidRPr="0032198B">
        <w:rPr>
          <w:rFonts w:ascii="Arial" w:hAnsi="Arial"/>
          <w:b/>
          <w:lang w:val="es-ES_tradnl"/>
        </w:rPr>
        <w:t xml:space="preserve"> </w:t>
      </w:r>
      <w:r w:rsidRPr="0032198B">
        <w:rPr>
          <w:rFonts w:ascii="Arial" w:hAnsi="Arial" w:cs="Arial"/>
          <w:lang w:val="es-ES_tradnl"/>
        </w:rPr>
        <w:t xml:space="preserve">realice cualquier modificación al Servicio sin aceptación expresa del </w:t>
      </w:r>
      <w:r w:rsidRPr="0032198B">
        <w:rPr>
          <w:rFonts w:ascii="Arial" w:hAnsi="Arial" w:cs="Arial"/>
          <w:b/>
          <w:bCs/>
          <w:lang w:val="es-ES_tradnl"/>
        </w:rPr>
        <w:t>Contratante</w:t>
      </w:r>
      <w:r w:rsidRPr="0032198B">
        <w:rPr>
          <w:rFonts w:ascii="Arial" w:hAnsi="Arial" w:cs="Arial"/>
          <w:lang w:val="es-ES_tradnl"/>
        </w:rPr>
        <w:t xml:space="preserve"> mediante la suscripción de un contrato modificatorio, cualquier impacto en costo y/o tiempo será asumido por parte de la </w:t>
      </w:r>
      <w:r w:rsidRPr="0032198B">
        <w:rPr>
          <w:rFonts w:ascii="Arial" w:hAnsi="Arial" w:cs="Arial"/>
          <w:b/>
          <w:lang w:val="es-ES_tradnl"/>
        </w:rPr>
        <w:t>Empresa de Fiscalización</w:t>
      </w:r>
      <w:r w:rsidRPr="0032198B">
        <w:rPr>
          <w:rFonts w:ascii="Arial" w:hAnsi="Arial"/>
          <w:b/>
          <w:lang w:val="es-ES_tradnl"/>
        </w:rPr>
        <w:t xml:space="preserve"> </w:t>
      </w:r>
      <w:r w:rsidRPr="0032198B">
        <w:rPr>
          <w:rFonts w:ascii="Arial" w:hAnsi="Arial" w:cs="Arial"/>
          <w:lang w:val="es-ES_tradnl"/>
        </w:rPr>
        <w:t xml:space="preserve">a su entera responsabilidad sin posibilidad de reclamo posterior alguno al </w:t>
      </w:r>
      <w:r w:rsidRPr="0032198B">
        <w:rPr>
          <w:rFonts w:ascii="Arial" w:hAnsi="Arial" w:cs="Arial"/>
          <w:b/>
          <w:bCs/>
          <w:lang w:val="es-ES_tradnl"/>
        </w:rPr>
        <w:t>Contratante</w:t>
      </w:r>
      <w:r w:rsidRPr="0032198B">
        <w:rPr>
          <w:rFonts w:ascii="Arial" w:hAnsi="Arial" w:cs="Arial"/>
          <w:b/>
          <w:lang w:val="es-ES_tradnl"/>
        </w:rPr>
        <w:t>.</w:t>
      </w:r>
    </w:p>
    <w:p w:rsidR="00D10DF6" w:rsidRDefault="00D10DF6" w:rsidP="00D10DF6">
      <w:pPr>
        <w:pStyle w:val="Prrafodelista"/>
        <w:spacing w:before="120" w:after="120"/>
        <w:ind w:left="709"/>
        <w:jc w:val="both"/>
        <w:rPr>
          <w:rFonts w:ascii="Arial" w:hAnsi="Arial" w:cs="Arial"/>
          <w:b/>
          <w:lang w:val="es-ES_tradnl"/>
        </w:rPr>
      </w:pPr>
    </w:p>
    <w:p w:rsidR="00D10DF6" w:rsidRDefault="00D10DF6" w:rsidP="00D10DF6">
      <w:pPr>
        <w:pStyle w:val="Prrafodelista"/>
        <w:spacing w:before="120" w:after="120"/>
        <w:ind w:left="567"/>
        <w:jc w:val="both"/>
        <w:rPr>
          <w:rFonts w:ascii="Arial" w:hAnsi="Arial" w:cs="Arial"/>
          <w:lang w:val="es-ES_tradnl"/>
        </w:rPr>
      </w:pPr>
      <w:r w:rsidRPr="0048593D">
        <w:rPr>
          <w:rFonts w:ascii="Arial" w:hAnsi="Arial" w:cs="Arial"/>
          <w:lang w:val="es-ES_tradnl"/>
        </w:rPr>
        <w:t xml:space="preserve">En caso de cualquier rechazo justificado a una modificación solicitada por la </w:t>
      </w:r>
      <w:r w:rsidRPr="0048593D">
        <w:rPr>
          <w:rFonts w:ascii="Arial" w:hAnsi="Arial" w:cs="Arial"/>
          <w:b/>
          <w:lang w:val="es-ES_tradnl"/>
        </w:rPr>
        <w:t>Empresa de Fiscalización</w:t>
      </w:r>
      <w:r w:rsidRPr="0048593D">
        <w:rPr>
          <w:rFonts w:ascii="Arial" w:hAnsi="Arial" w:cs="Arial"/>
          <w:lang w:val="es-ES_tradnl"/>
        </w:rPr>
        <w:t>, no lo exime respecto a sus obligaciones asumidas por el presente Contrato y los documentos del mismo.</w:t>
      </w:r>
    </w:p>
    <w:p w:rsidR="00D10DF6" w:rsidRPr="0048593D" w:rsidRDefault="00D10DF6" w:rsidP="00D10DF6">
      <w:pPr>
        <w:pStyle w:val="Prrafodelista"/>
        <w:spacing w:before="120" w:after="120"/>
        <w:ind w:left="709"/>
        <w:jc w:val="both"/>
        <w:rPr>
          <w:rFonts w:ascii="Arial" w:hAnsi="Arial" w:cs="Arial"/>
          <w:b/>
          <w:lang w:val="es-ES_tradnl"/>
        </w:rPr>
      </w:pPr>
    </w:p>
    <w:p w:rsidR="00D10DF6" w:rsidRDefault="00D10DF6" w:rsidP="00D10DF6">
      <w:pPr>
        <w:pStyle w:val="Prrafodelista"/>
        <w:numPr>
          <w:ilvl w:val="1"/>
          <w:numId w:val="72"/>
        </w:numPr>
        <w:spacing w:before="120" w:after="120"/>
        <w:contextualSpacing/>
        <w:jc w:val="both"/>
        <w:rPr>
          <w:rFonts w:ascii="Arial" w:hAnsi="Arial" w:cs="Arial"/>
          <w:b/>
          <w:lang w:val="es-BO"/>
        </w:rPr>
      </w:pPr>
      <w:r w:rsidRPr="0032198B">
        <w:rPr>
          <w:rFonts w:ascii="Arial" w:hAnsi="Arial" w:cs="Arial"/>
          <w:b/>
          <w:lang w:val="es-BO"/>
        </w:rPr>
        <w:t>Ejecución del contrato modificatorio por parte de la Empresa de Fiscalización.</w:t>
      </w:r>
    </w:p>
    <w:p w:rsidR="00D10DF6" w:rsidRPr="0048593D" w:rsidRDefault="00D10DF6" w:rsidP="00D10DF6">
      <w:pPr>
        <w:pStyle w:val="Prrafodelista"/>
        <w:spacing w:before="120" w:after="120"/>
        <w:ind w:left="567"/>
        <w:jc w:val="both"/>
        <w:rPr>
          <w:rFonts w:ascii="Arial" w:hAnsi="Arial" w:cs="Arial"/>
          <w:b/>
          <w:lang w:val="es-BO"/>
        </w:rPr>
      </w:pPr>
      <w:r w:rsidRPr="0048593D">
        <w:rPr>
          <w:rFonts w:ascii="Arial" w:hAnsi="Arial" w:cs="Arial"/>
          <w:lang w:val="es-BO"/>
        </w:rPr>
        <w:t xml:space="preserve">Al suscribir un contrato modificatorio de conformidad con esta cláusula, la </w:t>
      </w:r>
      <w:r w:rsidRPr="0048593D">
        <w:rPr>
          <w:rFonts w:ascii="Arial" w:hAnsi="Arial" w:cs="Arial"/>
          <w:b/>
          <w:lang w:val="es-BO"/>
        </w:rPr>
        <w:t>Empresa</w:t>
      </w:r>
      <w:r w:rsidRPr="0048593D">
        <w:rPr>
          <w:rFonts w:ascii="Arial" w:hAnsi="Arial"/>
          <w:b/>
          <w:lang w:val="es-BO"/>
        </w:rPr>
        <w:t xml:space="preserve"> de Fiscalización </w:t>
      </w:r>
      <w:r w:rsidRPr="0048593D">
        <w:rPr>
          <w:rFonts w:ascii="Arial" w:hAnsi="Arial" w:cs="Arial"/>
          <w:lang w:val="es-BO"/>
        </w:rPr>
        <w:t>procederá a realizar la modificación con prontitud y la misma formará parte integrante e indivisible del presente Contrato.</w:t>
      </w:r>
    </w:p>
    <w:p w:rsidR="00D10DF6" w:rsidRPr="0032198B" w:rsidRDefault="00D10DF6" w:rsidP="00D10DF6">
      <w:pPr>
        <w:autoSpaceDE w:val="0"/>
        <w:autoSpaceDN w:val="0"/>
        <w:adjustRightInd w:val="0"/>
        <w:spacing w:before="120" w:after="120"/>
        <w:jc w:val="both"/>
        <w:rPr>
          <w:rFonts w:ascii="Arial" w:hAnsi="Arial" w:cs="Arial"/>
          <w:b/>
          <w:lang w:val="es-ES_tradnl"/>
        </w:rPr>
      </w:pPr>
      <w:r>
        <w:rPr>
          <w:rFonts w:ascii="Arial" w:hAnsi="Arial" w:cs="Arial"/>
          <w:b/>
          <w:u w:val="single"/>
          <w:lang w:val="es-BO"/>
        </w:rPr>
        <w:t xml:space="preserve">CLAUSULA </w:t>
      </w:r>
      <w:r w:rsidRPr="0032198B">
        <w:rPr>
          <w:rFonts w:ascii="Arial" w:hAnsi="Arial" w:cs="Arial"/>
          <w:b/>
          <w:u w:val="single"/>
          <w:lang w:val="es-ES_tradnl"/>
        </w:rPr>
        <w:t xml:space="preserve">TRIGÉSIMA </w:t>
      </w:r>
      <w:r>
        <w:rPr>
          <w:rFonts w:ascii="Arial" w:hAnsi="Arial" w:cs="Arial"/>
          <w:b/>
          <w:u w:val="single"/>
          <w:lang w:val="es-ES_tradnl"/>
        </w:rPr>
        <w:t>SEGUNDA</w:t>
      </w:r>
      <w:r w:rsidRPr="0032198B">
        <w:rPr>
          <w:rFonts w:ascii="Arial" w:hAnsi="Arial" w:cs="Arial"/>
          <w:b/>
          <w:u w:val="single"/>
          <w:lang w:val="es-ES_tradnl"/>
        </w:rPr>
        <w:t>.- (SUSPENSIÓN DEL SERVICIO)</w:t>
      </w:r>
    </w:p>
    <w:p w:rsidR="00D10DF6" w:rsidRPr="0032198B" w:rsidRDefault="00D10DF6" w:rsidP="00D10DF6">
      <w:pPr>
        <w:autoSpaceDE w:val="0"/>
        <w:autoSpaceDN w:val="0"/>
        <w:adjustRightInd w:val="0"/>
        <w:spacing w:before="120" w:after="120"/>
        <w:jc w:val="both"/>
        <w:rPr>
          <w:rFonts w:ascii="Arial" w:hAnsi="Arial" w:cs="Arial"/>
          <w:lang w:val="es-ES_tradnl"/>
        </w:rPr>
      </w:pPr>
      <w:r w:rsidRPr="0032198B">
        <w:rPr>
          <w:rFonts w:ascii="Arial" w:hAnsi="Arial" w:cs="Arial"/>
          <w:lang w:val="es-ES_tradnl"/>
        </w:rPr>
        <w:t xml:space="preserve">La </w:t>
      </w:r>
      <w:r w:rsidRPr="0032198B">
        <w:rPr>
          <w:rFonts w:ascii="Arial" w:hAnsi="Arial" w:cs="Arial"/>
          <w:b/>
          <w:lang w:val="es-ES_tradnl"/>
        </w:rPr>
        <w:t>Empresa de Fiscalización</w:t>
      </w:r>
      <w:r w:rsidRPr="0032198B">
        <w:rPr>
          <w:rFonts w:ascii="Arial" w:hAnsi="Arial"/>
          <w:b/>
          <w:lang w:val="es-ES_tradnl"/>
        </w:rPr>
        <w:t xml:space="preserve"> </w:t>
      </w:r>
      <w:r>
        <w:rPr>
          <w:rFonts w:ascii="Arial" w:hAnsi="Arial"/>
          <w:lang w:val="es-ES_tradnl"/>
        </w:rPr>
        <w:t xml:space="preserve">no </w:t>
      </w:r>
      <w:r w:rsidRPr="0032198B">
        <w:rPr>
          <w:rFonts w:ascii="Arial" w:hAnsi="Arial" w:cs="Arial"/>
          <w:lang w:val="es-ES_tradnl"/>
        </w:rPr>
        <w:t>podrá suspender la ejecución del Servicio, excep</w:t>
      </w:r>
      <w:r>
        <w:rPr>
          <w:rFonts w:ascii="Arial" w:hAnsi="Arial" w:cs="Arial"/>
          <w:lang w:val="es-ES_tradnl"/>
        </w:rPr>
        <w:t>to</w:t>
      </w:r>
      <w:r w:rsidRPr="0032198B">
        <w:rPr>
          <w:rFonts w:ascii="Arial" w:hAnsi="Arial" w:cs="Arial"/>
          <w:lang w:val="es-ES_tradnl"/>
        </w:rPr>
        <w:t xml:space="preserve"> y previa autorización escrita del Gerente del Contratante, cuando se detecte un incumplimiento en la </w:t>
      </w:r>
      <w:r w:rsidRPr="0032198B">
        <w:rPr>
          <w:rFonts w:ascii="Arial" w:hAnsi="Arial" w:cs="Arial"/>
          <w:lang w:val="es-ES_tradnl"/>
        </w:rPr>
        <w:lastRenderedPageBreak/>
        <w:t>prestación del Servicio descrito en el Contrato y la Ley Aplicable, que tenga un posible impacto en la ejecución del Servicio y que requiera necesariamente de la suspensión para su subsanación.</w:t>
      </w:r>
    </w:p>
    <w:p w:rsidR="00D10DF6" w:rsidRPr="0032198B" w:rsidRDefault="00D10DF6" w:rsidP="00D10DF6">
      <w:pPr>
        <w:tabs>
          <w:tab w:val="left" w:pos="0"/>
        </w:tabs>
        <w:spacing w:before="120" w:after="120"/>
        <w:ind w:right="-7"/>
        <w:jc w:val="both"/>
        <w:outlineLvl w:val="5"/>
        <w:rPr>
          <w:rFonts w:ascii="Arial" w:hAnsi="Arial" w:cs="Arial"/>
          <w:lang w:val="es-ES_tradnl"/>
        </w:rPr>
      </w:pPr>
      <w:r w:rsidRPr="0032198B">
        <w:rPr>
          <w:rFonts w:ascii="Arial" w:hAnsi="Arial" w:cs="Arial"/>
          <w:lang w:val="es-ES_tradnl"/>
        </w:rPr>
        <w:t xml:space="preserve">Durante dicha suspensión la </w:t>
      </w:r>
      <w:r w:rsidRPr="0032198B">
        <w:rPr>
          <w:rFonts w:ascii="Arial" w:hAnsi="Arial" w:cs="Arial"/>
          <w:b/>
          <w:lang w:val="es-ES_tradnl"/>
        </w:rPr>
        <w:t>Empresa de Fiscalización</w:t>
      </w:r>
      <w:r w:rsidRPr="0032198B">
        <w:rPr>
          <w:rFonts w:ascii="Arial" w:hAnsi="Arial"/>
          <w:b/>
          <w:lang w:val="es-ES_tradnl"/>
        </w:rPr>
        <w:t xml:space="preserve"> </w:t>
      </w:r>
      <w:r w:rsidRPr="0032198B">
        <w:rPr>
          <w:rFonts w:ascii="Arial" w:hAnsi="Arial" w:cs="Arial"/>
          <w:lang w:val="es-ES_tradnl"/>
        </w:rPr>
        <w:t>coadyuvará en la protección y salvaguarda de los trabajos ejecutados por el Contratista, en la manera que requiera el Gerente del Contratante. En materia de suspensión del Servicio conforme a lo expresado, se seguirán las siguientes reglas:</w:t>
      </w:r>
    </w:p>
    <w:p w:rsidR="00D10DF6" w:rsidRPr="00F47C87" w:rsidRDefault="00D10DF6" w:rsidP="00D10DF6">
      <w:pPr>
        <w:pStyle w:val="Prrafodelista"/>
        <w:numPr>
          <w:ilvl w:val="0"/>
          <w:numId w:val="72"/>
        </w:numPr>
        <w:spacing w:before="120" w:after="120"/>
        <w:contextualSpacing/>
        <w:jc w:val="both"/>
        <w:rPr>
          <w:rFonts w:ascii="Arial" w:hAnsi="Arial" w:cs="Arial"/>
          <w:vanish/>
          <w:lang w:val="es-ES_tradnl"/>
        </w:rPr>
      </w:pPr>
    </w:p>
    <w:p w:rsidR="00D10DF6" w:rsidRPr="0032198B" w:rsidRDefault="00D10DF6" w:rsidP="00D10DF6">
      <w:pPr>
        <w:pStyle w:val="Prrafodelista"/>
        <w:numPr>
          <w:ilvl w:val="1"/>
          <w:numId w:val="72"/>
        </w:numPr>
        <w:spacing w:before="120" w:after="120"/>
        <w:contextualSpacing/>
        <w:jc w:val="both"/>
        <w:rPr>
          <w:rFonts w:ascii="Arial" w:hAnsi="Arial" w:cs="Arial"/>
          <w:lang w:val="es-ES_tradnl"/>
        </w:rPr>
      </w:pPr>
      <w:r w:rsidRPr="0032198B">
        <w:rPr>
          <w:rFonts w:ascii="Arial" w:hAnsi="Arial" w:cs="Arial"/>
          <w:lang w:val="es-ES_tradnl"/>
        </w:rPr>
        <w:t xml:space="preserve">El Gerente del Contratante podrá en cualquier momento luego de una suspensión ordenada bajo la presente cláusula, requerirle a la </w:t>
      </w:r>
      <w:r w:rsidRPr="001D2360">
        <w:rPr>
          <w:rFonts w:ascii="Arial" w:hAnsi="Arial" w:cs="Arial"/>
          <w:b/>
          <w:lang w:val="es-ES_tradnl"/>
        </w:rPr>
        <w:t>Empresa de Fiscalización</w:t>
      </w:r>
      <w:r w:rsidRPr="00F47C87">
        <w:rPr>
          <w:rFonts w:ascii="Arial" w:hAnsi="Arial" w:cs="Arial"/>
          <w:lang w:val="es-ES_tradnl"/>
        </w:rPr>
        <w:t xml:space="preserve"> </w:t>
      </w:r>
      <w:r w:rsidRPr="0032198B">
        <w:rPr>
          <w:rFonts w:ascii="Arial" w:hAnsi="Arial" w:cs="Arial"/>
          <w:lang w:val="es-ES_tradnl"/>
        </w:rPr>
        <w:t>mediante orden escrita que reanude el trabajo suspendido, una vez sea solucionado el evento que motivó la suspensión.</w:t>
      </w:r>
    </w:p>
    <w:p w:rsidR="00D10DF6" w:rsidRPr="0032198B" w:rsidRDefault="00D10DF6" w:rsidP="00D10DF6">
      <w:pPr>
        <w:pStyle w:val="Prrafodelista"/>
        <w:numPr>
          <w:ilvl w:val="1"/>
          <w:numId w:val="72"/>
        </w:numPr>
        <w:spacing w:before="120" w:after="120"/>
        <w:contextualSpacing/>
        <w:jc w:val="both"/>
        <w:rPr>
          <w:rFonts w:ascii="Arial" w:hAnsi="Arial" w:cs="Arial"/>
          <w:lang w:val="es-ES_tradnl"/>
        </w:rPr>
      </w:pPr>
      <w:r w:rsidRPr="0032198B">
        <w:rPr>
          <w:rFonts w:ascii="Arial" w:hAnsi="Arial" w:cs="Arial"/>
          <w:lang w:val="es-ES_tradnl"/>
        </w:rPr>
        <w:t xml:space="preserve">No obstante las demás disposiciones de esta cláusula, la </w:t>
      </w:r>
      <w:r w:rsidRPr="001D2360">
        <w:rPr>
          <w:rFonts w:ascii="Arial" w:hAnsi="Arial" w:cs="Arial"/>
          <w:b/>
          <w:lang w:val="es-ES_tradnl"/>
        </w:rPr>
        <w:t>Empresa de Fiscalización</w:t>
      </w:r>
      <w:r w:rsidRPr="00F47C87">
        <w:rPr>
          <w:rFonts w:ascii="Arial" w:hAnsi="Arial" w:cs="Arial"/>
          <w:lang w:val="es-ES_tradnl"/>
        </w:rPr>
        <w:t xml:space="preserve"> </w:t>
      </w:r>
      <w:r w:rsidRPr="0032198B">
        <w:rPr>
          <w:rFonts w:ascii="Arial" w:hAnsi="Arial" w:cs="Arial"/>
          <w:lang w:val="es-ES_tradnl"/>
        </w:rPr>
        <w:t xml:space="preserve">no tendrá derecho a una prórroga de los plazos previstos para la prestación del Servicio o de ninguna otra fecha límite de realización o a un aumento en el monto del Contrato, en la medida en que, la suspensión del Servicio resultase del incumplimiento evidente de la </w:t>
      </w:r>
      <w:r w:rsidRPr="001D2360">
        <w:rPr>
          <w:rFonts w:ascii="Arial" w:hAnsi="Arial" w:cs="Arial"/>
          <w:b/>
          <w:lang w:val="es-ES_tradnl"/>
        </w:rPr>
        <w:t>Empresa de Fiscalización.</w:t>
      </w:r>
      <w:r w:rsidRPr="0032198B">
        <w:rPr>
          <w:rFonts w:ascii="Arial" w:hAnsi="Arial" w:cs="Arial"/>
          <w:lang w:val="es-ES_tradnl"/>
        </w:rPr>
        <w:t xml:space="preserve">  </w:t>
      </w:r>
    </w:p>
    <w:p w:rsidR="00D10DF6" w:rsidRPr="0032198B" w:rsidRDefault="00D10DF6" w:rsidP="00D10DF6">
      <w:pPr>
        <w:tabs>
          <w:tab w:val="left" w:pos="426"/>
        </w:tabs>
        <w:spacing w:before="120" w:after="120"/>
        <w:ind w:right="-7" w:hanging="993"/>
        <w:jc w:val="both"/>
        <w:outlineLvl w:val="5"/>
        <w:rPr>
          <w:rFonts w:ascii="Arial" w:hAnsi="Arial" w:cs="Arial"/>
          <w:lang w:val="es-ES_tradnl"/>
        </w:rPr>
      </w:pPr>
      <w:r w:rsidRPr="0032198B">
        <w:rPr>
          <w:rFonts w:ascii="Arial" w:hAnsi="Arial" w:cs="Arial"/>
          <w:lang w:val="es-ES_tradnl"/>
        </w:rPr>
        <w:tab/>
        <w:t xml:space="preserve">Si la suspensión continuara por más de </w:t>
      </w:r>
      <w:r>
        <w:rPr>
          <w:rFonts w:ascii="Arial" w:hAnsi="Arial" w:cs="Arial"/>
          <w:lang w:val="es-ES_tradnl"/>
        </w:rPr>
        <w:t>_______NUMERAL</w:t>
      </w:r>
      <w:r w:rsidRPr="0032198B">
        <w:rPr>
          <w:rFonts w:ascii="Arial" w:hAnsi="Arial" w:cs="Arial"/>
          <w:lang w:val="es-ES_tradnl"/>
        </w:rPr>
        <w:t xml:space="preserve"> </w:t>
      </w:r>
      <w:r w:rsidRPr="0032198B">
        <w:rPr>
          <w:rFonts w:ascii="Arial" w:hAnsi="Arial" w:cs="Arial"/>
        </w:rPr>
        <w:t>(</w:t>
      </w:r>
      <w:r>
        <w:rPr>
          <w:rFonts w:ascii="Arial" w:hAnsi="Arial" w:cs="Arial"/>
        </w:rPr>
        <w:t>_____LITERAL</w:t>
      </w:r>
      <w:r w:rsidRPr="0032198B">
        <w:rPr>
          <w:rFonts w:ascii="Arial" w:hAnsi="Arial" w:cs="Arial"/>
        </w:rPr>
        <w:t xml:space="preserve">)  </w:t>
      </w:r>
      <w:r w:rsidRPr="0032198B">
        <w:rPr>
          <w:rFonts w:ascii="Arial" w:hAnsi="Arial" w:cs="Arial"/>
          <w:lang w:val="es-ES_tradnl"/>
        </w:rPr>
        <w:t>días, las Partes se reunirán para decidir de común acuerdo si extienden o resuelven el Contrato bajo las disposiciones de la cláusula (Terminación del Contrato)</w:t>
      </w:r>
      <w:r>
        <w:rPr>
          <w:rFonts w:ascii="Arial" w:hAnsi="Arial" w:cs="Arial"/>
          <w:lang w:val="es-ES_tradnl"/>
        </w:rPr>
        <w:t xml:space="preserve"> del presente Contrato</w:t>
      </w:r>
      <w:r w:rsidRPr="0032198B">
        <w:rPr>
          <w:rFonts w:ascii="Arial" w:hAnsi="Arial" w:cs="Arial"/>
          <w:lang w:val="es-ES_tradnl"/>
        </w:rPr>
        <w:t>.</w:t>
      </w:r>
    </w:p>
    <w:p w:rsidR="00D10DF6" w:rsidRPr="001D2360" w:rsidRDefault="00D10DF6" w:rsidP="00D10DF6">
      <w:pPr>
        <w:spacing w:before="120" w:after="120"/>
        <w:jc w:val="both"/>
        <w:rPr>
          <w:rFonts w:ascii="Arial" w:hAnsi="Arial"/>
          <w:b/>
          <w:lang w:val="es-BO"/>
        </w:rPr>
      </w:pPr>
      <w:r w:rsidRPr="001D2360">
        <w:rPr>
          <w:rFonts w:ascii="Arial" w:hAnsi="Arial" w:cs="Arial"/>
          <w:b/>
          <w:u w:val="single"/>
          <w:lang w:val="es-BO"/>
        </w:rPr>
        <w:t xml:space="preserve">CLAUSULA </w:t>
      </w:r>
      <w:r w:rsidRPr="001D2360">
        <w:rPr>
          <w:rFonts w:ascii="Arial" w:hAnsi="Arial" w:cs="Arial"/>
          <w:b/>
          <w:u w:val="single"/>
          <w:lang w:val="es-ES_tradnl"/>
        </w:rPr>
        <w:t>TRIGÉSIMA TERCERA.- (CERTIFICADO DE LIQUIDACIÓN FINAL)</w:t>
      </w:r>
    </w:p>
    <w:p w:rsidR="00D10DF6" w:rsidRPr="001D2360" w:rsidRDefault="00D10DF6" w:rsidP="00D10DF6">
      <w:pPr>
        <w:spacing w:before="120" w:after="120"/>
        <w:jc w:val="both"/>
        <w:rPr>
          <w:rFonts w:ascii="Arial" w:hAnsi="Arial" w:cs="Arial"/>
          <w:bCs/>
          <w:lang w:val="es-ES_tradnl"/>
        </w:rPr>
      </w:pPr>
      <w:r w:rsidRPr="001D2360">
        <w:rPr>
          <w:rFonts w:ascii="Arial" w:hAnsi="Arial" w:cs="Arial"/>
          <w:bCs/>
          <w:lang w:val="es-ES_tradnl"/>
        </w:rPr>
        <w:t xml:space="preserve">Dentro de los 10 (diez) días calendario siguientes a la fecha de la entrega del informe final, la </w:t>
      </w:r>
      <w:r w:rsidRPr="001D2360">
        <w:rPr>
          <w:rFonts w:ascii="Arial" w:hAnsi="Arial" w:cs="Arial"/>
          <w:b/>
          <w:lang w:val="es-ES_tradnl"/>
        </w:rPr>
        <w:t>Empresa de Fiscalización</w:t>
      </w:r>
      <w:r w:rsidRPr="001D2360">
        <w:rPr>
          <w:rFonts w:ascii="Arial" w:hAnsi="Arial"/>
          <w:b/>
          <w:lang w:val="es-ES_tradnl"/>
        </w:rPr>
        <w:t xml:space="preserve"> </w:t>
      </w:r>
      <w:r w:rsidRPr="001D2360">
        <w:rPr>
          <w:rFonts w:ascii="Arial" w:hAnsi="Arial" w:cs="Arial"/>
          <w:bCs/>
          <w:lang w:val="es-ES_tradnl"/>
        </w:rPr>
        <w:t xml:space="preserve">elaborará y presentará el certificado de liquidación final del Servicio al </w:t>
      </w:r>
      <w:r w:rsidRPr="001D2360">
        <w:rPr>
          <w:rFonts w:ascii="Arial" w:hAnsi="Arial" w:cs="Arial"/>
          <w:lang w:val="es-ES_tradnl"/>
        </w:rPr>
        <w:t>Gerente del Contratante</w:t>
      </w:r>
      <w:r w:rsidRPr="001D2360">
        <w:rPr>
          <w:rFonts w:ascii="Arial" w:hAnsi="Arial" w:cs="Arial"/>
          <w:bCs/>
          <w:lang w:val="es-ES_tradnl"/>
        </w:rPr>
        <w:t xml:space="preserve"> en versión definitiva con fecha y firma del encargado de fiscalización.</w:t>
      </w:r>
    </w:p>
    <w:p w:rsidR="00D10DF6" w:rsidRPr="001D2360" w:rsidRDefault="00D10DF6" w:rsidP="00D10DF6">
      <w:pPr>
        <w:spacing w:before="120" w:after="120"/>
        <w:jc w:val="both"/>
        <w:rPr>
          <w:rFonts w:ascii="Arial" w:hAnsi="Arial" w:cs="Arial"/>
          <w:bCs/>
          <w:lang w:val="es-ES_tradnl"/>
        </w:rPr>
      </w:pPr>
      <w:r w:rsidRPr="001D2360">
        <w:rPr>
          <w:rFonts w:ascii="Arial" w:hAnsi="Arial" w:cs="Arial"/>
          <w:bCs/>
          <w:lang w:val="es-ES_tradnl"/>
        </w:rPr>
        <w:t xml:space="preserve">El </w:t>
      </w:r>
      <w:r w:rsidRPr="001D2360">
        <w:rPr>
          <w:rFonts w:ascii="Arial" w:hAnsi="Arial" w:cs="Arial"/>
          <w:lang w:val="es-ES_tradnl"/>
        </w:rPr>
        <w:t xml:space="preserve">Gerente del Contratante </w:t>
      </w:r>
      <w:r w:rsidRPr="001D2360">
        <w:rPr>
          <w:rFonts w:ascii="Arial" w:hAnsi="Arial" w:cs="Arial"/>
          <w:bCs/>
          <w:lang w:val="es-ES_tradnl"/>
        </w:rPr>
        <w:t xml:space="preserve">y </w:t>
      </w:r>
      <w:r>
        <w:rPr>
          <w:rFonts w:ascii="Arial" w:hAnsi="Arial" w:cs="Arial"/>
          <w:bCs/>
          <w:lang w:val="es-ES_tradnl"/>
        </w:rPr>
        <w:t>e</w:t>
      </w:r>
      <w:r w:rsidRPr="0032198B">
        <w:rPr>
          <w:rFonts w:ascii="Arial" w:hAnsi="Arial" w:cs="Arial"/>
          <w:lang w:val="es-ES_tradnl"/>
        </w:rPr>
        <w:t xml:space="preserve">l </w:t>
      </w:r>
      <w:r>
        <w:rPr>
          <w:rFonts w:ascii="Arial" w:hAnsi="Arial" w:cs="Arial"/>
          <w:b/>
          <w:bCs/>
          <w:lang w:val="es-ES_tradnl"/>
        </w:rPr>
        <w:t>Contratante</w:t>
      </w:r>
      <w:r w:rsidRPr="001D2360">
        <w:rPr>
          <w:rFonts w:ascii="Arial" w:hAnsi="Arial" w:cs="Arial"/>
          <w:bCs/>
          <w:lang w:val="es-ES_tradnl"/>
        </w:rPr>
        <w:t xml:space="preserve"> no darán por finalizada la revisión de la liquidación, si la </w:t>
      </w:r>
      <w:r w:rsidRPr="001D2360">
        <w:rPr>
          <w:rFonts w:ascii="Arial" w:hAnsi="Arial" w:cs="Arial"/>
          <w:b/>
          <w:lang w:val="es-ES_tradnl"/>
        </w:rPr>
        <w:t>Empresa de Fiscalización</w:t>
      </w:r>
      <w:r w:rsidRPr="001D2360">
        <w:rPr>
          <w:rFonts w:ascii="Arial" w:hAnsi="Arial" w:cs="Arial"/>
          <w:bCs/>
          <w:lang w:val="es-ES_tradnl"/>
        </w:rPr>
        <w:t xml:space="preserve"> no hubiese cumplido con todas sus obligaciones de acuerdo a los términos del Contrato, por lo que el </w:t>
      </w:r>
      <w:r w:rsidRPr="001D2360">
        <w:rPr>
          <w:rFonts w:ascii="Arial" w:hAnsi="Arial" w:cs="Arial"/>
          <w:lang w:val="es-ES_tradnl"/>
        </w:rPr>
        <w:t>Gerente del Contratante</w:t>
      </w:r>
      <w:r w:rsidRPr="001D2360">
        <w:rPr>
          <w:rFonts w:ascii="Arial" w:hAnsi="Arial" w:cs="Arial"/>
          <w:b/>
          <w:lang w:val="es-ES_tradnl"/>
        </w:rPr>
        <w:t xml:space="preserve"> </w:t>
      </w:r>
      <w:r w:rsidRPr="001D2360">
        <w:rPr>
          <w:rFonts w:ascii="Arial" w:hAnsi="Arial" w:cs="Arial"/>
          <w:bCs/>
          <w:lang w:val="es-ES_tradnl"/>
        </w:rPr>
        <w:t xml:space="preserve">y </w:t>
      </w:r>
      <w:r>
        <w:rPr>
          <w:rFonts w:ascii="Arial" w:hAnsi="Arial" w:cs="Arial"/>
          <w:bCs/>
          <w:lang w:val="es-ES_tradnl"/>
        </w:rPr>
        <w:t>e</w:t>
      </w:r>
      <w:r w:rsidRPr="0032198B">
        <w:rPr>
          <w:rFonts w:ascii="Arial" w:hAnsi="Arial" w:cs="Arial"/>
          <w:lang w:val="es-ES_tradnl"/>
        </w:rPr>
        <w:t xml:space="preserve">l </w:t>
      </w:r>
      <w:r>
        <w:rPr>
          <w:rFonts w:ascii="Arial" w:hAnsi="Arial" w:cs="Arial"/>
          <w:b/>
          <w:bCs/>
          <w:lang w:val="es-ES_tradnl"/>
        </w:rPr>
        <w:t>Contratante</w:t>
      </w:r>
      <w:r w:rsidRPr="001D2360">
        <w:rPr>
          <w:rFonts w:ascii="Arial" w:hAnsi="Arial" w:cs="Arial"/>
          <w:b/>
          <w:bCs/>
          <w:lang w:val="es-ES_tradnl"/>
        </w:rPr>
        <w:t xml:space="preserve"> </w:t>
      </w:r>
      <w:r w:rsidRPr="001D2360">
        <w:rPr>
          <w:rFonts w:ascii="Arial" w:hAnsi="Arial" w:cs="Arial"/>
          <w:bCs/>
          <w:lang w:val="es-ES_tradnl"/>
        </w:rPr>
        <w:t>podrán efectuar correcciones en el certificado de liquidación final.</w:t>
      </w:r>
    </w:p>
    <w:p w:rsidR="00D10DF6" w:rsidRPr="001D2360" w:rsidRDefault="00D10DF6" w:rsidP="00D10DF6">
      <w:pPr>
        <w:spacing w:before="120" w:after="120"/>
        <w:jc w:val="both"/>
        <w:rPr>
          <w:rFonts w:ascii="Arial" w:hAnsi="Arial" w:cs="Arial"/>
          <w:b/>
          <w:lang w:val="es-ES_tradnl"/>
        </w:rPr>
      </w:pPr>
      <w:r>
        <w:rPr>
          <w:rFonts w:ascii="Arial" w:hAnsi="Arial" w:cs="Arial"/>
          <w:bCs/>
          <w:lang w:val="es-ES_tradnl"/>
        </w:rPr>
        <w:t>E</w:t>
      </w:r>
      <w:r w:rsidRPr="0032198B">
        <w:rPr>
          <w:rFonts w:ascii="Arial" w:hAnsi="Arial" w:cs="Arial"/>
          <w:lang w:val="es-ES_tradnl"/>
        </w:rPr>
        <w:t xml:space="preserve">l </w:t>
      </w:r>
      <w:r>
        <w:rPr>
          <w:rFonts w:ascii="Arial" w:hAnsi="Arial" w:cs="Arial"/>
          <w:b/>
          <w:bCs/>
          <w:lang w:val="es-ES_tradnl"/>
        </w:rPr>
        <w:t>Contratante</w:t>
      </w:r>
      <w:r w:rsidRPr="001D2360">
        <w:rPr>
          <w:rFonts w:ascii="Arial" w:hAnsi="Arial" w:cs="Arial"/>
          <w:bCs/>
          <w:lang w:val="es-ES_tradnl"/>
        </w:rPr>
        <w:t xml:space="preserve"> se reservará el derecho de que aún después del pago final, en caso de establecerse anomalías, se pueda obtener por la vía coactiva fiscal, por la naturaleza administrativa del Contrato, la restitución de saldos que resultasen como indebidamente pagados a la </w:t>
      </w:r>
      <w:r w:rsidRPr="001D2360">
        <w:rPr>
          <w:rFonts w:ascii="Arial" w:hAnsi="Arial" w:cs="Arial"/>
          <w:b/>
          <w:lang w:val="es-ES_tradnl"/>
        </w:rPr>
        <w:t xml:space="preserve">Empresa de Fiscalización, </w:t>
      </w:r>
      <w:r w:rsidRPr="001D2360">
        <w:rPr>
          <w:rFonts w:ascii="Arial" w:hAnsi="Arial" w:cs="Arial"/>
          <w:lang w:val="es-BO"/>
        </w:rPr>
        <w:t>a cuyo efecto se iniciarán las acciones legales que correspondan.</w:t>
      </w:r>
    </w:p>
    <w:p w:rsidR="00D10DF6" w:rsidRPr="001D2360" w:rsidRDefault="00D10DF6" w:rsidP="00D10DF6">
      <w:pPr>
        <w:spacing w:before="120" w:after="120"/>
        <w:jc w:val="both"/>
        <w:rPr>
          <w:rFonts w:ascii="Arial" w:hAnsi="Arial" w:cs="Arial"/>
          <w:bCs/>
          <w:lang w:val="es-BO"/>
        </w:rPr>
      </w:pPr>
      <w:r w:rsidRPr="001D2360">
        <w:rPr>
          <w:rFonts w:ascii="Arial" w:hAnsi="Arial" w:cs="Arial"/>
          <w:bCs/>
          <w:lang w:val="es-ES_tradnl"/>
        </w:rPr>
        <w:t xml:space="preserve">En caso de incumplimiento de la </w:t>
      </w:r>
      <w:r w:rsidRPr="001D2360">
        <w:rPr>
          <w:rFonts w:ascii="Arial" w:hAnsi="Arial" w:cs="Arial"/>
          <w:b/>
          <w:bCs/>
          <w:lang w:val="es-ES_tradnl"/>
        </w:rPr>
        <w:t>Empresa de Fiscalización</w:t>
      </w:r>
      <w:r w:rsidRPr="001D2360">
        <w:rPr>
          <w:rFonts w:ascii="Arial" w:hAnsi="Arial" w:cs="Arial"/>
          <w:bCs/>
          <w:lang w:val="es-ES_tradnl"/>
        </w:rPr>
        <w:t xml:space="preserve"> en la elaboración del certificado de liquidación final, éste autoriza al </w:t>
      </w:r>
      <w:r w:rsidRPr="001D2360">
        <w:rPr>
          <w:rFonts w:ascii="Arial" w:hAnsi="Arial" w:cs="Arial"/>
          <w:lang w:val="es-ES_tradnl"/>
        </w:rPr>
        <w:t>Gerente del Contratante</w:t>
      </w:r>
      <w:r w:rsidRPr="001D2360">
        <w:rPr>
          <w:rFonts w:ascii="Arial" w:hAnsi="Arial"/>
          <w:lang w:val="es-ES_tradnl"/>
        </w:rPr>
        <w:t xml:space="preserve"> </w:t>
      </w:r>
      <w:r w:rsidRPr="001D2360">
        <w:rPr>
          <w:rFonts w:ascii="Arial" w:hAnsi="Arial" w:cs="Arial"/>
          <w:bCs/>
          <w:lang w:val="es-BO"/>
        </w:rPr>
        <w:t xml:space="preserve">emitir los documentos necesarios para procesar la liquidación del Contrato, mismos que no podrán ser objeto de reclamo posterior por la </w:t>
      </w:r>
      <w:r w:rsidRPr="001D2360">
        <w:rPr>
          <w:rFonts w:ascii="Arial" w:hAnsi="Arial" w:cs="Arial"/>
          <w:b/>
          <w:bCs/>
          <w:lang w:val="es-BO"/>
        </w:rPr>
        <w:t xml:space="preserve">Empresa de Fiscalización </w:t>
      </w:r>
      <w:r w:rsidRPr="001D2360">
        <w:rPr>
          <w:rFonts w:ascii="Arial" w:hAnsi="Arial" w:cs="Arial"/>
          <w:bCs/>
          <w:lang w:val="es-BO"/>
        </w:rPr>
        <w:t>debiendo suscribir el documento y adjuntar la factura bajo apercibimiento de aplicación de multas.</w:t>
      </w:r>
    </w:p>
    <w:p w:rsidR="00D10DF6" w:rsidRPr="001D2360" w:rsidRDefault="00D10DF6" w:rsidP="00D10DF6">
      <w:pPr>
        <w:spacing w:before="120" w:after="120"/>
        <w:jc w:val="both"/>
        <w:rPr>
          <w:rFonts w:ascii="Arial" w:hAnsi="Arial" w:cs="Arial"/>
          <w:bCs/>
          <w:lang w:val="es-ES_tradnl"/>
        </w:rPr>
      </w:pPr>
      <w:r w:rsidRPr="001D2360">
        <w:rPr>
          <w:rFonts w:ascii="Arial" w:hAnsi="Arial" w:cs="Arial"/>
          <w:bCs/>
          <w:lang w:val="es-ES_tradnl"/>
        </w:rPr>
        <w:t xml:space="preserve">El cierre de Contrato deberá ser acreditado con un certificado de terminación del </w:t>
      </w:r>
      <w:r w:rsidRPr="001D2360">
        <w:rPr>
          <w:rFonts w:ascii="Arial" w:hAnsi="Arial"/>
          <w:lang w:val="es-ES_tradnl"/>
        </w:rPr>
        <w:t>Servicio</w:t>
      </w:r>
      <w:r w:rsidRPr="001D2360">
        <w:rPr>
          <w:rFonts w:ascii="Arial" w:hAnsi="Arial" w:cs="Arial"/>
          <w:b/>
          <w:bCs/>
          <w:lang w:val="es-ES_tradnl"/>
        </w:rPr>
        <w:t xml:space="preserve"> </w:t>
      </w:r>
      <w:r w:rsidRPr="001D2360">
        <w:rPr>
          <w:rFonts w:ascii="Arial" w:hAnsi="Arial" w:cs="Arial"/>
          <w:bCs/>
          <w:lang w:val="es-ES_tradnl"/>
        </w:rPr>
        <w:t>de Fiscalización, otorgado por la autoridad competente de</w:t>
      </w:r>
      <w:r w:rsidRPr="0032198B">
        <w:rPr>
          <w:rFonts w:ascii="Arial" w:hAnsi="Arial" w:cs="Arial"/>
          <w:lang w:val="es-ES_tradnl"/>
        </w:rPr>
        <w:t xml:space="preserve">l </w:t>
      </w:r>
      <w:r>
        <w:rPr>
          <w:rFonts w:ascii="Arial" w:hAnsi="Arial" w:cs="Arial"/>
          <w:b/>
          <w:bCs/>
          <w:lang w:val="es-ES_tradnl"/>
        </w:rPr>
        <w:t>Contratante</w:t>
      </w:r>
      <w:r w:rsidRPr="001D2360">
        <w:rPr>
          <w:rFonts w:ascii="Arial" w:hAnsi="Arial" w:cs="Arial"/>
          <w:b/>
          <w:bCs/>
          <w:lang w:val="es-ES_tradnl"/>
        </w:rPr>
        <w:t xml:space="preserve"> </w:t>
      </w:r>
      <w:r w:rsidRPr="001D2360">
        <w:rPr>
          <w:rFonts w:ascii="Arial" w:hAnsi="Arial" w:cs="Arial"/>
          <w:bCs/>
          <w:lang w:val="es-ES_tradnl"/>
        </w:rPr>
        <w:t>luego de concluido el trámite precedentemente especificado.</w:t>
      </w:r>
    </w:p>
    <w:p w:rsidR="00D10DF6" w:rsidRPr="001D2360" w:rsidRDefault="00D10DF6" w:rsidP="00D10DF6">
      <w:pPr>
        <w:spacing w:before="120" w:after="120"/>
        <w:jc w:val="both"/>
        <w:rPr>
          <w:rFonts w:ascii="Arial" w:hAnsi="Arial" w:cs="Arial"/>
          <w:lang w:val="es-ES_tradnl"/>
        </w:rPr>
      </w:pPr>
      <w:r w:rsidRPr="001D2360">
        <w:rPr>
          <w:rFonts w:ascii="Arial" w:hAnsi="Arial" w:cs="Arial"/>
          <w:lang w:val="es-ES_tradnl"/>
        </w:rPr>
        <w:t xml:space="preserve">Este cierre de Contrato no libera de responsabilidades a la </w:t>
      </w:r>
      <w:r w:rsidRPr="001D2360">
        <w:rPr>
          <w:rFonts w:ascii="Arial" w:hAnsi="Arial" w:cs="Arial"/>
          <w:b/>
          <w:bCs/>
          <w:lang w:val="es-BO"/>
        </w:rPr>
        <w:t>Empresa de Fiscalización</w:t>
      </w:r>
      <w:r w:rsidRPr="001D2360">
        <w:rPr>
          <w:rFonts w:ascii="Arial" w:hAnsi="Arial" w:cs="Arial"/>
          <w:lang w:val="es-ES_tradnl"/>
        </w:rPr>
        <w:t>, por negligencia o impericia que ocasionasen daños posteriores sobre el objeto de contratación.</w:t>
      </w:r>
    </w:p>
    <w:p w:rsidR="00D10DF6" w:rsidRPr="001D2360" w:rsidRDefault="00D10DF6" w:rsidP="00D10DF6">
      <w:pPr>
        <w:spacing w:before="120" w:after="120"/>
        <w:jc w:val="both"/>
        <w:rPr>
          <w:rFonts w:ascii="Arial" w:hAnsi="Arial" w:cs="Arial"/>
          <w:bCs/>
          <w:lang w:val="es-ES_tradnl"/>
        </w:rPr>
      </w:pPr>
      <w:r w:rsidRPr="001D2360">
        <w:rPr>
          <w:rFonts w:ascii="Arial" w:hAnsi="Arial" w:cs="Arial"/>
          <w:b/>
          <w:u w:val="single"/>
          <w:lang w:val="es-BO"/>
        </w:rPr>
        <w:t xml:space="preserve">CLAUSULA </w:t>
      </w:r>
      <w:r w:rsidRPr="001D2360">
        <w:rPr>
          <w:rFonts w:ascii="Arial" w:hAnsi="Arial" w:cs="Arial"/>
          <w:b/>
          <w:u w:val="single"/>
          <w:lang w:val="es-ES_tradnl"/>
        </w:rPr>
        <w:t>TRIGÉSIMA CUARTA.- (PROCEDIMIENTO DE PAGO DEL CERTIFICADO DE LIQUIDACIÓN FINAL)</w:t>
      </w:r>
    </w:p>
    <w:p w:rsidR="00D10DF6" w:rsidRPr="001D2360" w:rsidRDefault="00D10DF6" w:rsidP="00D10DF6">
      <w:pPr>
        <w:spacing w:before="120" w:after="120"/>
        <w:jc w:val="both"/>
        <w:rPr>
          <w:rFonts w:ascii="Arial" w:hAnsi="Arial" w:cs="Arial"/>
          <w:lang w:val="es-ES_tradnl"/>
        </w:rPr>
      </w:pPr>
      <w:r w:rsidRPr="001D2360">
        <w:rPr>
          <w:rFonts w:ascii="Arial" w:hAnsi="Arial" w:cs="Arial"/>
          <w:lang w:val="es-ES_tradnl"/>
        </w:rPr>
        <w:t xml:space="preserve">La </w:t>
      </w:r>
      <w:r w:rsidRPr="001D2360">
        <w:rPr>
          <w:rFonts w:ascii="Arial" w:hAnsi="Arial" w:cs="Arial"/>
          <w:b/>
          <w:lang w:val="es-ES_tradnl"/>
        </w:rPr>
        <w:t>Empresa de Fiscalización</w:t>
      </w:r>
      <w:r w:rsidRPr="001D2360">
        <w:rPr>
          <w:rFonts w:ascii="Arial" w:hAnsi="Arial"/>
          <w:b/>
          <w:lang w:val="es-ES_tradnl"/>
        </w:rPr>
        <w:t xml:space="preserve"> </w:t>
      </w:r>
      <w:r w:rsidRPr="001D2360">
        <w:rPr>
          <w:rFonts w:ascii="Arial" w:hAnsi="Arial" w:cs="Arial"/>
          <w:lang w:val="es-ES_tradnl"/>
        </w:rPr>
        <w:t>deberá tener presente que deberá descontarse del importe del certificado de liquidación final los siguientes conceptos:</w:t>
      </w:r>
    </w:p>
    <w:p w:rsidR="00D10DF6" w:rsidRPr="001D2360" w:rsidRDefault="00D10DF6" w:rsidP="00D10DF6">
      <w:pPr>
        <w:numPr>
          <w:ilvl w:val="0"/>
          <w:numId w:val="65"/>
        </w:numPr>
        <w:tabs>
          <w:tab w:val="clear" w:pos="720"/>
          <w:tab w:val="num" w:pos="1134"/>
        </w:tabs>
        <w:ind w:left="1134" w:hanging="284"/>
        <w:jc w:val="both"/>
        <w:rPr>
          <w:rFonts w:ascii="Arial" w:hAnsi="Arial" w:cs="Arial"/>
          <w:lang w:val="es-ES_tradnl"/>
        </w:rPr>
      </w:pPr>
      <w:r w:rsidRPr="001D2360">
        <w:rPr>
          <w:rFonts w:ascii="Arial" w:hAnsi="Arial" w:cs="Arial"/>
          <w:lang w:val="es-ES_tradnl"/>
        </w:rPr>
        <w:t>Sumas anteriores ya pagadas en las planillas o en los certificados de pago del Servicio.</w:t>
      </w:r>
    </w:p>
    <w:p w:rsidR="00D10DF6" w:rsidRPr="001D2360" w:rsidRDefault="00D10DF6" w:rsidP="00D10DF6">
      <w:pPr>
        <w:numPr>
          <w:ilvl w:val="0"/>
          <w:numId w:val="65"/>
        </w:numPr>
        <w:tabs>
          <w:tab w:val="clear" w:pos="720"/>
          <w:tab w:val="num" w:pos="1134"/>
        </w:tabs>
        <w:ind w:left="1134" w:hanging="284"/>
        <w:jc w:val="both"/>
        <w:rPr>
          <w:rFonts w:ascii="Arial" w:hAnsi="Arial" w:cs="Arial"/>
          <w:lang w:val="es-ES_tradnl"/>
        </w:rPr>
      </w:pPr>
      <w:r w:rsidRPr="001D2360">
        <w:rPr>
          <w:rFonts w:ascii="Arial" w:hAnsi="Arial" w:cs="Arial"/>
          <w:lang w:val="es-ES_tradnl"/>
        </w:rPr>
        <w:t>Reposición de daños en la ejecución del Servicio, si hubieren.</w:t>
      </w:r>
    </w:p>
    <w:p w:rsidR="00D10DF6" w:rsidRPr="001D2360" w:rsidRDefault="00D10DF6" w:rsidP="00D10DF6">
      <w:pPr>
        <w:numPr>
          <w:ilvl w:val="0"/>
          <w:numId w:val="65"/>
        </w:numPr>
        <w:tabs>
          <w:tab w:val="clear" w:pos="720"/>
          <w:tab w:val="num" w:pos="1134"/>
        </w:tabs>
        <w:ind w:left="1134" w:hanging="284"/>
        <w:jc w:val="both"/>
        <w:rPr>
          <w:rFonts w:ascii="Arial" w:hAnsi="Arial" w:cs="Arial"/>
          <w:lang w:val="es-ES_tradnl"/>
        </w:rPr>
      </w:pPr>
      <w:r w:rsidRPr="001D2360">
        <w:rPr>
          <w:rFonts w:ascii="Arial" w:hAnsi="Arial" w:cs="Arial"/>
          <w:lang w:val="es-BO"/>
        </w:rPr>
        <w:t>El porcentaje correspondiente a la recuperación del anticipo, si hubiera saldos pendientes.</w:t>
      </w:r>
    </w:p>
    <w:p w:rsidR="00D10DF6" w:rsidRPr="001D2360" w:rsidRDefault="00D10DF6" w:rsidP="00D10DF6">
      <w:pPr>
        <w:numPr>
          <w:ilvl w:val="0"/>
          <w:numId w:val="65"/>
        </w:numPr>
        <w:tabs>
          <w:tab w:val="clear" w:pos="720"/>
          <w:tab w:val="num" w:pos="1134"/>
        </w:tabs>
        <w:ind w:left="1134" w:hanging="284"/>
        <w:jc w:val="both"/>
        <w:rPr>
          <w:rFonts w:ascii="Arial" w:hAnsi="Arial" w:cs="Arial"/>
          <w:lang w:val="es-ES_tradnl"/>
        </w:rPr>
      </w:pPr>
      <w:r w:rsidRPr="001D2360">
        <w:rPr>
          <w:rFonts w:ascii="Arial" w:hAnsi="Arial" w:cs="Arial"/>
          <w:lang w:val="es-ES_tradnl"/>
        </w:rPr>
        <w:t>Las multas y penalidades, si hubieren.</w:t>
      </w:r>
    </w:p>
    <w:p w:rsidR="00D10DF6" w:rsidRPr="001D2360" w:rsidRDefault="00D10DF6" w:rsidP="00D10DF6">
      <w:pPr>
        <w:numPr>
          <w:ilvl w:val="0"/>
          <w:numId w:val="65"/>
        </w:numPr>
        <w:tabs>
          <w:tab w:val="clear" w:pos="720"/>
          <w:tab w:val="num" w:pos="1134"/>
        </w:tabs>
        <w:ind w:left="1134" w:hanging="284"/>
        <w:jc w:val="both"/>
        <w:rPr>
          <w:rFonts w:ascii="Arial" w:hAnsi="Arial" w:cs="Arial"/>
          <w:lang w:val="es-ES_tradnl"/>
        </w:rPr>
      </w:pPr>
      <w:r w:rsidRPr="001D2360">
        <w:rPr>
          <w:rFonts w:ascii="Arial" w:hAnsi="Arial" w:cs="Arial"/>
          <w:lang w:val="es-ES_tradnl"/>
        </w:rPr>
        <w:lastRenderedPageBreak/>
        <w:t xml:space="preserve">Costos de protocolización no asumidos por la </w:t>
      </w:r>
      <w:r w:rsidRPr="001D2360">
        <w:rPr>
          <w:rFonts w:ascii="Arial" w:hAnsi="Arial" w:cs="Arial"/>
          <w:b/>
          <w:lang w:val="es-ES_tradnl"/>
        </w:rPr>
        <w:t>Empresa de Fiscalización</w:t>
      </w:r>
      <w:r w:rsidRPr="001D2360">
        <w:rPr>
          <w:rFonts w:ascii="Arial" w:hAnsi="Arial" w:cs="Arial"/>
          <w:lang w:val="es-ES_tradnl"/>
        </w:rPr>
        <w:t xml:space="preserve">.  </w:t>
      </w:r>
    </w:p>
    <w:p w:rsidR="00D10DF6" w:rsidRPr="0032198B" w:rsidRDefault="00D10DF6" w:rsidP="00D10DF6">
      <w:pPr>
        <w:spacing w:before="120" w:after="120"/>
        <w:jc w:val="both"/>
        <w:rPr>
          <w:rFonts w:ascii="Arial" w:hAnsi="Arial" w:cs="Arial"/>
          <w:lang w:val="es-ES_tradnl"/>
        </w:rPr>
      </w:pPr>
      <w:r w:rsidRPr="001D2360">
        <w:rPr>
          <w:rFonts w:ascii="Arial" w:hAnsi="Arial" w:cs="Arial"/>
          <w:lang w:val="es-ES_tradnl"/>
        </w:rPr>
        <w:t xml:space="preserve">Preparado así el certificado de liquidación final y debidamente aprobado por el Gerente del Contratante en el plazo de 10 (diez) días habiles y previa aprobación de la factura por </w:t>
      </w:r>
      <w:r>
        <w:rPr>
          <w:rFonts w:ascii="Arial" w:hAnsi="Arial" w:cs="Arial"/>
          <w:lang w:val="es-ES_tradnl"/>
        </w:rPr>
        <w:t>e</w:t>
      </w:r>
      <w:r w:rsidRPr="0032198B">
        <w:rPr>
          <w:rFonts w:ascii="Arial" w:hAnsi="Arial" w:cs="Arial"/>
          <w:lang w:val="es-ES_tradnl"/>
        </w:rPr>
        <w:t xml:space="preserve">l </w:t>
      </w:r>
      <w:r>
        <w:rPr>
          <w:rFonts w:ascii="Arial" w:hAnsi="Arial" w:cs="Arial"/>
          <w:b/>
          <w:bCs/>
          <w:lang w:val="es-ES_tradnl"/>
        </w:rPr>
        <w:t>Contratante</w:t>
      </w:r>
      <w:r w:rsidRPr="001D2360">
        <w:rPr>
          <w:rFonts w:ascii="Arial" w:hAnsi="Arial" w:cs="Arial"/>
          <w:lang w:val="es-ES_tradnl"/>
        </w:rPr>
        <w:t xml:space="preserve">, éste lo remitirá a la dependencia del </w:t>
      </w:r>
      <w:r w:rsidRPr="001D2360">
        <w:rPr>
          <w:rFonts w:ascii="Arial" w:hAnsi="Arial" w:cs="Arial"/>
          <w:b/>
          <w:bCs/>
          <w:lang w:val="es-ES_tradnl"/>
        </w:rPr>
        <w:t xml:space="preserve">Contratante </w:t>
      </w:r>
      <w:r w:rsidRPr="001D2360">
        <w:rPr>
          <w:rFonts w:ascii="Arial" w:hAnsi="Arial" w:cs="Arial"/>
          <w:lang w:val="es-ES_tradnl"/>
        </w:rPr>
        <w:t>que realiza el seguimiento del Servicio, para su conocimiento, quien en su caso requerirá las aclaraciones que considere pertinentes; de no existir observación alguna para el procesamiento del pago, autorizará el mismo.</w:t>
      </w:r>
    </w:p>
    <w:p w:rsidR="00D10DF6" w:rsidRPr="0032198B" w:rsidRDefault="00D10DF6" w:rsidP="00D10DF6">
      <w:pPr>
        <w:tabs>
          <w:tab w:val="left" w:pos="709"/>
        </w:tabs>
        <w:spacing w:before="120" w:after="120"/>
        <w:ind w:right="-7"/>
        <w:jc w:val="both"/>
        <w:rPr>
          <w:rFonts w:ascii="Arial" w:hAnsi="Arial" w:cs="Arial"/>
          <w:b/>
          <w:color w:val="000000"/>
          <w:lang w:val="es-BO"/>
        </w:rPr>
      </w:pPr>
      <w:r>
        <w:rPr>
          <w:rFonts w:ascii="Arial" w:hAnsi="Arial" w:cs="Arial"/>
          <w:b/>
          <w:u w:val="single"/>
          <w:lang w:val="es-BO"/>
        </w:rPr>
        <w:t xml:space="preserve">CLAUSULA </w:t>
      </w:r>
      <w:r w:rsidRPr="0032198B">
        <w:rPr>
          <w:rFonts w:ascii="Arial" w:hAnsi="Arial" w:cs="Arial"/>
          <w:b/>
          <w:color w:val="000000"/>
          <w:u w:val="single"/>
          <w:lang w:val="es-BO"/>
        </w:rPr>
        <w:t xml:space="preserve">TRIGÉSIMA </w:t>
      </w:r>
      <w:r>
        <w:rPr>
          <w:rFonts w:ascii="Arial" w:hAnsi="Arial" w:cs="Arial"/>
          <w:b/>
          <w:color w:val="000000"/>
          <w:u w:val="single"/>
          <w:lang w:val="es-BO"/>
        </w:rPr>
        <w:t>QUINTA</w:t>
      </w:r>
      <w:r w:rsidRPr="0032198B">
        <w:rPr>
          <w:rFonts w:ascii="Arial" w:hAnsi="Arial" w:cs="Arial"/>
          <w:b/>
          <w:color w:val="000000"/>
          <w:u w:val="single"/>
          <w:lang w:val="es-BO"/>
        </w:rPr>
        <w:t>.- (GENERAL)</w:t>
      </w:r>
    </w:p>
    <w:p w:rsidR="00D10DF6" w:rsidRPr="00300F7B" w:rsidRDefault="00D10DF6" w:rsidP="00D10DF6">
      <w:pPr>
        <w:pStyle w:val="Prrafodelista"/>
        <w:numPr>
          <w:ilvl w:val="0"/>
          <w:numId w:val="80"/>
        </w:numPr>
        <w:spacing w:before="120" w:after="120"/>
        <w:jc w:val="both"/>
        <w:rPr>
          <w:rFonts w:ascii="Arial" w:hAnsi="Arial" w:cs="Arial"/>
          <w:b/>
          <w:vanish/>
        </w:rPr>
      </w:pPr>
    </w:p>
    <w:p w:rsidR="00D10DF6" w:rsidRPr="00300F7B" w:rsidRDefault="00D10DF6" w:rsidP="00D10DF6">
      <w:pPr>
        <w:pStyle w:val="Prrafodelista"/>
        <w:numPr>
          <w:ilvl w:val="0"/>
          <w:numId w:val="80"/>
        </w:numPr>
        <w:spacing w:before="120" w:after="120"/>
        <w:jc w:val="both"/>
        <w:rPr>
          <w:rFonts w:ascii="Arial" w:hAnsi="Arial" w:cs="Arial"/>
          <w:b/>
          <w:vanish/>
        </w:rPr>
      </w:pPr>
    </w:p>
    <w:p w:rsidR="00D10DF6" w:rsidRPr="00300F7B" w:rsidRDefault="00D10DF6" w:rsidP="00D10DF6">
      <w:pPr>
        <w:pStyle w:val="Prrafodelista"/>
        <w:numPr>
          <w:ilvl w:val="0"/>
          <w:numId w:val="80"/>
        </w:numPr>
        <w:spacing w:before="120" w:after="120"/>
        <w:jc w:val="both"/>
        <w:rPr>
          <w:rFonts w:ascii="Arial" w:hAnsi="Arial" w:cs="Arial"/>
          <w:b/>
          <w:vanish/>
        </w:rPr>
      </w:pPr>
    </w:p>
    <w:p w:rsidR="00D10DF6" w:rsidRPr="00300F7B" w:rsidRDefault="00D10DF6" w:rsidP="00D10DF6">
      <w:pPr>
        <w:pStyle w:val="Prrafodelista"/>
        <w:numPr>
          <w:ilvl w:val="0"/>
          <w:numId w:val="80"/>
        </w:numPr>
        <w:spacing w:before="120" w:after="120"/>
        <w:jc w:val="both"/>
        <w:rPr>
          <w:rFonts w:ascii="Arial" w:hAnsi="Arial" w:cs="Arial"/>
          <w:b/>
          <w:vanish/>
        </w:rPr>
      </w:pPr>
    </w:p>
    <w:p w:rsidR="00D10DF6" w:rsidRPr="00300F7B" w:rsidRDefault="00D10DF6" w:rsidP="00D10DF6">
      <w:pPr>
        <w:pStyle w:val="Prrafodelista"/>
        <w:numPr>
          <w:ilvl w:val="0"/>
          <w:numId w:val="80"/>
        </w:numPr>
        <w:spacing w:before="120" w:after="120"/>
        <w:jc w:val="both"/>
        <w:rPr>
          <w:rFonts w:ascii="Arial" w:hAnsi="Arial" w:cs="Arial"/>
          <w:b/>
          <w:vanish/>
        </w:rPr>
      </w:pPr>
    </w:p>
    <w:p w:rsidR="00D10DF6" w:rsidRPr="00300F7B" w:rsidRDefault="00D10DF6" w:rsidP="00D10DF6">
      <w:pPr>
        <w:pStyle w:val="Prrafodelista"/>
        <w:numPr>
          <w:ilvl w:val="0"/>
          <w:numId w:val="80"/>
        </w:numPr>
        <w:spacing w:before="120" w:after="120"/>
        <w:jc w:val="both"/>
        <w:rPr>
          <w:rFonts w:ascii="Arial" w:hAnsi="Arial" w:cs="Arial"/>
          <w:b/>
          <w:vanish/>
        </w:rPr>
      </w:pPr>
    </w:p>
    <w:p w:rsidR="00D10DF6" w:rsidRPr="00F47C87" w:rsidRDefault="00D10DF6" w:rsidP="00D10DF6">
      <w:pPr>
        <w:pStyle w:val="Prrafodelista"/>
        <w:numPr>
          <w:ilvl w:val="1"/>
          <w:numId w:val="80"/>
        </w:numPr>
        <w:spacing w:before="120" w:after="120"/>
        <w:jc w:val="both"/>
        <w:rPr>
          <w:rFonts w:ascii="Arial" w:hAnsi="Arial" w:cs="Arial"/>
          <w:b/>
        </w:rPr>
      </w:pPr>
      <w:r w:rsidRPr="00F47C87">
        <w:rPr>
          <w:rFonts w:ascii="Arial" w:hAnsi="Arial" w:cs="Arial"/>
          <w:b/>
        </w:rPr>
        <w:t>No se constituye Sociedad.</w:t>
      </w:r>
    </w:p>
    <w:p w:rsidR="00D10DF6" w:rsidRPr="0032198B" w:rsidRDefault="00D10DF6" w:rsidP="00D10DF6">
      <w:pPr>
        <w:tabs>
          <w:tab w:val="left" w:pos="993"/>
        </w:tabs>
        <w:autoSpaceDE w:val="0"/>
        <w:autoSpaceDN w:val="0"/>
        <w:adjustRightInd w:val="0"/>
        <w:spacing w:before="120" w:after="120"/>
        <w:ind w:left="567" w:right="-7" w:hanging="709"/>
        <w:jc w:val="both"/>
        <w:rPr>
          <w:rFonts w:ascii="Arial" w:hAnsi="Arial"/>
          <w:b/>
          <w:color w:val="000000"/>
          <w:lang w:val="es-BO"/>
        </w:rPr>
      </w:pPr>
      <w:r w:rsidRPr="0032198B">
        <w:rPr>
          <w:rFonts w:ascii="Arial" w:hAnsi="Arial" w:cs="Arial"/>
          <w:b/>
          <w:color w:val="000000"/>
          <w:lang w:val="es-BO"/>
        </w:rPr>
        <w:tab/>
      </w:r>
      <w:r w:rsidRPr="0032198B">
        <w:rPr>
          <w:rFonts w:ascii="Arial" w:eastAsia="Calibri" w:hAnsi="Arial" w:cs="Arial"/>
          <w:color w:val="000000"/>
          <w:lang w:val="es-BO" w:eastAsia="es-BO"/>
        </w:rPr>
        <w:t>Nada de lo dispuesto en el presente Contrato crea una sociedad o empresa conjunta entre</w:t>
      </w:r>
      <w:r w:rsidRPr="0032198B">
        <w:rPr>
          <w:rFonts w:ascii="Arial" w:hAnsi="Arial"/>
          <w:lang w:val="es-ES_tradnl"/>
        </w:rPr>
        <w:t xml:space="preserve"> la </w:t>
      </w:r>
      <w:r w:rsidRPr="0032198B">
        <w:rPr>
          <w:rFonts w:ascii="Arial" w:hAnsi="Arial" w:cs="Arial"/>
          <w:b/>
          <w:lang w:val="es-ES_tradnl"/>
        </w:rPr>
        <w:t>Empresa</w:t>
      </w:r>
      <w:r w:rsidRPr="0032198B">
        <w:rPr>
          <w:rFonts w:ascii="Arial" w:hAnsi="Arial"/>
          <w:b/>
          <w:lang w:val="es-ES_tradnl"/>
        </w:rPr>
        <w:t xml:space="preserve"> de Fiscalización </w:t>
      </w:r>
      <w:r w:rsidRPr="0032198B">
        <w:rPr>
          <w:rFonts w:ascii="Arial" w:eastAsia="Calibri" w:hAnsi="Arial" w:cs="Arial"/>
          <w:color w:val="000000"/>
          <w:lang w:val="es-BO" w:eastAsia="es-BO"/>
        </w:rPr>
        <w:t xml:space="preserve">y </w:t>
      </w:r>
      <w:r w:rsidRPr="0032198B">
        <w:rPr>
          <w:rFonts w:ascii="Arial" w:hAnsi="Arial" w:cs="Arial"/>
          <w:lang w:val="es-ES_tradnl"/>
        </w:rPr>
        <w:t xml:space="preserve">el </w:t>
      </w:r>
      <w:r w:rsidRPr="0032198B">
        <w:rPr>
          <w:rFonts w:ascii="Arial" w:hAnsi="Arial" w:cs="Arial"/>
          <w:b/>
          <w:bCs/>
          <w:lang w:val="es-ES_tradnl"/>
        </w:rPr>
        <w:t>Contratante</w:t>
      </w:r>
      <w:r w:rsidRPr="0032198B">
        <w:rPr>
          <w:rFonts w:ascii="Arial" w:eastAsia="Calibri" w:hAnsi="Arial" w:cs="Arial"/>
          <w:b/>
          <w:color w:val="000000"/>
          <w:lang w:val="es-BO" w:eastAsia="es-BO"/>
        </w:rPr>
        <w:t>.</w:t>
      </w:r>
      <w:r w:rsidRPr="0032198B">
        <w:rPr>
          <w:rFonts w:ascii="Arial" w:eastAsia="Calibri" w:hAnsi="Arial" w:cs="Arial"/>
          <w:color w:val="000000"/>
          <w:lang w:val="es-BO" w:eastAsia="es-BO"/>
        </w:rPr>
        <w:t xml:space="preserve"> </w:t>
      </w:r>
    </w:p>
    <w:p w:rsidR="00D10DF6" w:rsidRPr="00874E85" w:rsidRDefault="00D10DF6" w:rsidP="00D10DF6">
      <w:pPr>
        <w:pStyle w:val="Prrafodelista"/>
        <w:numPr>
          <w:ilvl w:val="1"/>
          <w:numId w:val="80"/>
        </w:numPr>
        <w:spacing w:before="120" w:after="120"/>
        <w:jc w:val="both"/>
        <w:rPr>
          <w:rFonts w:ascii="Arial" w:hAnsi="Arial" w:cs="Arial"/>
          <w:b/>
        </w:rPr>
      </w:pPr>
      <w:r w:rsidRPr="00874E85">
        <w:rPr>
          <w:rFonts w:ascii="Arial" w:hAnsi="Arial" w:cs="Arial"/>
          <w:b/>
        </w:rPr>
        <w:t>Separabilidad.</w:t>
      </w:r>
    </w:p>
    <w:p w:rsidR="00D10DF6" w:rsidRPr="0032198B" w:rsidRDefault="00D10DF6" w:rsidP="00D10DF6">
      <w:pPr>
        <w:spacing w:before="120" w:after="120"/>
        <w:ind w:left="567" w:hanging="1"/>
        <w:jc w:val="both"/>
        <w:outlineLvl w:val="1"/>
        <w:rPr>
          <w:rFonts w:ascii="Arial" w:hAnsi="Arial" w:cs="Arial"/>
          <w:color w:val="000000"/>
          <w:lang w:val="es-BO"/>
        </w:rPr>
      </w:pPr>
      <w:r w:rsidRPr="0032198B">
        <w:rPr>
          <w:rFonts w:ascii="Arial" w:hAnsi="Arial" w:cs="Arial"/>
          <w:color w:val="000000"/>
          <w:lang w:val="es-BO"/>
        </w:rPr>
        <w:t>La invalidez o inejecutabilidad, en todo o en parte, de cualquier cláusula, sub cláusula, inciso o disposición del Contrato no afectará la validez o ejecutabilidad de cualquier otra cláusula, sub cláusula, inciso o disposición de éste. Cualquier sección, parte o disposición inválida o inejecutable se entenderá excluida del Contrato y el resto del Contrato se interpretará y ejecutará como si el Contrato no contuviera dicha cláusula, sub cláusula, inciso o disposición inválida o inejecutable.</w:t>
      </w:r>
    </w:p>
    <w:p w:rsidR="00D10DF6" w:rsidRPr="00874E85" w:rsidRDefault="00D10DF6" w:rsidP="00D10DF6">
      <w:pPr>
        <w:pStyle w:val="Prrafodelista"/>
        <w:numPr>
          <w:ilvl w:val="1"/>
          <w:numId w:val="80"/>
        </w:numPr>
        <w:spacing w:before="120" w:after="120"/>
        <w:jc w:val="both"/>
        <w:rPr>
          <w:rFonts w:ascii="Arial" w:hAnsi="Arial" w:cs="Arial"/>
          <w:b/>
        </w:rPr>
      </w:pPr>
      <w:r w:rsidRPr="00874E85">
        <w:rPr>
          <w:rFonts w:ascii="Arial" w:hAnsi="Arial" w:cs="Arial"/>
          <w:b/>
        </w:rPr>
        <w:t>Contrato integro.</w:t>
      </w:r>
    </w:p>
    <w:p w:rsidR="00D10DF6" w:rsidRPr="0032198B" w:rsidRDefault="00D10DF6" w:rsidP="00D10DF6">
      <w:pPr>
        <w:autoSpaceDE w:val="0"/>
        <w:autoSpaceDN w:val="0"/>
        <w:adjustRightInd w:val="0"/>
        <w:spacing w:before="120" w:after="120"/>
        <w:ind w:left="567" w:hanging="1"/>
        <w:jc w:val="both"/>
        <w:rPr>
          <w:rFonts w:ascii="Arial" w:eastAsia="Calibri" w:hAnsi="Arial" w:cs="Arial"/>
          <w:color w:val="000000"/>
          <w:lang w:val="es-BO" w:eastAsia="es-BO"/>
        </w:rPr>
      </w:pPr>
      <w:r w:rsidRPr="0032198B">
        <w:rPr>
          <w:rFonts w:ascii="Arial" w:eastAsia="Calibri" w:hAnsi="Arial" w:cs="Arial"/>
          <w:color w:val="000000"/>
          <w:lang w:val="es-BO" w:eastAsia="es-BO"/>
        </w:rPr>
        <w:t xml:space="preserve">Este Contrato sustituye cualquier otro acuerdo, ya sea escrito u oral, que pueda haberse hecho u otorgado entre </w:t>
      </w:r>
      <w:r w:rsidRPr="0032198B">
        <w:rPr>
          <w:rFonts w:ascii="Arial" w:hAnsi="Arial" w:cs="Arial"/>
          <w:lang w:val="es-ES_tradnl"/>
        </w:rPr>
        <w:t xml:space="preserve">el </w:t>
      </w:r>
      <w:r w:rsidRPr="0032198B">
        <w:rPr>
          <w:rFonts w:ascii="Arial" w:hAnsi="Arial" w:cs="Arial"/>
          <w:b/>
          <w:bCs/>
          <w:lang w:val="es-ES_tradnl"/>
        </w:rPr>
        <w:t>Contratante</w:t>
      </w:r>
      <w:r w:rsidRPr="0032198B">
        <w:rPr>
          <w:rFonts w:ascii="Arial" w:eastAsia="Calibri" w:hAnsi="Arial" w:cs="Arial"/>
          <w:b/>
          <w:color w:val="000000"/>
          <w:lang w:val="es-BO" w:eastAsia="es-BO"/>
        </w:rPr>
        <w:t xml:space="preserve"> </w:t>
      </w:r>
      <w:r w:rsidRPr="0032198B">
        <w:rPr>
          <w:rFonts w:ascii="Arial" w:eastAsia="Calibri" w:hAnsi="Arial" w:cs="Arial"/>
          <w:color w:val="000000"/>
          <w:lang w:val="es-BO" w:eastAsia="es-BO"/>
        </w:rPr>
        <w:t xml:space="preserve">y </w:t>
      </w:r>
      <w:r w:rsidRPr="0032198B">
        <w:rPr>
          <w:rFonts w:ascii="Arial" w:hAnsi="Arial"/>
          <w:lang w:val="es-ES_tradnl"/>
        </w:rPr>
        <w:t xml:space="preserve">la </w:t>
      </w:r>
      <w:r w:rsidRPr="0032198B">
        <w:rPr>
          <w:rFonts w:ascii="Arial" w:hAnsi="Arial" w:cs="Arial"/>
          <w:b/>
          <w:lang w:val="es-ES_tradnl"/>
        </w:rPr>
        <w:t xml:space="preserve">Empresa de </w:t>
      </w:r>
      <w:r w:rsidRPr="0032198B">
        <w:rPr>
          <w:rFonts w:ascii="Arial" w:hAnsi="Arial"/>
          <w:b/>
          <w:lang w:val="es-ES_tradnl"/>
        </w:rPr>
        <w:t xml:space="preserve">Fiscalización </w:t>
      </w:r>
      <w:r w:rsidRPr="0032198B">
        <w:rPr>
          <w:rFonts w:ascii="Arial" w:eastAsia="Calibri" w:hAnsi="Arial" w:cs="Arial"/>
          <w:color w:val="000000"/>
          <w:lang w:val="es-BO" w:eastAsia="es-BO"/>
        </w:rPr>
        <w:t xml:space="preserve">con relación al Servicio. Este Contrato constituye el acuerdo único y entero entre las Partes con relación al Servicio y no existe ningún otro acuerdo o compromiso válido con relación al Servicio.   </w:t>
      </w:r>
    </w:p>
    <w:p w:rsidR="00D10DF6" w:rsidRPr="00A5019E" w:rsidRDefault="00D10DF6" w:rsidP="00D10DF6">
      <w:pPr>
        <w:spacing w:after="120"/>
        <w:jc w:val="both"/>
        <w:rPr>
          <w:rFonts w:ascii="Arial" w:hAnsi="Arial" w:cs="Arial"/>
          <w:b/>
          <w:bCs/>
          <w:color w:val="000000"/>
          <w:u w:val="single"/>
          <w:lang w:val="es-BO"/>
        </w:rPr>
      </w:pPr>
      <w:r w:rsidRPr="00386231">
        <w:rPr>
          <w:rFonts w:ascii="Arial" w:hAnsi="Arial" w:cs="Arial"/>
          <w:b/>
          <w:u w:val="single"/>
          <w:lang w:val="es-ES_tradnl"/>
        </w:rPr>
        <w:t>CLÁUSULA</w:t>
      </w:r>
      <w:r>
        <w:rPr>
          <w:rFonts w:ascii="Arial" w:hAnsi="Arial" w:cs="Arial"/>
          <w:b/>
          <w:bCs/>
          <w:color w:val="000000"/>
          <w:u w:val="single"/>
          <w:lang w:val="es-ES_tradnl"/>
        </w:rPr>
        <w:t xml:space="preserve"> TRIG</w:t>
      </w:r>
      <w:r w:rsidRPr="00A5019E">
        <w:rPr>
          <w:rFonts w:ascii="Arial" w:hAnsi="Arial" w:cs="Arial"/>
          <w:b/>
          <w:bCs/>
          <w:color w:val="000000"/>
          <w:u w:val="single"/>
          <w:lang w:val="es-BO"/>
        </w:rPr>
        <w:t>É</w:t>
      </w:r>
      <w:r>
        <w:rPr>
          <w:rFonts w:ascii="Arial" w:hAnsi="Arial" w:cs="Arial"/>
          <w:b/>
          <w:bCs/>
          <w:color w:val="000000"/>
          <w:u w:val="single"/>
          <w:lang w:val="es-BO"/>
        </w:rPr>
        <w:t>S</w:t>
      </w:r>
      <w:r w:rsidRPr="00A5019E">
        <w:rPr>
          <w:rFonts w:ascii="Arial" w:hAnsi="Arial" w:cs="Arial"/>
          <w:b/>
          <w:bCs/>
          <w:color w:val="000000"/>
          <w:u w:val="single"/>
          <w:lang w:val="es-BO"/>
        </w:rPr>
        <w:t xml:space="preserve">IMA </w:t>
      </w:r>
      <w:r>
        <w:rPr>
          <w:rFonts w:ascii="Arial" w:hAnsi="Arial" w:cs="Arial"/>
          <w:b/>
          <w:bCs/>
          <w:color w:val="000000"/>
          <w:u w:val="single"/>
          <w:lang w:val="es-BO"/>
        </w:rPr>
        <w:t>SÉXTA</w:t>
      </w:r>
      <w:r w:rsidRPr="00A5019E">
        <w:rPr>
          <w:rFonts w:ascii="Arial" w:hAnsi="Arial" w:cs="Arial"/>
          <w:b/>
          <w:bCs/>
          <w:color w:val="000000"/>
          <w:u w:val="single"/>
          <w:lang w:val="es-ES_tradnl"/>
        </w:rPr>
        <w:t>.- ADMINISTRACIÓN DEL CONTRATO</w:t>
      </w:r>
    </w:p>
    <w:p w:rsidR="00D10DF6" w:rsidRPr="00EA43C0" w:rsidRDefault="00D10DF6" w:rsidP="00D10DF6">
      <w:pPr>
        <w:spacing w:before="120" w:after="120"/>
        <w:jc w:val="both"/>
        <w:rPr>
          <w:rFonts w:ascii="Arial" w:hAnsi="Arial" w:cs="Arial"/>
          <w:color w:val="000000"/>
          <w:lang w:val="es-BO"/>
        </w:rPr>
      </w:pPr>
      <w:r w:rsidRPr="00A5019E">
        <w:rPr>
          <w:rFonts w:ascii="Arial" w:hAnsi="Arial" w:cs="Arial"/>
          <w:color w:val="000000"/>
          <w:lang w:val="es-BO"/>
        </w:rPr>
        <w:t xml:space="preserve">La responsabilidad de la </w:t>
      </w:r>
      <w:r w:rsidRPr="000443D7">
        <w:rPr>
          <w:rFonts w:ascii="Arial" w:hAnsi="Arial" w:cs="Arial"/>
          <w:color w:val="000000"/>
          <w:lang w:val="es-BO"/>
        </w:rPr>
        <w:t xml:space="preserve">administración del Contrato, en lo referido al seguimiento, programación y ejecución a </w:t>
      </w:r>
      <w:r w:rsidRPr="00EA43C0">
        <w:rPr>
          <w:rFonts w:ascii="Arial" w:hAnsi="Arial" w:cs="Arial"/>
          <w:color w:val="000000"/>
          <w:lang w:val="es-BO"/>
        </w:rPr>
        <w:t>efecto de lograr su cumplimiento, es de la Unidad Solicitante.</w:t>
      </w:r>
    </w:p>
    <w:p w:rsidR="00D10DF6" w:rsidRPr="0001514C" w:rsidRDefault="00D10DF6" w:rsidP="00D10DF6">
      <w:pPr>
        <w:spacing w:before="120" w:after="120"/>
        <w:jc w:val="both"/>
        <w:rPr>
          <w:rFonts w:ascii="Arial" w:hAnsi="Arial" w:cs="Arial"/>
          <w:b/>
          <w:color w:val="000000" w:themeColor="text1"/>
          <w:u w:val="single"/>
          <w:lang w:val="es-BO"/>
        </w:rPr>
      </w:pPr>
      <w:r w:rsidRPr="00EA43C0">
        <w:rPr>
          <w:rFonts w:ascii="Arial" w:hAnsi="Arial" w:cs="Arial"/>
          <w:b/>
          <w:u w:val="single"/>
          <w:lang w:val="es-BO"/>
        </w:rPr>
        <w:t>CLÁUSULA</w:t>
      </w:r>
      <w:r w:rsidRPr="00EA43C0">
        <w:rPr>
          <w:rFonts w:ascii="Arial" w:hAnsi="Arial" w:cs="Arial"/>
          <w:u w:val="single"/>
          <w:lang w:val="es-BO"/>
        </w:rPr>
        <w:t xml:space="preserve"> </w:t>
      </w:r>
      <w:r w:rsidRPr="00EA43C0">
        <w:rPr>
          <w:rFonts w:ascii="Arial" w:hAnsi="Arial" w:cs="Arial"/>
          <w:b/>
          <w:u w:val="single"/>
          <w:lang w:val="es-BO"/>
        </w:rPr>
        <w:t xml:space="preserve">TRIGÉSIMA SÉPTIMA.- (PROTOCOLIZACIÓN DEL </w:t>
      </w:r>
      <w:r w:rsidRPr="0001514C">
        <w:rPr>
          <w:rFonts w:ascii="Arial" w:hAnsi="Arial" w:cs="Arial"/>
          <w:b/>
          <w:color w:val="000000" w:themeColor="text1"/>
          <w:u w:val="single"/>
          <w:lang w:val="es-BO"/>
        </w:rPr>
        <w:t xml:space="preserve">CONTRATO) </w:t>
      </w:r>
      <w:r w:rsidRPr="0001514C">
        <w:rPr>
          <w:rFonts w:ascii="Arial" w:hAnsi="Arial" w:cs="Arial"/>
          <w:i/>
          <w:color w:val="000000" w:themeColor="text1"/>
          <w:u w:val="single"/>
          <w:lang w:val="es-BO"/>
        </w:rPr>
        <w:t>(si corresponde)</w:t>
      </w:r>
    </w:p>
    <w:p w:rsidR="00D10DF6" w:rsidRPr="00EA43C0" w:rsidRDefault="00D10DF6" w:rsidP="00D10DF6">
      <w:pPr>
        <w:spacing w:after="120"/>
        <w:jc w:val="both"/>
        <w:rPr>
          <w:rFonts w:ascii="Arial" w:hAnsi="Arial" w:cs="Arial"/>
          <w:lang w:val="es-BO"/>
        </w:rPr>
      </w:pPr>
      <w:r w:rsidRPr="00EA43C0">
        <w:rPr>
          <w:rFonts w:ascii="Arial" w:hAnsi="Arial" w:cs="Arial"/>
          <w:lang w:val="es-BO"/>
        </w:rPr>
        <w:t xml:space="preserve">El presente Contrato será protocolizado con todas las formalidades de Ley por </w:t>
      </w:r>
      <w:r>
        <w:rPr>
          <w:rFonts w:ascii="Arial" w:hAnsi="Arial" w:cs="Arial"/>
          <w:lang w:val="es-BO"/>
        </w:rPr>
        <w:t>e</w:t>
      </w:r>
      <w:r w:rsidRPr="00EA43C0">
        <w:rPr>
          <w:rFonts w:ascii="Arial" w:hAnsi="Arial" w:cs="Arial"/>
          <w:lang w:val="es-BO"/>
        </w:rPr>
        <w:t xml:space="preserve">l </w:t>
      </w:r>
      <w:r>
        <w:rPr>
          <w:rFonts w:ascii="Arial" w:hAnsi="Arial" w:cs="Arial"/>
          <w:b/>
          <w:lang w:val="es-BO"/>
        </w:rPr>
        <w:t>Contratante</w:t>
      </w:r>
      <w:r w:rsidRPr="00EA43C0">
        <w:rPr>
          <w:rFonts w:ascii="Arial" w:hAnsi="Arial" w:cs="Arial"/>
          <w:lang w:val="es-BO"/>
        </w:rPr>
        <w:t xml:space="preserve"> en el distrito administrativo correspondiente. </w:t>
      </w:r>
      <w:r w:rsidRPr="00EA43C0">
        <w:rPr>
          <w:rFonts w:ascii="Arial" w:hAnsi="Arial" w:cs="Arial"/>
          <w:iCs/>
        </w:rPr>
        <w:t>El importe que por concepto de protocolización, orden de impresión y la francatura del testimonio debe ser</w:t>
      </w:r>
      <w:r>
        <w:rPr>
          <w:rFonts w:ascii="Arial" w:hAnsi="Arial" w:cs="Arial"/>
          <w:iCs/>
        </w:rPr>
        <w:t xml:space="preserve"> pagado por </w:t>
      </w:r>
      <w:r w:rsidRPr="00EA43C0">
        <w:rPr>
          <w:rFonts w:ascii="Arial" w:hAnsi="Arial" w:cs="Arial"/>
          <w:iCs/>
        </w:rPr>
        <w:t>l</w:t>
      </w:r>
      <w:r>
        <w:rPr>
          <w:rFonts w:ascii="Arial" w:hAnsi="Arial" w:cs="Arial"/>
          <w:iCs/>
        </w:rPr>
        <w:t>a</w:t>
      </w:r>
      <w:r w:rsidRPr="00EA43C0">
        <w:rPr>
          <w:rFonts w:ascii="Arial" w:hAnsi="Arial" w:cs="Arial"/>
          <w:iCs/>
        </w:rPr>
        <w:t xml:space="preserve"> </w:t>
      </w:r>
      <w:r>
        <w:rPr>
          <w:rFonts w:ascii="Arial" w:eastAsia="Calibri" w:hAnsi="Arial" w:cs="Arial"/>
          <w:b/>
          <w:color w:val="000000"/>
          <w:lang w:val="es-BO" w:eastAsia="es-BO"/>
        </w:rPr>
        <w:t>Empresa de Fiscalización</w:t>
      </w:r>
      <w:r w:rsidRPr="00EA43C0">
        <w:rPr>
          <w:rFonts w:ascii="Arial" w:hAnsi="Arial" w:cs="Arial"/>
          <w:lang w:val="es-BO"/>
        </w:rPr>
        <w:t xml:space="preserve">. En caso que este importe no sea cancelado por el </w:t>
      </w:r>
      <w:r>
        <w:rPr>
          <w:rFonts w:ascii="Arial" w:eastAsia="Calibri" w:hAnsi="Arial" w:cs="Arial"/>
          <w:b/>
          <w:color w:val="000000"/>
          <w:lang w:val="es-BO" w:eastAsia="es-BO"/>
        </w:rPr>
        <w:t>Empresa de Fiscalización</w:t>
      </w:r>
      <w:r w:rsidRPr="00EA43C0">
        <w:rPr>
          <w:rFonts w:ascii="Arial" w:hAnsi="Arial" w:cs="Arial"/>
          <w:lang w:val="es-BO"/>
        </w:rPr>
        <w:t xml:space="preserve"> podrá ser descontado por </w:t>
      </w:r>
      <w:r>
        <w:rPr>
          <w:rFonts w:ascii="Arial" w:hAnsi="Arial" w:cs="Arial"/>
          <w:lang w:val="es-BO"/>
        </w:rPr>
        <w:t>e</w:t>
      </w:r>
      <w:r w:rsidRPr="00EA43C0">
        <w:rPr>
          <w:rFonts w:ascii="Arial" w:hAnsi="Arial" w:cs="Arial"/>
          <w:lang w:val="es-BO"/>
        </w:rPr>
        <w:t xml:space="preserve">l </w:t>
      </w:r>
      <w:r>
        <w:rPr>
          <w:rFonts w:ascii="Arial" w:hAnsi="Arial" w:cs="Arial"/>
          <w:b/>
          <w:lang w:val="es-BO"/>
        </w:rPr>
        <w:t>Contratante</w:t>
      </w:r>
      <w:r w:rsidRPr="00EA43C0">
        <w:rPr>
          <w:rFonts w:ascii="Arial" w:hAnsi="Arial" w:cs="Arial"/>
          <w:lang w:val="es-BO"/>
        </w:rPr>
        <w:t xml:space="preserve"> a tiempo de hacer efectivo el pago parcial o el pago único del Contrato. </w:t>
      </w:r>
    </w:p>
    <w:p w:rsidR="00D10DF6" w:rsidRPr="00EA43C0" w:rsidRDefault="00D10DF6" w:rsidP="00D10DF6">
      <w:pPr>
        <w:spacing w:after="120"/>
        <w:jc w:val="both"/>
        <w:rPr>
          <w:rFonts w:ascii="Arial" w:hAnsi="Arial" w:cs="Arial"/>
          <w:lang w:val="es-BO"/>
        </w:rPr>
      </w:pPr>
      <w:r w:rsidRPr="00EA43C0">
        <w:rPr>
          <w:rFonts w:ascii="Arial" w:hAnsi="Arial" w:cs="Arial"/>
          <w:lang w:val="es-BO"/>
        </w:rPr>
        <w:t>Esta protocolización contendrá los siguientes documentos:</w:t>
      </w:r>
    </w:p>
    <w:p w:rsidR="00D10DF6" w:rsidRPr="00EA43C0" w:rsidRDefault="00D10DF6" w:rsidP="00D10DF6">
      <w:pPr>
        <w:spacing w:after="120"/>
        <w:jc w:val="both"/>
        <w:rPr>
          <w:rFonts w:ascii="Arial" w:hAnsi="Arial" w:cs="Arial"/>
        </w:rPr>
      </w:pPr>
      <w:r w:rsidRPr="00EA43C0">
        <w:rPr>
          <w:rFonts w:ascii="Arial" w:hAnsi="Arial" w:cs="Arial"/>
        </w:rPr>
        <w:t>Originales o fotocopias legalizadas de:</w:t>
      </w:r>
    </w:p>
    <w:p w:rsidR="00D10DF6" w:rsidRPr="00EA43C0" w:rsidRDefault="00D10DF6" w:rsidP="00D10DF6">
      <w:pPr>
        <w:numPr>
          <w:ilvl w:val="0"/>
          <w:numId w:val="86"/>
        </w:numPr>
        <w:ind w:left="1134" w:hanging="283"/>
        <w:jc w:val="both"/>
        <w:rPr>
          <w:rFonts w:ascii="Arial" w:hAnsi="Arial" w:cs="Arial"/>
        </w:rPr>
      </w:pPr>
      <w:r w:rsidRPr="00EA43C0">
        <w:rPr>
          <w:rFonts w:ascii="Arial" w:hAnsi="Arial" w:cs="Arial"/>
        </w:rPr>
        <w:t xml:space="preserve">Escritura de constitución de la empresa. </w:t>
      </w:r>
    </w:p>
    <w:p w:rsidR="00D10DF6" w:rsidRPr="00EA43C0" w:rsidRDefault="00D10DF6" w:rsidP="00D10DF6">
      <w:pPr>
        <w:numPr>
          <w:ilvl w:val="0"/>
          <w:numId w:val="86"/>
        </w:numPr>
        <w:ind w:left="1134" w:hanging="283"/>
        <w:jc w:val="both"/>
        <w:rPr>
          <w:rFonts w:ascii="Arial" w:hAnsi="Arial" w:cs="Arial"/>
        </w:rPr>
      </w:pPr>
      <w:r w:rsidRPr="00EA43C0">
        <w:rPr>
          <w:rFonts w:ascii="Arial" w:hAnsi="Arial" w:cs="Arial"/>
        </w:rPr>
        <w:t xml:space="preserve">Testimonio del poder del representante legal referido en el Contrato. </w:t>
      </w:r>
    </w:p>
    <w:p w:rsidR="00D10DF6" w:rsidRPr="00EA43C0" w:rsidRDefault="00D10DF6" w:rsidP="00D10DF6">
      <w:pPr>
        <w:numPr>
          <w:ilvl w:val="0"/>
          <w:numId w:val="86"/>
        </w:numPr>
        <w:ind w:left="1134" w:hanging="283"/>
        <w:jc w:val="both"/>
        <w:rPr>
          <w:rFonts w:ascii="Arial" w:hAnsi="Arial" w:cs="Arial"/>
        </w:rPr>
      </w:pPr>
      <w:r w:rsidRPr="00EA43C0">
        <w:rPr>
          <w:rFonts w:ascii="Arial" w:hAnsi="Arial" w:cs="Arial"/>
        </w:rPr>
        <w:t>Certificado de matrícula de inscripción en FUNDEMPRESA.</w:t>
      </w:r>
    </w:p>
    <w:p w:rsidR="00D10DF6" w:rsidRPr="00EA43C0" w:rsidRDefault="00D10DF6" w:rsidP="00D10DF6">
      <w:pPr>
        <w:numPr>
          <w:ilvl w:val="0"/>
          <w:numId w:val="86"/>
        </w:numPr>
        <w:ind w:left="1134" w:hanging="283"/>
        <w:jc w:val="both"/>
        <w:rPr>
          <w:rFonts w:ascii="Arial" w:hAnsi="Arial" w:cs="Arial"/>
        </w:rPr>
      </w:pPr>
      <w:r w:rsidRPr="00EA43C0">
        <w:rPr>
          <w:rFonts w:ascii="Arial" w:hAnsi="Arial" w:cs="Arial"/>
        </w:rPr>
        <w:t>Minuta del Contrato.</w:t>
      </w:r>
    </w:p>
    <w:p w:rsidR="00D10DF6" w:rsidRPr="00EA43C0" w:rsidRDefault="00D10DF6" w:rsidP="00D10DF6">
      <w:pPr>
        <w:ind w:left="1134"/>
        <w:jc w:val="both"/>
        <w:rPr>
          <w:rFonts w:ascii="Arial" w:hAnsi="Arial" w:cs="Arial"/>
        </w:rPr>
      </w:pPr>
    </w:p>
    <w:p w:rsidR="00D10DF6" w:rsidRPr="00EA43C0" w:rsidRDefault="00D10DF6" w:rsidP="00D10DF6">
      <w:pPr>
        <w:jc w:val="both"/>
        <w:rPr>
          <w:rFonts w:ascii="Arial" w:hAnsi="Arial" w:cs="Arial"/>
        </w:rPr>
      </w:pPr>
      <w:r w:rsidRPr="00EA43C0">
        <w:rPr>
          <w:rFonts w:ascii="Arial" w:hAnsi="Arial" w:cs="Arial"/>
        </w:rPr>
        <w:t>Fotocopias simples de:</w:t>
      </w:r>
    </w:p>
    <w:p w:rsidR="00D10DF6" w:rsidRPr="00EA43C0" w:rsidRDefault="00D10DF6" w:rsidP="00D10DF6">
      <w:pPr>
        <w:numPr>
          <w:ilvl w:val="0"/>
          <w:numId w:val="86"/>
        </w:numPr>
        <w:ind w:left="1134" w:hanging="283"/>
        <w:jc w:val="both"/>
        <w:rPr>
          <w:rFonts w:ascii="Arial" w:hAnsi="Arial" w:cs="Arial"/>
        </w:rPr>
      </w:pPr>
      <w:r w:rsidRPr="00EA43C0">
        <w:rPr>
          <w:rFonts w:ascii="Arial" w:hAnsi="Arial" w:cs="Arial"/>
        </w:rPr>
        <w:lastRenderedPageBreak/>
        <w:t xml:space="preserve">Cédula de identidad del representante legal. </w:t>
      </w:r>
    </w:p>
    <w:p w:rsidR="00D10DF6" w:rsidRPr="00EA43C0" w:rsidRDefault="00D10DF6" w:rsidP="00D10DF6">
      <w:pPr>
        <w:numPr>
          <w:ilvl w:val="0"/>
          <w:numId w:val="86"/>
        </w:numPr>
        <w:spacing w:after="120"/>
        <w:ind w:left="1134" w:hanging="283"/>
        <w:jc w:val="both"/>
        <w:rPr>
          <w:rFonts w:ascii="Arial" w:hAnsi="Arial" w:cs="Arial"/>
        </w:rPr>
      </w:pPr>
      <w:r w:rsidRPr="00EA43C0">
        <w:rPr>
          <w:rFonts w:ascii="Arial" w:hAnsi="Arial" w:cs="Arial"/>
        </w:rPr>
        <w:t xml:space="preserve">Garantía de cumplimiento de contrato. </w:t>
      </w:r>
    </w:p>
    <w:p w:rsidR="00D10DF6" w:rsidRDefault="00D10DF6" w:rsidP="00D10DF6">
      <w:pPr>
        <w:spacing w:after="120"/>
        <w:jc w:val="both"/>
        <w:rPr>
          <w:rFonts w:ascii="Arial" w:hAnsi="Arial" w:cs="Arial"/>
          <w:lang w:val="es-BO"/>
        </w:rPr>
      </w:pPr>
      <w:r w:rsidRPr="00EA43C0">
        <w:rPr>
          <w:rFonts w:ascii="Arial" w:hAnsi="Arial" w:cs="Arial"/>
          <w:lang w:val="es-BO"/>
        </w:rPr>
        <w:t>En caso de que por cualquier circunstancia, el presente documento no fuese protocolizado, servirá a los efectos de Ley y de su cumplimiento, como documento suficiente a las Partes.</w:t>
      </w:r>
    </w:p>
    <w:p w:rsidR="00D10DF6" w:rsidRPr="000443D7" w:rsidRDefault="00D10DF6" w:rsidP="00D10DF6">
      <w:pPr>
        <w:spacing w:after="120"/>
        <w:jc w:val="both"/>
        <w:rPr>
          <w:rFonts w:ascii="Arial" w:hAnsi="Arial" w:cs="Arial"/>
          <w:b/>
          <w:u w:val="single"/>
          <w:lang w:val="es-BO"/>
        </w:rPr>
      </w:pPr>
      <w:r w:rsidRPr="003C487D">
        <w:rPr>
          <w:rFonts w:ascii="Arial" w:hAnsi="Arial" w:cs="Arial"/>
          <w:b/>
          <w:u w:val="single"/>
          <w:lang w:val="es-ES_tradnl"/>
        </w:rPr>
        <w:t>CLÁUSULA</w:t>
      </w:r>
      <w:r>
        <w:rPr>
          <w:rFonts w:ascii="Arial" w:hAnsi="Arial" w:cs="Arial"/>
          <w:u w:val="single"/>
          <w:lang w:val="es-ES_tradnl"/>
        </w:rPr>
        <w:t xml:space="preserve"> </w:t>
      </w:r>
      <w:r w:rsidRPr="000443D7">
        <w:rPr>
          <w:rFonts w:ascii="Arial" w:hAnsi="Arial" w:cs="Arial"/>
          <w:b/>
          <w:u w:val="single"/>
          <w:lang w:val="es-ES_tradnl"/>
        </w:rPr>
        <w:t xml:space="preserve">TRIGÉSIMA OCTAVA.- </w:t>
      </w:r>
      <w:r w:rsidRPr="000443D7">
        <w:rPr>
          <w:rFonts w:ascii="Arial" w:hAnsi="Arial" w:cs="Arial"/>
          <w:b/>
          <w:u w:val="single"/>
          <w:lang w:val="es-BO"/>
        </w:rPr>
        <w:t>(SUBSISTENCIA DE OBLIGACIONES)</w:t>
      </w:r>
    </w:p>
    <w:p w:rsidR="00D10DF6" w:rsidRPr="000443D7" w:rsidRDefault="00D10DF6" w:rsidP="00D10DF6">
      <w:pPr>
        <w:shd w:val="clear" w:color="auto" w:fill="FFFFFF"/>
        <w:tabs>
          <w:tab w:val="left" w:pos="426"/>
        </w:tabs>
        <w:spacing w:after="120"/>
        <w:ind w:right="-6"/>
        <w:jc w:val="both"/>
        <w:rPr>
          <w:rFonts w:ascii="Arial" w:hAnsi="Arial" w:cs="Arial"/>
          <w:lang w:val="es-BO"/>
        </w:rPr>
      </w:pPr>
      <w:r w:rsidRPr="000443D7">
        <w:rPr>
          <w:rFonts w:ascii="Arial" w:hAnsi="Arial" w:cs="Arial"/>
          <w:lang w:val="es-BO"/>
        </w:rPr>
        <w:t>A la terminación del presente Contrato, por resolución o por su cumplimiento, habiendo o no suscrito la planilla o el certificado de liquidación final</w:t>
      </w:r>
      <w:r>
        <w:rPr>
          <w:rFonts w:ascii="Arial" w:hAnsi="Arial" w:cs="Arial"/>
          <w:lang w:val="es-BO"/>
        </w:rPr>
        <w:t xml:space="preserve">, </w:t>
      </w:r>
      <w:r w:rsidRPr="000443D7">
        <w:rPr>
          <w:rFonts w:ascii="Arial" w:hAnsi="Arial" w:cs="Arial"/>
          <w:lang w:val="es-BO"/>
        </w:rPr>
        <w:t>l</w:t>
      </w:r>
      <w:r>
        <w:rPr>
          <w:rFonts w:ascii="Arial" w:hAnsi="Arial" w:cs="Arial"/>
          <w:lang w:val="es-BO"/>
        </w:rPr>
        <w:t>a</w:t>
      </w:r>
      <w:r w:rsidRPr="000443D7">
        <w:rPr>
          <w:rFonts w:ascii="Arial" w:hAnsi="Arial" w:cs="Arial"/>
          <w:lang w:val="es-BO"/>
        </w:rPr>
        <w:t xml:space="preserve"> </w:t>
      </w:r>
      <w:r>
        <w:rPr>
          <w:rFonts w:ascii="Arial" w:hAnsi="Arial" w:cs="Arial"/>
          <w:b/>
          <w:lang w:val="es-BO"/>
        </w:rPr>
        <w:t>Empresa de Fiscalización</w:t>
      </w:r>
      <w:r w:rsidRPr="000443D7">
        <w:rPr>
          <w:rFonts w:ascii="Arial" w:hAnsi="Arial" w:cs="Arial"/>
          <w:b/>
          <w:lang w:val="es-BO"/>
        </w:rPr>
        <w:t xml:space="preserve"> </w:t>
      </w:r>
      <w:r w:rsidRPr="000443D7">
        <w:rPr>
          <w:rFonts w:ascii="Arial" w:hAnsi="Arial" w:cs="Arial"/>
          <w:lang w:val="es-BO"/>
        </w:rPr>
        <w:t>mantiene subsistente la obligación de proveer o elaborar de manera inmedi</w:t>
      </w:r>
      <w:r>
        <w:rPr>
          <w:rFonts w:ascii="Arial" w:hAnsi="Arial" w:cs="Arial"/>
          <w:lang w:val="es-BO"/>
        </w:rPr>
        <w:t>ata y a simple requerimiento de</w:t>
      </w:r>
      <w:r w:rsidRPr="000443D7">
        <w:rPr>
          <w:rFonts w:ascii="Arial" w:hAnsi="Arial" w:cs="Arial"/>
          <w:lang w:val="es-BO"/>
        </w:rPr>
        <w:t>l</w:t>
      </w:r>
      <w:r>
        <w:rPr>
          <w:rFonts w:ascii="Arial" w:hAnsi="Arial" w:cs="Arial"/>
          <w:lang w:val="es-BO"/>
        </w:rPr>
        <w:t xml:space="preserve"> </w:t>
      </w:r>
      <w:r>
        <w:rPr>
          <w:rFonts w:ascii="Arial" w:hAnsi="Arial" w:cs="Arial"/>
          <w:b/>
          <w:lang w:val="es-BO"/>
        </w:rPr>
        <w:t>Contratante</w:t>
      </w:r>
      <w:r w:rsidRPr="000443D7">
        <w:rPr>
          <w:rFonts w:ascii="Arial" w:hAnsi="Arial" w:cs="Arial"/>
          <w:lang w:val="es-BO"/>
        </w:rPr>
        <w:t xml:space="preserve"> todos los informes técnicos, documentos, datos, información y otros emergentes o no previsibles; así como la atención inmediata de vicios ocultos o defectos emergentes en la ejecución del Servicio de acuerdo a los alcances y condiciones establecidos en el presente Contrato.</w:t>
      </w:r>
      <w:r>
        <w:rPr>
          <w:rFonts w:ascii="Arial" w:hAnsi="Arial" w:cs="Arial"/>
          <w:lang w:val="es-BO"/>
        </w:rPr>
        <w:t xml:space="preserve"> </w:t>
      </w:r>
    </w:p>
    <w:p w:rsidR="00D10DF6" w:rsidRDefault="00D10DF6" w:rsidP="00D10DF6">
      <w:pPr>
        <w:spacing w:after="120"/>
        <w:jc w:val="both"/>
        <w:rPr>
          <w:rFonts w:ascii="Arial" w:hAnsi="Arial" w:cs="Arial"/>
        </w:rPr>
      </w:pPr>
      <w:r w:rsidRPr="000443D7">
        <w:rPr>
          <w:rFonts w:ascii="Arial" w:hAnsi="Arial" w:cs="Arial"/>
          <w:lang w:val="es-BO"/>
        </w:rPr>
        <w:t>El incumplimiento de la presente cláusula significará para l</w:t>
      </w:r>
      <w:r>
        <w:rPr>
          <w:rFonts w:ascii="Arial" w:hAnsi="Arial" w:cs="Arial"/>
          <w:lang w:val="es-BO"/>
        </w:rPr>
        <w:t>a</w:t>
      </w:r>
      <w:r w:rsidRPr="000443D7">
        <w:rPr>
          <w:rFonts w:ascii="Arial" w:hAnsi="Arial" w:cs="Arial"/>
          <w:lang w:val="es-BO"/>
        </w:rPr>
        <w:t xml:space="preserve"> </w:t>
      </w:r>
      <w:r>
        <w:rPr>
          <w:rFonts w:ascii="Arial" w:hAnsi="Arial" w:cs="Arial"/>
          <w:b/>
          <w:lang w:val="es-BO"/>
        </w:rPr>
        <w:t>Empresa de Fiscalización</w:t>
      </w:r>
      <w:r w:rsidRPr="000443D7">
        <w:rPr>
          <w:rFonts w:ascii="Arial" w:hAnsi="Arial" w:cs="Arial"/>
          <w:lang w:val="es-BO"/>
        </w:rPr>
        <w:t xml:space="preserve"> la aplicación de la sanción de </w:t>
      </w:r>
      <w:r w:rsidRPr="000443D7">
        <w:rPr>
          <w:rFonts w:ascii="Arial" w:hAnsi="Arial" w:cs="Arial"/>
        </w:rPr>
        <w:t xml:space="preserve">reparación del daño y la indemnización de perjuicios determinados por </w:t>
      </w:r>
      <w:r>
        <w:rPr>
          <w:rFonts w:ascii="Arial" w:hAnsi="Arial" w:cs="Arial"/>
          <w:lang w:val="es-BO"/>
        </w:rPr>
        <w:t>e</w:t>
      </w:r>
      <w:r w:rsidRPr="000443D7">
        <w:rPr>
          <w:rFonts w:ascii="Arial" w:hAnsi="Arial" w:cs="Arial"/>
          <w:lang w:val="es-BO"/>
        </w:rPr>
        <w:t>l</w:t>
      </w:r>
      <w:r>
        <w:rPr>
          <w:rFonts w:ascii="Arial" w:hAnsi="Arial" w:cs="Arial"/>
          <w:lang w:val="es-BO"/>
        </w:rPr>
        <w:t xml:space="preserve"> </w:t>
      </w:r>
      <w:r>
        <w:rPr>
          <w:rFonts w:ascii="Arial" w:hAnsi="Arial" w:cs="Arial"/>
          <w:b/>
          <w:lang w:val="es-BO"/>
        </w:rPr>
        <w:t>Contratante</w:t>
      </w:r>
      <w:r w:rsidRPr="000443D7">
        <w:rPr>
          <w:rFonts w:ascii="Arial" w:hAnsi="Arial" w:cs="Arial"/>
        </w:rPr>
        <w:t xml:space="preserve"> y/o el inicio de las acciones legales que correspondan.</w:t>
      </w:r>
    </w:p>
    <w:p w:rsidR="00D10DF6" w:rsidRPr="00103A79" w:rsidRDefault="00D10DF6" w:rsidP="00D10DF6">
      <w:pPr>
        <w:spacing w:before="120" w:after="120"/>
        <w:jc w:val="both"/>
        <w:rPr>
          <w:rFonts w:ascii="Arial" w:hAnsi="Arial" w:cs="Arial"/>
          <w:b/>
          <w:lang w:val="es-ES_tradnl"/>
        </w:rPr>
      </w:pPr>
      <w:r>
        <w:rPr>
          <w:rFonts w:ascii="Arial" w:hAnsi="Arial" w:cs="Arial"/>
          <w:b/>
          <w:u w:val="single"/>
          <w:lang w:val="es-BO"/>
        </w:rPr>
        <w:t xml:space="preserve">CLAUSULA </w:t>
      </w:r>
      <w:r w:rsidRPr="0032198B">
        <w:rPr>
          <w:rFonts w:ascii="Arial" w:hAnsi="Arial" w:cs="Arial"/>
          <w:b/>
          <w:u w:val="single"/>
          <w:lang w:val="es-ES_tradnl"/>
        </w:rPr>
        <w:t xml:space="preserve">TRIGÉSIMA </w:t>
      </w:r>
      <w:r>
        <w:rPr>
          <w:rFonts w:ascii="Arial" w:hAnsi="Arial" w:cs="Arial"/>
          <w:b/>
          <w:u w:val="single"/>
          <w:lang w:val="es-ES_tradnl"/>
        </w:rPr>
        <w:t>NOVENA</w:t>
      </w:r>
      <w:r w:rsidRPr="0032198B">
        <w:rPr>
          <w:rFonts w:ascii="Arial" w:hAnsi="Arial" w:cs="Arial"/>
          <w:b/>
          <w:u w:val="single"/>
          <w:lang w:val="es-ES_tradnl"/>
        </w:rPr>
        <w:t>.- (ANTICORRUPCIÓN)</w:t>
      </w:r>
    </w:p>
    <w:p w:rsidR="00D10DF6" w:rsidRPr="00103A79" w:rsidRDefault="00D10DF6" w:rsidP="00D10DF6">
      <w:pPr>
        <w:spacing w:before="120" w:after="120"/>
        <w:jc w:val="both"/>
        <w:rPr>
          <w:rFonts w:ascii="Arial" w:hAnsi="Arial" w:cs="Arial"/>
          <w:bCs/>
        </w:rPr>
      </w:pPr>
      <w:r w:rsidRPr="00103A79">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103A79">
        <w:rPr>
          <w:rFonts w:ascii="Arial" w:hAnsi="Arial" w:cs="Arial"/>
          <w:bCs/>
        </w:rPr>
        <w:t xml:space="preserve">, sin perjuicio de que el </w:t>
      </w:r>
      <w:r w:rsidRPr="00103A79">
        <w:rPr>
          <w:rFonts w:ascii="Arial" w:hAnsi="Arial" w:cs="Arial"/>
          <w:b/>
          <w:bCs/>
        </w:rPr>
        <w:t>Contratante</w:t>
      </w:r>
      <w:r w:rsidRPr="00103A79">
        <w:rPr>
          <w:rFonts w:ascii="Arial" w:hAnsi="Arial" w:cs="Arial"/>
          <w:bCs/>
        </w:rPr>
        <w:t xml:space="preserve"> resuelva el presente Contrato y se ejecuten las garantías que se encuentren vigentes al momento de la resolución.  </w:t>
      </w:r>
    </w:p>
    <w:p w:rsidR="00D10DF6" w:rsidRPr="00103A79" w:rsidRDefault="00D10DF6" w:rsidP="00D10DF6">
      <w:pPr>
        <w:spacing w:before="120" w:after="120"/>
        <w:jc w:val="both"/>
        <w:rPr>
          <w:rFonts w:ascii="Arial" w:hAnsi="Arial" w:cs="Arial"/>
          <w:lang w:val="es-ES_tradnl"/>
        </w:rPr>
      </w:pPr>
      <w:r>
        <w:rPr>
          <w:rFonts w:ascii="Arial" w:hAnsi="Arial" w:cs="Arial"/>
          <w:b/>
          <w:u w:val="single"/>
          <w:lang w:val="es-BO"/>
        </w:rPr>
        <w:t xml:space="preserve">CLAUSULA </w:t>
      </w:r>
      <w:r>
        <w:rPr>
          <w:rFonts w:ascii="Arial" w:hAnsi="Arial" w:cs="Arial"/>
          <w:b/>
          <w:u w:val="single"/>
          <w:lang w:val="es-ES_tradnl"/>
        </w:rPr>
        <w:t>CUADRAGESIMA</w:t>
      </w:r>
      <w:r w:rsidRPr="00103A79">
        <w:rPr>
          <w:rFonts w:ascii="Arial" w:hAnsi="Arial" w:cs="Arial"/>
          <w:b/>
          <w:u w:val="single"/>
          <w:lang w:val="es-ES_tradnl"/>
        </w:rPr>
        <w:t>.- (CONFORMIDAD)</w:t>
      </w:r>
    </w:p>
    <w:p w:rsidR="00D10DF6" w:rsidRPr="00103A79" w:rsidRDefault="00D10DF6" w:rsidP="00D10DF6">
      <w:pPr>
        <w:spacing w:before="120" w:after="120"/>
        <w:jc w:val="both"/>
        <w:rPr>
          <w:rFonts w:ascii="Arial" w:hAnsi="Arial" w:cs="Arial"/>
        </w:rPr>
      </w:pPr>
      <w:r w:rsidRPr="00C46D76">
        <w:rPr>
          <w:rFonts w:ascii="Arial" w:hAnsi="Arial" w:cs="Arial"/>
        </w:rPr>
        <w:t>En señal de conformidad y para su fiel y estricto cumplimiento firman el presente Contrato en idioma castellano, en tres (3) ejemplares de un mismo tenor y validez, el __________</w:t>
      </w:r>
      <w:r>
        <w:rPr>
          <w:rFonts w:ascii="Arial" w:hAnsi="Arial" w:cs="Arial"/>
        </w:rPr>
        <w:t xml:space="preserve">_ en representación legal </w:t>
      </w:r>
      <w:r w:rsidRPr="00103A79">
        <w:rPr>
          <w:rFonts w:ascii="Arial" w:hAnsi="Arial" w:cs="Arial"/>
          <w:lang w:val="es-ES_tradnl"/>
        </w:rPr>
        <w:t xml:space="preserve">del </w:t>
      </w:r>
      <w:r w:rsidRPr="00103A79">
        <w:rPr>
          <w:rFonts w:ascii="Arial" w:hAnsi="Arial" w:cs="Arial"/>
          <w:b/>
          <w:bCs/>
          <w:lang w:val="es-ES_tradnl"/>
        </w:rPr>
        <w:t>Contratante</w:t>
      </w:r>
      <w:r w:rsidRPr="00103A79">
        <w:rPr>
          <w:rFonts w:ascii="Arial" w:hAnsi="Arial" w:cs="Arial"/>
        </w:rPr>
        <w:t xml:space="preserve"> </w:t>
      </w:r>
      <w:r w:rsidRPr="00C46D76">
        <w:rPr>
          <w:rFonts w:ascii="Arial" w:hAnsi="Arial" w:cs="Arial"/>
        </w:rPr>
        <w:t>y __________ en representación legal de</w:t>
      </w:r>
      <w:r>
        <w:rPr>
          <w:rFonts w:ascii="Arial" w:hAnsi="Arial" w:cs="Arial"/>
        </w:rPr>
        <w:t xml:space="preserve"> </w:t>
      </w:r>
      <w:r w:rsidRPr="00C46D76">
        <w:rPr>
          <w:rFonts w:ascii="Arial" w:hAnsi="Arial" w:cs="Arial"/>
        </w:rPr>
        <w:t>l</w:t>
      </w:r>
      <w:r>
        <w:rPr>
          <w:rFonts w:ascii="Arial" w:hAnsi="Arial" w:cs="Arial"/>
        </w:rPr>
        <w:t>a</w:t>
      </w:r>
      <w:r w:rsidRPr="00C46D76">
        <w:rPr>
          <w:rFonts w:ascii="Arial" w:hAnsi="Arial" w:cs="Arial"/>
        </w:rPr>
        <w:t xml:space="preserve"> </w:t>
      </w:r>
      <w:r w:rsidRPr="00103A79">
        <w:rPr>
          <w:rFonts w:ascii="Arial" w:hAnsi="Arial" w:cs="Arial"/>
          <w:b/>
        </w:rPr>
        <w:t>Empresa</w:t>
      </w:r>
      <w:r w:rsidRPr="00103A79">
        <w:rPr>
          <w:rFonts w:ascii="Arial" w:hAnsi="Arial"/>
          <w:b/>
        </w:rPr>
        <w:t xml:space="preserve"> de </w:t>
      </w:r>
      <w:r w:rsidRPr="00103A79">
        <w:rPr>
          <w:rFonts w:ascii="Arial" w:hAnsi="Arial" w:cs="Arial"/>
          <w:b/>
        </w:rPr>
        <w:t>Fiscalización</w:t>
      </w:r>
      <w:r w:rsidRPr="00621A57">
        <w:rPr>
          <w:rFonts w:ascii="Arial" w:hAnsi="Arial" w:cs="Arial"/>
        </w:rPr>
        <w:t>.</w:t>
      </w:r>
    </w:p>
    <w:p w:rsidR="00D10DF6" w:rsidRDefault="00D10DF6" w:rsidP="00D10DF6">
      <w:pPr>
        <w:spacing w:before="120" w:after="120"/>
        <w:jc w:val="both"/>
        <w:rPr>
          <w:rFonts w:ascii="Arial" w:hAnsi="Arial" w:cs="Arial"/>
        </w:rPr>
      </w:pPr>
      <w:r w:rsidRPr="00103A79">
        <w:rPr>
          <w:rFonts w:ascii="Arial" w:hAnsi="Arial" w:cs="Arial"/>
        </w:rPr>
        <w:t>Este documento, conforme a disposiciones legales de control fiscal vigentes, será registrado ante la Contraloría General d</w:t>
      </w:r>
      <w:r>
        <w:rPr>
          <w:rFonts w:ascii="Arial" w:hAnsi="Arial" w:cs="Arial"/>
        </w:rPr>
        <w:t>el Estado.</w:t>
      </w:r>
    </w:p>
    <w:p w:rsidR="00D10DF6" w:rsidRPr="00C46D76" w:rsidRDefault="00D10DF6" w:rsidP="00D10DF6">
      <w:pPr>
        <w:spacing w:before="120" w:after="120"/>
        <w:jc w:val="both"/>
        <w:rPr>
          <w:rFonts w:ascii="Arial" w:hAnsi="Arial" w:cs="Arial"/>
          <w:lang w:val="es-ES_tradnl"/>
        </w:rPr>
      </w:pPr>
      <w:r w:rsidRPr="00C46D76">
        <w:rPr>
          <w:rFonts w:ascii="Arial" w:hAnsi="Arial" w:cs="Arial"/>
          <w:lang w:val="es-ES_tradnl"/>
        </w:rPr>
        <w:t>Usted Señor Notario se servirá insertar todas las demás cláusulas que fuesen de estilo y seguridad.</w:t>
      </w:r>
    </w:p>
    <w:p w:rsidR="00D10DF6" w:rsidRDefault="00D10DF6" w:rsidP="00D10DF6">
      <w:pPr>
        <w:spacing w:before="120" w:after="120"/>
        <w:jc w:val="both"/>
        <w:rPr>
          <w:rFonts w:ascii="Arial" w:hAnsi="Arial" w:cs="Arial"/>
        </w:rPr>
      </w:pPr>
    </w:p>
    <w:p w:rsidR="00D10DF6" w:rsidRPr="00835ADF" w:rsidRDefault="00D10DF6" w:rsidP="00D10DF6">
      <w:pPr>
        <w:spacing w:before="120" w:after="120"/>
        <w:jc w:val="both"/>
        <w:rPr>
          <w:rFonts w:ascii="Arial" w:hAnsi="Arial" w:cs="Arial"/>
        </w:rPr>
      </w:pPr>
    </w:p>
    <w:p w:rsidR="00D10DF6" w:rsidRPr="008B1F86" w:rsidRDefault="00D10DF6" w:rsidP="00D10DF6">
      <w:pPr>
        <w:spacing w:after="120"/>
        <w:jc w:val="both"/>
        <w:rPr>
          <w:rFonts w:ascii="Arial" w:hAnsi="Arial" w:cs="Arial"/>
          <w:sz w:val="21"/>
          <w:szCs w:val="21"/>
          <w:lang w:val="es-ES_tradnl"/>
        </w:rPr>
      </w:pPr>
    </w:p>
    <w:tbl>
      <w:tblPr>
        <w:tblW w:w="0" w:type="auto"/>
        <w:tblLook w:val="04A0" w:firstRow="1" w:lastRow="0" w:firstColumn="1" w:lastColumn="0" w:noHBand="0" w:noVBand="1"/>
      </w:tblPr>
      <w:tblGrid>
        <w:gridCol w:w="4575"/>
        <w:gridCol w:w="4263"/>
      </w:tblGrid>
      <w:tr w:rsidR="00D10DF6" w:rsidRPr="008A3E4C" w:rsidTr="002E3B53">
        <w:tc>
          <w:tcPr>
            <w:tcW w:w="4786" w:type="dxa"/>
            <w:shd w:val="clear" w:color="auto" w:fill="auto"/>
          </w:tcPr>
          <w:p w:rsidR="00D10DF6" w:rsidRPr="006A79AD" w:rsidRDefault="00D10DF6" w:rsidP="002E3B53">
            <w:pPr>
              <w:autoSpaceDE w:val="0"/>
              <w:autoSpaceDN w:val="0"/>
              <w:adjustRightInd w:val="0"/>
              <w:jc w:val="center"/>
              <w:rPr>
                <w:rFonts w:ascii="Arial" w:hAnsi="Arial" w:cs="Arial"/>
                <w:b/>
                <w:bCs/>
                <w:sz w:val="18"/>
                <w:szCs w:val="18"/>
                <w:lang w:val="es-BO"/>
              </w:rPr>
            </w:pPr>
            <w:r w:rsidRPr="006A79AD">
              <w:rPr>
                <w:rFonts w:ascii="Arial" w:hAnsi="Arial" w:cs="Arial"/>
                <w:b/>
                <w:bCs/>
                <w:sz w:val="18"/>
                <w:szCs w:val="18"/>
                <w:lang w:val="es-BO"/>
              </w:rPr>
              <w:t>______________________________________</w:t>
            </w:r>
          </w:p>
          <w:p w:rsidR="00D10DF6" w:rsidRPr="006A79AD" w:rsidRDefault="00D10DF6" w:rsidP="002E3B53">
            <w:pPr>
              <w:autoSpaceDE w:val="0"/>
              <w:autoSpaceDN w:val="0"/>
              <w:adjustRightInd w:val="0"/>
              <w:jc w:val="center"/>
              <w:rPr>
                <w:rFonts w:ascii="Arial" w:hAnsi="Arial" w:cs="Arial"/>
                <w:sz w:val="18"/>
                <w:szCs w:val="18"/>
                <w:lang w:val="es-BO"/>
              </w:rPr>
            </w:pPr>
            <w:r w:rsidRPr="006A79AD">
              <w:rPr>
                <w:rFonts w:ascii="Arial" w:hAnsi="Arial" w:cs="Arial"/>
                <w:sz w:val="18"/>
                <w:szCs w:val="18"/>
                <w:lang w:val="es-BO"/>
              </w:rPr>
              <w:t xml:space="preserve">. </w:t>
            </w:r>
          </w:p>
          <w:p w:rsidR="00D10DF6" w:rsidRPr="006A79AD" w:rsidRDefault="00D10DF6" w:rsidP="002E3B53">
            <w:pPr>
              <w:autoSpaceDE w:val="0"/>
              <w:autoSpaceDN w:val="0"/>
              <w:adjustRightInd w:val="0"/>
              <w:jc w:val="center"/>
              <w:rPr>
                <w:rFonts w:ascii="Arial" w:hAnsi="Arial" w:cs="Arial"/>
                <w:b/>
                <w:sz w:val="18"/>
                <w:szCs w:val="18"/>
                <w:lang w:val="es-BO"/>
              </w:rPr>
            </w:pPr>
            <w:r w:rsidRPr="006A79AD">
              <w:rPr>
                <w:rFonts w:ascii="Arial" w:hAnsi="Arial" w:cs="Arial"/>
                <w:b/>
                <w:sz w:val="18"/>
                <w:szCs w:val="18"/>
                <w:lang w:val="es-BO"/>
              </w:rPr>
              <w:t>GERENTE ….</w:t>
            </w:r>
          </w:p>
          <w:p w:rsidR="00D10DF6" w:rsidRPr="006A79AD" w:rsidRDefault="00D10DF6" w:rsidP="002E3B53">
            <w:pPr>
              <w:autoSpaceDE w:val="0"/>
              <w:autoSpaceDN w:val="0"/>
              <w:adjustRightInd w:val="0"/>
              <w:jc w:val="center"/>
              <w:rPr>
                <w:rFonts w:ascii="Arial" w:hAnsi="Arial" w:cs="Arial"/>
                <w:b/>
                <w:bCs/>
                <w:sz w:val="18"/>
                <w:szCs w:val="18"/>
                <w:lang w:val="es-BO"/>
              </w:rPr>
            </w:pPr>
            <w:r w:rsidRPr="006A79AD">
              <w:rPr>
                <w:rFonts w:ascii="Arial" w:hAnsi="Arial" w:cs="Arial"/>
                <w:b/>
                <w:sz w:val="18"/>
                <w:szCs w:val="18"/>
                <w:lang w:val="es-BO"/>
              </w:rPr>
              <w:t>YPFB</w:t>
            </w:r>
          </w:p>
          <w:p w:rsidR="00D10DF6" w:rsidRPr="006A79AD" w:rsidRDefault="00D10DF6" w:rsidP="002E3B53">
            <w:pPr>
              <w:autoSpaceDE w:val="0"/>
              <w:autoSpaceDN w:val="0"/>
              <w:adjustRightInd w:val="0"/>
              <w:jc w:val="center"/>
              <w:rPr>
                <w:rFonts w:ascii="Arial" w:hAnsi="Arial" w:cs="Arial"/>
                <w:b/>
                <w:bCs/>
                <w:sz w:val="18"/>
                <w:szCs w:val="18"/>
                <w:lang w:val="es-BO"/>
              </w:rPr>
            </w:pPr>
            <w:r w:rsidRPr="006A79AD">
              <w:rPr>
                <w:rFonts w:ascii="Arial" w:hAnsi="Arial" w:cs="Arial"/>
                <w:b/>
                <w:bCs/>
                <w:sz w:val="18"/>
                <w:szCs w:val="18"/>
                <w:lang w:val="es-BO"/>
              </w:rPr>
              <w:t>CONTRATANTE</w:t>
            </w:r>
          </w:p>
          <w:p w:rsidR="00D10DF6" w:rsidRPr="006A79AD" w:rsidRDefault="00D10DF6" w:rsidP="002E3B53">
            <w:pPr>
              <w:autoSpaceDE w:val="0"/>
              <w:autoSpaceDN w:val="0"/>
              <w:adjustRightInd w:val="0"/>
              <w:jc w:val="center"/>
              <w:rPr>
                <w:rFonts w:ascii="Arial" w:hAnsi="Arial" w:cs="Arial"/>
                <w:b/>
                <w:bCs/>
                <w:sz w:val="18"/>
                <w:szCs w:val="18"/>
                <w:lang w:val="es-BO"/>
              </w:rPr>
            </w:pPr>
          </w:p>
        </w:tc>
        <w:tc>
          <w:tcPr>
            <w:tcW w:w="4394" w:type="dxa"/>
            <w:shd w:val="clear" w:color="auto" w:fill="auto"/>
          </w:tcPr>
          <w:p w:rsidR="00D10DF6" w:rsidRPr="006A79AD" w:rsidRDefault="00D10DF6" w:rsidP="002E3B53">
            <w:pPr>
              <w:autoSpaceDE w:val="0"/>
              <w:autoSpaceDN w:val="0"/>
              <w:adjustRightInd w:val="0"/>
              <w:jc w:val="center"/>
              <w:rPr>
                <w:rFonts w:ascii="Arial" w:hAnsi="Arial" w:cs="Arial"/>
                <w:b/>
                <w:bCs/>
                <w:sz w:val="18"/>
                <w:szCs w:val="18"/>
                <w:lang w:val="es-BO"/>
              </w:rPr>
            </w:pPr>
            <w:r w:rsidRPr="006A79AD">
              <w:rPr>
                <w:rFonts w:ascii="Arial" w:hAnsi="Arial" w:cs="Arial"/>
                <w:b/>
                <w:bCs/>
                <w:sz w:val="18"/>
                <w:szCs w:val="18"/>
                <w:lang w:val="es-BO"/>
              </w:rPr>
              <w:t>_____________________________________</w:t>
            </w:r>
          </w:p>
          <w:p w:rsidR="00D10DF6" w:rsidRPr="006A79AD" w:rsidRDefault="00D10DF6" w:rsidP="002E3B53">
            <w:pPr>
              <w:jc w:val="center"/>
              <w:rPr>
                <w:rFonts w:ascii="Arial" w:hAnsi="Arial" w:cs="Arial"/>
                <w:bCs/>
                <w:sz w:val="18"/>
                <w:szCs w:val="18"/>
                <w:lang w:val="es-BO"/>
              </w:rPr>
            </w:pPr>
            <w:r w:rsidRPr="006A79AD">
              <w:rPr>
                <w:rFonts w:ascii="Arial" w:hAnsi="Arial" w:cs="Arial"/>
                <w:bCs/>
                <w:sz w:val="18"/>
                <w:szCs w:val="18"/>
                <w:lang w:val="es-BO"/>
              </w:rPr>
              <w:t xml:space="preserve">Sr. </w:t>
            </w:r>
          </w:p>
          <w:p w:rsidR="00D10DF6" w:rsidRPr="006A79AD" w:rsidRDefault="00D10DF6" w:rsidP="002E3B53">
            <w:pPr>
              <w:jc w:val="center"/>
              <w:rPr>
                <w:rFonts w:ascii="Arial" w:hAnsi="Arial" w:cs="Arial"/>
                <w:b/>
                <w:sz w:val="18"/>
                <w:szCs w:val="18"/>
                <w:lang w:val="es-BO"/>
              </w:rPr>
            </w:pPr>
            <w:r w:rsidRPr="006A79AD">
              <w:rPr>
                <w:rFonts w:ascii="Arial" w:hAnsi="Arial" w:cs="Arial"/>
                <w:b/>
                <w:bCs/>
                <w:sz w:val="18"/>
                <w:szCs w:val="18"/>
                <w:lang w:val="es-BO"/>
              </w:rPr>
              <w:t>REPRESENTANTE LEGAL</w:t>
            </w:r>
          </w:p>
          <w:p w:rsidR="00D10DF6" w:rsidRPr="006A79AD" w:rsidRDefault="00D10DF6" w:rsidP="002E3B53">
            <w:pPr>
              <w:jc w:val="center"/>
              <w:rPr>
                <w:rFonts w:ascii="Arial" w:hAnsi="Arial" w:cs="Arial"/>
                <w:b/>
                <w:bCs/>
                <w:sz w:val="18"/>
                <w:szCs w:val="18"/>
                <w:lang w:val="es-BO"/>
              </w:rPr>
            </w:pPr>
            <w:r w:rsidRPr="006A79AD">
              <w:rPr>
                <w:rFonts w:ascii="Arial" w:hAnsi="Arial" w:cs="Arial"/>
                <w:b/>
                <w:bCs/>
                <w:sz w:val="18"/>
                <w:szCs w:val="18"/>
                <w:lang w:val="es-BO"/>
              </w:rPr>
              <w:t>………….</w:t>
            </w:r>
          </w:p>
          <w:p w:rsidR="00D10DF6" w:rsidRPr="00B62673" w:rsidRDefault="00D10DF6" w:rsidP="002E3B53">
            <w:pPr>
              <w:jc w:val="center"/>
            </w:pPr>
            <w:r>
              <w:rPr>
                <w:rFonts w:ascii="Arial" w:hAnsi="Arial" w:cs="Arial"/>
                <w:b/>
                <w:sz w:val="18"/>
                <w:szCs w:val="18"/>
                <w:lang w:val="es-BO"/>
              </w:rPr>
              <w:t>EMPRESA DE FISCALIZACIÓN</w:t>
            </w:r>
          </w:p>
          <w:p w:rsidR="00D10DF6" w:rsidRPr="006A79AD" w:rsidRDefault="00D10DF6" w:rsidP="002E3B53">
            <w:pPr>
              <w:autoSpaceDE w:val="0"/>
              <w:autoSpaceDN w:val="0"/>
              <w:adjustRightInd w:val="0"/>
              <w:jc w:val="center"/>
              <w:rPr>
                <w:rFonts w:ascii="Arial" w:hAnsi="Arial" w:cs="Arial"/>
                <w:b/>
                <w:bCs/>
                <w:sz w:val="18"/>
                <w:szCs w:val="18"/>
                <w:lang w:val="es-BO"/>
              </w:rPr>
            </w:pPr>
          </w:p>
          <w:p w:rsidR="00D10DF6" w:rsidRPr="006A79AD" w:rsidRDefault="00D10DF6" w:rsidP="002E3B53">
            <w:pPr>
              <w:autoSpaceDE w:val="0"/>
              <w:autoSpaceDN w:val="0"/>
              <w:adjustRightInd w:val="0"/>
              <w:jc w:val="center"/>
              <w:rPr>
                <w:rFonts w:ascii="Arial" w:hAnsi="Arial" w:cs="Arial"/>
                <w:b/>
                <w:bCs/>
                <w:sz w:val="18"/>
                <w:szCs w:val="18"/>
                <w:lang w:val="es-BO"/>
              </w:rPr>
            </w:pPr>
          </w:p>
        </w:tc>
      </w:tr>
    </w:tbl>
    <w:p w:rsidR="00D10DF6" w:rsidRPr="00103A79" w:rsidRDefault="00D10DF6" w:rsidP="00D10DF6">
      <w:pPr>
        <w:spacing w:before="120" w:after="120"/>
        <w:jc w:val="both"/>
        <w:rPr>
          <w:rFonts w:ascii="Arial" w:hAnsi="Arial" w:cs="Arial"/>
          <w:b/>
          <w:lang w:val="es-BO"/>
        </w:rPr>
      </w:pPr>
    </w:p>
    <w:p w:rsidR="00237159" w:rsidRDefault="00237159" w:rsidP="00237159">
      <w:pPr>
        <w:spacing w:before="120" w:after="120"/>
        <w:jc w:val="both"/>
        <w:rPr>
          <w:rFonts w:ascii="Arial" w:hAnsi="Arial" w:cs="Arial"/>
          <w:b/>
          <w:bCs/>
          <w:i/>
          <w:iCs/>
          <w:sz w:val="24"/>
          <w:szCs w:val="24"/>
        </w:rPr>
      </w:pPr>
    </w:p>
    <w:p w:rsidR="00D10DF6" w:rsidRPr="00103A79" w:rsidRDefault="00D10DF6" w:rsidP="00237159">
      <w:pPr>
        <w:spacing w:before="120" w:after="120"/>
        <w:jc w:val="both"/>
        <w:rPr>
          <w:rFonts w:ascii="Arial" w:hAnsi="Arial" w:cs="Arial"/>
          <w:b/>
          <w:lang w:val="es-BO"/>
        </w:rPr>
      </w:pPr>
    </w:p>
    <w:p w:rsidR="00237159" w:rsidRPr="0054677F" w:rsidRDefault="00237159" w:rsidP="0054677F">
      <w:pPr>
        <w:rPr>
          <w:rFonts w:asciiTheme="minorHAnsi" w:hAnsiTheme="minorHAnsi" w:cstheme="minorHAnsi"/>
          <w:b/>
          <w:bCs/>
          <w:sz w:val="10"/>
          <w:szCs w:val="22"/>
        </w:rPr>
      </w:pPr>
    </w:p>
    <w:sectPr w:rsidR="00237159" w:rsidRPr="0054677F">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973C6" w:rsidRDefault="000973C6">
      <w:r>
        <w:separator/>
      </w:r>
    </w:p>
  </w:endnote>
  <w:endnote w:type="continuationSeparator" w:id="0">
    <w:p w:rsidR="000973C6" w:rsidRDefault="000973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B0500000000000000"/>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Garamond">
    <w:panose1 w:val="02020404030301010803"/>
    <w:charset w:val="00"/>
    <w:family w:val="roman"/>
    <w:pitch w:val="variable"/>
    <w:sig w:usb0="00000287" w:usb1="00000000" w:usb2="00000000" w:usb3="00000000" w:csb0="0000009F" w:csb1="00000000"/>
  </w:font>
  <w:font w:name="Chamois">
    <w:altName w:val="Chamois"/>
    <w:panose1 w:val="00000000000000000000"/>
    <w:charset w:val="00"/>
    <w:family w:val="roman"/>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Trebuchet MS">
    <w:panose1 w:val="020B0603020202020204"/>
    <w:charset w:val="00"/>
    <w:family w:val="swiss"/>
    <w:pitch w:val="variable"/>
    <w:sig w:usb0="00000687" w:usb1="00000000" w:usb2="00000000" w:usb3="00000000" w:csb0="0000009F" w:csb1="00000000"/>
  </w:font>
  <w:font w:name="New York">
    <w:panose1 w:val="02040503060506020304"/>
    <w:charset w:val="00"/>
    <w:family w:val="roman"/>
    <w:notTrueType/>
    <w:pitch w:val="variable"/>
    <w:sig w:usb0="00000003" w:usb1="00000000" w:usb2="00000000" w:usb3="00000000" w:csb0="00000001" w:csb1="00000000"/>
  </w:font>
  <w:font w:name="Vixar ASCI">
    <w:altName w:val="Times New Roman"/>
    <w:charset w:val="00"/>
    <w:family w:val="auto"/>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Liberation Sans">
    <w:altName w:val="Arial Unicode MS"/>
    <w:charset w:val="80"/>
    <w:family w:val="swiss"/>
    <w:pitch w:val="variable"/>
  </w:font>
  <w:font w:name="WenQuanYi Micro Hei">
    <w:charset w:val="80"/>
    <w:family w:val="auto"/>
    <w:pitch w:val="variable"/>
  </w:font>
  <w:font w:name="Lohit Hindi">
    <w:altName w:val="Arial Unicode MS"/>
    <w:charset w:val="80"/>
    <w:family w:val="auto"/>
    <w:pitch w:val="variable"/>
  </w:font>
  <w:font w:name="SimSun">
    <w:altName w:val="宋体"/>
    <w:panose1 w:val="02010600030101010101"/>
    <w:charset w:val="86"/>
    <w:family w:val="auto"/>
    <w:pitch w:val="variable"/>
    <w:sig w:usb0="00000003" w:usb1="288F0000" w:usb2="00000016" w:usb3="00000000" w:csb0="00040001" w:csb1="00000000"/>
  </w:font>
  <w:font w:name="Franklin Gothic Book">
    <w:panose1 w:val="020B0503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Lucida Bright">
    <w:panose1 w:val="02040602050505020304"/>
    <w:charset w:val="00"/>
    <w:family w:val="roman"/>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GillSans">
    <w:altName w:val="Gill Sans"/>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38162017"/>
      <w:docPartObj>
        <w:docPartGallery w:val="Page Numbers (Bottom of Page)"/>
        <w:docPartUnique/>
      </w:docPartObj>
    </w:sdtPr>
    <w:sdtEndPr/>
    <w:sdtContent>
      <w:p w:rsidR="003E232F" w:rsidRDefault="003E232F">
        <w:pPr>
          <w:pStyle w:val="Piedepgina"/>
          <w:jc w:val="right"/>
        </w:pPr>
        <w:r>
          <w:fldChar w:fldCharType="begin"/>
        </w:r>
        <w:r>
          <w:instrText>PAGE   \* MERGEFORMAT</w:instrText>
        </w:r>
        <w:r>
          <w:fldChar w:fldCharType="separate"/>
        </w:r>
        <w:r w:rsidR="004A6A7A">
          <w:rPr>
            <w:noProof/>
          </w:rPr>
          <w:t>102</w:t>
        </w:r>
        <w:r>
          <w:fldChar w:fldCharType="end"/>
        </w:r>
      </w:p>
    </w:sdtContent>
  </w:sdt>
  <w:p w:rsidR="003E232F" w:rsidRDefault="003E232F">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973C6" w:rsidRDefault="000973C6">
      <w:r>
        <w:separator/>
      </w:r>
    </w:p>
  </w:footnote>
  <w:footnote w:type="continuationSeparator" w:id="0">
    <w:p w:rsidR="000973C6" w:rsidRDefault="000973C6">
      <w:r>
        <w:continuationSeparator/>
      </w:r>
    </w:p>
  </w:footnote>
  <w:footnote w:id="1">
    <w:p w:rsidR="003E232F" w:rsidRDefault="003E232F" w:rsidP="0093518A">
      <w:pPr>
        <w:pStyle w:val="Textonotapie"/>
        <w:jc w:val="both"/>
      </w:pPr>
      <w:r>
        <w:rPr>
          <w:rStyle w:val="Refdenotaalpie"/>
        </w:rPr>
        <w:footnoteRef/>
      </w:r>
      <w:r>
        <w:t xml:space="preserve"> “</w:t>
      </w:r>
      <w:r w:rsidRPr="00C70501">
        <w:rPr>
          <w:rFonts w:ascii="Verdana" w:hAnsi="Verdana" w:cs="Verdana"/>
          <w:bCs/>
          <w:sz w:val="19"/>
          <w:szCs w:val="19"/>
        </w:rPr>
        <w:t xml:space="preserve">Seriedad de Propuesta”; </w:t>
      </w:r>
      <w:r>
        <w:rPr>
          <w:rFonts w:ascii="Verdana" w:hAnsi="Verdana" w:cs="Verdana"/>
          <w:bCs/>
          <w:sz w:val="19"/>
          <w:szCs w:val="19"/>
        </w:rPr>
        <w:t>“</w:t>
      </w:r>
      <w:r w:rsidRPr="00C70501">
        <w:rPr>
          <w:rFonts w:ascii="Verdana" w:hAnsi="Verdana" w:cs="Verdana"/>
          <w:bCs/>
          <w:sz w:val="19"/>
          <w:szCs w:val="19"/>
        </w:rPr>
        <w:t>Cumplimiento de Contrato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Adicional a la Garantía de Cumplimiento de Contrato de Obras</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Funcionamiento de Maquinaria y/o Equipo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Correcta Inversión de Anticipo</w:t>
      </w:r>
      <w:r>
        <w:rPr>
          <w:rFonts w:ascii="Verdana" w:hAnsi="Verdana" w:cs="Verdana"/>
          <w:bCs/>
          <w:sz w:val="19"/>
          <w:szCs w:val="19"/>
        </w:rPr>
        <w:t>” u otras.</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0012DB"/>
    <w:multiLevelType w:val="hybridMultilevel"/>
    <w:tmpl w:val="91A84BA4"/>
    <w:lvl w:ilvl="0" w:tplc="DBFE2372">
      <w:start w:val="1"/>
      <w:numFmt w:val="decimal"/>
      <w:lvlText w:val="%1."/>
      <w:lvlJc w:val="left"/>
      <w:pPr>
        <w:tabs>
          <w:tab w:val="num" w:pos="720"/>
        </w:tabs>
        <w:ind w:left="720" w:hanging="360"/>
      </w:pPr>
      <w:rPr>
        <w:rFonts w:hint="default"/>
        <w:b/>
      </w:rPr>
    </w:lvl>
    <w:lvl w:ilvl="1" w:tplc="0000390C">
      <w:start w:val="1"/>
      <w:numFmt w:val="lowerLetter"/>
      <w:lvlText w:val="%2"/>
      <w:lvlJc w:val="left"/>
      <w:pPr>
        <w:tabs>
          <w:tab w:val="num" w:pos="1440"/>
        </w:tabs>
        <w:ind w:left="1440" w:hanging="360"/>
      </w:pPr>
    </w:lvl>
    <w:lvl w:ilvl="2" w:tplc="00000F3E">
      <w:start w:val="1"/>
      <w:numFmt w:val="lowerLetter"/>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8D498C"/>
    <w:multiLevelType w:val="multilevel"/>
    <w:tmpl w:val="6944F1AA"/>
    <w:lvl w:ilvl="0">
      <w:start w:val="1"/>
      <w:numFmt w:val="decimal"/>
      <w:lvlText w:val="%1."/>
      <w:lvlJc w:val="left"/>
      <w:pPr>
        <w:ind w:left="360" w:hanging="360"/>
      </w:pPr>
      <w:rPr>
        <w:rFonts w:hint="default"/>
      </w:rPr>
    </w:lvl>
    <w:lvl w:ilvl="1">
      <w:start w:val="1"/>
      <w:numFmt w:val="decimal"/>
      <w:lvlText w:val="%1.%2."/>
      <w:lvlJc w:val="left"/>
      <w:pPr>
        <w:ind w:left="567" w:hanging="567"/>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11702E0"/>
    <w:multiLevelType w:val="hybridMultilevel"/>
    <w:tmpl w:val="5756F426"/>
    <w:styleLink w:val="Estilo611"/>
    <w:lvl w:ilvl="0" w:tplc="1842F5F8">
      <w:start w:val="1"/>
      <w:numFmt w:val="decimal"/>
      <w:lvlText w:val="%1."/>
      <w:lvlJc w:val="left"/>
      <w:pPr>
        <w:ind w:left="648" w:hanging="360"/>
      </w:pPr>
      <w:rPr>
        <w:rFonts w:eastAsia="Times New Roman"/>
        <w:b/>
      </w:rPr>
    </w:lvl>
    <w:lvl w:ilvl="1" w:tplc="0C0A0019">
      <w:start w:val="1"/>
      <w:numFmt w:val="lowerLetter"/>
      <w:lvlText w:val="%2."/>
      <w:lvlJc w:val="left"/>
      <w:pPr>
        <w:ind w:left="1584" w:hanging="360"/>
      </w:pPr>
    </w:lvl>
    <w:lvl w:ilvl="2" w:tplc="0C0A001B">
      <w:start w:val="1"/>
      <w:numFmt w:val="lowerRoman"/>
      <w:lvlText w:val="%3."/>
      <w:lvlJc w:val="right"/>
      <w:pPr>
        <w:ind w:left="2304" w:hanging="180"/>
      </w:pPr>
    </w:lvl>
    <w:lvl w:ilvl="3" w:tplc="0C0A000F">
      <w:start w:val="1"/>
      <w:numFmt w:val="decimal"/>
      <w:lvlText w:val="%4."/>
      <w:lvlJc w:val="left"/>
      <w:pPr>
        <w:ind w:left="3024" w:hanging="360"/>
      </w:pPr>
    </w:lvl>
    <w:lvl w:ilvl="4" w:tplc="0C0A0019">
      <w:start w:val="1"/>
      <w:numFmt w:val="lowerLetter"/>
      <w:lvlText w:val="%5."/>
      <w:lvlJc w:val="left"/>
      <w:pPr>
        <w:ind w:left="3744" w:hanging="360"/>
      </w:pPr>
    </w:lvl>
    <w:lvl w:ilvl="5" w:tplc="0C0A001B">
      <w:start w:val="1"/>
      <w:numFmt w:val="lowerRoman"/>
      <w:lvlText w:val="%6."/>
      <w:lvlJc w:val="right"/>
      <w:pPr>
        <w:ind w:left="4464" w:hanging="180"/>
      </w:pPr>
    </w:lvl>
    <w:lvl w:ilvl="6" w:tplc="0C0A000F">
      <w:start w:val="1"/>
      <w:numFmt w:val="decimal"/>
      <w:lvlText w:val="%7."/>
      <w:lvlJc w:val="left"/>
      <w:pPr>
        <w:ind w:left="5184" w:hanging="360"/>
      </w:pPr>
    </w:lvl>
    <w:lvl w:ilvl="7" w:tplc="0C0A0019">
      <w:start w:val="1"/>
      <w:numFmt w:val="lowerLetter"/>
      <w:lvlText w:val="%8."/>
      <w:lvlJc w:val="left"/>
      <w:pPr>
        <w:ind w:left="5904" w:hanging="360"/>
      </w:pPr>
    </w:lvl>
    <w:lvl w:ilvl="8" w:tplc="0C0A001B">
      <w:start w:val="1"/>
      <w:numFmt w:val="lowerRoman"/>
      <w:lvlText w:val="%9."/>
      <w:lvlJc w:val="right"/>
      <w:pPr>
        <w:ind w:left="6624" w:hanging="180"/>
      </w:pPr>
    </w:lvl>
  </w:abstractNum>
  <w:abstractNum w:abstractNumId="4" w15:restartNumberingAfterBreak="0">
    <w:nsid w:val="0170451E"/>
    <w:multiLevelType w:val="hybridMultilevel"/>
    <w:tmpl w:val="5756F426"/>
    <w:styleLink w:val="Estilo511"/>
    <w:lvl w:ilvl="0" w:tplc="1842F5F8">
      <w:start w:val="1"/>
      <w:numFmt w:val="decimal"/>
      <w:lvlText w:val="%1."/>
      <w:lvlJc w:val="left"/>
      <w:pPr>
        <w:ind w:left="648" w:hanging="360"/>
      </w:pPr>
      <w:rPr>
        <w:rFonts w:eastAsia="Times New Roman"/>
        <w:b/>
      </w:rPr>
    </w:lvl>
    <w:lvl w:ilvl="1" w:tplc="0C0A0019">
      <w:start w:val="1"/>
      <w:numFmt w:val="lowerLetter"/>
      <w:lvlText w:val="%2."/>
      <w:lvlJc w:val="left"/>
      <w:pPr>
        <w:ind w:left="1584" w:hanging="360"/>
      </w:pPr>
    </w:lvl>
    <w:lvl w:ilvl="2" w:tplc="0C0A001B">
      <w:start w:val="1"/>
      <w:numFmt w:val="lowerRoman"/>
      <w:lvlText w:val="%3."/>
      <w:lvlJc w:val="right"/>
      <w:pPr>
        <w:ind w:left="2304" w:hanging="180"/>
      </w:pPr>
    </w:lvl>
    <w:lvl w:ilvl="3" w:tplc="0C0A000F">
      <w:start w:val="1"/>
      <w:numFmt w:val="decimal"/>
      <w:lvlText w:val="%4."/>
      <w:lvlJc w:val="left"/>
      <w:pPr>
        <w:ind w:left="3024" w:hanging="360"/>
      </w:pPr>
    </w:lvl>
    <w:lvl w:ilvl="4" w:tplc="0C0A0019">
      <w:start w:val="1"/>
      <w:numFmt w:val="lowerLetter"/>
      <w:lvlText w:val="%5."/>
      <w:lvlJc w:val="left"/>
      <w:pPr>
        <w:ind w:left="3744" w:hanging="360"/>
      </w:pPr>
    </w:lvl>
    <w:lvl w:ilvl="5" w:tplc="0C0A001B">
      <w:start w:val="1"/>
      <w:numFmt w:val="lowerRoman"/>
      <w:lvlText w:val="%6."/>
      <w:lvlJc w:val="right"/>
      <w:pPr>
        <w:ind w:left="4464" w:hanging="180"/>
      </w:pPr>
    </w:lvl>
    <w:lvl w:ilvl="6" w:tplc="0C0A000F">
      <w:start w:val="1"/>
      <w:numFmt w:val="decimal"/>
      <w:lvlText w:val="%7."/>
      <w:lvlJc w:val="left"/>
      <w:pPr>
        <w:ind w:left="5184" w:hanging="360"/>
      </w:pPr>
    </w:lvl>
    <w:lvl w:ilvl="7" w:tplc="0C0A0019">
      <w:start w:val="1"/>
      <w:numFmt w:val="lowerLetter"/>
      <w:lvlText w:val="%8."/>
      <w:lvlJc w:val="left"/>
      <w:pPr>
        <w:ind w:left="5904" w:hanging="360"/>
      </w:pPr>
    </w:lvl>
    <w:lvl w:ilvl="8" w:tplc="0C0A001B">
      <w:start w:val="1"/>
      <w:numFmt w:val="lowerRoman"/>
      <w:lvlText w:val="%9."/>
      <w:lvlJc w:val="right"/>
      <w:pPr>
        <w:ind w:left="6624" w:hanging="180"/>
      </w:pPr>
    </w:lvl>
  </w:abstractNum>
  <w:abstractNum w:abstractNumId="5" w15:restartNumberingAfterBreak="0">
    <w:nsid w:val="01886816"/>
    <w:multiLevelType w:val="hybridMultilevel"/>
    <w:tmpl w:val="BD54AE9A"/>
    <w:lvl w:ilvl="0" w:tplc="400A0015">
      <w:start w:val="1"/>
      <w:numFmt w:val="upp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15:restartNumberingAfterBreak="0">
    <w:nsid w:val="03837772"/>
    <w:multiLevelType w:val="multilevel"/>
    <w:tmpl w:val="A9187190"/>
    <w:lvl w:ilvl="0">
      <w:start w:val="30"/>
      <w:numFmt w:val="decimal"/>
      <w:lvlText w:val="%1."/>
      <w:lvlJc w:val="left"/>
      <w:pPr>
        <w:ind w:left="435" w:hanging="435"/>
      </w:pPr>
      <w:rPr>
        <w:rFonts w:hint="default"/>
      </w:rPr>
    </w:lvl>
    <w:lvl w:ilvl="1">
      <w:start w:val="1"/>
      <w:numFmt w:val="decimal"/>
      <w:lvlText w:val="%1.%2."/>
      <w:lvlJc w:val="left"/>
      <w:pPr>
        <w:ind w:left="567" w:hanging="567"/>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05B05B6F"/>
    <w:multiLevelType w:val="multilevel"/>
    <w:tmpl w:val="67D8414E"/>
    <w:lvl w:ilvl="0">
      <w:start w:val="1"/>
      <w:numFmt w:val="decimal"/>
      <w:lvlText w:val="%1."/>
      <w:lvlJc w:val="left"/>
      <w:pPr>
        <w:ind w:left="360" w:hanging="360"/>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05E13946"/>
    <w:multiLevelType w:val="multilevel"/>
    <w:tmpl w:val="D5F0061C"/>
    <w:styleLink w:val="Estilo212"/>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06D71DA2"/>
    <w:multiLevelType w:val="singleLevel"/>
    <w:tmpl w:val="3FC27F76"/>
    <w:lvl w:ilvl="0">
      <w:start w:val="1"/>
      <w:numFmt w:val="lowerLetter"/>
      <w:lvlText w:val="%1)"/>
      <w:lvlJc w:val="left"/>
      <w:pPr>
        <w:tabs>
          <w:tab w:val="num" w:pos="1587"/>
        </w:tabs>
        <w:ind w:left="1587" w:hanging="435"/>
      </w:pPr>
      <w:rPr>
        <w:rFonts w:hint="default"/>
        <w:b/>
      </w:rPr>
    </w:lvl>
  </w:abstractNum>
  <w:abstractNum w:abstractNumId="12" w15:restartNumberingAfterBreak="0">
    <w:nsid w:val="0C3339CF"/>
    <w:multiLevelType w:val="hybridMultilevel"/>
    <w:tmpl w:val="08AC02A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15:restartNumberingAfterBreak="0">
    <w:nsid w:val="0D1C306C"/>
    <w:multiLevelType w:val="hybridMultilevel"/>
    <w:tmpl w:val="9320DBA4"/>
    <w:lvl w:ilvl="0" w:tplc="400A0001">
      <w:start w:val="1"/>
      <w:numFmt w:val="bullet"/>
      <w:lvlText w:val=""/>
      <w:lvlJc w:val="left"/>
      <w:pPr>
        <w:ind w:left="1458" w:hanging="360"/>
      </w:pPr>
      <w:rPr>
        <w:rFonts w:ascii="Symbol" w:hAnsi="Symbol" w:hint="default"/>
      </w:rPr>
    </w:lvl>
    <w:lvl w:ilvl="1" w:tplc="400A0003" w:tentative="1">
      <w:start w:val="1"/>
      <w:numFmt w:val="bullet"/>
      <w:lvlText w:val="o"/>
      <w:lvlJc w:val="left"/>
      <w:pPr>
        <w:ind w:left="2178" w:hanging="360"/>
      </w:pPr>
      <w:rPr>
        <w:rFonts w:ascii="Courier New" w:hAnsi="Courier New" w:cs="Courier New" w:hint="default"/>
      </w:rPr>
    </w:lvl>
    <w:lvl w:ilvl="2" w:tplc="400A0005">
      <w:start w:val="1"/>
      <w:numFmt w:val="bullet"/>
      <w:lvlText w:val=""/>
      <w:lvlJc w:val="left"/>
      <w:pPr>
        <w:ind w:left="2898" w:hanging="360"/>
      </w:pPr>
      <w:rPr>
        <w:rFonts w:ascii="Wingdings" w:hAnsi="Wingdings" w:hint="default"/>
      </w:rPr>
    </w:lvl>
    <w:lvl w:ilvl="3" w:tplc="400A0001" w:tentative="1">
      <w:start w:val="1"/>
      <w:numFmt w:val="bullet"/>
      <w:lvlText w:val=""/>
      <w:lvlJc w:val="left"/>
      <w:pPr>
        <w:ind w:left="3618" w:hanging="360"/>
      </w:pPr>
      <w:rPr>
        <w:rFonts w:ascii="Symbol" w:hAnsi="Symbol" w:hint="default"/>
      </w:rPr>
    </w:lvl>
    <w:lvl w:ilvl="4" w:tplc="400A0003" w:tentative="1">
      <w:start w:val="1"/>
      <w:numFmt w:val="bullet"/>
      <w:lvlText w:val="o"/>
      <w:lvlJc w:val="left"/>
      <w:pPr>
        <w:ind w:left="4338" w:hanging="360"/>
      </w:pPr>
      <w:rPr>
        <w:rFonts w:ascii="Courier New" w:hAnsi="Courier New" w:cs="Courier New" w:hint="default"/>
      </w:rPr>
    </w:lvl>
    <w:lvl w:ilvl="5" w:tplc="400A0005" w:tentative="1">
      <w:start w:val="1"/>
      <w:numFmt w:val="bullet"/>
      <w:lvlText w:val=""/>
      <w:lvlJc w:val="left"/>
      <w:pPr>
        <w:ind w:left="5058" w:hanging="360"/>
      </w:pPr>
      <w:rPr>
        <w:rFonts w:ascii="Wingdings" w:hAnsi="Wingdings" w:hint="default"/>
      </w:rPr>
    </w:lvl>
    <w:lvl w:ilvl="6" w:tplc="400A0001" w:tentative="1">
      <w:start w:val="1"/>
      <w:numFmt w:val="bullet"/>
      <w:lvlText w:val=""/>
      <w:lvlJc w:val="left"/>
      <w:pPr>
        <w:ind w:left="5778" w:hanging="360"/>
      </w:pPr>
      <w:rPr>
        <w:rFonts w:ascii="Symbol" w:hAnsi="Symbol" w:hint="default"/>
      </w:rPr>
    </w:lvl>
    <w:lvl w:ilvl="7" w:tplc="400A0003" w:tentative="1">
      <w:start w:val="1"/>
      <w:numFmt w:val="bullet"/>
      <w:lvlText w:val="o"/>
      <w:lvlJc w:val="left"/>
      <w:pPr>
        <w:ind w:left="6498" w:hanging="360"/>
      </w:pPr>
      <w:rPr>
        <w:rFonts w:ascii="Courier New" w:hAnsi="Courier New" w:cs="Courier New" w:hint="default"/>
      </w:rPr>
    </w:lvl>
    <w:lvl w:ilvl="8" w:tplc="400A0005" w:tentative="1">
      <w:start w:val="1"/>
      <w:numFmt w:val="bullet"/>
      <w:lvlText w:val=""/>
      <w:lvlJc w:val="left"/>
      <w:pPr>
        <w:ind w:left="7218" w:hanging="360"/>
      </w:pPr>
      <w:rPr>
        <w:rFonts w:ascii="Wingdings" w:hAnsi="Wingdings" w:hint="default"/>
      </w:rPr>
    </w:lvl>
  </w:abstractNum>
  <w:abstractNum w:abstractNumId="14" w15:restartNumberingAfterBreak="0">
    <w:nsid w:val="0DAB7FC9"/>
    <w:multiLevelType w:val="multilevel"/>
    <w:tmpl w:val="112C4432"/>
    <w:styleLink w:val="Estilo214"/>
    <w:lvl w:ilvl="0">
      <w:start w:val="1"/>
      <w:numFmt w:val="upperRoman"/>
      <w:lvlText w:val="%1."/>
      <w:lvlJc w:val="left"/>
      <w:pPr>
        <w:tabs>
          <w:tab w:val="num" w:pos="1008"/>
        </w:tabs>
        <w:ind w:left="0" w:firstLine="288"/>
      </w:pPr>
      <w:rPr>
        <w:b/>
        <w:i w:val="0"/>
      </w:rPr>
    </w:lvl>
    <w:lvl w:ilvl="1">
      <w:start w:val="1"/>
      <w:numFmt w:val="decimal"/>
      <w:isLgl/>
      <w:lvlText w:val="%1.%2"/>
      <w:lvlJc w:val="left"/>
      <w:pPr>
        <w:tabs>
          <w:tab w:val="num" w:pos="720"/>
        </w:tabs>
        <w:ind w:left="720" w:hanging="720"/>
      </w:pPr>
    </w:lvl>
    <w:lvl w:ilvl="2">
      <w:start w:val="1"/>
      <w:numFmt w:val="lowerLetter"/>
      <w:pStyle w:val="subpar"/>
      <w:lvlText w:val="%3."/>
      <w:lvlJc w:val="left"/>
      <w:pPr>
        <w:tabs>
          <w:tab w:val="num" w:pos="1152"/>
        </w:tabs>
        <w:ind w:left="1152" w:hanging="432"/>
      </w:pPr>
    </w:lvl>
    <w:lvl w:ilvl="3">
      <w:start w:val="1"/>
      <w:numFmt w:val="lowerRoman"/>
      <w:lvlText w:val="%4."/>
      <w:lvlJc w:val="right"/>
      <w:pPr>
        <w:tabs>
          <w:tab w:val="num" w:pos="1584"/>
        </w:tabs>
        <w:ind w:left="1584" w:hanging="288"/>
      </w:pPr>
    </w:lvl>
    <w:lvl w:ilvl="4">
      <w:start w:val="1"/>
      <w:numFmt w:val="none"/>
      <w:lvlText w:val=""/>
      <w:lvlJc w:val="left"/>
      <w:pPr>
        <w:tabs>
          <w:tab w:val="num" w:pos="3240"/>
        </w:tabs>
        <w:ind w:left="2880" w:firstLine="0"/>
      </w:pPr>
    </w:lvl>
    <w:lvl w:ilvl="5">
      <w:start w:val="1"/>
      <w:numFmt w:val="none"/>
      <w:lvlText w:val=""/>
      <w:lvlJc w:val="left"/>
      <w:pPr>
        <w:tabs>
          <w:tab w:val="num" w:pos="3960"/>
        </w:tabs>
        <w:ind w:left="3600" w:firstLine="0"/>
      </w:pPr>
    </w:lvl>
    <w:lvl w:ilvl="6">
      <w:start w:val="1"/>
      <w:numFmt w:val="none"/>
      <w:lvlText w:val=""/>
      <w:lvlJc w:val="left"/>
      <w:pPr>
        <w:tabs>
          <w:tab w:val="num" w:pos="4680"/>
        </w:tabs>
        <w:ind w:left="4320" w:firstLine="0"/>
      </w:pPr>
    </w:lvl>
    <w:lvl w:ilvl="7">
      <w:start w:val="1"/>
      <w:numFmt w:val="none"/>
      <w:lvlText w:val=""/>
      <w:lvlJc w:val="left"/>
      <w:pPr>
        <w:tabs>
          <w:tab w:val="num" w:pos="5400"/>
        </w:tabs>
        <w:ind w:left="5040" w:firstLine="0"/>
      </w:pPr>
    </w:lvl>
    <w:lvl w:ilvl="8">
      <w:start w:val="1"/>
      <w:numFmt w:val="none"/>
      <w:lvlText w:val=""/>
      <w:lvlJc w:val="left"/>
      <w:pPr>
        <w:tabs>
          <w:tab w:val="num" w:pos="6120"/>
        </w:tabs>
        <w:ind w:left="5760" w:firstLine="0"/>
      </w:pPr>
    </w:lvl>
  </w:abstractNum>
  <w:abstractNum w:abstractNumId="15" w15:restartNumberingAfterBreak="0">
    <w:nsid w:val="0FA27647"/>
    <w:multiLevelType w:val="hybridMultilevel"/>
    <w:tmpl w:val="972AD4BC"/>
    <w:lvl w:ilvl="0" w:tplc="400A0015">
      <w:start w:val="1"/>
      <w:numFmt w:val="upp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15:restartNumberingAfterBreak="0">
    <w:nsid w:val="0FEF05A4"/>
    <w:multiLevelType w:val="multilevel"/>
    <w:tmpl w:val="3D7C1B56"/>
    <w:lvl w:ilvl="0">
      <w:start w:val="1"/>
      <w:numFmt w:val="upperRoman"/>
      <w:lvlText w:val="%1."/>
      <w:lvlJc w:val="left"/>
      <w:pPr>
        <w:ind w:left="1080" w:hanging="720"/>
      </w:pPr>
      <w:rPr>
        <w:b/>
      </w:rPr>
    </w:lvl>
    <w:lvl w:ilvl="1">
      <w:start w:val="1"/>
      <w:numFmt w:val="decimal"/>
      <w:isLgl/>
      <w:lvlText w:val="%1.%2"/>
      <w:lvlJc w:val="left"/>
      <w:pPr>
        <w:ind w:left="1065" w:hanging="705"/>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7" w15:restartNumberingAfterBreak="0">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8" w15:restartNumberingAfterBreak="0">
    <w:nsid w:val="11C31071"/>
    <w:multiLevelType w:val="hybridMultilevel"/>
    <w:tmpl w:val="C47E9386"/>
    <w:lvl w:ilvl="0" w:tplc="0C0A0017">
      <w:start w:val="1"/>
      <w:numFmt w:val="lowerLetter"/>
      <w:lvlText w:val="%1)"/>
      <w:lvlJc w:val="left"/>
      <w:pPr>
        <w:ind w:left="1068" w:hanging="360"/>
      </w:p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9"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20" w15:restartNumberingAfterBreak="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21" w15:restartNumberingAfterBreak="0">
    <w:nsid w:val="14954EC9"/>
    <w:multiLevelType w:val="hybridMultilevel"/>
    <w:tmpl w:val="07BE4E9E"/>
    <w:styleLink w:val="Estilo41"/>
    <w:lvl w:ilvl="0" w:tplc="80EE8F30">
      <w:start w:val="1"/>
      <w:numFmt w:val="bullet"/>
      <w:lvlText w:val=""/>
      <w:lvlJc w:val="left"/>
      <w:pPr>
        <w:tabs>
          <w:tab w:val="num" w:pos="1230"/>
        </w:tabs>
        <w:ind w:left="1230" w:hanging="170"/>
      </w:pPr>
      <w:rPr>
        <w:rFonts w:ascii="Symbol" w:hAnsi="Symbol" w:hint="default"/>
      </w:rPr>
    </w:lvl>
    <w:lvl w:ilvl="1" w:tplc="B2167AFC">
      <w:start w:val="1"/>
      <w:numFmt w:val="decimal"/>
      <w:lvlText w:val="%2."/>
      <w:lvlJc w:val="left"/>
      <w:pPr>
        <w:tabs>
          <w:tab w:val="num" w:pos="360"/>
        </w:tabs>
        <w:ind w:left="360" w:hanging="360"/>
      </w:pPr>
    </w:lvl>
    <w:lvl w:ilvl="2" w:tplc="787E199C">
      <w:start w:val="1"/>
      <w:numFmt w:val="bullet"/>
      <w:lvlText w:val=""/>
      <w:lvlJc w:val="left"/>
      <w:pPr>
        <w:tabs>
          <w:tab w:val="num" w:pos="3220"/>
        </w:tabs>
        <w:ind w:left="3220" w:hanging="360"/>
      </w:pPr>
      <w:rPr>
        <w:rFonts w:ascii="Wingdings" w:hAnsi="Wingdings" w:hint="default"/>
      </w:rPr>
    </w:lvl>
    <w:lvl w:ilvl="3" w:tplc="FA1A7BDC">
      <w:start w:val="1"/>
      <w:numFmt w:val="bullet"/>
      <w:lvlText w:val="-"/>
      <w:lvlJc w:val="left"/>
      <w:pPr>
        <w:tabs>
          <w:tab w:val="num" w:pos="900"/>
        </w:tabs>
        <w:ind w:left="900" w:hanging="360"/>
      </w:pPr>
      <w:rPr>
        <w:rFonts w:ascii="Arial" w:eastAsia="Times New Roman" w:hAnsi="Arial" w:cs="Arial" w:hint="default"/>
      </w:rPr>
    </w:lvl>
    <w:lvl w:ilvl="4" w:tplc="433CD460">
      <w:start w:val="1"/>
      <w:numFmt w:val="bullet"/>
      <w:lvlText w:val="o"/>
      <w:lvlJc w:val="left"/>
      <w:pPr>
        <w:tabs>
          <w:tab w:val="num" w:pos="4660"/>
        </w:tabs>
        <w:ind w:left="4660" w:hanging="360"/>
      </w:pPr>
      <w:rPr>
        <w:rFonts w:ascii="Courier New" w:hAnsi="Courier New" w:cs="Courier New" w:hint="default"/>
      </w:rPr>
    </w:lvl>
    <w:lvl w:ilvl="5" w:tplc="FDE02914">
      <w:start w:val="1"/>
      <w:numFmt w:val="bullet"/>
      <w:lvlText w:val=""/>
      <w:lvlJc w:val="left"/>
      <w:pPr>
        <w:tabs>
          <w:tab w:val="num" w:pos="5380"/>
        </w:tabs>
        <w:ind w:left="5380" w:hanging="360"/>
      </w:pPr>
      <w:rPr>
        <w:rFonts w:ascii="Wingdings" w:hAnsi="Wingdings" w:hint="default"/>
      </w:rPr>
    </w:lvl>
    <w:lvl w:ilvl="6" w:tplc="4AB0D4F2">
      <w:start w:val="1"/>
      <w:numFmt w:val="bullet"/>
      <w:lvlText w:val=""/>
      <w:lvlJc w:val="left"/>
      <w:pPr>
        <w:tabs>
          <w:tab w:val="num" w:pos="6100"/>
        </w:tabs>
        <w:ind w:left="6100" w:hanging="360"/>
      </w:pPr>
      <w:rPr>
        <w:rFonts w:ascii="Symbol" w:hAnsi="Symbol" w:hint="default"/>
      </w:rPr>
    </w:lvl>
    <w:lvl w:ilvl="7" w:tplc="DD46741A">
      <w:start w:val="1"/>
      <w:numFmt w:val="bullet"/>
      <w:lvlText w:val="o"/>
      <w:lvlJc w:val="left"/>
      <w:pPr>
        <w:tabs>
          <w:tab w:val="num" w:pos="6820"/>
        </w:tabs>
        <w:ind w:left="6820" w:hanging="360"/>
      </w:pPr>
      <w:rPr>
        <w:rFonts w:ascii="Courier New" w:hAnsi="Courier New" w:cs="Courier New" w:hint="default"/>
      </w:rPr>
    </w:lvl>
    <w:lvl w:ilvl="8" w:tplc="6E82D34A">
      <w:start w:val="1"/>
      <w:numFmt w:val="bullet"/>
      <w:lvlText w:val=""/>
      <w:lvlJc w:val="left"/>
      <w:pPr>
        <w:tabs>
          <w:tab w:val="num" w:pos="7540"/>
        </w:tabs>
        <w:ind w:left="7540" w:hanging="360"/>
      </w:pPr>
      <w:rPr>
        <w:rFonts w:ascii="Wingdings" w:hAnsi="Wingdings" w:hint="default"/>
      </w:rPr>
    </w:lvl>
  </w:abstractNum>
  <w:abstractNum w:abstractNumId="22" w15:restartNumberingAfterBreak="0">
    <w:nsid w:val="15812736"/>
    <w:multiLevelType w:val="hybridMultilevel"/>
    <w:tmpl w:val="2EB89374"/>
    <w:lvl w:ilvl="0" w:tplc="00007E87">
      <w:start w:val="3"/>
      <w:numFmt w:val="decimal"/>
      <w:lvlText w:val="5.%1"/>
      <w:lvlJc w:val="left"/>
      <w:pPr>
        <w:tabs>
          <w:tab w:val="num" w:pos="720"/>
        </w:tabs>
        <w:ind w:left="720" w:hanging="360"/>
      </w:pPr>
    </w:lvl>
    <w:lvl w:ilvl="1" w:tplc="00007E87">
      <w:start w:val="3"/>
      <w:numFmt w:val="decimal"/>
      <w:lvlText w:val="5.%2"/>
      <w:lvlJc w:val="left"/>
      <w:pPr>
        <w:tabs>
          <w:tab w:val="num" w:pos="1495"/>
        </w:tabs>
        <w:ind w:left="1495" w:hanging="360"/>
      </w:pPr>
    </w:lvl>
    <w:lvl w:ilvl="2" w:tplc="00000F3E">
      <w:start w:val="1"/>
      <w:numFmt w:val="lowerLetter"/>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16015531"/>
    <w:multiLevelType w:val="hybridMultilevel"/>
    <w:tmpl w:val="EC506D66"/>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4"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15:restartNumberingAfterBreak="0">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26"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7" w15:restartNumberingAfterBreak="0">
    <w:nsid w:val="1997687E"/>
    <w:multiLevelType w:val="multilevel"/>
    <w:tmpl w:val="969EC756"/>
    <w:lvl w:ilvl="0">
      <w:start w:val="30"/>
      <w:numFmt w:val="decimal"/>
      <w:pStyle w:val="PREFECTURA2"/>
      <w:lvlText w:val="%1"/>
      <w:lvlJc w:val="left"/>
      <w:pPr>
        <w:tabs>
          <w:tab w:val="num" w:pos="420"/>
        </w:tabs>
        <w:ind w:left="420" w:hanging="420"/>
      </w:pPr>
      <w:rPr>
        <w:b/>
      </w:rPr>
    </w:lvl>
    <w:lvl w:ilvl="1">
      <w:start w:val="1"/>
      <w:numFmt w:val="decimal"/>
      <w:lvlText w:val="%1.%2"/>
      <w:lvlJc w:val="left"/>
      <w:pPr>
        <w:tabs>
          <w:tab w:val="num" w:pos="780"/>
        </w:tabs>
        <w:ind w:left="780" w:hanging="42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28" w15:restartNumberingAfterBreak="0">
    <w:nsid w:val="1A6955E8"/>
    <w:multiLevelType w:val="hybridMultilevel"/>
    <w:tmpl w:val="BC70AB04"/>
    <w:lvl w:ilvl="0" w:tplc="400A0019">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15:restartNumberingAfterBreak="0">
    <w:nsid w:val="1AAA1F73"/>
    <w:multiLevelType w:val="hybridMultilevel"/>
    <w:tmpl w:val="6C706B46"/>
    <w:styleLink w:val="Estilo23"/>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30" w15:restartNumberingAfterBreak="0">
    <w:nsid w:val="1B430F93"/>
    <w:multiLevelType w:val="hybridMultilevel"/>
    <w:tmpl w:val="2F702ADA"/>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15:restartNumberingAfterBreak="0">
    <w:nsid w:val="1BCF0690"/>
    <w:multiLevelType w:val="hybridMultilevel"/>
    <w:tmpl w:val="C66A522A"/>
    <w:lvl w:ilvl="0" w:tplc="400A0015">
      <w:start w:val="1"/>
      <w:numFmt w:val="upp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15:restartNumberingAfterBreak="0">
    <w:nsid w:val="1C441850"/>
    <w:multiLevelType w:val="multilevel"/>
    <w:tmpl w:val="0C0A001D"/>
    <w:styleLink w:val="Estilo5"/>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1DD47815"/>
    <w:multiLevelType w:val="hybridMultilevel"/>
    <w:tmpl w:val="10A26688"/>
    <w:styleLink w:val="Estilo2111"/>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1F4C6C27"/>
    <w:multiLevelType w:val="multilevel"/>
    <w:tmpl w:val="B500638A"/>
    <w:lvl w:ilvl="0">
      <w:start w:val="2"/>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35" w15:restartNumberingAfterBreak="0">
    <w:nsid w:val="1FC166AC"/>
    <w:multiLevelType w:val="hybridMultilevel"/>
    <w:tmpl w:val="0234F02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15:restartNumberingAfterBreak="0">
    <w:nsid w:val="21916D61"/>
    <w:multiLevelType w:val="multilevel"/>
    <w:tmpl w:val="D4AE900C"/>
    <w:lvl w:ilvl="0">
      <w:start w:val="1"/>
      <w:numFmt w:val="decimal"/>
      <w:lvlText w:val="%1"/>
      <w:lvlJc w:val="left"/>
      <w:pPr>
        <w:ind w:left="360" w:hanging="360"/>
      </w:pPr>
      <w:rPr>
        <w:rFonts w:hint="default"/>
        <w:b/>
        <w:color w:val="000000"/>
      </w:rPr>
    </w:lvl>
    <w:lvl w:ilvl="1">
      <w:start w:val="2"/>
      <w:numFmt w:val="decimal"/>
      <w:lvlText w:val="%1.%2"/>
      <w:lvlJc w:val="left"/>
      <w:pPr>
        <w:ind w:left="360" w:hanging="360"/>
      </w:pPr>
      <w:rPr>
        <w:rFonts w:hint="default"/>
        <w:b/>
        <w:color w:val="000000"/>
      </w:rPr>
    </w:lvl>
    <w:lvl w:ilvl="2">
      <w:start w:val="1"/>
      <w:numFmt w:val="decimal"/>
      <w:lvlText w:val="%1.%2.%3"/>
      <w:lvlJc w:val="left"/>
      <w:pPr>
        <w:ind w:left="720" w:hanging="720"/>
      </w:pPr>
      <w:rPr>
        <w:rFonts w:hint="default"/>
        <w:b/>
        <w:color w:val="000000"/>
      </w:rPr>
    </w:lvl>
    <w:lvl w:ilvl="3">
      <w:start w:val="1"/>
      <w:numFmt w:val="decimal"/>
      <w:lvlText w:val="%1.%2.%3.%4"/>
      <w:lvlJc w:val="left"/>
      <w:pPr>
        <w:ind w:left="720" w:hanging="720"/>
      </w:pPr>
      <w:rPr>
        <w:rFonts w:hint="default"/>
        <w:b/>
        <w:color w:val="000000"/>
      </w:rPr>
    </w:lvl>
    <w:lvl w:ilvl="4">
      <w:start w:val="1"/>
      <w:numFmt w:val="decimal"/>
      <w:lvlText w:val="%1.%2.%3.%4.%5"/>
      <w:lvlJc w:val="left"/>
      <w:pPr>
        <w:ind w:left="1080" w:hanging="1080"/>
      </w:pPr>
      <w:rPr>
        <w:rFonts w:hint="default"/>
        <w:b/>
        <w:color w:val="000000"/>
      </w:rPr>
    </w:lvl>
    <w:lvl w:ilvl="5">
      <w:start w:val="1"/>
      <w:numFmt w:val="decimal"/>
      <w:lvlText w:val="%1.%2.%3.%4.%5.%6"/>
      <w:lvlJc w:val="left"/>
      <w:pPr>
        <w:ind w:left="1080" w:hanging="1080"/>
      </w:pPr>
      <w:rPr>
        <w:rFonts w:hint="default"/>
        <w:b/>
        <w:color w:val="000000"/>
      </w:rPr>
    </w:lvl>
    <w:lvl w:ilvl="6">
      <w:start w:val="1"/>
      <w:numFmt w:val="decimal"/>
      <w:lvlText w:val="%1.%2.%3.%4.%5.%6.%7"/>
      <w:lvlJc w:val="left"/>
      <w:pPr>
        <w:ind w:left="1440" w:hanging="1440"/>
      </w:pPr>
      <w:rPr>
        <w:rFonts w:hint="default"/>
        <w:b/>
        <w:color w:val="000000"/>
      </w:rPr>
    </w:lvl>
    <w:lvl w:ilvl="7">
      <w:start w:val="1"/>
      <w:numFmt w:val="decimal"/>
      <w:lvlText w:val="%1.%2.%3.%4.%5.%6.%7.%8"/>
      <w:lvlJc w:val="left"/>
      <w:pPr>
        <w:ind w:left="1440" w:hanging="1440"/>
      </w:pPr>
      <w:rPr>
        <w:rFonts w:hint="default"/>
        <w:b/>
        <w:color w:val="000000"/>
      </w:rPr>
    </w:lvl>
    <w:lvl w:ilvl="8">
      <w:start w:val="1"/>
      <w:numFmt w:val="decimal"/>
      <w:lvlText w:val="%1.%2.%3.%4.%5.%6.%7.%8.%9"/>
      <w:lvlJc w:val="left"/>
      <w:pPr>
        <w:ind w:left="1800" w:hanging="1800"/>
      </w:pPr>
      <w:rPr>
        <w:rFonts w:hint="default"/>
        <w:b/>
        <w:color w:val="000000"/>
      </w:rPr>
    </w:lvl>
  </w:abstractNum>
  <w:abstractNum w:abstractNumId="37" w15:restartNumberingAfterBreak="0">
    <w:nsid w:val="2203129A"/>
    <w:multiLevelType w:val="hybridMultilevel"/>
    <w:tmpl w:val="FD2ABEA6"/>
    <w:lvl w:ilvl="0" w:tplc="EE3C1BF2">
      <w:start w:val="1"/>
      <w:numFmt w:val="lowerLetter"/>
      <w:lvlText w:val="%1."/>
      <w:lvlJc w:val="left"/>
      <w:pPr>
        <w:tabs>
          <w:tab w:val="num" w:pos="1070"/>
        </w:tabs>
        <w:ind w:left="1070" w:hanging="360"/>
      </w:pPr>
      <w:rPr>
        <w:rFonts w:hint="default"/>
      </w:rPr>
    </w:lvl>
    <w:lvl w:ilvl="1" w:tplc="400A0019" w:tentative="1">
      <w:start w:val="1"/>
      <w:numFmt w:val="lowerLetter"/>
      <w:lvlText w:val="%2."/>
      <w:lvlJc w:val="left"/>
      <w:pPr>
        <w:ind w:left="350" w:hanging="360"/>
      </w:pPr>
    </w:lvl>
    <w:lvl w:ilvl="2" w:tplc="400A001B" w:tentative="1">
      <w:start w:val="1"/>
      <w:numFmt w:val="lowerRoman"/>
      <w:lvlText w:val="%3."/>
      <w:lvlJc w:val="right"/>
      <w:pPr>
        <w:ind w:left="1070" w:hanging="180"/>
      </w:pPr>
    </w:lvl>
    <w:lvl w:ilvl="3" w:tplc="400A000F" w:tentative="1">
      <w:start w:val="1"/>
      <w:numFmt w:val="decimal"/>
      <w:lvlText w:val="%4."/>
      <w:lvlJc w:val="left"/>
      <w:pPr>
        <w:ind w:left="1790" w:hanging="360"/>
      </w:pPr>
    </w:lvl>
    <w:lvl w:ilvl="4" w:tplc="400A0019" w:tentative="1">
      <w:start w:val="1"/>
      <w:numFmt w:val="lowerLetter"/>
      <w:lvlText w:val="%5."/>
      <w:lvlJc w:val="left"/>
      <w:pPr>
        <w:ind w:left="2510" w:hanging="360"/>
      </w:pPr>
    </w:lvl>
    <w:lvl w:ilvl="5" w:tplc="400A001B" w:tentative="1">
      <w:start w:val="1"/>
      <w:numFmt w:val="lowerRoman"/>
      <w:lvlText w:val="%6."/>
      <w:lvlJc w:val="right"/>
      <w:pPr>
        <w:ind w:left="3230" w:hanging="180"/>
      </w:pPr>
    </w:lvl>
    <w:lvl w:ilvl="6" w:tplc="400A000F" w:tentative="1">
      <w:start w:val="1"/>
      <w:numFmt w:val="decimal"/>
      <w:lvlText w:val="%7."/>
      <w:lvlJc w:val="left"/>
      <w:pPr>
        <w:ind w:left="3950" w:hanging="360"/>
      </w:pPr>
    </w:lvl>
    <w:lvl w:ilvl="7" w:tplc="400A0019" w:tentative="1">
      <w:start w:val="1"/>
      <w:numFmt w:val="lowerLetter"/>
      <w:lvlText w:val="%8."/>
      <w:lvlJc w:val="left"/>
      <w:pPr>
        <w:ind w:left="4670" w:hanging="360"/>
      </w:pPr>
    </w:lvl>
    <w:lvl w:ilvl="8" w:tplc="400A001B" w:tentative="1">
      <w:start w:val="1"/>
      <w:numFmt w:val="lowerRoman"/>
      <w:lvlText w:val="%9."/>
      <w:lvlJc w:val="right"/>
      <w:pPr>
        <w:ind w:left="5390" w:hanging="180"/>
      </w:pPr>
    </w:lvl>
  </w:abstractNum>
  <w:abstractNum w:abstractNumId="38" w15:restartNumberingAfterBreak="0">
    <w:nsid w:val="22C76667"/>
    <w:multiLevelType w:val="hybridMultilevel"/>
    <w:tmpl w:val="5756F426"/>
    <w:styleLink w:val="Estilo512"/>
    <w:lvl w:ilvl="0" w:tplc="1842F5F8">
      <w:start w:val="1"/>
      <w:numFmt w:val="decimal"/>
      <w:lvlText w:val="%1."/>
      <w:lvlJc w:val="left"/>
      <w:pPr>
        <w:ind w:left="648" w:hanging="360"/>
      </w:pPr>
      <w:rPr>
        <w:rFonts w:eastAsia="Times New Roman"/>
        <w:b/>
      </w:rPr>
    </w:lvl>
    <w:lvl w:ilvl="1" w:tplc="0C0A0019">
      <w:start w:val="1"/>
      <w:numFmt w:val="lowerLetter"/>
      <w:lvlText w:val="%2."/>
      <w:lvlJc w:val="left"/>
      <w:pPr>
        <w:ind w:left="1584" w:hanging="360"/>
      </w:pPr>
    </w:lvl>
    <w:lvl w:ilvl="2" w:tplc="0C0A001B">
      <w:start w:val="1"/>
      <w:numFmt w:val="lowerRoman"/>
      <w:lvlText w:val="%3."/>
      <w:lvlJc w:val="right"/>
      <w:pPr>
        <w:ind w:left="2304" w:hanging="180"/>
      </w:pPr>
    </w:lvl>
    <w:lvl w:ilvl="3" w:tplc="0C0A000F">
      <w:start w:val="1"/>
      <w:numFmt w:val="decimal"/>
      <w:lvlText w:val="%4."/>
      <w:lvlJc w:val="left"/>
      <w:pPr>
        <w:ind w:left="3024" w:hanging="360"/>
      </w:pPr>
    </w:lvl>
    <w:lvl w:ilvl="4" w:tplc="0C0A0019">
      <w:start w:val="1"/>
      <w:numFmt w:val="lowerLetter"/>
      <w:lvlText w:val="%5."/>
      <w:lvlJc w:val="left"/>
      <w:pPr>
        <w:ind w:left="3744" w:hanging="360"/>
      </w:pPr>
    </w:lvl>
    <w:lvl w:ilvl="5" w:tplc="0C0A001B">
      <w:start w:val="1"/>
      <w:numFmt w:val="lowerRoman"/>
      <w:lvlText w:val="%6."/>
      <w:lvlJc w:val="right"/>
      <w:pPr>
        <w:ind w:left="4464" w:hanging="180"/>
      </w:pPr>
    </w:lvl>
    <w:lvl w:ilvl="6" w:tplc="0C0A000F">
      <w:start w:val="1"/>
      <w:numFmt w:val="decimal"/>
      <w:lvlText w:val="%7."/>
      <w:lvlJc w:val="left"/>
      <w:pPr>
        <w:ind w:left="5184" w:hanging="360"/>
      </w:pPr>
    </w:lvl>
    <w:lvl w:ilvl="7" w:tplc="0C0A0019">
      <w:start w:val="1"/>
      <w:numFmt w:val="lowerLetter"/>
      <w:lvlText w:val="%8."/>
      <w:lvlJc w:val="left"/>
      <w:pPr>
        <w:ind w:left="5904" w:hanging="360"/>
      </w:pPr>
    </w:lvl>
    <w:lvl w:ilvl="8" w:tplc="0C0A001B">
      <w:start w:val="1"/>
      <w:numFmt w:val="lowerRoman"/>
      <w:lvlText w:val="%9."/>
      <w:lvlJc w:val="right"/>
      <w:pPr>
        <w:ind w:left="6624" w:hanging="180"/>
      </w:pPr>
    </w:lvl>
  </w:abstractNum>
  <w:abstractNum w:abstractNumId="39" w15:restartNumberingAfterBreak="0">
    <w:nsid w:val="23BF10D1"/>
    <w:multiLevelType w:val="hybridMultilevel"/>
    <w:tmpl w:val="CA26C424"/>
    <w:lvl w:ilvl="0" w:tplc="00000F3E">
      <w:start w:val="1"/>
      <w:numFmt w:val="lowerLetter"/>
      <w:lvlText w:val="%1."/>
      <w:lvlJc w:val="left"/>
      <w:pPr>
        <w:tabs>
          <w:tab w:val="num" w:pos="2160"/>
        </w:tabs>
        <w:ind w:left="216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1" w15:restartNumberingAfterBreak="0">
    <w:nsid w:val="24F1742B"/>
    <w:multiLevelType w:val="hybridMultilevel"/>
    <w:tmpl w:val="5756F426"/>
    <w:styleLink w:val="Estilo411"/>
    <w:lvl w:ilvl="0" w:tplc="1842F5F8">
      <w:start w:val="1"/>
      <w:numFmt w:val="decimal"/>
      <w:lvlText w:val="%1."/>
      <w:lvlJc w:val="left"/>
      <w:pPr>
        <w:ind w:left="648" w:hanging="360"/>
      </w:pPr>
      <w:rPr>
        <w:rFonts w:eastAsia="Times New Roman"/>
        <w:b/>
      </w:rPr>
    </w:lvl>
    <w:lvl w:ilvl="1" w:tplc="0C0A0019">
      <w:start w:val="1"/>
      <w:numFmt w:val="lowerLetter"/>
      <w:lvlText w:val="%2."/>
      <w:lvlJc w:val="left"/>
      <w:pPr>
        <w:ind w:left="1584" w:hanging="360"/>
      </w:pPr>
    </w:lvl>
    <w:lvl w:ilvl="2" w:tplc="0C0A001B">
      <w:start w:val="1"/>
      <w:numFmt w:val="lowerRoman"/>
      <w:lvlText w:val="%3."/>
      <w:lvlJc w:val="right"/>
      <w:pPr>
        <w:ind w:left="2304" w:hanging="180"/>
      </w:pPr>
    </w:lvl>
    <w:lvl w:ilvl="3" w:tplc="0C0A000F">
      <w:start w:val="1"/>
      <w:numFmt w:val="decimal"/>
      <w:lvlText w:val="%4."/>
      <w:lvlJc w:val="left"/>
      <w:pPr>
        <w:ind w:left="3024" w:hanging="360"/>
      </w:pPr>
    </w:lvl>
    <w:lvl w:ilvl="4" w:tplc="0C0A0019">
      <w:start w:val="1"/>
      <w:numFmt w:val="lowerLetter"/>
      <w:lvlText w:val="%5."/>
      <w:lvlJc w:val="left"/>
      <w:pPr>
        <w:ind w:left="3744" w:hanging="360"/>
      </w:pPr>
    </w:lvl>
    <w:lvl w:ilvl="5" w:tplc="0C0A001B">
      <w:start w:val="1"/>
      <w:numFmt w:val="lowerRoman"/>
      <w:lvlText w:val="%6."/>
      <w:lvlJc w:val="right"/>
      <w:pPr>
        <w:ind w:left="4464" w:hanging="180"/>
      </w:pPr>
    </w:lvl>
    <w:lvl w:ilvl="6" w:tplc="0C0A000F">
      <w:start w:val="1"/>
      <w:numFmt w:val="decimal"/>
      <w:lvlText w:val="%7."/>
      <w:lvlJc w:val="left"/>
      <w:pPr>
        <w:ind w:left="5184" w:hanging="360"/>
      </w:pPr>
    </w:lvl>
    <w:lvl w:ilvl="7" w:tplc="0C0A0019">
      <w:start w:val="1"/>
      <w:numFmt w:val="lowerLetter"/>
      <w:lvlText w:val="%8."/>
      <w:lvlJc w:val="left"/>
      <w:pPr>
        <w:ind w:left="5904" w:hanging="360"/>
      </w:pPr>
    </w:lvl>
    <w:lvl w:ilvl="8" w:tplc="0C0A001B">
      <w:start w:val="1"/>
      <w:numFmt w:val="lowerRoman"/>
      <w:lvlText w:val="%9."/>
      <w:lvlJc w:val="right"/>
      <w:pPr>
        <w:ind w:left="6624" w:hanging="180"/>
      </w:pPr>
    </w:lvl>
  </w:abstractNum>
  <w:abstractNum w:abstractNumId="42" w15:restartNumberingAfterBreak="0">
    <w:nsid w:val="251979FB"/>
    <w:multiLevelType w:val="hybridMultilevel"/>
    <w:tmpl w:val="B162961C"/>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1">
      <w:start w:val="1"/>
      <w:numFmt w:val="bullet"/>
      <w:lvlText w:val=""/>
      <w:lvlJc w:val="left"/>
      <w:pPr>
        <w:ind w:left="2880" w:hanging="360"/>
      </w:pPr>
      <w:rPr>
        <w:rFonts w:ascii="Symbol" w:hAnsi="Symbol"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43" w15:restartNumberingAfterBreak="0">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15:restartNumberingAfterBreak="0">
    <w:nsid w:val="274D6981"/>
    <w:multiLevelType w:val="multilevel"/>
    <w:tmpl w:val="4FA86EA8"/>
    <w:lvl w:ilvl="0">
      <w:start w:val="1"/>
      <w:numFmt w:val="decimal"/>
      <w:lvlText w:val="%1."/>
      <w:lvlJc w:val="left"/>
      <w:pPr>
        <w:ind w:left="360" w:hanging="360"/>
      </w:pPr>
      <w:rPr>
        <w:rFonts w:hint="default"/>
      </w:rPr>
    </w:lvl>
    <w:lvl w:ilvl="1">
      <w:start w:val="1"/>
      <w:numFmt w:val="decimal"/>
      <w:lvlText w:val="%1.%2."/>
      <w:lvlJc w:val="left"/>
      <w:pPr>
        <w:ind w:left="567" w:hanging="567"/>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 w15:restartNumberingAfterBreak="0">
    <w:nsid w:val="2A3A1F2C"/>
    <w:multiLevelType w:val="hybridMultilevel"/>
    <w:tmpl w:val="0350702A"/>
    <w:lvl w:ilvl="0" w:tplc="121625F0">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15:restartNumberingAfterBreak="0">
    <w:nsid w:val="2A6769E0"/>
    <w:multiLevelType w:val="multilevel"/>
    <w:tmpl w:val="A74C78BA"/>
    <w:lvl w:ilvl="0">
      <w:start w:val="1"/>
      <w:numFmt w:val="decimal"/>
      <w:pStyle w:val="Subtitle1"/>
      <w:lvlText w:val="%1."/>
      <w:lvlJc w:val="left"/>
      <w:pPr>
        <w:ind w:left="507" w:hanging="507"/>
      </w:pPr>
      <w:rPr>
        <w:rFonts w:cs="Times New Roman" w:hint="default"/>
      </w:rPr>
    </w:lvl>
    <w:lvl w:ilvl="1">
      <w:start w:val="1"/>
      <w:numFmt w:val="decimal"/>
      <w:pStyle w:val="Normal-sp"/>
      <w:lvlText w:val="%1.%2"/>
      <w:lvlJc w:val="left"/>
      <w:pPr>
        <w:ind w:left="1152" w:hanging="648"/>
      </w:pPr>
      <w:rPr>
        <w:rFonts w:cs="Times New Roman" w:hint="default"/>
        <w:u w:val="none"/>
      </w:rPr>
    </w:lvl>
    <w:lvl w:ilvl="2">
      <w:start w:val="1"/>
      <w:numFmt w:val="decimal"/>
      <w:lvlText w:val="%1.%2.%3"/>
      <w:lvlJc w:val="left"/>
      <w:pPr>
        <w:tabs>
          <w:tab w:val="num" w:pos="1944"/>
        </w:tabs>
        <w:ind w:left="1944" w:hanging="720"/>
      </w:pPr>
      <w:rPr>
        <w:rFonts w:cs="Times New Roman" w:hint="default"/>
      </w:rPr>
    </w:lvl>
    <w:lvl w:ilvl="3">
      <w:start w:val="1"/>
      <w:numFmt w:val="decimal"/>
      <w:lvlText w:val="%1.%2.%3.%4"/>
      <w:lvlJc w:val="left"/>
      <w:pPr>
        <w:tabs>
          <w:tab w:val="num" w:pos="2592"/>
        </w:tabs>
        <w:ind w:left="2592" w:hanging="1080"/>
      </w:pPr>
      <w:rPr>
        <w:rFonts w:cs="Times New Roman" w:hint="default"/>
      </w:rPr>
    </w:lvl>
    <w:lvl w:ilvl="4">
      <w:start w:val="1"/>
      <w:numFmt w:val="decimal"/>
      <w:lvlText w:val="%1.%2.%3.%4.%5"/>
      <w:lvlJc w:val="left"/>
      <w:pPr>
        <w:tabs>
          <w:tab w:val="num" w:pos="3096"/>
        </w:tabs>
        <w:ind w:left="3096" w:hanging="1080"/>
      </w:pPr>
      <w:rPr>
        <w:rFonts w:cs="Times New Roman" w:hint="default"/>
      </w:rPr>
    </w:lvl>
    <w:lvl w:ilvl="5">
      <w:start w:val="1"/>
      <w:numFmt w:val="decimal"/>
      <w:lvlText w:val="%1.%2.%3.%4.%5.%6"/>
      <w:lvlJc w:val="left"/>
      <w:pPr>
        <w:tabs>
          <w:tab w:val="num" w:pos="3960"/>
        </w:tabs>
        <w:ind w:left="3960" w:hanging="1440"/>
      </w:pPr>
      <w:rPr>
        <w:rFonts w:cs="Times New Roman" w:hint="default"/>
      </w:rPr>
    </w:lvl>
    <w:lvl w:ilvl="6">
      <w:start w:val="1"/>
      <w:numFmt w:val="decimal"/>
      <w:lvlText w:val="%1.%2.%3.%4.%5.%6.%7"/>
      <w:lvlJc w:val="left"/>
      <w:pPr>
        <w:tabs>
          <w:tab w:val="num" w:pos="4824"/>
        </w:tabs>
        <w:ind w:left="4824" w:hanging="1800"/>
      </w:pPr>
      <w:rPr>
        <w:rFonts w:cs="Times New Roman" w:hint="default"/>
      </w:rPr>
    </w:lvl>
    <w:lvl w:ilvl="7">
      <w:start w:val="1"/>
      <w:numFmt w:val="decimal"/>
      <w:lvlText w:val="%1.%2.%3.%4.%5.%6.%7.%8"/>
      <w:lvlJc w:val="left"/>
      <w:pPr>
        <w:tabs>
          <w:tab w:val="num" w:pos="5328"/>
        </w:tabs>
        <w:ind w:left="5328" w:hanging="1800"/>
      </w:pPr>
      <w:rPr>
        <w:rFonts w:cs="Times New Roman" w:hint="default"/>
      </w:rPr>
    </w:lvl>
    <w:lvl w:ilvl="8">
      <w:start w:val="1"/>
      <w:numFmt w:val="decimal"/>
      <w:lvlText w:val="%1.%2.%3.%4.%5.%6.%7.%8.%9"/>
      <w:lvlJc w:val="left"/>
      <w:pPr>
        <w:tabs>
          <w:tab w:val="num" w:pos="6192"/>
        </w:tabs>
        <w:ind w:left="6192" w:hanging="2160"/>
      </w:pPr>
      <w:rPr>
        <w:rFonts w:cs="Times New Roman" w:hint="default"/>
      </w:rPr>
    </w:lvl>
  </w:abstractNum>
  <w:abstractNum w:abstractNumId="47"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48" w15:restartNumberingAfterBreak="0">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49" w15:restartNumberingAfterBreak="0">
    <w:nsid w:val="2B673860"/>
    <w:multiLevelType w:val="multilevel"/>
    <w:tmpl w:val="F3466952"/>
    <w:lvl w:ilvl="0">
      <w:start w:val="1"/>
      <w:numFmt w:val="decimal"/>
      <w:lvlText w:val="%1."/>
      <w:lvlJc w:val="left"/>
      <w:pPr>
        <w:ind w:left="360" w:hanging="360"/>
      </w:pPr>
      <w:rPr>
        <w:b/>
      </w:rPr>
    </w:lvl>
    <w:lvl w:ilvl="1">
      <w:start w:val="2"/>
      <w:numFmt w:val="decimal"/>
      <w:isLgl/>
      <w:lvlText w:val="%1.%2"/>
      <w:lvlJc w:val="left"/>
      <w:pPr>
        <w:ind w:left="928" w:hanging="360"/>
      </w:pPr>
      <w:rPr>
        <w:b/>
      </w:rPr>
    </w:lvl>
    <w:lvl w:ilvl="2">
      <w:start w:val="1"/>
      <w:numFmt w:val="decimal"/>
      <w:isLgl/>
      <w:lvlText w:val="%1.%2.%3"/>
      <w:lvlJc w:val="left"/>
      <w:pPr>
        <w:ind w:left="731" w:hanging="720"/>
      </w:pPr>
    </w:lvl>
    <w:lvl w:ilvl="3">
      <w:start w:val="1"/>
      <w:numFmt w:val="decimal"/>
      <w:isLgl/>
      <w:lvlText w:val="%1.%2.%3.%4"/>
      <w:lvlJc w:val="left"/>
      <w:pPr>
        <w:ind w:left="742" w:hanging="720"/>
      </w:pPr>
    </w:lvl>
    <w:lvl w:ilvl="4">
      <w:start w:val="1"/>
      <w:numFmt w:val="decimal"/>
      <w:isLgl/>
      <w:lvlText w:val="%1.%2.%3.%4.%5"/>
      <w:lvlJc w:val="left"/>
      <w:pPr>
        <w:ind w:left="753" w:hanging="720"/>
      </w:pPr>
    </w:lvl>
    <w:lvl w:ilvl="5">
      <w:start w:val="1"/>
      <w:numFmt w:val="decimal"/>
      <w:isLgl/>
      <w:lvlText w:val="%1.%2.%3.%4.%5.%6"/>
      <w:lvlJc w:val="left"/>
      <w:pPr>
        <w:ind w:left="1124" w:hanging="1080"/>
      </w:pPr>
    </w:lvl>
    <w:lvl w:ilvl="6">
      <w:start w:val="1"/>
      <w:numFmt w:val="decimal"/>
      <w:isLgl/>
      <w:lvlText w:val="%1.%2.%3.%4.%5.%6.%7"/>
      <w:lvlJc w:val="left"/>
      <w:pPr>
        <w:ind w:left="1135" w:hanging="1080"/>
      </w:pPr>
    </w:lvl>
    <w:lvl w:ilvl="7">
      <w:start w:val="1"/>
      <w:numFmt w:val="decimal"/>
      <w:isLgl/>
      <w:lvlText w:val="%1.%2.%3.%4.%5.%6.%7.%8"/>
      <w:lvlJc w:val="left"/>
      <w:pPr>
        <w:ind w:left="1506" w:hanging="1440"/>
      </w:pPr>
    </w:lvl>
    <w:lvl w:ilvl="8">
      <w:start w:val="1"/>
      <w:numFmt w:val="decimal"/>
      <w:isLgl/>
      <w:lvlText w:val="%1.%2.%3.%4.%5.%6.%7.%8.%9"/>
      <w:lvlJc w:val="left"/>
      <w:pPr>
        <w:ind w:left="1517" w:hanging="1440"/>
      </w:pPr>
    </w:lvl>
  </w:abstractNum>
  <w:abstractNum w:abstractNumId="50" w15:restartNumberingAfterBreak="0">
    <w:nsid w:val="2CB73445"/>
    <w:multiLevelType w:val="multilevel"/>
    <w:tmpl w:val="8DF21532"/>
    <w:styleLink w:val="Estilo16"/>
    <w:lvl w:ilvl="0">
      <w:start w:val="4"/>
      <w:numFmt w:val="decimal"/>
      <w:lvlText w:val="%1."/>
      <w:lvlJc w:val="left"/>
      <w:pPr>
        <w:ind w:left="360" w:hanging="360"/>
      </w:pPr>
    </w:lvl>
    <w:lvl w:ilvl="1">
      <w:start w:val="37"/>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2D20672E"/>
    <w:multiLevelType w:val="hybridMultilevel"/>
    <w:tmpl w:val="20D8855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15:restartNumberingAfterBreak="0">
    <w:nsid w:val="2EA82C01"/>
    <w:multiLevelType w:val="hybridMultilevel"/>
    <w:tmpl w:val="BD54AE9A"/>
    <w:lvl w:ilvl="0" w:tplc="400A0015">
      <w:start w:val="1"/>
      <w:numFmt w:val="upp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15:restartNumberingAfterBreak="0">
    <w:nsid w:val="301D08EF"/>
    <w:multiLevelType w:val="hybridMultilevel"/>
    <w:tmpl w:val="DA48B758"/>
    <w:lvl w:ilvl="0" w:tplc="72E2D1FE">
      <w:numFmt w:val="bullet"/>
      <w:lvlText w:val="•"/>
      <w:lvlJc w:val="left"/>
      <w:pPr>
        <w:ind w:left="1001" w:hanging="360"/>
      </w:pPr>
      <w:rPr>
        <w:rFonts w:ascii="Calibri" w:eastAsia="Times New Roman" w:hAnsi="Calibri" w:cs="Calibri" w:hint="default"/>
      </w:rPr>
    </w:lvl>
    <w:lvl w:ilvl="1" w:tplc="400A0003" w:tentative="1">
      <w:start w:val="1"/>
      <w:numFmt w:val="bullet"/>
      <w:lvlText w:val="o"/>
      <w:lvlJc w:val="left"/>
      <w:pPr>
        <w:ind w:left="1721" w:hanging="360"/>
      </w:pPr>
      <w:rPr>
        <w:rFonts w:ascii="Courier New" w:hAnsi="Courier New" w:cs="Courier New" w:hint="default"/>
      </w:rPr>
    </w:lvl>
    <w:lvl w:ilvl="2" w:tplc="400A0005" w:tentative="1">
      <w:start w:val="1"/>
      <w:numFmt w:val="bullet"/>
      <w:lvlText w:val=""/>
      <w:lvlJc w:val="left"/>
      <w:pPr>
        <w:ind w:left="2441" w:hanging="360"/>
      </w:pPr>
      <w:rPr>
        <w:rFonts w:ascii="Wingdings" w:hAnsi="Wingdings" w:hint="default"/>
      </w:rPr>
    </w:lvl>
    <w:lvl w:ilvl="3" w:tplc="400A0001" w:tentative="1">
      <w:start w:val="1"/>
      <w:numFmt w:val="bullet"/>
      <w:lvlText w:val=""/>
      <w:lvlJc w:val="left"/>
      <w:pPr>
        <w:ind w:left="3161" w:hanging="360"/>
      </w:pPr>
      <w:rPr>
        <w:rFonts w:ascii="Symbol" w:hAnsi="Symbol" w:hint="default"/>
      </w:rPr>
    </w:lvl>
    <w:lvl w:ilvl="4" w:tplc="400A0003" w:tentative="1">
      <w:start w:val="1"/>
      <w:numFmt w:val="bullet"/>
      <w:lvlText w:val="o"/>
      <w:lvlJc w:val="left"/>
      <w:pPr>
        <w:ind w:left="3881" w:hanging="360"/>
      </w:pPr>
      <w:rPr>
        <w:rFonts w:ascii="Courier New" w:hAnsi="Courier New" w:cs="Courier New" w:hint="default"/>
      </w:rPr>
    </w:lvl>
    <w:lvl w:ilvl="5" w:tplc="400A0005" w:tentative="1">
      <w:start w:val="1"/>
      <w:numFmt w:val="bullet"/>
      <w:lvlText w:val=""/>
      <w:lvlJc w:val="left"/>
      <w:pPr>
        <w:ind w:left="4601" w:hanging="360"/>
      </w:pPr>
      <w:rPr>
        <w:rFonts w:ascii="Wingdings" w:hAnsi="Wingdings" w:hint="default"/>
      </w:rPr>
    </w:lvl>
    <w:lvl w:ilvl="6" w:tplc="400A0001" w:tentative="1">
      <w:start w:val="1"/>
      <w:numFmt w:val="bullet"/>
      <w:lvlText w:val=""/>
      <w:lvlJc w:val="left"/>
      <w:pPr>
        <w:ind w:left="5321" w:hanging="360"/>
      </w:pPr>
      <w:rPr>
        <w:rFonts w:ascii="Symbol" w:hAnsi="Symbol" w:hint="default"/>
      </w:rPr>
    </w:lvl>
    <w:lvl w:ilvl="7" w:tplc="400A0003" w:tentative="1">
      <w:start w:val="1"/>
      <w:numFmt w:val="bullet"/>
      <w:lvlText w:val="o"/>
      <w:lvlJc w:val="left"/>
      <w:pPr>
        <w:ind w:left="6041" w:hanging="360"/>
      </w:pPr>
      <w:rPr>
        <w:rFonts w:ascii="Courier New" w:hAnsi="Courier New" w:cs="Courier New" w:hint="default"/>
      </w:rPr>
    </w:lvl>
    <w:lvl w:ilvl="8" w:tplc="400A0005" w:tentative="1">
      <w:start w:val="1"/>
      <w:numFmt w:val="bullet"/>
      <w:lvlText w:val=""/>
      <w:lvlJc w:val="left"/>
      <w:pPr>
        <w:ind w:left="6761" w:hanging="360"/>
      </w:pPr>
      <w:rPr>
        <w:rFonts w:ascii="Wingdings" w:hAnsi="Wingdings" w:hint="default"/>
      </w:rPr>
    </w:lvl>
  </w:abstractNum>
  <w:abstractNum w:abstractNumId="55"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56" w15:restartNumberingAfterBreak="0">
    <w:nsid w:val="31971DB8"/>
    <w:multiLevelType w:val="hybridMultilevel"/>
    <w:tmpl w:val="AED00E58"/>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1">
      <w:start w:val="1"/>
      <w:numFmt w:val="bullet"/>
      <w:lvlText w:val=""/>
      <w:lvlJc w:val="left"/>
      <w:pPr>
        <w:ind w:left="2880" w:hanging="360"/>
      </w:pPr>
      <w:rPr>
        <w:rFonts w:ascii="Symbol" w:hAnsi="Symbol"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57" w15:restartNumberingAfterBreak="0">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8" w15:restartNumberingAfterBreak="0">
    <w:nsid w:val="322C0F26"/>
    <w:multiLevelType w:val="hybridMultilevel"/>
    <w:tmpl w:val="AC6E9C5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60" w15:restartNumberingAfterBreak="0">
    <w:nsid w:val="326809E8"/>
    <w:multiLevelType w:val="hybridMultilevel"/>
    <w:tmpl w:val="39608556"/>
    <w:lvl w:ilvl="0" w:tplc="400A000B">
      <w:start w:val="1"/>
      <w:numFmt w:val="bullet"/>
      <w:lvlText w:val=""/>
      <w:lvlJc w:val="left"/>
      <w:pPr>
        <w:ind w:left="720" w:hanging="360"/>
      </w:pPr>
      <w:rPr>
        <w:rFonts w:ascii="Wingdings" w:hAnsi="Wingdings" w:hint="default"/>
      </w:rPr>
    </w:lvl>
    <w:lvl w:ilvl="1" w:tplc="4C8E405C">
      <w:numFmt w:val="bullet"/>
      <w:lvlText w:val="-"/>
      <w:lvlJc w:val="left"/>
      <w:pPr>
        <w:ind w:left="1440" w:hanging="360"/>
      </w:pPr>
      <w:rPr>
        <w:rFonts w:ascii="Verdana" w:eastAsia="Times New Roman" w:hAnsi="Verdana" w:cs="Arial"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61" w15:restartNumberingAfterBreak="0">
    <w:nsid w:val="34310B2A"/>
    <w:multiLevelType w:val="hybridMultilevel"/>
    <w:tmpl w:val="00D2D3EA"/>
    <w:lvl w:ilvl="0" w:tplc="400A0001">
      <w:start w:val="1"/>
      <w:numFmt w:val="bullet"/>
      <w:lvlText w:val=""/>
      <w:lvlJc w:val="left"/>
      <w:pPr>
        <w:ind w:left="1854" w:hanging="360"/>
      </w:pPr>
      <w:rPr>
        <w:rFonts w:ascii="Symbol" w:hAnsi="Symbol" w:hint="default"/>
      </w:rPr>
    </w:lvl>
    <w:lvl w:ilvl="1" w:tplc="400A0003" w:tentative="1">
      <w:start w:val="1"/>
      <w:numFmt w:val="bullet"/>
      <w:lvlText w:val="o"/>
      <w:lvlJc w:val="left"/>
      <w:pPr>
        <w:ind w:left="2574" w:hanging="360"/>
      </w:pPr>
      <w:rPr>
        <w:rFonts w:ascii="Courier New" w:hAnsi="Courier New" w:cs="Courier New" w:hint="default"/>
      </w:rPr>
    </w:lvl>
    <w:lvl w:ilvl="2" w:tplc="400A0005" w:tentative="1">
      <w:start w:val="1"/>
      <w:numFmt w:val="bullet"/>
      <w:lvlText w:val=""/>
      <w:lvlJc w:val="left"/>
      <w:pPr>
        <w:ind w:left="3294" w:hanging="360"/>
      </w:pPr>
      <w:rPr>
        <w:rFonts w:ascii="Wingdings" w:hAnsi="Wingdings" w:hint="default"/>
      </w:rPr>
    </w:lvl>
    <w:lvl w:ilvl="3" w:tplc="400A0001" w:tentative="1">
      <w:start w:val="1"/>
      <w:numFmt w:val="bullet"/>
      <w:lvlText w:val=""/>
      <w:lvlJc w:val="left"/>
      <w:pPr>
        <w:ind w:left="4014" w:hanging="360"/>
      </w:pPr>
      <w:rPr>
        <w:rFonts w:ascii="Symbol" w:hAnsi="Symbol" w:hint="default"/>
      </w:rPr>
    </w:lvl>
    <w:lvl w:ilvl="4" w:tplc="400A0003" w:tentative="1">
      <w:start w:val="1"/>
      <w:numFmt w:val="bullet"/>
      <w:lvlText w:val="o"/>
      <w:lvlJc w:val="left"/>
      <w:pPr>
        <w:ind w:left="4734" w:hanging="360"/>
      </w:pPr>
      <w:rPr>
        <w:rFonts w:ascii="Courier New" w:hAnsi="Courier New" w:cs="Courier New" w:hint="default"/>
      </w:rPr>
    </w:lvl>
    <w:lvl w:ilvl="5" w:tplc="400A0005" w:tentative="1">
      <w:start w:val="1"/>
      <w:numFmt w:val="bullet"/>
      <w:lvlText w:val=""/>
      <w:lvlJc w:val="left"/>
      <w:pPr>
        <w:ind w:left="5454" w:hanging="360"/>
      </w:pPr>
      <w:rPr>
        <w:rFonts w:ascii="Wingdings" w:hAnsi="Wingdings" w:hint="default"/>
      </w:rPr>
    </w:lvl>
    <w:lvl w:ilvl="6" w:tplc="400A0001" w:tentative="1">
      <w:start w:val="1"/>
      <w:numFmt w:val="bullet"/>
      <w:lvlText w:val=""/>
      <w:lvlJc w:val="left"/>
      <w:pPr>
        <w:ind w:left="6174" w:hanging="360"/>
      </w:pPr>
      <w:rPr>
        <w:rFonts w:ascii="Symbol" w:hAnsi="Symbol" w:hint="default"/>
      </w:rPr>
    </w:lvl>
    <w:lvl w:ilvl="7" w:tplc="400A0003" w:tentative="1">
      <w:start w:val="1"/>
      <w:numFmt w:val="bullet"/>
      <w:lvlText w:val="o"/>
      <w:lvlJc w:val="left"/>
      <w:pPr>
        <w:ind w:left="6894" w:hanging="360"/>
      </w:pPr>
      <w:rPr>
        <w:rFonts w:ascii="Courier New" w:hAnsi="Courier New" w:cs="Courier New" w:hint="default"/>
      </w:rPr>
    </w:lvl>
    <w:lvl w:ilvl="8" w:tplc="400A0005" w:tentative="1">
      <w:start w:val="1"/>
      <w:numFmt w:val="bullet"/>
      <w:lvlText w:val=""/>
      <w:lvlJc w:val="left"/>
      <w:pPr>
        <w:ind w:left="7614" w:hanging="360"/>
      </w:pPr>
      <w:rPr>
        <w:rFonts w:ascii="Wingdings" w:hAnsi="Wingdings" w:hint="default"/>
      </w:rPr>
    </w:lvl>
  </w:abstractNum>
  <w:abstractNum w:abstractNumId="62" w15:restartNumberingAfterBreak="0">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63" w15:restartNumberingAfterBreak="0">
    <w:nsid w:val="362D2671"/>
    <w:multiLevelType w:val="multilevel"/>
    <w:tmpl w:val="B00673C8"/>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4" w15:restartNumberingAfterBreak="0">
    <w:nsid w:val="364250A0"/>
    <w:multiLevelType w:val="hybridMultilevel"/>
    <w:tmpl w:val="F2C89DF4"/>
    <w:lvl w:ilvl="0" w:tplc="1482010E">
      <w:start w:val="1"/>
      <w:numFmt w:val="bullet"/>
      <w:lvlText w:val=""/>
      <w:lvlJc w:val="left"/>
      <w:pPr>
        <w:ind w:left="1146" w:hanging="360"/>
      </w:pPr>
      <w:rPr>
        <w:rFonts w:ascii="Symbol" w:hAnsi="Symbol" w:hint="default"/>
      </w:rPr>
    </w:lvl>
    <w:lvl w:ilvl="1" w:tplc="400A0003">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65"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66" w15:restartNumberingAfterBreak="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67" w15:restartNumberingAfterBreak="0">
    <w:nsid w:val="36D00B4C"/>
    <w:multiLevelType w:val="hybridMultilevel"/>
    <w:tmpl w:val="AE7C4504"/>
    <w:lvl w:ilvl="0" w:tplc="282CA522">
      <w:start w:val="1"/>
      <w:numFmt w:val="lowerLetter"/>
      <w:lvlText w:val="%1)"/>
      <w:lvlJc w:val="left"/>
      <w:pPr>
        <w:ind w:left="720" w:hanging="360"/>
      </w:pPr>
      <w:rPr>
        <w:rFonts w:cs="Times New Roman" w:hint="default"/>
        <w:b/>
        <w:color w:val="auto"/>
        <w:sz w:val="20"/>
        <w:szCs w:val="2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8" w15:restartNumberingAfterBreak="0">
    <w:nsid w:val="39E963AE"/>
    <w:multiLevelType w:val="hybridMultilevel"/>
    <w:tmpl w:val="6E3ED56C"/>
    <w:styleLink w:val="Estilo13"/>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9" w15:restartNumberingAfterBreak="0">
    <w:nsid w:val="3A603FA0"/>
    <w:multiLevelType w:val="hybridMultilevel"/>
    <w:tmpl w:val="5756F426"/>
    <w:styleLink w:val="Estilo311"/>
    <w:lvl w:ilvl="0" w:tplc="1842F5F8">
      <w:start w:val="1"/>
      <w:numFmt w:val="decimal"/>
      <w:lvlText w:val="%1."/>
      <w:lvlJc w:val="left"/>
      <w:pPr>
        <w:ind w:left="648" w:hanging="360"/>
      </w:pPr>
      <w:rPr>
        <w:rFonts w:eastAsia="Times New Roman"/>
        <w:b/>
      </w:rPr>
    </w:lvl>
    <w:lvl w:ilvl="1" w:tplc="0C0A0019">
      <w:start w:val="1"/>
      <w:numFmt w:val="lowerLetter"/>
      <w:lvlText w:val="%2."/>
      <w:lvlJc w:val="left"/>
      <w:pPr>
        <w:ind w:left="1584" w:hanging="360"/>
      </w:pPr>
    </w:lvl>
    <w:lvl w:ilvl="2" w:tplc="0C0A001B">
      <w:start w:val="1"/>
      <w:numFmt w:val="lowerRoman"/>
      <w:lvlText w:val="%3."/>
      <w:lvlJc w:val="right"/>
      <w:pPr>
        <w:ind w:left="2304" w:hanging="180"/>
      </w:pPr>
    </w:lvl>
    <w:lvl w:ilvl="3" w:tplc="0C0A000F">
      <w:start w:val="1"/>
      <w:numFmt w:val="decimal"/>
      <w:lvlText w:val="%4."/>
      <w:lvlJc w:val="left"/>
      <w:pPr>
        <w:ind w:left="3024" w:hanging="360"/>
      </w:pPr>
    </w:lvl>
    <w:lvl w:ilvl="4" w:tplc="0C0A0019">
      <w:start w:val="1"/>
      <w:numFmt w:val="lowerLetter"/>
      <w:lvlText w:val="%5."/>
      <w:lvlJc w:val="left"/>
      <w:pPr>
        <w:ind w:left="3744" w:hanging="360"/>
      </w:pPr>
    </w:lvl>
    <w:lvl w:ilvl="5" w:tplc="0C0A001B">
      <w:start w:val="1"/>
      <w:numFmt w:val="lowerRoman"/>
      <w:lvlText w:val="%6."/>
      <w:lvlJc w:val="right"/>
      <w:pPr>
        <w:ind w:left="4464" w:hanging="180"/>
      </w:pPr>
    </w:lvl>
    <w:lvl w:ilvl="6" w:tplc="0C0A000F">
      <w:start w:val="1"/>
      <w:numFmt w:val="decimal"/>
      <w:lvlText w:val="%7."/>
      <w:lvlJc w:val="left"/>
      <w:pPr>
        <w:ind w:left="5184" w:hanging="360"/>
      </w:pPr>
    </w:lvl>
    <w:lvl w:ilvl="7" w:tplc="0C0A0019">
      <w:start w:val="1"/>
      <w:numFmt w:val="lowerLetter"/>
      <w:lvlText w:val="%8."/>
      <w:lvlJc w:val="left"/>
      <w:pPr>
        <w:ind w:left="5904" w:hanging="360"/>
      </w:pPr>
    </w:lvl>
    <w:lvl w:ilvl="8" w:tplc="0C0A001B">
      <w:start w:val="1"/>
      <w:numFmt w:val="lowerRoman"/>
      <w:lvlText w:val="%9."/>
      <w:lvlJc w:val="right"/>
      <w:pPr>
        <w:ind w:left="6624" w:hanging="180"/>
      </w:pPr>
    </w:lvl>
  </w:abstractNum>
  <w:abstractNum w:abstractNumId="70" w15:restartNumberingAfterBreak="0">
    <w:nsid w:val="3AAC12D5"/>
    <w:multiLevelType w:val="hybridMultilevel"/>
    <w:tmpl w:val="3C7A91A0"/>
    <w:styleLink w:val="Estilo412"/>
    <w:lvl w:ilvl="0" w:tplc="D59A0124">
      <w:start w:val="1"/>
      <w:numFmt w:val="decimal"/>
      <w:lvlText w:val="%1."/>
      <w:lvlJc w:val="left"/>
      <w:pPr>
        <w:ind w:left="504" w:hanging="360"/>
      </w:pPr>
      <w:rPr>
        <w:rFonts w:eastAsia="Times New Roman"/>
        <w:b/>
      </w:rPr>
    </w:lvl>
    <w:lvl w:ilvl="1" w:tplc="400A0019">
      <w:start w:val="1"/>
      <w:numFmt w:val="lowerLetter"/>
      <w:lvlText w:val="%2."/>
      <w:lvlJc w:val="left"/>
      <w:pPr>
        <w:ind w:left="1224" w:hanging="360"/>
      </w:pPr>
    </w:lvl>
    <w:lvl w:ilvl="2" w:tplc="400A001B">
      <w:start w:val="1"/>
      <w:numFmt w:val="lowerRoman"/>
      <w:lvlText w:val="%3."/>
      <w:lvlJc w:val="right"/>
      <w:pPr>
        <w:ind w:left="1944" w:hanging="180"/>
      </w:pPr>
    </w:lvl>
    <w:lvl w:ilvl="3" w:tplc="400A000F">
      <w:start w:val="1"/>
      <w:numFmt w:val="decimal"/>
      <w:lvlText w:val="%4."/>
      <w:lvlJc w:val="left"/>
      <w:pPr>
        <w:ind w:left="2664" w:hanging="360"/>
      </w:pPr>
    </w:lvl>
    <w:lvl w:ilvl="4" w:tplc="400A0019">
      <w:start w:val="1"/>
      <w:numFmt w:val="lowerLetter"/>
      <w:lvlText w:val="%5."/>
      <w:lvlJc w:val="left"/>
      <w:pPr>
        <w:ind w:left="3384" w:hanging="360"/>
      </w:pPr>
    </w:lvl>
    <w:lvl w:ilvl="5" w:tplc="400A001B">
      <w:start w:val="1"/>
      <w:numFmt w:val="lowerRoman"/>
      <w:lvlText w:val="%6."/>
      <w:lvlJc w:val="right"/>
      <w:pPr>
        <w:ind w:left="4104" w:hanging="180"/>
      </w:pPr>
    </w:lvl>
    <w:lvl w:ilvl="6" w:tplc="400A000F">
      <w:start w:val="1"/>
      <w:numFmt w:val="decimal"/>
      <w:lvlText w:val="%7."/>
      <w:lvlJc w:val="left"/>
      <w:pPr>
        <w:ind w:left="4824" w:hanging="360"/>
      </w:pPr>
    </w:lvl>
    <w:lvl w:ilvl="7" w:tplc="400A0019">
      <w:start w:val="1"/>
      <w:numFmt w:val="lowerLetter"/>
      <w:lvlText w:val="%8."/>
      <w:lvlJc w:val="left"/>
      <w:pPr>
        <w:ind w:left="5544" w:hanging="360"/>
      </w:pPr>
    </w:lvl>
    <w:lvl w:ilvl="8" w:tplc="400A001B">
      <w:start w:val="1"/>
      <w:numFmt w:val="lowerRoman"/>
      <w:lvlText w:val="%9."/>
      <w:lvlJc w:val="right"/>
      <w:pPr>
        <w:ind w:left="6264" w:hanging="180"/>
      </w:pPr>
    </w:lvl>
  </w:abstractNum>
  <w:abstractNum w:abstractNumId="71" w15:restartNumberingAfterBreak="0">
    <w:nsid w:val="3B974584"/>
    <w:multiLevelType w:val="hybridMultilevel"/>
    <w:tmpl w:val="5756F426"/>
    <w:styleLink w:val="Estilo612"/>
    <w:lvl w:ilvl="0" w:tplc="1842F5F8">
      <w:start w:val="1"/>
      <w:numFmt w:val="decimal"/>
      <w:lvlText w:val="%1."/>
      <w:lvlJc w:val="left"/>
      <w:pPr>
        <w:ind w:left="648" w:hanging="360"/>
      </w:pPr>
      <w:rPr>
        <w:rFonts w:eastAsia="Times New Roman"/>
        <w:b/>
      </w:rPr>
    </w:lvl>
    <w:lvl w:ilvl="1" w:tplc="0C0A0019">
      <w:start w:val="1"/>
      <w:numFmt w:val="lowerLetter"/>
      <w:lvlText w:val="%2."/>
      <w:lvlJc w:val="left"/>
      <w:pPr>
        <w:ind w:left="1584" w:hanging="360"/>
      </w:pPr>
    </w:lvl>
    <w:lvl w:ilvl="2" w:tplc="0C0A001B">
      <w:start w:val="1"/>
      <w:numFmt w:val="lowerRoman"/>
      <w:lvlText w:val="%3."/>
      <w:lvlJc w:val="right"/>
      <w:pPr>
        <w:ind w:left="2304" w:hanging="180"/>
      </w:pPr>
    </w:lvl>
    <w:lvl w:ilvl="3" w:tplc="0C0A000F">
      <w:start w:val="1"/>
      <w:numFmt w:val="decimal"/>
      <w:lvlText w:val="%4."/>
      <w:lvlJc w:val="left"/>
      <w:pPr>
        <w:ind w:left="3024" w:hanging="360"/>
      </w:pPr>
    </w:lvl>
    <w:lvl w:ilvl="4" w:tplc="0C0A0019">
      <w:start w:val="1"/>
      <w:numFmt w:val="lowerLetter"/>
      <w:lvlText w:val="%5."/>
      <w:lvlJc w:val="left"/>
      <w:pPr>
        <w:ind w:left="3744" w:hanging="360"/>
      </w:pPr>
    </w:lvl>
    <w:lvl w:ilvl="5" w:tplc="0C0A001B">
      <w:start w:val="1"/>
      <w:numFmt w:val="lowerRoman"/>
      <w:lvlText w:val="%6."/>
      <w:lvlJc w:val="right"/>
      <w:pPr>
        <w:ind w:left="4464" w:hanging="180"/>
      </w:pPr>
    </w:lvl>
    <w:lvl w:ilvl="6" w:tplc="0C0A000F">
      <w:start w:val="1"/>
      <w:numFmt w:val="decimal"/>
      <w:lvlText w:val="%7."/>
      <w:lvlJc w:val="left"/>
      <w:pPr>
        <w:ind w:left="5184" w:hanging="360"/>
      </w:pPr>
    </w:lvl>
    <w:lvl w:ilvl="7" w:tplc="0C0A0019">
      <w:start w:val="1"/>
      <w:numFmt w:val="lowerLetter"/>
      <w:lvlText w:val="%8."/>
      <w:lvlJc w:val="left"/>
      <w:pPr>
        <w:ind w:left="5904" w:hanging="360"/>
      </w:pPr>
    </w:lvl>
    <w:lvl w:ilvl="8" w:tplc="0C0A001B">
      <w:start w:val="1"/>
      <w:numFmt w:val="lowerRoman"/>
      <w:lvlText w:val="%9."/>
      <w:lvlJc w:val="right"/>
      <w:pPr>
        <w:ind w:left="6624" w:hanging="180"/>
      </w:pPr>
    </w:lvl>
  </w:abstractNum>
  <w:abstractNum w:abstractNumId="72" w15:restartNumberingAfterBreak="0">
    <w:nsid w:val="3E26782D"/>
    <w:multiLevelType w:val="hybridMultilevel"/>
    <w:tmpl w:val="0C080B0C"/>
    <w:lvl w:ilvl="0" w:tplc="400A0019">
      <w:start w:val="1"/>
      <w:numFmt w:val="lowerLetter"/>
      <w:lvlText w:val="%1."/>
      <w:lvlJc w:val="left"/>
      <w:pPr>
        <w:ind w:left="880" w:hanging="360"/>
      </w:pPr>
    </w:lvl>
    <w:lvl w:ilvl="1" w:tplc="2A56B334">
      <w:start w:val="1"/>
      <w:numFmt w:val="lowerLetter"/>
      <w:lvlText w:val="%2)"/>
      <w:lvlJc w:val="left"/>
      <w:pPr>
        <w:ind w:left="1600" w:hanging="360"/>
      </w:pPr>
      <w:rPr>
        <w:rFonts w:hint="default"/>
      </w:rPr>
    </w:lvl>
    <w:lvl w:ilvl="2" w:tplc="400A001B" w:tentative="1">
      <w:start w:val="1"/>
      <w:numFmt w:val="lowerRoman"/>
      <w:lvlText w:val="%3."/>
      <w:lvlJc w:val="right"/>
      <w:pPr>
        <w:ind w:left="2320" w:hanging="180"/>
      </w:pPr>
    </w:lvl>
    <w:lvl w:ilvl="3" w:tplc="400A000F" w:tentative="1">
      <w:start w:val="1"/>
      <w:numFmt w:val="decimal"/>
      <w:lvlText w:val="%4."/>
      <w:lvlJc w:val="left"/>
      <w:pPr>
        <w:ind w:left="3040" w:hanging="360"/>
      </w:pPr>
    </w:lvl>
    <w:lvl w:ilvl="4" w:tplc="400A0019" w:tentative="1">
      <w:start w:val="1"/>
      <w:numFmt w:val="lowerLetter"/>
      <w:lvlText w:val="%5."/>
      <w:lvlJc w:val="left"/>
      <w:pPr>
        <w:ind w:left="3760" w:hanging="360"/>
      </w:pPr>
    </w:lvl>
    <w:lvl w:ilvl="5" w:tplc="400A001B" w:tentative="1">
      <w:start w:val="1"/>
      <w:numFmt w:val="lowerRoman"/>
      <w:lvlText w:val="%6."/>
      <w:lvlJc w:val="right"/>
      <w:pPr>
        <w:ind w:left="4480" w:hanging="180"/>
      </w:pPr>
    </w:lvl>
    <w:lvl w:ilvl="6" w:tplc="400A000F" w:tentative="1">
      <w:start w:val="1"/>
      <w:numFmt w:val="decimal"/>
      <w:lvlText w:val="%7."/>
      <w:lvlJc w:val="left"/>
      <w:pPr>
        <w:ind w:left="5200" w:hanging="360"/>
      </w:pPr>
    </w:lvl>
    <w:lvl w:ilvl="7" w:tplc="400A0019" w:tentative="1">
      <w:start w:val="1"/>
      <w:numFmt w:val="lowerLetter"/>
      <w:lvlText w:val="%8."/>
      <w:lvlJc w:val="left"/>
      <w:pPr>
        <w:ind w:left="5920" w:hanging="360"/>
      </w:pPr>
    </w:lvl>
    <w:lvl w:ilvl="8" w:tplc="400A001B" w:tentative="1">
      <w:start w:val="1"/>
      <w:numFmt w:val="lowerRoman"/>
      <w:lvlText w:val="%9."/>
      <w:lvlJc w:val="right"/>
      <w:pPr>
        <w:ind w:left="6640" w:hanging="180"/>
      </w:pPr>
    </w:lvl>
  </w:abstractNum>
  <w:abstractNum w:abstractNumId="73" w15:restartNumberingAfterBreak="0">
    <w:nsid w:val="41121E26"/>
    <w:multiLevelType w:val="multilevel"/>
    <w:tmpl w:val="C3A883F4"/>
    <w:lvl w:ilvl="0">
      <w:start w:val="3"/>
      <w:numFmt w:val="decimal"/>
      <w:lvlText w:val="%1"/>
      <w:lvlJc w:val="left"/>
      <w:pPr>
        <w:ind w:left="360" w:hanging="360"/>
      </w:pPr>
      <w:rPr>
        <w:rFonts w:hint="default"/>
        <w:b/>
      </w:rPr>
    </w:lvl>
    <w:lvl w:ilvl="1">
      <w:start w:val="1"/>
      <w:numFmt w:val="decimal"/>
      <w:lvlText w:val="%1.%2"/>
      <w:lvlJc w:val="left"/>
      <w:pPr>
        <w:ind w:left="844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74" w15:restartNumberingAfterBreak="0">
    <w:nsid w:val="4276684D"/>
    <w:multiLevelType w:val="hybridMultilevel"/>
    <w:tmpl w:val="3440F768"/>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75" w15:restartNumberingAfterBreak="0">
    <w:nsid w:val="42946910"/>
    <w:multiLevelType w:val="hybridMultilevel"/>
    <w:tmpl w:val="909077F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6" w15:restartNumberingAfterBreak="0">
    <w:nsid w:val="44053EC5"/>
    <w:multiLevelType w:val="hybridMultilevel"/>
    <w:tmpl w:val="972AD4BC"/>
    <w:lvl w:ilvl="0" w:tplc="400A0015">
      <w:start w:val="1"/>
      <w:numFmt w:val="upp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7" w15:restartNumberingAfterBreak="0">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78" w15:restartNumberingAfterBreak="0">
    <w:nsid w:val="45BC0875"/>
    <w:multiLevelType w:val="hybridMultilevel"/>
    <w:tmpl w:val="B8DC76BA"/>
    <w:styleLink w:val="Estilo27"/>
    <w:lvl w:ilvl="0" w:tplc="2A4C3274">
      <w:start w:val="1"/>
      <w:numFmt w:val="lowerLetter"/>
      <w:lvlText w:val="%1)"/>
      <w:lvlJc w:val="left"/>
      <w:pPr>
        <w:ind w:left="648" w:hanging="360"/>
      </w:pPr>
      <w:rPr>
        <w:b/>
      </w:rPr>
    </w:lvl>
    <w:lvl w:ilvl="1" w:tplc="400A0001">
      <w:start w:val="1"/>
      <w:numFmt w:val="bullet"/>
      <w:lvlText w:val=""/>
      <w:lvlJc w:val="left"/>
      <w:pPr>
        <w:ind w:left="1584" w:hanging="360"/>
      </w:pPr>
      <w:rPr>
        <w:rFonts w:ascii="Symbol" w:hAnsi="Symbol" w:hint="default"/>
      </w:rPr>
    </w:lvl>
    <w:lvl w:ilvl="2" w:tplc="0C0A001B">
      <w:start w:val="1"/>
      <w:numFmt w:val="lowerRoman"/>
      <w:lvlText w:val="%3."/>
      <w:lvlJc w:val="right"/>
      <w:pPr>
        <w:ind w:left="2304" w:hanging="180"/>
      </w:pPr>
    </w:lvl>
    <w:lvl w:ilvl="3" w:tplc="0C0A000F">
      <w:start w:val="1"/>
      <w:numFmt w:val="decimal"/>
      <w:lvlText w:val="%4."/>
      <w:lvlJc w:val="left"/>
      <w:pPr>
        <w:ind w:left="3024" w:hanging="360"/>
      </w:pPr>
    </w:lvl>
    <w:lvl w:ilvl="4" w:tplc="0C0A0019">
      <w:start w:val="1"/>
      <w:numFmt w:val="lowerLetter"/>
      <w:lvlText w:val="%5."/>
      <w:lvlJc w:val="left"/>
      <w:pPr>
        <w:ind w:left="3744" w:hanging="360"/>
      </w:pPr>
    </w:lvl>
    <w:lvl w:ilvl="5" w:tplc="0C0A001B">
      <w:start w:val="1"/>
      <w:numFmt w:val="lowerRoman"/>
      <w:lvlText w:val="%6."/>
      <w:lvlJc w:val="right"/>
      <w:pPr>
        <w:ind w:left="4464" w:hanging="180"/>
      </w:pPr>
    </w:lvl>
    <w:lvl w:ilvl="6" w:tplc="0C0A000F">
      <w:start w:val="1"/>
      <w:numFmt w:val="decimal"/>
      <w:lvlText w:val="%7."/>
      <w:lvlJc w:val="left"/>
      <w:pPr>
        <w:ind w:left="5184" w:hanging="360"/>
      </w:pPr>
    </w:lvl>
    <w:lvl w:ilvl="7" w:tplc="0C0A0019">
      <w:start w:val="1"/>
      <w:numFmt w:val="lowerLetter"/>
      <w:lvlText w:val="%8."/>
      <w:lvlJc w:val="left"/>
      <w:pPr>
        <w:ind w:left="5904" w:hanging="360"/>
      </w:pPr>
    </w:lvl>
    <w:lvl w:ilvl="8" w:tplc="0C0A001B">
      <w:start w:val="1"/>
      <w:numFmt w:val="lowerRoman"/>
      <w:lvlText w:val="%9."/>
      <w:lvlJc w:val="right"/>
      <w:pPr>
        <w:ind w:left="6624" w:hanging="180"/>
      </w:pPr>
    </w:lvl>
  </w:abstractNum>
  <w:abstractNum w:abstractNumId="79" w15:restartNumberingAfterBreak="0">
    <w:nsid w:val="46625C09"/>
    <w:multiLevelType w:val="hybridMultilevel"/>
    <w:tmpl w:val="FE943BEC"/>
    <w:lvl w:ilvl="0" w:tplc="00001238">
      <w:start w:val="6"/>
      <w:numFmt w:val="decimal"/>
      <w:lvlText w:val="5.%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0" w15:restartNumberingAfterBreak="0">
    <w:nsid w:val="46A32EC0"/>
    <w:multiLevelType w:val="hybridMultilevel"/>
    <w:tmpl w:val="AD702C3A"/>
    <w:lvl w:ilvl="0" w:tplc="35044F12">
      <w:start w:val="1"/>
      <w:numFmt w:val="lowerLetter"/>
      <w:lvlText w:val="%1."/>
      <w:lvlJc w:val="left"/>
      <w:pPr>
        <w:tabs>
          <w:tab w:val="num" w:pos="2160"/>
        </w:tabs>
        <w:ind w:left="216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1" w15:restartNumberingAfterBreak="0">
    <w:nsid w:val="47985F4E"/>
    <w:multiLevelType w:val="hybridMultilevel"/>
    <w:tmpl w:val="0CC2D04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2" w15:restartNumberingAfterBreak="0">
    <w:nsid w:val="47CA57E7"/>
    <w:multiLevelType w:val="hybridMultilevel"/>
    <w:tmpl w:val="27D6C292"/>
    <w:lvl w:ilvl="0" w:tplc="9F8EB6CC">
      <w:start w:val="1"/>
      <w:numFmt w:val="decimal"/>
      <w:pStyle w:val="ApendiceA"/>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3" w15:restartNumberingAfterBreak="0">
    <w:nsid w:val="4A3A46B2"/>
    <w:multiLevelType w:val="singleLevel"/>
    <w:tmpl w:val="86BEA8B0"/>
    <w:lvl w:ilvl="0">
      <w:start w:val="1"/>
      <w:numFmt w:val="lowerLetter"/>
      <w:lvlText w:val="%1)"/>
      <w:lvlJc w:val="left"/>
      <w:pPr>
        <w:tabs>
          <w:tab w:val="num" w:pos="723"/>
        </w:tabs>
        <w:ind w:left="723" w:hanging="435"/>
      </w:pPr>
      <w:rPr>
        <w:rFonts w:ascii="Arial" w:eastAsia="Times New Roman" w:hAnsi="Arial" w:cs="Arial"/>
        <w:b/>
      </w:rPr>
    </w:lvl>
  </w:abstractNum>
  <w:abstractNum w:abstractNumId="84" w15:restartNumberingAfterBreak="0">
    <w:nsid w:val="4B8E3BC0"/>
    <w:multiLevelType w:val="hybridMultilevel"/>
    <w:tmpl w:val="3B0468C8"/>
    <w:lvl w:ilvl="0" w:tplc="400A0015">
      <w:start w:val="4"/>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5" w15:restartNumberingAfterBreak="0">
    <w:nsid w:val="4C510602"/>
    <w:multiLevelType w:val="singleLevel"/>
    <w:tmpl w:val="F1444738"/>
    <w:styleLink w:val="Estilo114"/>
    <w:lvl w:ilvl="0">
      <w:start w:val="1"/>
      <w:numFmt w:val="bullet"/>
      <w:pStyle w:val="Listaconvietas5"/>
      <w:lvlText w:val=""/>
      <w:lvlJc w:val="left"/>
      <w:pPr>
        <w:tabs>
          <w:tab w:val="num" w:pos="360"/>
        </w:tabs>
        <w:ind w:left="360" w:hanging="360"/>
      </w:pPr>
      <w:rPr>
        <w:rFonts w:ascii="Wingdings" w:hAnsi="Wingdings" w:hint="default"/>
      </w:rPr>
    </w:lvl>
  </w:abstractNum>
  <w:abstractNum w:abstractNumId="86" w15:restartNumberingAfterBreak="0">
    <w:nsid w:val="4CC27E22"/>
    <w:multiLevelType w:val="hybridMultilevel"/>
    <w:tmpl w:val="BD54AE9A"/>
    <w:lvl w:ilvl="0" w:tplc="400A0015">
      <w:start w:val="1"/>
      <w:numFmt w:val="upp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7" w15:restartNumberingAfterBreak="0">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88"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89" w15:restartNumberingAfterBreak="0">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0"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91" w15:restartNumberingAfterBreak="0">
    <w:nsid w:val="553811D3"/>
    <w:multiLevelType w:val="multilevel"/>
    <w:tmpl w:val="156C4872"/>
    <w:lvl w:ilvl="0">
      <w:start w:val="27"/>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37" w:hanging="283"/>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2" w15:restartNumberingAfterBreak="0">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93" w15:restartNumberingAfterBreak="0">
    <w:nsid w:val="578A052B"/>
    <w:multiLevelType w:val="hybridMultilevel"/>
    <w:tmpl w:val="9D14B0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4" w15:restartNumberingAfterBreak="0">
    <w:nsid w:val="57953512"/>
    <w:multiLevelType w:val="hybridMultilevel"/>
    <w:tmpl w:val="5A805458"/>
    <w:lvl w:ilvl="0" w:tplc="400A0001">
      <w:start w:val="1"/>
      <w:numFmt w:val="bullet"/>
      <w:lvlText w:val=""/>
      <w:lvlJc w:val="left"/>
      <w:pPr>
        <w:ind w:left="1004" w:hanging="360"/>
      </w:pPr>
      <w:rPr>
        <w:rFonts w:ascii="Symbol" w:hAnsi="Symbol" w:hint="default"/>
      </w:rPr>
    </w:lvl>
    <w:lvl w:ilvl="1" w:tplc="400A0003">
      <w:start w:val="1"/>
      <w:numFmt w:val="bullet"/>
      <w:lvlText w:val="o"/>
      <w:lvlJc w:val="left"/>
      <w:pPr>
        <w:ind w:left="1724" w:hanging="360"/>
      </w:pPr>
      <w:rPr>
        <w:rFonts w:ascii="Courier New" w:hAnsi="Courier New" w:cs="Courier New" w:hint="default"/>
      </w:rPr>
    </w:lvl>
    <w:lvl w:ilvl="2" w:tplc="400A0005">
      <w:start w:val="1"/>
      <w:numFmt w:val="bullet"/>
      <w:lvlText w:val=""/>
      <w:lvlJc w:val="left"/>
      <w:pPr>
        <w:ind w:left="2444" w:hanging="360"/>
      </w:pPr>
      <w:rPr>
        <w:rFonts w:ascii="Wingdings" w:hAnsi="Wingdings" w:hint="default"/>
      </w:rPr>
    </w:lvl>
    <w:lvl w:ilvl="3" w:tplc="400A0001">
      <w:start w:val="1"/>
      <w:numFmt w:val="bullet"/>
      <w:lvlText w:val=""/>
      <w:lvlJc w:val="left"/>
      <w:pPr>
        <w:ind w:left="3164" w:hanging="360"/>
      </w:pPr>
      <w:rPr>
        <w:rFonts w:ascii="Symbol" w:hAnsi="Symbol" w:hint="default"/>
      </w:rPr>
    </w:lvl>
    <w:lvl w:ilvl="4" w:tplc="400A0003">
      <w:start w:val="1"/>
      <w:numFmt w:val="bullet"/>
      <w:lvlText w:val="o"/>
      <w:lvlJc w:val="left"/>
      <w:pPr>
        <w:ind w:left="3884" w:hanging="360"/>
      </w:pPr>
      <w:rPr>
        <w:rFonts w:ascii="Courier New" w:hAnsi="Courier New" w:cs="Courier New" w:hint="default"/>
      </w:rPr>
    </w:lvl>
    <w:lvl w:ilvl="5" w:tplc="400A0005">
      <w:start w:val="1"/>
      <w:numFmt w:val="bullet"/>
      <w:lvlText w:val=""/>
      <w:lvlJc w:val="left"/>
      <w:pPr>
        <w:ind w:left="4604" w:hanging="360"/>
      </w:pPr>
      <w:rPr>
        <w:rFonts w:ascii="Wingdings" w:hAnsi="Wingdings" w:hint="default"/>
      </w:rPr>
    </w:lvl>
    <w:lvl w:ilvl="6" w:tplc="400A0001">
      <w:start w:val="1"/>
      <w:numFmt w:val="bullet"/>
      <w:lvlText w:val=""/>
      <w:lvlJc w:val="left"/>
      <w:pPr>
        <w:ind w:left="5324" w:hanging="360"/>
      </w:pPr>
      <w:rPr>
        <w:rFonts w:ascii="Symbol" w:hAnsi="Symbol" w:hint="default"/>
      </w:rPr>
    </w:lvl>
    <w:lvl w:ilvl="7" w:tplc="400A0003">
      <w:start w:val="1"/>
      <w:numFmt w:val="bullet"/>
      <w:lvlText w:val="o"/>
      <w:lvlJc w:val="left"/>
      <w:pPr>
        <w:ind w:left="6044" w:hanging="360"/>
      </w:pPr>
      <w:rPr>
        <w:rFonts w:ascii="Courier New" w:hAnsi="Courier New" w:cs="Courier New" w:hint="default"/>
      </w:rPr>
    </w:lvl>
    <w:lvl w:ilvl="8" w:tplc="400A0005">
      <w:start w:val="1"/>
      <w:numFmt w:val="bullet"/>
      <w:lvlText w:val=""/>
      <w:lvlJc w:val="left"/>
      <w:pPr>
        <w:ind w:left="6764" w:hanging="360"/>
      </w:pPr>
      <w:rPr>
        <w:rFonts w:ascii="Wingdings" w:hAnsi="Wingdings" w:hint="default"/>
      </w:rPr>
    </w:lvl>
  </w:abstractNum>
  <w:abstractNum w:abstractNumId="95" w15:restartNumberingAfterBreak="0">
    <w:nsid w:val="57953CB4"/>
    <w:multiLevelType w:val="hybridMultilevel"/>
    <w:tmpl w:val="2BBE9F7A"/>
    <w:lvl w:ilvl="0" w:tplc="184C8898">
      <w:numFmt w:val="bullet"/>
      <w:lvlText w:val="-"/>
      <w:lvlJc w:val="left"/>
      <w:pPr>
        <w:ind w:left="2136" w:hanging="360"/>
      </w:pPr>
      <w:rPr>
        <w:rFonts w:ascii="Book Antiqua" w:eastAsia="Times New Roman" w:hAnsi="Book Antiqua" w:cs="Arial" w:hint="default"/>
      </w:rPr>
    </w:lvl>
    <w:lvl w:ilvl="1" w:tplc="400A0003" w:tentative="1">
      <w:start w:val="1"/>
      <w:numFmt w:val="bullet"/>
      <w:lvlText w:val="o"/>
      <w:lvlJc w:val="left"/>
      <w:pPr>
        <w:ind w:left="2856" w:hanging="360"/>
      </w:pPr>
      <w:rPr>
        <w:rFonts w:ascii="Courier New" w:hAnsi="Courier New" w:cs="Courier New" w:hint="default"/>
      </w:rPr>
    </w:lvl>
    <w:lvl w:ilvl="2" w:tplc="400A0005" w:tentative="1">
      <w:start w:val="1"/>
      <w:numFmt w:val="bullet"/>
      <w:lvlText w:val=""/>
      <w:lvlJc w:val="left"/>
      <w:pPr>
        <w:ind w:left="3576" w:hanging="360"/>
      </w:pPr>
      <w:rPr>
        <w:rFonts w:ascii="Wingdings" w:hAnsi="Wingdings" w:hint="default"/>
      </w:rPr>
    </w:lvl>
    <w:lvl w:ilvl="3" w:tplc="400A0001" w:tentative="1">
      <w:start w:val="1"/>
      <w:numFmt w:val="bullet"/>
      <w:lvlText w:val=""/>
      <w:lvlJc w:val="left"/>
      <w:pPr>
        <w:ind w:left="4296" w:hanging="360"/>
      </w:pPr>
      <w:rPr>
        <w:rFonts w:ascii="Symbol" w:hAnsi="Symbol" w:hint="default"/>
      </w:rPr>
    </w:lvl>
    <w:lvl w:ilvl="4" w:tplc="400A0003" w:tentative="1">
      <w:start w:val="1"/>
      <w:numFmt w:val="bullet"/>
      <w:lvlText w:val="o"/>
      <w:lvlJc w:val="left"/>
      <w:pPr>
        <w:ind w:left="5016" w:hanging="360"/>
      </w:pPr>
      <w:rPr>
        <w:rFonts w:ascii="Courier New" w:hAnsi="Courier New" w:cs="Courier New" w:hint="default"/>
      </w:rPr>
    </w:lvl>
    <w:lvl w:ilvl="5" w:tplc="400A0005" w:tentative="1">
      <w:start w:val="1"/>
      <w:numFmt w:val="bullet"/>
      <w:lvlText w:val=""/>
      <w:lvlJc w:val="left"/>
      <w:pPr>
        <w:ind w:left="5736" w:hanging="360"/>
      </w:pPr>
      <w:rPr>
        <w:rFonts w:ascii="Wingdings" w:hAnsi="Wingdings" w:hint="default"/>
      </w:rPr>
    </w:lvl>
    <w:lvl w:ilvl="6" w:tplc="400A0001" w:tentative="1">
      <w:start w:val="1"/>
      <w:numFmt w:val="bullet"/>
      <w:lvlText w:val=""/>
      <w:lvlJc w:val="left"/>
      <w:pPr>
        <w:ind w:left="6456" w:hanging="360"/>
      </w:pPr>
      <w:rPr>
        <w:rFonts w:ascii="Symbol" w:hAnsi="Symbol" w:hint="default"/>
      </w:rPr>
    </w:lvl>
    <w:lvl w:ilvl="7" w:tplc="400A0003" w:tentative="1">
      <w:start w:val="1"/>
      <w:numFmt w:val="bullet"/>
      <w:lvlText w:val="o"/>
      <w:lvlJc w:val="left"/>
      <w:pPr>
        <w:ind w:left="7176" w:hanging="360"/>
      </w:pPr>
      <w:rPr>
        <w:rFonts w:ascii="Courier New" w:hAnsi="Courier New" w:cs="Courier New" w:hint="default"/>
      </w:rPr>
    </w:lvl>
    <w:lvl w:ilvl="8" w:tplc="400A0005" w:tentative="1">
      <w:start w:val="1"/>
      <w:numFmt w:val="bullet"/>
      <w:lvlText w:val=""/>
      <w:lvlJc w:val="left"/>
      <w:pPr>
        <w:ind w:left="7896" w:hanging="360"/>
      </w:pPr>
      <w:rPr>
        <w:rFonts w:ascii="Wingdings" w:hAnsi="Wingdings" w:hint="default"/>
      </w:rPr>
    </w:lvl>
  </w:abstractNum>
  <w:abstractNum w:abstractNumId="96" w15:restartNumberingAfterBreak="0">
    <w:nsid w:val="57F22F92"/>
    <w:multiLevelType w:val="hybridMultilevel"/>
    <w:tmpl w:val="57D87AE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7" w15:restartNumberingAfterBreak="0">
    <w:nsid w:val="58212FE5"/>
    <w:multiLevelType w:val="multilevel"/>
    <w:tmpl w:val="C696062A"/>
    <w:lvl w:ilvl="0">
      <w:start w:val="1"/>
      <w:numFmt w:val="decimal"/>
      <w:lvlText w:val="%1."/>
      <w:lvlJc w:val="left"/>
      <w:pPr>
        <w:ind w:left="360" w:hanging="360"/>
      </w:pPr>
      <w:rPr>
        <w:rFonts w:hint="default"/>
      </w:rPr>
    </w:lvl>
    <w:lvl w:ilvl="1">
      <w:start w:val="1"/>
      <w:numFmt w:val="decimal"/>
      <w:lvlText w:val="%1.%2."/>
      <w:lvlJc w:val="left"/>
      <w:pPr>
        <w:ind w:left="567" w:hanging="567"/>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8" w15:restartNumberingAfterBreak="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9" w15:restartNumberingAfterBreak="0">
    <w:nsid w:val="5AC579BF"/>
    <w:multiLevelType w:val="hybridMultilevel"/>
    <w:tmpl w:val="9B22FA64"/>
    <w:lvl w:ilvl="0" w:tplc="400A000F">
      <w:start w:val="1"/>
      <w:numFmt w:val="decimal"/>
      <w:lvlText w:val="%1."/>
      <w:lvlJc w:val="left"/>
      <w:pPr>
        <w:ind w:left="1428" w:hanging="360"/>
      </w:pPr>
    </w:lvl>
    <w:lvl w:ilvl="1" w:tplc="400A0019" w:tentative="1">
      <w:start w:val="1"/>
      <w:numFmt w:val="lowerLetter"/>
      <w:lvlText w:val="%2."/>
      <w:lvlJc w:val="left"/>
      <w:pPr>
        <w:ind w:left="2148" w:hanging="360"/>
      </w:pPr>
    </w:lvl>
    <w:lvl w:ilvl="2" w:tplc="400A001B" w:tentative="1">
      <w:start w:val="1"/>
      <w:numFmt w:val="lowerRoman"/>
      <w:lvlText w:val="%3."/>
      <w:lvlJc w:val="right"/>
      <w:pPr>
        <w:ind w:left="2868" w:hanging="180"/>
      </w:pPr>
    </w:lvl>
    <w:lvl w:ilvl="3" w:tplc="400A000F" w:tentative="1">
      <w:start w:val="1"/>
      <w:numFmt w:val="decimal"/>
      <w:lvlText w:val="%4."/>
      <w:lvlJc w:val="left"/>
      <w:pPr>
        <w:ind w:left="3588" w:hanging="360"/>
      </w:pPr>
    </w:lvl>
    <w:lvl w:ilvl="4" w:tplc="400A0019" w:tentative="1">
      <w:start w:val="1"/>
      <w:numFmt w:val="lowerLetter"/>
      <w:lvlText w:val="%5."/>
      <w:lvlJc w:val="left"/>
      <w:pPr>
        <w:ind w:left="4308" w:hanging="360"/>
      </w:pPr>
    </w:lvl>
    <w:lvl w:ilvl="5" w:tplc="400A001B" w:tentative="1">
      <w:start w:val="1"/>
      <w:numFmt w:val="lowerRoman"/>
      <w:lvlText w:val="%6."/>
      <w:lvlJc w:val="right"/>
      <w:pPr>
        <w:ind w:left="5028" w:hanging="180"/>
      </w:pPr>
    </w:lvl>
    <w:lvl w:ilvl="6" w:tplc="400A000F" w:tentative="1">
      <w:start w:val="1"/>
      <w:numFmt w:val="decimal"/>
      <w:lvlText w:val="%7."/>
      <w:lvlJc w:val="left"/>
      <w:pPr>
        <w:ind w:left="5748" w:hanging="360"/>
      </w:pPr>
    </w:lvl>
    <w:lvl w:ilvl="7" w:tplc="400A0019" w:tentative="1">
      <w:start w:val="1"/>
      <w:numFmt w:val="lowerLetter"/>
      <w:lvlText w:val="%8."/>
      <w:lvlJc w:val="left"/>
      <w:pPr>
        <w:ind w:left="6468" w:hanging="360"/>
      </w:pPr>
    </w:lvl>
    <w:lvl w:ilvl="8" w:tplc="400A001B" w:tentative="1">
      <w:start w:val="1"/>
      <w:numFmt w:val="lowerRoman"/>
      <w:lvlText w:val="%9."/>
      <w:lvlJc w:val="right"/>
      <w:pPr>
        <w:ind w:left="7188" w:hanging="180"/>
      </w:pPr>
    </w:lvl>
  </w:abstractNum>
  <w:abstractNum w:abstractNumId="100" w15:restartNumberingAfterBreak="0">
    <w:nsid w:val="5BB57368"/>
    <w:multiLevelType w:val="hybridMultilevel"/>
    <w:tmpl w:val="AAE0D5F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1" w15:restartNumberingAfterBreak="0">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102" w15:restartNumberingAfterBreak="0">
    <w:nsid w:val="5CA45C6D"/>
    <w:multiLevelType w:val="hybridMultilevel"/>
    <w:tmpl w:val="67663CC4"/>
    <w:lvl w:ilvl="0" w:tplc="400A0001">
      <w:start w:val="1"/>
      <w:numFmt w:val="bullet"/>
      <w:lvlText w:val=""/>
      <w:lvlJc w:val="left"/>
      <w:pPr>
        <w:ind w:left="360" w:hanging="360"/>
      </w:pPr>
      <w:rPr>
        <w:rFonts w:ascii="Symbol" w:hAnsi="Symbol" w:hint="default"/>
      </w:rPr>
    </w:lvl>
    <w:lvl w:ilvl="1" w:tplc="35044F12">
      <w:start w:val="1"/>
      <w:numFmt w:val="lowerLetter"/>
      <w:lvlText w:val="%2."/>
      <w:lvlJc w:val="left"/>
      <w:pPr>
        <w:ind w:left="1080" w:hanging="360"/>
      </w:pPr>
      <w:rPr>
        <w:b w:val="0"/>
      </w:r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03" w15:restartNumberingAfterBreak="0">
    <w:nsid w:val="5CEA56A7"/>
    <w:multiLevelType w:val="hybridMultilevel"/>
    <w:tmpl w:val="2228C210"/>
    <w:lvl w:ilvl="0" w:tplc="89645A3C">
      <w:start w:val="1"/>
      <w:numFmt w:val="lowerLetter"/>
      <w:lvlText w:val="%1)"/>
      <w:lvlJc w:val="left"/>
      <w:pPr>
        <w:tabs>
          <w:tab w:val="num" w:pos="720"/>
        </w:tabs>
        <w:ind w:left="720" w:hanging="360"/>
      </w:pPr>
      <w:rPr>
        <w:rFonts w:hint="default"/>
        <w:b/>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4" w15:restartNumberingAfterBreak="0">
    <w:nsid w:val="5E011681"/>
    <w:multiLevelType w:val="hybridMultilevel"/>
    <w:tmpl w:val="25ACA386"/>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5" w15:restartNumberingAfterBreak="0">
    <w:nsid w:val="5F004694"/>
    <w:multiLevelType w:val="multilevel"/>
    <w:tmpl w:val="1024B4C0"/>
    <w:styleLink w:val="Estilo221"/>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6" w15:restartNumberingAfterBreak="0">
    <w:nsid w:val="5F8E1D9C"/>
    <w:multiLevelType w:val="hybridMultilevel"/>
    <w:tmpl w:val="3C04F6B6"/>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1">
      <w:start w:val="1"/>
      <w:numFmt w:val="bullet"/>
      <w:lvlText w:val=""/>
      <w:lvlJc w:val="left"/>
      <w:pPr>
        <w:ind w:left="2880" w:hanging="360"/>
      </w:pPr>
      <w:rPr>
        <w:rFonts w:ascii="Symbol" w:hAnsi="Symbol"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07" w15:restartNumberingAfterBreak="0">
    <w:nsid w:val="6182127E"/>
    <w:multiLevelType w:val="hybridMultilevel"/>
    <w:tmpl w:val="58B8188C"/>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108" w15:restartNumberingAfterBreak="0">
    <w:nsid w:val="62105471"/>
    <w:multiLevelType w:val="hybridMultilevel"/>
    <w:tmpl w:val="9B22FA64"/>
    <w:lvl w:ilvl="0" w:tplc="400A000F">
      <w:start w:val="1"/>
      <w:numFmt w:val="decimal"/>
      <w:lvlText w:val="%1."/>
      <w:lvlJc w:val="left"/>
      <w:pPr>
        <w:ind w:left="1428" w:hanging="360"/>
      </w:pPr>
    </w:lvl>
    <w:lvl w:ilvl="1" w:tplc="400A0019" w:tentative="1">
      <w:start w:val="1"/>
      <w:numFmt w:val="lowerLetter"/>
      <w:lvlText w:val="%2."/>
      <w:lvlJc w:val="left"/>
      <w:pPr>
        <w:ind w:left="2148" w:hanging="360"/>
      </w:pPr>
    </w:lvl>
    <w:lvl w:ilvl="2" w:tplc="400A001B" w:tentative="1">
      <w:start w:val="1"/>
      <w:numFmt w:val="lowerRoman"/>
      <w:lvlText w:val="%3."/>
      <w:lvlJc w:val="right"/>
      <w:pPr>
        <w:ind w:left="2868" w:hanging="180"/>
      </w:pPr>
    </w:lvl>
    <w:lvl w:ilvl="3" w:tplc="400A000F" w:tentative="1">
      <w:start w:val="1"/>
      <w:numFmt w:val="decimal"/>
      <w:lvlText w:val="%4."/>
      <w:lvlJc w:val="left"/>
      <w:pPr>
        <w:ind w:left="3588" w:hanging="360"/>
      </w:pPr>
    </w:lvl>
    <w:lvl w:ilvl="4" w:tplc="400A0019" w:tentative="1">
      <w:start w:val="1"/>
      <w:numFmt w:val="lowerLetter"/>
      <w:lvlText w:val="%5."/>
      <w:lvlJc w:val="left"/>
      <w:pPr>
        <w:ind w:left="4308" w:hanging="360"/>
      </w:pPr>
    </w:lvl>
    <w:lvl w:ilvl="5" w:tplc="400A001B" w:tentative="1">
      <w:start w:val="1"/>
      <w:numFmt w:val="lowerRoman"/>
      <w:lvlText w:val="%6."/>
      <w:lvlJc w:val="right"/>
      <w:pPr>
        <w:ind w:left="5028" w:hanging="180"/>
      </w:pPr>
    </w:lvl>
    <w:lvl w:ilvl="6" w:tplc="400A000F" w:tentative="1">
      <w:start w:val="1"/>
      <w:numFmt w:val="decimal"/>
      <w:lvlText w:val="%7."/>
      <w:lvlJc w:val="left"/>
      <w:pPr>
        <w:ind w:left="5748" w:hanging="360"/>
      </w:pPr>
    </w:lvl>
    <w:lvl w:ilvl="7" w:tplc="400A0019" w:tentative="1">
      <w:start w:val="1"/>
      <w:numFmt w:val="lowerLetter"/>
      <w:lvlText w:val="%8."/>
      <w:lvlJc w:val="left"/>
      <w:pPr>
        <w:ind w:left="6468" w:hanging="360"/>
      </w:pPr>
    </w:lvl>
    <w:lvl w:ilvl="8" w:tplc="400A001B" w:tentative="1">
      <w:start w:val="1"/>
      <w:numFmt w:val="lowerRoman"/>
      <w:lvlText w:val="%9."/>
      <w:lvlJc w:val="right"/>
      <w:pPr>
        <w:ind w:left="7188" w:hanging="180"/>
      </w:pPr>
    </w:lvl>
  </w:abstractNum>
  <w:abstractNum w:abstractNumId="109" w15:restartNumberingAfterBreak="0">
    <w:nsid w:val="629E0F35"/>
    <w:multiLevelType w:val="hybridMultilevel"/>
    <w:tmpl w:val="F2427536"/>
    <w:lvl w:ilvl="0" w:tplc="0C0A0013">
      <w:start w:val="1"/>
      <w:numFmt w:val="upperRoman"/>
      <w:lvlText w:val="%1."/>
      <w:lvlJc w:val="right"/>
      <w:pPr>
        <w:ind w:left="1440" w:hanging="360"/>
      </w:pPr>
      <w:rPr>
        <w:rFonts w:hint="default"/>
      </w:rPr>
    </w:lvl>
    <w:lvl w:ilvl="1" w:tplc="400A0019">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110" w15:restartNumberingAfterBreak="0">
    <w:nsid w:val="648D3E2A"/>
    <w:multiLevelType w:val="hybridMultilevel"/>
    <w:tmpl w:val="168663CE"/>
    <w:lvl w:ilvl="0" w:tplc="400A001B">
      <w:start w:val="1"/>
      <w:numFmt w:val="lowerRoman"/>
      <w:lvlText w:val="%1."/>
      <w:lvlJc w:val="righ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1" w15:restartNumberingAfterBreak="0">
    <w:nsid w:val="65AE1D75"/>
    <w:multiLevelType w:val="multilevel"/>
    <w:tmpl w:val="8A30F9A4"/>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12" w15:restartNumberingAfterBreak="0">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13" w15:restartNumberingAfterBreak="0">
    <w:nsid w:val="6827790D"/>
    <w:multiLevelType w:val="hybridMultilevel"/>
    <w:tmpl w:val="6D26E0FA"/>
    <w:lvl w:ilvl="0" w:tplc="400A0015">
      <w:start w:val="1"/>
      <w:numFmt w:val="upp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4" w15:restartNumberingAfterBreak="0">
    <w:nsid w:val="6A27240B"/>
    <w:multiLevelType w:val="hybridMultilevel"/>
    <w:tmpl w:val="0204B03A"/>
    <w:styleLink w:val="Estilo26"/>
    <w:lvl w:ilvl="0" w:tplc="400A0017">
      <w:start w:val="1"/>
      <w:numFmt w:val="lowerLetter"/>
      <w:lvlText w:val="%1)"/>
      <w:lvlJc w:val="left"/>
      <w:pPr>
        <w:ind w:left="648" w:hanging="360"/>
      </w:pPr>
      <w:rPr>
        <w:b/>
      </w:rPr>
    </w:lvl>
    <w:lvl w:ilvl="1" w:tplc="400A0019">
      <w:start w:val="1"/>
      <w:numFmt w:val="lowerLetter"/>
      <w:lvlText w:val="%2."/>
      <w:lvlJc w:val="left"/>
      <w:pPr>
        <w:ind w:left="1584" w:hanging="360"/>
      </w:pPr>
    </w:lvl>
    <w:lvl w:ilvl="2" w:tplc="400A001B">
      <w:start w:val="1"/>
      <w:numFmt w:val="lowerRoman"/>
      <w:lvlText w:val="%3."/>
      <w:lvlJc w:val="right"/>
      <w:pPr>
        <w:ind w:left="2304" w:hanging="180"/>
      </w:pPr>
    </w:lvl>
    <w:lvl w:ilvl="3" w:tplc="400A000F">
      <w:start w:val="1"/>
      <w:numFmt w:val="decimal"/>
      <w:lvlText w:val="%4."/>
      <w:lvlJc w:val="left"/>
      <w:pPr>
        <w:ind w:left="3024" w:hanging="360"/>
      </w:pPr>
    </w:lvl>
    <w:lvl w:ilvl="4" w:tplc="400A0019">
      <w:start w:val="1"/>
      <w:numFmt w:val="lowerLetter"/>
      <w:lvlText w:val="%5."/>
      <w:lvlJc w:val="left"/>
      <w:pPr>
        <w:ind w:left="3744" w:hanging="360"/>
      </w:pPr>
    </w:lvl>
    <w:lvl w:ilvl="5" w:tplc="400A001B">
      <w:start w:val="1"/>
      <w:numFmt w:val="lowerRoman"/>
      <w:lvlText w:val="%6."/>
      <w:lvlJc w:val="right"/>
      <w:pPr>
        <w:ind w:left="4464" w:hanging="180"/>
      </w:pPr>
    </w:lvl>
    <w:lvl w:ilvl="6" w:tplc="400A000F">
      <w:start w:val="1"/>
      <w:numFmt w:val="decimal"/>
      <w:lvlText w:val="%7."/>
      <w:lvlJc w:val="left"/>
      <w:pPr>
        <w:ind w:left="5184" w:hanging="360"/>
      </w:pPr>
    </w:lvl>
    <w:lvl w:ilvl="7" w:tplc="400A0019">
      <w:start w:val="1"/>
      <w:numFmt w:val="lowerLetter"/>
      <w:lvlText w:val="%8."/>
      <w:lvlJc w:val="left"/>
      <w:pPr>
        <w:ind w:left="5904" w:hanging="360"/>
      </w:pPr>
    </w:lvl>
    <w:lvl w:ilvl="8" w:tplc="400A001B">
      <w:start w:val="1"/>
      <w:numFmt w:val="lowerRoman"/>
      <w:lvlText w:val="%9."/>
      <w:lvlJc w:val="right"/>
      <w:pPr>
        <w:ind w:left="6624" w:hanging="180"/>
      </w:pPr>
    </w:lvl>
  </w:abstractNum>
  <w:abstractNum w:abstractNumId="115" w15:restartNumberingAfterBreak="0">
    <w:nsid w:val="6AA166DC"/>
    <w:multiLevelType w:val="hybridMultilevel"/>
    <w:tmpl w:val="1166B3F4"/>
    <w:lvl w:ilvl="0" w:tplc="2A3A5846">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6" w15:restartNumberingAfterBreak="0">
    <w:nsid w:val="6B3230B6"/>
    <w:multiLevelType w:val="multilevel"/>
    <w:tmpl w:val="F86261F2"/>
    <w:lvl w:ilvl="0">
      <w:start w:val="1"/>
      <w:numFmt w:val="decimal"/>
      <w:lvlText w:val="%1."/>
      <w:lvlJc w:val="left"/>
      <w:pPr>
        <w:ind w:left="360" w:hanging="360"/>
      </w:pPr>
      <w:rPr>
        <w:rFonts w:hint="default"/>
      </w:rPr>
    </w:lvl>
    <w:lvl w:ilvl="1">
      <w:start w:val="1"/>
      <w:numFmt w:val="decimal"/>
      <w:lvlText w:val="%1.%2."/>
      <w:lvlJc w:val="left"/>
      <w:pPr>
        <w:ind w:left="567" w:hanging="567"/>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7" w15:restartNumberingAfterBreak="0">
    <w:nsid w:val="6BCB16C8"/>
    <w:multiLevelType w:val="hybridMultilevel"/>
    <w:tmpl w:val="30D6E0F4"/>
    <w:lvl w:ilvl="0" w:tplc="35044F12">
      <w:start w:val="1"/>
      <w:numFmt w:val="lowerLetter"/>
      <w:lvlText w:val="%1."/>
      <w:lvlJc w:val="left"/>
      <w:pPr>
        <w:ind w:left="1485" w:hanging="360"/>
      </w:pPr>
      <w:rPr>
        <w:b w:val="0"/>
      </w:rPr>
    </w:lvl>
    <w:lvl w:ilvl="1" w:tplc="400A0019" w:tentative="1">
      <w:start w:val="1"/>
      <w:numFmt w:val="lowerLetter"/>
      <w:lvlText w:val="%2."/>
      <w:lvlJc w:val="left"/>
      <w:pPr>
        <w:ind w:left="2205" w:hanging="360"/>
      </w:pPr>
    </w:lvl>
    <w:lvl w:ilvl="2" w:tplc="400A001B" w:tentative="1">
      <w:start w:val="1"/>
      <w:numFmt w:val="lowerRoman"/>
      <w:lvlText w:val="%3."/>
      <w:lvlJc w:val="right"/>
      <w:pPr>
        <w:ind w:left="2925" w:hanging="180"/>
      </w:pPr>
    </w:lvl>
    <w:lvl w:ilvl="3" w:tplc="400A000F" w:tentative="1">
      <w:start w:val="1"/>
      <w:numFmt w:val="decimal"/>
      <w:lvlText w:val="%4."/>
      <w:lvlJc w:val="left"/>
      <w:pPr>
        <w:ind w:left="3645" w:hanging="360"/>
      </w:pPr>
    </w:lvl>
    <w:lvl w:ilvl="4" w:tplc="400A0019" w:tentative="1">
      <w:start w:val="1"/>
      <w:numFmt w:val="lowerLetter"/>
      <w:lvlText w:val="%5."/>
      <w:lvlJc w:val="left"/>
      <w:pPr>
        <w:ind w:left="4365" w:hanging="360"/>
      </w:pPr>
    </w:lvl>
    <w:lvl w:ilvl="5" w:tplc="400A001B" w:tentative="1">
      <w:start w:val="1"/>
      <w:numFmt w:val="lowerRoman"/>
      <w:lvlText w:val="%6."/>
      <w:lvlJc w:val="right"/>
      <w:pPr>
        <w:ind w:left="5085" w:hanging="180"/>
      </w:pPr>
    </w:lvl>
    <w:lvl w:ilvl="6" w:tplc="400A000F" w:tentative="1">
      <w:start w:val="1"/>
      <w:numFmt w:val="decimal"/>
      <w:lvlText w:val="%7."/>
      <w:lvlJc w:val="left"/>
      <w:pPr>
        <w:ind w:left="5805" w:hanging="360"/>
      </w:pPr>
    </w:lvl>
    <w:lvl w:ilvl="7" w:tplc="400A0019" w:tentative="1">
      <w:start w:val="1"/>
      <w:numFmt w:val="lowerLetter"/>
      <w:lvlText w:val="%8."/>
      <w:lvlJc w:val="left"/>
      <w:pPr>
        <w:ind w:left="6525" w:hanging="360"/>
      </w:pPr>
    </w:lvl>
    <w:lvl w:ilvl="8" w:tplc="400A001B" w:tentative="1">
      <w:start w:val="1"/>
      <w:numFmt w:val="lowerRoman"/>
      <w:lvlText w:val="%9."/>
      <w:lvlJc w:val="right"/>
      <w:pPr>
        <w:ind w:left="7245" w:hanging="180"/>
      </w:pPr>
    </w:lvl>
  </w:abstractNum>
  <w:abstractNum w:abstractNumId="118" w15:restartNumberingAfterBreak="0">
    <w:nsid w:val="6BE62C9D"/>
    <w:multiLevelType w:val="hybridMultilevel"/>
    <w:tmpl w:val="97F87D7A"/>
    <w:lvl w:ilvl="0" w:tplc="3DFEC18A">
      <w:start w:val="1"/>
      <w:numFmt w:val="lowerLetter"/>
      <w:pStyle w:val="Listaconnmeros1"/>
      <w:lvlText w:val="%1)"/>
      <w:lvlJc w:val="left"/>
      <w:pPr>
        <w:tabs>
          <w:tab w:val="num" w:pos="1776"/>
        </w:tabs>
        <w:ind w:left="1776" w:hanging="360"/>
      </w:pPr>
      <w:rPr>
        <w:b w:val="0"/>
      </w:rPr>
    </w:lvl>
    <w:lvl w:ilvl="1" w:tplc="400A0019">
      <w:start w:val="1"/>
      <w:numFmt w:val="lowerLetter"/>
      <w:lvlText w:val="%2."/>
      <w:lvlJc w:val="left"/>
      <w:pPr>
        <w:tabs>
          <w:tab w:val="num" w:pos="2136"/>
        </w:tabs>
        <w:ind w:left="2136" w:hanging="360"/>
      </w:pPr>
    </w:lvl>
    <w:lvl w:ilvl="2" w:tplc="400A001B">
      <w:start w:val="1"/>
      <w:numFmt w:val="lowerRoman"/>
      <w:lvlText w:val="%3."/>
      <w:lvlJc w:val="right"/>
      <w:pPr>
        <w:tabs>
          <w:tab w:val="num" w:pos="2856"/>
        </w:tabs>
        <w:ind w:left="2856" w:hanging="180"/>
      </w:pPr>
    </w:lvl>
    <w:lvl w:ilvl="3" w:tplc="400A000F">
      <w:start w:val="1"/>
      <w:numFmt w:val="decimal"/>
      <w:lvlText w:val="%4."/>
      <w:lvlJc w:val="left"/>
      <w:pPr>
        <w:tabs>
          <w:tab w:val="num" w:pos="3576"/>
        </w:tabs>
        <w:ind w:left="3576" w:hanging="360"/>
      </w:pPr>
    </w:lvl>
    <w:lvl w:ilvl="4" w:tplc="400A0019">
      <w:start w:val="1"/>
      <w:numFmt w:val="lowerLetter"/>
      <w:lvlText w:val="%5."/>
      <w:lvlJc w:val="left"/>
      <w:pPr>
        <w:tabs>
          <w:tab w:val="num" w:pos="4296"/>
        </w:tabs>
        <w:ind w:left="4296" w:hanging="360"/>
      </w:pPr>
    </w:lvl>
    <w:lvl w:ilvl="5" w:tplc="400A001B">
      <w:start w:val="1"/>
      <w:numFmt w:val="lowerRoman"/>
      <w:lvlText w:val="%6."/>
      <w:lvlJc w:val="right"/>
      <w:pPr>
        <w:tabs>
          <w:tab w:val="num" w:pos="5016"/>
        </w:tabs>
        <w:ind w:left="5016" w:hanging="180"/>
      </w:pPr>
    </w:lvl>
    <w:lvl w:ilvl="6" w:tplc="400A000F">
      <w:start w:val="1"/>
      <w:numFmt w:val="decimal"/>
      <w:lvlText w:val="%7."/>
      <w:lvlJc w:val="left"/>
      <w:pPr>
        <w:tabs>
          <w:tab w:val="num" w:pos="5736"/>
        </w:tabs>
        <w:ind w:left="5736" w:hanging="360"/>
      </w:pPr>
    </w:lvl>
    <w:lvl w:ilvl="7" w:tplc="400A0019">
      <w:start w:val="1"/>
      <w:numFmt w:val="lowerLetter"/>
      <w:lvlText w:val="%8."/>
      <w:lvlJc w:val="left"/>
      <w:pPr>
        <w:tabs>
          <w:tab w:val="num" w:pos="6456"/>
        </w:tabs>
        <w:ind w:left="6456" w:hanging="360"/>
      </w:pPr>
    </w:lvl>
    <w:lvl w:ilvl="8" w:tplc="400A001B">
      <w:start w:val="1"/>
      <w:numFmt w:val="lowerRoman"/>
      <w:lvlText w:val="%9."/>
      <w:lvlJc w:val="right"/>
      <w:pPr>
        <w:tabs>
          <w:tab w:val="num" w:pos="7176"/>
        </w:tabs>
        <w:ind w:left="7176" w:hanging="180"/>
      </w:pPr>
    </w:lvl>
  </w:abstractNum>
  <w:abstractNum w:abstractNumId="119" w15:restartNumberingAfterBreak="0">
    <w:nsid w:val="6C5710AC"/>
    <w:multiLevelType w:val="hybridMultilevel"/>
    <w:tmpl w:val="E670F206"/>
    <w:lvl w:ilvl="0" w:tplc="400A0017">
      <w:start w:val="1"/>
      <w:numFmt w:val="lowerLetter"/>
      <w:pStyle w:val="Listaconvietas1"/>
      <w:lvlText w:val="%1)"/>
      <w:lvlJc w:val="left"/>
      <w:pPr>
        <w:tabs>
          <w:tab w:val="num" w:pos="1410"/>
        </w:tabs>
        <w:ind w:left="1410" w:hanging="705"/>
      </w:pPr>
    </w:lvl>
    <w:lvl w:ilvl="1" w:tplc="0C0A0019">
      <w:start w:val="1"/>
      <w:numFmt w:val="lowerLetter"/>
      <w:lvlText w:val="%2."/>
      <w:lvlJc w:val="left"/>
      <w:pPr>
        <w:tabs>
          <w:tab w:val="num" w:pos="1785"/>
        </w:tabs>
        <w:ind w:left="1785" w:hanging="360"/>
      </w:pPr>
    </w:lvl>
    <w:lvl w:ilvl="2" w:tplc="0C0A001B">
      <w:start w:val="1"/>
      <w:numFmt w:val="lowerRoman"/>
      <w:lvlText w:val="%3."/>
      <w:lvlJc w:val="right"/>
      <w:pPr>
        <w:tabs>
          <w:tab w:val="num" w:pos="2505"/>
        </w:tabs>
        <w:ind w:left="2505" w:hanging="180"/>
      </w:pPr>
    </w:lvl>
    <w:lvl w:ilvl="3" w:tplc="0C0A000F">
      <w:start w:val="1"/>
      <w:numFmt w:val="decimal"/>
      <w:lvlText w:val="%4."/>
      <w:lvlJc w:val="left"/>
      <w:pPr>
        <w:tabs>
          <w:tab w:val="num" w:pos="3225"/>
        </w:tabs>
        <w:ind w:left="3225" w:hanging="360"/>
      </w:pPr>
    </w:lvl>
    <w:lvl w:ilvl="4" w:tplc="0C0A0019">
      <w:start w:val="1"/>
      <w:numFmt w:val="lowerLetter"/>
      <w:lvlText w:val="%5."/>
      <w:lvlJc w:val="left"/>
      <w:pPr>
        <w:tabs>
          <w:tab w:val="num" w:pos="3945"/>
        </w:tabs>
        <w:ind w:left="3945" w:hanging="360"/>
      </w:pPr>
    </w:lvl>
    <w:lvl w:ilvl="5" w:tplc="0C0A001B">
      <w:start w:val="1"/>
      <w:numFmt w:val="lowerRoman"/>
      <w:lvlText w:val="%6."/>
      <w:lvlJc w:val="right"/>
      <w:pPr>
        <w:tabs>
          <w:tab w:val="num" w:pos="4665"/>
        </w:tabs>
        <w:ind w:left="4665" w:hanging="180"/>
      </w:pPr>
    </w:lvl>
    <w:lvl w:ilvl="6" w:tplc="0C0A000F">
      <w:start w:val="1"/>
      <w:numFmt w:val="decimal"/>
      <w:lvlText w:val="%7."/>
      <w:lvlJc w:val="left"/>
      <w:pPr>
        <w:tabs>
          <w:tab w:val="num" w:pos="5385"/>
        </w:tabs>
        <w:ind w:left="5385" w:hanging="360"/>
      </w:pPr>
    </w:lvl>
    <w:lvl w:ilvl="7" w:tplc="0C0A0019">
      <w:start w:val="1"/>
      <w:numFmt w:val="lowerLetter"/>
      <w:lvlText w:val="%8."/>
      <w:lvlJc w:val="left"/>
      <w:pPr>
        <w:tabs>
          <w:tab w:val="num" w:pos="6105"/>
        </w:tabs>
        <w:ind w:left="6105" w:hanging="360"/>
      </w:pPr>
    </w:lvl>
    <w:lvl w:ilvl="8" w:tplc="0C0A001B">
      <w:start w:val="1"/>
      <w:numFmt w:val="lowerRoman"/>
      <w:lvlText w:val="%9."/>
      <w:lvlJc w:val="right"/>
      <w:pPr>
        <w:tabs>
          <w:tab w:val="num" w:pos="6825"/>
        </w:tabs>
        <w:ind w:left="6825" w:hanging="180"/>
      </w:pPr>
    </w:lvl>
  </w:abstractNum>
  <w:abstractNum w:abstractNumId="120" w15:restartNumberingAfterBreak="0">
    <w:nsid w:val="6D536264"/>
    <w:multiLevelType w:val="multilevel"/>
    <w:tmpl w:val="C9625E24"/>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1" w15:restartNumberingAfterBreak="0">
    <w:nsid w:val="6EAB5B90"/>
    <w:multiLevelType w:val="hybridMultilevel"/>
    <w:tmpl w:val="B406CC7A"/>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2" w15:restartNumberingAfterBreak="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23" w15:restartNumberingAfterBreak="0">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124" w15:restartNumberingAfterBreak="0">
    <w:nsid w:val="72673C74"/>
    <w:multiLevelType w:val="hybridMultilevel"/>
    <w:tmpl w:val="DE224280"/>
    <w:lvl w:ilvl="0" w:tplc="40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25" w15:restartNumberingAfterBreak="0">
    <w:nsid w:val="7274179D"/>
    <w:multiLevelType w:val="hybridMultilevel"/>
    <w:tmpl w:val="C9EE5936"/>
    <w:lvl w:ilvl="0" w:tplc="01D6D024">
      <w:start w:val="1"/>
      <w:numFmt w:val="bullet"/>
      <w:lvlText w:val=""/>
      <w:lvlJc w:val="left"/>
      <w:pPr>
        <w:ind w:left="720" w:hanging="360"/>
      </w:pPr>
      <w:rPr>
        <w:rFonts w:ascii="Symbol" w:hAnsi="Symbol" w:hint="default"/>
        <w:sz w:val="14"/>
        <w:szCs w:val="14"/>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6" w15:restartNumberingAfterBreak="0">
    <w:nsid w:val="72F57086"/>
    <w:multiLevelType w:val="multilevel"/>
    <w:tmpl w:val="0C0A001D"/>
    <w:styleLink w:val="Estilo6"/>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7" w15:restartNumberingAfterBreak="0">
    <w:nsid w:val="735A21F7"/>
    <w:multiLevelType w:val="hybridMultilevel"/>
    <w:tmpl w:val="6022735E"/>
    <w:lvl w:ilvl="0" w:tplc="400A0015">
      <w:start w:val="1"/>
      <w:numFmt w:val="upp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8" w15:restartNumberingAfterBreak="0">
    <w:nsid w:val="747B6CF7"/>
    <w:multiLevelType w:val="hybridMultilevel"/>
    <w:tmpl w:val="1AB4B6BE"/>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9" w15:restartNumberingAfterBreak="0">
    <w:nsid w:val="7546409C"/>
    <w:multiLevelType w:val="multilevel"/>
    <w:tmpl w:val="34DAF266"/>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sz w:val="22"/>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0" w15:restartNumberingAfterBreak="0">
    <w:nsid w:val="7556412A"/>
    <w:multiLevelType w:val="hybridMultilevel"/>
    <w:tmpl w:val="46E89EB0"/>
    <w:styleLink w:val="Estilo17"/>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31"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2" w15:restartNumberingAfterBreak="0">
    <w:nsid w:val="76CB1BC2"/>
    <w:multiLevelType w:val="hybridMultilevel"/>
    <w:tmpl w:val="11BA639A"/>
    <w:lvl w:ilvl="0" w:tplc="400A0015">
      <w:start w:val="1"/>
      <w:numFmt w:val="upp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3" w15:restartNumberingAfterBreak="0">
    <w:nsid w:val="77303151"/>
    <w:multiLevelType w:val="hybridMultilevel"/>
    <w:tmpl w:val="8F3C6928"/>
    <w:lvl w:ilvl="0" w:tplc="EE3C1BF2">
      <w:start w:val="1"/>
      <w:numFmt w:val="lowerLetter"/>
      <w:lvlText w:val="%1."/>
      <w:lvlJc w:val="left"/>
      <w:pPr>
        <w:tabs>
          <w:tab w:val="num" w:pos="2160"/>
        </w:tabs>
        <w:ind w:left="2160" w:hanging="360"/>
      </w:pPr>
      <w:rPr>
        <w:rFonts w:hint="default"/>
      </w:rPr>
    </w:lvl>
    <w:lvl w:ilvl="1" w:tplc="184C8898">
      <w:numFmt w:val="bullet"/>
      <w:lvlText w:val="-"/>
      <w:lvlJc w:val="left"/>
      <w:pPr>
        <w:ind w:left="1440" w:hanging="360"/>
      </w:pPr>
      <w:rPr>
        <w:rFonts w:ascii="Book Antiqua" w:eastAsia="Times New Roman" w:hAnsi="Book Antiqua" w:cs="Arial" w:hint="default"/>
      </w:rPr>
    </w:lvl>
    <w:lvl w:ilvl="2" w:tplc="184C8898">
      <w:numFmt w:val="bullet"/>
      <w:lvlText w:val="-"/>
      <w:lvlJc w:val="left"/>
      <w:pPr>
        <w:ind w:left="2160" w:hanging="180"/>
      </w:pPr>
      <w:rPr>
        <w:rFonts w:ascii="Book Antiqua" w:eastAsia="Times New Roman" w:hAnsi="Book Antiqua" w:cs="Arial" w:hint="default"/>
      </w:r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4" w15:restartNumberingAfterBreak="0">
    <w:nsid w:val="776E1027"/>
    <w:multiLevelType w:val="multilevel"/>
    <w:tmpl w:val="D1AEA7AC"/>
    <w:styleLink w:val="Estilo22"/>
    <w:lvl w:ilvl="0">
      <w:start w:val="1"/>
      <w:numFmt w:val="decimal"/>
      <w:lvlText w:val="%1."/>
      <w:lvlJc w:val="left"/>
      <w:pPr>
        <w:tabs>
          <w:tab w:val="num" w:pos="360"/>
        </w:tabs>
        <w:ind w:left="360" w:hanging="360"/>
      </w:pPr>
      <w:rPr>
        <w:rFonts w:ascii="Times New Roman" w:hAnsi="Times New Roman" w:cs="Times New Roman" w:hint="default"/>
        <w:b w:val="0"/>
        <w:i w:val="0"/>
        <w:sz w:val="24"/>
        <w:szCs w:val="24"/>
      </w:r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35" w15:restartNumberingAfterBreak="0">
    <w:nsid w:val="77AD02DC"/>
    <w:multiLevelType w:val="multilevel"/>
    <w:tmpl w:val="0C0A001F"/>
    <w:styleLink w:val="Estilo3"/>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6" w15:restartNumberingAfterBreak="0">
    <w:nsid w:val="782A4625"/>
    <w:multiLevelType w:val="hybridMultilevel"/>
    <w:tmpl w:val="7B167AEA"/>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37" w15:restartNumberingAfterBreak="0">
    <w:nsid w:val="79213430"/>
    <w:multiLevelType w:val="hybridMultilevel"/>
    <w:tmpl w:val="CA14D466"/>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8" w15:restartNumberingAfterBreak="0">
    <w:nsid w:val="7B314F3B"/>
    <w:multiLevelType w:val="hybridMultilevel"/>
    <w:tmpl w:val="9028FB10"/>
    <w:lvl w:ilvl="0" w:tplc="400A0015">
      <w:start w:val="1"/>
      <w:numFmt w:val="upp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9" w15:restartNumberingAfterBreak="0">
    <w:nsid w:val="7B537AF7"/>
    <w:multiLevelType w:val="hybridMultilevel"/>
    <w:tmpl w:val="3664F14C"/>
    <w:lvl w:ilvl="0" w:tplc="400A0017">
      <w:start w:val="1"/>
      <w:numFmt w:val="lowerLetter"/>
      <w:lvlText w:val="%1)"/>
      <w:lvlJc w:val="left"/>
      <w:pPr>
        <w:ind w:left="1919" w:hanging="360"/>
      </w:pPr>
    </w:lvl>
    <w:lvl w:ilvl="1" w:tplc="400A0019" w:tentative="1">
      <w:start w:val="1"/>
      <w:numFmt w:val="lowerLetter"/>
      <w:lvlText w:val="%2."/>
      <w:lvlJc w:val="left"/>
      <w:pPr>
        <w:ind w:left="2639" w:hanging="360"/>
      </w:pPr>
    </w:lvl>
    <w:lvl w:ilvl="2" w:tplc="400A001B" w:tentative="1">
      <w:start w:val="1"/>
      <w:numFmt w:val="lowerRoman"/>
      <w:lvlText w:val="%3."/>
      <w:lvlJc w:val="right"/>
      <w:pPr>
        <w:ind w:left="3359" w:hanging="180"/>
      </w:pPr>
    </w:lvl>
    <w:lvl w:ilvl="3" w:tplc="400A000F" w:tentative="1">
      <w:start w:val="1"/>
      <w:numFmt w:val="decimal"/>
      <w:lvlText w:val="%4."/>
      <w:lvlJc w:val="left"/>
      <w:pPr>
        <w:ind w:left="4079" w:hanging="360"/>
      </w:pPr>
    </w:lvl>
    <w:lvl w:ilvl="4" w:tplc="400A0019" w:tentative="1">
      <w:start w:val="1"/>
      <w:numFmt w:val="lowerLetter"/>
      <w:lvlText w:val="%5."/>
      <w:lvlJc w:val="left"/>
      <w:pPr>
        <w:ind w:left="4799" w:hanging="360"/>
      </w:pPr>
    </w:lvl>
    <w:lvl w:ilvl="5" w:tplc="400A001B" w:tentative="1">
      <w:start w:val="1"/>
      <w:numFmt w:val="lowerRoman"/>
      <w:lvlText w:val="%6."/>
      <w:lvlJc w:val="right"/>
      <w:pPr>
        <w:ind w:left="5519" w:hanging="180"/>
      </w:pPr>
    </w:lvl>
    <w:lvl w:ilvl="6" w:tplc="400A000F" w:tentative="1">
      <w:start w:val="1"/>
      <w:numFmt w:val="decimal"/>
      <w:lvlText w:val="%7."/>
      <w:lvlJc w:val="left"/>
      <w:pPr>
        <w:ind w:left="6239" w:hanging="360"/>
      </w:pPr>
    </w:lvl>
    <w:lvl w:ilvl="7" w:tplc="400A0019" w:tentative="1">
      <w:start w:val="1"/>
      <w:numFmt w:val="lowerLetter"/>
      <w:lvlText w:val="%8."/>
      <w:lvlJc w:val="left"/>
      <w:pPr>
        <w:ind w:left="6959" w:hanging="360"/>
      </w:pPr>
    </w:lvl>
    <w:lvl w:ilvl="8" w:tplc="400A001B" w:tentative="1">
      <w:start w:val="1"/>
      <w:numFmt w:val="lowerRoman"/>
      <w:lvlText w:val="%9."/>
      <w:lvlJc w:val="right"/>
      <w:pPr>
        <w:ind w:left="7679" w:hanging="180"/>
      </w:pPr>
    </w:lvl>
  </w:abstractNum>
  <w:abstractNum w:abstractNumId="140" w15:restartNumberingAfterBreak="0">
    <w:nsid w:val="7C4A7CFC"/>
    <w:multiLevelType w:val="multilevel"/>
    <w:tmpl w:val="F0FA37C6"/>
    <w:styleLink w:val="Estilo12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1" w15:restartNumberingAfterBreak="0">
    <w:nsid w:val="7D417237"/>
    <w:multiLevelType w:val="hybridMultilevel"/>
    <w:tmpl w:val="840404FA"/>
    <w:lvl w:ilvl="0" w:tplc="400A0001">
      <w:start w:val="1"/>
      <w:numFmt w:val="lowerLetter"/>
      <w:pStyle w:val="Epgrafe1"/>
      <w:lvlText w:val="%1)"/>
      <w:lvlJc w:val="left"/>
      <w:pPr>
        <w:ind w:left="720" w:hanging="360"/>
      </w:pPr>
      <w:rPr>
        <w:b w:val="0"/>
      </w:rPr>
    </w:lvl>
    <w:lvl w:ilvl="1" w:tplc="400A0003">
      <w:start w:val="1"/>
      <w:numFmt w:val="lowerLetter"/>
      <w:lvlText w:val="%2."/>
      <w:lvlJc w:val="left"/>
      <w:pPr>
        <w:ind w:left="1440" w:hanging="360"/>
      </w:pPr>
    </w:lvl>
    <w:lvl w:ilvl="2" w:tplc="400A0005">
      <w:start w:val="1"/>
      <w:numFmt w:val="lowerRoman"/>
      <w:lvlText w:val="%3."/>
      <w:lvlJc w:val="right"/>
      <w:pPr>
        <w:ind w:left="2160" w:hanging="180"/>
      </w:pPr>
    </w:lvl>
    <w:lvl w:ilvl="3" w:tplc="400A0001">
      <w:start w:val="1"/>
      <w:numFmt w:val="decimal"/>
      <w:lvlText w:val="%4."/>
      <w:lvlJc w:val="left"/>
      <w:pPr>
        <w:ind w:left="2880" w:hanging="360"/>
      </w:pPr>
    </w:lvl>
    <w:lvl w:ilvl="4" w:tplc="400A0003">
      <w:start w:val="1"/>
      <w:numFmt w:val="lowerLetter"/>
      <w:lvlText w:val="%5."/>
      <w:lvlJc w:val="left"/>
      <w:pPr>
        <w:ind w:left="3600" w:hanging="360"/>
      </w:pPr>
    </w:lvl>
    <w:lvl w:ilvl="5" w:tplc="400A0005">
      <w:start w:val="1"/>
      <w:numFmt w:val="lowerRoman"/>
      <w:lvlText w:val="%6."/>
      <w:lvlJc w:val="right"/>
      <w:pPr>
        <w:ind w:left="4320" w:hanging="180"/>
      </w:pPr>
    </w:lvl>
    <w:lvl w:ilvl="6" w:tplc="400A0001">
      <w:start w:val="1"/>
      <w:numFmt w:val="decimal"/>
      <w:lvlText w:val="%7."/>
      <w:lvlJc w:val="left"/>
      <w:pPr>
        <w:ind w:left="5040" w:hanging="360"/>
      </w:pPr>
    </w:lvl>
    <w:lvl w:ilvl="7" w:tplc="400A0003">
      <w:start w:val="1"/>
      <w:numFmt w:val="lowerLetter"/>
      <w:lvlText w:val="%8."/>
      <w:lvlJc w:val="left"/>
      <w:pPr>
        <w:ind w:left="5760" w:hanging="360"/>
      </w:pPr>
    </w:lvl>
    <w:lvl w:ilvl="8" w:tplc="400A0005">
      <w:start w:val="1"/>
      <w:numFmt w:val="lowerRoman"/>
      <w:lvlText w:val="%9."/>
      <w:lvlJc w:val="right"/>
      <w:pPr>
        <w:ind w:left="6480" w:hanging="180"/>
      </w:pPr>
    </w:lvl>
  </w:abstractNum>
  <w:abstractNum w:abstractNumId="142" w15:restartNumberingAfterBreak="0">
    <w:nsid w:val="7E7A68E1"/>
    <w:multiLevelType w:val="hybridMultilevel"/>
    <w:tmpl w:val="A672DA2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3" w15:restartNumberingAfterBreak="0">
    <w:nsid w:val="7EF01D17"/>
    <w:multiLevelType w:val="multilevel"/>
    <w:tmpl w:val="0C0A001F"/>
    <w:styleLink w:val="Estilo4"/>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4" w15:restartNumberingAfterBreak="0">
    <w:nsid w:val="7F441CFF"/>
    <w:multiLevelType w:val="multilevel"/>
    <w:tmpl w:val="CE485420"/>
    <w:styleLink w:val="Estilo312"/>
    <w:lvl w:ilvl="0">
      <w:start w:val="1"/>
      <w:numFmt w:val="decimal"/>
      <w:lvlText w:val="%1."/>
      <w:lvlJc w:val="left"/>
      <w:pPr>
        <w:ind w:left="648" w:hanging="360"/>
      </w:pPr>
      <w:rPr>
        <w:rFonts w:eastAsia="Times New Roman"/>
        <w:b/>
      </w:rPr>
    </w:lvl>
    <w:lvl w:ilvl="1">
      <w:start w:val="8"/>
      <w:numFmt w:val="decimal"/>
      <w:isLgl/>
      <w:lvlText w:val="%1.%2."/>
      <w:lvlJc w:val="left"/>
      <w:pPr>
        <w:ind w:left="648" w:hanging="360"/>
      </w:pPr>
      <w:rPr>
        <w:b w:val="0"/>
        <w:color w:val="000000"/>
      </w:rPr>
    </w:lvl>
    <w:lvl w:ilvl="2">
      <w:start w:val="1"/>
      <w:numFmt w:val="decimal"/>
      <w:isLgl/>
      <w:lvlText w:val="%1.%2.%3."/>
      <w:lvlJc w:val="left"/>
      <w:pPr>
        <w:ind w:left="1008" w:hanging="720"/>
      </w:pPr>
      <w:rPr>
        <w:b w:val="0"/>
        <w:color w:val="000000"/>
      </w:rPr>
    </w:lvl>
    <w:lvl w:ilvl="3">
      <w:start w:val="1"/>
      <w:numFmt w:val="decimal"/>
      <w:isLgl/>
      <w:lvlText w:val="%1.%2.%3.%4."/>
      <w:lvlJc w:val="left"/>
      <w:pPr>
        <w:ind w:left="1008" w:hanging="720"/>
      </w:pPr>
      <w:rPr>
        <w:b w:val="0"/>
        <w:color w:val="000000"/>
      </w:rPr>
    </w:lvl>
    <w:lvl w:ilvl="4">
      <w:start w:val="1"/>
      <w:numFmt w:val="decimal"/>
      <w:isLgl/>
      <w:lvlText w:val="%1.%2.%3.%4.%5."/>
      <w:lvlJc w:val="left"/>
      <w:pPr>
        <w:ind w:left="1368" w:hanging="1080"/>
      </w:pPr>
      <w:rPr>
        <w:b w:val="0"/>
        <w:color w:val="000000"/>
      </w:rPr>
    </w:lvl>
    <w:lvl w:ilvl="5">
      <w:start w:val="1"/>
      <w:numFmt w:val="decimal"/>
      <w:isLgl/>
      <w:lvlText w:val="%1.%2.%3.%4.%5.%6."/>
      <w:lvlJc w:val="left"/>
      <w:pPr>
        <w:ind w:left="1368" w:hanging="1080"/>
      </w:pPr>
      <w:rPr>
        <w:b w:val="0"/>
        <w:color w:val="000000"/>
      </w:rPr>
    </w:lvl>
    <w:lvl w:ilvl="6">
      <w:start w:val="1"/>
      <w:numFmt w:val="decimal"/>
      <w:isLgl/>
      <w:lvlText w:val="%1.%2.%3.%4.%5.%6.%7."/>
      <w:lvlJc w:val="left"/>
      <w:pPr>
        <w:ind w:left="1728" w:hanging="1440"/>
      </w:pPr>
      <w:rPr>
        <w:b w:val="0"/>
        <w:color w:val="000000"/>
      </w:rPr>
    </w:lvl>
    <w:lvl w:ilvl="7">
      <w:start w:val="1"/>
      <w:numFmt w:val="decimal"/>
      <w:isLgl/>
      <w:lvlText w:val="%1.%2.%3.%4.%5.%6.%7.%8."/>
      <w:lvlJc w:val="left"/>
      <w:pPr>
        <w:ind w:left="1728" w:hanging="1440"/>
      </w:pPr>
      <w:rPr>
        <w:b w:val="0"/>
        <w:color w:val="000000"/>
      </w:rPr>
    </w:lvl>
    <w:lvl w:ilvl="8">
      <w:start w:val="1"/>
      <w:numFmt w:val="decimal"/>
      <w:isLgl/>
      <w:lvlText w:val="%1.%2.%3.%4.%5.%6.%7.%8.%9."/>
      <w:lvlJc w:val="left"/>
      <w:pPr>
        <w:ind w:left="2088" w:hanging="1800"/>
      </w:pPr>
      <w:rPr>
        <w:b w:val="0"/>
        <w:color w:val="000000"/>
      </w:rPr>
    </w:lvl>
  </w:abstractNum>
  <w:abstractNum w:abstractNumId="145" w15:restartNumberingAfterBreak="0">
    <w:nsid w:val="7FCA2ED7"/>
    <w:multiLevelType w:val="hybridMultilevel"/>
    <w:tmpl w:val="D374C71E"/>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56E4D09C">
      <w:start w:val="1"/>
      <w:numFmt w:val="decimal"/>
      <w:lvlText w:val="%7."/>
      <w:lvlJc w:val="left"/>
      <w:pPr>
        <w:ind w:left="5040" w:hanging="360"/>
      </w:pPr>
      <w:rPr>
        <w:b/>
      </w:r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26"/>
  </w:num>
  <w:num w:numId="2">
    <w:abstractNumId w:val="40"/>
  </w:num>
  <w:num w:numId="3">
    <w:abstractNumId w:val="105"/>
  </w:num>
  <w:num w:numId="4">
    <w:abstractNumId w:val="19"/>
  </w:num>
  <w:num w:numId="5">
    <w:abstractNumId w:val="59"/>
  </w:num>
  <w:num w:numId="6">
    <w:abstractNumId w:val="65"/>
  </w:num>
  <w:num w:numId="7">
    <w:abstractNumId w:val="0"/>
  </w:num>
  <w:num w:numId="8">
    <w:abstractNumId w:val="122"/>
  </w:num>
  <w:num w:numId="9">
    <w:abstractNumId w:val="47"/>
  </w:num>
  <w:num w:numId="10">
    <w:abstractNumId w:val="17"/>
  </w:num>
  <w:num w:numId="11">
    <w:abstractNumId w:val="20"/>
  </w:num>
  <w:num w:numId="12">
    <w:abstractNumId w:val="89"/>
  </w:num>
  <w:num w:numId="13">
    <w:abstractNumId w:val="88"/>
  </w:num>
  <w:num w:numId="14">
    <w:abstractNumId w:val="90"/>
  </w:num>
  <w:num w:numId="15">
    <w:abstractNumId w:val="7"/>
  </w:num>
  <w:num w:numId="16">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
  </w:num>
  <w:num w:numId="18">
    <w:abstractNumId w:val="92"/>
  </w:num>
  <w:num w:numId="19">
    <w:abstractNumId w:val="55"/>
  </w:num>
  <w:num w:numId="20">
    <w:abstractNumId w:val="68"/>
  </w:num>
  <w:num w:numId="21">
    <w:abstractNumId w:val="10"/>
  </w:num>
  <w:num w:numId="22">
    <w:abstractNumId w:val="101"/>
  </w:num>
  <w:num w:numId="23">
    <w:abstractNumId w:val="145"/>
  </w:num>
  <w:num w:numId="24">
    <w:abstractNumId w:val="123"/>
  </w:num>
  <w:num w:numId="25">
    <w:abstractNumId w:val="24"/>
  </w:num>
  <w:num w:numId="26">
    <w:abstractNumId w:val="43"/>
  </w:num>
  <w:num w:numId="27">
    <w:abstractNumId w:val="77"/>
  </w:num>
  <w:num w:numId="2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4"/>
  </w:num>
  <w:num w:numId="30">
    <w:abstractNumId w:val="57"/>
  </w:num>
  <w:num w:numId="31">
    <w:abstractNumId w:val="52"/>
  </w:num>
  <w:num w:numId="32">
    <w:abstractNumId w:val="63"/>
  </w:num>
  <w:num w:numId="33">
    <w:abstractNumId w:val="66"/>
  </w:num>
  <w:num w:numId="34">
    <w:abstractNumId w:val="30"/>
  </w:num>
  <w:num w:numId="35">
    <w:abstractNumId w:val="140"/>
  </w:num>
  <w:num w:numId="36">
    <w:abstractNumId w:val="131"/>
  </w:num>
  <w:num w:numId="37">
    <w:abstractNumId w:val="85"/>
  </w:num>
  <w:num w:numId="38">
    <w:abstractNumId w:val="14"/>
  </w:num>
  <w:num w:numId="39">
    <w:abstractNumId w:val="27"/>
    <w:lvlOverride w:ilvl="0">
      <w:startOverride w:val="3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
  </w:num>
  <w:num w:numId="44">
    <w:abstractNumId w:val="4"/>
  </w:num>
  <w:num w:numId="45">
    <w:abstractNumId w:val="21"/>
  </w:num>
  <w:num w:numId="46">
    <w:abstractNumId w:val="29"/>
  </w:num>
  <w:num w:numId="47">
    <w:abstractNumId w:val="32"/>
  </w:num>
  <w:num w:numId="48">
    <w:abstractNumId w:val="33"/>
  </w:num>
  <w:num w:numId="49">
    <w:abstractNumId w:val="38"/>
  </w:num>
  <w:num w:numId="50">
    <w:abstractNumId w:val="41"/>
  </w:num>
  <w:num w:numId="51">
    <w:abstractNumId w:val="50"/>
  </w:num>
  <w:num w:numId="52">
    <w:abstractNumId w:val="69"/>
  </w:num>
  <w:num w:numId="53">
    <w:abstractNumId w:val="70"/>
  </w:num>
  <w:num w:numId="54">
    <w:abstractNumId w:val="71"/>
  </w:num>
  <w:num w:numId="55">
    <w:abstractNumId w:val="78"/>
  </w:num>
  <w:num w:numId="56">
    <w:abstractNumId w:val="114"/>
  </w:num>
  <w:num w:numId="57">
    <w:abstractNumId w:val="126"/>
  </w:num>
  <w:num w:numId="58">
    <w:abstractNumId w:val="130"/>
  </w:num>
  <w:num w:numId="59">
    <w:abstractNumId w:val="134"/>
  </w:num>
  <w:num w:numId="60">
    <w:abstractNumId w:val="135"/>
  </w:num>
  <w:num w:numId="61">
    <w:abstractNumId w:val="143"/>
  </w:num>
  <w:num w:numId="62">
    <w:abstractNumId w:val="144"/>
  </w:num>
  <w:num w:numId="63">
    <w:abstractNumId w:val="11"/>
  </w:num>
  <w:num w:numId="64">
    <w:abstractNumId w:val="83"/>
  </w:num>
  <w:num w:numId="65">
    <w:abstractNumId w:val="103"/>
  </w:num>
  <w:num w:numId="66">
    <w:abstractNumId w:val="73"/>
  </w:num>
  <w:num w:numId="67">
    <w:abstractNumId w:val="36"/>
  </w:num>
  <w:num w:numId="68">
    <w:abstractNumId w:val="22"/>
  </w:num>
  <w:num w:numId="69">
    <w:abstractNumId w:val="111"/>
  </w:num>
  <w:num w:numId="70">
    <w:abstractNumId w:val="91"/>
  </w:num>
  <w:num w:numId="71">
    <w:abstractNumId w:val="79"/>
  </w:num>
  <w:num w:numId="72">
    <w:abstractNumId w:val="6"/>
  </w:num>
  <w:num w:numId="73">
    <w:abstractNumId w:val="107"/>
  </w:num>
  <w:num w:numId="74">
    <w:abstractNumId w:val="61"/>
  </w:num>
  <w:num w:numId="75">
    <w:abstractNumId w:val="45"/>
  </w:num>
  <w:num w:numId="76">
    <w:abstractNumId w:val="109"/>
  </w:num>
  <w:num w:numId="77">
    <w:abstractNumId w:val="13"/>
  </w:num>
  <w:num w:numId="78">
    <w:abstractNumId w:val="44"/>
  </w:num>
  <w:num w:numId="79">
    <w:abstractNumId w:val="97"/>
  </w:num>
  <w:num w:numId="80">
    <w:abstractNumId w:val="9"/>
  </w:num>
  <w:num w:numId="81">
    <w:abstractNumId w:val="116"/>
  </w:num>
  <w:num w:numId="82">
    <w:abstractNumId w:val="2"/>
  </w:num>
  <w:num w:numId="83">
    <w:abstractNumId w:val="9"/>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567" w:hanging="567"/>
        </w:pPr>
        <w:rPr>
          <w:rFonts w:hint="default"/>
        </w:rPr>
      </w:lvl>
    </w:lvlOverride>
    <w:lvlOverride w:ilvl="2">
      <w:lvl w:ilvl="2">
        <w:start w:val="1"/>
        <w:numFmt w:val="decimal"/>
        <w:lvlText w:val="%1.%2.%3."/>
        <w:lvlJc w:val="left"/>
        <w:pPr>
          <w:ind w:left="1247" w:hanging="680"/>
        </w:pPr>
        <w:rPr>
          <w:rFonts w:hint="default"/>
          <w:b/>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4">
    <w:abstractNumId w:val="91"/>
    <w:lvlOverride w:ilvl="0">
      <w:lvl w:ilvl="0">
        <w:start w:val="27"/>
        <w:numFmt w:val="decimal"/>
        <w:lvlText w:val="%1"/>
        <w:lvlJc w:val="left"/>
        <w:pPr>
          <w:ind w:left="540" w:hanging="540"/>
        </w:pPr>
        <w:rPr>
          <w:rFonts w:hint="default"/>
        </w:rPr>
      </w:lvl>
    </w:lvlOverride>
    <w:lvlOverride w:ilvl="1">
      <w:lvl w:ilvl="1">
        <w:start w:val="1"/>
        <w:numFmt w:val="decimal"/>
        <w:lvlText w:val="%1.%2"/>
        <w:lvlJc w:val="left"/>
        <w:pPr>
          <w:ind w:left="540" w:hanging="540"/>
        </w:pPr>
        <w:rPr>
          <w:rFonts w:hint="default"/>
        </w:rPr>
      </w:lvl>
    </w:lvlOverride>
    <w:lvlOverride w:ilvl="2">
      <w:lvl w:ilvl="2">
        <w:start w:val="1"/>
        <w:numFmt w:val="decimal"/>
        <w:lvlText w:val="%1.%2.%3"/>
        <w:lvlJc w:val="left"/>
        <w:pPr>
          <w:ind w:left="1304" w:hanging="737"/>
        </w:pPr>
        <w:rPr>
          <w:rFonts w:hint="default"/>
          <w:b/>
        </w:rPr>
      </w:lvl>
    </w:lvlOverride>
    <w:lvlOverride w:ilvl="3">
      <w:lvl w:ilvl="3">
        <w:start w:val="1"/>
        <w:numFmt w:val="decimal"/>
        <w:lvlText w:val="%1.%2.%3.%4"/>
        <w:lvlJc w:val="left"/>
        <w:pPr>
          <w:ind w:left="720" w:hanging="720"/>
        </w:pPr>
        <w:rPr>
          <w:rFonts w:hint="default"/>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800" w:hanging="1800"/>
        </w:pPr>
        <w:rPr>
          <w:rFonts w:hint="default"/>
        </w:rPr>
      </w:lvl>
    </w:lvlOverride>
  </w:num>
  <w:num w:numId="85">
    <w:abstractNumId w:val="139"/>
  </w:num>
  <w:num w:numId="86">
    <w:abstractNumId w:val="98"/>
  </w:num>
  <w:num w:numId="87">
    <w:abstractNumId w:val="93"/>
  </w:num>
  <w:num w:numId="88">
    <w:abstractNumId w:val="1"/>
  </w:num>
  <w:num w:numId="89">
    <w:abstractNumId w:val="39"/>
  </w:num>
  <w:num w:numId="90">
    <w:abstractNumId w:val="81"/>
  </w:num>
  <w:num w:numId="91">
    <w:abstractNumId w:val="46"/>
  </w:num>
  <w:num w:numId="92">
    <w:abstractNumId w:val="142"/>
  </w:num>
  <w:num w:numId="93">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136"/>
  </w:num>
  <w:num w:numId="95">
    <w:abstractNumId w:val="124"/>
  </w:num>
  <w:num w:numId="96">
    <w:abstractNumId w:val="125"/>
  </w:num>
  <w:num w:numId="97">
    <w:abstractNumId w:val="5"/>
  </w:num>
  <w:num w:numId="98">
    <w:abstractNumId w:val="113"/>
  </w:num>
  <w:num w:numId="99">
    <w:abstractNumId w:val="132"/>
  </w:num>
  <w:num w:numId="100">
    <w:abstractNumId w:val="127"/>
  </w:num>
  <w:num w:numId="101">
    <w:abstractNumId w:val="138"/>
  </w:num>
  <w:num w:numId="102">
    <w:abstractNumId w:val="76"/>
  </w:num>
  <w:num w:numId="103">
    <w:abstractNumId w:val="15"/>
  </w:num>
  <w:num w:numId="104">
    <w:abstractNumId w:val="31"/>
  </w:num>
  <w:num w:numId="105">
    <w:abstractNumId w:val="96"/>
  </w:num>
  <w:num w:numId="106">
    <w:abstractNumId w:val="129"/>
  </w:num>
  <w:num w:numId="107">
    <w:abstractNumId w:val="120"/>
  </w:num>
  <w:num w:numId="108">
    <w:abstractNumId w:val="108"/>
  </w:num>
  <w:num w:numId="109">
    <w:abstractNumId w:val="51"/>
  </w:num>
  <w:num w:numId="110">
    <w:abstractNumId w:val="74"/>
  </w:num>
  <w:num w:numId="111">
    <w:abstractNumId w:val="99"/>
  </w:num>
  <w:num w:numId="112">
    <w:abstractNumId w:val="102"/>
  </w:num>
  <w:num w:numId="113">
    <w:abstractNumId w:val="37"/>
  </w:num>
  <w:num w:numId="114">
    <w:abstractNumId w:val="133"/>
  </w:num>
  <w:num w:numId="115">
    <w:abstractNumId w:val="54"/>
  </w:num>
  <w:num w:numId="116">
    <w:abstractNumId w:val="64"/>
  </w:num>
  <w:num w:numId="117">
    <w:abstractNumId w:val="95"/>
  </w:num>
  <w:num w:numId="118">
    <w:abstractNumId w:val="117"/>
  </w:num>
  <w:num w:numId="119">
    <w:abstractNumId w:val="80"/>
  </w:num>
  <w:num w:numId="120">
    <w:abstractNumId w:val="28"/>
  </w:num>
  <w:num w:numId="121">
    <w:abstractNumId w:val="23"/>
  </w:num>
  <w:num w:numId="122">
    <w:abstractNumId w:val="56"/>
  </w:num>
  <w:num w:numId="123">
    <w:abstractNumId w:val="42"/>
  </w:num>
  <w:num w:numId="124">
    <w:abstractNumId w:val="106"/>
  </w:num>
  <w:num w:numId="125">
    <w:abstractNumId w:val="121"/>
  </w:num>
  <w:num w:numId="126">
    <w:abstractNumId w:val="60"/>
  </w:num>
  <w:num w:numId="127">
    <w:abstractNumId w:val="49"/>
  </w:num>
  <w:num w:numId="128">
    <w:abstractNumId w:val="94"/>
  </w:num>
  <w:num w:numId="129">
    <w:abstractNumId w:val="67"/>
  </w:num>
  <w:num w:numId="13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75"/>
  </w:num>
  <w:num w:numId="132">
    <w:abstractNumId w:val="87"/>
  </w:num>
  <w:num w:numId="133">
    <w:abstractNumId w:val="112"/>
  </w:num>
  <w:num w:numId="134">
    <w:abstractNumId w:val="25"/>
  </w:num>
  <w:num w:numId="135">
    <w:abstractNumId w:val="62"/>
  </w:num>
  <w:num w:numId="136">
    <w:abstractNumId w:val="100"/>
  </w:num>
  <w:num w:numId="137">
    <w:abstractNumId w:val="58"/>
  </w:num>
  <w:num w:numId="138">
    <w:abstractNumId w:val="35"/>
  </w:num>
  <w:num w:numId="139">
    <w:abstractNumId w:val="12"/>
  </w:num>
  <w:num w:numId="140">
    <w:abstractNumId w:val="72"/>
  </w:num>
  <w:num w:numId="141">
    <w:abstractNumId w:val="115"/>
  </w:num>
  <w:num w:numId="142">
    <w:abstractNumId w:val="110"/>
  </w:num>
  <w:num w:numId="143">
    <w:abstractNumId w:val="53"/>
  </w:num>
  <w:num w:numId="144">
    <w:abstractNumId w:val="86"/>
  </w:num>
  <w:num w:numId="145">
    <w:abstractNumId w:val="84"/>
  </w:num>
  <w:num w:numId="146">
    <w:abstractNumId w:val="104"/>
  </w:num>
  <w:num w:numId="147">
    <w:abstractNumId w:val="137"/>
  </w:num>
  <w:num w:numId="148">
    <w:abstractNumId w:val="128"/>
  </w:num>
  <w:num w:numId="149">
    <w:abstractNumId w:val="18"/>
  </w:num>
  <w:numIdMacAtCleanup w:val="1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6F0F"/>
    <w:rsid w:val="00015C9E"/>
    <w:rsid w:val="000273EA"/>
    <w:rsid w:val="00032B39"/>
    <w:rsid w:val="00047D48"/>
    <w:rsid w:val="00057263"/>
    <w:rsid w:val="00057566"/>
    <w:rsid w:val="0006639C"/>
    <w:rsid w:val="000677F1"/>
    <w:rsid w:val="00067CD9"/>
    <w:rsid w:val="00080A0F"/>
    <w:rsid w:val="000906A3"/>
    <w:rsid w:val="000973C6"/>
    <w:rsid w:val="000A17AD"/>
    <w:rsid w:val="000A74B3"/>
    <w:rsid w:val="000B3F56"/>
    <w:rsid w:val="000C2AB2"/>
    <w:rsid w:val="000D28F2"/>
    <w:rsid w:val="00102438"/>
    <w:rsid w:val="00105620"/>
    <w:rsid w:val="00113AF8"/>
    <w:rsid w:val="00114B15"/>
    <w:rsid w:val="00130882"/>
    <w:rsid w:val="00132AE9"/>
    <w:rsid w:val="001727FA"/>
    <w:rsid w:val="00180CAA"/>
    <w:rsid w:val="0019367F"/>
    <w:rsid w:val="001B0A46"/>
    <w:rsid w:val="001B2CBE"/>
    <w:rsid w:val="001B4EC8"/>
    <w:rsid w:val="001C0B04"/>
    <w:rsid w:val="001C3048"/>
    <w:rsid w:val="001D36AB"/>
    <w:rsid w:val="001E39C2"/>
    <w:rsid w:val="0023504C"/>
    <w:rsid w:val="00237159"/>
    <w:rsid w:val="002465FB"/>
    <w:rsid w:val="00271831"/>
    <w:rsid w:val="0027542B"/>
    <w:rsid w:val="002A3497"/>
    <w:rsid w:val="002B335C"/>
    <w:rsid w:val="002B4E15"/>
    <w:rsid w:val="002B5680"/>
    <w:rsid w:val="002B6D62"/>
    <w:rsid w:val="002B6F0F"/>
    <w:rsid w:val="002C0377"/>
    <w:rsid w:val="002D0A8E"/>
    <w:rsid w:val="002E0002"/>
    <w:rsid w:val="002E0D12"/>
    <w:rsid w:val="002E0D4C"/>
    <w:rsid w:val="002E44B0"/>
    <w:rsid w:val="002F643B"/>
    <w:rsid w:val="003072BF"/>
    <w:rsid w:val="00311D4A"/>
    <w:rsid w:val="003176FC"/>
    <w:rsid w:val="003204CA"/>
    <w:rsid w:val="00322359"/>
    <w:rsid w:val="00322A18"/>
    <w:rsid w:val="0036160B"/>
    <w:rsid w:val="00361820"/>
    <w:rsid w:val="0037233E"/>
    <w:rsid w:val="003969AA"/>
    <w:rsid w:val="003A1F45"/>
    <w:rsid w:val="003B4D52"/>
    <w:rsid w:val="003C638E"/>
    <w:rsid w:val="003D444E"/>
    <w:rsid w:val="003E232F"/>
    <w:rsid w:val="003E3D8E"/>
    <w:rsid w:val="0040383E"/>
    <w:rsid w:val="004348F5"/>
    <w:rsid w:val="00455AED"/>
    <w:rsid w:val="0046038A"/>
    <w:rsid w:val="00464EE0"/>
    <w:rsid w:val="004A0F1D"/>
    <w:rsid w:val="004A6A7A"/>
    <w:rsid w:val="004B314D"/>
    <w:rsid w:val="004B4318"/>
    <w:rsid w:val="004C424E"/>
    <w:rsid w:val="005111B9"/>
    <w:rsid w:val="00517719"/>
    <w:rsid w:val="005222D5"/>
    <w:rsid w:val="005243BB"/>
    <w:rsid w:val="00532D5A"/>
    <w:rsid w:val="0054677F"/>
    <w:rsid w:val="00550F3F"/>
    <w:rsid w:val="0055509D"/>
    <w:rsid w:val="00574843"/>
    <w:rsid w:val="005775A8"/>
    <w:rsid w:val="005B3FE7"/>
    <w:rsid w:val="005C539B"/>
    <w:rsid w:val="005D6A40"/>
    <w:rsid w:val="006059DE"/>
    <w:rsid w:val="00611357"/>
    <w:rsid w:val="00632B75"/>
    <w:rsid w:val="006500C7"/>
    <w:rsid w:val="00653E46"/>
    <w:rsid w:val="00656B66"/>
    <w:rsid w:val="00656D77"/>
    <w:rsid w:val="00664140"/>
    <w:rsid w:val="00676163"/>
    <w:rsid w:val="00676FD1"/>
    <w:rsid w:val="006808AC"/>
    <w:rsid w:val="00682199"/>
    <w:rsid w:val="00691B2E"/>
    <w:rsid w:val="00694844"/>
    <w:rsid w:val="006C398D"/>
    <w:rsid w:val="006D1C60"/>
    <w:rsid w:val="006E4EFD"/>
    <w:rsid w:val="0071077D"/>
    <w:rsid w:val="00720128"/>
    <w:rsid w:val="00733B37"/>
    <w:rsid w:val="00775141"/>
    <w:rsid w:val="007A25EB"/>
    <w:rsid w:val="007F227E"/>
    <w:rsid w:val="007F2B5C"/>
    <w:rsid w:val="0080113D"/>
    <w:rsid w:val="008104DF"/>
    <w:rsid w:val="00823922"/>
    <w:rsid w:val="00825089"/>
    <w:rsid w:val="0085003D"/>
    <w:rsid w:val="00850275"/>
    <w:rsid w:val="0085307D"/>
    <w:rsid w:val="00853EE9"/>
    <w:rsid w:val="00862610"/>
    <w:rsid w:val="00881F86"/>
    <w:rsid w:val="00883DE5"/>
    <w:rsid w:val="00892CCB"/>
    <w:rsid w:val="008B429B"/>
    <w:rsid w:val="008C618D"/>
    <w:rsid w:val="008D6A8A"/>
    <w:rsid w:val="008E0A84"/>
    <w:rsid w:val="008F5C42"/>
    <w:rsid w:val="0091340B"/>
    <w:rsid w:val="00914988"/>
    <w:rsid w:val="00916910"/>
    <w:rsid w:val="00933113"/>
    <w:rsid w:val="0093518A"/>
    <w:rsid w:val="00936F93"/>
    <w:rsid w:val="009376F2"/>
    <w:rsid w:val="009504B9"/>
    <w:rsid w:val="0095658D"/>
    <w:rsid w:val="00971911"/>
    <w:rsid w:val="00983274"/>
    <w:rsid w:val="00983395"/>
    <w:rsid w:val="009875B8"/>
    <w:rsid w:val="00994BD7"/>
    <w:rsid w:val="009A4965"/>
    <w:rsid w:val="009A76BC"/>
    <w:rsid w:val="009C107B"/>
    <w:rsid w:val="00A03396"/>
    <w:rsid w:val="00A27AF3"/>
    <w:rsid w:val="00A32D1A"/>
    <w:rsid w:val="00A4022C"/>
    <w:rsid w:val="00A47692"/>
    <w:rsid w:val="00A810C9"/>
    <w:rsid w:val="00AA660C"/>
    <w:rsid w:val="00AB0A49"/>
    <w:rsid w:val="00AD2868"/>
    <w:rsid w:val="00AD5163"/>
    <w:rsid w:val="00AE3E59"/>
    <w:rsid w:val="00B009D7"/>
    <w:rsid w:val="00B02109"/>
    <w:rsid w:val="00B20DC8"/>
    <w:rsid w:val="00B20FDD"/>
    <w:rsid w:val="00B27B13"/>
    <w:rsid w:val="00B30BE2"/>
    <w:rsid w:val="00B30EF0"/>
    <w:rsid w:val="00B45096"/>
    <w:rsid w:val="00B53A46"/>
    <w:rsid w:val="00BB1248"/>
    <w:rsid w:val="00BB38B0"/>
    <w:rsid w:val="00BE53B4"/>
    <w:rsid w:val="00C06328"/>
    <w:rsid w:val="00C36B92"/>
    <w:rsid w:val="00C93B2D"/>
    <w:rsid w:val="00CC6685"/>
    <w:rsid w:val="00D10CD4"/>
    <w:rsid w:val="00D10DF6"/>
    <w:rsid w:val="00D24A40"/>
    <w:rsid w:val="00D408DE"/>
    <w:rsid w:val="00D40BF0"/>
    <w:rsid w:val="00D43745"/>
    <w:rsid w:val="00D4622A"/>
    <w:rsid w:val="00D6055E"/>
    <w:rsid w:val="00D7090B"/>
    <w:rsid w:val="00D75092"/>
    <w:rsid w:val="00D7698A"/>
    <w:rsid w:val="00D9450E"/>
    <w:rsid w:val="00D96BF3"/>
    <w:rsid w:val="00DA58B5"/>
    <w:rsid w:val="00E04928"/>
    <w:rsid w:val="00E168DC"/>
    <w:rsid w:val="00E171F6"/>
    <w:rsid w:val="00E20E5E"/>
    <w:rsid w:val="00E333C2"/>
    <w:rsid w:val="00E53FF6"/>
    <w:rsid w:val="00E61345"/>
    <w:rsid w:val="00E87ED7"/>
    <w:rsid w:val="00E972EC"/>
    <w:rsid w:val="00E97805"/>
    <w:rsid w:val="00EA6C17"/>
    <w:rsid w:val="00EA709A"/>
    <w:rsid w:val="00EB7461"/>
    <w:rsid w:val="00EC4ADE"/>
    <w:rsid w:val="00EF00A7"/>
    <w:rsid w:val="00F168C9"/>
    <w:rsid w:val="00F518D0"/>
    <w:rsid w:val="00F666DE"/>
    <w:rsid w:val="00F8732D"/>
    <w:rsid w:val="00F97252"/>
    <w:rsid w:val="00FB2E89"/>
    <w:rsid w:val="00FF09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088D55"/>
  <w15:chartTrackingRefBased/>
  <w15:docId w15:val="{1C075F83-F039-4C2A-BE67-BA0521485C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F0F"/>
    <w:pPr>
      <w:spacing w:after="0" w:line="240" w:lineRule="auto"/>
    </w:pPr>
    <w:rPr>
      <w:rFonts w:ascii="Times New Roman" w:eastAsia="Times New Roman" w:hAnsi="Times New Roman" w:cs="Times New Roman"/>
      <w:sz w:val="20"/>
      <w:szCs w:val="20"/>
      <w:lang w:val="es-ES"/>
    </w:rPr>
  </w:style>
  <w:style w:type="paragraph" w:styleId="Ttulo1">
    <w:name w:val="heading 1"/>
    <w:aliases w:val="Document Header1"/>
    <w:basedOn w:val="Normal"/>
    <w:next w:val="Normal"/>
    <w:link w:val="Ttulo1Car"/>
    <w:qFormat/>
    <w:rsid w:val="002B6F0F"/>
    <w:pPr>
      <w:keepNext/>
      <w:spacing w:before="240" w:after="60"/>
      <w:outlineLvl w:val="0"/>
    </w:pPr>
    <w:rPr>
      <w:rFonts w:ascii="Arial" w:hAnsi="Arial"/>
      <w:b/>
      <w:bCs/>
      <w:kern w:val="32"/>
      <w:sz w:val="32"/>
      <w:szCs w:val="32"/>
    </w:rPr>
  </w:style>
  <w:style w:type="paragraph" w:styleId="Ttulo2">
    <w:name w:val="heading 2"/>
    <w:basedOn w:val="Normal"/>
    <w:next w:val="Normal"/>
    <w:link w:val="Ttulo2Car"/>
    <w:uiPriority w:val="9"/>
    <w:qFormat/>
    <w:rsid w:val="002B6F0F"/>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2B6F0F"/>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2B6F0F"/>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2B6F0F"/>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B6F0F"/>
    <w:pPr>
      <w:keepNext/>
      <w:numPr>
        <w:numId w:val="4"/>
      </w:numPr>
      <w:jc w:val="center"/>
      <w:outlineLvl w:val="5"/>
    </w:pPr>
    <w:rPr>
      <w:b/>
      <w:lang w:val="es-BO"/>
    </w:rPr>
  </w:style>
  <w:style w:type="paragraph" w:styleId="Ttulo7">
    <w:name w:val="heading 7"/>
    <w:basedOn w:val="Normal"/>
    <w:next w:val="Normal"/>
    <w:link w:val="Ttulo7Car"/>
    <w:qFormat/>
    <w:rsid w:val="002B6F0F"/>
    <w:pPr>
      <w:spacing w:before="240" w:after="60"/>
      <w:outlineLvl w:val="6"/>
    </w:pPr>
    <w:rPr>
      <w:sz w:val="24"/>
      <w:szCs w:val="24"/>
    </w:rPr>
  </w:style>
  <w:style w:type="paragraph" w:styleId="Ttulo8">
    <w:name w:val="heading 8"/>
    <w:basedOn w:val="Normal"/>
    <w:next w:val="Normal"/>
    <w:link w:val="Ttulo8Car"/>
    <w:qFormat/>
    <w:rsid w:val="002B6F0F"/>
    <w:pPr>
      <w:keepNext/>
      <w:jc w:val="center"/>
      <w:outlineLvl w:val="7"/>
    </w:pPr>
    <w:rPr>
      <w:rFonts w:ascii="Tahoma" w:hAnsi="Tahoma"/>
      <w:b/>
      <w:u w:val="single"/>
      <w:lang w:val="es-MX"/>
    </w:rPr>
  </w:style>
  <w:style w:type="paragraph" w:styleId="Ttulo9">
    <w:name w:val="heading 9"/>
    <w:basedOn w:val="Normal"/>
    <w:next w:val="Normal"/>
    <w:link w:val="Ttulo9Car"/>
    <w:qFormat/>
    <w:rsid w:val="002B6F0F"/>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basedOn w:val="Fuentedeprrafopredeter"/>
    <w:link w:val="Ttulo1"/>
    <w:rsid w:val="002B6F0F"/>
    <w:rPr>
      <w:rFonts w:ascii="Arial" w:eastAsia="Times New Roman" w:hAnsi="Arial" w:cs="Times New Roman"/>
      <w:b/>
      <w:bCs/>
      <w:kern w:val="32"/>
      <w:sz w:val="32"/>
      <w:szCs w:val="32"/>
      <w:lang w:val="es-ES"/>
    </w:rPr>
  </w:style>
  <w:style w:type="character" w:customStyle="1" w:styleId="Ttulo2Car">
    <w:name w:val="Título 2 Car"/>
    <w:basedOn w:val="Fuentedeprrafopredeter"/>
    <w:link w:val="Ttulo2"/>
    <w:uiPriority w:val="9"/>
    <w:rsid w:val="002B6F0F"/>
    <w:rPr>
      <w:rFonts w:ascii="Arial" w:eastAsia="Times New Roman" w:hAnsi="Arial" w:cs="Times New Roman"/>
      <w:b/>
      <w:bCs/>
      <w:i/>
      <w:iCs/>
      <w:sz w:val="28"/>
      <w:szCs w:val="28"/>
      <w:lang w:val="es-ES"/>
    </w:rPr>
  </w:style>
  <w:style w:type="character" w:customStyle="1" w:styleId="Ttulo3Car">
    <w:name w:val="Título 3 Car"/>
    <w:basedOn w:val="Fuentedeprrafopredeter"/>
    <w:link w:val="Ttulo3"/>
    <w:rsid w:val="002B6F0F"/>
    <w:rPr>
      <w:rFonts w:ascii="Cambria" w:eastAsia="Times New Roman" w:hAnsi="Cambria" w:cs="Times New Roman"/>
      <w:b/>
      <w:bCs/>
      <w:sz w:val="26"/>
      <w:szCs w:val="26"/>
      <w:lang w:val="es-ES"/>
    </w:rPr>
  </w:style>
  <w:style w:type="character" w:customStyle="1" w:styleId="Ttulo4Car">
    <w:name w:val="Título 4 Car"/>
    <w:basedOn w:val="Fuentedeprrafopredeter"/>
    <w:link w:val="Ttulo4"/>
    <w:rsid w:val="002B6F0F"/>
    <w:rPr>
      <w:rFonts w:ascii="Calibri" w:eastAsia="Times New Roman" w:hAnsi="Calibri" w:cs="Times New Roman"/>
      <w:b/>
      <w:bCs/>
      <w:sz w:val="28"/>
      <w:szCs w:val="28"/>
      <w:lang w:val="es-ES"/>
    </w:rPr>
  </w:style>
  <w:style w:type="character" w:customStyle="1" w:styleId="Ttulo5Car">
    <w:name w:val="Título 5 Car"/>
    <w:basedOn w:val="Fuentedeprrafopredeter"/>
    <w:link w:val="Ttulo5"/>
    <w:rsid w:val="002B6F0F"/>
    <w:rPr>
      <w:rFonts w:ascii="Times New Roman Bold" w:eastAsia="Times New Roman" w:hAnsi="Times New Roman Bold" w:cs="Times New Roman"/>
      <w:b/>
      <w:snapToGrid w:val="0"/>
      <w:sz w:val="28"/>
      <w:szCs w:val="20"/>
      <w:lang w:val="es-ES_tradnl"/>
    </w:rPr>
  </w:style>
  <w:style w:type="character" w:customStyle="1" w:styleId="Ttulo6Car">
    <w:name w:val="Título 6 Car"/>
    <w:basedOn w:val="Fuentedeprrafopredeter"/>
    <w:link w:val="Ttulo6"/>
    <w:rsid w:val="002B6F0F"/>
    <w:rPr>
      <w:rFonts w:ascii="Times New Roman" w:eastAsia="Times New Roman" w:hAnsi="Times New Roman" w:cs="Times New Roman"/>
      <w:b/>
      <w:sz w:val="20"/>
      <w:szCs w:val="20"/>
    </w:rPr>
  </w:style>
  <w:style w:type="character" w:customStyle="1" w:styleId="Ttulo7Car">
    <w:name w:val="Título 7 Car"/>
    <w:basedOn w:val="Fuentedeprrafopredeter"/>
    <w:link w:val="Ttulo7"/>
    <w:rsid w:val="002B6F0F"/>
    <w:rPr>
      <w:rFonts w:ascii="Times New Roman" w:eastAsia="Times New Roman" w:hAnsi="Times New Roman" w:cs="Times New Roman"/>
      <w:sz w:val="24"/>
      <w:szCs w:val="24"/>
      <w:lang w:val="es-ES"/>
    </w:rPr>
  </w:style>
  <w:style w:type="character" w:customStyle="1" w:styleId="Ttulo8Car">
    <w:name w:val="Título 8 Car"/>
    <w:basedOn w:val="Fuentedeprrafopredeter"/>
    <w:link w:val="Ttulo8"/>
    <w:rsid w:val="002B6F0F"/>
    <w:rPr>
      <w:rFonts w:ascii="Tahoma" w:eastAsia="Times New Roman" w:hAnsi="Tahoma" w:cs="Times New Roman"/>
      <w:b/>
      <w:sz w:val="20"/>
      <w:szCs w:val="20"/>
      <w:u w:val="single"/>
      <w:lang w:val="es-MX"/>
    </w:rPr>
  </w:style>
  <w:style w:type="character" w:customStyle="1" w:styleId="Ttulo9Car">
    <w:name w:val="Título 9 Car"/>
    <w:basedOn w:val="Fuentedeprrafopredeter"/>
    <w:link w:val="Ttulo9"/>
    <w:rsid w:val="002B6F0F"/>
    <w:rPr>
      <w:rFonts w:ascii="Arial" w:eastAsia="Times New Roman" w:hAnsi="Arial" w:cs="Times New Roman"/>
      <w:lang w:val="es-ES"/>
    </w:rPr>
  </w:style>
  <w:style w:type="paragraph" w:customStyle="1" w:styleId="1301Autolist">
    <w:name w:val="13.01 Autolist"/>
    <w:basedOn w:val="Normal"/>
    <w:next w:val="Normal"/>
    <w:rsid w:val="002B6F0F"/>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2B6F0F"/>
    <w:pPr>
      <w:tabs>
        <w:tab w:val="num" w:pos="1584"/>
      </w:tabs>
      <w:ind w:left="1584" w:hanging="432"/>
    </w:pPr>
  </w:style>
  <w:style w:type="paragraph" w:customStyle="1" w:styleId="aparagraphs">
    <w:name w:val="(a) paragraphs"/>
    <w:next w:val="Normal"/>
    <w:rsid w:val="002B6F0F"/>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Sangradetextonormal">
    <w:name w:val="Body Text Indent"/>
    <w:basedOn w:val="Normal"/>
    <w:link w:val="SangradetextonormalCar"/>
    <w:rsid w:val="002B6F0F"/>
    <w:pPr>
      <w:spacing w:after="120"/>
      <w:ind w:left="283"/>
    </w:pPr>
  </w:style>
  <w:style w:type="character" w:customStyle="1" w:styleId="SangradetextonormalCar">
    <w:name w:val="Sangría de texto normal Car"/>
    <w:basedOn w:val="Fuentedeprrafopredeter"/>
    <w:link w:val="Sangradetextonormal"/>
    <w:rsid w:val="002B6F0F"/>
    <w:rPr>
      <w:rFonts w:ascii="Times New Roman" w:eastAsia="Times New Roman" w:hAnsi="Times New Roman" w:cs="Times New Roman"/>
      <w:sz w:val="20"/>
      <w:szCs w:val="20"/>
      <w:lang w:val="es-ES"/>
    </w:rPr>
  </w:style>
  <w:style w:type="paragraph" w:styleId="Ttulo">
    <w:name w:val="Title"/>
    <w:basedOn w:val="Normal"/>
    <w:link w:val="TtuloCar1"/>
    <w:qFormat/>
    <w:rsid w:val="002B6F0F"/>
    <w:pPr>
      <w:spacing w:before="240" w:after="60"/>
      <w:jc w:val="center"/>
      <w:outlineLvl w:val="0"/>
    </w:pPr>
    <w:rPr>
      <w:b/>
      <w:bCs/>
      <w:kern w:val="28"/>
      <w:szCs w:val="32"/>
      <w:lang w:eastAsia="es-ES"/>
    </w:rPr>
  </w:style>
  <w:style w:type="character" w:customStyle="1" w:styleId="TtuloCar1">
    <w:name w:val="Título Car1"/>
    <w:basedOn w:val="Fuentedeprrafopredeter"/>
    <w:link w:val="Ttulo"/>
    <w:rsid w:val="002B6F0F"/>
    <w:rPr>
      <w:rFonts w:ascii="Times New Roman" w:eastAsia="Times New Roman" w:hAnsi="Times New Roman" w:cs="Times New Roman"/>
      <w:b/>
      <w:bCs/>
      <w:kern w:val="28"/>
      <w:sz w:val="20"/>
      <w:szCs w:val="32"/>
      <w:lang w:val="es-ES" w:eastAsia="es-ES"/>
    </w:rPr>
  </w:style>
  <w:style w:type="paragraph" w:styleId="Textoindependiente">
    <w:name w:val="Body Text"/>
    <w:aliases w:val=" Car,Car"/>
    <w:basedOn w:val="Normal"/>
    <w:link w:val="TextoindependienteCar"/>
    <w:uiPriority w:val="99"/>
    <w:rsid w:val="002B6F0F"/>
    <w:pPr>
      <w:spacing w:after="120"/>
    </w:pPr>
    <w:rPr>
      <w:rFonts w:ascii="Tms Rmn" w:hAnsi="Tms Rmn"/>
      <w:lang w:val="en-US"/>
    </w:rPr>
  </w:style>
  <w:style w:type="character" w:customStyle="1" w:styleId="TextoindependienteCar">
    <w:name w:val="Texto independiente Car"/>
    <w:aliases w:val=" Car Car,Car Car"/>
    <w:basedOn w:val="Fuentedeprrafopredeter"/>
    <w:link w:val="Textoindependiente"/>
    <w:uiPriority w:val="99"/>
    <w:rsid w:val="002B6F0F"/>
    <w:rPr>
      <w:rFonts w:ascii="Tms Rmn" w:eastAsia="Times New Roman" w:hAnsi="Tms Rmn" w:cs="Times New Roman"/>
      <w:sz w:val="20"/>
      <w:szCs w:val="20"/>
      <w:lang w:val="en-US"/>
    </w:rPr>
  </w:style>
  <w:style w:type="paragraph" w:styleId="Textoindependiente2">
    <w:name w:val="Body Text 2"/>
    <w:basedOn w:val="Normal"/>
    <w:link w:val="Textoindependiente2Car"/>
    <w:rsid w:val="002B6F0F"/>
    <w:pPr>
      <w:spacing w:after="120" w:line="480" w:lineRule="auto"/>
    </w:pPr>
    <w:rPr>
      <w:rFonts w:ascii="Tms Rmn" w:hAnsi="Tms Rmn"/>
      <w:lang w:val="en-US" w:eastAsia="es-BO"/>
    </w:rPr>
  </w:style>
  <w:style w:type="character" w:customStyle="1" w:styleId="Textoindependiente2Car">
    <w:name w:val="Texto independiente 2 Car"/>
    <w:basedOn w:val="Fuentedeprrafopredeter"/>
    <w:link w:val="Textoindependiente2"/>
    <w:rsid w:val="002B6F0F"/>
    <w:rPr>
      <w:rFonts w:ascii="Tms Rmn" w:eastAsia="Times New Roman" w:hAnsi="Tms Rmn" w:cs="Times New Roman"/>
      <w:sz w:val="20"/>
      <w:szCs w:val="20"/>
      <w:lang w:val="en-US" w:eastAsia="es-BO"/>
    </w:rPr>
  </w:style>
  <w:style w:type="paragraph" w:styleId="Listaconvietas2">
    <w:name w:val="List Bullet 2"/>
    <w:basedOn w:val="Normal"/>
    <w:autoRedefine/>
    <w:rsid w:val="002B6F0F"/>
    <w:pPr>
      <w:tabs>
        <w:tab w:val="num" w:pos="643"/>
      </w:tabs>
      <w:ind w:left="643" w:hanging="360"/>
    </w:pPr>
    <w:rPr>
      <w:sz w:val="24"/>
      <w:szCs w:val="24"/>
      <w:lang w:eastAsia="es-ES"/>
    </w:rPr>
  </w:style>
  <w:style w:type="paragraph" w:styleId="Listaconvietas4">
    <w:name w:val="List Bullet 4"/>
    <w:basedOn w:val="Normal"/>
    <w:autoRedefine/>
    <w:rsid w:val="002B6F0F"/>
    <w:pPr>
      <w:tabs>
        <w:tab w:val="num" w:pos="1209"/>
      </w:tabs>
      <w:ind w:left="1209" w:hanging="360"/>
    </w:pPr>
    <w:rPr>
      <w:sz w:val="24"/>
      <w:szCs w:val="24"/>
      <w:lang w:eastAsia="es-ES"/>
    </w:rPr>
  </w:style>
  <w:style w:type="paragraph" w:styleId="Textodebloque">
    <w:name w:val="Block Text"/>
    <w:basedOn w:val="Normal"/>
    <w:rsid w:val="002B6F0F"/>
    <w:pPr>
      <w:ind w:left="1276" w:right="931"/>
      <w:jc w:val="center"/>
    </w:pPr>
    <w:rPr>
      <w:sz w:val="22"/>
    </w:rPr>
  </w:style>
  <w:style w:type="paragraph" w:styleId="Encabezado">
    <w:name w:val="header"/>
    <w:aliases w:val="encabezado,Encabezado Linea 1"/>
    <w:basedOn w:val="Normal"/>
    <w:link w:val="EncabezadoCar"/>
    <w:uiPriority w:val="99"/>
    <w:rsid w:val="002B6F0F"/>
    <w:pPr>
      <w:tabs>
        <w:tab w:val="center" w:pos="4419"/>
        <w:tab w:val="right" w:pos="8838"/>
      </w:tabs>
    </w:pPr>
  </w:style>
  <w:style w:type="character" w:customStyle="1" w:styleId="EncabezadoCar">
    <w:name w:val="Encabezado Car"/>
    <w:aliases w:val="encabezado Car,Encabezado Linea 1 Car"/>
    <w:basedOn w:val="Fuentedeprrafopredeter"/>
    <w:link w:val="Encabezado"/>
    <w:uiPriority w:val="99"/>
    <w:rsid w:val="002B6F0F"/>
    <w:rPr>
      <w:rFonts w:ascii="Times New Roman" w:eastAsia="Times New Roman" w:hAnsi="Times New Roman" w:cs="Times New Roman"/>
      <w:sz w:val="20"/>
      <w:szCs w:val="20"/>
      <w:lang w:val="es-ES"/>
    </w:rPr>
  </w:style>
  <w:style w:type="paragraph" w:styleId="Piedepgina">
    <w:name w:val="footer"/>
    <w:basedOn w:val="Normal"/>
    <w:link w:val="PiedepginaCar"/>
    <w:uiPriority w:val="99"/>
    <w:rsid w:val="002B6F0F"/>
    <w:pPr>
      <w:tabs>
        <w:tab w:val="center" w:pos="4419"/>
        <w:tab w:val="right" w:pos="8838"/>
      </w:tabs>
    </w:pPr>
  </w:style>
  <w:style w:type="character" w:customStyle="1" w:styleId="PiedepginaCar">
    <w:name w:val="Pie de página Car"/>
    <w:basedOn w:val="Fuentedeprrafopredeter"/>
    <w:link w:val="Piedepgina"/>
    <w:uiPriority w:val="99"/>
    <w:rsid w:val="002B6F0F"/>
    <w:rPr>
      <w:rFonts w:ascii="Times New Roman" w:eastAsia="Times New Roman" w:hAnsi="Times New Roman" w:cs="Times New Roman"/>
      <w:sz w:val="20"/>
      <w:szCs w:val="20"/>
      <w:lang w:val="es-ES"/>
    </w:rPr>
  </w:style>
  <w:style w:type="paragraph" w:styleId="Prrafodelista">
    <w:name w:val="List Paragraph"/>
    <w:aliases w:val="본문1,PARRAFO,titulo 5,Párrafo de titulo 3"/>
    <w:basedOn w:val="Normal"/>
    <w:link w:val="PrrafodelistaCar"/>
    <w:uiPriority w:val="34"/>
    <w:qFormat/>
    <w:rsid w:val="002B6F0F"/>
    <w:pPr>
      <w:ind w:left="720"/>
    </w:pPr>
  </w:style>
  <w:style w:type="character" w:styleId="Refdecomentario">
    <w:name w:val="annotation reference"/>
    <w:rsid w:val="002B6F0F"/>
    <w:rPr>
      <w:sz w:val="16"/>
      <w:szCs w:val="16"/>
    </w:rPr>
  </w:style>
  <w:style w:type="paragraph" w:styleId="Textocomentario">
    <w:name w:val="annotation text"/>
    <w:basedOn w:val="Normal"/>
    <w:link w:val="TextocomentarioCar"/>
    <w:uiPriority w:val="99"/>
    <w:rsid w:val="002B6F0F"/>
  </w:style>
  <w:style w:type="character" w:customStyle="1" w:styleId="TextocomentarioCar">
    <w:name w:val="Texto comentario Car"/>
    <w:basedOn w:val="Fuentedeprrafopredeter"/>
    <w:link w:val="Textocomentario"/>
    <w:uiPriority w:val="99"/>
    <w:rsid w:val="002B6F0F"/>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rsid w:val="002B6F0F"/>
    <w:rPr>
      <w:b/>
      <w:bCs/>
    </w:rPr>
  </w:style>
  <w:style w:type="character" w:customStyle="1" w:styleId="AsuntodelcomentarioCar">
    <w:name w:val="Asunto del comentario Car"/>
    <w:basedOn w:val="TextocomentarioCar"/>
    <w:link w:val="Asuntodelcomentario"/>
    <w:uiPriority w:val="99"/>
    <w:rsid w:val="002B6F0F"/>
    <w:rPr>
      <w:rFonts w:ascii="Times New Roman" w:eastAsia="Times New Roman" w:hAnsi="Times New Roman" w:cs="Times New Roman"/>
      <w:b/>
      <w:bCs/>
      <w:sz w:val="20"/>
      <w:szCs w:val="20"/>
      <w:lang w:val="es-ES"/>
    </w:rPr>
  </w:style>
  <w:style w:type="paragraph" w:styleId="Textodeglobo">
    <w:name w:val="Balloon Text"/>
    <w:basedOn w:val="Normal"/>
    <w:link w:val="TextodegloboCar"/>
    <w:uiPriority w:val="99"/>
    <w:rsid w:val="002B6F0F"/>
    <w:rPr>
      <w:rFonts w:ascii="Tahoma" w:hAnsi="Tahoma"/>
      <w:sz w:val="16"/>
      <w:szCs w:val="16"/>
    </w:rPr>
  </w:style>
  <w:style w:type="character" w:customStyle="1" w:styleId="TextodegloboCar">
    <w:name w:val="Texto de globo Car"/>
    <w:basedOn w:val="Fuentedeprrafopredeter"/>
    <w:link w:val="Textodeglobo"/>
    <w:uiPriority w:val="99"/>
    <w:rsid w:val="002B6F0F"/>
    <w:rPr>
      <w:rFonts w:ascii="Tahoma" w:eastAsia="Times New Roman" w:hAnsi="Tahoma" w:cs="Times New Roman"/>
      <w:sz w:val="16"/>
      <w:szCs w:val="16"/>
      <w:lang w:val="es-ES"/>
    </w:rPr>
  </w:style>
  <w:style w:type="paragraph" w:customStyle="1" w:styleId="Normal2">
    <w:name w:val="Normal 2"/>
    <w:basedOn w:val="Normal"/>
    <w:rsid w:val="002B6F0F"/>
    <w:pPr>
      <w:tabs>
        <w:tab w:val="left" w:pos="709"/>
      </w:tabs>
      <w:ind w:left="709" w:hanging="709"/>
      <w:jc w:val="both"/>
    </w:pPr>
    <w:rPr>
      <w:sz w:val="24"/>
      <w:lang w:eastAsia="es-ES"/>
    </w:rPr>
  </w:style>
  <w:style w:type="paragraph" w:customStyle="1" w:styleId="WW-Textosinformato">
    <w:name w:val="WW-Texto sin formato"/>
    <w:basedOn w:val="Normal"/>
    <w:rsid w:val="002B6F0F"/>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2B6F0F"/>
    <w:pPr>
      <w:spacing w:after="120" w:line="480" w:lineRule="auto"/>
      <w:ind w:left="283"/>
    </w:pPr>
  </w:style>
  <w:style w:type="character" w:customStyle="1" w:styleId="Sangra2detindependienteCar">
    <w:name w:val="Sangría 2 de t. independiente Car"/>
    <w:basedOn w:val="Fuentedeprrafopredeter"/>
    <w:link w:val="Sangra2detindependiente"/>
    <w:rsid w:val="002B6F0F"/>
    <w:rPr>
      <w:rFonts w:ascii="Times New Roman" w:eastAsia="Times New Roman" w:hAnsi="Times New Roman" w:cs="Times New Roman"/>
      <w:sz w:val="20"/>
      <w:szCs w:val="20"/>
      <w:lang w:val="es-ES"/>
    </w:rPr>
  </w:style>
  <w:style w:type="paragraph" w:styleId="Sinespaciado">
    <w:name w:val="No Spacing"/>
    <w:link w:val="SinespaciadoCar"/>
    <w:uiPriority w:val="1"/>
    <w:qFormat/>
    <w:rsid w:val="002B6F0F"/>
    <w:pPr>
      <w:spacing w:after="0" w:line="240" w:lineRule="auto"/>
    </w:pPr>
    <w:rPr>
      <w:rFonts w:ascii="Calibri" w:eastAsia="Times New Roman" w:hAnsi="Calibri" w:cs="Times New Roman"/>
      <w:lang w:val="es-ES"/>
    </w:rPr>
  </w:style>
  <w:style w:type="character" w:customStyle="1" w:styleId="SinespaciadoCar">
    <w:name w:val="Sin espaciado Car"/>
    <w:link w:val="Sinespaciado"/>
    <w:uiPriority w:val="1"/>
    <w:rsid w:val="002B6F0F"/>
    <w:rPr>
      <w:rFonts w:ascii="Calibri" w:eastAsia="Times New Roman" w:hAnsi="Calibri" w:cs="Times New Roman"/>
      <w:lang w:val="es-ES"/>
    </w:rPr>
  </w:style>
  <w:style w:type="paragraph" w:styleId="NormalWeb">
    <w:name w:val="Normal (Web)"/>
    <w:basedOn w:val="Normal"/>
    <w:uiPriority w:val="99"/>
    <w:rsid w:val="002B6F0F"/>
    <w:pPr>
      <w:spacing w:before="100" w:after="100"/>
    </w:pPr>
    <w:rPr>
      <w:sz w:val="24"/>
      <w:szCs w:val="24"/>
      <w:lang w:val="en-US"/>
    </w:rPr>
  </w:style>
  <w:style w:type="paragraph" w:customStyle="1" w:styleId="Document1">
    <w:name w:val="Document 1"/>
    <w:rsid w:val="002B6F0F"/>
    <w:pPr>
      <w:keepNext/>
      <w:keepLines/>
      <w:tabs>
        <w:tab w:val="left" w:pos="-720"/>
      </w:tabs>
      <w:suppressAutoHyphens/>
      <w:spacing w:after="0" w:line="240" w:lineRule="auto"/>
    </w:pPr>
    <w:rPr>
      <w:rFonts w:ascii="Courier" w:eastAsia="Times New Roman" w:hAnsi="Courier" w:cs="Times New Roman"/>
      <w:sz w:val="24"/>
      <w:szCs w:val="20"/>
      <w:lang w:val="en-US"/>
    </w:rPr>
  </w:style>
  <w:style w:type="character" w:styleId="Nmerodepgina">
    <w:name w:val="page number"/>
    <w:basedOn w:val="Fuentedeprrafopredeter"/>
    <w:rsid w:val="002B6F0F"/>
  </w:style>
  <w:style w:type="paragraph" w:styleId="Sangra3detindependiente">
    <w:name w:val="Body Text Indent 3"/>
    <w:basedOn w:val="Normal"/>
    <w:link w:val="Sangra3detindependienteCar"/>
    <w:rsid w:val="002B6F0F"/>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rsid w:val="002B6F0F"/>
    <w:rPr>
      <w:rFonts w:ascii="Times New Roman" w:eastAsia="Times New Roman" w:hAnsi="Times New Roman" w:cs="Times New Roman"/>
      <w:sz w:val="16"/>
      <w:szCs w:val="16"/>
    </w:rPr>
  </w:style>
  <w:style w:type="paragraph" w:styleId="Textoindependiente3">
    <w:name w:val="Body Text 3"/>
    <w:basedOn w:val="Normal"/>
    <w:link w:val="Textoindependiente3Car"/>
    <w:rsid w:val="002B6F0F"/>
    <w:pPr>
      <w:spacing w:after="120"/>
    </w:pPr>
    <w:rPr>
      <w:sz w:val="16"/>
      <w:szCs w:val="16"/>
    </w:rPr>
  </w:style>
  <w:style w:type="character" w:customStyle="1" w:styleId="Textoindependiente3Car">
    <w:name w:val="Texto independiente 3 Car"/>
    <w:basedOn w:val="Fuentedeprrafopredeter"/>
    <w:link w:val="Textoindependiente3"/>
    <w:rsid w:val="002B6F0F"/>
    <w:rPr>
      <w:rFonts w:ascii="Times New Roman" w:eastAsia="Times New Roman" w:hAnsi="Times New Roman" w:cs="Times New Roman"/>
      <w:sz w:val="16"/>
      <w:szCs w:val="16"/>
      <w:lang w:val="es-ES"/>
    </w:rPr>
  </w:style>
  <w:style w:type="paragraph" w:customStyle="1" w:styleId="Head1">
    <w:name w:val="Head1"/>
    <w:basedOn w:val="Normal"/>
    <w:rsid w:val="002B6F0F"/>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B6F0F"/>
    <w:pPr>
      <w:tabs>
        <w:tab w:val="num" w:pos="1584"/>
        <w:tab w:val="num" w:pos="1903"/>
      </w:tabs>
      <w:ind w:left="1903" w:hanging="283"/>
      <w:jc w:val="both"/>
    </w:pPr>
    <w:rPr>
      <w:snapToGrid w:val="0"/>
      <w:lang w:val="es-BO" w:eastAsia="es-ES"/>
    </w:rPr>
  </w:style>
  <w:style w:type="paragraph" w:styleId="Continuarlista2">
    <w:name w:val="List Continue 2"/>
    <w:basedOn w:val="Normal"/>
    <w:rsid w:val="002B6F0F"/>
    <w:pPr>
      <w:spacing w:after="120"/>
      <w:ind w:left="720"/>
    </w:pPr>
  </w:style>
  <w:style w:type="paragraph" w:customStyle="1" w:styleId="xl25">
    <w:name w:val="xl25"/>
    <w:basedOn w:val="Normal"/>
    <w:rsid w:val="002B6F0F"/>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2B6F0F"/>
    <w:pPr>
      <w:widowControl w:val="0"/>
      <w:jc w:val="both"/>
    </w:pPr>
    <w:rPr>
      <w:b/>
      <w:sz w:val="24"/>
      <w:lang w:eastAsia="es-ES"/>
    </w:rPr>
  </w:style>
  <w:style w:type="paragraph" w:customStyle="1" w:styleId="BodyText21">
    <w:name w:val="Body Text 21"/>
    <w:basedOn w:val="Normal"/>
    <w:rsid w:val="002B6F0F"/>
    <w:pPr>
      <w:widowControl w:val="0"/>
      <w:jc w:val="both"/>
    </w:pPr>
    <w:rPr>
      <w:sz w:val="24"/>
    </w:rPr>
  </w:style>
  <w:style w:type="paragraph" w:customStyle="1" w:styleId="Sangra3detindependiente1">
    <w:name w:val="Sangría 3 de t. independiente1"/>
    <w:basedOn w:val="Normal"/>
    <w:rsid w:val="002B6F0F"/>
    <w:pPr>
      <w:widowControl w:val="0"/>
      <w:ind w:left="709" w:hanging="709"/>
      <w:jc w:val="both"/>
    </w:pPr>
    <w:rPr>
      <w:sz w:val="24"/>
      <w:lang w:eastAsia="es-ES"/>
    </w:rPr>
  </w:style>
  <w:style w:type="paragraph" w:styleId="TDC1">
    <w:name w:val="toc 1"/>
    <w:basedOn w:val="Normal"/>
    <w:next w:val="Normal"/>
    <w:autoRedefine/>
    <w:rsid w:val="002B6F0F"/>
    <w:pPr>
      <w:spacing w:before="120"/>
      <w:jc w:val="center"/>
    </w:pPr>
    <w:rPr>
      <w:b/>
      <w:lang w:val="es-ES_tradnl" w:eastAsia="es-ES"/>
    </w:rPr>
  </w:style>
  <w:style w:type="paragraph" w:styleId="Lista2">
    <w:name w:val="List 2"/>
    <w:basedOn w:val="Normal"/>
    <w:rsid w:val="002B6F0F"/>
    <w:pPr>
      <w:ind w:left="566" w:hanging="283"/>
    </w:pPr>
    <w:rPr>
      <w:sz w:val="16"/>
      <w:szCs w:val="16"/>
      <w:lang w:eastAsia="es-ES"/>
    </w:rPr>
  </w:style>
  <w:style w:type="paragraph" w:customStyle="1" w:styleId="Sub-ClauseText">
    <w:name w:val="Sub-Clause Text"/>
    <w:basedOn w:val="Normal"/>
    <w:rsid w:val="002B6F0F"/>
    <w:pPr>
      <w:spacing w:before="120" w:after="120"/>
      <w:jc w:val="both"/>
    </w:pPr>
    <w:rPr>
      <w:spacing w:val="-4"/>
      <w:sz w:val="24"/>
      <w:lang w:val="en-US"/>
    </w:rPr>
  </w:style>
  <w:style w:type="paragraph" w:styleId="Textonotapie">
    <w:name w:val="footnote text"/>
    <w:basedOn w:val="Normal"/>
    <w:link w:val="TextonotapieCar"/>
    <w:rsid w:val="002B6F0F"/>
  </w:style>
  <w:style w:type="character" w:customStyle="1" w:styleId="TextonotapieCar">
    <w:name w:val="Texto nota pie Car"/>
    <w:basedOn w:val="Fuentedeprrafopredeter"/>
    <w:link w:val="Textonotapie"/>
    <w:rsid w:val="002B6F0F"/>
    <w:rPr>
      <w:rFonts w:ascii="Times New Roman" w:eastAsia="Times New Roman" w:hAnsi="Times New Roman" w:cs="Times New Roman"/>
      <w:sz w:val="20"/>
      <w:szCs w:val="20"/>
      <w:lang w:val="es-ES"/>
    </w:rPr>
  </w:style>
  <w:style w:type="character" w:styleId="Refdenotaalpie">
    <w:name w:val="footnote reference"/>
    <w:rsid w:val="002B6F0F"/>
    <w:rPr>
      <w:vertAlign w:val="superscript"/>
    </w:rPr>
  </w:style>
  <w:style w:type="paragraph" w:customStyle="1" w:styleId="Textoindependiente32">
    <w:name w:val="Texto independiente 32"/>
    <w:basedOn w:val="Normal"/>
    <w:rsid w:val="002B6F0F"/>
    <w:pPr>
      <w:widowControl w:val="0"/>
      <w:jc w:val="both"/>
    </w:pPr>
    <w:rPr>
      <w:b/>
      <w:sz w:val="24"/>
      <w:lang w:eastAsia="es-ES"/>
    </w:rPr>
  </w:style>
  <w:style w:type="paragraph" w:customStyle="1" w:styleId="Sangra3detindependiente2">
    <w:name w:val="Sangría 3 de t. independiente2"/>
    <w:basedOn w:val="Normal"/>
    <w:rsid w:val="002B6F0F"/>
    <w:pPr>
      <w:widowControl w:val="0"/>
      <w:ind w:left="709" w:hanging="709"/>
      <w:jc w:val="both"/>
    </w:pPr>
    <w:rPr>
      <w:sz w:val="24"/>
      <w:lang w:eastAsia="es-ES"/>
    </w:rPr>
  </w:style>
  <w:style w:type="paragraph" w:customStyle="1" w:styleId="CM2">
    <w:name w:val="CM2"/>
    <w:basedOn w:val="Normal"/>
    <w:next w:val="Normal"/>
    <w:rsid w:val="002B6F0F"/>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2B6F0F"/>
    <w:rPr>
      <w:color w:val="808080"/>
    </w:rPr>
  </w:style>
  <w:style w:type="table" w:styleId="Tablaconcuadrcula">
    <w:name w:val="Table Grid"/>
    <w:basedOn w:val="Tablanormal"/>
    <w:uiPriority w:val="59"/>
    <w:rsid w:val="002B6F0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2B6F0F"/>
    <w:rPr>
      <w:rFonts w:ascii="Tahoma" w:hAnsi="Tahoma"/>
      <w:sz w:val="16"/>
      <w:szCs w:val="16"/>
    </w:rPr>
  </w:style>
  <w:style w:type="character" w:customStyle="1" w:styleId="MapadeldocumentoCar">
    <w:name w:val="Mapa del documento Car"/>
    <w:basedOn w:val="Fuentedeprrafopredeter"/>
    <w:link w:val="Mapadeldocumento"/>
    <w:rsid w:val="002B6F0F"/>
    <w:rPr>
      <w:rFonts w:ascii="Tahoma" w:eastAsia="Times New Roman" w:hAnsi="Tahoma" w:cs="Times New Roman"/>
      <w:sz w:val="16"/>
      <w:szCs w:val="16"/>
      <w:lang w:val="es-ES"/>
    </w:rPr>
  </w:style>
  <w:style w:type="character" w:styleId="Hipervnculo">
    <w:name w:val="Hyperlink"/>
    <w:uiPriority w:val="99"/>
    <w:rsid w:val="002B6F0F"/>
    <w:rPr>
      <w:color w:val="0000FF"/>
      <w:u w:val="single"/>
    </w:rPr>
  </w:style>
  <w:style w:type="character" w:customStyle="1" w:styleId="apple-style-span">
    <w:name w:val="apple-style-span"/>
    <w:basedOn w:val="Fuentedeprrafopredeter"/>
    <w:rsid w:val="002B6F0F"/>
  </w:style>
  <w:style w:type="numbering" w:customStyle="1" w:styleId="Estilo1">
    <w:name w:val="Estilo1"/>
    <w:uiPriority w:val="99"/>
    <w:rsid w:val="002B6F0F"/>
    <w:pPr>
      <w:numPr>
        <w:numId w:val="5"/>
      </w:numPr>
    </w:pPr>
  </w:style>
  <w:style w:type="paragraph" w:styleId="TDC2">
    <w:name w:val="toc 2"/>
    <w:basedOn w:val="Normal"/>
    <w:next w:val="Normal"/>
    <w:autoRedefine/>
    <w:rsid w:val="002B6F0F"/>
    <w:pPr>
      <w:spacing w:after="100"/>
      <w:ind w:left="200"/>
    </w:pPr>
  </w:style>
  <w:style w:type="paragraph" w:customStyle="1" w:styleId="titulo7">
    <w:name w:val="titulo7"/>
    <w:basedOn w:val="Ttulo7"/>
    <w:autoRedefine/>
    <w:rsid w:val="002B6F0F"/>
    <w:pPr>
      <w:keepNext/>
      <w:spacing w:before="0" w:after="0"/>
      <w:jc w:val="both"/>
    </w:pPr>
    <w:rPr>
      <w:b/>
      <w:bCs/>
      <w:kern w:val="28"/>
      <w:lang w:eastAsia="es-ES"/>
    </w:rPr>
  </w:style>
  <w:style w:type="paragraph" w:styleId="TDC3">
    <w:name w:val="toc 3"/>
    <w:basedOn w:val="Normal"/>
    <w:next w:val="Normal"/>
    <w:autoRedefine/>
    <w:rsid w:val="002B6F0F"/>
    <w:pPr>
      <w:ind w:left="400"/>
    </w:pPr>
    <w:rPr>
      <w:lang w:eastAsia="es-ES"/>
    </w:rPr>
  </w:style>
  <w:style w:type="paragraph" w:customStyle="1" w:styleId="TITULOPRINCIPAL">
    <w:name w:val="TITULO PRINCIPAL"/>
    <w:basedOn w:val="Normal"/>
    <w:rsid w:val="002B6F0F"/>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2B6F0F"/>
    <w:rPr>
      <w:lang w:eastAsia="es-ES"/>
    </w:rPr>
  </w:style>
  <w:style w:type="paragraph" w:styleId="ndice1">
    <w:name w:val="index 1"/>
    <w:basedOn w:val="Normal"/>
    <w:next w:val="Normal"/>
    <w:autoRedefine/>
    <w:rsid w:val="002B6F0F"/>
    <w:pPr>
      <w:ind w:left="200" w:hanging="200"/>
    </w:pPr>
    <w:rPr>
      <w:lang w:eastAsia="es-ES"/>
    </w:rPr>
  </w:style>
  <w:style w:type="paragraph" w:customStyle="1" w:styleId="texto">
    <w:name w:val="texto"/>
    <w:basedOn w:val="Normal"/>
    <w:rsid w:val="002B6F0F"/>
    <w:pPr>
      <w:spacing w:after="101" w:line="216" w:lineRule="atLeast"/>
      <w:ind w:firstLine="288"/>
      <w:jc w:val="both"/>
    </w:pPr>
    <w:rPr>
      <w:rFonts w:ascii="Arial" w:hAnsi="Arial"/>
      <w:sz w:val="18"/>
      <w:lang w:eastAsia="es-ES"/>
    </w:rPr>
  </w:style>
  <w:style w:type="character" w:styleId="Textoennegrita">
    <w:name w:val="Strong"/>
    <w:qFormat/>
    <w:rsid w:val="002B6F0F"/>
    <w:rPr>
      <w:b/>
      <w:bCs/>
    </w:rPr>
  </w:style>
  <w:style w:type="paragraph" w:customStyle="1" w:styleId="Textodenotaalfinal">
    <w:name w:val="Texto de nota al final"/>
    <w:basedOn w:val="Normal"/>
    <w:rsid w:val="002B6F0F"/>
    <w:rPr>
      <w:rFonts w:ascii="Courier New" w:hAnsi="Courier New"/>
      <w:sz w:val="24"/>
      <w:lang w:val="es-ES_tradnl" w:eastAsia="es-ES"/>
    </w:rPr>
  </w:style>
  <w:style w:type="paragraph" w:customStyle="1" w:styleId="PrrNormal">
    <w:name w:val="Párr.Normal"/>
    <w:basedOn w:val="Normal"/>
    <w:rsid w:val="002B6F0F"/>
    <w:pPr>
      <w:widowControl w:val="0"/>
      <w:jc w:val="both"/>
    </w:pPr>
    <w:rPr>
      <w:rFonts w:ascii="Arial" w:hAnsi="Arial"/>
      <w:snapToGrid w:val="0"/>
      <w:sz w:val="24"/>
      <w:lang w:val="en-US" w:eastAsia="es-ES"/>
    </w:rPr>
  </w:style>
  <w:style w:type="paragraph" w:customStyle="1" w:styleId="Tit1">
    <w:name w:val="Tit1"/>
    <w:basedOn w:val="Normal"/>
    <w:rsid w:val="002B6F0F"/>
    <w:pPr>
      <w:spacing w:line="360" w:lineRule="auto"/>
    </w:pPr>
    <w:rPr>
      <w:b/>
      <w:bCs/>
      <w:sz w:val="24"/>
      <w:u w:val="single"/>
      <w:lang w:val="es-ES_tradnl" w:eastAsia="es-ES"/>
    </w:rPr>
  </w:style>
  <w:style w:type="paragraph" w:customStyle="1" w:styleId="Default">
    <w:name w:val="Default"/>
    <w:link w:val="DefaultCar"/>
    <w:rsid w:val="002B6F0F"/>
    <w:pPr>
      <w:autoSpaceDE w:val="0"/>
      <w:autoSpaceDN w:val="0"/>
      <w:adjustRightInd w:val="0"/>
      <w:spacing w:after="0" w:line="240" w:lineRule="auto"/>
    </w:pPr>
    <w:rPr>
      <w:rFonts w:ascii="EDKGCG+TimesNewRoman,Bold" w:eastAsia="Times New Roman" w:hAnsi="EDKGCG+TimesNewRoman,Bold" w:cs="EDKGCG+TimesNewRoman,Bold"/>
      <w:color w:val="000000"/>
      <w:sz w:val="24"/>
      <w:szCs w:val="24"/>
      <w:lang w:val="es-ES" w:eastAsia="es-ES"/>
    </w:rPr>
  </w:style>
  <w:style w:type="character" w:customStyle="1" w:styleId="style6style11">
    <w:name w:val="style6 style11"/>
    <w:basedOn w:val="Fuentedeprrafopredeter"/>
    <w:rsid w:val="002B6F0F"/>
  </w:style>
  <w:style w:type="paragraph" w:customStyle="1" w:styleId="WW-Sangra2detindependiente">
    <w:name w:val="WW-Sangría 2 de t. independiente"/>
    <w:basedOn w:val="Normal"/>
    <w:rsid w:val="002B6F0F"/>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2B6F0F"/>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2B6F0F"/>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2B6F0F"/>
  </w:style>
  <w:style w:type="paragraph" w:customStyle="1" w:styleId="Parra-Uno">
    <w:name w:val="Parra-Uno"/>
    <w:basedOn w:val="Normal"/>
    <w:rsid w:val="002B6F0F"/>
    <w:pPr>
      <w:spacing w:before="40" w:after="40" w:line="240" w:lineRule="exact"/>
      <w:ind w:left="284" w:hanging="284"/>
      <w:jc w:val="both"/>
    </w:pPr>
    <w:rPr>
      <w:rFonts w:ascii="Garamond BookCondensed" w:hAnsi="Garamond BookCondensed"/>
      <w:lang w:val="es-ES_tradnl" w:eastAsia="es-ES"/>
    </w:rPr>
  </w:style>
  <w:style w:type="paragraph" w:styleId="Subttulo">
    <w:name w:val="Subtitle"/>
    <w:basedOn w:val="Normal"/>
    <w:next w:val="Normal"/>
    <w:link w:val="SubttuloCar"/>
    <w:qFormat/>
    <w:rsid w:val="002B6F0F"/>
    <w:pPr>
      <w:spacing w:after="60"/>
      <w:jc w:val="center"/>
      <w:outlineLvl w:val="1"/>
    </w:pPr>
    <w:rPr>
      <w:rFonts w:ascii="Cambria" w:hAnsi="Cambria"/>
      <w:sz w:val="24"/>
      <w:szCs w:val="24"/>
      <w:lang w:eastAsia="es-ES"/>
    </w:rPr>
  </w:style>
  <w:style w:type="character" w:customStyle="1" w:styleId="SubttuloCar">
    <w:name w:val="Subtítulo Car"/>
    <w:basedOn w:val="Fuentedeprrafopredeter"/>
    <w:link w:val="Subttulo"/>
    <w:rsid w:val="002B6F0F"/>
    <w:rPr>
      <w:rFonts w:ascii="Cambria" w:eastAsia="Times New Roman" w:hAnsi="Cambria" w:cs="Times New Roman"/>
      <w:sz w:val="24"/>
      <w:szCs w:val="24"/>
      <w:lang w:val="es-ES" w:eastAsia="es-ES"/>
    </w:rPr>
  </w:style>
  <w:style w:type="numbering" w:customStyle="1" w:styleId="Estilo2">
    <w:name w:val="Estilo2"/>
    <w:uiPriority w:val="99"/>
    <w:rsid w:val="002B6F0F"/>
    <w:pPr>
      <w:numPr>
        <w:numId w:val="6"/>
      </w:numPr>
    </w:pPr>
  </w:style>
  <w:style w:type="character" w:customStyle="1" w:styleId="Textoindependiente3Car1">
    <w:name w:val="Texto independiente 3 Car1"/>
    <w:uiPriority w:val="99"/>
    <w:semiHidden/>
    <w:rsid w:val="002B6F0F"/>
    <w:rPr>
      <w:rFonts w:ascii="Verdana" w:eastAsia="Times New Roman" w:hAnsi="Verdana"/>
      <w:sz w:val="16"/>
      <w:szCs w:val="16"/>
    </w:rPr>
  </w:style>
  <w:style w:type="character" w:customStyle="1" w:styleId="TextodegloboCar1">
    <w:name w:val="Texto de globo Car1"/>
    <w:uiPriority w:val="99"/>
    <w:semiHidden/>
    <w:rsid w:val="002B6F0F"/>
    <w:rPr>
      <w:rFonts w:ascii="Tahoma" w:eastAsia="Times New Roman" w:hAnsi="Tahoma" w:cs="Tahoma"/>
      <w:sz w:val="16"/>
      <w:szCs w:val="16"/>
    </w:rPr>
  </w:style>
  <w:style w:type="character" w:customStyle="1" w:styleId="TextocomentarioCar1">
    <w:name w:val="Texto comentario Car1"/>
    <w:uiPriority w:val="99"/>
    <w:semiHidden/>
    <w:rsid w:val="002B6F0F"/>
    <w:rPr>
      <w:rFonts w:ascii="Verdana" w:eastAsia="Times New Roman" w:hAnsi="Verdana"/>
    </w:rPr>
  </w:style>
  <w:style w:type="paragraph" w:styleId="Revisin">
    <w:name w:val="Revision"/>
    <w:hidden/>
    <w:uiPriority w:val="99"/>
    <w:semiHidden/>
    <w:rsid w:val="002B6F0F"/>
    <w:pPr>
      <w:spacing w:after="0" w:line="240" w:lineRule="auto"/>
    </w:pPr>
    <w:rPr>
      <w:rFonts w:ascii="Verdana" w:eastAsia="Times New Roman" w:hAnsi="Verdana" w:cs="Times New Roman"/>
      <w:sz w:val="16"/>
      <w:szCs w:val="16"/>
      <w:lang w:val="es-ES" w:eastAsia="es-ES"/>
    </w:rPr>
  </w:style>
  <w:style w:type="character" w:styleId="Hipervnculovisitado">
    <w:name w:val="FollowedHyperlink"/>
    <w:unhideWhenUsed/>
    <w:rsid w:val="002B6F0F"/>
    <w:rPr>
      <w:color w:val="800080"/>
      <w:u w:val="single"/>
    </w:rPr>
  </w:style>
  <w:style w:type="paragraph" w:customStyle="1" w:styleId="xl61">
    <w:name w:val="xl61"/>
    <w:basedOn w:val="Normal"/>
    <w:rsid w:val="002B6F0F"/>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2B6F0F"/>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2B6F0F"/>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2B6F0F"/>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2B6F0F"/>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2B6F0F"/>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2B6F0F"/>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2B6F0F"/>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2B6F0F"/>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2B6F0F"/>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2B6F0F"/>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2B6F0F"/>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2B6F0F"/>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2B6F0F"/>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2B6F0F"/>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2B6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2B6F0F"/>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2B6F0F"/>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2B6F0F"/>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2B6F0F"/>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2B6F0F"/>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2B6F0F"/>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2B6F0F"/>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2B6F0F"/>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2B6F0F"/>
    <w:pPr>
      <w:spacing w:after="240"/>
      <w:ind w:left="720" w:firstLine="720"/>
      <w:jc w:val="both"/>
    </w:pPr>
    <w:rPr>
      <w:rFonts w:ascii="Times New Roman" w:hAnsi="Times New Roman"/>
      <w:sz w:val="24"/>
    </w:rPr>
  </w:style>
  <w:style w:type="paragraph" w:customStyle="1" w:styleId="Prrafodelista1">
    <w:name w:val="Párrafo de lista1"/>
    <w:basedOn w:val="Normal"/>
    <w:rsid w:val="002B6F0F"/>
    <w:pPr>
      <w:ind w:left="720"/>
      <w:contextualSpacing/>
    </w:pPr>
    <w:rPr>
      <w:rFonts w:eastAsia="Calibri"/>
    </w:rPr>
  </w:style>
  <w:style w:type="paragraph" w:customStyle="1" w:styleId="SectionVHeader">
    <w:name w:val="Section V. Header"/>
    <w:basedOn w:val="Normal"/>
    <w:rsid w:val="002B6F0F"/>
    <w:pPr>
      <w:jc w:val="center"/>
    </w:pPr>
    <w:rPr>
      <w:b/>
      <w:sz w:val="36"/>
      <w:lang w:val="en-US"/>
    </w:rPr>
  </w:style>
  <w:style w:type="paragraph" w:customStyle="1" w:styleId="Outline">
    <w:name w:val="Outline"/>
    <w:basedOn w:val="Normal"/>
    <w:rsid w:val="002B6F0F"/>
    <w:pPr>
      <w:spacing w:before="240"/>
    </w:pPr>
    <w:rPr>
      <w:kern w:val="28"/>
      <w:sz w:val="24"/>
      <w:lang w:val="en-US"/>
    </w:rPr>
  </w:style>
  <w:style w:type="paragraph" w:customStyle="1" w:styleId="Norma">
    <w:name w:val="Norma"/>
    <w:qFormat/>
    <w:rsid w:val="002B6F0F"/>
    <w:pPr>
      <w:spacing w:after="200" w:line="276" w:lineRule="auto"/>
    </w:pPr>
    <w:rPr>
      <w:rFonts w:ascii="Calibri" w:eastAsia="Times New Roman" w:hAnsi="Calibri" w:cs="Times New Roman"/>
      <w:lang w:eastAsia="es-BO"/>
    </w:rPr>
  </w:style>
  <w:style w:type="paragraph" w:customStyle="1" w:styleId="font6">
    <w:name w:val="font6"/>
    <w:basedOn w:val="Normal"/>
    <w:rsid w:val="002B6F0F"/>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2B6F0F"/>
    <w:pPr>
      <w:widowControl w:val="0"/>
      <w:jc w:val="center"/>
    </w:pPr>
    <w:rPr>
      <w:rFonts w:ascii="Arial" w:hAnsi="Arial"/>
      <w:b/>
      <w:sz w:val="16"/>
      <w:lang w:val="es-ES_tradnl" w:eastAsia="es-ES"/>
    </w:rPr>
  </w:style>
  <w:style w:type="character" w:styleId="MquinadeescribirHTML">
    <w:name w:val="HTML Typewriter"/>
    <w:uiPriority w:val="99"/>
    <w:rsid w:val="002B6F0F"/>
    <w:rPr>
      <w:rFonts w:ascii="Arial Unicode MS" w:eastAsia="Arial Unicode MS" w:hAnsi="Arial Unicode MS" w:cs="Arial Unicode MS"/>
      <w:sz w:val="20"/>
      <w:szCs w:val="20"/>
    </w:rPr>
  </w:style>
  <w:style w:type="paragraph" w:styleId="Listaconvietas">
    <w:name w:val="List Bullet"/>
    <w:basedOn w:val="Normal"/>
    <w:unhideWhenUsed/>
    <w:rsid w:val="002B6F0F"/>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2B6F0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2B6F0F"/>
    <w:pPr>
      <w:spacing w:after="0" w:line="240" w:lineRule="auto"/>
    </w:pPr>
    <w:rPr>
      <w:rFonts w:ascii="Calibri" w:eastAsia="Calibri" w:hAnsi="Calibri" w:cs="Times New Roman"/>
    </w:rPr>
  </w:style>
  <w:style w:type="character" w:customStyle="1" w:styleId="hps">
    <w:name w:val="hps"/>
    <w:basedOn w:val="Fuentedeprrafopredeter"/>
    <w:rsid w:val="002B6F0F"/>
  </w:style>
  <w:style w:type="paragraph" w:customStyle="1" w:styleId="TableSmallCenter">
    <w:name w:val="Table Small Center"/>
    <w:basedOn w:val="Normal"/>
    <w:rsid w:val="002B6F0F"/>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2B6F0F"/>
    <w:pPr>
      <w:spacing w:after="0" w:line="240" w:lineRule="auto"/>
    </w:pPr>
    <w:rPr>
      <w:rFonts w:ascii="Calibri" w:eastAsia="Calibri" w:hAnsi="Calibri" w:cs="Times New Roman"/>
    </w:rPr>
  </w:style>
  <w:style w:type="paragraph" w:customStyle="1" w:styleId="Sinespaciado3">
    <w:name w:val="Sin espaciado3"/>
    <w:uiPriority w:val="1"/>
    <w:qFormat/>
    <w:rsid w:val="002B6F0F"/>
    <w:pPr>
      <w:spacing w:after="0" w:line="240" w:lineRule="auto"/>
    </w:pPr>
    <w:rPr>
      <w:rFonts w:ascii="Calibri" w:eastAsia="Calibri" w:hAnsi="Calibri" w:cs="Times New Roman"/>
    </w:rPr>
  </w:style>
  <w:style w:type="paragraph" w:customStyle="1" w:styleId="Sinespaciado4">
    <w:name w:val="Sin espaciado4"/>
    <w:uiPriority w:val="1"/>
    <w:qFormat/>
    <w:rsid w:val="002B6F0F"/>
    <w:pPr>
      <w:spacing w:after="0" w:line="240" w:lineRule="auto"/>
    </w:pPr>
    <w:rPr>
      <w:rFonts w:ascii="Calibri" w:eastAsia="Calibri" w:hAnsi="Calibri" w:cs="Times New Roman"/>
    </w:rPr>
  </w:style>
  <w:style w:type="paragraph" w:styleId="Textosinformato">
    <w:name w:val="Plain Text"/>
    <w:basedOn w:val="Normal"/>
    <w:link w:val="TextosinformatoCar"/>
    <w:uiPriority w:val="99"/>
    <w:unhideWhenUsed/>
    <w:rsid w:val="002B6F0F"/>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2B6F0F"/>
    <w:rPr>
      <w:rFonts w:ascii="Calibri" w:hAnsi="Calibri" w:cs="Calibri"/>
    </w:rPr>
  </w:style>
  <w:style w:type="character" w:customStyle="1" w:styleId="PrrafodelistaCar">
    <w:name w:val="Párrafo de lista Car"/>
    <w:aliases w:val="본문1 Car,PARRAFO Car,titulo 5 Car,Párrafo de titulo 3 Car"/>
    <w:link w:val="Prrafodelista"/>
    <w:uiPriority w:val="34"/>
    <w:locked/>
    <w:rsid w:val="002B6F0F"/>
    <w:rPr>
      <w:rFonts w:ascii="Times New Roman" w:eastAsia="Times New Roman" w:hAnsi="Times New Roman" w:cs="Times New Roman"/>
      <w:sz w:val="20"/>
      <w:szCs w:val="20"/>
      <w:lang w:val="es-ES"/>
    </w:rPr>
  </w:style>
  <w:style w:type="character" w:styleId="nfasis">
    <w:name w:val="Emphasis"/>
    <w:basedOn w:val="Fuentedeprrafopredeter"/>
    <w:uiPriority w:val="20"/>
    <w:qFormat/>
    <w:rsid w:val="002B6F0F"/>
    <w:rPr>
      <w:i/>
      <w:iCs/>
    </w:rPr>
  </w:style>
  <w:style w:type="paragraph" w:customStyle="1" w:styleId="ss">
    <w:name w:val="ss"/>
    <w:basedOn w:val="Textoindependiente"/>
    <w:qFormat/>
    <w:rsid w:val="002B6F0F"/>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rsid w:val="002B6F0F"/>
    <w:pPr>
      <w:spacing w:after="0" w:line="240" w:lineRule="auto"/>
    </w:pPr>
    <w:rPr>
      <w:lang w:val="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tuloCar">
    <w:name w:val="Título Car"/>
    <w:rsid w:val="002B6F0F"/>
    <w:rPr>
      <w:b/>
      <w:bCs/>
      <w:kern w:val="28"/>
      <w:szCs w:val="32"/>
      <w:lang w:val="x-none" w:eastAsia="x-none"/>
    </w:rPr>
  </w:style>
  <w:style w:type="paragraph" w:customStyle="1" w:styleId="CM37">
    <w:name w:val="CM37"/>
    <w:basedOn w:val="Normal"/>
    <w:next w:val="Normal"/>
    <w:rsid w:val="0054677F"/>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54677F"/>
    <w:pPr>
      <w:ind w:left="708"/>
    </w:pPr>
    <w:rPr>
      <w:rFonts w:eastAsia="Calibri"/>
      <w:lang w:eastAsia="es-ES"/>
    </w:rPr>
  </w:style>
  <w:style w:type="table" w:customStyle="1" w:styleId="Listaclara-nfasis11">
    <w:name w:val="Lista clara - Énfasis 11"/>
    <w:basedOn w:val="Tablanormal"/>
    <w:uiPriority w:val="61"/>
    <w:rsid w:val="0054677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Listaclara-nfasis3">
    <w:name w:val="Light List Accent 3"/>
    <w:basedOn w:val="Tablanormal"/>
    <w:uiPriority w:val="61"/>
    <w:rsid w:val="0054677F"/>
    <w:pPr>
      <w:spacing w:after="0" w:line="240" w:lineRule="auto"/>
    </w:pPr>
    <w:rPr>
      <w:rFonts w:eastAsiaTheme="minorEastAsia"/>
      <w:lang w:val="es-E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customStyle="1" w:styleId="Listaclara1">
    <w:name w:val="Lista clara1"/>
    <w:basedOn w:val="Tablanormal"/>
    <w:uiPriority w:val="61"/>
    <w:rsid w:val="0054677F"/>
    <w:pPr>
      <w:spacing w:after="0" w:line="240" w:lineRule="auto"/>
    </w:pPr>
    <w:rPr>
      <w:rFonts w:eastAsiaTheme="minorEastAsia"/>
      <w:lang w:val="es-E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TDC">
    <w:name w:val="TOC Heading"/>
    <w:basedOn w:val="Ttulo1"/>
    <w:next w:val="Normal"/>
    <w:uiPriority w:val="39"/>
    <w:semiHidden/>
    <w:unhideWhenUsed/>
    <w:qFormat/>
    <w:rsid w:val="0054677F"/>
    <w:pPr>
      <w:keepLines/>
      <w:spacing w:before="480" w:after="0" w:line="276" w:lineRule="auto"/>
      <w:outlineLvl w:val="9"/>
    </w:pPr>
    <w:rPr>
      <w:rFonts w:asciiTheme="majorHAnsi" w:eastAsiaTheme="majorEastAsia" w:hAnsiTheme="majorHAnsi" w:cstheme="majorBidi"/>
      <w:color w:val="2E74B5" w:themeColor="accent1" w:themeShade="BF"/>
      <w:kern w:val="0"/>
      <w:sz w:val="28"/>
      <w:szCs w:val="28"/>
    </w:rPr>
  </w:style>
  <w:style w:type="paragraph" w:customStyle="1" w:styleId="Style3">
    <w:name w:val="Style3"/>
    <w:basedOn w:val="Normal"/>
    <w:uiPriority w:val="99"/>
    <w:rsid w:val="0054677F"/>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54677F"/>
    <w:rPr>
      <w:rFonts w:ascii="Times New Roman" w:hAnsi="Times New Roman" w:cs="Times New Roman"/>
      <w:sz w:val="18"/>
      <w:szCs w:val="18"/>
    </w:rPr>
  </w:style>
  <w:style w:type="paragraph" w:styleId="Lista">
    <w:name w:val="List"/>
    <w:basedOn w:val="Normal"/>
    <w:unhideWhenUsed/>
    <w:rsid w:val="0054677F"/>
    <w:pPr>
      <w:ind w:left="283" w:hanging="283"/>
      <w:contextualSpacing/>
    </w:pPr>
    <w:rPr>
      <w:rFonts w:ascii="Verdana" w:hAnsi="Verdana"/>
      <w:sz w:val="16"/>
      <w:szCs w:val="16"/>
      <w:lang w:eastAsia="es-ES"/>
    </w:rPr>
  </w:style>
  <w:style w:type="paragraph" w:styleId="Lista3">
    <w:name w:val="List 3"/>
    <w:basedOn w:val="Normal"/>
    <w:unhideWhenUsed/>
    <w:rsid w:val="0054677F"/>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54677F"/>
    <w:rPr>
      <w:rFonts w:ascii="Verdana" w:hAnsi="Verdana"/>
      <w:sz w:val="16"/>
      <w:szCs w:val="16"/>
      <w:lang w:eastAsia="es-ES"/>
    </w:rPr>
  </w:style>
  <w:style w:type="character" w:customStyle="1" w:styleId="SaludoCar">
    <w:name w:val="Saludo Car"/>
    <w:basedOn w:val="Fuentedeprrafopredeter"/>
    <w:link w:val="Saludo"/>
    <w:uiPriority w:val="99"/>
    <w:rsid w:val="0054677F"/>
    <w:rPr>
      <w:rFonts w:ascii="Verdana" w:eastAsia="Times New Roman" w:hAnsi="Verdana" w:cs="Times New Roman"/>
      <w:sz w:val="16"/>
      <w:szCs w:val="16"/>
      <w:lang w:val="es-ES" w:eastAsia="es-ES"/>
    </w:rPr>
  </w:style>
  <w:style w:type="paragraph" w:styleId="Continuarlista">
    <w:name w:val="List Continue"/>
    <w:basedOn w:val="Normal"/>
    <w:uiPriority w:val="99"/>
    <w:unhideWhenUsed/>
    <w:rsid w:val="0054677F"/>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nhideWhenUsed/>
    <w:rsid w:val="0054677F"/>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rsid w:val="0054677F"/>
    <w:rPr>
      <w:rFonts w:ascii="Verdana" w:eastAsia="Times New Roman" w:hAnsi="Verdana" w:cs="Times New Roman"/>
      <w:sz w:val="16"/>
      <w:szCs w:val="16"/>
      <w:lang w:val="es-ES" w:eastAsia="es-ES"/>
    </w:rPr>
  </w:style>
  <w:style w:type="paragraph" w:styleId="Descripcin">
    <w:name w:val="caption"/>
    <w:basedOn w:val="Normal"/>
    <w:next w:val="Normal"/>
    <w:unhideWhenUsed/>
    <w:qFormat/>
    <w:rsid w:val="0054677F"/>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54677F"/>
    <w:rPr>
      <w:rFonts w:ascii="Calibri" w:eastAsia="Times New Roman" w:hAnsi="Calibri" w:cs="Times New Roman"/>
      <w:b/>
      <w:bCs/>
      <w:sz w:val="20"/>
      <w:szCs w:val="20"/>
      <w:lang w:val="es-ES"/>
    </w:rPr>
  </w:style>
  <w:style w:type="numbering" w:customStyle="1" w:styleId="Sinlista1">
    <w:name w:val="Sin lista1"/>
    <w:next w:val="Sinlista"/>
    <w:uiPriority w:val="99"/>
    <w:semiHidden/>
    <w:unhideWhenUsed/>
    <w:rsid w:val="0054677F"/>
  </w:style>
  <w:style w:type="paragraph" w:styleId="DireccinHTML">
    <w:name w:val="HTML Address"/>
    <w:basedOn w:val="Normal"/>
    <w:link w:val="DireccinHTMLCar"/>
    <w:uiPriority w:val="99"/>
    <w:semiHidden/>
    <w:unhideWhenUsed/>
    <w:rsid w:val="0054677F"/>
    <w:rPr>
      <w:i/>
      <w:iCs/>
      <w:lang w:val="es-BO" w:eastAsia="es-BO"/>
    </w:rPr>
  </w:style>
  <w:style w:type="character" w:customStyle="1" w:styleId="DireccinHTMLCar">
    <w:name w:val="Dirección HTML Car"/>
    <w:basedOn w:val="Fuentedeprrafopredeter"/>
    <w:link w:val="DireccinHTML"/>
    <w:uiPriority w:val="99"/>
    <w:semiHidden/>
    <w:rsid w:val="0054677F"/>
    <w:rPr>
      <w:rFonts w:ascii="Times New Roman" w:eastAsia="Times New Roman" w:hAnsi="Times New Roman" w:cs="Times New Roman"/>
      <w:i/>
      <w:iCs/>
      <w:sz w:val="20"/>
      <w:szCs w:val="20"/>
      <w:lang w:eastAsia="es-BO"/>
    </w:rPr>
  </w:style>
  <w:style w:type="character" w:customStyle="1" w:styleId="Ttulo1Car1">
    <w:name w:val="Título 1 Car1"/>
    <w:aliases w:val="Document Header1 Car1"/>
    <w:rsid w:val="0054677F"/>
    <w:rPr>
      <w:rFonts w:ascii="Cambria" w:eastAsia="Times New Roman" w:hAnsi="Cambria" w:cs="Times New Roman" w:hint="default"/>
      <w:b/>
      <w:bCs/>
      <w:color w:val="365F91"/>
      <w:sz w:val="28"/>
      <w:szCs w:val="28"/>
    </w:rPr>
  </w:style>
  <w:style w:type="paragraph" w:styleId="TDC4">
    <w:name w:val="toc 4"/>
    <w:basedOn w:val="Normal"/>
    <w:next w:val="Normal"/>
    <w:autoRedefine/>
    <w:unhideWhenUsed/>
    <w:rsid w:val="0054677F"/>
    <w:pPr>
      <w:ind w:left="720"/>
    </w:pPr>
    <w:rPr>
      <w:lang w:val="es-BO" w:eastAsia="es-ES"/>
    </w:rPr>
  </w:style>
  <w:style w:type="paragraph" w:styleId="TDC5">
    <w:name w:val="toc 5"/>
    <w:basedOn w:val="Normal"/>
    <w:next w:val="Normal"/>
    <w:autoRedefine/>
    <w:unhideWhenUsed/>
    <w:rsid w:val="0054677F"/>
    <w:pPr>
      <w:ind w:left="960"/>
    </w:pPr>
    <w:rPr>
      <w:lang w:val="es-BO" w:eastAsia="es-ES"/>
    </w:rPr>
  </w:style>
  <w:style w:type="paragraph" w:styleId="TDC6">
    <w:name w:val="toc 6"/>
    <w:basedOn w:val="Normal"/>
    <w:next w:val="Normal"/>
    <w:autoRedefine/>
    <w:unhideWhenUsed/>
    <w:rsid w:val="0054677F"/>
    <w:pPr>
      <w:ind w:left="1200"/>
    </w:pPr>
    <w:rPr>
      <w:lang w:val="es-BO" w:eastAsia="es-ES"/>
    </w:rPr>
  </w:style>
  <w:style w:type="paragraph" w:styleId="TDC7">
    <w:name w:val="toc 7"/>
    <w:basedOn w:val="Normal"/>
    <w:next w:val="Normal"/>
    <w:autoRedefine/>
    <w:unhideWhenUsed/>
    <w:rsid w:val="0054677F"/>
    <w:pPr>
      <w:ind w:left="1440"/>
    </w:pPr>
    <w:rPr>
      <w:lang w:val="es-BO" w:eastAsia="es-ES"/>
    </w:rPr>
  </w:style>
  <w:style w:type="paragraph" w:styleId="TDC8">
    <w:name w:val="toc 8"/>
    <w:basedOn w:val="Normal"/>
    <w:next w:val="Normal"/>
    <w:autoRedefine/>
    <w:unhideWhenUsed/>
    <w:rsid w:val="0054677F"/>
    <w:pPr>
      <w:ind w:left="1680"/>
    </w:pPr>
    <w:rPr>
      <w:lang w:val="es-BO" w:eastAsia="es-ES"/>
    </w:rPr>
  </w:style>
  <w:style w:type="paragraph" w:styleId="TDC9">
    <w:name w:val="toc 9"/>
    <w:basedOn w:val="Normal"/>
    <w:next w:val="Normal"/>
    <w:autoRedefine/>
    <w:unhideWhenUsed/>
    <w:rsid w:val="0054677F"/>
    <w:pPr>
      <w:ind w:left="1920"/>
    </w:pPr>
    <w:rPr>
      <w:lang w:val="es-BO" w:eastAsia="es-ES"/>
    </w:rPr>
  </w:style>
  <w:style w:type="character" w:customStyle="1" w:styleId="EncabezadoCar1">
    <w:name w:val="Encabezado Car1"/>
    <w:aliases w:val="encabezado Car1,Encabezado Linea 1 Car1"/>
    <w:semiHidden/>
    <w:rsid w:val="0054677F"/>
  </w:style>
  <w:style w:type="paragraph" w:customStyle="1" w:styleId="Epgrafe1">
    <w:name w:val="Epígrafe1"/>
    <w:basedOn w:val="Normal"/>
    <w:next w:val="Normal"/>
    <w:unhideWhenUsed/>
    <w:qFormat/>
    <w:rsid w:val="0054677F"/>
    <w:pPr>
      <w:numPr>
        <w:numId w:val="40"/>
      </w:numPr>
      <w:spacing w:after="200"/>
      <w:ind w:left="0" w:firstLine="0"/>
    </w:pPr>
    <w:rPr>
      <w:rFonts w:ascii="Calibri" w:hAnsi="Calibri"/>
      <w:b/>
      <w:bCs/>
      <w:color w:val="4F81BD"/>
      <w:sz w:val="18"/>
      <w:szCs w:val="18"/>
      <w:lang w:val="es-BO" w:eastAsia="es-BO"/>
    </w:rPr>
  </w:style>
  <w:style w:type="paragraph" w:styleId="Textonotaalfinal">
    <w:name w:val="endnote text"/>
    <w:basedOn w:val="Normal"/>
    <w:link w:val="TextonotaalfinalCar"/>
    <w:uiPriority w:val="99"/>
    <w:unhideWhenUsed/>
    <w:rsid w:val="0054677F"/>
    <w:rPr>
      <w:lang w:val="es-BO" w:eastAsia="es-ES"/>
    </w:rPr>
  </w:style>
  <w:style w:type="character" w:customStyle="1" w:styleId="TextonotaalfinalCar">
    <w:name w:val="Texto nota al final Car"/>
    <w:basedOn w:val="Fuentedeprrafopredeter"/>
    <w:link w:val="Textonotaalfinal"/>
    <w:uiPriority w:val="99"/>
    <w:rsid w:val="0054677F"/>
    <w:rPr>
      <w:rFonts w:ascii="Times New Roman" w:eastAsia="Times New Roman" w:hAnsi="Times New Roman" w:cs="Times New Roman"/>
      <w:sz w:val="20"/>
      <w:szCs w:val="20"/>
      <w:lang w:eastAsia="es-ES"/>
    </w:rPr>
  </w:style>
  <w:style w:type="paragraph" w:styleId="Listaconvietas5">
    <w:name w:val="List Bullet 5"/>
    <w:basedOn w:val="Normal"/>
    <w:autoRedefine/>
    <w:unhideWhenUsed/>
    <w:rsid w:val="0054677F"/>
    <w:pPr>
      <w:framePr w:w="1860" w:wrap="around" w:vAnchor="text" w:hAnchor="page" w:x="1201" w:y="1"/>
      <w:numPr>
        <w:numId w:val="37"/>
      </w:numPr>
      <w:pBdr>
        <w:bottom w:val="single" w:sz="6" w:space="0" w:color="auto"/>
      </w:pBdr>
      <w:spacing w:line="320" w:lineRule="exact"/>
      <w:jc w:val="both"/>
    </w:pPr>
    <w:rPr>
      <w:rFonts w:ascii="Garamond" w:hAnsi="Garamond" w:cs="Arial"/>
      <w:b/>
      <w:color w:val="C00000"/>
      <w:sz w:val="18"/>
      <w:szCs w:val="22"/>
      <w:lang w:val="es-BO" w:eastAsia="es-BO"/>
    </w:rPr>
  </w:style>
  <w:style w:type="character" w:customStyle="1" w:styleId="TextoindependienteCar1">
    <w:name w:val="Texto independiente Car1"/>
    <w:aliases w:val="Car Car1"/>
    <w:semiHidden/>
    <w:rsid w:val="0054677F"/>
  </w:style>
  <w:style w:type="paragraph" w:styleId="Textoindependienteprimerasangra">
    <w:name w:val="Body Text First Indent"/>
    <w:basedOn w:val="Textoindependiente"/>
    <w:link w:val="TextoindependienteprimerasangraCar"/>
    <w:uiPriority w:val="99"/>
    <w:unhideWhenUsed/>
    <w:rsid w:val="0054677F"/>
    <w:pPr>
      <w:spacing w:after="200" w:line="276" w:lineRule="auto"/>
      <w:ind w:firstLine="360"/>
    </w:pPr>
    <w:rPr>
      <w:rFonts w:ascii="Calibri" w:hAnsi="Calibri"/>
      <w:sz w:val="22"/>
      <w:szCs w:val="22"/>
      <w:lang w:val="es-BO" w:eastAsia="es-BO"/>
    </w:rPr>
  </w:style>
  <w:style w:type="character" w:customStyle="1" w:styleId="TextoindependienteprimerasangraCar">
    <w:name w:val="Texto independiente primera sangría Car"/>
    <w:basedOn w:val="TextoindependienteCar"/>
    <w:link w:val="Textoindependienteprimerasangra"/>
    <w:uiPriority w:val="99"/>
    <w:rsid w:val="0054677F"/>
    <w:rPr>
      <w:rFonts w:ascii="Calibri" w:eastAsia="Times New Roman" w:hAnsi="Calibri" w:cs="Times New Roman"/>
      <w:sz w:val="20"/>
      <w:szCs w:val="20"/>
      <w:lang w:val="en-US" w:eastAsia="es-BO"/>
    </w:rPr>
  </w:style>
  <w:style w:type="paragraph" w:customStyle="1" w:styleId="TtulodeTDC1">
    <w:name w:val="Título de TDC1"/>
    <w:basedOn w:val="Ttulo1"/>
    <w:next w:val="Normal"/>
    <w:uiPriority w:val="39"/>
    <w:semiHidden/>
    <w:unhideWhenUsed/>
    <w:qFormat/>
    <w:rsid w:val="0054677F"/>
    <w:pPr>
      <w:keepLines/>
      <w:spacing w:before="480" w:after="0" w:line="276" w:lineRule="auto"/>
      <w:outlineLvl w:val="9"/>
    </w:pPr>
    <w:rPr>
      <w:rFonts w:ascii="Cambria" w:hAnsi="Cambria"/>
      <w:color w:val="365F91"/>
      <w:kern w:val="0"/>
      <w:sz w:val="28"/>
      <w:szCs w:val="28"/>
      <w:lang w:val="es-BO" w:eastAsia="es-BO"/>
    </w:rPr>
  </w:style>
  <w:style w:type="paragraph" w:customStyle="1" w:styleId="CM25">
    <w:name w:val="CM25"/>
    <w:basedOn w:val="Default"/>
    <w:next w:val="Default"/>
    <w:uiPriority w:val="99"/>
    <w:rsid w:val="0054677F"/>
    <w:pPr>
      <w:widowControl w:val="0"/>
      <w:spacing w:after="118"/>
    </w:pPr>
    <w:rPr>
      <w:rFonts w:ascii="Chamois" w:hAnsi="Chamois" w:cs="Times New Roman"/>
      <w:color w:val="auto"/>
      <w:lang w:val="es-BO"/>
    </w:rPr>
  </w:style>
  <w:style w:type="paragraph" w:customStyle="1" w:styleId="CM28">
    <w:name w:val="CM28"/>
    <w:basedOn w:val="Default"/>
    <w:next w:val="Default"/>
    <w:uiPriority w:val="99"/>
    <w:rsid w:val="0054677F"/>
    <w:pPr>
      <w:widowControl w:val="0"/>
      <w:spacing w:after="473"/>
    </w:pPr>
    <w:rPr>
      <w:rFonts w:ascii="Chamois" w:hAnsi="Chamois" w:cs="Times New Roman"/>
      <w:color w:val="auto"/>
      <w:lang w:val="es-BO"/>
    </w:rPr>
  </w:style>
  <w:style w:type="paragraph" w:customStyle="1" w:styleId="CM6">
    <w:name w:val="CM6"/>
    <w:basedOn w:val="Default"/>
    <w:next w:val="Default"/>
    <w:uiPriority w:val="99"/>
    <w:rsid w:val="0054677F"/>
    <w:pPr>
      <w:widowControl w:val="0"/>
      <w:spacing w:line="231" w:lineRule="atLeast"/>
    </w:pPr>
    <w:rPr>
      <w:rFonts w:ascii="Chamois" w:hAnsi="Chamois" w:cs="Times New Roman"/>
      <w:color w:val="auto"/>
      <w:lang w:val="es-BO"/>
    </w:rPr>
  </w:style>
  <w:style w:type="paragraph" w:customStyle="1" w:styleId="Pa3">
    <w:name w:val="Pa3"/>
    <w:basedOn w:val="Default"/>
    <w:next w:val="Default"/>
    <w:uiPriority w:val="99"/>
    <w:rsid w:val="0054677F"/>
    <w:pPr>
      <w:spacing w:line="201" w:lineRule="atLeast"/>
    </w:pPr>
    <w:rPr>
      <w:rFonts w:ascii="Gill Sans MT" w:eastAsia="Calibri" w:hAnsi="Gill Sans MT" w:cs="Times New Roman"/>
      <w:color w:val="auto"/>
      <w:lang w:val="es-MX" w:eastAsia="en-US"/>
    </w:rPr>
  </w:style>
  <w:style w:type="paragraph" w:customStyle="1" w:styleId="Pa11">
    <w:name w:val="Pa11"/>
    <w:basedOn w:val="Default"/>
    <w:next w:val="Default"/>
    <w:uiPriority w:val="99"/>
    <w:rsid w:val="0054677F"/>
    <w:pPr>
      <w:spacing w:line="201" w:lineRule="atLeast"/>
    </w:pPr>
    <w:rPr>
      <w:rFonts w:ascii="Gill Sans MT" w:eastAsia="Calibri" w:hAnsi="Gill Sans MT" w:cs="Times New Roman"/>
      <w:color w:val="auto"/>
      <w:lang w:val="es-MX" w:eastAsia="en-US"/>
    </w:rPr>
  </w:style>
  <w:style w:type="paragraph" w:customStyle="1" w:styleId="Pa10">
    <w:name w:val="Pa10"/>
    <w:basedOn w:val="Default"/>
    <w:next w:val="Default"/>
    <w:uiPriority w:val="99"/>
    <w:rsid w:val="0054677F"/>
    <w:pPr>
      <w:spacing w:line="201" w:lineRule="atLeast"/>
    </w:pPr>
    <w:rPr>
      <w:rFonts w:ascii="Gill Sans MT" w:eastAsia="Calibri" w:hAnsi="Gill Sans MT" w:cs="Times New Roman"/>
      <w:color w:val="auto"/>
      <w:lang w:val="es-MX" w:eastAsia="en-US"/>
    </w:rPr>
  </w:style>
  <w:style w:type="paragraph" w:customStyle="1" w:styleId="Pa15">
    <w:name w:val="Pa15"/>
    <w:basedOn w:val="Default"/>
    <w:next w:val="Default"/>
    <w:uiPriority w:val="99"/>
    <w:rsid w:val="0054677F"/>
    <w:pPr>
      <w:spacing w:line="221" w:lineRule="atLeast"/>
    </w:pPr>
    <w:rPr>
      <w:rFonts w:ascii="Gill Sans MT" w:eastAsia="Calibri" w:hAnsi="Gill Sans MT" w:cs="Times New Roman"/>
      <w:color w:val="auto"/>
      <w:lang w:val="es-MX" w:eastAsia="en-US"/>
    </w:rPr>
  </w:style>
  <w:style w:type="paragraph" w:customStyle="1" w:styleId="Pa5">
    <w:name w:val="Pa5"/>
    <w:basedOn w:val="Default"/>
    <w:next w:val="Default"/>
    <w:uiPriority w:val="99"/>
    <w:rsid w:val="0054677F"/>
    <w:pPr>
      <w:spacing w:line="181" w:lineRule="atLeast"/>
    </w:pPr>
    <w:rPr>
      <w:rFonts w:ascii="Gill Sans MT" w:eastAsia="Calibri" w:hAnsi="Gill Sans MT" w:cs="Times New Roman"/>
      <w:color w:val="auto"/>
      <w:lang w:val="es-MX" w:eastAsia="en-US"/>
    </w:rPr>
  </w:style>
  <w:style w:type="paragraph" w:customStyle="1" w:styleId="body">
    <w:name w:val="body"/>
    <w:basedOn w:val="Normal"/>
    <w:rsid w:val="0054677F"/>
    <w:pPr>
      <w:spacing w:before="100" w:beforeAutospacing="1" w:after="100" w:afterAutospacing="1"/>
    </w:pPr>
    <w:rPr>
      <w:sz w:val="24"/>
      <w:szCs w:val="24"/>
      <w:lang w:val="es-MX" w:eastAsia="es-MX"/>
    </w:rPr>
  </w:style>
  <w:style w:type="paragraph" w:customStyle="1" w:styleId="CM12">
    <w:name w:val="CM12"/>
    <w:basedOn w:val="Normal"/>
    <w:next w:val="Normal"/>
    <w:rsid w:val="0054677F"/>
    <w:pPr>
      <w:widowControl w:val="0"/>
      <w:autoSpaceDE w:val="0"/>
      <w:autoSpaceDN w:val="0"/>
      <w:adjustRightInd w:val="0"/>
    </w:pPr>
    <w:rPr>
      <w:rFonts w:ascii="Verdana" w:hAnsi="Verdana"/>
      <w:sz w:val="24"/>
      <w:szCs w:val="24"/>
      <w:lang w:val="es-BO" w:eastAsia="es-ES"/>
    </w:rPr>
  </w:style>
  <w:style w:type="paragraph" w:customStyle="1" w:styleId="CM13">
    <w:name w:val="CM13"/>
    <w:basedOn w:val="Default"/>
    <w:next w:val="Default"/>
    <w:rsid w:val="0054677F"/>
    <w:pPr>
      <w:widowControl w:val="0"/>
    </w:pPr>
    <w:rPr>
      <w:rFonts w:ascii="Verdana" w:hAnsi="Verdana" w:cs="Times New Roman"/>
      <w:color w:val="auto"/>
      <w:lang w:val="es-BO"/>
    </w:rPr>
  </w:style>
  <w:style w:type="paragraph" w:customStyle="1" w:styleId="CM8">
    <w:name w:val="CM8"/>
    <w:basedOn w:val="Default"/>
    <w:next w:val="Default"/>
    <w:rsid w:val="0054677F"/>
    <w:pPr>
      <w:widowControl w:val="0"/>
      <w:spacing w:line="246" w:lineRule="atLeast"/>
    </w:pPr>
    <w:rPr>
      <w:rFonts w:ascii="Verdana" w:hAnsi="Verdana" w:cs="Times New Roman"/>
      <w:color w:val="auto"/>
      <w:lang w:val="es-BO"/>
    </w:rPr>
  </w:style>
  <w:style w:type="paragraph" w:customStyle="1" w:styleId="CM14">
    <w:name w:val="CM14"/>
    <w:basedOn w:val="Default"/>
    <w:next w:val="Default"/>
    <w:rsid w:val="0054677F"/>
    <w:pPr>
      <w:widowControl w:val="0"/>
    </w:pPr>
    <w:rPr>
      <w:rFonts w:ascii="Verdana" w:hAnsi="Verdana" w:cs="Times New Roman"/>
      <w:color w:val="auto"/>
      <w:lang w:val="es-BO"/>
    </w:rPr>
  </w:style>
  <w:style w:type="paragraph" w:customStyle="1" w:styleId="EstiloJustificado">
    <w:name w:val="Estilo Justificado"/>
    <w:basedOn w:val="Normal"/>
    <w:rsid w:val="0054677F"/>
    <w:pPr>
      <w:jc w:val="both"/>
    </w:pPr>
    <w:rPr>
      <w:rFonts w:ascii="Arial" w:hAnsi="Arial"/>
      <w:sz w:val="22"/>
      <w:lang w:val="es-BO" w:eastAsia="es-ES"/>
    </w:rPr>
  </w:style>
  <w:style w:type="paragraph" w:customStyle="1" w:styleId="CM3">
    <w:name w:val="CM3"/>
    <w:basedOn w:val="Normal"/>
    <w:next w:val="Normal"/>
    <w:uiPriority w:val="99"/>
    <w:rsid w:val="0054677F"/>
    <w:pPr>
      <w:widowControl w:val="0"/>
      <w:autoSpaceDE w:val="0"/>
      <w:autoSpaceDN w:val="0"/>
      <w:adjustRightInd w:val="0"/>
      <w:spacing w:line="188" w:lineRule="atLeast"/>
    </w:pPr>
    <w:rPr>
      <w:rFonts w:ascii="Trebuchet MS" w:hAnsi="Trebuchet MS"/>
      <w:sz w:val="24"/>
      <w:szCs w:val="24"/>
      <w:lang w:val="es-BO" w:eastAsia="es-ES"/>
    </w:rPr>
  </w:style>
  <w:style w:type="paragraph" w:customStyle="1" w:styleId="Texto0">
    <w:name w:val="Texto"/>
    <w:basedOn w:val="Normal"/>
    <w:rsid w:val="0054677F"/>
    <w:pPr>
      <w:overflowPunct w:val="0"/>
      <w:autoSpaceDE w:val="0"/>
      <w:autoSpaceDN w:val="0"/>
      <w:adjustRightInd w:val="0"/>
      <w:spacing w:after="227"/>
      <w:ind w:left="850"/>
      <w:jc w:val="both"/>
    </w:pPr>
    <w:rPr>
      <w:rFonts w:ascii="New York" w:hAnsi="New York"/>
      <w:lang w:val="en-US" w:eastAsia="es-BO"/>
    </w:rPr>
  </w:style>
  <w:style w:type="paragraph" w:customStyle="1" w:styleId="Parrf">
    <w:name w:val="Parráf."/>
    <w:basedOn w:val="Normal"/>
    <w:rsid w:val="0054677F"/>
    <w:pPr>
      <w:overflowPunct w:val="0"/>
      <w:autoSpaceDE w:val="0"/>
      <w:autoSpaceDN w:val="0"/>
      <w:adjustRightInd w:val="0"/>
      <w:spacing w:before="120" w:after="120" w:line="360" w:lineRule="auto"/>
      <w:ind w:left="567"/>
      <w:jc w:val="both"/>
    </w:pPr>
    <w:rPr>
      <w:rFonts w:ascii="Arial" w:hAnsi="Arial"/>
      <w:sz w:val="22"/>
      <w:lang w:val="es-ES_tradnl" w:eastAsia="es-ES"/>
    </w:rPr>
  </w:style>
  <w:style w:type="paragraph" w:customStyle="1" w:styleId="Bibliogr">
    <w:name w:val="Bibliogr."/>
    <w:basedOn w:val="Normal"/>
    <w:rsid w:val="0054677F"/>
    <w:pPr>
      <w:widowControl w:val="0"/>
      <w:snapToGrid w:val="0"/>
      <w:ind w:left="720" w:hanging="720"/>
    </w:pPr>
    <w:rPr>
      <w:rFonts w:ascii="Vixar ASCI" w:hAnsi="Vixar ASCI"/>
      <w:sz w:val="24"/>
      <w:lang w:val="en-US" w:eastAsia="es-ES"/>
    </w:rPr>
  </w:style>
  <w:style w:type="paragraph" w:customStyle="1" w:styleId="bulletfeatlist">
    <w:name w:val="bullet feat list"/>
    <w:basedOn w:val="Normal"/>
    <w:rsid w:val="0054677F"/>
    <w:pPr>
      <w:tabs>
        <w:tab w:val="left" w:pos="240"/>
      </w:tabs>
      <w:spacing w:line="200" w:lineRule="exact"/>
      <w:ind w:left="240" w:hanging="240"/>
    </w:pPr>
    <w:rPr>
      <w:rFonts w:ascii="Arial" w:hAnsi="Arial"/>
      <w:b/>
      <w:sz w:val="18"/>
      <w:lang w:val="en-US" w:eastAsia="es-ES"/>
    </w:rPr>
  </w:style>
  <w:style w:type="paragraph" w:customStyle="1" w:styleId="text">
    <w:name w:val="text"/>
    <w:basedOn w:val="Normal"/>
    <w:rsid w:val="0054677F"/>
    <w:pPr>
      <w:spacing w:line="200" w:lineRule="exact"/>
    </w:pPr>
    <w:rPr>
      <w:rFonts w:ascii="Arial" w:hAnsi="Arial"/>
      <w:sz w:val="18"/>
      <w:lang w:val="en-US" w:eastAsia="es-ES"/>
    </w:rPr>
  </w:style>
  <w:style w:type="paragraph" w:customStyle="1" w:styleId="subpar">
    <w:name w:val="subpar"/>
    <w:basedOn w:val="Sangra3detindependiente"/>
    <w:rsid w:val="0054677F"/>
    <w:pPr>
      <w:numPr>
        <w:ilvl w:val="2"/>
        <w:numId w:val="38"/>
      </w:numPr>
      <w:spacing w:before="120"/>
      <w:jc w:val="both"/>
      <w:outlineLvl w:val="2"/>
    </w:pPr>
    <w:rPr>
      <w:rFonts w:cs="Arial"/>
      <w:b/>
      <w:color w:val="C00000"/>
      <w:sz w:val="24"/>
      <w:szCs w:val="22"/>
      <w:lang w:val="es-ES_tradnl" w:eastAsia="es-BO"/>
    </w:rPr>
  </w:style>
  <w:style w:type="paragraph" w:customStyle="1" w:styleId="p8">
    <w:name w:val="p8"/>
    <w:basedOn w:val="Normal"/>
    <w:rsid w:val="0054677F"/>
    <w:pPr>
      <w:widowControl w:val="0"/>
      <w:tabs>
        <w:tab w:val="left" w:pos="720"/>
      </w:tabs>
      <w:autoSpaceDE w:val="0"/>
      <w:autoSpaceDN w:val="0"/>
      <w:spacing w:line="280" w:lineRule="atLeast"/>
      <w:ind w:firstLine="708"/>
      <w:jc w:val="both"/>
    </w:pPr>
    <w:rPr>
      <w:rFonts w:ascii="Calibri" w:hAnsi="Calibri" w:cs="Arial"/>
      <w:b/>
      <w:color w:val="C00000"/>
      <w:sz w:val="22"/>
      <w:szCs w:val="22"/>
      <w:lang w:val="es-BO" w:eastAsia="es-ES"/>
    </w:rPr>
  </w:style>
  <w:style w:type="paragraph" w:customStyle="1" w:styleId="CM115">
    <w:name w:val="CM115"/>
    <w:basedOn w:val="Default"/>
    <w:next w:val="Default"/>
    <w:rsid w:val="0054677F"/>
    <w:pPr>
      <w:widowControl w:val="0"/>
      <w:spacing w:after="385"/>
    </w:pPr>
    <w:rPr>
      <w:rFonts w:ascii="Arial" w:hAnsi="Arial" w:cs="Arial"/>
      <w:color w:val="auto"/>
      <w:lang w:val="es-BO"/>
    </w:rPr>
  </w:style>
  <w:style w:type="paragraph" w:customStyle="1" w:styleId="CM116">
    <w:name w:val="CM116"/>
    <w:basedOn w:val="Default"/>
    <w:next w:val="Default"/>
    <w:rsid w:val="0054677F"/>
    <w:pPr>
      <w:widowControl w:val="0"/>
      <w:spacing w:after="590"/>
    </w:pPr>
    <w:rPr>
      <w:rFonts w:ascii="Arial" w:hAnsi="Arial" w:cs="Arial"/>
      <w:color w:val="auto"/>
      <w:lang w:val="es-BO"/>
    </w:rPr>
  </w:style>
  <w:style w:type="paragraph" w:customStyle="1" w:styleId="CM120">
    <w:name w:val="CM120"/>
    <w:basedOn w:val="Default"/>
    <w:next w:val="Default"/>
    <w:rsid w:val="0054677F"/>
    <w:pPr>
      <w:widowControl w:val="0"/>
      <w:spacing w:after="293"/>
    </w:pPr>
    <w:rPr>
      <w:rFonts w:ascii="Arial" w:hAnsi="Arial" w:cs="Arial"/>
      <w:color w:val="auto"/>
      <w:lang w:val="es-BO"/>
    </w:rPr>
  </w:style>
  <w:style w:type="paragraph" w:customStyle="1" w:styleId="ReturnAddress">
    <w:name w:val="Return Address"/>
    <w:basedOn w:val="Normal"/>
    <w:rsid w:val="0054677F"/>
    <w:pPr>
      <w:ind w:firstLine="708"/>
      <w:jc w:val="center"/>
    </w:pPr>
    <w:rPr>
      <w:rFonts w:ascii="Garamond" w:hAnsi="Garamond" w:cs="Arial"/>
      <w:b/>
      <w:color w:val="C00000"/>
      <w:spacing w:val="-3"/>
      <w:lang w:val="es-BO" w:eastAsia="es-BO"/>
    </w:rPr>
  </w:style>
  <w:style w:type="character" w:customStyle="1" w:styleId="00OBRACar">
    <w:name w:val="00 OBRA Car"/>
    <w:link w:val="00OBRA"/>
    <w:locked/>
    <w:rsid w:val="0054677F"/>
    <w:rPr>
      <w:rFonts w:ascii="Century Gothic" w:eastAsia="Times New Roman" w:hAnsi="Century Gothic" w:cs="Arial"/>
      <w:b/>
      <w:color w:val="FFFFFF"/>
      <w:sz w:val="52"/>
      <w:szCs w:val="48"/>
      <w:lang w:eastAsia="es-ES"/>
    </w:rPr>
  </w:style>
  <w:style w:type="paragraph" w:customStyle="1" w:styleId="00OBRA">
    <w:name w:val="00 OBRA"/>
    <w:basedOn w:val="Normal"/>
    <w:link w:val="00OBRACar"/>
    <w:qFormat/>
    <w:rsid w:val="0054677F"/>
    <w:pPr>
      <w:ind w:firstLine="708"/>
      <w:jc w:val="center"/>
    </w:pPr>
    <w:rPr>
      <w:rFonts w:ascii="Century Gothic" w:hAnsi="Century Gothic" w:cs="Arial"/>
      <w:b/>
      <w:color w:val="FFFFFF"/>
      <w:sz w:val="52"/>
      <w:szCs w:val="48"/>
      <w:lang w:val="es-BO" w:eastAsia="es-ES"/>
    </w:rPr>
  </w:style>
  <w:style w:type="paragraph" w:customStyle="1" w:styleId="CM15">
    <w:name w:val="CM15"/>
    <w:basedOn w:val="Normal"/>
    <w:next w:val="Normal"/>
    <w:uiPriority w:val="99"/>
    <w:rsid w:val="0054677F"/>
    <w:pPr>
      <w:widowControl w:val="0"/>
      <w:autoSpaceDE w:val="0"/>
      <w:autoSpaceDN w:val="0"/>
      <w:adjustRightInd w:val="0"/>
    </w:pPr>
    <w:rPr>
      <w:rFonts w:ascii="Arial" w:hAnsi="Arial" w:cs="Arial"/>
      <w:sz w:val="24"/>
      <w:szCs w:val="24"/>
      <w:lang w:val="en-US" w:eastAsia="es-BO"/>
    </w:rPr>
  </w:style>
  <w:style w:type="paragraph" w:customStyle="1" w:styleId="Camilo1">
    <w:name w:val="Camilo1"/>
    <w:basedOn w:val="Normal"/>
    <w:rsid w:val="0054677F"/>
    <w:pPr>
      <w:tabs>
        <w:tab w:val="left" w:pos="0"/>
      </w:tabs>
      <w:overflowPunct w:val="0"/>
      <w:autoSpaceDE w:val="0"/>
      <w:autoSpaceDN w:val="0"/>
      <w:adjustRightInd w:val="0"/>
      <w:spacing w:line="480" w:lineRule="exact"/>
      <w:jc w:val="both"/>
    </w:pPr>
    <w:rPr>
      <w:rFonts w:ascii="Arial" w:hAnsi="Arial"/>
      <w:b/>
      <w:sz w:val="24"/>
      <w:lang w:val="es-ES_tradnl" w:eastAsia="es-ES"/>
    </w:rPr>
  </w:style>
  <w:style w:type="paragraph" w:customStyle="1" w:styleId="Guillermo">
    <w:name w:val="Guillermo"/>
    <w:basedOn w:val="Normal"/>
    <w:rsid w:val="0054677F"/>
    <w:pPr>
      <w:spacing w:before="60"/>
      <w:jc w:val="both"/>
    </w:pPr>
    <w:rPr>
      <w:rFonts w:ascii="Arial" w:hAnsi="Arial"/>
      <w:sz w:val="16"/>
      <w:lang w:val="es-MX" w:eastAsia="es-ES"/>
    </w:rPr>
  </w:style>
  <w:style w:type="paragraph" w:customStyle="1" w:styleId="Pa12">
    <w:name w:val="Pa12"/>
    <w:basedOn w:val="Default"/>
    <w:next w:val="Default"/>
    <w:uiPriority w:val="99"/>
    <w:rsid w:val="0054677F"/>
    <w:pPr>
      <w:spacing w:line="281" w:lineRule="atLeast"/>
    </w:pPr>
    <w:rPr>
      <w:rFonts w:ascii="Gill Sans MT" w:eastAsia="Calibri" w:hAnsi="Gill Sans MT" w:cs="Times New Roman"/>
      <w:color w:val="auto"/>
      <w:lang w:val="es-MX" w:eastAsia="en-US"/>
    </w:rPr>
  </w:style>
  <w:style w:type="paragraph" w:customStyle="1" w:styleId="Pa4">
    <w:name w:val="Pa4"/>
    <w:basedOn w:val="Default"/>
    <w:next w:val="Default"/>
    <w:uiPriority w:val="99"/>
    <w:rsid w:val="0054677F"/>
    <w:pPr>
      <w:spacing w:line="281" w:lineRule="atLeast"/>
    </w:pPr>
    <w:rPr>
      <w:rFonts w:ascii="Gill Sans MT" w:eastAsia="Calibri" w:hAnsi="Gill Sans MT" w:cs="Times New Roman"/>
      <w:color w:val="auto"/>
      <w:lang w:val="es-MX" w:eastAsia="en-US"/>
    </w:rPr>
  </w:style>
  <w:style w:type="paragraph" w:customStyle="1" w:styleId="paragraphstyle">
    <w:name w:val="paragraph_style"/>
    <w:basedOn w:val="Normal"/>
    <w:rsid w:val="0054677F"/>
    <w:pPr>
      <w:spacing w:before="100" w:beforeAutospacing="1" w:after="100" w:afterAutospacing="1"/>
    </w:pPr>
    <w:rPr>
      <w:sz w:val="24"/>
      <w:szCs w:val="24"/>
      <w:lang w:val="es-BO" w:eastAsia="es-BO"/>
    </w:rPr>
  </w:style>
  <w:style w:type="paragraph" w:customStyle="1" w:styleId="paragraphstyle1">
    <w:name w:val="paragraph_style_1"/>
    <w:basedOn w:val="Normal"/>
    <w:rsid w:val="0054677F"/>
    <w:pPr>
      <w:spacing w:before="100" w:beforeAutospacing="1" w:after="100" w:afterAutospacing="1"/>
    </w:pPr>
    <w:rPr>
      <w:sz w:val="24"/>
      <w:szCs w:val="24"/>
      <w:lang w:val="es-BO" w:eastAsia="es-BO"/>
    </w:rPr>
  </w:style>
  <w:style w:type="paragraph" w:customStyle="1" w:styleId="Heading">
    <w:name w:val="Heading"/>
    <w:basedOn w:val="Normal"/>
    <w:next w:val="Textoindependiente"/>
    <w:rsid w:val="0054677F"/>
    <w:pPr>
      <w:keepNext/>
      <w:suppressAutoHyphens/>
      <w:spacing w:before="240" w:after="120"/>
    </w:pPr>
    <w:rPr>
      <w:rFonts w:ascii="Liberation Sans" w:eastAsia="WenQuanYi Micro Hei" w:hAnsi="Liberation Sans" w:cs="Lohit Hindi"/>
      <w:sz w:val="28"/>
      <w:szCs w:val="28"/>
      <w:lang w:eastAsia="zh-CN"/>
    </w:rPr>
  </w:style>
  <w:style w:type="paragraph" w:customStyle="1" w:styleId="Index">
    <w:name w:val="Index"/>
    <w:basedOn w:val="Normal"/>
    <w:rsid w:val="0054677F"/>
    <w:pPr>
      <w:suppressLineNumbers/>
      <w:suppressAutoHyphens/>
    </w:pPr>
    <w:rPr>
      <w:rFonts w:cs="Lohit Hindi"/>
      <w:sz w:val="24"/>
      <w:szCs w:val="24"/>
      <w:lang w:eastAsia="zh-CN"/>
    </w:rPr>
  </w:style>
  <w:style w:type="paragraph" w:customStyle="1" w:styleId="Sangra2detindependiente1">
    <w:name w:val="Sangría 2 de t. independiente1"/>
    <w:basedOn w:val="Normal"/>
    <w:rsid w:val="0054677F"/>
    <w:pPr>
      <w:suppressAutoHyphens/>
      <w:spacing w:after="120" w:line="480" w:lineRule="auto"/>
      <w:ind w:left="283"/>
    </w:pPr>
    <w:rPr>
      <w:sz w:val="24"/>
      <w:szCs w:val="24"/>
      <w:lang w:eastAsia="zh-CN"/>
    </w:rPr>
  </w:style>
  <w:style w:type="paragraph" w:customStyle="1" w:styleId="Textocomentario1">
    <w:name w:val="Texto comentario1"/>
    <w:basedOn w:val="Normal"/>
    <w:rsid w:val="0054677F"/>
    <w:pPr>
      <w:suppressAutoHyphens/>
    </w:pPr>
    <w:rPr>
      <w:lang w:eastAsia="zh-CN"/>
    </w:rPr>
  </w:style>
  <w:style w:type="paragraph" w:customStyle="1" w:styleId="WW-Default">
    <w:name w:val="WW-Default"/>
    <w:rsid w:val="0054677F"/>
    <w:pPr>
      <w:widowControl w:val="0"/>
      <w:suppressAutoHyphens/>
      <w:autoSpaceDE w:val="0"/>
      <w:spacing w:after="0" w:line="240" w:lineRule="auto"/>
    </w:pPr>
    <w:rPr>
      <w:rFonts w:ascii="Verdana" w:eastAsia="Times New Roman" w:hAnsi="Verdana" w:cs="Verdana"/>
      <w:color w:val="000000"/>
      <w:sz w:val="24"/>
      <w:szCs w:val="24"/>
      <w:lang w:val="es-ES" w:eastAsia="zh-CN"/>
    </w:rPr>
  </w:style>
  <w:style w:type="paragraph" w:customStyle="1" w:styleId="TableContents">
    <w:name w:val="Table Contents"/>
    <w:basedOn w:val="Normal"/>
    <w:rsid w:val="0054677F"/>
    <w:pPr>
      <w:suppressLineNumbers/>
      <w:suppressAutoHyphens/>
    </w:pPr>
    <w:rPr>
      <w:sz w:val="24"/>
      <w:szCs w:val="24"/>
      <w:lang w:eastAsia="zh-CN"/>
    </w:rPr>
  </w:style>
  <w:style w:type="paragraph" w:customStyle="1" w:styleId="TableHeading">
    <w:name w:val="Table Heading"/>
    <w:basedOn w:val="TableContents"/>
    <w:rsid w:val="0054677F"/>
    <w:pPr>
      <w:jc w:val="center"/>
    </w:pPr>
    <w:rPr>
      <w:b/>
      <w:bCs/>
    </w:rPr>
  </w:style>
  <w:style w:type="paragraph" w:customStyle="1" w:styleId="BodyText23">
    <w:name w:val="Body Text 23"/>
    <w:basedOn w:val="Normal"/>
    <w:rsid w:val="0054677F"/>
    <w:pPr>
      <w:widowControl w:val="0"/>
      <w:tabs>
        <w:tab w:val="left" w:pos="-720"/>
      </w:tabs>
      <w:suppressAutoHyphens/>
      <w:jc w:val="both"/>
    </w:pPr>
    <w:rPr>
      <w:rFonts w:ascii="Arial" w:hAnsi="Arial" w:cs="Arial"/>
      <w:spacing w:val="-2"/>
      <w:lang w:val="es-BO" w:eastAsia="zh-CN"/>
    </w:rPr>
  </w:style>
  <w:style w:type="paragraph" w:customStyle="1" w:styleId="xl28">
    <w:name w:val="xl28"/>
    <w:basedOn w:val="Normal"/>
    <w:rsid w:val="0054677F"/>
    <w:pPr>
      <w:pBdr>
        <w:left w:val="single" w:sz="8" w:space="0" w:color="000000"/>
        <w:bottom w:val="single" w:sz="4" w:space="0" w:color="000000"/>
        <w:right w:val="single" w:sz="4" w:space="0" w:color="000000"/>
      </w:pBdr>
      <w:suppressAutoHyphens/>
      <w:spacing w:before="280" w:after="280"/>
      <w:jc w:val="center"/>
    </w:pPr>
    <w:rPr>
      <w:rFonts w:ascii="Arial" w:eastAsia="Arial Unicode MS" w:hAnsi="Arial" w:cs="Arial"/>
      <w:sz w:val="18"/>
      <w:szCs w:val="18"/>
      <w:lang w:eastAsia="zh-CN"/>
    </w:rPr>
  </w:style>
  <w:style w:type="paragraph" w:customStyle="1" w:styleId="Textoindependiente21">
    <w:name w:val="Texto independiente 21"/>
    <w:basedOn w:val="Normal"/>
    <w:rsid w:val="0054677F"/>
    <w:pPr>
      <w:suppressAutoHyphens/>
      <w:jc w:val="both"/>
    </w:pPr>
    <w:rPr>
      <w:rFonts w:ascii="Arial" w:hAnsi="Arial" w:cs="Arial"/>
      <w:b/>
      <w:bCs/>
      <w:sz w:val="18"/>
      <w:lang w:eastAsia="zh-CN"/>
    </w:rPr>
  </w:style>
  <w:style w:type="paragraph" w:customStyle="1" w:styleId="font5">
    <w:name w:val="font5"/>
    <w:basedOn w:val="Normal"/>
    <w:rsid w:val="0054677F"/>
    <w:pPr>
      <w:suppressAutoHyphens/>
      <w:spacing w:before="280" w:after="280"/>
    </w:pPr>
    <w:rPr>
      <w:rFonts w:ascii="Arial" w:eastAsia="Arial Unicode MS" w:hAnsi="Arial" w:cs="Arial"/>
      <w:sz w:val="18"/>
      <w:szCs w:val="18"/>
      <w:lang w:eastAsia="zh-CN"/>
    </w:rPr>
  </w:style>
  <w:style w:type="paragraph" w:customStyle="1" w:styleId="xl24">
    <w:name w:val="xl24"/>
    <w:basedOn w:val="Normal"/>
    <w:rsid w:val="0054677F"/>
    <w:pPr>
      <w:pBdr>
        <w:top w:val="single" w:sz="4" w:space="0" w:color="000000"/>
        <w:left w:val="single" w:sz="4" w:space="0" w:color="000000"/>
        <w:bottom w:val="single" w:sz="4" w:space="0" w:color="000000"/>
        <w:right w:val="single" w:sz="4" w:space="0" w:color="000000"/>
      </w:pBdr>
      <w:suppressAutoHyphens/>
      <w:spacing w:before="280" w:after="280"/>
    </w:pPr>
    <w:rPr>
      <w:rFonts w:ascii="Arial" w:eastAsia="Arial Unicode MS" w:hAnsi="Arial" w:cs="Arial"/>
      <w:sz w:val="18"/>
      <w:szCs w:val="18"/>
      <w:lang w:eastAsia="zh-CN"/>
    </w:rPr>
  </w:style>
  <w:style w:type="paragraph" w:customStyle="1" w:styleId="xl26">
    <w:name w:val="xl26"/>
    <w:basedOn w:val="Normal"/>
    <w:rsid w:val="0054677F"/>
    <w:pPr>
      <w:pBdr>
        <w:top w:val="single" w:sz="4" w:space="0" w:color="000000"/>
        <w:left w:val="single" w:sz="4" w:space="0" w:color="000000"/>
        <w:bottom w:val="single" w:sz="4" w:space="0" w:color="000000"/>
        <w:right w:val="single" w:sz="4" w:space="0" w:color="000000"/>
      </w:pBdr>
      <w:suppressAutoHyphens/>
      <w:spacing w:before="280" w:after="280"/>
    </w:pPr>
    <w:rPr>
      <w:rFonts w:ascii="Arial" w:eastAsia="Arial Unicode MS" w:hAnsi="Arial" w:cs="Arial"/>
      <w:sz w:val="18"/>
      <w:szCs w:val="18"/>
      <w:lang w:eastAsia="zh-CN"/>
    </w:rPr>
  </w:style>
  <w:style w:type="paragraph" w:customStyle="1" w:styleId="xl27">
    <w:name w:val="xl27"/>
    <w:basedOn w:val="Normal"/>
    <w:rsid w:val="0054677F"/>
    <w:pPr>
      <w:pBdr>
        <w:top w:val="single" w:sz="4" w:space="0" w:color="000000"/>
        <w:left w:val="single" w:sz="4" w:space="0" w:color="000000"/>
        <w:bottom w:val="single" w:sz="4" w:space="0" w:color="000000"/>
        <w:right w:val="single" w:sz="4" w:space="0" w:color="000000"/>
      </w:pBdr>
      <w:suppressAutoHyphens/>
      <w:spacing w:before="280" w:after="280"/>
      <w:jc w:val="right"/>
    </w:pPr>
    <w:rPr>
      <w:rFonts w:ascii="Arial" w:eastAsia="Arial Unicode MS" w:hAnsi="Arial" w:cs="Arial"/>
      <w:sz w:val="18"/>
      <w:szCs w:val="18"/>
      <w:lang w:eastAsia="zh-CN"/>
    </w:rPr>
  </w:style>
  <w:style w:type="paragraph" w:customStyle="1" w:styleId="xl29">
    <w:name w:val="xl29"/>
    <w:basedOn w:val="Normal"/>
    <w:rsid w:val="0054677F"/>
    <w:pPr>
      <w:pBdr>
        <w:top w:val="single" w:sz="4" w:space="0" w:color="000000"/>
        <w:left w:val="single" w:sz="4" w:space="0" w:color="000000"/>
        <w:bottom w:val="single" w:sz="4" w:space="0" w:color="000000"/>
      </w:pBdr>
      <w:suppressAutoHyphens/>
      <w:spacing w:before="280" w:after="280"/>
    </w:pPr>
    <w:rPr>
      <w:rFonts w:ascii="Arial" w:eastAsia="Arial Unicode MS" w:hAnsi="Arial" w:cs="Arial"/>
      <w:sz w:val="18"/>
      <w:szCs w:val="18"/>
      <w:lang w:eastAsia="zh-CN"/>
    </w:rPr>
  </w:style>
  <w:style w:type="paragraph" w:customStyle="1" w:styleId="xl30">
    <w:name w:val="xl30"/>
    <w:basedOn w:val="Normal"/>
    <w:rsid w:val="0054677F"/>
    <w:pPr>
      <w:pBdr>
        <w:top w:val="single" w:sz="4" w:space="0" w:color="000000"/>
        <w:left w:val="single" w:sz="4" w:space="0" w:color="000000"/>
        <w:bottom w:val="single" w:sz="4" w:space="0" w:color="000000"/>
      </w:pBdr>
      <w:suppressAutoHyphens/>
      <w:spacing w:before="280" w:after="280"/>
    </w:pPr>
    <w:rPr>
      <w:rFonts w:ascii="Arial" w:eastAsia="Arial Unicode MS" w:hAnsi="Arial" w:cs="Arial"/>
      <w:sz w:val="18"/>
      <w:szCs w:val="18"/>
      <w:lang w:eastAsia="zh-CN"/>
    </w:rPr>
  </w:style>
  <w:style w:type="paragraph" w:customStyle="1" w:styleId="xl31">
    <w:name w:val="xl31"/>
    <w:basedOn w:val="Normal"/>
    <w:rsid w:val="0054677F"/>
    <w:pPr>
      <w:pBdr>
        <w:top w:val="single" w:sz="4" w:space="0" w:color="000000"/>
        <w:left w:val="single" w:sz="4" w:space="0" w:color="000000"/>
        <w:bottom w:val="single" w:sz="4" w:space="0" w:color="000000"/>
      </w:pBdr>
      <w:suppressAutoHyphens/>
      <w:spacing w:before="280" w:after="280"/>
    </w:pPr>
    <w:rPr>
      <w:rFonts w:ascii="Arial" w:eastAsia="Arial Unicode MS" w:hAnsi="Arial" w:cs="Arial"/>
      <w:sz w:val="18"/>
      <w:szCs w:val="18"/>
      <w:lang w:eastAsia="zh-CN"/>
    </w:rPr>
  </w:style>
  <w:style w:type="paragraph" w:customStyle="1" w:styleId="xl32">
    <w:name w:val="xl32"/>
    <w:basedOn w:val="Normal"/>
    <w:rsid w:val="0054677F"/>
    <w:pPr>
      <w:pBdr>
        <w:top w:val="single" w:sz="4" w:space="0" w:color="000000"/>
        <w:left w:val="single" w:sz="4" w:space="0" w:color="000000"/>
        <w:bottom w:val="single" w:sz="4" w:space="0" w:color="000000"/>
        <w:right w:val="single" w:sz="8" w:space="0" w:color="000000"/>
      </w:pBdr>
      <w:suppressAutoHyphens/>
      <w:spacing w:before="280" w:after="280"/>
    </w:pPr>
    <w:rPr>
      <w:rFonts w:ascii="Arial" w:eastAsia="Arial Unicode MS" w:hAnsi="Arial" w:cs="Arial"/>
      <w:sz w:val="18"/>
      <w:szCs w:val="18"/>
      <w:lang w:eastAsia="zh-CN"/>
    </w:rPr>
  </w:style>
  <w:style w:type="paragraph" w:customStyle="1" w:styleId="xl33">
    <w:name w:val="xl33"/>
    <w:basedOn w:val="Normal"/>
    <w:rsid w:val="0054677F"/>
    <w:pPr>
      <w:pBdr>
        <w:top w:val="single" w:sz="4" w:space="0" w:color="000000"/>
        <w:left w:val="single" w:sz="4" w:space="0" w:color="000000"/>
        <w:bottom w:val="single" w:sz="4" w:space="0" w:color="000000"/>
        <w:right w:val="single" w:sz="8" w:space="0" w:color="000000"/>
      </w:pBdr>
      <w:suppressAutoHyphens/>
      <w:spacing w:before="280" w:after="280"/>
    </w:pPr>
    <w:rPr>
      <w:rFonts w:ascii="Arial" w:eastAsia="Arial Unicode MS" w:hAnsi="Arial" w:cs="Arial"/>
      <w:sz w:val="18"/>
      <w:szCs w:val="18"/>
      <w:lang w:eastAsia="zh-CN"/>
    </w:rPr>
  </w:style>
  <w:style w:type="paragraph" w:customStyle="1" w:styleId="xl34">
    <w:name w:val="xl34"/>
    <w:basedOn w:val="Normal"/>
    <w:rsid w:val="0054677F"/>
    <w:pPr>
      <w:pBdr>
        <w:top w:val="single" w:sz="4" w:space="0" w:color="000000"/>
        <w:left w:val="single" w:sz="4" w:space="0" w:color="000000"/>
        <w:bottom w:val="single" w:sz="8" w:space="0" w:color="000000"/>
        <w:right w:val="single" w:sz="8" w:space="0" w:color="000000"/>
      </w:pBdr>
      <w:suppressAutoHyphens/>
      <w:spacing w:before="280" w:after="280"/>
    </w:pPr>
    <w:rPr>
      <w:rFonts w:ascii="Arial" w:eastAsia="Arial Unicode MS" w:hAnsi="Arial" w:cs="Arial"/>
      <w:sz w:val="18"/>
      <w:szCs w:val="18"/>
      <w:lang w:eastAsia="zh-CN"/>
    </w:rPr>
  </w:style>
  <w:style w:type="paragraph" w:customStyle="1" w:styleId="xl35">
    <w:name w:val="xl35"/>
    <w:basedOn w:val="Normal"/>
    <w:rsid w:val="0054677F"/>
    <w:pPr>
      <w:pBdr>
        <w:top w:val="single" w:sz="4" w:space="0" w:color="000000"/>
        <w:left w:val="single" w:sz="4" w:space="0" w:color="000000"/>
        <w:bottom w:val="single" w:sz="8" w:space="0" w:color="000000"/>
        <w:right w:val="single" w:sz="4" w:space="0" w:color="000000"/>
      </w:pBdr>
      <w:suppressAutoHyphens/>
      <w:spacing w:before="280" w:after="280"/>
      <w:jc w:val="right"/>
    </w:pPr>
    <w:rPr>
      <w:rFonts w:ascii="Arial" w:eastAsia="Arial Unicode MS" w:hAnsi="Arial" w:cs="Arial"/>
      <w:sz w:val="18"/>
      <w:szCs w:val="18"/>
      <w:lang w:eastAsia="zh-CN"/>
    </w:rPr>
  </w:style>
  <w:style w:type="paragraph" w:customStyle="1" w:styleId="xl36">
    <w:name w:val="xl36"/>
    <w:basedOn w:val="Normal"/>
    <w:rsid w:val="0054677F"/>
    <w:pPr>
      <w:pBdr>
        <w:top w:val="single" w:sz="4" w:space="0" w:color="000000"/>
        <w:left w:val="single" w:sz="4" w:space="0" w:color="000000"/>
        <w:bottom w:val="single" w:sz="8" w:space="0" w:color="000000"/>
        <w:right w:val="single" w:sz="4" w:space="0" w:color="000000"/>
      </w:pBdr>
      <w:suppressAutoHyphens/>
      <w:spacing w:before="280" w:after="280"/>
    </w:pPr>
    <w:rPr>
      <w:rFonts w:ascii="Arial" w:eastAsia="Arial Unicode MS" w:hAnsi="Arial" w:cs="Arial"/>
      <w:sz w:val="18"/>
      <w:szCs w:val="18"/>
      <w:lang w:eastAsia="zh-CN"/>
    </w:rPr>
  </w:style>
  <w:style w:type="paragraph" w:customStyle="1" w:styleId="xl37">
    <w:name w:val="xl37"/>
    <w:basedOn w:val="Normal"/>
    <w:rsid w:val="0054677F"/>
    <w:pPr>
      <w:pBdr>
        <w:top w:val="single" w:sz="4" w:space="0" w:color="000000"/>
        <w:left w:val="single" w:sz="4" w:space="0" w:color="000000"/>
        <w:bottom w:val="single" w:sz="8" w:space="0" w:color="000000"/>
        <w:right w:val="single" w:sz="8" w:space="0" w:color="000000"/>
      </w:pBdr>
      <w:suppressAutoHyphens/>
      <w:spacing w:before="280" w:after="280"/>
    </w:pPr>
    <w:rPr>
      <w:rFonts w:ascii="Arial" w:eastAsia="Arial Unicode MS" w:hAnsi="Arial" w:cs="Arial"/>
      <w:sz w:val="18"/>
      <w:szCs w:val="18"/>
      <w:lang w:eastAsia="zh-CN"/>
    </w:rPr>
  </w:style>
  <w:style w:type="paragraph" w:customStyle="1" w:styleId="xl38">
    <w:name w:val="xl38"/>
    <w:basedOn w:val="Normal"/>
    <w:rsid w:val="0054677F"/>
    <w:pPr>
      <w:pBdr>
        <w:top w:val="single" w:sz="4" w:space="0" w:color="000000"/>
        <w:left w:val="single" w:sz="4" w:space="0" w:color="000000"/>
        <w:bottom w:val="single" w:sz="8" w:space="0" w:color="000000"/>
      </w:pBdr>
      <w:suppressAutoHyphens/>
      <w:spacing w:before="280" w:after="280"/>
    </w:pPr>
    <w:rPr>
      <w:rFonts w:ascii="Arial" w:eastAsia="Arial Unicode MS" w:hAnsi="Arial" w:cs="Arial"/>
      <w:sz w:val="18"/>
      <w:szCs w:val="18"/>
      <w:lang w:eastAsia="zh-CN"/>
    </w:rPr>
  </w:style>
  <w:style w:type="paragraph" w:customStyle="1" w:styleId="xl39">
    <w:name w:val="xl39"/>
    <w:basedOn w:val="Normal"/>
    <w:rsid w:val="0054677F"/>
    <w:pPr>
      <w:pBdr>
        <w:top w:val="single" w:sz="4" w:space="0" w:color="000000"/>
        <w:left w:val="single" w:sz="4" w:space="0" w:color="000000"/>
        <w:bottom w:val="single" w:sz="4" w:space="0" w:color="000000"/>
      </w:pBdr>
      <w:suppressAutoHyphens/>
      <w:spacing w:before="280" w:after="280"/>
      <w:jc w:val="both"/>
    </w:pPr>
    <w:rPr>
      <w:rFonts w:ascii="Arial" w:eastAsia="Arial Unicode MS" w:hAnsi="Arial" w:cs="Arial"/>
      <w:sz w:val="18"/>
      <w:szCs w:val="18"/>
      <w:lang w:eastAsia="zh-CN"/>
    </w:rPr>
  </w:style>
  <w:style w:type="paragraph" w:customStyle="1" w:styleId="xl40">
    <w:name w:val="xl40"/>
    <w:basedOn w:val="Normal"/>
    <w:rsid w:val="0054677F"/>
    <w:pPr>
      <w:pBdr>
        <w:left w:val="single" w:sz="4" w:space="0" w:color="000000"/>
        <w:bottom w:val="single" w:sz="4" w:space="0" w:color="000000"/>
        <w:right w:val="single" w:sz="4" w:space="0" w:color="000000"/>
      </w:pBdr>
      <w:suppressAutoHyphens/>
      <w:spacing w:before="280" w:after="280"/>
      <w:jc w:val="right"/>
    </w:pPr>
    <w:rPr>
      <w:rFonts w:ascii="Arial" w:eastAsia="Arial Unicode MS" w:hAnsi="Arial" w:cs="Arial"/>
      <w:sz w:val="18"/>
      <w:szCs w:val="18"/>
      <w:lang w:eastAsia="zh-CN"/>
    </w:rPr>
  </w:style>
  <w:style w:type="paragraph" w:customStyle="1" w:styleId="xl41">
    <w:name w:val="xl41"/>
    <w:basedOn w:val="Normal"/>
    <w:rsid w:val="0054677F"/>
    <w:pPr>
      <w:pBdr>
        <w:left w:val="single" w:sz="4" w:space="0" w:color="000000"/>
        <w:bottom w:val="single" w:sz="4" w:space="0" w:color="000000"/>
        <w:right w:val="single" w:sz="4" w:space="0" w:color="000000"/>
      </w:pBdr>
      <w:suppressAutoHyphens/>
      <w:spacing w:before="280" w:after="280"/>
    </w:pPr>
    <w:rPr>
      <w:rFonts w:ascii="Arial" w:eastAsia="Arial Unicode MS" w:hAnsi="Arial" w:cs="Arial"/>
      <w:sz w:val="18"/>
      <w:szCs w:val="18"/>
      <w:lang w:eastAsia="zh-CN"/>
    </w:rPr>
  </w:style>
  <w:style w:type="paragraph" w:customStyle="1" w:styleId="xl42">
    <w:name w:val="xl42"/>
    <w:basedOn w:val="Normal"/>
    <w:rsid w:val="0054677F"/>
    <w:pPr>
      <w:pBdr>
        <w:left w:val="single" w:sz="4" w:space="0" w:color="000000"/>
        <w:bottom w:val="single" w:sz="4" w:space="0" w:color="000000"/>
        <w:right w:val="single" w:sz="4" w:space="0" w:color="000000"/>
      </w:pBdr>
      <w:suppressAutoHyphens/>
      <w:spacing w:before="280" w:after="280"/>
    </w:pPr>
    <w:rPr>
      <w:rFonts w:ascii="Arial" w:eastAsia="Arial Unicode MS" w:hAnsi="Arial" w:cs="Arial"/>
      <w:sz w:val="18"/>
      <w:szCs w:val="18"/>
      <w:lang w:eastAsia="zh-CN"/>
    </w:rPr>
  </w:style>
  <w:style w:type="paragraph" w:customStyle="1" w:styleId="xl43">
    <w:name w:val="xl43"/>
    <w:basedOn w:val="Normal"/>
    <w:rsid w:val="0054677F"/>
    <w:pPr>
      <w:pBdr>
        <w:left w:val="single" w:sz="4" w:space="0" w:color="000000"/>
        <w:bottom w:val="single" w:sz="4" w:space="0" w:color="000000"/>
      </w:pBdr>
      <w:suppressAutoHyphens/>
      <w:spacing w:before="280" w:after="280"/>
    </w:pPr>
    <w:rPr>
      <w:rFonts w:ascii="Arial" w:eastAsia="Arial Unicode MS" w:hAnsi="Arial" w:cs="Arial"/>
      <w:sz w:val="18"/>
      <w:szCs w:val="18"/>
      <w:lang w:eastAsia="zh-CN"/>
    </w:rPr>
  </w:style>
  <w:style w:type="paragraph" w:customStyle="1" w:styleId="Normal1">
    <w:name w:val="Normal 1"/>
    <w:basedOn w:val="Normal"/>
    <w:rsid w:val="0054677F"/>
    <w:pPr>
      <w:tabs>
        <w:tab w:val="left" w:pos="709"/>
      </w:tabs>
      <w:suppressAutoHyphens/>
      <w:ind w:left="709" w:hanging="709"/>
      <w:jc w:val="both"/>
    </w:pPr>
    <w:rPr>
      <w:sz w:val="24"/>
      <w:lang w:eastAsia="zh-CN"/>
    </w:rPr>
  </w:style>
  <w:style w:type="paragraph" w:customStyle="1" w:styleId="Textoindependiente33">
    <w:name w:val="Texto independiente 33"/>
    <w:basedOn w:val="Normal"/>
    <w:rsid w:val="0054677F"/>
    <w:pPr>
      <w:widowControl w:val="0"/>
      <w:suppressAutoHyphens/>
      <w:jc w:val="both"/>
    </w:pPr>
    <w:rPr>
      <w:b/>
      <w:sz w:val="24"/>
      <w:lang w:eastAsia="zh-CN"/>
    </w:rPr>
  </w:style>
  <w:style w:type="paragraph" w:customStyle="1" w:styleId="Head2">
    <w:name w:val="Head2"/>
    <w:basedOn w:val="Normal"/>
    <w:rsid w:val="0054677F"/>
    <w:pPr>
      <w:keepNext/>
      <w:suppressAutoHyphens/>
      <w:spacing w:before="200" w:after="100"/>
    </w:pPr>
    <w:rPr>
      <w:rFonts w:ascii="Times New Roman Bold" w:hAnsi="Times New Roman Bold" w:cs="Times New Roman Bold"/>
      <w:b/>
      <w:sz w:val="24"/>
      <w:lang w:val="es-ES_tradnl" w:eastAsia="zh-CN"/>
    </w:rPr>
  </w:style>
  <w:style w:type="paragraph" w:customStyle="1" w:styleId="Sangra3detindependiente3">
    <w:name w:val="Sangría 3 de t. independiente3"/>
    <w:basedOn w:val="Normal"/>
    <w:rsid w:val="0054677F"/>
    <w:pPr>
      <w:widowControl w:val="0"/>
      <w:suppressAutoHyphens/>
      <w:ind w:left="709" w:hanging="709"/>
      <w:jc w:val="both"/>
    </w:pPr>
    <w:rPr>
      <w:sz w:val="24"/>
      <w:lang w:eastAsia="zh-CN"/>
    </w:rPr>
  </w:style>
  <w:style w:type="paragraph" w:customStyle="1" w:styleId="PREFECTURA2">
    <w:name w:val="PREFECTURA2"/>
    <w:basedOn w:val="Normal"/>
    <w:next w:val="Normal"/>
    <w:rsid w:val="0054677F"/>
    <w:pPr>
      <w:keepNext/>
      <w:numPr>
        <w:numId w:val="39"/>
      </w:numPr>
      <w:suppressAutoHyphens/>
      <w:ind w:left="290" w:hanging="290"/>
    </w:pPr>
    <w:rPr>
      <w:rFonts w:ascii="Arial" w:hAnsi="Arial" w:cs="Arial"/>
      <w:bCs/>
      <w:spacing w:val="-3"/>
      <w:sz w:val="16"/>
      <w:szCs w:val="16"/>
      <w:lang w:eastAsia="zh-CN"/>
    </w:rPr>
  </w:style>
  <w:style w:type="paragraph" w:customStyle="1" w:styleId="Prrafo1">
    <w:name w:val="Párrafo1"/>
    <w:basedOn w:val="Normal"/>
    <w:rsid w:val="0054677F"/>
    <w:pPr>
      <w:suppressAutoHyphens/>
      <w:spacing w:before="240" w:after="240"/>
      <w:jc w:val="both"/>
    </w:pPr>
    <w:rPr>
      <w:rFonts w:ascii="Verdana" w:eastAsia="SimSun" w:hAnsi="Verdana" w:cs="Arial"/>
      <w:sz w:val="22"/>
      <w:szCs w:val="22"/>
      <w:lang w:val="es-BO" w:eastAsia="zh-CN"/>
    </w:rPr>
  </w:style>
  <w:style w:type="paragraph" w:customStyle="1" w:styleId="Textodebloque1">
    <w:name w:val="Texto de bloque1"/>
    <w:basedOn w:val="Normal"/>
    <w:rsid w:val="0054677F"/>
    <w:pPr>
      <w:suppressAutoHyphens/>
      <w:ind w:left="204" w:right="216"/>
    </w:pPr>
    <w:rPr>
      <w:rFonts w:ascii="Arial" w:hAnsi="Arial" w:cs="Arial"/>
      <w:sz w:val="16"/>
      <w:szCs w:val="16"/>
      <w:lang w:eastAsia="zh-CN"/>
    </w:rPr>
  </w:style>
  <w:style w:type="paragraph" w:customStyle="1" w:styleId="Picture">
    <w:name w:val="Picture"/>
    <w:basedOn w:val="Normal"/>
    <w:next w:val="Epgrafe1"/>
    <w:rsid w:val="0054677F"/>
    <w:pPr>
      <w:keepNext/>
      <w:suppressAutoHyphens/>
      <w:ind w:left="1080"/>
    </w:pPr>
    <w:rPr>
      <w:rFonts w:ascii="Arial" w:hAnsi="Arial" w:cs="Arial"/>
      <w:b/>
      <w:spacing w:val="-5"/>
      <w:lang w:val="es-UY" w:eastAsia="zh-CN"/>
    </w:rPr>
  </w:style>
  <w:style w:type="paragraph" w:customStyle="1" w:styleId="Listaconvietas1">
    <w:name w:val="Lista con viñetas1"/>
    <w:basedOn w:val="Lista"/>
    <w:rsid w:val="0054677F"/>
    <w:pPr>
      <w:numPr>
        <w:numId w:val="41"/>
      </w:numPr>
      <w:tabs>
        <w:tab w:val="left" w:pos="1440"/>
      </w:tabs>
      <w:suppressAutoHyphens/>
      <w:ind w:left="1440"/>
      <w:contextualSpacing w:val="0"/>
      <w:jc w:val="both"/>
    </w:pPr>
    <w:rPr>
      <w:rFonts w:ascii="Franklin Gothic Book" w:hAnsi="Franklin Gothic Book" w:cs="Franklin Gothic Book"/>
      <w:sz w:val="20"/>
      <w:szCs w:val="20"/>
      <w:lang w:val="es-ES_tradnl" w:eastAsia="zh-CN"/>
    </w:rPr>
  </w:style>
  <w:style w:type="paragraph" w:customStyle="1" w:styleId="Listaconvietas21">
    <w:name w:val="Lista con viñetas 21"/>
    <w:basedOn w:val="Listaconvietas1"/>
    <w:rsid w:val="0054677F"/>
    <w:pPr>
      <w:numPr>
        <w:numId w:val="0"/>
      </w:numPr>
      <w:ind w:left="1440"/>
    </w:pPr>
  </w:style>
  <w:style w:type="paragraph" w:customStyle="1" w:styleId="Listaconvietas31">
    <w:name w:val="Lista con viñetas 31"/>
    <w:basedOn w:val="Listaconvietas1"/>
    <w:rsid w:val="0054677F"/>
    <w:pPr>
      <w:ind w:left="2160"/>
    </w:pPr>
  </w:style>
  <w:style w:type="paragraph" w:customStyle="1" w:styleId="Listaconnmeros1">
    <w:name w:val="Lista con números1"/>
    <w:basedOn w:val="Lista"/>
    <w:rsid w:val="0054677F"/>
    <w:pPr>
      <w:numPr>
        <w:numId w:val="42"/>
      </w:numPr>
      <w:suppressAutoHyphens/>
      <w:spacing w:after="60" w:line="240" w:lineRule="atLeast"/>
      <w:contextualSpacing w:val="0"/>
      <w:jc w:val="both"/>
    </w:pPr>
    <w:rPr>
      <w:rFonts w:ascii="Franklin Gothic Book" w:hAnsi="Franklin Gothic Book" w:cs="Franklin Gothic Book"/>
      <w:spacing w:val="-5"/>
      <w:sz w:val="20"/>
      <w:szCs w:val="20"/>
      <w:lang w:val="es-UY" w:eastAsia="zh-CN"/>
    </w:rPr>
  </w:style>
  <w:style w:type="paragraph" w:customStyle="1" w:styleId="Listaconnmeros21">
    <w:name w:val="Lista con números 21"/>
    <w:basedOn w:val="Listaconnmeros1"/>
    <w:rsid w:val="0054677F"/>
    <w:pPr>
      <w:ind w:left="1800"/>
    </w:pPr>
  </w:style>
  <w:style w:type="paragraph" w:customStyle="1" w:styleId="Listaconnmeros31">
    <w:name w:val="Lista con números 31"/>
    <w:basedOn w:val="Listaconnmeros1"/>
    <w:rsid w:val="0054677F"/>
    <w:pPr>
      <w:ind w:left="2160"/>
    </w:pPr>
  </w:style>
  <w:style w:type="paragraph" w:customStyle="1" w:styleId="Framecontents">
    <w:name w:val="Frame contents"/>
    <w:basedOn w:val="Textoindependiente"/>
    <w:rsid w:val="0054677F"/>
    <w:pPr>
      <w:suppressAutoHyphens/>
    </w:pPr>
    <w:rPr>
      <w:rFonts w:ascii="Times New Roman" w:hAnsi="Times New Roman"/>
      <w:sz w:val="24"/>
      <w:szCs w:val="24"/>
      <w:lang w:val="es-ES" w:eastAsia="zh-CN"/>
    </w:rPr>
  </w:style>
  <w:style w:type="paragraph" w:customStyle="1" w:styleId="xl82">
    <w:name w:val="xl82"/>
    <w:basedOn w:val="Normal"/>
    <w:uiPriority w:val="99"/>
    <w:rsid w:val="0054677F"/>
    <w:pPr>
      <w:pBdr>
        <w:bottom w:val="single" w:sz="8" w:space="0" w:color="auto"/>
        <w:right w:val="single" w:sz="8" w:space="0" w:color="auto"/>
      </w:pBdr>
      <w:spacing w:before="100" w:beforeAutospacing="1" w:after="100" w:afterAutospacing="1"/>
      <w:jc w:val="right"/>
    </w:pPr>
    <w:rPr>
      <w:rFonts w:ascii="Arial" w:hAnsi="Arial" w:cs="Arial"/>
      <w:b/>
      <w:bCs/>
      <w:lang w:val="es-BO" w:eastAsia="es-BO"/>
    </w:rPr>
  </w:style>
  <w:style w:type="paragraph" w:customStyle="1" w:styleId="xl83">
    <w:name w:val="xl83"/>
    <w:basedOn w:val="Normal"/>
    <w:uiPriority w:val="99"/>
    <w:rsid w:val="0054677F"/>
    <w:pPr>
      <w:pBdr>
        <w:top w:val="single" w:sz="8" w:space="0" w:color="auto"/>
        <w:left w:val="single" w:sz="8" w:space="0" w:color="auto"/>
        <w:bottom w:val="single" w:sz="8" w:space="0" w:color="auto"/>
        <w:right w:val="single" w:sz="8" w:space="0" w:color="auto"/>
      </w:pBdr>
      <w:shd w:val="clear" w:color="auto" w:fill="808080"/>
      <w:spacing w:before="100" w:beforeAutospacing="1" w:after="100" w:afterAutospacing="1"/>
      <w:jc w:val="right"/>
    </w:pPr>
    <w:rPr>
      <w:rFonts w:ascii="Century Gothic" w:hAnsi="Century Gothic"/>
      <w:b/>
      <w:bCs/>
      <w:lang w:val="es-BO" w:eastAsia="es-BO"/>
    </w:rPr>
  </w:style>
  <w:style w:type="paragraph" w:customStyle="1" w:styleId="xl84">
    <w:name w:val="xl84"/>
    <w:basedOn w:val="Normal"/>
    <w:uiPriority w:val="99"/>
    <w:rsid w:val="0054677F"/>
    <w:pPr>
      <w:pBdr>
        <w:left w:val="single" w:sz="8" w:space="0" w:color="auto"/>
        <w:bottom w:val="single" w:sz="8" w:space="0" w:color="auto"/>
        <w:right w:val="single" w:sz="8" w:space="0" w:color="auto"/>
      </w:pBdr>
      <w:spacing w:before="100" w:beforeAutospacing="1" w:after="100" w:afterAutospacing="1"/>
    </w:pPr>
    <w:rPr>
      <w:rFonts w:ascii="Century Gothic" w:hAnsi="Century Gothic"/>
      <w:color w:val="000000"/>
      <w:lang w:val="es-BO" w:eastAsia="es-BO"/>
    </w:rPr>
  </w:style>
  <w:style w:type="paragraph" w:customStyle="1" w:styleId="xl85">
    <w:name w:val="xl85"/>
    <w:basedOn w:val="Normal"/>
    <w:uiPriority w:val="99"/>
    <w:rsid w:val="0054677F"/>
    <w:pPr>
      <w:pBdr>
        <w:bottom w:val="single" w:sz="8" w:space="0" w:color="auto"/>
        <w:right w:val="single" w:sz="8" w:space="0" w:color="auto"/>
      </w:pBdr>
      <w:spacing w:before="100" w:beforeAutospacing="1" w:after="100" w:afterAutospacing="1"/>
    </w:pPr>
    <w:rPr>
      <w:rFonts w:ascii="Century Gothic" w:hAnsi="Century Gothic"/>
      <w:color w:val="000000"/>
      <w:lang w:val="es-BO" w:eastAsia="es-BO"/>
    </w:rPr>
  </w:style>
  <w:style w:type="paragraph" w:customStyle="1" w:styleId="xl86">
    <w:name w:val="xl86"/>
    <w:basedOn w:val="Normal"/>
    <w:uiPriority w:val="99"/>
    <w:rsid w:val="0054677F"/>
    <w:pPr>
      <w:pBdr>
        <w:right w:val="single" w:sz="8" w:space="0" w:color="auto"/>
      </w:pBdr>
      <w:spacing w:before="100" w:beforeAutospacing="1" w:after="100" w:afterAutospacing="1"/>
      <w:jc w:val="right"/>
    </w:pPr>
    <w:rPr>
      <w:rFonts w:ascii="Century Gothic" w:hAnsi="Century Gothic"/>
      <w:color w:val="000000"/>
      <w:sz w:val="24"/>
      <w:szCs w:val="24"/>
      <w:lang w:val="es-BO" w:eastAsia="es-BO"/>
    </w:rPr>
  </w:style>
  <w:style w:type="paragraph" w:customStyle="1" w:styleId="xl87">
    <w:name w:val="xl87"/>
    <w:basedOn w:val="Normal"/>
    <w:uiPriority w:val="99"/>
    <w:rsid w:val="0054677F"/>
    <w:pPr>
      <w:pBdr>
        <w:left w:val="single" w:sz="8" w:space="0" w:color="auto"/>
        <w:bottom w:val="single" w:sz="8" w:space="0" w:color="auto"/>
        <w:right w:val="single" w:sz="8" w:space="0" w:color="auto"/>
      </w:pBdr>
      <w:spacing w:before="100" w:beforeAutospacing="1" w:after="100" w:afterAutospacing="1"/>
      <w:jc w:val="right"/>
    </w:pPr>
    <w:rPr>
      <w:rFonts w:ascii="Century Gothic" w:hAnsi="Century Gothic"/>
      <w:color w:val="000000"/>
      <w:lang w:val="es-BO" w:eastAsia="es-BO"/>
    </w:rPr>
  </w:style>
  <w:style w:type="paragraph" w:customStyle="1" w:styleId="xl88">
    <w:name w:val="xl88"/>
    <w:basedOn w:val="Normal"/>
    <w:uiPriority w:val="99"/>
    <w:rsid w:val="0054677F"/>
    <w:pPr>
      <w:pBdr>
        <w:left w:val="single" w:sz="8" w:space="0" w:color="auto"/>
        <w:bottom w:val="single" w:sz="8" w:space="0" w:color="auto"/>
        <w:right w:val="single" w:sz="8" w:space="0" w:color="auto"/>
      </w:pBdr>
      <w:spacing w:before="100" w:beforeAutospacing="1" w:after="100" w:afterAutospacing="1"/>
      <w:jc w:val="right"/>
    </w:pPr>
    <w:rPr>
      <w:rFonts w:ascii="Century Gothic" w:hAnsi="Century Gothic"/>
      <w:lang w:val="es-BO" w:eastAsia="es-BO"/>
    </w:rPr>
  </w:style>
  <w:style w:type="paragraph" w:customStyle="1" w:styleId="xl89">
    <w:name w:val="xl89"/>
    <w:basedOn w:val="Normal"/>
    <w:uiPriority w:val="99"/>
    <w:rsid w:val="0054677F"/>
    <w:pPr>
      <w:pBdr>
        <w:left w:val="single" w:sz="8" w:space="0" w:color="auto"/>
        <w:bottom w:val="single" w:sz="8" w:space="0" w:color="auto"/>
        <w:right w:val="single" w:sz="8" w:space="0" w:color="auto"/>
      </w:pBdr>
      <w:spacing w:before="100" w:beforeAutospacing="1" w:after="100" w:afterAutospacing="1"/>
    </w:pPr>
    <w:rPr>
      <w:rFonts w:ascii="Century Gothic" w:hAnsi="Century Gothic"/>
      <w:b/>
      <w:bCs/>
      <w:lang w:val="es-BO" w:eastAsia="es-BO"/>
    </w:rPr>
  </w:style>
  <w:style w:type="paragraph" w:customStyle="1" w:styleId="xl90">
    <w:name w:val="xl90"/>
    <w:basedOn w:val="Normal"/>
    <w:uiPriority w:val="99"/>
    <w:rsid w:val="0054677F"/>
    <w:pPr>
      <w:pBdr>
        <w:left w:val="single" w:sz="8" w:space="0" w:color="auto"/>
        <w:right w:val="single" w:sz="8" w:space="0" w:color="auto"/>
      </w:pBdr>
      <w:spacing w:before="100" w:beforeAutospacing="1" w:after="100" w:afterAutospacing="1"/>
    </w:pPr>
    <w:rPr>
      <w:rFonts w:ascii="Century Gothic" w:hAnsi="Century Gothic"/>
      <w:lang w:val="es-BO" w:eastAsia="es-BO"/>
    </w:rPr>
  </w:style>
  <w:style w:type="paragraph" w:customStyle="1" w:styleId="xl91">
    <w:name w:val="xl91"/>
    <w:basedOn w:val="Normal"/>
    <w:uiPriority w:val="99"/>
    <w:rsid w:val="0054677F"/>
    <w:pPr>
      <w:pBdr>
        <w:top w:val="single" w:sz="8" w:space="0" w:color="auto"/>
        <w:left w:val="single" w:sz="8" w:space="0" w:color="auto"/>
        <w:right w:val="single" w:sz="8" w:space="0" w:color="auto"/>
      </w:pBdr>
      <w:spacing w:before="100" w:beforeAutospacing="1" w:after="100" w:afterAutospacing="1"/>
    </w:pPr>
    <w:rPr>
      <w:rFonts w:ascii="Century Gothic" w:hAnsi="Century Gothic"/>
      <w:lang w:val="es-BO" w:eastAsia="es-BO"/>
    </w:rPr>
  </w:style>
  <w:style w:type="paragraph" w:customStyle="1" w:styleId="xl92">
    <w:name w:val="xl92"/>
    <w:basedOn w:val="Normal"/>
    <w:uiPriority w:val="99"/>
    <w:rsid w:val="0054677F"/>
    <w:pPr>
      <w:pBdr>
        <w:top w:val="single" w:sz="8" w:space="0" w:color="auto"/>
        <w:left w:val="single" w:sz="8" w:space="0" w:color="auto"/>
        <w:right w:val="single" w:sz="8" w:space="0" w:color="auto"/>
      </w:pBdr>
      <w:spacing w:before="100" w:beforeAutospacing="1" w:after="100" w:afterAutospacing="1"/>
      <w:jc w:val="both"/>
    </w:pPr>
    <w:rPr>
      <w:rFonts w:ascii="Century Gothic" w:hAnsi="Century Gothic"/>
      <w:lang w:val="es-BO" w:eastAsia="es-BO"/>
    </w:rPr>
  </w:style>
  <w:style w:type="paragraph" w:customStyle="1" w:styleId="xl93">
    <w:name w:val="xl93"/>
    <w:basedOn w:val="Normal"/>
    <w:uiPriority w:val="99"/>
    <w:rsid w:val="0054677F"/>
    <w:pPr>
      <w:pBdr>
        <w:left w:val="single" w:sz="8" w:space="0" w:color="auto"/>
        <w:bottom w:val="single" w:sz="8" w:space="0" w:color="auto"/>
        <w:right w:val="single" w:sz="8" w:space="0" w:color="auto"/>
      </w:pBdr>
      <w:spacing w:before="100" w:beforeAutospacing="1" w:after="100" w:afterAutospacing="1"/>
      <w:jc w:val="both"/>
    </w:pPr>
    <w:rPr>
      <w:rFonts w:ascii="Century Gothic" w:hAnsi="Century Gothic"/>
      <w:lang w:val="es-BO" w:eastAsia="es-BO"/>
    </w:rPr>
  </w:style>
  <w:style w:type="paragraph" w:customStyle="1" w:styleId="xl94">
    <w:name w:val="xl94"/>
    <w:basedOn w:val="Normal"/>
    <w:uiPriority w:val="99"/>
    <w:rsid w:val="0054677F"/>
    <w:pPr>
      <w:pBdr>
        <w:bottom w:val="single" w:sz="8" w:space="0" w:color="auto"/>
        <w:right w:val="single" w:sz="8" w:space="0" w:color="auto"/>
      </w:pBdr>
      <w:spacing w:before="100" w:beforeAutospacing="1" w:after="100" w:afterAutospacing="1"/>
      <w:jc w:val="right"/>
    </w:pPr>
    <w:rPr>
      <w:rFonts w:ascii="Century Gothic" w:hAnsi="Century Gothic"/>
      <w:lang w:val="es-BO" w:eastAsia="es-BO"/>
    </w:rPr>
  </w:style>
  <w:style w:type="paragraph" w:customStyle="1" w:styleId="xl95">
    <w:name w:val="xl95"/>
    <w:basedOn w:val="Normal"/>
    <w:uiPriority w:val="99"/>
    <w:rsid w:val="0054677F"/>
    <w:pPr>
      <w:pBdr>
        <w:bottom w:val="single" w:sz="8" w:space="0" w:color="auto"/>
      </w:pBdr>
      <w:spacing w:before="100" w:beforeAutospacing="1" w:after="100" w:afterAutospacing="1"/>
    </w:pPr>
    <w:rPr>
      <w:rFonts w:ascii="Century Gothic" w:hAnsi="Century Gothic"/>
      <w:b/>
      <w:bCs/>
      <w:lang w:val="es-BO" w:eastAsia="es-BO"/>
    </w:rPr>
  </w:style>
  <w:style w:type="paragraph" w:customStyle="1" w:styleId="xl96">
    <w:name w:val="xl96"/>
    <w:basedOn w:val="Normal"/>
    <w:uiPriority w:val="99"/>
    <w:rsid w:val="0054677F"/>
    <w:pPr>
      <w:pBdr>
        <w:bottom w:val="single" w:sz="8" w:space="0" w:color="auto"/>
        <w:right w:val="single" w:sz="8" w:space="0" w:color="auto"/>
      </w:pBdr>
      <w:spacing w:before="100" w:beforeAutospacing="1" w:after="100" w:afterAutospacing="1"/>
    </w:pPr>
    <w:rPr>
      <w:rFonts w:ascii="Century Gothic" w:hAnsi="Century Gothic"/>
      <w:b/>
      <w:bCs/>
      <w:lang w:val="es-BO" w:eastAsia="es-BO"/>
    </w:rPr>
  </w:style>
  <w:style w:type="paragraph" w:customStyle="1" w:styleId="xl97">
    <w:name w:val="xl97"/>
    <w:basedOn w:val="Normal"/>
    <w:uiPriority w:val="99"/>
    <w:rsid w:val="0054677F"/>
    <w:pPr>
      <w:pBdr>
        <w:bottom w:val="single" w:sz="8" w:space="0" w:color="auto"/>
        <w:right w:val="single" w:sz="8" w:space="0" w:color="auto"/>
      </w:pBdr>
      <w:spacing w:before="100" w:beforeAutospacing="1" w:after="100" w:afterAutospacing="1"/>
    </w:pPr>
    <w:rPr>
      <w:rFonts w:ascii="Century Gothic" w:hAnsi="Century Gothic"/>
      <w:lang w:val="es-BO" w:eastAsia="es-BO"/>
    </w:rPr>
  </w:style>
  <w:style w:type="paragraph" w:customStyle="1" w:styleId="xl98">
    <w:name w:val="xl98"/>
    <w:basedOn w:val="Normal"/>
    <w:uiPriority w:val="99"/>
    <w:rsid w:val="0054677F"/>
    <w:pPr>
      <w:pBdr>
        <w:left w:val="single" w:sz="8" w:space="0" w:color="auto"/>
        <w:right w:val="single" w:sz="8" w:space="0" w:color="auto"/>
      </w:pBdr>
      <w:spacing w:before="100" w:beforeAutospacing="1" w:after="100" w:afterAutospacing="1"/>
    </w:pPr>
    <w:rPr>
      <w:rFonts w:ascii="Century Gothic" w:hAnsi="Century Gothic"/>
      <w:b/>
      <w:bCs/>
      <w:lang w:val="es-BO" w:eastAsia="es-BO"/>
    </w:rPr>
  </w:style>
  <w:style w:type="paragraph" w:customStyle="1" w:styleId="xl99">
    <w:name w:val="xl99"/>
    <w:basedOn w:val="Normal"/>
    <w:uiPriority w:val="99"/>
    <w:rsid w:val="0054677F"/>
    <w:pPr>
      <w:pBdr>
        <w:right w:val="single" w:sz="8" w:space="0" w:color="auto"/>
      </w:pBdr>
      <w:spacing w:before="100" w:beforeAutospacing="1" w:after="100" w:afterAutospacing="1"/>
    </w:pPr>
    <w:rPr>
      <w:rFonts w:ascii="Century Gothic" w:hAnsi="Century Gothic"/>
      <w:b/>
      <w:bCs/>
      <w:lang w:val="es-BO" w:eastAsia="es-BO"/>
    </w:rPr>
  </w:style>
  <w:style w:type="paragraph" w:customStyle="1" w:styleId="xl100">
    <w:name w:val="xl100"/>
    <w:basedOn w:val="Normal"/>
    <w:uiPriority w:val="99"/>
    <w:rsid w:val="0054677F"/>
    <w:pPr>
      <w:pBdr>
        <w:bottom w:val="single" w:sz="8" w:space="0" w:color="auto"/>
        <w:right w:val="single" w:sz="8" w:space="0" w:color="auto"/>
      </w:pBdr>
      <w:spacing w:before="100" w:beforeAutospacing="1" w:after="100" w:afterAutospacing="1"/>
      <w:jc w:val="right"/>
    </w:pPr>
    <w:rPr>
      <w:rFonts w:ascii="Century Gothic" w:hAnsi="Century Gothic"/>
      <w:b/>
      <w:bCs/>
      <w:lang w:val="es-BO" w:eastAsia="es-BO"/>
    </w:rPr>
  </w:style>
  <w:style w:type="paragraph" w:customStyle="1" w:styleId="xl101">
    <w:name w:val="xl101"/>
    <w:basedOn w:val="Normal"/>
    <w:uiPriority w:val="99"/>
    <w:rsid w:val="0054677F"/>
    <w:pPr>
      <w:pBdr>
        <w:top w:val="single" w:sz="8" w:space="0" w:color="auto"/>
        <w:left w:val="single" w:sz="8" w:space="0" w:color="auto"/>
        <w:bottom w:val="single" w:sz="8" w:space="0" w:color="auto"/>
        <w:right w:val="single" w:sz="8" w:space="0" w:color="auto"/>
      </w:pBdr>
      <w:spacing w:before="100" w:beforeAutospacing="1" w:after="100" w:afterAutospacing="1"/>
      <w:jc w:val="both"/>
    </w:pPr>
    <w:rPr>
      <w:rFonts w:ascii="Century Gothic" w:hAnsi="Century Gothic"/>
      <w:lang w:val="es-BO" w:eastAsia="es-BO"/>
    </w:rPr>
  </w:style>
  <w:style w:type="paragraph" w:customStyle="1" w:styleId="xl102">
    <w:name w:val="xl102"/>
    <w:basedOn w:val="Normal"/>
    <w:uiPriority w:val="99"/>
    <w:rsid w:val="0054677F"/>
    <w:pPr>
      <w:pBdr>
        <w:top w:val="single" w:sz="8" w:space="0" w:color="auto"/>
        <w:left w:val="single" w:sz="8" w:space="0" w:color="auto"/>
      </w:pBdr>
      <w:spacing w:before="100" w:beforeAutospacing="1" w:after="100" w:afterAutospacing="1"/>
      <w:jc w:val="right"/>
    </w:pPr>
    <w:rPr>
      <w:rFonts w:ascii="Century Gothic" w:hAnsi="Century Gothic"/>
      <w:lang w:val="es-BO" w:eastAsia="es-BO"/>
    </w:rPr>
  </w:style>
  <w:style w:type="paragraph" w:customStyle="1" w:styleId="xl103">
    <w:name w:val="xl103"/>
    <w:basedOn w:val="Normal"/>
    <w:uiPriority w:val="99"/>
    <w:rsid w:val="0054677F"/>
    <w:pPr>
      <w:pBdr>
        <w:left w:val="single" w:sz="8" w:space="0" w:color="auto"/>
        <w:bottom w:val="single" w:sz="8" w:space="0" w:color="auto"/>
      </w:pBdr>
      <w:spacing w:before="100" w:beforeAutospacing="1" w:after="100" w:afterAutospacing="1"/>
      <w:jc w:val="right"/>
    </w:pPr>
    <w:rPr>
      <w:rFonts w:ascii="Century Gothic" w:hAnsi="Century Gothic"/>
      <w:lang w:val="es-BO" w:eastAsia="es-BO"/>
    </w:rPr>
  </w:style>
  <w:style w:type="paragraph" w:customStyle="1" w:styleId="xl104">
    <w:name w:val="xl104"/>
    <w:basedOn w:val="Normal"/>
    <w:uiPriority w:val="99"/>
    <w:rsid w:val="0054677F"/>
    <w:pPr>
      <w:pBdr>
        <w:top w:val="single" w:sz="8" w:space="0" w:color="auto"/>
        <w:left w:val="single" w:sz="8" w:space="0" w:color="auto"/>
        <w:bottom w:val="single" w:sz="8" w:space="0" w:color="auto"/>
      </w:pBdr>
      <w:spacing w:before="100" w:beforeAutospacing="1" w:after="100" w:afterAutospacing="1"/>
      <w:jc w:val="right"/>
    </w:pPr>
    <w:rPr>
      <w:rFonts w:ascii="Century Gothic" w:hAnsi="Century Gothic"/>
      <w:lang w:val="es-BO" w:eastAsia="es-BO"/>
    </w:rPr>
  </w:style>
  <w:style w:type="paragraph" w:customStyle="1" w:styleId="xl105">
    <w:name w:val="xl105"/>
    <w:basedOn w:val="Normal"/>
    <w:uiPriority w:val="99"/>
    <w:rsid w:val="0054677F"/>
    <w:pPr>
      <w:pBdr>
        <w:bottom w:val="single" w:sz="8" w:space="0" w:color="auto"/>
      </w:pBdr>
      <w:spacing w:before="100" w:beforeAutospacing="1" w:after="100" w:afterAutospacing="1"/>
      <w:jc w:val="right"/>
    </w:pPr>
    <w:rPr>
      <w:rFonts w:ascii="Century Gothic" w:hAnsi="Century Gothic"/>
      <w:lang w:val="es-BO" w:eastAsia="es-BO"/>
    </w:rPr>
  </w:style>
  <w:style w:type="paragraph" w:customStyle="1" w:styleId="xl106">
    <w:name w:val="xl106"/>
    <w:basedOn w:val="Normal"/>
    <w:uiPriority w:val="99"/>
    <w:rsid w:val="0054677F"/>
    <w:pPr>
      <w:pBdr>
        <w:top w:val="single" w:sz="8" w:space="0" w:color="auto"/>
        <w:left w:val="single" w:sz="8" w:space="0" w:color="auto"/>
        <w:right w:val="single" w:sz="8" w:space="0" w:color="auto"/>
      </w:pBdr>
      <w:spacing w:before="100" w:beforeAutospacing="1" w:after="100" w:afterAutospacing="1"/>
    </w:pPr>
    <w:rPr>
      <w:sz w:val="24"/>
      <w:szCs w:val="24"/>
      <w:lang w:val="es-BO" w:eastAsia="es-BO"/>
    </w:rPr>
  </w:style>
  <w:style w:type="paragraph" w:customStyle="1" w:styleId="xl107">
    <w:name w:val="xl107"/>
    <w:basedOn w:val="Normal"/>
    <w:uiPriority w:val="99"/>
    <w:rsid w:val="0054677F"/>
    <w:pPr>
      <w:pBdr>
        <w:left w:val="single" w:sz="8" w:space="0" w:color="auto"/>
        <w:right w:val="single" w:sz="8" w:space="0" w:color="auto"/>
      </w:pBdr>
      <w:spacing w:before="100" w:beforeAutospacing="1" w:after="100" w:afterAutospacing="1"/>
    </w:pPr>
    <w:rPr>
      <w:sz w:val="24"/>
      <w:szCs w:val="24"/>
      <w:lang w:val="es-BO" w:eastAsia="es-BO"/>
    </w:rPr>
  </w:style>
  <w:style w:type="paragraph" w:customStyle="1" w:styleId="xl108">
    <w:name w:val="xl108"/>
    <w:basedOn w:val="Normal"/>
    <w:uiPriority w:val="99"/>
    <w:rsid w:val="0054677F"/>
    <w:pPr>
      <w:pBdr>
        <w:left w:val="single" w:sz="8" w:space="0" w:color="auto"/>
        <w:right w:val="single" w:sz="8" w:space="0" w:color="auto"/>
      </w:pBdr>
      <w:spacing w:before="100" w:beforeAutospacing="1" w:after="100" w:afterAutospacing="1"/>
      <w:jc w:val="right"/>
    </w:pPr>
    <w:rPr>
      <w:rFonts w:ascii="Century Gothic" w:hAnsi="Century Gothic"/>
      <w:b/>
      <w:bCs/>
      <w:lang w:val="es-BO" w:eastAsia="es-BO"/>
    </w:rPr>
  </w:style>
  <w:style w:type="paragraph" w:customStyle="1" w:styleId="xl109">
    <w:name w:val="xl109"/>
    <w:basedOn w:val="Normal"/>
    <w:uiPriority w:val="99"/>
    <w:rsid w:val="0054677F"/>
    <w:pPr>
      <w:pBdr>
        <w:left w:val="single" w:sz="8" w:space="0" w:color="auto"/>
        <w:bottom w:val="single" w:sz="8" w:space="0" w:color="auto"/>
        <w:right w:val="single" w:sz="8" w:space="0" w:color="auto"/>
      </w:pBdr>
      <w:spacing w:before="100" w:beforeAutospacing="1" w:after="100" w:afterAutospacing="1"/>
    </w:pPr>
    <w:rPr>
      <w:rFonts w:ascii="Century Gothic" w:hAnsi="Century Gothic"/>
      <w:b/>
      <w:bCs/>
      <w:lang w:val="es-BO" w:eastAsia="es-BO"/>
    </w:rPr>
  </w:style>
  <w:style w:type="paragraph" w:customStyle="1" w:styleId="xl110">
    <w:name w:val="xl110"/>
    <w:basedOn w:val="Normal"/>
    <w:uiPriority w:val="99"/>
    <w:rsid w:val="0054677F"/>
    <w:pPr>
      <w:pBdr>
        <w:top w:val="single" w:sz="8" w:space="0" w:color="auto"/>
        <w:left w:val="single" w:sz="8" w:space="0" w:color="auto"/>
        <w:right w:val="single" w:sz="8" w:space="0" w:color="auto"/>
      </w:pBdr>
      <w:spacing w:before="100" w:beforeAutospacing="1" w:after="100" w:afterAutospacing="1"/>
    </w:pPr>
    <w:rPr>
      <w:rFonts w:ascii="Century Gothic" w:hAnsi="Century Gothic"/>
      <w:lang w:val="es-BO" w:eastAsia="es-BO"/>
    </w:rPr>
  </w:style>
  <w:style w:type="paragraph" w:customStyle="1" w:styleId="xl111">
    <w:name w:val="xl111"/>
    <w:basedOn w:val="Normal"/>
    <w:uiPriority w:val="99"/>
    <w:rsid w:val="0054677F"/>
    <w:pPr>
      <w:pBdr>
        <w:left w:val="single" w:sz="8" w:space="0" w:color="auto"/>
        <w:right w:val="single" w:sz="8" w:space="0" w:color="auto"/>
      </w:pBdr>
      <w:spacing w:before="100" w:beforeAutospacing="1" w:after="100" w:afterAutospacing="1"/>
    </w:pPr>
    <w:rPr>
      <w:rFonts w:ascii="Century Gothic" w:hAnsi="Century Gothic"/>
      <w:lang w:val="es-BO" w:eastAsia="es-BO"/>
    </w:rPr>
  </w:style>
  <w:style w:type="paragraph" w:customStyle="1" w:styleId="xl112">
    <w:name w:val="xl112"/>
    <w:basedOn w:val="Normal"/>
    <w:uiPriority w:val="99"/>
    <w:rsid w:val="0054677F"/>
    <w:pPr>
      <w:pBdr>
        <w:left w:val="single" w:sz="8" w:space="0" w:color="auto"/>
        <w:right w:val="single" w:sz="8" w:space="0" w:color="auto"/>
      </w:pBdr>
      <w:spacing w:before="100" w:beforeAutospacing="1" w:after="100" w:afterAutospacing="1"/>
      <w:jc w:val="right"/>
    </w:pPr>
    <w:rPr>
      <w:rFonts w:ascii="Arial" w:hAnsi="Arial" w:cs="Arial"/>
      <w:b/>
      <w:bCs/>
      <w:lang w:val="es-BO" w:eastAsia="es-BO"/>
    </w:rPr>
  </w:style>
  <w:style w:type="character" w:styleId="Refdenotaalfinal">
    <w:name w:val="endnote reference"/>
    <w:uiPriority w:val="99"/>
    <w:unhideWhenUsed/>
    <w:rsid w:val="0054677F"/>
    <w:rPr>
      <w:vertAlign w:val="superscript"/>
    </w:rPr>
  </w:style>
  <w:style w:type="character" w:customStyle="1" w:styleId="ib1">
    <w:name w:val="ib1"/>
    <w:rsid w:val="0054677F"/>
    <w:rPr>
      <w:spacing w:val="0"/>
    </w:rPr>
  </w:style>
  <w:style w:type="character" w:customStyle="1" w:styleId="a">
    <w:name w:val="a"/>
    <w:rsid w:val="0054677F"/>
  </w:style>
  <w:style w:type="character" w:customStyle="1" w:styleId="l8">
    <w:name w:val="l8"/>
    <w:rsid w:val="0054677F"/>
  </w:style>
  <w:style w:type="character" w:customStyle="1" w:styleId="l7">
    <w:name w:val="l7"/>
    <w:rsid w:val="0054677F"/>
  </w:style>
  <w:style w:type="character" w:customStyle="1" w:styleId="l9">
    <w:name w:val="l9"/>
    <w:rsid w:val="0054677F"/>
  </w:style>
  <w:style w:type="character" w:customStyle="1" w:styleId="l">
    <w:name w:val="l"/>
    <w:rsid w:val="0054677F"/>
  </w:style>
  <w:style w:type="character" w:customStyle="1" w:styleId="l6">
    <w:name w:val="l6"/>
    <w:rsid w:val="0054677F"/>
  </w:style>
  <w:style w:type="character" w:customStyle="1" w:styleId="productodescripcion1">
    <w:name w:val="productodescripcion1"/>
    <w:rsid w:val="0054677F"/>
    <w:rPr>
      <w:rFonts w:ascii="Verdana" w:hAnsi="Verdana" w:hint="default"/>
      <w:sz w:val="22"/>
      <w:szCs w:val="22"/>
    </w:rPr>
  </w:style>
  <w:style w:type="character" w:customStyle="1" w:styleId="A4">
    <w:name w:val="A4"/>
    <w:uiPriority w:val="99"/>
    <w:rsid w:val="0054677F"/>
    <w:rPr>
      <w:rFonts w:ascii="Gill Sans MT" w:hAnsi="Gill Sans MT" w:cs="Gill Sans MT" w:hint="default"/>
      <w:color w:val="000000"/>
      <w:sz w:val="20"/>
      <w:szCs w:val="20"/>
    </w:rPr>
  </w:style>
  <w:style w:type="character" w:customStyle="1" w:styleId="l12">
    <w:name w:val="l12"/>
    <w:rsid w:val="0054677F"/>
  </w:style>
  <w:style w:type="character" w:customStyle="1" w:styleId="ilad">
    <w:name w:val="il_ad"/>
    <w:rsid w:val="0054677F"/>
  </w:style>
  <w:style w:type="character" w:customStyle="1" w:styleId="st">
    <w:name w:val="st"/>
    <w:rsid w:val="0054677F"/>
  </w:style>
  <w:style w:type="character" w:customStyle="1" w:styleId="style1">
    <w:name w:val="style_1"/>
    <w:rsid w:val="0054677F"/>
  </w:style>
  <w:style w:type="character" w:customStyle="1" w:styleId="vieta">
    <w:name w:val="viñeta"/>
    <w:rsid w:val="0054677F"/>
  </w:style>
  <w:style w:type="character" w:customStyle="1" w:styleId="CarCar11">
    <w:name w:val="Car Car11"/>
    <w:rsid w:val="0054677F"/>
    <w:rPr>
      <w:rFonts w:ascii="Tahoma" w:eastAsia="Times New Roman" w:hAnsi="Tahoma" w:cs="Tahoma" w:hint="default"/>
      <w:b/>
      <w:bCs w:val="0"/>
      <w:caps/>
      <w:sz w:val="22"/>
      <w:szCs w:val="22"/>
      <w:u w:val="single"/>
      <w:lang w:val="es-MX" w:eastAsia="es-ES"/>
    </w:rPr>
  </w:style>
  <w:style w:type="character" w:customStyle="1" w:styleId="CarCar10">
    <w:name w:val="Car Car10"/>
    <w:rsid w:val="0054677F"/>
    <w:rPr>
      <w:rFonts w:ascii="Times New Roman" w:eastAsia="Times New Roman" w:hAnsi="Times New Roman" w:cs="Times New Roman" w:hint="default"/>
      <w:b/>
      <w:bCs w:val="0"/>
      <w:sz w:val="22"/>
      <w:u w:val="single"/>
      <w:lang w:val="es-MX" w:eastAsia="es-ES"/>
    </w:rPr>
  </w:style>
  <w:style w:type="character" w:customStyle="1" w:styleId="WW8Num2z0">
    <w:name w:val="WW8Num2z0"/>
    <w:rsid w:val="0054677F"/>
    <w:rPr>
      <w:rFonts w:ascii="Symbol" w:hAnsi="Symbol" w:cs="Symbol" w:hint="default"/>
    </w:rPr>
  </w:style>
  <w:style w:type="character" w:customStyle="1" w:styleId="Absatz-Standardschriftart">
    <w:name w:val="Absatz-Standardschriftart"/>
    <w:rsid w:val="0054677F"/>
  </w:style>
  <w:style w:type="character" w:customStyle="1" w:styleId="WW8Num1z0">
    <w:name w:val="WW8Num1z0"/>
    <w:rsid w:val="0054677F"/>
    <w:rPr>
      <w:rFonts w:ascii="Symbol" w:hAnsi="Symbol" w:cs="Symbol" w:hint="default"/>
    </w:rPr>
  </w:style>
  <w:style w:type="character" w:customStyle="1" w:styleId="WW8Num1z1">
    <w:name w:val="WW8Num1z1"/>
    <w:rsid w:val="0054677F"/>
    <w:rPr>
      <w:rFonts w:ascii="Courier New" w:hAnsi="Courier New" w:cs="Courier New" w:hint="default"/>
    </w:rPr>
  </w:style>
  <w:style w:type="character" w:customStyle="1" w:styleId="WW8Num1z2">
    <w:name w:val="WW8Num1z2"/>
    <w:rsid w:val="0054677F"/>
    <w:rPr>
      <w:rFonts w:ascii="Wingdings" w:hAnsi="Wingdings" w:cs="Wingdings" w:hint="default"/>
    </w:rPr>
  </w:style>
  <w:style w:type="character" w:customStyle="1" w:styleId="WW8Num2z1">
    <w:name w:val="WW8Num2z1"/>
    <w:rsid w:val="0054677F"/>
    <w:rPr>
      <w:rFonts w:ascii="Courier New" w:hAnsi="Courier New" w:cs="Courier New" w:hint="default"/>
    </w:rPr>
  </w:style>
  <w:style w:type="character" w:customStyle="1" w:styleId="WW8Num2z2">
    <w:name w:val="WW8Num2z2"/>
    <w:rsid w:val="0054677F"/>
    <w:rPr>
      <w:rFonts w:ascii="Wingdings" w:hAnsi="Wingdings" w:cs="Wingdings" w:hint="default"/>
    </w:rPr>
  </w:style>
  <w:style w:type="character" w:customStyle="1" w:styleId="WW8Num3z0">
    <w:name w:val="WW8Num3z0"/>
    <w:rsid w:val="0054677F"/>
    <w:rPr>
      <w:rFonts w:ascii="Symbol" w:hAnsi="Symbol" w:cs="Symbol" w:hint="default"/>
    </w:rPr>
  </w:style>
  <w:style w:type="character" w:customStyle="1" w:styleId="WW8Num3z1">
    <w:name w:val="WW8Num3z1"/>
    <w:rsid w:val="0054677F"/>
    <w:rPr>
      <w:rFonts w:ascii="Courier New" w:hAnsi="Courier New" w:cs="Courier New" w:hint="default"/>
    </w:rPr>
  </w:style>
  <w:style w:type="character" w:customStyle="1" w:styleId="WW8Num3z2">
    <w:name w:val="WW8Num3z2"/>
    <w:rsid w:val="0054677F"/>
    <w:rPr>
      <w:rFonts w:ascii="Wingdings" w:hAnsi="Wingdings" w:cs="Wingdings" w:hint="default"/>
    </w:rPr>
  </w:style>
  <w:style w:type="character" w:customStyle="1" w:styleId="WW8Num5z1">
    <w:name w:val="WW8Num5z1"/>
    <w:rsid w:val="0054677F"/>
    <w:rPr>
      <w:rFonts w:ascii="Courier New" w:hAnsi="Courier New" w:cs="Courier New" w:hint="default"/>
    </w:rPr>
  </w:style>
  <w:style w:type="character" w:customStyle="1" w:styleId="WW8Num5z2">
    <w:name w:val="WW8Num5z2"/>
    <w:rsid w:val="0054677F"/>
    <w:rPr>
      <w:rFonts w:ascii="Wingdings" w:hAnsi="Wingdings" w:cs="Wingdings" w:hint="default"/>
    </w:rPr>
  </w:style>
  <w:style w:type="character" w:customStyle="1" w:styleId="WW8Num5z3">
    <w:name w:val="WW8Num5z3"/>
    <w:rsid w:val="0054677F"/>
    <w:rPr>
      <w:rFonts w:ascii="Symbol" w:hAnsi="Symbol" w:cs="Symbol" w:hint="default"/>
    </w:rPr>
  </w:style>
  <w:style w:type="character" w:customStyle="1" w:styleId="WW8Num6z1">
    <w:name w:val="WW8Num6z1"/>
    <w:rsid w:val="0054677F"/>
    <w:rPr>
      <w:rFonts w:ascii="Courier New" w:hAnsi="Courier New" w:cs="Courier New" w:hint="default"/>
    </w:rPr>
  </w:style>
  <w:style w:type="character" w:customStyle="1" w:styleId="WW8Num6z2">
    <w:name w:val="WW8Num6z2"/>
    <w:rsid w:val="0054677F"/>
    <w:rPr>
      <w:rFonts w:ascii="Wingdings" w:hAnsi="Wingdings" w:cs="Wingdings" w:hint="default"/>
    </w:rPr>
  </w:style>
  <w:style w:type="character" w:customStyle="1" w:styleId="WW8Num6z3">
    <w:name w:val="WW8Num6z3"/>
    <w:rsid w:val="0054677F"/>
    <w:rPr>
      <w:rFonts w:ascii="Symbol" w:hAnsi="Symbol" w:cs="Symbol" w:hint="default"/>
    </w:rPr>
  </w:style>
  <w:style w:type="character" w:customStyle="1" w:styleId="WW8Num10z2">
    <w:name w:val="WW8Num10z2"/>
    <w:rsid w:val="0054677F"/>
    <w:rPr>
      <w:rFonts w:ascii="Wingdings" w:hAnsi="Wingdings" w:cs="Wingdings" w:hint="default"/>
    </w:rPr>
  </w:style>
  <w:style w:type="character" w:customStyle="1" w:styleId="WW8Num10z3">
    <w:name w:val="WW8Num10z3"/>
    <w:rsid w:val="0054677F"/>
    <w:rPr>
      <w:rFonts w:ascii="Symbol" w:hAnsi="Symbol" w:cs="Symbol" w:hint="default"/>
    </w:rPr>
  </w:style>
  <w:style w:type="character" w:customStyle="1" w:styleId="WW8Num10z4">
    <w:name w:val="WW8Num10z4"/>
    <w:rsid w:val="0054677F"/>
    <w:rPr>
      <w:rFonts w:ascii="Courier New" w:hAnsi="Courier New" w:cs="Courier New" w:hint="default"/>
    </w:rPr>
  </w:style>
  <w:style w:type="character" w:customStyle="1" w:styleId="WW8Num11z0">
    <w:name w:val="WW8Num11z0"/>
    <w:rsid w:val="0054677F"/>
    <w:rPr>
      <w:rFonts w:ascii="Times New Roman" w:eastAsia="Times New Roman" w:hAnsi="Times New Roman" w:cs="Times New Roman" w:hint="default"/>
    </w:rPr>
  </w:style>
  <w:style w:type="character" w:customStyle="1" w:styleId="WW8Num11z2">
    <w:name w:val="WW8Num11z2"/>
    <w:rsid w:val="0054677F"/>
    <w:rPr>
      <w:rFonts w:ascii="Wingdings" w:hAnsi="Wingdings" w:cs="Wingdings" w:hint="default"/>
    </w:rPr>
  </w:style>
  <w:style w:type="character" w:customStyle="1" w:styleId="WW8Num11z3">
    <w:name w:val="WW8Num11z3"/>
    <w:rsid w:val="0054677F"/>
    <w:rPr>
      <w:rFonts w:ascii="Symbol" w:hAnsi="Symbol" w:cs="Symbol" w:hint="default"/>
    </w:rPr>
  </w:style>
  <w:style w:type="character" w:customStyle="1" w:styleId="WW8Num11z4">
    <w:name w:val="WW8Num11z4"/>
    <w:rsid w:val="0054677F"/>
    <w:rPr>
      <w:rFonts w:ascii="Courier New" w:hAnsi="Courier New" w:cs="Courier New" w:hint="default"/>
    </w:rPr>
  </w:style>
  <w:style w:type="character" w:customStyle="1" w:styleId="WW8Num16z0">
    <w:name w:val="WW8Num16z0"/>
    <w:rsid w:val="0054677F"/>
    <w:rPr>
      <w:rFonts w:ascii="Arial Narrow" w:eastAsia="Arial Unicode MS" w:hAnsi="Arial Narrow" w:cs="Times New Roman" w:hint="default"/>
    </w:rPr>
  </w:style>
  <w:style w:type="character" w:customStyle="1" w:styleId="WW8Num16z1">
    <w:name w:val="WW8Num16z1"/>
    <w:rsid w:val="0054677F"/>
    <w:rPr>
      <w:rFonts w:ascii="Courier New" w:hAnsi="Courier New" w:cs="Courier New" w:hint="default"/>
    </w:rPr>
  </w:style>
  <w:style w:type="character" w:customStyle="1" w:styleId="WW8Num16z2">
    <w:name w:val="WW8Num16z2"/>
    <w:rsid w:val="0054677F"/>
    <w:rPr>
      <w:rFonts w:ascii="Wingdings" w:hAnsi="Wingdings" w:cs="Wingdings" w:hint="default"/>
    </w:rPr>
  </w:style>
  <w:style w:type="character" w:customStyle="1" w:styleId="WW8Num16z3">
    <w:name w:val="WW8Num16z3"/>
    <w:rsid w:val="0054677F"/>
    <w:rPr>
      <w:rFonts w:ascii="Symbol" w:hAnsi="Symbol" w:cs="Symbol" w:hint="default"/>
    </w:rPr>
  </w:style>
  <w:style w:type="character" w:customStyle="1" w:styleId="WW8Num20z0">
    <w:name w:val="WW8Num20z0"/>
    <w:rsid w:val="0054677F"/>
    <w:rPr>
      <w:b/>
      <w:bCs w:val="0"/>
    </w:rPr>
  </w:style>
  <w:style w:type="character" w:customStyle="1" w:styleId="WW8Num22z0">
    <w:name w:val="WW8Num22z0"/>
    <w:rsid w:val="0054677F"/>
    <w:rPr>
      <w:rFonts w:ascii="Symbol" w:hAnsi="Symbol" w:cs="Symbol" w:hint="default"/>
    </w:rPr>
  </w:style>
  <w:style w:type="character" w:customStyle="1" w:styleId="WW8Num22z1">
    <w:name w:val="WW8Num22z1"/>
    <w:rsid w:val="0054677F"/>
    <w:rPr>
      <w:rFonts w:ascii="Courier New" w:hAnsi="Courier New" w:cs="Courier New" w:hint="default"/>
    </w:rPr>
  </w:style>
  <w:style w:type="character" w:customStyle="1" w:styleId="WW8Num22z2">
    <w:name w:val="WW8Num22z2"/>
    <w:rsid w:val="0054677F"/>
    <w:rPr>
      <w:rFonts w:ascii="Wingdings" w:hAnsi="Wingdings" w:cs="Wingdings" w:hint="default"/>
    </w:rPr>
  </w:style>
  <w:style w:type="character" w:customStyle="1" w:styleId="WW8Num24z0">
    <w:name w:val="WW8Num24z0"/>
    <w:rsid w:val="0054677F"/>
    <w:rPr>
      <w:rFonts w:ascii="Symbol" w:hAnsi="Symbol" w:cs="Symbol" w:hint="default"/>
    </w:rPr>
  </w:style>
  <w:style w:type="character" w:customStyle="1" w:styleId="WW8Num25z0">
    <w:name w:val="WW8Num25z0"/>
    <w:rsid w:val="0054677F"/>
    <w:rPr>
      <w:rFonts w:ascii="Symbol" w:hAnsi="Symbol" w:cs="Symbol" w:hint="default"/>
    </w:rPr>
  </w:style>
  <w:style w:type="character" w:customStyle="1" w:styleId="WW8Num25z1">
    <w:name w:val="WW8Num25z1"/>
    <w:rsid w:val="0054677F"/>
    <w:rPr>
      <w:rFonts w:ascii="Courier New" w:hAnsi="Courier New" w:cs="Courier New" w:hint="default"/>
    </w:rPr>
  </w:style>
  <w:style w:type="character" w:customStyle="1" w:styleId="WW8Num25z2">
    <w:name w:val="WW8Num25z2"/>
    <w:rsid w:val="0054677F"/>
    <w:rPr>
      <w:rFonts w:ascii="Wingdings" w:hAnsi="Wingdings" w:cs="Wingdings" w:hint="default"/>
    </w:rPr>
  </w:style>
  <w:style w:type="character" w:customStyle="1" w:styleId="WW8Num26z0">
    <w:name w:val="WW8Num26z0"/>
    <w:rsid w:val="0054677F"/>
    <w:rPr>
      <w:rFonts w:ascii="Symbol" w:hAnsi="Symbol" w:cs="Symbol" w:hint="default"/>
    </w:rPr>
  </w:style>
  <w:style w:type="character" w:customStyle="1" w:styleId="WW8Num26z1">
    <w:name w:val="WW8Num26z1"/>
    <w:rsid w:val="0054677F"/>
    <w:rPr>
      <w:rFonts w:ascii="Courier New" w:hAnsi="Courier New" w:cs="Courier New" w:hint="default"/>
    </w:rPr>
  </w:style>
  <w:style w:type="character" w:customStyle="1" w:styleId="WW8Num26z2">
    <w:name w:val="WW8Num26z2"/>
    <w:rsid w:val="0054677F"/>
    <w:rPr>
      <w:rFonts w:ascii="Wingdings" w:hAnsi="Wingdings" w:cs="Wingdings" w:hint="default"/>
    </w:rPr>
  </w:style>
  <w:style w:type="character" w:customStyle="1" w:styleId="WW8Num28z0">
    <w:name w:val="WW8Num28z0"/>
    <w:rsid w:val="0054677F"/>
    <w:rPr>
      <w:rFonts w:ascii="Symbol" w:hAnsi="Symbol" w:cs="Symbol" w:hint="default"/>
    </w:rPr>
  </w:style>
  <w:style w:type="character" w:customStyle="1" w:styleId="WW8Num28z1">
    <w:name w:val="WW8Num28z1"/>
    <w:rsid w:val="0054677F"/>
    <w:rPr>
      <w:rFonts w:ascii="Courier New" w:hAnsi="Courier New" w:cs="Courier New" w:hint="default"/>
    </w:rPr>
  </w:style>
  <w:style w:type="character" w:customStyle="1" w:styleId="WW8Num28z2">
    <w:name w:val="WW8Num28z2"/>
    <w:rsid w:val="0054677F"/>
    <w:rPr>
      <w:rFonts w:ascii="Wingdings" w:hAnsi="Wingdings" w:cs="Wingdings" w:hint="default"/>
    </w:rPr>
  </w:style>
  <w:style w:type="character" w:customStyle="1" w:styleId="WW8Num29z0">
    <w:name w:val="WW8Num29z0"/>
    <w:rsid w:val="0054677F"/>
    <w:rPr>
      <w:rFonts w:ascii="Symbol" w:hAnsi="Symbol" w:cs="Symbol" w:hint="default"/>
    </w:rPr>
  </w:style>
  <w:style w:type="character" w:customStyle="1" w:styleId="WW8Num29z1">
    <w:name w:val="WW8Num29z1"/>
    <w:rsid w:val="0054677F"/>
    <w:rPr>
      <w:rFonts w:ascii="Courier New" w:hAnsi="Courier New" w:cs="Courier New" w:hint="default"/>
    </w:rPr>
  </w:style>
  <w:style w:type="character" w:customStyle="1" w:styleId="WW8Num29z2">
    <w:name w:val="WW8Num29z2"/>
    <w:rsid w:val="0054677F"/>
    <w:rPr>
      <w:rFonts w:ascii="Wingdings" w:hAnsi="Wingdings" w:cs="Wingdings" w:hint="default"/>
    </w:rPr>
  </w:style>
  <w:style w:type="character" w:customStyle="1" w:styleId="WW8Num32z1">
    <w:name w:val="WW8Num32z1"/>
    <w:rsid w:val="0054677F"/>
    <w:rPr>
      <w:rFonts w:ascii="Courier New" w:hAnsi="Courier New" w:cs="Courier New" w:hint="default"/>
    </w:rPr>
  </w:style>
  <w:style w:type="character" w:customStyle="1" w:styleId="WW8Num32z2">
    <w:name w:val="WW8Num32z2"/>
    <w:rsid w:val="0054677F"/>
    <w:rPr>
      <w:rFonts w:ascii="Wingdings" w:hAnsi="Wingdings" w:cs="Wingdings" w:hint="default"/>
    </w:rPr>
  </w:style>
  <w:style w:type="character" w:customStyle="1" w:styleId="WW8Num32z3">
    <w:name w:val="WW8Num32z3"/>
    <w:rsid w:val="0054677F"/>
    <w:rPr>
      <w:rFonts w:ascii="Symbol" w:hAnsi="Symbol" w:cs="Symbol" w:hint="default"/>
    </w:rPr>
  </w:style>
  <w:style w:type="character" w:customStyle="1" w:styleId="WW8Num35z1">
    <w:name w:val="WW8Num35z1"/>
    <w:rsid w:val="0054677F"/>
    <w:rPr>
      <w:rFonts w:ascii="Courier New" w:hAnsi="Courier New" w:cs="Courier New" w:hint="default"/>
    </w:rPr>
  </w:style>
  <w:style w:type="character" w:customStyle="1" w:styleId="WW8Num35z2">
    <w:name w:val="WW8Num35z2"/>
    <w:rsid w:val="0054677F"/>
    <w:rPr>
      <w:rFonts w:ascii="Wingdings" w:hAnsi="Wingdings" w:cs="Wingdings" w:hint="default"/>
    </w:rPr>
  </w:style>
  <w:style w:type="character" w:customStyle="1" w:styleId="WW8Num35z3">
    <w:name w:val="WW8Num35z3"/>
    <w:rsid w:val="0054677F"/>
    <w:rPr>
      <w:rFonts w:ascii="Symbol" w:hAnsi="Symbol" w:cs="Symbol" w:hint="default"/>
    </w:rPr>
  </w:style>
  <w:style w:type="character" w:customStyle="1" w:styleId="WW8Num36z0">
    <w:name w:val="WW8Num36z0"/>
    <w:rsid w:val="0054677F"/>
    <w:rPr>
      <w:rFonts w:ascii="Symbol" w:hAnsi="Symbol" w:cs="Symbol" w:hint="default"/>
    </w:rPr>
  </w:style>
  <w:style w:type="character" w:customStyle="1" w:styleId="WW8Num36z1">
    <w:name w:val="WW8Num36z1"/>
    <w:rsid w:val="0054677F"/>
    <w:rPr>
      <w:rFonts w:ascii="Courier New" w:hAnsi="Courier New" w:cs="Courier New" w:hint="default"/>
    </w:rPr>
  </w:style>
  <w:style w:type="character" w:customStyle="1" w:styleId="WW8Num36z2">
    <w:name w:val="WW8Num36z2"/>
    <w:rsid w:val="0054677F"/>
    <w:rPr>
      <w:rFonts w:ascii="Wingdings" w:hAnsi="Wingdings" w:cs="Wingdings" w:hint="default"/>
    </w:rPr>
  </w:style>
  <w:style w:type="character" w:customStyle="1" w:styleId="WW8Num37z3">
    <w:name w:val="WW8Num37z3"/>
    <w:rsid w:val="0054677F"/>
    <w:rPr>
      <w:rFonts w:ascii="Symbol" w:hAnsi="Symbol" w:cs="Symbol" w:hint="default"/>
    </w:rPr>
  </w:style>
  <w:style w:type="character" w:customStyle="1" w:styleId="WW8Num39z0">
    <w:name w:val="WW8Num39z0"/>
    <w:rsid w:val="0054677F"/>
    <w:rPr>
      <w:rFonts w:ascii="Symbol" w:hAnsi="Symbol" w:cs="Symbol" w:hint="default"/>
    </w:rPr>
  </w:style>
  <w:style w:type="character" w:customStyle="1" w:styleId="WW8Num39z1">
    <w:name w:val="WW8Num39z1"/>
    <w:rsid w:val="0054677F"/>
    <w:rPr>
      <w:rFonts w:ascii="Courier New" w:hAnsi="Courier New" w:cs="Courier New" w:hint="default"/>
    </w:rPr>
  </w:style>
  <w:style w:type="character" w:customStyle="1" w:styleId="WW8Num39z2">
    <w:name w:val="WW8Num39z2"/>
    <w:rsid w:val="0054677F"/>
    <w:rPr>
      <w:rFonts w:ascii="Wingdings" w:hAnsi="Wingdings" w:cs="Wingdings" w:hint="default"/>
    </w:rPr>
  </w:style>
  <w:style w:type="character" w:customStyle="1" w:styleId="WW8Num40z0">
    <w:name w:val="WW8Num40z0"/>
    <w:rsid w:val="0054677F"/>
    <w:rPr>
      <w:rFonts w:ascii="Symbol" w:hAnsi="Symbol" w:cs="Symbol" w:hint="default"/>
    </w:rPr>
  </w:style>
  <w:style w:type="character" w:customStyle="1" w:styleId="WW8Num40z1">
    <w:name w:val="WW8Num40z1"/>
    <w:rsid w:val="0054677F"/>
    <w:rPr>
      <w:rFonts w:ascii="Courier New" w:hAnsi="Courier New" w:cs="Courier New" w:hint="default"/>
    </w:rPr>
  </w:style>
  <w:style w:type="character" w:customStyle="1" w:styleId="WW8Num40z2">
    <w:name w:val="WW8Num40z2"/>
    <w:rsid w:val="0054677F"/>
    <w:rPr>
      <w:rFonts w:ascii="Wingdings" w:hAnsi="Wingdings" w:cs="Wingdings" w:hint="default"/>
    </w:rPr>
  </w:style>
  <w:style w:type="character" w:customStyle="1" w:styleId="WW8Num46z0">
    <w:name w:val="WW8Num46z0"/>
    <w:rsid w:val="0054677F"/>
    <w:rPr>
      <w:rFonts w:ascii="Symbol" w:hAnsi="Symbol" w:cs="Symbol" w:hint="default"/>
    </w:rPr>
  </w:style>
  <w:style w:type="character" w:customStyle="1" w:styleId="WW8Num46z1">
    <w:name w:val="WW8Num46z1"/>
    <w:rsid w:val="0054677F"/>
    <w:rPr>
      <w:rFonts w:ascii="Courier New" w:hAnsi="Courier New" w:cs="Courier New" w:hint="default"/>
    </w:rPr>
  </w:style>
  <w:style w:type="character" w:customStyle="1" w:styleId="WW8Num46z2">
    <w:name w:val="WW8Num46z2"/>
    <w:rsid w:val="0054677F"/>
    <w:rPr>
      <w:rFonts w:ascii="Wingdings" w:hAnsi="Wingdings" w:cs="Wingdings" w:hint="default"/>
    </w:rPr>
  </w:style>
  <w:style w:type="character" w:customStyle="1" w:styleId="WW8Num47z1">
    <w:name w:val="WW8Num47z1"/>
    <w:rsid w:val="0054677F"/>
    <w:rPr>
      <w:b/>
      <w:bCs w:val="0"/>
    </w:rPr>
  </w:style>
  <w:style w:type="character" w:customStyle="1" w:styleId="WW8Num47z2">
    <w:name w:val="WW8Num47z2"/>
    <w:rsid w:val="0054677F"/>
    <w:rPr>
      <w:sz w:val="22"/>
      <w:szCs w:val="22"/>
    </w:rPr>
  </w:style>
  <w:style w:type="character" w:customStyle="1" w:styleId="WW8Num51z1">
    <w:name w:val="WW8Num51z1"/>
    <w:rsid w:val="0054677F"/>
    <w:rPr>
      <w:rFonts w:ascii="Courier New" w:hAnsi="Courier New" w:cs="Courier New" w:hint="default"/>
    </w:rPr>
  </w:style>
  <w:style w:type="character" w:customStyle="1" w:styleId="WW8Num51z2">
    <w:name w:val="WW8Num51z2"/>
    <w:rsid w:val="0054677F"/>
    <w:rPr>
      <w:rFonts w:ascii="Wingdings" w:hAnsi="Wingdings" w:cs="Wingdings" w:hint="default"/>
    </w:rPr>
  </w:style>
  <w:style w:type="character" w:customStyle="1" w:styleId="WW8Num51z3">
    <w:name w:val="WW8Num51z3"/>
    <w:rsid w:val="0054677F"/>
    <w:rPr>
      <w:rFonts w:ascii="Symbol" w:hAnsi="Symbol" w:cs="Symbol" w:hint="default"/>
    </w:rPr>
  </w:style>
  <w:style w:type="character" w:customStyle="1" w:styleId="WW8Num52z2">
    <w:name w:val="WW8Num52z2"/>
    <w:rsid w:val="0054677F"/>
    <w:rPr>
      <w:b/>
      <w:bCs/>
      <w:sz w:val="22"/>
      <w:szCs w:val="22"/>
    </w:rPr>
  </w:style>
  <w:style w:type="character" w:customStyle="1" w:styleId="WW8Num52z3">
    <w:name w:val="WW8Num52z3"/>
    <w:rsid w:val="0054677F"/>
    <w:rPr>
      <w:b w:val="0"/>
      <w:bCs/>
    </w:rPr>
  </w:style>
  <w:style w:type="character" w:customStyle="1" w:styleId="WW8Num54z1">
    <w:name w:val="WW8Num54z1"/>
    <w:rsid w:val="0054677F"/>
    <w:rPr>
      <w:rFonts w:ascii="Courier New" w:hAnsi="Courier New" w:cs="Courier New" w:hint="default"/>
    </w:rPr>
  </w:style>
  <w:style w:type="character" w:customStyle="1" w:styleId="WW8Num54z2">
    <w:name w:val="WW8Num54z2"/>
    <w:rsid w:val="0054677F"/>
    <w:rPr>
      <w:rFonts w:ascii="Wingdings" w:hAnsi="Wingdings" w:cs="Wingdings" w:hint="default"/>
    </w:rPr>
  </w:style>
  <w:style w:type="character" w:customStyle="1" w:styleId="WW8Num54z3">
    <w:name w:val="WW8Num54z3"/>
    <w:rsid w:val="0054677F"/>
    <w:rPr>
      <w:rFonts w:ascii="Symbol" w:hAnsi="Symbol" w:cs="Symbol" w:hint="default"/>
    </w:rPr>
  </w:style>
  <w:style w:type="character" w:customStyle="1" w:styleId="WW8Num55z1">
    <w:name w:val="WW8Num55z1"/>
    <w:rsid w:val="0054677F"/>
    <w:rPr>
      <w:rFonts w:ascii="Courier New" w:hAnsi="Courier New" w:cs="Courier New" w:hint="default"/>
    </w:rPr>
  </w:style>
  <w:style w:type="character" w:customStyle="1" w:styleId="WW8Num55z2">
    <w:name w:val="WW8Num55z2"/>
    <w:rsid w:val="0054677F"/>
    <w:rPr>
      <w:rFonts w:ascii="Symbol" w:eastAsia="Times New Roman" w:hAnsi="Symbol" w:cs="Times New Roman" w:hint="default"/>
    </w:rPr>
  </w:style>
  <w:style w:type="character" w:customStyle="1" w:styleId="WW8Num55z3">
    <w:name w:val="WW8Num55z3"/>
    <w:rsid w:val="0054677F"/>
    <w:rPr>
      <w:rFonts w:ascii="Symbol" w:hAnsi="Symbol" w:cs="Symbol" w:hint="default"/>
    </w:rPr>
  </w:style>
  <w:style w:type="character" w:customStyle="1" w:styleId="WW8Num55z5">
    <w:name w:val="WW8Num55z5"/>
    <w:rsid w:val="0054677F"/>
    <w:rPr>
      <w:rFonts w:ascii="Wingdings" w:hAnsi="Wingdings" w:cs="Wingdings" w:hint="default"/>
    </w:rPr>
  </w:style>
  <w:style w:type="character" w:customStyle="1" w:styleId="WW8Num56z1">
    <w:name w:val="WW8Num56z1"/>
    <w:rsid w:val="0054677F"/>
    <w:rPr>
      <w:rFonts w:ascii="Courier New" w:hAnsi="Courier New" w:cs="Courier New" w:hint="default"/>
    </w:rPr>
  </w:style>
  <w:style w:type="character" w:customStyle="1" w:styleId="WW8Num56z2">
    <w:name w:val="WW8Num56z2"/>
    <w:rsid w:val="0054677F"/>
    <w:rPr>
      <w:rFonts w:ascii="Wingdings" w:hAnsi="Wingdings" w:cs="Wingdings" w:hint="default"/>
    </w:rPr>
  </w:style>
  <w:style w:type="character" w:customStyle="1" w:styleId="WW8Num56z3">
    <w:name w:val="WW8Num56z3"/>
    <w:rsid w:val="0054677F"/>
    <w:rPr>
      <w:rFonts w:ascii="Symbol" w:hAnsi="Symbol" w:cs="Symbol" w:hint="default"/>
    </w:rPr>
  </w:style>
  <w:style w:type="character" w:customStyle="1" w:styleId="WW8Num57z0">
    <w:name w:val="WW8Num57z0"/>
    <w:rsid w:val="0054677F"/>
    <w:rPr>
      <w:rFonts w:ascii="Symbol" w:hAnsi="Symbol" w:cs="Symbol" w:hint="default"/>
    </w:rPr>
  </w:style>
  <w:style w:type="character" w:customStyle="1" w:styleId="Fuentedeprrafopredeter1">
    <w:name w:val="Fuente de párrafo predeter.1"/>
    <w:rsid w:val="0054677F"/>
  </w:style>
  <w:style w:type="character" w:customStyle="1" w:styleId="Refdecomentario1">
    <w:name w:val="Ref. de comentario1"/>
    <w:rsid w:val="0054677F"/>
    <w:rPr>
      <w:sz w:val="16"/>
      <w:szCs w:val="16"/>
    </w:rPr>
  </w:style>
  <w:style w:type="character" w:customStyle="1" w:styleId="WW8Num4z0">
    <w:name w:val="WW8Num4z0"/>
    <w:rsid w:val="0054677F"/>
    <w:rPr>
      <w:rFonts w:ascii="Symbol" w:hAnsi="Symbol" w:cs="Symbol" w:hint="default"/>
    </w:rPr>
  </w:style>
  <w:style w:type="character" w:customStyle="1" w:styleId="WW8Num4z1">
    <w:name w:val="WW8Num4z1"/>
    <w:rsid w:val="0054677F"/>
    <w:rPr>
      <w:rFonts w:ascii="Times New Roman" w:eastAsia="Times New Roman" w:hAnsi="Times New Roman" w:cs="Times New Roman" w:hint="default"/>
    </w:rPr>
  </w:style>
  <w:style w:type="character" w:customStyle="1" w:styleId="WW8Num4z4">
    <w:name w:val="WW8Num4z4"/>
    <w:rsid w:val="0054677F"/>
    <w:rPr>
      <w:rFonts w:ascii="Courier New" w:hAnsi="Courier New" w:cs="Courier New" w:hint="default"/>
    </w:rPr>
  </w:style>
  <w:style w:type="character" w:customStyle="1" w:styleId="WW8Num4z5">
    <w:name w:val="WW8Num4z5"/>
    <w:rsid w:val="0054677F"/>
    <w:rPr>
      <w:rFonts w:ascii="Wingdings" w:hAnsi="Wingdings" w:cs="Wingdings" w:hint="default"/>
    </w:rPr>
  </w:style>
  <w:style w:type="character" w:customStyle="1" w:styleId="WW8Num5z0">
    <w:name w:val="WW8Num5z0"/>
    <w:rsid w:val="0054677F"/>
    <w:rPr>
      <w:rFonts w:ascii="Symbol" w:hAnsi="Symbol" w:cs="Symbol" w:hint="default"/>
    </w:rPr>
  </w:style>
  <w:style w:type="character" w:customStyle="1" w:styleId="WW8Num7z0">
    <w:name w:val="WW8Num7z0"/>
    <w:rsid w:val="0054677F"/>
    <w:rPr>
      <w:b w:val="0"/>
      <w:bCs w:val="0"/>
      <w:i w:val="0"/>
      <w:iCs w:val="0"/>
    </w:rPr>
  </w:style>
  <w:style w:type="character" w:customStyle="1" w:styleId="WW8Num8z0">
    <w:name w:val="WW8Num8z0"/>
    <w:rsid w:val="0054677F"/>
    <w:rPr>
      <w:rFonts w:ascii="Symbol" w:hAnsi="Symbol" w:cs="Symbol" w:hint="default"/>
    </w:rPr>
  </w:style>
  <w:style w:type="character" w:customStyle="1" w:styleId="WW8Num8z1">
    <w:name w:val="WW8Num8z1"/>
    <w:rsid w:val="0054677F"/>
    <w:rPr>
      <w:rFonts w:ascii="Courier New" w:hAnsi="Courier New" w:cs="Courier New" w:hint="default"/>
    </w:rPr>
  </w:style>
  <w:style w:type="character" w:customStyle="1" w:styleId="WW8Num8z2">
    <w:name w:val="WW8Num8z2"/>
    <w:rsid w:val="0054677F"/>
    <w:rPr>
      <w:rFonts w:ascii="Wingdings" w:hAnsi="Wingdings" w:cs="Wingdings" w:hint="default"/>
    </w:rPr>
  </w:style>
  <w:style w:type="character" w:customStyle="1" w:styleId="WW8Num9z0">
    <w:name w:val="WW8Num9z0"/>
    <w:rsid w:val="0054677F"/>
    <w:rPr>
      <w:rFonts w:ascii="Symbol" w:hAnsi="Symbol" w:cs="Symbol" w:hint="default"/>
    </w:rPr>
  </w:style>
  <w:style w:type="character" w:customStyle="1" w:styleId="WW8Num10z0">
    <w:name w:val="WW8Num10z0"/>
    <w:rsid w:val="0054677F"/>
    <w:rPr>
      <w:rFonts w:ascii="Symbol" w:hAnsi="Symbol" w:cs="Symbol" w:hint="default"/>
    </w:rPr>
  </w:style>
  <w:style w:type="character" w:customStyle="1" w:styleId="WW8Num10z1">
    <w:name w:val="WW8Num10z1"/>
    <w:rsid w:val="0054677F"/>
    <w:rPr>
      <w:rFonts w:ascii="Wingdings" w:hAnsi="Wingdings" w:cs="Wingdings" w:hint="default"/>
    </w:rPr>
  </w:style>
  <w:style w:type="character" w:customStyle="1" w:styleId="WW8Num12z0">
    <w:name w:val="WW8Num12z0"/>
    <w:rsid w:val="0054677F"/>
    <w:rPr>
      <w:rFonts w:ascii="Symbol" w:hAnsi="Symbol" w:cs="Symbol" w:hint="default"/>
    </w:rPr>
  </w:style>
  <w:style w:type="character" w:customStyle="1" w:styleId="WW8Num12z1">
    <w:name w:val="WW8Num12z1"/>
    <w:rsid w:val="0054677F"/>
    <w:rPr>
      <w:rFonts w:ascii="Courier New" w:hAnsi="Courier New" w:cs="Courier New" w:hint="default"/>
    </w:rPr>
  </w:style>
  <w:style w:type="character" w:customStyle="1" w:styleId="WW8Num12z2">
    <w:name w:val="WW8Num12z2"/>
    <w:rsid w:val="0054677F"/>
    <w:rPr>
      <w:rFonts w:ascii="Wingdings" w:hAnsi="Wingdings" w:cs="Wingdings" w:hint="default"/>
    </w:rPr>
  </w:style>
  <w:style w:type="character" w:customStyle="1" w:styleId="WW8Num13z0">
    <w:name w:val="WW8Num13z0"/>
    <w:rsid w:val="0054677F"/>
    <w:rPr>
      <w:b/>
      <w:bCs w:val="0"/>
    </w:rPr>
  </w:style>
  <w:style w:type="character" w:customStyle="1" w:styleId="WW8Num14z0">
    <w:name w:val="WW8Num14z0"/>
    <w:rsid w:val="0054677F"/>
    <w:rPr>
      <w:rFonts w:ascii="Symbol" w:hAnsi="Symbol" w:cs="Symbol" w:hint="default"/>
    </w:rPr>
  </w:style>
  <w:style w:type="character" w:customStyle="1" w:styleId="WW8Num14z1">
    <w:name w:val="WW8Num14z1"/>
    <w:rsid w:val="0054677F"/>
    <w:rPr>
      <w:rFonts w:ascii="Courier New" w:hAnsi="Courier New" w:cs="Courier New" w:hint="default"/>
    </w:rPr>
  </w:style>
  <w:style w:type="character" w:customStyle="1" w:styleId="WW8Num14z2">
    <w:name w:val="WW8Num14z2"/>
    <w:rsid w:val="0054677F"/>
    <w:rPr>
      <w:rFonts w:ascii="Wingdings" w:hAnsi="Wingdings" w:cs="Wingdings" w:hint="default"/>
    </w:rPr>
  </w:style>
  <w:style w:type="character" w:customStyle="1" w:styleId="WW8Num15z0">
    <w:name w:val="WW8Num15z0"/>
    <w:rsid w:val="0054677F"/>
    <w:rPr>
      <w:sz w:val="16"/>
      <w:szCs w:val="16"/>
    </w:rPr>
  </w:style>
  <w:style w:type="character" w:customStyle="1" w:styleId="WW8Num15z1">
    <w:name w:val="WW8Num15z1"/>
    <w:rsid w:val="0054677F"/>
    <w:rPr>
      <w:rFonts w:ascii="Times New Roman" w:hAnsi="Times New Roman" w:cs="Times New Roman" w:hint="default"/>
      <w:b/>
      <w:bCs w:val="0"/>
    </w:rPr>
  </w:style>
  <w:style w:type="character" w:customStyle="1" w:styleId="WW8Num15z3">
    <w:name w:val="WW8Num15z3"/>
    <w:rsid w:val="0054677F"/>
    <w:rPr>
      <w:rFonts w:ascii="Times New Roman" w:eastAsia="Times New Roman" w:hAnsi="Times New Roman" w:cs="Times New Roman" w:hint="default"/>
    </w:rPr>
  </w:style>
  <w:style w:type="character" w:customStyle="1" w:styleId="WW8Num17z0">
    <w:name w:val="WW8Num17z0"/>
    <w:rsid w:val="0054677F"/>
    <w:rPr>
      <w:rFonts w:ascii="Wingdings" w:hAnsi="Wingdings" w:cs="Wingdings" w:hint="default"/>
    </w:rPr>
  </w:style>
  <w:style w:type="character" w:customStyle="1" w:styleId="WW8Num18z0">
    <w:name w:val="WW8Num18z0"/>
    <w:rsid w:val="0054677F"/>
    <w:rPr>
      <w:b/>
      <w:bCs w:val="0"/>
    </w:rPr>
  </w:style>
  <w:style w:type="character" w:customStyle="1" w:styleId="WW8Num21z0">
    <w:name w:val="WW8Num21z0"/>
    <w:rsid w:val="0054677F"/>
    <w:rPr>
      <w:rFonts w:ascii="Symbol" w:hAnsi="Symbol" w:cs="Symbol" w:hint="default"/>
    </w:rPr>
  </w:style>
  <w:style w:type="character" w:customStyle="1" w:styleId="WW8Num21z1">
    <w:name w:val="WW8Num21z1"/>
    <w:rsid w:val="0054677F"/>
    <w:rPr>
      <w:rFonts w:ascii="Courier New" w:hAnsi="Courier New" w:cs="Courier New" w:hint="default"/>
    </w:rPr>
  </w:style>
  <w:style w:type="character" w:customStyle="1" w:styleId="WW8Num21z2">
    <w:name w:val="WW8Num21z2"/>
    <w:rsid w:val="0054677F"/>
    <w:rPr>
      <w:rFonts w:ascii="Wingdings" w:hAnsi="Wingdings" w:cs="Wingdings" w:hint="default"/>
    </w:rPr>
  </w:style>
  <w:style w:type="character" w:customStyle="1" w:styleId="WW8Num23z0">
    <w:name w:val="WW8Num23z0"/>
    <w:rsid w:val="0054677F"/>
    <w:rPr>
      <w:rFonts w:ascii="Symbol" w:hAnsi="Symbol" w:cs="Symbol" w:hint="default"/>
    </w:rPr>
  </w:style>
  <w:style w:type="character" w:customStyle="1" w:styleId="WW8Num31z0">
    <w:name w:val="WW8Num31z0"/>
    <w:rsid w:val="0054677F"/>
    <w:rPr>
      <w:rFonts w:ascii="Symbol" w:hAnsi="Symbol" w:cs="Symbol" w:hint="default"/>
    </w:rPr>
  </w:style>
  <w:style w:type="character" w:customStyle="1" w:styleId="WW8Num31z4">
    <w:name w:val="WW8Num31z4"/>
    <w:rsid w:val="0054677F"/>
    <w:rPr>
      <w:rFonts w:ascii="Courier New" w:hAnsi="Courier New" w:cs="Courier New" w:hint="default"/>
    </w:rPr>
  </w:style>
  <w:style w:type="character" w:customStyle="1" w:styleId="WW8Num31z5">
    <w:name w:val="WW8Num31z5"/>
    <w:rsid w:val="0054677F"/>
    <w:rPr>
      <w:rFonts w:ascii="Wingdings" w:hAnsi="Wingdings" w:cs="Wingdings" w:hint="default"/>
    </w:rPr>
  </w:style>
  <w:style w:type="character" w:customStyle="1" w:styleId="WW8Num32z0">
    <w:name w:val="WW8Num32z0"/>
    <w:rsid w:val="0054677F"/>
    <w:rPr>
      <w:rFonts w:ascii="Symbol" w:hAnsi="Symbol" w:cs="Symbol" w:hint="default"/>
    </w:rPr>
  </w:style>
  <w:style w:type="character" w:customStyle="1" w:styleId="WW8Num33z0">
    <w:name w:val="WW8Num33z0"/>
    <w:rsid w:val="0054677F"/>
    <w:rPr>
      <w:rFonts w:ascii="Symbol" w:hAnsi="Symbol" w:cs="Symbol" w:hint="default"/>
    </w:rPr>
  </w:style>
  <w:style w:type="character" w:customStyle="1" w:styleId="WW8Num34z0">
    <w:name w:val="WW8Num34z0"/>
    <w:rsid w:val="0054677F"/>
    <w:rPr>
      <w:rFonts w:ascii="Wingdings" w:hAnsi="Wingdings" w:cs="Wingdings" w:hint="default"/>
    </w:rPr>
  </w:style>
  <w:style w:type="character" w:customStyle="1" w:styleId="WW8Num34z1">
    <w:name w:val="WW8Num34z1"/>
    <w:rsid w:val="0054677F"/>
    <w:rPr>
      <w:rFonts w:ascii="Courier New" w:hAnsi="Courier New" w:cs="Courier New" w:hint="default"/>
    </w:rPr>
  </w:style>
  <w:style w:type="character" w:customStyle="1" w:styleId="WW8Num34z3">
    <w:name w:val="WW8Num34z3"/>
    <w:rsid w:val="0054677F"/>
    <w:rPr>
      <w:rFonts w:ascii="Symbol" w:hAnsi="Symbol" w:cs="Symbol" w:hint="default"/>
    </w:rPr>
  </w:style>
  <w:style w:type="character" w:customStyle="1" w:styleId="WW8Num35z0">
    <w:name w:val="WW8Num35z0"/>
    <w:rsid w:val="0054677F"/>
    <w:rPr>
      <w:rFonts w:ascii="Symbol" w:hAnsi="Symbol" w:cs="Symbol" w:hint="default"/>
    </w:rPr>
  </w:style>
  <w:style w:type="character" w:customStyle="1" w:styleId="WW8NumSt19z0">
    <w:name w:val="WW8NumSt19z0"/>
    <w:rsid w:val="0054677F"/>
    <w:rPr>
      <w:rFonts w:ascii="Symbol" w:hAnsi="Symbol" w:cs="Symbol" w:hint="default"/>
      <w:sz w:val="18"/>
    </w:rPr>
  </w:style>
  <w:style w:type="character" w:customStyle="1" w:styleId="spelle">
    <w:name w:val="spelle"/>
    <w:rsid w:val="0054677F"/>
  </w:style>
  <w:style w:type="table" w:styleId="Tablaconcuadrcula10">
    <w:name w:val="Table Grid 1"/>
    <w:basedOn w:val="Tablanormal"/>
    <w:unhideWhenUsed/>
    <w:rsid w:val="0054677F"/>
    <w:pPr>
      <w:spacing w:after="0" w:line="240" w:lineRule="auto"/>
    </w:pPr>
    <w:rPr>
      <w:rFonts w:ascii="Times New Roman" w:eastAsia="Times New Roman" w:hAnsi="Times New Roman" w:cs="Times New Roman"/>
      <w:sz w:val="20"/>
      <w:szCs w:val="20"/>
      <w:lang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aconcuadrcula2">
    <w:name w:val="Tabla con cuadrícula2"/>
    <w:basedOn w:val="Tablanormal"/>
    <w:rsid w:val="0054677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 11"/>
    <w:basedOn w:val="Tablanormal"/>
    <w:rsid w:val="0054677F"/>
    <w:pPr>
      <w:spacing w:after="0" w:line="240" w:lineRule="auto"/>
    </w:pPr>
    <w:rPr>
      <w:rFonts w:ascii="Times New Roman" w:eastAsia="Times New Roman" w:hAnsi="Times New Roman" w:cs="Times New Roman"/>
      <w:sz w:val="20"/>
      <w:szCs w:val="20"/>
      <w:lang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aconcuadrcula110">
    <w:name w:val="Tabla con cuadrícula11"/>
    <w:basedOn w:val="Tablanormal"/>
    <w:rsid w:val="0054677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rsid w:val="0054677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 12"/>
    <w:basedOn w:val="Tablanormal"/>
    <w:rsid w:val="0054677F"/>
    <w:pPr>
      <w:spacing w:after="0" w:line="240" w:lineRule="auto"/>
    </w:pPr>
    <w:rPr>
      <w:rFonts w:ascii="Times New Roman" w:eastAsia="Times New Roman" w:hAnsi="Times New Roman" w:cs="Times New Roman"/>
      <w:sz w:val="20"/>
      <w:szCs w:val="20"/>
      <w:lang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aconcuadrcula120">
    <w:name w:val="Tabla con cuadrícula12"/>
    <w:basedOn w:val="Tablanormal"/>
    <w:rsid w:val="0054677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rsid w:val="0054677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 111"/>
    <w:basedOn w:val="Tablanormal"/>
    <w:rsid w:val="0054677F"/>
    <w:pPr>
      <w:spacing w:after="0" w:line="240" w:lineRule="auto"/>
    </w:pPr>
    <w:rPr>
      <w:rFonts w:ascii="Times New Roman" w:eastAsia="Times New Roman" w:hAnsi="Times New Roman" w:cs="Times New Roman"/>
      <w:sz w:val="20"/>
      <w:szCs w:val="20"/>
      <w:lang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aconcuadrcula1110">
    <w:name w:val="Tabla con cuadrícula111"/>
    <w:basedOn w:val="Tablanormal"/>
    <w:rsid w:val="0054677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rsid w:val="0054677F"/>
    <w:pPr>
      <w:spacing w:after="0" w:line="240" w:lineRule="auto"/>
    </w:pPr>
    <w:rPr>
      <w:rFonts w:ascii="Calibri" w:eastAsia="Calibri" w:hAnsi="Calibri" w:cs="Times New Roman"/>
      <w:sz w:val="20"/>
      <w:szCs w:val="20"/>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
    <w:name w:val="Tabla con cuadrícula13"/>
    <w:basedOn w:val="Tablanormal"/>
    <w:rsid w:val="0054677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rsid w:val="0054677F"/>
    <w:pPr>
      <w:spacing w:after="0" w:line="240" w:lineRule="auto"/>
    </w:pPr>
    <w:rPr>
      <w:rFonts w:ascii="Calibri" w:eastAsia="Calibri" w:hAnsi="Calibri" w:cs="Times New Roman"/>
      <w:sz w:val="20"/>
      <w:szCs w:val="20"/>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4">
    <w:name w:val="Tabla con cuadrícula14"/>
    <w:basedOn w:val="Tablanormal"/>
    <w:rsid w:val="0054677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rsid w:val="0054677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54677F"/>
    <w:pPr>
      <w:spacing w:after="0" w:line="240" w:lineRule="auto"/>
    </w:pPr>
    <w:rPr>
      <w:rFonts w:ascii="Calibri" w:eastAsia="Calibri" w:hAnsi="Calibri" w:cs="Times New Roman"/>
      <w:sz w:val="20"/>
      <w:szCs w:val="20"/>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2">
    <w:name w:val="Tabla con cuadrícula112"/>
    <w:basedOn w:val="Tablanormal"/>
    <w:rsid w:val="0054677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rsid w:val="0054677F"/>
    <w:pPr>
      <w:spacing w:after="0" w:line="240" w:lineRule="auto"/>
    </w:pPr>
    <w:rPr>
      <w:rFonts w:ascii="Calibri" w:eastAsia="Calibri" w:hAnsi="Calibri" w:cs="Times New Roman"/>
      <w:sz w:val="20"/>
      <w:szCs w:val="20"/>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1">
    <w:name w:val="Tabla con cuadrícula121"/>
    <w:basedOn w:val="Tablanormal"/>
    <w:rsid w:val="0054677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21">
    <w:name w:val="Estilo121"/>
    <w:uiPriority w:val="99"/>
    <w:rsid w:val="0054677F"/>
    <w:pPr>
      <w:numPr>
        <w:numId w:val="35"/>
      </w:numPr>
    </w:pPr>
  </w:style>
  <w:style w:type="numbering" w:customStyle="1" w:styleId="Estilo221">
    <w:name w:val="Estilo221"/>
    <w:uiPriority w:val="99"/>
    <w:rsid w:val="0054677F"/>
    <w:pPr>
      <w:numPr>
        <w:numId w:val="3"/>
      </w:numPr>
    </w:pPr>
  </w:style>
  <w:style w:type="numbering" w:customStyle="1" w:styleId="Estilo114">
    <w:name w:val="Estilo114"/>
    <w:uiPriority w:val="99"/>
    <w:rsid w:val="0054677F"/>
    <w:pPr>
      <w:numPr>
        <w:numId w:val="37"/>
      </w:numPr>
    </w:pPr>
  </w:style>
  <w:style w:type="numbering" w:customStyle="1" w:styleId="Estilo214">
    <w:name w:val="Estilo214"/>
    <w:uiPriority w:val="99"/>
    <w:rsid w:val="0054677F"/>
    <w:pPr>
      <w:numPr>
        <w:numId w:val="38"/>
      </w:numPr>
    </w:pPr>
  </w:style>
  <w:style w:type="numbering" w:customStyle="1" w:styleId="Estilo611">
    <w:name w:val="Estilo611"/>
    <w:uiPriority w:val="99"/>
    <w:rsid w:val="0054677F"/>
    <w:pPr>
      <w:numPr>
        <w:numId w:val="43"/>
      </w:numPr>
    </w:pPr>
  </w:style>
  <w:style w:type="numbering" w:customStyle="1" w:styleId="Estilo511">
    <w:name w:val="Estilo511"/>
    <w:uiPriority w:val="99"/>
    <w:rsid w:val="0054677F"/>
    <w:pPr>
      <w:numPr>
        <w:numId w:val="44"/>
      </w:numPr>
    </w:pPr>
  </w:style>
  <w:style w:type="numbering" w:customStyle="1" w:styleId="Estilo41">
    <w:name w:val="Estilo41"/>
    <w:uiPriority w:val="99"/>
    <w:rsid w:val="0054677F"/>
    <w:pPr>
      <w:numPr>
        <w:numId w:val="45"/>
      </w:numPr>
    </w:pPr>
  </w:style>
  <w:style w:type="numbering" w:customStyle="1" w:styleId="Estilo23">
    <w:name w:val="Estilo23"/>
    <w:uiPriority w:val="99"/>
    <w:rsid w:val="0054677F"/>
    <w:pPr>
      <w:numPr>
        <w:numId w:val="46"/>
      </w:numPr>
    </w:pPr>
  </w:style>
  <w:style w:type="numbering" w:customStyle="1" w:styleId="Estilo5">
    <w:name w:val="Estilo5"/>
    <w:uiPriority w:val="99"/>
    <w:rsid w:val="0054677F"/>
    <w:pPr>
      <w:numPr>
        <w:numId w:val="47"/>
      </w:numPr>
    </w:pPr>
  </w:style>
  <w:style w:type="numbering" w:customStyle="1" w:styleId="Estilo2111">
    <w:name w:val="Estilo2111"/>
    <w:uiPriority w:val="99"/>
    <w:rsid w:val="0054677F"/>
    <w:pPr>
      <w:numPr>
        <w:numId w:val="48"/>
      </w:numPr>
    </w:pPr>
  </w:style>
  <w:style w:type="numbering" w:customStyle="1" w:styleId="Estilo512">
    <w:name w:val="Estilo512"/>
    <w:uiPriority w:val="99"/>
    <w:rsid w:val="0054677F"/>
    <w:pPr>
      <w:numPr>
        <w:numId w:val="49"/>
      </w:numPr>
    </w:pPr>
  </w:style>
  <w:style w:type="numbering" w:customStyle="1" w:styleId="Estilo411">
    <w:name w:val="Estilo411"/>
    <w:uiPriority w:val="99"/>
    <w:rsid w:val="0054677F"/>
    <w:pPr>
      <w:numPr>
        <w:numId w:val="50"/>
      </w:numPr>
    </w:pPr>
  </w:style>
  <w:style w:type="numbering" w:customStyle="1" w:styleId="Estilo16">
    <w:name w:val="Estilo16"/>
    <w:uiPriority w:val="99"/>
    <w:rsid w:val="0054677F"/>
    <w:pPr>
      <w:numPr>
        <w:numId w:val="51"/>
      </w:numPr>
    </w:pPr>
  </w:style>
  <w:style w:type="numbering" w:customStyle="1" w:styleId="Estilo13">
    <w:name w:val="Estilo13"/>
    <w:uiPriority w:val="99"/>
    <w:rsid w:val="0054677F"/>
    <w:pPr>
      <w:numPr>
        <w:numId w:val="20"/>
      </w:numPr>
    </w:pPr>
  </w:style>
  <w:style w:type="numbering" w:customStyle="1" w:styleId="Estilo212">
    <w:name w:val="Estilo212"/>
    <w:uiPriority w:val="99"/>
    <w:rsid w:val="0054677F"/>
    <w:pPr>
      <w:numPr>
        <w:numId w:val="21"/>
      </w:numPr>
    </w:pPr>
  </w:style>
  <w:style w:type="numbering" w:customStyle="1" w:styleId="Estilo311">
    <w:name w:val="Estilo311"/>
    <w:uiPriority w:val="99"/>
    <w:rsid w:val="0054677F"/>
    <w:pPr>
      <w:numPr>
        <w:numId w:val="52"/>
      </w:numPr>
    </w:pPr>
  </w:style>
  <w:style w:type="numbering" w:customStyle="1" w:styleId="Estilo412">
    <w:name w:val="Estilo412"/>
    <w:uiPriority w:val="99"/>
    <w:rsid w:val="0054677F"/>
    <w:pPr>
      <w:numPr>
        <w:numId w:val="53"/>
      </w:numPr>
    </w:pPr>
  </w:style>
  <w:style w:type="numbering" w:customStyle="1" w:styleId="Estilo612">
    <w:name w:val="Estilo612"/>
    <w:uiPriority w:val="99"/>
    <w:rsid w:val="0054677F"/>
    <w:pPr>
      <w:numPr>
        <w:numId w:val="54"/>
      </w:numPr>
    </w:pPr>
  </w:style>
  <w:style w:type="numbering" w:customStyle="1" w:styleId="Estilo27">
    <w:name w:val="Estilo27"/>
    <w:uiPriority w:val="99"/>
    <w:rsid w:val="0054677F"/>
    <w:pPr>
      <w:numPr>
        <w:numId w:val="55"/>
      </w:numPr>
    </w:pPr>
  </w:style>
  <w:style w:type="numbering" w:customStyle="1" w:styleId="Estilo26">
    <w:name w:val="Estilo26"/>
    <w:uiPriority w:val="99"/>
    <w:rsid w:val="0054677F"/>
    <w:pPr>
      <w:numPr>
        <w:numId w:val="56"/>
      </w:numPr>
    </w:pPr>
  </w:style>
  <w:style w:type="numbering" w:customStyle="1" w:styleId="Estilo6">
    <w:name w:val="Estilo6"/>
    <w:uiPriority w:val="99"/>
    <w:rsid w:val="0054677F"/>
    <w:pPr>
      <w:numPr>
        <w:numId w:val="57"/>
      </w:numPr>
    </w:pPr>
  </w:style>
  <w:style w:type="numbering" w:customStyle="1" w:styleId="Estilo17">
    <w:name w:val="Estilo17"/>
    <w:uiPriority w:val="99"/>
    <w:rsid w:val="0054677F"/>
    <w:pPr>
      <w:numPr>
        <w:numId w:val="58"/>
      </w:numPr>
    </w:pPr>
  </w:style>
  <w:style w:type="numbering" w:customStyle="1" w:styleId="Estilo22">
    <w:name w:val="Estilo22"/>
    <w:uiPriority w:val="99"/>
    <w:rsid w:val="0054677F"/>
    <w:pPr>
      <w:numPr>
        <w:numId w:val="59"/>
      </w:numPr>
    </w:pPr>
  </w:style>
  <w:style w:type="numbering" w:customStyle="1" w:styleId="Estilo3">
    <w:name w:val="Estilo3"/>
    <w:uiPriority w:val="99"/>
    <w:rsid w:val="0054677F"/>
    <w:pPr>
      <w:numPr>
        <w:numId w:val="60"/>
      </w:numPr>
    </w:pPr>
  </w:style>
  <w:style w:type="numbering" w:customStyle="1" w:styleId="Estilo4">
    <w:name w:val="Estilo4"/>
    <w:uiPriority w:val="99"/>
    <w:rsid w:val="0054677F"/>
    <w:pPr>
      <w:numPr>
        <w:numId w:val="61"/>
      </w:numPr>
    </w:pPr>
  </w:style>
  <w:style w:type="numbering" w:customStyle="1" w:styleId="Estilo312">
    <w:name w:val="Estilo312"/>
    <w:uiPriority w:val="99"/>
    <w:rsid w:val="0054677F"/>
    <w:pPr>
      <w:numPr>
        <w:numId w:val="62"/>
      </w:numPr>
    </w:pPr>
  </w:style>
  <w:style w:type="numbering" w:customStyle="1" w:styleId="Sinlista2">
    <w:name w:val="Sin lista2"/>
    <w:next w:val="Sinlista"/>
    <w:uiPriority w:val="99"/>
    <w:semiHidden/>
    <w:unhideWhenUsed/>
    <w:rsid w:val="0054677F"/>
  </w:style>
  <w:style w:type="numbering" w:customStyle="1" w:styleId="Sinlista3">
    <w:name w:val="Sin lista3"/>
    <w:next w:val="Sinlista"/>
    <w:uiPriority w:val="99"/>
    <w:semiHidden/>
    <w:unhideWhenUsed/>
    <w:rsid w:val="0054677F"/>
  </w:style>
  <w:style w:type="numbering" w:customStyle="1" w:styleId="Sinlista4">
    <w:name w:val="Sin lista4"/>
    <w:next w:val="Sinlista"/>
    <w:uiPriority w:val="99"/>
    <w:semiHidden/>
    <w:unhideWhenUsed/>
    <w:rsid w:val="0054677F"/>
  </w:style>
  <w:style w:type="numbering" w:customStyle="1" w:styleId="Sinlista11">
    <w:name w:val="Sin lista11"/>
    <w:next w:val="Sinlista"/>
    <w:uiPriority w:val="99"/>
    <w:semiHidden/>
    <w:unhideWhenUsed/>
    <w:rsid w:val="0054677F"/>
  </w:style>
  <w:style w:type="numbering" w:customStyle="1" w:styleId="Sinlista21">
    <w:name w:val="Sin lista21"/>
    <w:next w:val="Sinlista"/>
    <w:uiPriority w:val="99"/>
    <w:semiHidden/>
    <w:unhideWhenUsed/>
    <w:rsid w:val="0054677F"/>
  </w:style>
  <w:style w:type="numbering" w:customStyle="1" w:styleId="Sinlista31">
    <w:name w:val="Sin lista31"/>
    <w:next w:val="Sinlista"/>
    <w:uiPriority w:val="99"/>
    <w:semiHidden/>
    <w:unhideWhenUsed/>
    <w:rsid w:val="0054677F"/>
  </w:style>
  <w:style w:type="numbering" w:customStyle="1" w:styleId="Sinlista5">
    <w:name w:val="Sin lista5"/>
    <w:next w:val="Sinlista"/>
    <w:uiPriority w:val="99"/>
    <w:semiHidden/>
    <w:unhideWhenUsed/>
    <w:rsid w:val="0054677F"/>
  </w:style>
  <w:style w:type="numbering" w:customStyle="1" w:styleId="Sinlista12">
    <w:name w:val="Sin lista12"/>
    <w:next w:val="Sinlista"/>
    <w:uiPriority w:val="99"/>
    <w:semiHidden/>
    <w:unhideWhenUsed/>
    <w:rsid w:val="0054677F"/>
  </w:style>
  <w:style w:type="numbering" w:customStyle="1" w:styleId="Sinlista22">
    <w:name w:val="Sin lista22"/>
    <w:next w:val="Sinlista"/>
    <w:uiPriority w:val="99"/>
    <w:semiHidden/>
    <w:unhideWhenUsed/>
    <w:rsid w:val="0054677F"/>
  </w:style>
  <w:style w:type="numbering" w:customStyle="1" w:styleId="Sinlista32">
    <w:name w:val="Sin lista32"/>
    <w:next w:val="Sinlista"/>
    <w:uiPriority w:val="99"/>
    <w:semiHidden/>
    <w:unhideWhenUsed/>
    <w:rsid w:val="0054677F"/>
  </w:style>
  <w:style w:type="numbering" w:customStyle="1" w:styleId="Sinlista6">
    <w:name w:val="Sin lista6"/>
    <w:next w:val="Sinlista"/>
    <w:uiPriority w:val="99"/>
    <w:semiHidden/>
    <w:unhideWhenUsed/>
    <w:rsid w:val="0054677F"/>
  </w:style>
  <w:style w:type="numbering" w:customStyle="1" w:styleId="Sinlista13">
    <w:name w:val="Sin lista13"/>
    <w:next w:val="Sinlista"/>
    <w:uiPriority w:val="99"/>
    <w:semiHidden/>
    <w:unhideWhenUsed/>
    <w:rsid w:val="0054677F"/>
  </w:style>
  <w:style w:type="numbering" w:customStyle="1" w:styleId="Sinlista23">
    <w:name w:val="Sin lista23"/>
    <w:next w:val="Sinlista"/>
    <w:uiPriority w:val="99"/>
    <w:semiHidden/>
    <w:unhideWhenUsed/>
    <w:rsid w:val="0054677F"/>
  </w:style>
  <w:style w:type="numbering" w:customStyle="1" w:styleId="Sinlista33">
    <w:name w:val="Sin lista33"/>
    <w:next w:val="Sinlista"/>
    <w:uiPriority w:val="99"/>
    <w:semiHidden/>
    <w:unhideWhenUsed/>
    <w:rsid w:val="0054677F"/>
  </w:style>
  <w:style w:type="numbering" w:customStyle="1" w:styleId="Sinlista7">
    <w:name w:val="Sin lista7"/>
    <w:next w:val="Sinlista"/>
    <w:uiPriority w:val="99"/>
    <w:semiHidden/>
    <w:unhideWhenUsed/>
    <w:rsid w:val="0054677F"/>
  </w:style>
  <w:style w:type="numbering" w:customStyle="1" w:styleId="Estilo11">
    <w:name w:val="Estilo11"/>
    <w:uiPriority w:val="99"/>
    <w:rsid w:val="0054677F"/>
  </w:style>
  <w:style w:type="numbering" w:customStyle="1" w:styleId="Estilo21">
    <w:name w:val="Estilo21"/>
    <w:uiPriority w:val="99"/>
    <w:rsid w:val="0054677F"/>
  </w:style>
  <w:style w:type="numbering" w:customStyle="1" w:styleId="Sinlista14">
    <w:name w:val="Sin lista14"/>
    <w:next w:val="Sinlista"/>
    <w:uiPriority w:val="99"/>
    <w:semiHidden/>
    <w:unhideWhenUsed/>
    <w:rsid w:val="0054677F"/>
  </w:style>
  <w:style w:type="numbering" w:customStyle="1" w:styleId="Sinlista24">
    <w:name w:val="Sin lista24"/>
    <w:next w:val="Sinlista"/>
    <w:uiPriority w:val="99"/>
    <w:semiHidden/>
    <w:unhideWhenUsed/>
    <w:rsid w:val="0054677F"/>
  </w:style>
  <w:style w:type="numbering" w:customStyle="1" w:styleId="Sinlista34">
    <w:name w:val="Sin lista34"/>
    <w:next w:val="Sinlista"/>
    <w:uiPriority w:val="99"/>
    <w:semiHidden/>
    <w:unhideWhenUsed/>
    <w:rsid w:val="0054677F"/>
  </w:style>
  <w:style w:type="numbering" w:customStyle="1" w:styleId="Sinlista41">
    <w:name w:val="Sin lista41"/>
    <w:next w:val="Sinlista"/>
    <w:uiPriority w:val="99"/>
    <w:semiHidden/>
    <w:unhideWhenUsed/>
    <w:rsid w:val="0054677F"/>
  </w:style>
  <w:style w:type="numbering" w:customStyle="1" w:styleId="Sinlista111">
    <w:name w:val="Sin lista111"/>
    <w:next w:val="Sinlista"/>
    <w:uiPriority w:val="99"/>
    <w:semiHidden/>
    <w:unhideWhenUsed/>
    <w:rsid w:val="0054677F"/>
  </w:style>
  <w:style w:type="numbering" w:customStyle="1" w:styleId="Estilo111">
    <w:name w:val="Estilo111"/>
    <w:uiPriority w:val="99"/>
    <w:rsid w:val="0054677F"/>
  </w:style>
  <w:style w:type="numbering" w:customStyle="1" w:styleId="Estilo211">
    <w:name w:val="Estilo211"/>
    <w:uiPriority w:val="99"/>
    <w:rsid w:val="0054677F"/>
  </w:style>
  <w:style w:type="numbering" w:customStyle="1" w:styleId="Estilo1111">
    <w:name w:val="Estilo1111"/>
    <w:uiPriority w:val="99"/>
    <w:rsid w:val="0054677F"/>
  </w:style>
  <w:style w:type="numbering" w:customStyle="1" w:styleId="Estilo12">
    <w:name w:val="Estilo12"/>
    <w:uiPriority w:val="99"/>
    <w:rsid w:val="0054677F"/>
  </w:style>
  <w:style w:type="numbering" w:customStyle="1" w:styleId="Estilo31">
    <w:name w:val="Estilo31"/>
    <w:uiPriority w:val="99"/>
    <w:rsid w:val="0054677F"/>
  </w:style>
  <w:style w:type="numbering" w:customStyle="1" w:styleId="Estilo51">
    <w:name w:val="Estilo51"/>
    <w:uiPriority w:val="99"/>
    <w:rsid w:val="0054677F"/>
  </w:style>
  <w:style w:type="numbering" w:customStyle="1" w:styleId="Estilo61">
    <w:name w:val="Estilo61"/>
    <w:uiPriority w:val="99"/>
    <w:rsid w:val="0054677F"/>
  </w:style>
  <w:style w:type="numbering" w:customStyle="1" w:styleId="Sinlista1111">
    <w:name w:val="Sin lista1111"/>
    <w:next w:val="Sinlista"/>
    <w:uiPriority w:val="99"/>
    <w:semiHidden/>
    <w:unhideWhenUsed/>
    <w:rsid w:val="0054677F"/>
  </w:style>
  <w:style w:type="numbering" w:customStyle="1" w:styleId="Sinlista211">
    <w:name w:val="Sin lista211"/>
    <w:next w:val="Sinlista"/>
    <w:uiPriority w:val="99"/>
    <w:semiHidden/>
    <w:unhideWhenUsed/>
    <w:rsid w:val="0054677F"/>
  </w:style>
  <w:style w:type="numbering" w:customStyle="1" w:styleId="Sinlista311">
    <w:name w:val="Sin lista311"/>
    <w:next w:val="Sinlista"/>
    <w:uiPriority w:val="99"/>
    <w:semiHidden/>
    <w:unhideWhenUsed/>
    <w:rsid w:val="0054677F"/>
  </w:style>
  <w:style w:type="numbering" w:customStyle="1" w:styleId="Sinlista51">
    <w:name w:val="Sin lista51"/>
    <w:next w:val="Sinlista"/>
    <w:uiPriority w:val="99"/>
    <w:semiHidden/>
    <w:unhideWhenUsed/>
    <w:rsid w:val="0054677F"/>
  </w:style>
  <w:style w:type="numbering" w:customStyle="1" w:styleId="Sinlista121">
    <w:name w:val="Sin lista121"/>
    <w:next w:val="Sinlista"/>
    <w:uiPriority w:val="99"/>
    <w:semiHidden/>
    <w:unhideWhenUsed/>
    <w:rsid w:val="0054677F"/>
  </w:style>
  <w:style w:type="numbering" w:customStyle="1" w:styleId="Estilo112">
    <w:name w:val="Estilo112"/>
    <w:uiPriority w:val="99"/>
    <w:rsid w:val="0054677F"/>
  </w:style>
  <w:style w:type="numbering" w:customStyle="1" w:styleId="Estilo32">
    <w:name w:val="Estilo32"/>
    <w:uiPriority w:val="99"/>
    <w:rsid w:val="0054677F"/>
  </w:style>
  <w:style w:type="numbering" w:customStyle="1" w:styleId="Estilo42">
    <w:name w:val="Estilo42"/>
    <w:uiPriority w:val="99"/>
    <w:rsid w:val="0054677F"/>
  </w:style>
  <w:style w:type="numbering" w:customStyle="1" w:styleId="Estilo52">
    <w:name w:val="Estilo52"/>
    <w:uiPriority w:val="99"/>
    <w:rsid w:val="0054677F"/>
  </w:style>
  <w:style w:type="numbering" w:customStyle="1" w:styleId="Estilo62">
    <w:name w:val="Estilo62"/>
    <w:uiPriority w:val="99"/>
    <w:rsid w:val="0054677F"/>
  </w:style>
  <w:style w:type="numbering" w:customStyle="1" w:styleId="Sinlista112">
    <w:name w:val="Sin lista112"/>
    <w:next w:val="Sinlista"/>
    <w:uiPriority w:val="99"/>
    <w:semiHidden/>
    <w:unhideWhenUsed/>
    <w:rsid w:val="0054677F"/>
  </w:style>
  <w:style w:type="numbering" w:customStyle="1" w:styleId="Sinlista221">
    <w:name w:val="Sin lista221"/>
    <w:next w:val="Sinlista"/>
    <w:uiPriority w:val="99"/>
    <w:semiHidden/>
    <w:unhideWhenUsed/>
    <w:rsid w:val="0054677F"/>
  </w:style>
  <w:style w:type="numbering" w:customStyle="1" w:styleId="Sinlista321">
    <w:name w:val="Sin lista321"/>
    <w:next w:val="Sinlista"/>
    <w:uiPriority w:val="99"/>
    <w:semiHidden/>
    <w:unhideWhenUsed/>
    <w:rsid w:val="0054677F"/>
  </w:style>
  <w:style w:type="numbering" w:customStyle="1" w:styleId="Estilo2112">
    <w:name w:val="Estilo2112"/>
    <w:uiPriority w:val="99"/>
    <w:rsid w:val="0054677F"/>
  </w:style>
  <w:style w:type="numbering" w:customStyle="1" w:styleId="Estilo222">
    <w:name w:val="Estilo222"/>
    <w:uiPriority w:val="99"/>
    <w:rsid w:val="0054677F"/>
  </w:style>
  <w:style w:type="numbering" w:customStyle="1" w:styleId="Estilo413">
    <w:name w:val="Estilo413"/>
    <w:uiPriority w:val="99"/>
    <w:rsid w:val="0054677F"/>
  </w:style>
  <w:style w:type="numbering" w:customStyle="1" w:styleId="Estilo3111">
    <w:name w:val="Estilo3111"/>
    <w:uiPriority w:val="99"/>
    <w:rsid w:val="0054677F"/>
  </w:style>
  <w:style w:type="numbering" w:customStyle="1" w:styleId="Estilo4111">
    <w:name w:val="Estilo4111"/>
    <w:uiPriority w:val="99"/>
    <w:rsid w:val="0054677F"/>
  </w:style>
  <w:style w:type="numbering" w:customStyle="1" w:styleId="Estilo5111">
    <w:name w:val="Estilo5111"/>
    <w:uiPriority w:val="99"/>
    <w:rsid w:val="0054677F"/>
  </w:style>
  <w:style w:type="numbering" w:customStyle="1" w:styleId="Estilo6111">
    <w:name w:val="Estilo6111"/>
    <w:uiPriority w:val="99"/>
    <w:rsid w:val="0054677F"/>
  </w:style>
  <w:style w:type="numbering" w:customStyle="1" w:styleId="Estilo131">
    <w:name w:val="Estilo131"/>
    <w:uiPriority w:val="99"/>
    <w:rsid w:val="0054677F"/>
  </w:style>
  <w:style w:type="numbering" w:customStyle="1" w:styleId="Estilo231">
    <w:name w:val="Estilo231"/>
    <w:uiPriority w:val="99"/>
    <w:rsid w:val="0054677F"/>
  </w:style>
  <w:style w:type="numbering" w:customStyle="1" w:styleId="Estilo2121">
    <w:name w:val="Estilo2121"/>
    <w:uiPriority w:val="99"/>
    <w:rsid w:val="0054677F"/>
  </w:style>
  <w:style w:type="numbering" w:customStyle="1" w:styleId="Estilo1211">
    <w:name w:val="Estilo1211"/>
    <w:uiPriority w:val="99"/>
    <w:rsid w:val="0054677F"/>
  </w:style>
  <w:style w:type="numbering" w:customStyle="1" w:styleId="Estilo2211">
    <w:name w:val="Estilo2211"/>
    <w:uiPriority w:val="99"/>
    <w:rsid w:val="0054677F"/>
  </w:style>
  <w:style w:type="numbering" w:customStyle="1" w:styleId="Estilo3121">
    <w:name w:val="Estilo3121"/>
    <w:uiPriority w:val="99"/>
    <w:rsid w:val="0054677F"/>
  </w:style>
  <w:style w:type="numbering" w:customStyle="1" w:styleId="Estilo4121">
    <w:name w:val="Estilo4121"/>
    <w:uiPriority w:val="99"/>
    <w:rsid w:val="0054677F"/>
  </w:style>
  <w:style w:type="numbering" w:customStyle="1" w:styleId="Estilo5121">
    <w:name w:val="Estilo5121"/>
    <w:uiPriority w:val="99"/>
    <w:rsid w:val="0054677F"/>
  </w:style>
  <w:style w:type="numbering" w:customStyle="1" w:styleId="Estilo6121">
    <w:name w:val="Estilo6121"/>
    <w:uiPriority w:val="99"/>
    <w:rsid w:val="0054677F"/>
  </w:style>
  <w:style w:type="numbering" w:customStyle="1" w:styleId="Sinlista8">
    <w:name w:val="Sin lista8"/>
    <w:next w:val="Sinlista"/>
    <w:uiPriority w:val="99"/>
    <w:semiHidden/>
    <w:unhideWhenUsed/>
    <w:rsid w:val="0054677F"/>
  </w:style>
  <w:style w:type="numbering" w:customStyle="1" w:styleId="Estilo14">
    <w:name w:val="Estilo14"/>
    <w:uiPriority w:val="99"/>
    <w:rsid w:val="0054677F"/>
  </w:style>
  <w:style w:type="numbering" w:customStyle="1" w:styleId="Estilo24">
    <w:name w:val="Estilo24"/>
    <w:uiPriority w:val="99"/>
    <w:rsid w:val="0054677F"/>
  </w:style>
  <w:style w:type="numbering" w:customStyle="1" w:styleId="Sinlista15">
    <w:name w:val="Sin lista15"/>
    <w:next w:val="Sinlista"/>
    <w:uiPriority w:val="99"/>
    <w:semiHidden/>
    <w:unhideWhenUsed/>
    <w:rsid w:val="0054677F"/>
  </w:style>
  <w:style w:type="numbering" w:customStyle="1" w:styleId="Sinlista25">
    <w:name w:val="Sin lista25"/>
    <w:next w:val="Sinlista"/>
    <w:uiPriority w:val="99"/>
    <w:semiHidden/>
    <w:unhideWhenUsed/>
    <w:rsid w:val="0054677F"/>
  </w:style>
  <w:style w:type="numbering" w:customStyle="1" w:styleId="Sinlista35">
    <w:name w:val="Sin lista35"/>
    <w:next w:val="Sinlista"/>
    <w:uiPriority w:val="99"/>
    <w:semiHidden/>
    <w:unhideWhenUsed/>
    <w:rsid w:val="0054677F"/>
  </w:style>
  <w:style w:type="numbering" w:customStyle="1" w:styleId="Sinlista42">
    <w:name w:val="Sin lista42"/>
    <w:next w:val="Sinlista"/>
    <w:uiPriority w:val="99"/>
    <w:semiHidden/>
    <w:unhideWhenUsed/>
    <w:rsid w:val="0054677F"/>
  </w:style>
  <w:style w:type="numbering" w:customStyle="1" w:styleId="Sinlista113">
    <w:name w:val="Sin lista113"/>
    <w:next w:val="Sinlista"/>
    <w:uiPriority w:val="99"/>
    <w:semiHidden/>
    <w:unhideWhenUsed/>
    <w:rsid w:val="0054677F"/>
  </w:style>
  <w:style w:type="numbering" w:customStyle="1" w:styleId="Sinlista212">
    <w:name w:val="Sin lista212"/>
    <w:next w:val="Sinlista"/>
    <w:uiPriority w:val="99"/>
    <w:semiHidden/>
    <w:unhideWhenUsed/>
    <w:rsid w:val="0054677F"/>
  </w:style>
  <w:style w:type="numbering" w:customStyle="1" w:styleId="Sinlista312">
    <w:name w:val="Sin lista312"/>
    <w:next w:val="Sinlista"/>
    <w:uiPriority w:val="99"/>
    <w:semiHidden/>
    <w:unhideWhenUsed/>
    <w:rsid w:val="0054677F"/>
  </w:style>
  <w:style w:type="numbering" w:customStyle="1" w:styleId="Sinlista52">
    <w:name w:val="Sin lista52"/>
    <w:next w:val="Sinlista"/>
    <w:uiPriority w:val="99"/>
    <w:semiHidden/>
    <w:unhideWhenUsed/>
    <w:rsid w:val="0054677F"/>
  </w:style>
  <w:style w:type="numbering" w:customStyle="1" w:styleId="Sinlista122">
    <w:name w:val="Sin lista122"/>
    <w:next w:val="Sinlista"/>
    <w:uiPriority w:val="99"/>
    <w:semiHidden/>
    <w:unhideWhenUsed/>
    <w:rsid w:val="0054677F"/>
  </w:style>
  <w:style w:type="numbering" w:customStyle="1" w:styleId="Sinlista222">
    <w:name w:val="Sin lista222"/>
    <w:next w:val="Sinlista"/>
    <w:uiPriority w:val="99"/>
    <w:semiHidden/>
    <w:unhideWhenUsed/>
    <w:rsid w:val="0054677F"/>
  </w:style>
  <w:style w:type="numbering" w:customStyle="1" w:styleId="Sinlista322">
    <w:name w:val="Sin lista322"/>
    <w:next w:val="Sinlista"/>
    <w:uiPriority w:val="99"/>
    <w:semiHidden/>
    <w:unhideWhenUsed/>
    <w:rsid w:val="0054677F"/>
  </w:style>
  <w:style w:type="numbering" w:customStyle="1" w:styleId="Sinlista61">
    <w:name w:val="Sin lista61"/>
    <w:next w:val="Sinlista"/>
    <w:uiPriority w:val="99"/>
    <w:semiHidden/>
    <w:unhideWhenUsed/>
    <w:rsid w:val="0054677F"/>
  </w:style>
  <w:style w:type="numbering" w:customStyle="1" w:styleId="Sinlista131">
    <w:name w:val="Sin lista131"/>
    <w:next w:val="Sinlista"/>
    <w:uiPriority w:val="99"/>
    <w:semiHidden/>
    <w:unhideWhenUsed/>
    <w:rsid w:val="0054677F"/>
  </w:style>
  <w:style w:type="numbering" w:customStyle="1" w:styleId="Sinlista231">
    <w:name w:val="Sin lista231"/>
    <w:next w:val="Sinlista"/>
    <w:uiPriority w:val="99"/>
    <w:semiHidden/>
    <w:unhideWhenUsed/>
    <w:rsid w:val="0054677F"/>
  </w:style>
  <w:style w:type="numbering" w:customStyle="1" w:styleId="Sinlista331">
    <w:name w:val="Sin lista331"/>
    <w:next w:val="Sinlista"/>
    <w:uiPriority w:val="99"/>
    <w:semiHidden/>
    <w:unhideWhenUsed/>
    <w:rsid w:val="0054677F"/>
  </w:style>
  <w:style w:type="numbering" w:customStyle="1" w:styleId="Sinlista71">
    <w:name w:val="Sin lista71"/>
    <w:next w:val="Sinlista"/>
    <w:uiPriority w:val="99"/>
    <w:semiHidden/>
    <w:unhideWhenUsed/>
    <w:rsid w:val="0054677F"/>
  </w:style>
  <w:style w:type="numbering" w:customStyle="1" w:styleId="Estilo113">
    <w:name w:val="Estilo113"/>
    <w:uiPriority w:val="99"/>
    <w:rsid w:val="0054677F"/>
  </w:style>
  <w:style w:type="numbering" w:customStyle="1" w:styleId="Estilo213">
    <w:name w:val="Estilo213"/>
    <w:uiPriority w:val="99"/>
    <w:rsid w:val="0054677F"/>
  </w:style>
  <w:style w:type="numbering" w:customStyle="1" w:styleId="Sinlista141">
    <w:name w:val="Sin lista141"/>
    <w:next w:val="Sinlista"/>
    <w:uiPriority w:val="99"/>
    <w:semiHidden/>
    <w:unhideWhenUsed/>
    <w:rsid w:val="0054677F"/>
  </w:style>
  <w:style w:type="numbering" w:customStyle="1" w:styleId="Sinlista241">
    <w:name w:val="Sin lista241"/>
    <w:next w:val="Sinlista"/>
    <w:uiPriority w:val="99"/>
    <w:semiHidden/>
    <w:unhideWhenUsed/>
    <w:rsid w:val="0054677F"/>
  </w:style>
  <w:style w:type="numbering" w:customStyle="1" w:styleId="Sinlista341">
    <w:name w:val="Sin lista341"/>
    <w:next w:val="Sinlista"/>
    <w:uiPriority w:val="99"/>
    <w:semiHidden/>
    <w:unhideWhenUsed/>
    <w:rsid w:val="0054677F"/>
  </w:style>
  <w:style w:type="numbering" w:customStyle="1" w:styleId="Sinlista411">
    <w:name w:val="Sin lista411"/>
    <w:next w:val="Sinlista"/>
    <w:uiPriority w:val="99"/>
    <w:semiHidden/>
    <w:unhideWhenUsed/>
    <w:rsid w:val="0054677F"/>
  </w:style>
  <w:style w:type="numbering" w:customStyle="1" w:styleId="Sinlista1112">
    <w:name w:val="Sin lista1112"/>
    <w:next w:val="Sinlista"/>
    <w:uiPriority w:val="99"/>
    <w:semiHidden/>
    <w:unhideWhenUsed/>
    <w:rsid w:val="0054677F"/>
  </w:style>
  <w:style w:type="numbering" w:customStyle="1" w:styleId="Estilo1112">
    <w:name w:val="Estilo1112"/>
    <w:uiPriority w:val="99"/>
    <w:rsid w:val="0054677F"/>
  </w:style>
  <w:style w:type="numbering" w:customStyle="1" w:styleId="Estilo2113">
    <w:name w:val="Estilo2113"/>
    <w:uiPriority w:val="99"/>
    <w:rsid w:val="0054677F"/>
  </w:style>
  <w:style w:type="numbering" w:customStyle="1" w:styleId="Estilo11111">
    <w:name w:val="Estilo11111"/>
    <w:uiPriority w:val="99"/>
    <w:rsid w:val="0054677F"/>
  </w:style>
  <w:style w:type="numbering" w:customStyle="1" w:styleId="Estilo122">
    <w:name w:val="Estilo122"/>
    <w:uiPriority w:val="99"/>
    <w:rsid w:val="0054677F"/>
  </w:style>
  <w:style w:type="numbering" w:customStyle="1" w:styleId="Estilo313">
    <w:name w:val="Estilo313"/>
    <w:uiPriority w:val="99"/>
    <w:rsid w:val="0054677F"/>
  </w:style>
  <w:style w:type="numbering" w:customStyle="1" w:styleId="Estilo513">
    <w:name w:val="Estilo513"/>
    <w:uiPriority w:val="99"/>
    <w:rsid w:val="0054677F"/>
  </w:style>
  <w:style w:type="numbering" w:customStyle="1" w:styleId="Estilo613">
    <w:name w:val="Estilo613"/>
    <w:uiPriority w:val="99"/>
    <w:rsid w:val="0054677F"/>
  </w:style>
  <w:style w:type="numbering" w:customStyle="1" w:styleId="Sinlista11111">
    <w:name w:val="Sin lista11111"/>
    <w:next w:val="Sinlista"/>
    <w:uiPriority w:val="99"/>
    <w:semiHidden/>
    <w:unhideWhenUsed/>
    <w:rsid w:val="0054677F"/>
  </w:style>
  <w:style w:type="numbering" w:customStyle="1" w:styleId="Sinlista2111">
    <w:name w:val="Sin lista2111"/>
    <w:next w:val="Sinlista"/>
    <w:uiPriority w:val="99"/>
    <w:semiHidden/>
    <w:unhideWhenUsed/>
    <w:rsid w:val="0054677F"/>
  </w:style>
  <w:style w:type="numbering" w:customStyle="1" w:styleId="Sinlista3111">
    <w:name w:val="Sin lista3111"/>
    <w:next w:val="Sinlista"/>
    <w:uiPriority w:val="99"/>
    <w:semiHidden/>
    <w:unhideWhenUsed/>
    <w:rsid w:val="0054677F"/>
  </w:style>
  <w:style w:type="numbering" w:customStyle="1" w:styleId="Sinlista511">
    <w:name w:val="Sin lista511"/>
    <w:next w:val="Sinlista"/>
    <w:uiPriority w:val="99"/>
    <w:semiHidden/>
    <w:unhideWhenUsed/>
    <w:rsid w:val="0054677F"/>
  </w:style>
  <w:style w:type="numbering" w:customStyle="1" w:styleId="Sinlista1211">
    <w:name w:val="Sin lista1211"/>
    <w:next w:val="Sinlista"/>
    <w:uiPriority w:val="99"/>
    <w:semiHidden/>
    <w:unhideWhenUsed/>
    <w:rsid w:val="0054677F"/>
  </w:style>
  <w:style w:type="numbering" w:customStyle="1" w:styleId="Estilo1121">
    <w:name w:val="Estilo1121"/>
    <w:uiPriority w:val="99"/>
    <w:rsid w:val="0054677F"/>
  </w:style>
  <w:style w:type="numbering" w:customStyle="1" w:styleId="Estilo321">
    <w:name w:val="Estilo321"/>
    <w:uiPriority w:val="99"/>
    <w:rsid w:val="0054677F"/>
  </w:style>
  <w:style w:type="numbering" w:customStyle="1" w:styleId="Estilo421">
    <w:name w:val="Estilo421"/>
    <w:uiPriority w:val="99"/>
    <w:rsid w:val="0054677F"/>
  </w:style>
  <w:style w:type="numbering" w:customStyle="1" w:styleId="Estilo521">
    <w:name w:val="Estilo521"/>
    <w:uiPriority w:val="99"/>
    <w:rsid w:val="0054677F"/>
  </w:style>
  <w:style w:type="numbering" w:customStyle="1" w:styleId="Estilo621">
    <w:name w:val="Estilo621"/>
    <w:uiPriority w:val="99"/>
    <w:rsid w:val="0054677F"/>
  </w:style>
  <w:style w:type="numbering" w:customStyle="1" w:styleId="Sinlista1121">
    <w:name w:val="Sin lista1121"/>
    <w:next w:val="Sinlista"/>
    <w:uiPriority w:val="99"/>
    <w:semiHidden/>
    <w:unhideWhenUsed/>
    <w:rsid w:val="0054677F"/>
  </w:style>
  <w:style w:type="numbering" w:customStyle="1" w:styleId="Sinlista2211">
    <w:name w:val="Sin lista2211"/>
    <w:next w:val="Sinlista"/>
    <w:uiPriority w:val="99"/>
    <w:semiHidden/>
    <w:unhideWhenUsed/>
    <w:rsid w:val="0054677F"/>
  </w:style>
  <w:style w:type="numbering" w:customStyle="1" w:styleId="Sinlista3211">
    <w:name w:val="Sin lista3211"/>
    <w:next w:val="Sinlista"/>
    <w:uiPriority w:val="99"/>
    <w:semiHidden/>
    <w:unhideWhenUsed/>
    <w:rsid w:val="0054677F"/>
  </w:style>
  <w:style w:type="numbering" w:customStyle="1" w:styleId="Estilo21121">
    <w:name w:val="Estilo21121"/>
    <w:uiPriority w:val="99"/>
    <w:rsid w:val="0054677F"/>
  </w:style>
  <w:style w:type="numbering" w:customStyle="1" w:styleId="Estilo2221">
    <w:name w:val="Estilo2221"/>
    <w:uiPriority w:val="99"/>
    <w:rsid w:val="0054677F"/>
  </w:style>
  <w:style w:type="numbering" w:customStyle="1" w:styleId="Estilo4131">
    <w:name w:val="Estilo4131"/>
    <w:uiPriority w:val="99"/>
    <w:rsid w:val="0054677F"/>
  </w:style>
  <w:style w:type="numbering" w:customStyle="1" w:styleId="Estilo31111">
    <w:name w:val="Estilo31111"/>
    <w:uiPriority w:val="99"/>
    <w:rsid w:val="0054677F"/>
  </w:style>
  <w:style w:type="numbering" w:customStyle="1" w:styleId="Estilo41111">
    <w:name w:val="Estilo41111"/>
    <w:uiPriority w:val="99"/>
    <w:rsid w:val="0054677F"/>
  </w:style>
  <w:style w:type="numbering" w:customStyle="1" w:styleId="Estilo51111">
    <w:name w:val="Estilo51111"/>
    <w:uiPriority w:val="99"/>
    <w:rsid w:val="0054677F"/>
  </w:style>
  <w:style w:type="numbering" w:customStyle="1" w:styleId="Estilo61111">
    <w:name w:val="Estilo61111"/>
    <w:uiPriority w:val="99"/>
    <w:rsid w:val="0054677F"/>
  </w:style>
  <w:style w:type="numbering" w:customStyle="1" w:styleId="Estilo1311">
    <w:name w:val="Estilo1311"/>
    <w:uiPriority w:val="99"/>
    <w:rsid w:val="0054677F"/>
  </w:style>
  <w:style w:type="numbering" w:customStyle="1" w:styleId="Estilo2311">
    <w:name w:val="Estilo2311"/>
    <w:uiPriority w:val="99"/>
    <w:rsid w:val="0054677F"/>
  </w:style>
  <w:style w:type="numbering" w:customStyle="1" w:styleId="Estilo21211">
    <w:name w:val="Estilo21211"/>
    <w:uiPriority w:val="99"/>
    <w:rsid w:val="0054677F"/>
  </w:style>
  <w:style w:type="numbering" w:customStyle="1" w:styleId="Estilo12111">
    <w:name w:val="Estilo12111"/>
    <w:uiPriority w:val="99"/>
    <w:rsid w:val="0054677F"/>
  </w:style>
  <w:style w:type="numbering" w:customStyle="1" w:styleId="Estilo22111">
    <w:name w:val="Estilo22111"/>
    <w:uiPriority w:val="99"/>
    <w:rsid w:val="0054677F"/>
  </w:style>
  <w:style w:type="numbering" w:customStyle="1" w:styleId="Estilo31211">
    <w:name w:val="Estilo31211"/>
    <w:uiPriority w:val="99"/>
    <w:rsid w:val="0054677F"/>
  </w:style>
  <w:style w:type="numbering" w:customStyle="1" w:styleId="Estilo41211">
    <w:name w:val="Estilo41211"/>
    <w:uiPriority w:val="99"/>
    <w:rsid w:val="0054677F"/>
  </w:style>
  <w:style w:type="numbering" w:customStyle="1" w:styleId="Estilo51211">
    <w:name w:val="Estilo51211"/>
    <w:uiPriority w:val="99"/>
    <w:rsid w:val="0054677F"/>
  </w:style>
  <w:style w:type="numbering" w:customStyle="1" w:styleId="Estilo61211">
    <w:name w:val="Estilo61211"/>
    <w:uiPriority w:val="99"/>
    <w:rsid w:val="0054677F"/>
  </w:style>
  <w:style w:type="numbering" w:customStyle="1" w:styleId="Sinlista9">
    <w:name w:val="Sin lista9"/>
    <w:next w:val="Sinlista"/>
    <w:uiPriority w:val="99"/>
    <w:semiHidden/>
    <w:unhideWhenUsed/>
    <w:rsid w:val="0054677F"/>
  </w:style>
  <w:style w:type="numbering" w:customStyle="1" w:styleId="Estilo15">
    <w:name w:val="Estilo15"/>
    <w:uiPriority w:val="99"/>
    <w:rsid w:val="0054677F"/>
  </w:style>
  <w:style w:type="numbering" w:customStyle="1" w:styleId="Estilo25">
    <w:name w:val="Estilo25"/>
    <w:uiPriority w:val="99"/>
    <w:rsid w:val="0054677F"/>
  </w:style>
  <w:style w:type="numbering" w:customStyle="1" w:styleId="Sinlista16">
    <w:name w:val="Sin lista16"/>
    <w:next w:val="Sinlista"/>
    <w:uiPriority w:val="99"/>
    <w:semiHidden/>
    <w:unhideWhenUsed/>
    <w:rsid w:val="0054677F"/>
  </w:style>
  <w:style w:type="numbering" w:customStyle="1" w:styleId="Sinlista10">
    <w:name w:val="Sin lista10"/>
    <w:next w:val="Sinlista"/>
    <w:uiPriority w:val="99"/>
    <w:semiHidden/>
    <w:unhideWhenUsed/>
    <w:rsid w:val="0054677F"/>
  </w:style>
  <w:style w:type="numbering" w:customStyle="1" w:styleId="Sinlista17">
    <w:name w:val="Sin lista17"/>
    <w:next w:val="Sinlista"/>
    <w:uiPriority w:val="99"/>
    <w:semiHidden/>
    <w:unhideWhenUsed/>
    <w:rsid w:val="0054677F"/>
  </w:style>
  <w:style w:type="numbering" w:customStyle="1" w:styleId="Sinlista18">
    <w:name w:val="Sin lista18"/>
    <w:next w:val="Sinlista"/>
    <w:uiPriority w:val="99"/>
    <w:semiHidden/>
    <w:unhideWhenUsed/>
    <w:rsid w:val="0054677F"/>
  </w:style>
  <w:style w:type="numbering" w:customStyle="1" w:styleId="Sinlista19">
    <w:name w:val="Sin lista19"/>
    <w:next w:val="Sinlista"/>
    <w:uiPriority w:val="99"/>
    <w:semiHidden/>
    <w:unhideWhenUsed/>
    <w:rsid w:val="0054677F"/>
  </w:style>
  <w:style w:type="numbering" w:customStyle="1" w:styleId="Sinlista114">
    <w:name w:val="Sin lista114"/>
    <w:next w:val="Sinlista"/>
    <w:uiPriority w:val="99"/>
    <w:semiHidden/>
    <w:unhideWhenUsed/>
    <w:rsid w:val="0054677F"/>
  </w:style>
  <w:style w:type="numbering" w:customStyle="1" w:styleId="Sinlista26">
    <w:name w:val="Sin lista26"/>
    <w:next w:val="Sinlista"/>
    <w:uiPriority w:val="99"/>
    <w:semiHidden/>
    <w:unhideWhenUsed/>
    <w:rsid w:val="0054677F"/>
  </w:style>
  <w:style w:type="numbering" w:customStyle="1" w:styleId="Sinlista123">
    <w:name w:val="Sin lista123"/>
    <w:next w:val="Sinlista"/>
    <w:uiPriority w:val="99"/>
    <w:semiHidden/>
    <w:unhideWhenUsed/>
    <w:rsid w:val="0054677F"/>
  </w:style>
  <w:style w:type="numbering" w:customStyle="1" w:styleId="Sinlista20">
    <w:name w:val="Sin lista20"/>
    <w:next w:val="Sinlista"/>
    <w:uiPriority w:val="99"/>
    <w:semiHidden/>
    <w:unhideWhenUsed/>
    <w:rsid w:val="0054677F"/>
  </w:style>
  <w:style w:type="table" w:customStyle="1" w:styleId="Tablaconcuadrcula7">
    <w:name w:val="Tabla con cuadrícula7"/>
    <w:basedOn w:val="Tablanormal"/>
    <w:next w:val="Tablaconcuadrcula"/>
    <w:rsid w:val="0054677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8">
    <w:name w:val="Estilo18"/>
    <w:uiPriority w:val="99"/>
    <w:rsid w:val="0054677F"/>
  </w:style>
  <w:style w:type="numbering" w:customStyle="1" w:styleId="Estilo28">
    <w:name w:val="Estilo28"/>
    <w:uiPriority w:val="99"/>
    <w:rsid w:val="0054677F"/>
  </w:style>
  <w:style w:type="table" w:customStyle="1" w:styleId="Tablaconcuadrcula130">
    <w:name w:val="Tabla con cuadrícula 13"/>
    <w:basedOn w:val="Tablanormal"/>
    <w:next w:val="Tablaconcuadrcula10"/>
    <w:rsid w:val="0054677F"/>
    <w:pPr>
      <w:spacing w:after="0" w:line="240" w:lineRule="auto"/>
    </w:pPr>
    <w:rPr>
      <w:rFonts w:ascii="Times New Roman" w:eastAsia="Times New Roman" w:hAnsi="Times New Roman" w:cs="Times New Roman"/>
      <w:sz w:val="20"/>
      <w:szCs w:val="20"/>
      <w:lang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10">
    <w:name w:val="Sin lista110"/>
    <w:next w:val="Sinlista"/>
    <w:uiPriority w:val="99"/>
    <w:semiHidden/>
    <w:unhideWhenUsed/>
    <w:rsid w:val="0054677F"/>
  </w:style>
  <w:style w:type="table" w:customStyle="1" w:styleId="Tablaconcuadrcula16">
    <w:name w:val="Tabla con cuadrícula16"/>
    <w:basedOn w:val="Tablanormal"/>
    <w:next w:val="Tablaconcuadrcula"/>
    <w:rsid w:val="0054677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
    <w:name w:val="Sin lista27"/>
    <w:next w:val="Sinlista"/>
    <w:uiPriority w:val="99"/>
    <w:semiHidden/>
    <w:unhideWhenUsed/>
    <w:rsid w:val="0054677F"/>
  </w:style>
  <w:style w:type="numbering" w:customStyle="1" w:styleId="Sinlista36">
    <w:name w:val="Sin lista36"/>
    <w:next w:val="Sinlista"/>
    <w:uiPriority w:val="99"/>
    <w:semiHidden/>
    <w:unhideWhenUsed/>
    <w:rsid w:val="0054677F"/>
  </w:style>
  <w:style w:type="numbering" w:customStyle="1" w:styleId="Sinlista43">
    <w:name w:val="Sin lista43"/>
    <w:next w:val="Sinlista"/>
    <w:uiPriority w:val="99"/>
    <w:semiHidden/>
    <w:unhideWhenUsed/>
    <w:rsid w:val="0054677F"/>
  </w:style>
  <w:style w:type="numbering" w:customStyle="1" w:styleId="Sinlista115">
    <w:name w:val="Sin lista115"/>
    <w:next w:val="Sinlista"/>
    <w:uiPriority w:val="99"/>
    <w:semiHidden/>
    <w:unhideWhenUsed/>
    <w:rsid w:val="0054677F"/>
  </w:style>
  <w:style w:type="numbering" w:customStyle="1" w:styleId="Sinlista213">
    <w:name w:val="Sin lista213"/>
    <w:next w:val="Sinlista"/>
    <w:uiPriority w:val="99"/>
    <w:semiHidden/>
    <w:unhideWhenUsed/>
    <w:rsid w:val="0054677F"/>
  </w:style>
  <w:style w:type="numbering" w:customStyle="1" w:styleId="Sinlista313">
    <w:name w:val="Sin lista313"/>
    <w:next w:val="Sinlista"/>
    <w:uiPriority w:val="99"/>
    <w:semiHidden/>
    <w:unhideWhenUsed/>
    <w:rsid w:val="0054677F"/>
  </w:style>
  <w:style w:type="numbering" w:customStyle="1" w:styleId="Sinlista53">
    <w:name w:val="Sin lista53"/>
    <w:next w:val="Sinlista"/>
    <w:uiPriority w:val="99"/>
    <w:semiHidden/>
    <w:unhideWhenUsed/>
    <w:rsid w:val="0054677F"/>
  </w:style>
  <w:style w:type="numbering" w:customStyle="1" w:styleId="Sinlista124">
    <w:name w:val="Sin lista124"/>
    <w:next w:val="Sinlista"/>
    <w:uiPriority w:val="99"/>
    <w:semiHidden/>
    <w:unhideWhenUsed/>
    <w:rsid w:val="0054677F"/>
  </w:style>
  <w:style w:type="numbering" w:customStyle="1" w:styleId="Sinlista223">
    <w:name w:val="Sin lista223"/>
    <w:next w:val="Sinlista"/>
    <w:uiPriority w:val="99"/>
    <w:semiHidden/>
    <w:unhideWhenUsed/>
    <w:rsid w:val="0054677F"/>
  </w:style>
  <w:style w:type="numbering" w:customStyle="1" w:styleId="Sinlista323">
    <w:name w:val="Sin lista323"/>
    <w:next w:val="Sinlista"/>
    <w:uiPriority w:val="99"/>
    <w:semiHidden/>
    <w:unhideWhenUsed/>
    <w:rsid w:val="0054677F"/>
  </w:style>
  <w:style w:type="numbering" w:customStyle="1" w:styleId="Sinlista62">
    <w:name w:val="Sin lista62"/>
    <w:next w:val="Sinlista"/>
    <w:uiPriority w:val="99"/>
    <w:semiHidden/>
    <w:unhideWhenUsed/>
    <w:rsid w:val="0054677F"/>
  </w:style>
  <w:style w:type="numbering" w:customStyle="1" w:styleId="Sinlista132">
    <w:name w:val="Sin lista132"/>
    <w:next w:val="Sinlista"/>
    <w:uiPriority w:val="99"/>
    <w:semiHidden/>
    <w:unhideWhenUsed/>
    <w:rsid w:val="0054677F"/>
  </w:style>
  <w:style w:type="numbering" w:customStyle="1" w:styleId="Sinlista232">
    <w:name w:val="Sin lista232"/>
    <w:next w:val="Sinlista"/>
    <w:uiPriority w:val="99"/>
    <w:semiHidden/>
    <w:unhideWhenUsed/>
    <w:rsid w:val="0054677F"/>
  </w:style>
  <w:style w:type="numbering" w:customStyle="1" w:styleId="Sinlista332">
    <w:name w:val="Sin lista332"/>
    <w:next w:val="Sinlista"/>
    <w:uiPriority w:val="99"/>
    <w:semiHidden/>
    <w:unhideWhenUsed/>
    <w:rsid w:val="0054677F"/>
  </w:style>
  <w:style w:type="numbering" w:customStyle="1" w:styleId="Sinlista72">
    <w:name w:val="Sin lista72"/>
    <w:next w:val="Sinlista"/>
    <w:uiPriority w:val="99"/>
    <w:semiHidden/>
    <w:unhideWhenUsed/>
    <w:rsid w:val="0054677F"/>
  </w:style>
  <w:style w:type="table" w:customStyle="1" w:styleId="Tablaconcuadrcula23">
    <w:name w:val="Tabla con cuadrícula23"/>
    <w:basedOn w:val="Tablanormal"/>
    <w:next w:val="Tablaconcuadrcula"/>
    <w:rsid w:val="0054677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5">
    <w:name w:val="Estilo115"/>
    <w:uiPriority w:val="99"/>
    <w:rsid w:val="0054677F"/>
  </w:style>
  <w:style w:type="numbering" w:customStyle="1" w:styleId="Estilo215">
    <w:name w:val="Estilo215"/>
    <w:uiPriority w:val="99"/>
    <w:rsid w:val="0054677F"/>
  </w:style>
  <w:style w:type="table" w:customStyle="1" w:styleId="Tablaconcuadrcula1120">
    <w:name w:val="Tabla con cuadrícula 112"/>
    <w:basedOn w:val="Tablanormal"/>
    <w:next w:val="Tablaconcuadrcula10"/>
    <w:rsid w:val="0054677F"/>
    <w:pPr>
      <w:spacing w:after="0" w:line="240" w:lineRule="auto"/>
    </w:pPr>
    <w:rPr>
      <w:rFonts w:ascii="Times New Roman" w:eastAsia="Times New Roman" w:hAnsi="Times New Roman" w:cs="Times New Roman"/>
      <w:sz w:val="20"/>
      <w:szCs w:val="20"/>
      <w:lang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2">
    <w:name w:val="Sin lista142"/>
    <w:next w:val="Sinlista"/>
    <w:uiPriority w:val="99"/>
    <w:semiHidden/>
    <w:unhideWhenUsed/>
    <w:rsid w:val="0054677F"/>
  </w:style>
  <w:style w:type="table" w:customStyle="1" w:styleId="Tablaconcuadrcula113">
    <w:name w:val="Tabla con cuadrícula113"/>
    <w:basedOn w:val="Tablanormal"/>
    <w:next w:val="Tablaconcuadrcula"/>
    <w:rsid w:val="0054677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42">
    <w:name w:val="Sin lista242"/>
    <w:next w:val="Sinlista"/>
    <w:uiPriority w:val="99"/>
    <w:semiHidden/>
    <w:unhideWhenUsed/>
    <w:rsid w:val="0054677F"/>
  </w:style>
  <w:style w:type="numbering" w:customStyle="1" w:styleId="Sinlista342">
    <w:name w:val="Sin lista342"/>
    <w:next w:val="Sinlista"/>
    <w:uiPriority w:val="99"/>
    <w:semiHidden/>
    <w:unhideWhenUsed/>
    <w:rsid w:val="0054677F"/>
  </w:style>
  <w:style w:type="numbering" w:customStyle="1" w:styleId="Sinlista412">
    <w:name w:val="Sin lista412"/>
    <w:next w:val="Sinlista"/>
    <w:uiPriority w:val="99"/>
    <w:semiHidden/>
    <w:unhideWhenUsed/>
    <w:rsid w:val="0054677F"/>
  </w:style>
  <w:style w:type="numbering" w:customStyle="1" w:styleId="Sinlista1113">
    <w:name w:val="Sin lista1113"/>
    <w:next w:val="Sinlista"/>
    <w:uiPriority w:val="99"/>
    <w:semiHidden/>
    <w:unhideWhenUsed/>
    <w:rsid w:val="0054677F"/>
  </w:style>
  <w:style w:type="numbering" w:customStyle="1" w:styleId="Estilo1113">
    <w:name w:val="Estilo1113"/>
    <w:uiPriority w:val="99"/>
    <w:rsid w:val="0054677F"/>
  </w:style>
  <w:style w:type="numbering" w:customStyle="1" w:styleId="Estilo2114">
    <w:name w:val="Estilo2114"/>
    <w:uiPriority w:val="99"/>
    <w:rsid w:val="0054677F"/>
  </w:style>
  <w:style w:type="numbering" w:customStyle="1" w:styleId="Estilo11112">
    <w:name w:val="Estilo11112"/>
    <w:uiPriority w:val="99"/>
    <w:rsid w:val="0054677F"/>
  </w:style>
  <w:style w:type="numbering" w:customStyle="1" w:styleId="Estilo123">
    <w:name w:val="Estilo123"/>
    <w:uiPriority w:val="99"/>
    <w:rsid w:val="0054677F"/>
  </w:style>
  <w:style w:type="numbering" w:customStyle="1" w:styleId="Estilo314">
    <w:name w:val="Estilo314"/>
    <w:uiPriority w:val="99"/>
    <w:rsid w:val="0054677F"/>
  </w:style>
  <w:style w:type="numbering" w:customStyle="1" w:styleId="Estilo514">
    <w:name w:val="Estilo514"/>
    <w:uiPriority w:val="99"/>
    <w:rsid w:val="0054677F"/>
  </w:style>
  <w:style w:type="numbering" w:customStyle="1" w:styleId="Estilo614">
    <w:name w:val="Estilo614"/>
    <w:uiPriority w:val="99"/>
    <w:rsid w:val="0054677F"/>
  </w:style>
  <w:style w:type="numbering" w:customStyle="1" w:styleId="Sinlista11112">
    <w:name w:val="Sin lista11112"/>
    <w:next w:val="Sinlista"/>
    <w:uiPriority w:val="99"/>
    <w:semiHidden/>
    <w:unhideWhenUsed/>
    <w:rsid w:val="0054677F"/>
  </w:style>
  <w:style w:type="numbering" w:customStyle="1" w:styleId="Sinlista2112">
    <w:name w:val="Sin lista2112"/>
    <w:next w:val="Sinlista"/>
    <w:uiPriority w:val="99"/>
    <w:semiHidden/>
    <w:unhideWhenUsed/>
    <w:rsid w:val="0054677F"/>
  </w:style>
  <w:style w:type="numbering" w:customStyle="1" w:styleId="Sinlista3112">
    <w:name w:val="Sin lista3112"/>
    <w:next w:val="Sinlista"/>
    <w:uiPriority w:val="99"/>
    <w:semiHidden/>
    <w:unhideWhenUsed/>
    <w:rsid w:val="0054677F"/>
  </w:style>
  <w:style w:type="numbering" w:customStyle="1" w:styleId="Sinlista512">
    <w:name w:val="Sin lista512"/>
    <w:next w:val="Sinlista"/>
    <w:uiPriority w:val="99"/>
    <w:semiHidden/>
    <w:unhideWhenUsed/>
    <w:rsid w:val="0054677F"/>
  </w:style>
  <w:style w:type="numbering" w:customStyle="1" w:styleId="Sinlista1212">
    <w:name w:val="Sin lista1212"/>
    <w:next w:val="Sinlista"/>
    <w:uiPriority w:val="99"/>
    <w:semiHidden/>
    <w:unhideWhenUsed/>
    <w:rsid w:val="0054677F"/>
  </w:style>
  <w:style w:type="numbering" w:customStyle="1" w:styleId="Estilo1122">
    <w:name w:val="Estilo1122"/>
    <w:uiPriority w:val="99"/>
    <w:rsid w:val="0054677F"/>
  </w:style>
  <w:style w:type="numbering" w:customStyle="1" w:styleId="Estilo322">
    <w:name w:val="Estilo322"/>
    <w:uiPriority w:val="99"/>
    <w:rsid w:val="0054677F"/>
  </w:style>
  <w:style w:type="numbering" w:customStyle="1" w:styleId="Estilo422">
    <w:name w:val="Estilo422"/>
    <w:uiPriority w:val="99"/>
    <w:rsid w:val="0054677F"/>
  </w:style>
  <w:style w:type="numbering" w:customStyle="1" w:styleId="Estilo522">
    <w:name w:val="Estilo522"/>
    <w:uiPriority w:val="99"/>
    <w:rsid w:val="0054677F"/>
  </w:style>
  <w:style w:type="numbering" w:customStyle="1" w:styleId="Estilo622">
    <w:name w:val="Estilo622"/>
    <w:uiPriority w:val="99"/>
    <w:rsid w:val="0054677F"/>
  </w:style>
  <w:style w:type="numbering" w:customStyle="1" w:styleId="Sinlista1122">
    <w:name w:val="Sin lista1122"/>
    <w:next w:val="Sinlista"/>
    <w:uiPriority w:val="99"/>
    <w:semiHidden/>
    <w:unhideWhenUsed/>
    <w:rsid w:val="0054677F"/>
  </w:style>
  <w:style w:type="numbering" w:customStyle="1" w:styleId="Sinlista2212">
    <w:name w:val="Sin lista2212"/>
    <w:next w:val="Sinlista"/>
    <w:uiPriority w:val="99"/>
    <w:semiHidden/>
    <w:unhideWhenUsed/>
    <w:rsid w:val="0054677F"/>
  </w:style>
  <w:style w:type="numbering" w:customStyle="1" w:styleId="Sinlista3212">
    <w:name w:val="Sin lista3212"/>
    <w:next w:val="Sinlista"/>
    <w:uiPriority w:val="99"/>
    <w:semiHidden/>
    <w:unhideWhenUsed/>
    <w:rsid w:val="0054677F"/>
  </w:style>
  <w:style w:type="numbering" w:customStyle="1" w:styleId="Estilo21122">
    <w:name w:val="Estilo21122"/>
    <w:uiPriority w:val="99"/>
    <w:rsid w:val="0054677F"/>
  </w:style>
  <w:style w:type="numbering" w:customStyle="1" w:styleId="Estilo2222">
    <w:name w:val="Estilo2222"/>
    <w:uiPriority w:val="99"/>
    <w:rsid w:val="0054677F"/>
  </w:style>
  <w:style w:type="numbering" w:customStyle="1" w:styleId="Estilo4132">
    <w:name w:val="Estilo4132"/>
    <w:uiPriority w:val="99"/>
    <w:rsid w:val="0054677F"/>
  </w:style>
  <w:style w:type="numbering" w:customStyle="1" w:styleId="Estilo31112">
    <w:name w:val="Estilo31112"/>
    <w:uiPriority w:val="99"/>
    <w:rsid w:val="0054677F"/>
  </w:style>
  <w:style w:type="numbering" w:customStyle="1" w:styleId="Estilo41112">
    <w:name w:val="Estilo41112"/>
    <w:uiPriority w:val="99"/>
    <w:rsid w:val="0054677F"/>
  </w:style>
  <w:style w:type="numbering" w:customStyle="1" w:styleId="Estilo51112">
    <w:name w:val="Estilo51112"/>
    <w:uiPriority w:val="99"/>
    <w:rsid w:val="0054677F"/>
  </w:style>
  <w:style w:type="numbering" w:customStyle="1" w:styleId="Estilo61112">
    <w:name w:val="Estilo61112"/>
    <w:uiPriority w:val="99"/>
    <w:rsid w:val="0054677F"/>
  </w:style>
  <w:style w:type="numbering" w:customStyle="1" w:styleId="Estilo1312">
    <w:name w:val="Estilo1312"/>
    <w:uiPriority w:val="99"/>
    <w:rsid w:val="0054677F"/>
  </w:style>
  <w:style w:type="numbering" w:customStyle="1" w:styleId="Estilo2312">
    <w:name w:val="Estilo2312"/>
    <w:uiPriority w:val="99"/>
    <w:rsid w:val="0054677F"/>
  </w:style>
  <w:style w:type="numbering" w:customStyle="1" w:styleId="Estilo21212">
    <w:name w:val="Estilo21212"/>
    <w:uiPriority w:val="99"/>
    <w:rsid w:val="0054677F"/>
  </w:style>
  <w:style w:type="numbering" w:customStyle="1" w:styleId="Estilo12112">
    <w:name w:val="Estilo12112"/>
    <w:uiPriority w:val="99"/>
    <w:rsid w:val="0054677F"/>
  </w:style>
  <w:style w:type="numbering" w:customStyle="1" w:styleId="Estilo22112">
    <w:name w:val="Estilo22112"/>
    <w:uiPriority w:val="99"/>
    <w:rsid w:val="0054677F"/>
  </w:style>
  <w:style w:type="numbering" w:customStyle="1" w:styleId="Estilo31212">
    <w:name w:val="Estilo31212"/>
    <w:uiPriority w:val="99"/>
    <w:rsid w:val="0054677F"/>
  </w:style>
  <w:style w:type="numbering" w:customStyle="1" w:styleId="Estilo41212">
    <w:name w:val="Estilo41212"/>
    <w:uiPriority w:val="99"/>
    <w:rsid w:val="0054677F"/>
  </w:style>
  <w:style w:type="numbering" w:customStyle="1" w:styleId="Estilo51212">
    <w:name w:val="Estilo51212"/>
    <w:uiPriority w:val="99"/>
    <w:rsid w:val="0054677F"/>
  </w:style>
  <w:style w:type="numbering" w:customStyle="1" w:styleId="Estilo61212">
    <w:name w:val="Estilo61212"/>
    <w:uiPriority w:val="99"/>
    <w:rsid w:val="0054677F"/>
  </w:style>
  <w:style w:type="numbering" w:customStyle="1" w:styleId="Sinlista81">
    <w:name w:val="Sin lista81"/>
    <w:next w:val="Sinlista"/>
    <w:uiPriority w:val="99"/>
    <w:semiHidden/>
    <w:unhideWhenUsed/>
    <w:rsid w:val="0054677F"/>
  </w:style>
  <w:style w:type="table" w:customStyle="1" w:styleId="Tablaconcuadrcula31">
    <w:name w:val="Tabla con cuadrícula31"/>
    <w:basedOn w:val="Tablanormal"/>
    <w:next w:val="Tablaconcuadrcula"/>
    <w:rsid w:val="0054677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41">
    <w:name w:val="Estilo141"/>
    <w:uiPriority w:val="99"/>
    <w:rsid w:val="0054677F"/>
  </w:style>
  <w:style w:type="numbering" w:customStyle="1" w:styleId="Estilo241">
    <w:name w:val="Estilo241"/>
    <w:uiPriority w:val="99"/>
    <w:rsid w:val="0054677F"/>
  </w:style>
  <w:style w:type="table" w:customStyle="1" w:styleId="Tablaconcuadrcula1210">
    <w:name w:val="Tabla con cuadrícula 121"/>
    <w:basedOn w:val="Tablanormal"/>
    <w:next w:val="Tablaconcuadrcula10"/>
    <w:rsid w:val="0054677F"/>
    <w:pPr>
      <w:spacing w:after="0" w:line="240" w:lineRule="auto"/>
    </w:pPr>
    <w:rPr>
      <w:rFonts w:ascii="Times New Roman" w:eastAsia="Times New Roman" w:hAnsi="Times New Roman" w:cs="Times New Roman"/>
      <w:sz w:val="20"/>
      <w:szCs w:val="20"/>
      <w:lang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51">
    <w:name w:val="Sin lista151"/>
    <w:next w:val="Sinlista"/>
    <w:uiPriority w:val="99"/>
    <w:semiHidden/>
    <w:unhideWhenUsed/>
    <w:rsid w:val="0054677F"/>
  </w:style>
  <w:style w:type="table" w:customStyle="1" w:styleId="Tablaconcuadrcula122">
    <w:name w:val="Tabla con cuadrícula122"/>
    <w:basedOn w:val="Tablanormal"/>
    <w:next w:val="Tablaconcuadrcula"/>
    <w:rsid w:val="0054677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
    <w:name w:val="Sin lista251"/>
    <w:next w:val="Sinlista"/>
    <w:uiPriority w:val="99"/>
    <w:semiHidden/>
    <w:unhideWhenUsed/>
    <w:rsid w:val="0054677F"/>
  </w:style>
  <w:style w:type="numbering" w:customStyle="1" w:styleId="Sinlista351">
    <w:name w:val="Sin lista351"/>
    <w:next w:val="Sinlista"/>
    <w:uiPriority w:val="99"/>
    <w:semiHidden/>
    <w:unhideWhenUsed/>
    <w:rsid w:val="0054677F"/>
  </w:style>
  <w:style w:type="numbering" w:customStyle="1" w:styleId="Sinlista421">
    <w:name w:val="Sin lista421"/>
    <w:next w:val="Sinlista"/>
    <w:uiPriority w:val="99"/>
    <w:semiHidden/>
    <w:unhideWhenUsed/>
    <w:rsid w:val="0054677F"/>
  </w:style>
  <w:style w:type="numbering" w:customStyle="1" w:styleId="Sinlista1131">
    <w:name w:val="Sin lista1131"/>
    <w:next w:val="Sinlista"/>
    <w:uiPriority w:val="99"/>
    <w:semiHidden/>
    <w:unhideWhenUsed/>
    <w:rsid w:val="0054677F"/>
  </w:style>
  <w:style w:type="numbering" w:customStyle="1" w:styleId="Sinlista2121">
    <w:name w:val="Sin lista2121"/>
    <w:next w:val="Sinlista"/>
    <w:uiPriority w:val="99"/>
    <w:semiHidden/>
    <w:unhideWhenUsed/>
    <w:rsid w:val="0054677F"/>
  </w:style>
  <w:style w:type="numbering" w:customStyle="1" w:styleId="Sinlista3121">
    <w:name w:val="Sin lista3121"/>
    <w:next w:val="Sinlista"/>
    <w:uiPriority w:val="99"/>
    <w:semiHidden/>
    <w:unhideWhenUsed/>
    <w:rsid w:val="0054677F"/>
  </w:style>
  <w:style w:type="numbering" w:customStyle="1" w:styleId="Sinlista521">
    <w:name w:val="Sin lista521"/>
    <w:next w:val="Sinlista"/>
    <w:uiPriority w:val="99"/>
    <w:semiHidden/>
    <w:unhideWhenUsed/>
    <w:rsid w:val="0054677F"/>
  </w:style>
  <w:style w:type="numbering" w:customStyle="1" w:styleId="Sinlista1221">
    <w:name w:val="Sin lista1221"/>
    <w:next w:val="Sinlista"/>
    <w:uiPriority w:val="99"/>
    <w:semiHidden/>
    <w:unhideWhenUsed/>
    <w:rsid w:val="0054677F"/>
  </w:style>
  <w:style w:type="numbering" w:customStyle="1" w:styleId="Sinlista2221">
    <w:name w:val="Sin lista2221"/>
    <w:next w:val="Sinlista"/>
    <w:uiPriority w:val="99"/>
    <w:semiHidden/>
    <w:unhideWhenUsed/>
    <w:rsid w:val="0054677F"/>
  </w:style>
  <w:style w:type="numbering" w:customStyle="1" w:styleId="Sinlista3221">
    <w:name w:val="Sin lista3221"/>
    <w:next w:val="Sinlista"/>
    <w:uiPriority w:val="99"/>
    <w:semiHidden/>
    <w:unhideWhenUsed/>
    <w:rsid w:val="0054677F"/>
  </w:style>
  <w:style w:type="numbering" w:customStyle="1" w:styleId="Sinlista611">
    <w:name w:val="Sin lista611"/>
    <w:next w:val="Sinlista"/>
    <w:uiPriority w:val="99"/>
    <w:semiHidden/>
    <w:unhideWhenUsed/>
    <w:rsid w:val="0054677F"/>
  </w:style>
  <w:style w:type="numbering" w:customStyle="1" w:styleId="Sinlista1311">
    <w:name w:val="Sin lista1311"/>
    <w:next w:val="Sinlista"/>
    <w:uiPriority w:val="99"/>
    <w:semiHidden/>
    <w:unhideWhenUsed/>
    <w:rsid w:val="0054677F"/>
  </w:style>
  <w:style w:type="numbering" w:customStyle="1" w:styleId="Sinlista2311">
    <w:name w:val="Sin lista2311"/>
    <w:next w:val="Sinlista"/>
    <w:uiPriority w:val="99"/>
    <w:semiHidden/>
    <w:unhideWhenUsed/>
    <w:rsid w:val="0054677F"/>
  </w:style>
  <w:style w:type="numbering" w:customStyle="1" w:styleId="Sinlista3311">
    <w:name w:val="Sin lista3311"/>
    <w:next w:val="Sinlista"/>
    <w:uiPriority w:val="99"/>
    <w:semiHidden/>
    <w:unhideWhenUsed/>
    <w:rsid w:val="0054677F"/>
  </w:style>
  <w:style w:type="numbering" w:customStyle="1" w:styleId="Sinlista711">
    <w:name w:val="Sin lista711"/>
    <w:next w:val="Sinlista"/>
    <w:uiPriority w:val="99"/>
    <w:semiHidden/>
    <w:unhideWhenUsed/>
    <w:rsid w:val="0054677F"/>
  </w:style>
  <w:style w:type="table" w:customStyle="1" w:styleId="Tablaconcuadrcula211">
    <w:name w:val="Tabla con cuadrícula211"/>
    <w:basedOn w:val="Tablanormal"/>
    <w:next w:val="Tablaconcuadrcula"/>
    <w:rsid w:val="0054677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31">
    <w:name w:val="Estilo1131"/>
    <w:uiPriority w:val="99"/>
    <w:rsid w:val="0054677F"/>
  </w:style>
  <w:style w:type="numbering" w:customStyle="1" w:styleId="Estilo2131">
    <w:name w:val="Estilo2131"/>
    <w:uiPriority w:val="99"/>
    <w:rsid w:val="0054677F"/>
  </w:style>
  <w:style w:type="table" w:customStyle="1" w:styleId="Tablaconcuadrcula1111">
    <w:name w:val="Tabla con cuadrícula 1111"/>
    <w:basedOn w:val="Tablanormal"/>
    <w:next w:val="Tablaconcuadrcula10"/>
    <w:rsid w:val="0054677F"/>
    <w:pPr>
      <w:spacing w:after="0" w:line="240" w:lineRule="auto"/>
    </w:pPr>
    <w:rPr>
      <w:rFonts w:ascii="Times New Roman" w:eastAsia="Times New Roman" w:hAnsi="Times New Roman" w:cs="Times New Roman"/>
      <w:sz w:val="20"/>
      <w:szCs w:val="20"/>
      <w:lang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11">
    <w:name w:val="Sin lista1411"/>
    <w:next w:val="Sinlista"/>
    <w:uiPriority w:val="99"/>
    <w:semiHidden/>
    <w:unhideWhenUsed/>
    <w:rsid w:val="0054677F"/>
  </w:style>
  <w:style w:type="table" w:customStyle="1" w:styleId="Tablaconcuadrcula11110">
    <w:name w:val="Tabla con cuadrícula1111"/>
    <w:basedOn w:val="Tablanormal"/>
    <w:next w:val="Tablaconcuadrcula"/>
    <w:rsid w:val="0054677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411">
    <w:name w:val="Sin lista2411"/>
    <w:next w:val="Sinlista"/>
    <w:uiPriority w:val="99"/>
    <w:semiHidden/>
    <w:unhideWhenUsed/>
    <w:rsid w:val="0054677F"/>
  </w:style>
  <w:style w:type="numbering" w:customStyle="1" w:styleId="Sinlista3411">
    <w:name w:val="Sin lista3411"/>
    <w:next w:val="Sinlista"/>
    <w:uiPriority w:val="99"/>
    <w:semiHidden/>
    <w:unhideWhenUsed/>
    <w:rsid w:val="0054677F"/>
  </w:style>
  <w:style w:type="numbering" w:customStyle="1" w:styleId="Sinlista4111">
    <w:name w:val="Sin lista4111"/>
    <w:next w:val="Sinlista"/>
    <w:uiPriority w:val="99"/>
    <w:semiHidden/>
    <w:unhideWhenUsed/>
    <w:rsid w:val="0054677F"/>
  </w:style>
  <w:style w:type="numbering" w:customStyle="1" w:styleId="Sinlista11121">
    <w:name w:val="Sin lista11121"/>
    <w:next w:val="Sinlista"/>
    <w:uiPriority w:val="99"/>
    <w:semiHidden/>
    <w:unhideWhenUsed/>
    <w:rsid w:val="0054677F"/>
  </w:style>
  <w:style w:type="numbering" w:customStyle="1" w:styleId="Estilo11121">
    <w:name w:val="Estilo11121"/>
    <w:uiPriority w:val="99"/>
    <w:rsid w:val="0054677F"/>
  </w:style>
  <w:style w:type="numbering" w:customStyle="1" w:styleId="Estilo21131">
    <w:name w:val="Estilo21131"/>
    <w:uiPriority w:val="99"/>
    <w:rsid w:val="0054677F"/>
  </w:style>
  <w:style w:type="numbering" w:customStyle="1" w:styleId="Estilo111111">
    <w:name w:val="Estilo111111"/>
    <w:uiPriority w:val="99"/>
    <w:rsid w:val="0054677F"/>
  </w:style>
  <w:style w:type="numbering" w:customStyle="1" w:styleId="Estilo1221">
    <w:name w:val="Estilo1221"/>
    <w:uiPriority w:val="99"/>
    <w:rsid w:val="0054677F"/>
  </w:style>
  <w:style w:type="numbering" w:customStyle="1" w:styleId="Estilo3131">
    <w:name w:val="Estilo3131"/>
    <w:uiPriority w:val="99"/>
    <w:rsid w:val="0054677F"/>
  </w:style>
  <w:style w:type="numbering" w:customStyle="1" w:styleId="Estilo5131">
    <w:name w:val="Estilo5131"/>
    <w:uiPriority w:val="99"/>
    <w:rsid w:val="0054677F"/>
  </w:style>
  <w:style w:type="numbering" w:customStyle="1" w:styleId="Estilo6131">
    <w:name w:val="Estilo6131"/>
    <w:uiPriority w:val="99"/>
    <w:rsid w:val="0054677F"/>
  </w:style>
  <w:style w:type="numbering" w:customStyle="1" w:styleId="Sinlista111111">
    <w:name w:val="Sin lista111111"/>
    <w:next w:val="Sinlista"/>
    <w:uiPriority w:val="99"/>
    <w:semiHidden/>
    <w:unhideWhenUsed/>
    <w:rsid w:val="0054677F"/>
  </w:style>
  <w:style w:type="numbering" w:customStyle="1" w:styleId="Sinlista21111">
    <w:name w:val="Sin lista21111"/>
    <w:next w:val="Sinlista"/>
    <w:uiPriority w:val="99"/>
    <w:semiHidden/>
    <w:unhideWhenUsed/>
    <w:rsid w:val="0054677F"/>
  </w:style>
  <w:style w:type="numbering" w:customStyle="1" w:styleId="Sinlista31111">
    <w:name w:val="Sin lista31111"/>
    <w:next w:val="Sinlista"/>
    <w:uiPriority w:val="99"/>
    <w:semiHidden/>
    <w:unhideWhenUsed/>
    <w:rsid w:val="0054677F"/>
  </w:style>
  <w:style w:type="numbering" w:customStyle="1" w:styleId="Sinlista5111">
    <w:name w:val="Sin lista5111"/>
    <w:next w:val="Sinlista"/>
    <w:uiPriority w:val="99"/>
    <w:semiHidden/>
    <w:unhideWhenUsed/>
    <w:rsid w:val="0054677F"/>
  </w:style>
  <w:style w:type="numbering" w:customStyle="1" w:styleId="Sinlista12111">
    <w:name w:val="Sin lista12111"/>
    <w:next w:val="Sinlista"/>
    <w:uiPriority w:val="99"/>
    <w:semiHidden/>
    <w:unhideWhenUsed/>
    <w:rsid w:val="0054677F"/>
  </w:style>
  <w:style w:type="numbering" w:customStyle="1" w:styleId="Estilo11211">
    <w:name w:val="Estilo11211"/>
    <w:uiPriority w:val="99"/>
    <w:rsid w:val="0054677F"/>
  </w:style>
  <w:style w:type="numbering" w:customStyle="1" w:styleId="Estilo3211">
    <w:name w:val="Estilo3211"/>
    <w:uiPriority w:val="99"/>
    <w:rsid w:val="0054677F"/>
  </w:style>
  <w:style w:type="numbering" w:customStyle="1" w:styleId="Estilo4211">
    <w:name w:val="Estilo4211"/>
    <w:uiPriority w:val="99"/>
    <w:rsid w:val="0054677F"/>
  </w:style>
  <w:style w:type="numbering" w:customStyle="1" w:styleId="Estilo5211">
    <w:name w:val="Estilo5211"/>
    <w:uiPriority w:val="99"/>
    <w:rsid w:val="0054677F"/>
  </w:style>
  <w:style w:type="numbering" w:customStyle="1" w:styleId="Estilo6211">
    <w:name w:val="Estilo6211"/>
    <w:uiPriority w:val="99"/>
    <w:rsid w:val="0054677F"/>
  </w:style>
  <w:style w:type="numbering" w:customStyle="1" w:styleId="Sinlista11211">
    <w:name w:val="Sin lista11211"/>
    <w:next w:val="Sinlista"/>
    <w:uiPriority w:val="99"/>
    <w:semiHidden/>
    <w:unhideWhenUsed/>
    <w:rsid w:val="0054677F"/>
  </w:style>
  <w:style w:type="numbering" w:customStyle="1" w:styleId="Sinlista22111">
    <w:name w:val="Sin lista22111"/>
    <w:next w:val="Sinlista"/>
    <w:uiPriority w:val="99"/>
    <w:semiHidden/>
    <w:unhideWhenUsed/>
    <w:rsid w:val="0054677F"/>
  </w:style>
  <w:style w:type="numbering" w:customStyle="1" w:styleId="Sinlista32111">
    <w:name w:val="Sin lista32111"/>
    <w:next w:val="Sinlista"/>
    <w:uiPriority w:val="99"/>
    <w:semiHidden/>
    <w:unhideWhenUsed/>
    <w:rsid w:val="0054677F"/>
  </w:style>
  <w:style w:type="numbering" w:customStyle="1" w:styleId="Estilo211211">
    <w:name w:val="Estilo211211"/>
    <w:uiPriority w:val="99"/>
    <w:rsid w:val="0054677F"/>
  </w:style>
  <w:style w:type="numbering" w:customStyle="1" w:styleId="Estilo22211">
    <w:name w:val="Estilo22211"/>
    <w:uiPriority w:val="99"/>
    <w:rsid w:val="0054677F"/>
  </w:style>
  <w:style w:type="numbering" w:customStyle="1" w:styleId="Estilo41311">
    <w:name w:val="Estilo41311"/>
    <w:uiPriority w:val="99"/>
    <w:rsid w:val="0054677F"/>
  </w:style>
  <w:style w:type="numbering" w:customStyle="1" w:styleId="Estilo311111">
    <w:name w:val="Estilo311111"/>
    <w:uiPriority w:val="99"/>
    <w:rsid w:val="0054677F"/>
  </w:style>
  <w:style w:type="numbering" w:customStyle="1" w:styleId="Estilo411111">
    <w:name w:val="Estilo411111"/>
    <w:uiPriority w:val="99"/>
    <w:rsid w:val="0054677F"/>
  </w:style>
  <w:style w:type="numbering" w:customStyle="1" w:styleId="Estilo511111">
    <w:name w:val="Estilo511111"/>
    <w:uiPriority w:val="99"/>
    <w:rsid w:val="0054677F"/>
  </w:style>
  <w:style w:type="numbering" w:customStyle="1" w:styleId="Estilo611111">
    <w:name w:val="Estilo611111"/>
    <w:uiPriority w:val="99"/>
    <w:rsid w:val="0054677F"/>
  </w:style>
  <w:style w:type="numbering" w:customStyle="1" w:styleId="Estilo13111">
    <w:name w:val="Estilo13111"/>
    <w:uiPriority w:val="99"/>
    <w:rsid w:val="0054677F"/>
  </w:style>
  <w:style w:type="numbering" w:customStyle="1" w:styleId="Estilo23111">
    <w:name w:val="Estilo23111"/>
    <w:uiPriority w:val="99"/>
    <w:rsid w:val="0054677F"/>
  </w:style>
  <w:style w:type="numbering" w:customStyle="1" w:styleId="Estilo212111">
    <w:name w:val="Estilo212111"/>
    <w:uiPriority w:val="99"/>
    <w:rsid w:val="0054677F"/>
  </w:style>
  <w:style w:type="numbering" w:customStyle="1" w:styleId="Estilo121111">
    <w:name w:val="Estilo121111"/>
    <w:uiPriority w:val="99"/>
    <w:rsid w:val="0054677F"/>
  </w:style>
  <w:style w:type="numbering" w:customStyle="1" w:styleId="Estilo221111">
    <w:name w:val="Estilo221111"/>
    <w:uiPriority w:val="99"/>
    <w:rsid w:val="0054677F"/>
  </w:style>
  <w:style w:type="numbering" w:customStyle="1" w:styleId="Estilo312111">
    <w:name w:val="Estilo312111"/>
    <w:uiPriority w:val="99"/>
    <w:rsid w:val="0054677F"/>
  </w:style>
  <w:style w:type="numbering" w:customStyle="1" w:styleId="Estilo412111">
    <w:name w:val="Estilo412111"/>
    <w:uiPriority w:val="99"/>
    <w:rsid w:val="0054677F"/>
  </w:style>
  <w:style w:type="numbering" w:customStyle="1" w:styleId="Estilo512111">
    <w:name w:val="Estilo512111"/>
    <w:uiPriority w:val="99"/>
    <w:rsid w:val="0054677F"/>
  </w:style>
  <w:style w:type="numbering" w:customStyle="1" w:styleId="Estilo612111">
    <w:name w:val="Estilo612111"/>
    <w:uiPriority w:val="99"/>
    <w:rsid w:val="0054677F"/>
  </w:style>
  <w:style w:type="numbering" w:customStyle="1" w:styleId="Sinlista91">
    <w:name w:val="Sin lista91"/>
    <w:next w:val="Sinlista"/>
    <w:uiPriority w:val="99"/>
    <w:semiHidden/>
    <w:unhideWhenUsed/>
    <w:rsid w:val="0054677F"/>
  </w:style>
  <w:style w:type="table" w:customStyle="1" w:styleId="Tablaconcuadrcula41">
    <w:name w:val="Tabla con cuadrícula41"/>
    <w:basedOn w:val="Tablanormal"/>
    <w:next w:val="Tablaconcuadrcula"/>
    <w:rsid w:val="0054677F"/>
    <w:pPr>
      <w:spacing w:after="0" w:line="240" w:lineRule="auto"/>
    </w:pPr>
    <w:rPr>
      <w:rFonts w:ascii="Calibri" w:eastAsia="Calibri" w:hAnsi="Calibri" w:cs="Times New Roman"/>
      <w:sz w:val="20"/>
      <w:szCs w:val="20"/>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51">
    <w:name w:val="Estilo151"/>
    <w:uiPriority w:val="99"/>
    <w:rsid w:val="0054677F"/>
  </w:style>
  <w:style w:type="numbering" w:customStyle="1" w:styleId="Estilo251">
    <w:name w:val="Estilo251"/>
    <w:uiPriority w:val="99"/>
    <w:rsid w:val="0054677F"/>
  </w:style>
  <w:style w:type="numbering" w:customStyle="1" w:styleId="Sinlista161">
    <w:name w:val="Sin lista161"/>
    <w:next w:val="Sinlista"/>
    <w:uiPriority w:val="99"/>
    <w:semiHidden/>
    <w:unhideWhenUsed/>
    <w:rsid w:val="0054677F"/>
  </w:style>
  <w:style w:type="table" w:customStyle="1" w:styleId="Tablaconcuadrcula131">
    <w:name w:val="Tabla con cuadrícula131"/>
    <w:basedOn w:val="Tablanormal"/>
    <w:next w:val="Tablaconcuadrcula"/>
    <w:rsid w:val="0054677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54677F"/>
  </w:style>
  <w:style w:type="table" w:customStyle="1" w:styleId="Tablaconcuadrcula51">
    <w:name w:val="Tabla con cuadrícula51"/>
    <w:basedOn w:val="Tablanormal"/>
    <w:next w:val="Tablaconcuadrcula"/>
    <w:rsid w:val="0054677F"/>
    <w:pPr>
      <w:spacing w:after="0" w:line="240" w:lineRule="auto"/>
    </w:pPr>
    <w:rPr>
      <w:rFonts w:ascii="Calibri" w:eastAsia="Calibri" w:hAnsi="Calibri" w:cs="Times New Roman"/>
      <w:sz w:val="20"/>
      <w:szCs w:val="20"/>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171">
    <w:name w:val="Sin lista171"/>
    <w:next w:val="Sinlista"/>
    <w:uiPriority w:val="99"/>
    <w:semiHidden/>
    <w:unhideWhenUsed/>
    <w:rsid w:val="0054677F"/>
  </w:style>
  <w:style w:type="table" w:customStyle="1" w:styleId="Tablaconcuadrcula141">
    <w:name w:val="Tabla con cuadrícula141"/>
    <w:basedOn w:val="Tablanormal"/>
    <w:next w:val="Tablaconcuadrcula"/>
    <w:rsid w:val="0054677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
    <w:name w:val="Sin lista181"/>
    <w:next w:val="Sinlista"/>
    <w:uiPriority w:val="99"/>
    <w:semiHidden/>
    <w:unhideWhenUsed/>
    <w:rsid w:val="0054677F"/>
  </w:style>
  <w:style w:type="table" w:customStyle="1" w:styleId="Tablaconcuadrcula61">
    <w:name w:val="Tabla con cuadrícula61"/>
    <w:basedOn w:val="Tablanormal"/>
    <w:next w:val="Tablaconcuadrcula"/>
    <w:rsid w:val="0054677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
    <w:name w:val="Sin lista191"/>
    <w:next w:val="Sinlista"/>
    <w:uiPriority w:val="99"/>
    <w:semiHidden/>
    <w:unhideWhenUsed/>
    <w:rsid w:val="0054677F"/>
  </w:style>
  <w:style w:type="table" w:customStyle="1" w:styleId="Tablaconcuadrcula151">
    <w:name w:val="Tabla con cuadrícula151"/>
    <w:basedOn w:val="Tablanormal"/>
    <w:next w:val="Tablaconcuadrcula"/>
    <w:rsid w:val="0054677F"/>
    <w:pPr>
      <w:spacing w:after="0" w:line="240" w:lineRule="auto"/>
    </w:pPr>
    <w:rPr>
      <w:rFonts w:ascii="Calibri" w:eastAsia="Calibri" w:hAnsi="Calibri" w:cs="Times New Roman"/>
      <w:sz w:val="20"/>
      <w:szCs w:val="20"/>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1141">
    <w:name w:val="Sin lista1141"/>
    <w:next w:val="Sinlista"/>
    <w:uiPriority w:val="99"/>
    <w:semiHidden/>
    <w:unhideWhenUsed/>
    <w:rsid w:val="0054677F"/>
  </w:style>
  <w:style w:type="table" w:customStyle="1" w:styleId="Tablaconcuadrcula1121">
    <w:name w:val="Tabla con cuadrícula1121"/>
    <w:basedOn w:val="Tablanormal"/>
    <w:next w:val="Tablaconcuadrcula"/>
    <w:rsid w:val="0054677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61">
    <w:name w:val="Sin lista261"/>
    <w:next w:val="Sinlista"/>
    <w:uiPriority w:val="99"/>
    <w:semiHidden/>
    <w:unhideWhenUsed/>
    <w:rsid w:val="0054677F"/>
  </w:style>
  <w:style w:type="table" w:customStyle="1" w:styleId="Tablaconcuadrcula221">
    <w:name w:val="Tabla con cuadrícula221"/>
    <w:basedOn w:val="Tablanormal"/>
    <w:next w:val="Tablaconcuadrcula"/>
    <w:rsid w:val="0054677F"/>
    <w:pPr>
      <w:spacing w:after="0" w:line="240" w:lineRule="auto"/>
    </w:pPr>
    <w:rPr>
      <w:rFonts w:ascii="Calibri" w:eastAsia="Calibri" w:hAnsi="Calibri" w:cs="Times New Roman"/>
      <w:sz w:val="20"/>
      <w:szCs w:val="20"/>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141">
    <w:name w:val="Estilo1141"/>
    <w:uiPriority w:val="99"/>
    <w:rsid w:val="0054677F"/>
  </w:style>
  <w:style w:type="numbering" w:customStyle="1" w:styleId="Estilo2141">
    <w:name w:val="Estilo2141"/>
    <w:uiPriority w:val="99"/>
    <w:rsid w:val="0054677F"/>
  </w:style>
  <w:style w:type="numbering" w:customStyle="1" w:styleId="Sinlista1231">
    <w:name w:val="Sin lista1231"/>
    <w:next w:val="Sinlista"/>
    <w:uiPriority w:val="99"/>
    <w:semiHidden/>
    <w:unhideWhenUsed/>
    <w:rsid w:val="0054677F"/>
  </w:style>
  <w:style w:type="table" w:customStyle="1" w:styleId="Tablaconcuadrcula1211">
    <w:name w:val="Tabla con cuadrícula1211"/>
    <w:basedOn w:val="Tablanormal"/>
    <w:next w:val="Tablaconcuadrcula"/>
    <w:rsid w:val="0054677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2">
    <w:name w:val="Párrafo de lista2"/>
    <w:basedOn w:val="Normal"/>
    <w:uiPriority w:val="34"/>
    <w:qFormat/>
    <w:rsid w:val="0054677F"/>
    <w:pPr>
      <w:ind w:left="720"/>
      <w:contextualSpacing/>
    </w:pPr>
    <w:rPr>
      <w:lang w:val="es-BO"/>
    </w:rPr>
  </w:style>
  <w:style w:type="table" w:customStyle="1" w:styleId="Tablaconcuadrcula8">
    <w:name w:val="Tabla con cuadrícula8"/>
    <w:basedOn w:val="Tablanormal"/>
    <w:next w:val="Tablaconcuadrcula"/>
    <w:uiPriority w:val="59"/>
    <w:rsid w:val="0054677F"/>
    <w:pPr>
      <w:spacing w:after="0" w:line="240" w:lineRule="auto"/>
    </w:pPr>
    <w:rPr>
      <w:lang w:val="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10">
    <w:name w:val="p10"/>
    <w:basedOn w:val="Normal"/>
    <w:rsid w:val="002B6D62"/>
    <w:pPr>
      <w:widowControl w:val="0"/>
      <w:spacing w:after="160" w:line="277" w:lineRule="atLeast"/>
      <w:ind w:left="1274"/>
    </w:pPr>
    <w:rPr>
      <w:rFonts w:ascii="Calibri" w:eastAsia="Calibri" w:hAnsi="Calibri"/>
      <w:sz w:val="22"/>
      <w:lang w:val="en-US"/>
    </w:rPr>
  </w:style>
  <w:style w:type="paragraph" w:customStyle="1" w:styleId="p12">
    <w:name w:val="p12"/>
    <w:basedOn w:val="Normal"/>
    <w:rsid w:val="002B6D62"/>
    <w:pPr>
      <w:widowControl w:val="0"/>
      <w:tabs>
        <w:tab w:val="left" w:pos="634"/>
      </w:tabs>
      <w:spacing w:after="160" w:line="283" w:lineRule="atLeast"/>
      <w:ind w:left="1235"/>
    </w:pPr>
    <w:rPr>
      <w:rFonts w:ascii="Calibri" w:eastAsia="Calibri" w:hAnsi="Calibri"/>
      <w:sz w:val="22"/>
      <w:lang w:val="en-US"/>
    </w:rPr>
  </w:style>
  <w:style w:type="paragraph" w:customStyle="1" w:styleId="Normal-sp">
    <w:name w:val="Normal-sp"/>
    <w:basedOn w:val="Normal"/>
    <w:rsid w:val="002B6D62"/>
    <w:pPr>
      <w:numPr>
        <w:ilvl w:val="1"/>
        <w:numId w:val="91"/>
      </w:numPr>
      <w:spacing w:after="160" w:line="256" w:lineRule="auto"/>
      <w:jc w:val="both"/>
    </w:pPr>
    <w:rPr>
      <w:rFonts w:ascii="Book Antiqua" w:eastAsia="Calibri" w:hAnsi="Book Antiqua"/>
      <w:sz w:val="22"/>
      <w:lang w:val="es-ES_tradnl" w:eastAsia="es-BO"/>
    </w:rPr>
  </w:style>
  <w:style w:type="paragraph" w:customStyle="1" w:styleId="Subtitle1">
    <w:name w:val="Subtitle1"/>
    <w:basedOn w:val="Normal"/>
    <w:next w:val="Normal-sp"/>
    <w:rsid w:val="002B6D62"/>
    <w:pPr>
      <w:numPr>
        <w:numId w:val="91"/>
      </w:numPr>
      <w:spacing w:before="240" w:after="240" w:line="256" w:lineRule="auto"/>
    </w:pPr>
    <w:rPr>
      <w:rFonts w:ascii="Book Antiqua" w:eastAsia="Calibri" w:hAnsi="Book Antiqua"/>
      <w:b/>
      <w:sz w:val="22"/>
      <w:u w:val="single"/>
      <w:lang w:val="es-ES_tradnl" w:eastAsia="es-BO"/>
    </w:rPr>
  </w:style>
  <w:style w:type="character" w:customStyle="1" w:styleId="DefaultCar">
    <w:name w:val="Default Car"/>
    <w:link w:val="Default"/>
    <w:locked/>
    <w:rsid w:val="002B6D62"/>
    <w:rPr>
      <w:rFonts w:ascii="EDKGCG+TimesNewRoman,Bold" w:eastAsia="Times New Roman" w:hAnsi="EDKGCG+TimesNewRoman,Bold" w:cs="EDKGCG+TimesNewRoman,Bold"/>
      <w:color w:val="000000"/>
      <w:sz w:val="24"/>
      <w:szCs w:val="24"/>
      <w:lang w:val="es-ES" w:eastAsia="es-ES"/>
    </w:rPr>
  </w:style>
  <w:style w:type="character" w:customStyle="1" w:styleId="ApendiceACar">
    <w:name w:val="Apendice A Car"/>
    <w:link w:val="ApendiceA"/>
    <w:locked/>
    <w:rsid w:val="002B6D62"/>
    <w:rPr>
      <w:rFonts w:ascii="Arial" w:hAnsi="Arial"/>
      <w:b/>
      <w:bCs/>
      <w:lang w:val="x-none" w:eastAsia="x-none"/>
    </w:rPr>
  </w:style>
  <w:style w:type="paragraph" w:customStyle="1" w:styleId="ApendiceA">
    <w:name w:val="Apendice A"/>
    <w:basedOn w:val="Normal"/>
    <w:link w:val="ApendiceACar"/>
    <w:rsid w:val="002B6D62"/>
    <w:pPr>
      <w:numPr>
        <w:numId w:val="93"/>
      </w:numPr>
      <w:jc w:val="both"/>
    </w:pPr>
    <w:rPr>
      <w:rFonts w:ascii="Arial" w:eastAsiaTheme="minorHAnsi" w:hAnsi="Arial" w:cstheme="minorBidi"/>
      <w:b/>
      <w:bCs/>
      <w:sz w:val="22"/>
      <w:szCs w:val="22"/>
      <w:lang w:val="x-none" w:eastAsia="x-none"/>
    </w:rPr>
  </w:style>
  <w:style w:type="character" w:customStyle="1" w:styleId="ApendiceA2Car">
    <w:name w:val="Apendice A2 Car"/>
    <w:link w:val="ApendiceA2"/>
    <w:locked/>
    <w:rsid w:val="002B6D62"/>
    <w:rPr>
      <w:rFonts w:ascii="Arial" w:hAnsi="Arial"/>
      <w:lang w:val="es-ES" w:eastAsia="es-ES"/>
    </w:rPr>
  </w:style>
  <w:style w:type="paragraph" w:customStyle="1" w:styleId="ApendiceA2">
    <w:name w:val="Apendice A2"/>
    <w:basedOn w:val="Normal"/>
    <w:link w:val="ApendiceA2Car"/>
    <w:rsid w:val="002B6D62"/>
    <w:pPr>
      <w:jc w:val="both"/>
    </w:pPr>
    <w:rPr>
      <w:rFonts w:ascii="Arial" w:eastAsiaTheme="minorHAnsi" w:hAnsi="Arial" w:cstheme="minorBidi"/>
      <w:sz w:val="22"/>
      <w:szCs w:val="22"/>
      <w:lang w:eastAsia="es-ES"/>
    </w:rPr>
  </w:style>
  <w:style w:type="paragraph" w:customStyle="1" w:styleId="TITULOGENERAL2">
    <w:name w:val="TITULO GENERAL 2"/>
    <w:basedOn w:val="Normal"/>
    <w:link w:val="TITULOGENERAL2Char"/>
    <w:qFormat/>
    <w:rsid w:val="002B6D62"/>
    <w:pPr>
      <w:spacing w:before="120" w:after="120" w:line="276" w:lineRule="auto"/>
      <w:jc w:val="both"/>
      <w:outlineLvl w:val="0"/>
    </w:pPr>
    <w:rPr>
      <w:rFonts w:ascii="Arial" w:hAnsi="Arial"/>
      <w:b/>
      <w:bCs/>
      <w:kern w:val="28"/>
      <w:sz w:val="22"/>
      <w:szCs w:val="32"/>
      <w:lang w:val="es-VE"/>
    </w:rPr>
  </w:style>
  <w:style w:type="character" w:customStyle="1" w:styleId="TITULOGENERAL2Char">
    <w:name w:val="TITULO GENERAL 2 Char"/>
    <w:link w:val="TITULOGENERAL2"/>
    <w:rsid w:val="002B6D62"/>
    <w:rPr>
      <w:rFonts w:ascii="Arial" w:eastAsia="Times New Roman" w:hAnsi="Arial" w:cs="Times New Roman"/>
      <w:b/>
      <w:bCs/>
      <w:kern w:val="28"/>
      <w:szCs w:val="32"/>
      <w:lang w:val="es-VE"/>
    </w:rPr>
  </w:style>
  <w:style w:type="paragraph" w:customStyle="1" w:styleId="xl113">
    <w:name w:val="xl113"/>
    <w:basedOn w:val="Normal"/>
    <w:rsid w:val="002B6D62"/>
    <w:pPr>
      <w:pBdr>
        <w:bottom w:val="single" w:sz="4" w:space="0" w:color="auto"/>
      </w:pBdr>
      <w:shd w:val="clear" w:color="000000" w:fill="44546A"/>
      <w:spacing w:before="100" w:beforeAutospacing="1" w:after="100" w:afterAutospacing="1"/>
      <w:textAlignment w:val="center"/>
    </w:pPr>
    <w:rPr>
      <w:b/>
      <w:bCs/>
      <w:color w:val="FFFFFF"/>
      <w:sz w:val="18"/>
      <w:szCs w:val="18"/>
      <w:lang w:val="es-BO" w:eastAsia="es-BO"/>
    </w:rPr>
  </w:style>
  <w:style w:type="paragraph" w:customStyle="1" w:styleId="xl114">
    <w:name w:val="xl114"/>
    <w:basedOn w:val="Normal"/>
    <w:rsid w:val="002B6D62"/>
    <w:pPr>
      <w:pBdr>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sz w:val="18"/>
      <w:szCs w:val="18"/>
      <w:lang w:val="es-BO" w:eastAsia="es-BO"/>
    </w:rPr>
  </w:style>
  <w:style w:type="paragraph" w:customStyle="1" w:styleId="xl115">
    <w:name w:val="xl115"/>
    <w:basedOn w:val="Normal"/>
    <w:rsid w:val="002B6D62"/>
    <w:pPr>
      <w:pBdr>
        <w:left w:val="single" w:sz="4" w:space="0" w:color="auto"/>
        <w:bottom w:val="single" w:sz="4" w:space="0" w:color="auto"/>
        <w:right w:val="single" w:sz="4" w:space="0" w:color="auto"/>
      </w:pBdr>
      <w:spacing w:before="100" w:beforeAutospacing="1" w:after="100" w:afterAutospacing="1"/>
      <w:textAlignment w:val="center"/>
    </w:pPr>
    <w:rPr>
      <w:sz w:val="24"/>
      <w:szCs w:val="24"/>
      <w:lang w:val="es-BO" w:eastAsia="es-BO"/>
    </w:rPr>
  </w:style>
  <w:style w:type="paragraph" w:customStyle="1" w:styleId="xl116">
    <w:name w:val="xl116"/>
    <w:basedOn w:val="Normal"/>
    <w:rsid w:val="002B6D62"/>
    <w:pPr>
      <w:pBdr>
        <w:left w:val="single" w:sz="4" w:space="0" w:color="auto"/>
        <w:bottom w:val="single" w:sz="4" w:space="0" w:color="auto"/>
        <w:right w:val="single" w:sz="4" w:space="0" w:color="auto"/>
      </w:pBdr>
      <w:shd w:val="clear" w:color="000000" w:fill="44546A"/>
      <w:spacing w:before="100" w:beforeAutospacing="1" w:after="100" w:afterAutospacing="1"/>
      <w:jc w:val="center"/>
      <w:textAlignment w:val="center"/>
    </w:pPr>
    <w:rPr>
      <w:sz w:val="24"/>
      <w:szCs w:val="24"/>
      <w:lang w:val="es-BO" w:eastAsia="es-BO"/>
    </w:rPr>
  </w:style>
  <w:style w:type="paragraph" w:customStyle="1" w:styleId="xl117">
    <w:name w:val="xl117"/>
    <w:basedOn w:val="Normal"/>
    <w:rsid w:val="002B6D62"/>
    <w:pPr>
      <w:pBdr>
        <w:top w:val="single" w:sz="8" w:space="0" w:color="auto"/>
        <w:left w:val="single" w:sz="8" w:space="0" w:color="auto"/>
        <w:bottom w:val="single" w:sz="4" w:space="0" w:color="auto"/>
      </w:pBdr>
      <w:shd w:val="clear" w:color="000000" w:fill="FFFFFF"/>
      <w:spacing w:before="100" w:beforeAutospacing="1" w:after="100" w:afterAutospacing="1"/>
      <w:textAlignment w:val="center"/>
    </w:pPr>
    <w:rPr>
      <w:b/>
      <w:bCs/>
      <w:color w:val="FFFFFF"/>
      <w:sz w:val="18"/>
      <w:szCs w:val="18"/>
      <w:lang w:val="es-BO" w:eastAsia="es-BO"/>
    </w:rPr>
  </w:style>
  <w:style w:type="paragraph" w:customStyle="1" w:styleId="xl118">
    <w:name w:val="xl118"/>
    <w:basedOn w:val="Normal"/>
    <w:rsid w:val="002B6D62"/>
    <w:pPr>
      <w:pBdr>
        <w:top w:val="single" w:sz="8" w:space="0" w:color="auto"/>
        <w:bottom w:val="single" w:sz="4" w:space="0" w:color="auto"/>
      </w:pBdr>
      <w:shd w:val="clear" w:color="000000" w:fill="FFFFFF"/>
      <w:spacing w:before="100" w:beforeAutospacing="1" w:after="100" w:afterAutospacing="1"/>
      <w:textAlignment w:val="center"/>
    </w:pPr>
    <w:rPr>
      <w:b/>
      <w:bCs/>
      <w:color w:val="FFFFFF"/>
      <w:sz w:val="18"/>
      <w:szCs w:val="18"/>
      <w:lang w:val="es-BO" w:eastAsia="es-BO"/>
    </w:rPr>
  </w:style>
  <w:style w:type="paragraph" w:customStyle="1" w:styleId="xl119">
    <w:name w:val="xl119"/>
    <w:basedOn w:val="Normal"/>
    <w:rsid w:val="002B6D62"/>
    <w:pPr>
      <w:pBdr>
        <w:top w:val="single" w:sz="8" w:space="0" w:color="auto"/>
      </w:pBdr>
      <w:spacing w:before="100" w:beforeAutospacing="1" w:after="100" w:afterAutospacing="1"/>
      <w:textAlignment w:val="center"/>
    </w:pPr>
    <w:rPr>
      <w:sz w:val="24"/>
      <w:szCs w:val="24"/>
      <w:lang w:val="es-BO" w:eastAsia="es-BO"/>
    </w:rPr>
  </w:style>
  <w:style w:type="paragraph" w:customStyle="1" w:styleId="xl120">
    <w:name w:val="xl120"/>
    <w:basedOn w:val="Normal"/>
    <w:rsid w:val="002B6D62"/>
    <w:pPr>
      <w:pBdr>
        <w:top w:val="single" w:sz="8" w:space="0" w:color="auto"/>
        <w:left w:val="single" w:sz="4" w:space="0" w:color="auto"/>
        <w:bottom w:val="single" w:sz="4" w:space="0" w:color="auto"/>
        <w:right w:val="single" w:sz="4" w:space="0" w:color="auto"/>
      </w:pBdr>
      <w:shd w:val="clear" w:color="000000" w:fill="C6E0B4"/>
      <w:spacing w:before="100" w:beforeAutospacing="1" w:after="100" w:afterAutospacing="1"/>
      <w:jc w:val="center"/>
      <w:textAlignment w:val="center"/>
    </w:pPr>
    <w:rPr>
      <w:rFonts w:ascii="Arial" w:hAnsi="Arial" w:cs="Arial"/>
      <w:sz w:val="24"/>
      <w:szCs w:val="24"/>
      <w:lang w:val="es-BO" w:eastAsia="es-BO"/>
    </w:rPr>
  </w:style>
  <w:style w:type="paragraph" w:customStyle="1" w:styleId="xl121">
    <w:name w:val="xl121"/>
    <w:basedOn w:val="Normal"/>
    <w:rsid w:val="002B6D62"/>
    <w:pPr>
      <w:pBdr>
        <w:top w:val="single" w:sz="8" w:space="0" w:color="auto"/>
        <w:left w:val="single" w:sz="4" w:space="0" w:color="auto"/>
        <w:bottom w:val="single" w:sz="4" w:space="0" w:color="auto"/>
        <w:right w:val="single" w:sz="4" w:space="0" w:color="auto"/>
      </w:pBdr>
      <w:shd w:val="clear" w:color="000000" w:fill="C6E0B4"/>
      <w:spacing w:before="100" w:beforeAutospacing="1" w:after="100" w:afterAutospacing="1"/>
      <w:jc w:val="center"/>
      <w:textAlignment w:val="center"/>
    </w:pPr>
    <w:rPr>
      <w:rFonts w:ascii="Arial" w:hAnsi="Arial" w:cs="Arial"/>
      <w:sz w:val="24"/>
      <w:szCs w:val="24"/>
      <w:lang w:val="es-BO" w:eastAsia="es-BO"/>
    </w:rPr>
  </w:style>
  <w:style w:type="paragraph" w:customStyle="1" w:styleId="xl122">
    <w:name w:val="xl122"/>
    <w:basedOn w:val="Normal"/>
    <w:rsid w:val="002B6D62"/>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4"/>
      <w:szCs w:val="24"/>
      <w:lang w:val="es-BO" w:eastAsia="es-BO"/>
    </w:rPr>
  </w:style>
  <w:style w:type="paragraph" w:customStyle="1" w:styleId="xl123">
    <w:name w:val="xl123"/>
    <w:basedOn w:val="Normal"/>
    <w:rsid w:val="002B6D62"/>
    <w:pPr>
      <w:pBdr>
        <w:top w:val="single" w:sz="4" w:space="0" w:color="auto"/>
        <w:left w:val="single" w:sz="8" w:space="0" w:color="auto"/>
        <w:bottom w:val="single" w:sz="4" w:space="0" w:color="auto"/>
      </w:pBdr>
      <w:shd w:val="clear" w:color="000000" w:fill="FFFFFF"/>
      <w:spacing w:before="100" w:beforeAutospacing="1" w:after="100" w:afterAutospacing="1"/>
      <w:textAlignment w:val="center"/>
    </w:pPr>
    <w:rPr>
      <w:b/>
      <w:bCs/>
      <w:color w:val="FFFFFF"/>
      <w:sz w:val="18"/>
      <w:szCs w:val="18"/>
      <w:lang w:val="es-BO" w:eastAsia="es-BO"/>
    </w:rPr>
  </w:style>
  <w:style w:type="paragraph" w:customStyle="1" w:styleId="xl124">
    <w:name w:val="xl124"/>
    <w:basedOn w:val="Normal"/>
    <w:rsid w:val="002B6D62"/>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4"/>
      <w:szCs w:val="24"/>
      <w:lang w:val="es-BO" w:eastAsia="es-BO"/>
    </w:rPr>
  </w:style>
  <w:style w:type="paragraph" w:customStyle="1" w:styleId="xl125">
    <w:name w:val="xl125"/>
    <w:basedOn w:val="Normal"/>
    <w:rsid w:val="002B6D62"/>
    <w:pPr>
      <w:pBdr>
        <w:top w:val="single" w:sz="4" w:space="0" w:color="auto"/>
        <w:left w:val="single" w:sz="8" w:space="0" w:color="auto"/>
        <w:bottom w:val="single" w:sz="8" w:space="0" w:color="auto"/>
      </w:pBdr>
      <w:shd w:val="clear" w:color="000000" w:fill="FFFFFF"/>
      <w:spacing w:before="100" w:beforeAutospacing="1" w:after="100" w:afterAutospacing="1"/>
      <w:textAlignment w:val="center"/>
    </w:pPr>
    <w:rPr>
      <w:b/>
      <w:bCs/>
      <w:color w:val="FFFFFF"/>
      <w:sz w:val="18"/>
      <w:szCs w:val="18"/>
      <w:lang w:val="es-BO" w:eastAsia="es-BO"/>
    </w:rPr>
  </w:style>
  <w:style w:type="paragraph" w:customStyle="1" w:styleId="xl126">
    <w:name w:val="xl126"/>
    <w:basedOn w:val="Normal"/>
    <w:rsid w:val="002B6D62"/>
    <w:pPr>
      <w:pBdr>
        <w:top w:val="single" w:sz="4" w:space="0" w:color="auto"/>
        <w:bottom w:val="single" w:sz="8" w:space="0" w:color="auto"/>
      </w:pBdr>
      <w:shd w:val="clear" w:color="000000" w:fill="FFFFFF"/>
      <w:spacing w:before="100" w:beforeAutospacing="1" w:after="100" w:afterAutospacing="1"/>
      <w:textAlignment w:val="center"/>
    </w:pPr>
    <w:rPr>
      <w:b/>
      <w:bCs/>
      <w:sz w:val="18"/>
      <w:szCs w:val="18"/>
      <w:lang w:val="es-BO" w:eastAsia="es-BO"/>
    </w:rPr>
  </w:style>
  <w:style w:type="paragraph" w:customStyle="1" w:styleId="xl127">
    <w:name w:val="xl127"/>
    <w:basedOn w:val="Normal"/>
    <w:rsid w:val="002B6D62"/>
    <w:pPr>
      <w:pBdr>
        <w:bottom w:val="single" w:sz="8" w:space="0" w:color="auto"/>
      </w:pBdr>
      <w:spacing w:before="100" w:beforeAutospacing="1" w:after="100" w:afterAutospacing="1"/>
      <w:textAlignment w:val="center"/>
    </w:pPr>
    <w:rPr>
      <w:sz w:val="24"/>
      <w:szCs w:val="24"/>
      <w:lang w:val="es-BO" w:eastAsia="es-BO"/>
    </w:rPr>
  </w:style>
  <w:style w:type="paragraph" w:customStyle="1" w:styleId="xl128">
    <w:name w:val="xl128"/>
    <w:basedOn w:val="Normal"/>
    <w:rsid w:val="002B6D62"/>
    <w:pPr>
      <w:pBdr>
        <w:top w:val="single" w:sz="4" w:space="0" w:color="auto"/>
        <w:left w:val="single" w:sz="4" w:space="0" w:color="auto"/>
        <w:bottom w:val="single" w:sz="8" w:space="0" w:color="auto"/>
        <w:right w:val="single" w:sz="4" w:space="0" w:color="auto"/>
      </w:pBdr>
      <w:shd w:val="clear" w:color="000000" w:fill="C6E0B4"/>
      <w:spacing w:before="100" w:beforeAutospacing="1" w:after="100" w:afterAutospacing="1"/>
      <w:jc w:val="center"/>
      <w:textAlignment w:val="center"/>
    </w:pPr>
    <w:rPr>
      <w:rFonts w:ascii="Arial" w:hAnsi="Arial" w:cs="Arial"/>
      <w:sz w:val="24"/>
      <w:szCs w:val="24"/>
      <w:lang w:val="es-BO" w:eastAsia="es-BO"/>
    </w:rPr>
  </w:style>
  <w:style w:type="paragraph" w:customStyle="1" w:styleId="xl129">
    <w:name w:val="xl129"/>
    <w:basedOn w:val="Normal"/>
    <w:rsid w:val="002B6D62"/>
    <w:pPr>
      <w:pBdr>
        <w:top w:val="single" w:sz="4" w:space="0" w:color="auto"/>
        <w:left w:val="single" w:sz="4" w:space="0" w:color="auto"/>
        <w:bottom w:val="single" w:sz="8" w:space="0" w:color="auto"/>
        <w:right w:val="single" w:sz="4" w:space="0" w:color="auto"/>
      </w:pBdr>
      <w:shd w:val="clear" w:color="000000" w:fill="C6E0B4"/>
      <w:spacing w:before="100" w:beforeAutospacing="1" w:after="100" w:afterAutospacing="1"/>
      <w:jc w:val="center"/>
      <w:textAlignment w:val="center"/>
    </w:pPr>
    <w:rPr>
      <w:rFonts w:ascii="Arial" w:hAnsi="Arial" w:cs="Arial"/>
      <w:sz w:val="24"/>
      <w:szCs w:val="24"/>
      <w:lang w:val="es-BO" w:eastAsia="es-BO"/>
    </w:rPr>
  </w:style>
  <w:style w:type="paragraph" w:customStyle="1" w:styleId="xl130">
    <w:name w:val="xl130"/>
    <w:basedOn w:val="Normal"/>
    <w:rsid w:val="002B6D62"/>
    <w:pPr>
      <w:pBdr>
        <w:top w:val="single" w:sz="4" w:space="0" w:color="auto"/>
        <w:left w:val="single" w:sz="4" w:space="0" w:color="auto"/>
        <w:bottom w:val="single" w:sz="8" w:space="0" w:color="auto"/>
        <w:right w:val="single" w:sz="4" w:space="0" w:color="auto"/>
      </w:pBdr>
      <w:shd w:val="clear" w:color="000000" w:fill="C6E0B4"/>
      <w:spacing w:before="100" w:beforeAutospacing="1" w:after="100" w:afterAutospacing="1"/>
      <w:textAlignment w:val="center"/>
    </w:pPr>
    <w:rPr>
      <w:sz w:val="24"/>
      <w:szCs w:val="24"/>
      <w:lang w:val="es-BO" w:eastAsia="es-BO"/>
    </w:rPr>
  </w:style>
  <w:style w:type="paragraph" w:customStyle="1" w:styleId="xl131">
    <w:name w:val="xl131"/>
    <w:basedOn w:val="Normal"/>
    <w:rsid w:val="002B6D62"/>
    <w:pPr>
      <w:pBdr>
        <w:top w:val="single" w:sz="4" w:space="0" w:color="auto"/>
        <w:left w:val="single" w:sz="4" w:space="0" w:color="auto"/>
        <w:bottom w:val="single" w:sz="8" w:space="0" w:color="auto"/>
        <w:right w:val="single" w:sz="4" w:space="0" w:color="auto"/>
      </w:pBdr>
      <w:shd w:val="clear" w:color="000000" w:fill="B4C6E7"/>
      <w:spacing w:before="100" w:beforeAutospacing="1" w:after="100" w:afterAutospacing="1"/>
      <w:textAlignment w:val="center"/>
    </w:pPr>
    <w:rPr>
      <w:sz w:val="24"/>
      <w:szCs w:val="24"/>
      <w:lang w:val="es-BO" w:eastAsia="es-BO"/>
    </w:rPr>
  </w:style>
  <w:style w:type="paragraph" w:customStyle="1" w:styleId="xl132">
    <w:name w:val="xl132"/>
    <w:basedOn w:val="Normal"/>
    <w:rsid w:val="002B6D62"/>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4"/>
      <w:szCs w:val="24"/>
      <w:lang w:val="es-BO" w:eastAsia="es-BO"/>
    </w:rPr>
  </w:style>
  <w:style w:type="paragraph" w:customStyle="1" w:styleId="xl133">
    <w:name w:val="xl133"/>
    <w:basedOn w:val="Normal"/>
    <w:rsid w:val="002B6D62"/>
    <w:pPr>
      <w:pBdr>
        <w:top w:val="single" w:sz="8" w:space="0" w:color="auto"/>
        <w:left w:val="single" w:sz="8" w:space="0" w:color="auto"/>
        <w:bottom w:val="single" w:sz="8" w:space="0" w:color="auto"/>
        <w:right w:val="single" w:sz="4" w:space="0" w:color="auto"/>
      </w:pBdr>
      <w:shd w:val="clear" w:color="000000" w:fill="BFBFBF"/>
      <w:spacing w:before="100" w:beforeAutospacing="1" w:after="100" w:afterAutospacing="1"/>
      <w:jc w:val="center"/>
      <w:textAlignment w:val="center"/>
    </w:pPr>
    <w:rPr>
      <w:b/>
      <w:bCs/>
      <w:sz w:val="18"/>
      <w:szCs w:val="18"/>
      <w:lang w:val="es-BO" w:eastAsia="es-BO"/>
    </w:rPr>
  </w:style>
  <w:style w:type="paragraph" w:customStyle="1" w:styleId="xl134">
    <w:name w:val="xl134"/>
    <w:basedOn w:val="Normal"/>
    <w:rsid w:val="002B6D62"/>
    <w:pPr>
      <w:pBdr>
        <w:top w:val="single" w:sz="8" w:space="0" w:color="auto"/>
        <w:left w:val="single" w:sz="4" w:space="0" w:color="auto"/>
        <w:bottom w:val="single" w:sz="8" w:space="0" w:color="auto"/>
        <w:right w:val="single" w:sz="4" w:space="0" w:color="auto"/>
      </w:pBdr>
      <w:shd w:val="clear" w:color="000000" w:fill="BFBFBF"/>
      <w:spacing w:before="100" w:beforeAutospacing="1" w:after="100" w:afterAutospacing="1"/>
      <w:jc w:val="center"/>
      <w:textAlignment w:val="center"/>
    </w:pPr>
    <w:rPr>
      <w:b/>
      <w:bCs/>
      <w:sz w:val="44"/>
      <w:szCs w:val="44"/>
      <w:lang w:val="es-BO" w:eastAsia="es-BO"/>
    </w:rPr>
  </w:style>
  <w:style w:type="paragraph" w:customStyle="1" w:styleId="xl135">
    <w:name w:val="xl135"/>
    <w:basedOn w:val="Normal"/>
    <w:rsid w:val="002B6D62"/>
    <w:pPr>
      <w:pBdr>
        <w:top w:val="single" w:sz="8" w:space="0" w:color="auto"/>
        <w:left w:val="single" w:sz="4" w:space="0" w:color="auto"/>
        <w:bottom w:val="single" w:sz="8" w:space="0" w:color="auto"/>
        <w:right w:val="single" w:sz="4" w:space="0" w:color="auto"/>
      </w:pBdr>
      <w:shd w:val="clear" w:color="000000" w:fill="BFBFBF"/>
      <w:spacing w:before="100" w:beforeAutospacing="1" w:after="100" w:afterAutospacing="1"/>
      <w:jc w:val="center"/>
      <w:textAlignment w:val="center"/>
    </w:pPr>
    <w:rPr>
      <w:b/>
      <w:bCs/>
      <w:sz w:val="18"/>
      <w:szCs w:val="18"/>
      <w:lang w:val="es-BO" w:eastAsia="es-BO"/>
    </w:rPr>
  </w:style>
  <w:style w:type="paragraph" w:customStyle="1" w:styleId="xl136">
    <w:name w:val="xl136"/>
    <w:basedOn w:val="Normal"/>
    <w:rsid w:val="002B6D62"/>
    <w:pPr>
      <w:pBdr>
        <w:top w:val="single" w:sz="8" w:space="0" w:color="auto"/>
        <w:bottom w:val="single" w:sz="8" w:space="0" w:color="auto"/>
      </w:pBdr>
      <w:spacing w:before="100" w:beforeAutospacing="1" w:after="100" w:afterAutospacing="1"/>
      <w:textAlignment w:val="center"/>
    </w:pPr>
    <w:rPr>
      <w:sz w:val="24"/>
      <w:szCs w:val="24"/>
      <w:lang w:val="es-BO" w:eastAsia="es-BO"/>
    </w:rPr>
  </w:style>
  <w:style w:type="paragraph" w:customStyle="1" w:styleId="xl137">
    <w:name w:val="xl137"/>
    <w:basedOn w:val="Normal"/>
    <w:rsid w:val="002B6D62"/>
    <w:pPr>
      <w:pBdr>
        <w:top w:val="single" w:sz="8" w:space="0" w:color="auto"/>
        <w:left w:val="single" w:sz="4" w:space="0" w:color="auto"/>
        <w:bottom w:val="single" w:sz="8" w:space="0" w:color="auto"/>
        <w:right w:val="single" w:sz="4" w:space="0" w:color="auto"/>
      </w:pBdr>
      <w:shd w:val="clear" w:color="000000" w:fill="C65911"/>
      <w:spacing w:before="100" w:beforeAutospacing="1" w:after="100" w:afterAutospacing="1"/>
      <w:jc w:val="center"/>
      <w:textAlignment w:val="center"/>
    </w:pPr>
    <w:rPr>
      <w:rFonts w:ascii="Arial" w:hAnsi="Arial" w:cs="Arial"/>
      <w:b/>
      <w:bCs/>
      <w:color w:val="FFFFFF"/>
      <w:sz w:val="24"/>
      <w:szCs w:val="24"/>
      <w:lang w:val="es-BO" w:eastAsia="es-BO"/>
    </w:rPr>
  </w:style>
  <w:style w:type="paragraph" w:customStyle="1" w:styleId="xl138">
    <w:name w:val="xl138"/>
    <w:basedOn w:val="Normal"/>
    <w:rsid w:val="002B6D62"/>
    <w:pPr>
      <w:pBdr>
        <w:top w:val="single" w:sz="8" w:space="0" w:color="auto"/>
        <w:left w:val="single" w:sz="4" w:space="0" w:color="auto"/>
        <w:bottom w:val="single" w:sz="8" w:space="0" w:color="auto"/>
        <w:right w:val="single" w:sz="4" w:space="0" w:color="auto"/>
      </w:pBdr>
      <w:shd w:val="clear" w:color="000000" w:fill="305496"/>
      <w:spacing w:before="100" w:beforeAutospacing="1" w:after="100" w:afterAutospacing="1"/>
      <w:jc w:val="center"/>
      <w:textAlignment w:val="center"/>
    </w:pPr>
    <w:rPr>
      <w:rFonts w:ascii="Arial" w:hAnsi="Arial" w:cs="Arial"/>
      <w:b/>
      <w:bCs/>
      <w:color w:val="FFFFFF"/>
      <w:sz w:val="24"/>
      <w:szCs w:val="24"/>
      <w:lang w:val="es-BO" w:eastAsia="es-BO"/>
    </w:rPr>
  </w:style>
  <w:style w:type="paragraph" w:customStyle="1" w:styleId="xl139">
    <w:name w:val="xl139"/>
    <w:basedOn w:val="Normal"/>
    <w:rsid w:val="002B6D62"/>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16"/>
      <w:szCs w:val="16"/>
      <w:lang w:val="es-BO" w:eastAsia="es-BO"/>
    </w:rPr>
  </w:style>
  <w:style w:type="paragraph" w:customStyle="1" w:styleId="xl140">
    <w:name w:val="xl140"/>
    <w:basedOn w:val="Normal"/>
    <w:rsid w:val="002B6D6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B4C6E7"/>
      <w:sz w:val="24"/>
      <w:szCs w:val="24"/>
      <w:lang w:val="es-BO" w:eastAsia="es-BO"/>
    </w:rPr>
  </w:style>
  <w:style w:type="paragraph" w:customStyle="1" w:styleId="xl141">
    <w:name w:val="xl141"/>
    <w:basedOn w:val="Normal"/>
    <w:rsid w:val="002B6D62"/>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textAlignment w:val="center"/>
    </w:pPr>
    <w:rPr>
      <w:color w:val="B4C6E7"/>
      <w:sz w:val="24"/>
      <w:szCs w:val="24"/>
      <w:lang w:val="es-BO" w:eastAsia="es-BO"/>
    </w:rPr>
  </w:style>
  <w:style w:type="paragraph" w:customStyle="1" w:styleId="xl142">
    <w:name w:val="xl142"/>
    <w:basedOn w:val="Normal"/>
    <w:rsid w:val="002B6D62"/>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textAlignment w:val="center"/>
    </w:pPr>
    <w:rPr>
      <w:color w:val="B4C6E7"/>
      <w:sz w:val="24"/>
      <w:szCs w:val="24"/>
      <w:lang w:val="es-BO" w:eastAsia="es-BO"/>
    </w:rPr>
  </w:style>
  <w:style w:type="paragraph" w:customStyle="1" w:styleId="PartesTDR">
    <w:name w:val="Partes TDR"/>
    <w:basedOn w:val="Normal"/>
    <w:next w:val="Normal"/>
    <w:link w:val="PartesTDRCar"/>
    <w:qFormat/>
    <w:rsid w:val="007F227E"/>
    <w:pPr>
      <w:widowControl w:val="0"/>
      <w:ind w:right="114"/>
      <w:jc w:val="both"/>
    </w:pPr>
    <w:rPr>
      <w:rFonts w:ascii="Arial" w:hAnsi="Arial" w:cs="Arial"/>
      <w:b/>
      <w:sz w:val="22"/>
      <w:szCs w:val="22"/>
      <w:lang w:val="es-BO" w:eastAsia="es-ES"/>
    </w:rPr>
  </w:style>
  <w:style w:type="character" w:customStyle="1" w:styleId="PartesTDRCar">
    <w:name w:val="Partes TDR Car"/>
    <w:basedOn w:val="Fuentedeprrafopredeter"/>
    <w:link w:val="PartesTDR"/>
    <w:rsid w:val="007F227E"/>
    <w:rPr>
      <w:rFonts w:ascii="Arial" w:eastAsia="Times New Roman" w:hAnsi="Arial" w:cs="Arial"/>
      <w:b/>
      <w:lang w:eastAsia="es-ES"/>
    </w:rPr>
  </w:style>
  <w:style w:type="paragraph" w:customStyle="1" w:styleId="TableParagraph">
    <w:name w:val="Table Paragraph"/>
    <w:basedOn w:val="Normal"/>
    <w:uiPriority w:val="1"/>
    <w:qFormat/>
    <w:rsid w:val="007F227E"/>
    <w:pPr>
      <w:widowControl w:val="0"/>
    </w:pPr>
    <w:rPr>
      <w:rFonts w:asciiTheme="minorHAnsi" w:eastAsiaTheme="minorHAnsi" w:hAnsiTheme="minorHAnsi" w:cstheme="minorBidi"/>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2153665">
      <w:bodyDiv w:val="1"/>
      <w:marLeft w:val="0"/>
      <w:marRight w:val="0"/>
      <w:marTop w:val="0"/>
      <w:marBottom w:val="0"/>
      <w:divBdr>
        <w:top w:val="none" w:sz="0" w:space="0" w:color="auto"/>
        <w:left w:val="none" w:sz="0" w:space="0" w:color="auto"/>
        <w:bottom w:val="none" w:sz="0" w:space="0" w:color="auto"/>
        <w:right w:val="none" w:sz="0" w:space="0" w:color="auto"/>
      </w:divBdr>
    </w:div>
    <w:div w:id="342558395">
      <w:bodyDiv w:val="1"/>
      <w:marLeft w:val="0"/>
      <w:marRight w:val="0"/>
      <w:marTop w:val="0"/>
      <w:marBottom w:val="0"/>
      <w:divBdr>
        <w:top w:val="none" w:sz="0" w:space="0" w:color="auto"/>
        <w:left w:val="none" w:sz="0" w:space="0" w:color="auto"/>
        <w:bottom w:val="none" w:sz="0" w:space="0" w:color="auto"/>
        <w:right w:val="none" w:sz="0" w:space="0" w:color="auto"/>
      </w:divBdr>
    </w:div>
    <w:div w:id="491793091">
      <w:bodyDiv w:val="1"/>
      <w:marLeft w:val="0"/>
      <w:marRight w:val="0"/>
      <w:marTop w:val="0"/>
      <w:marBottom w:val="0"/>
      <w:divBdr>
        <w:top w:val="none" w:sz="0" w:space="0" w:color="auto"/>
        <w:left w:val="none" w:sz="0" w:space="0" w:color="auto"/>
        <w:bottom w:val="none" w:sz="0" w:space="0" w:color="auto"/>
        <w:right w:val="none" w:sz="0" w:space="0" w:color="auto"/>
      </w:divBdr>
    </w:div>
    <w:div w:id="602886700">
      <w:bodyDiv w:val="1"/>
      <w:marLeft w:val="0"/>
      <w:marRight w:val="0"/>
      <w:marTop w:val="0"/>
      <w:marBottom w:val="0"/>
      <w:divBdr>
        <w:top w:val="none" w:sz="0" w:space="0" w:color="auto"/>
        <w:left w:val="none" w:sz="0" w:space="0" w:color="auto"/>
        <w:bottom w:val="none" w:sz="0" w:space="0" w:color="auto"/>
        <w:right w:val="none" w:sz="0" w:space="0" w:color="auto"/>
      </w:divBdr>
    </w:div>
    <w:div w:id="706178864">
      <w:bodyDiv w:val="1"/>
      <w:marLeft w:val="0"/>
      <w:marRight w:val="0"/>
      <w:marTop w:val="0"/>
      <w:marBottom w:val="0"/>
      <w:divBdr>
        <w:top w:val="none" w:sz="0" w:space="0" w:color="auto"/>
        <w:left w:val="none" w:sz="0" w:space="0" w:color="auto"/>
        <w:bottom w:val="none" w:sz="0" w:space="0" w:color="auto"/>
        <w:right w:val="none" w:sz="0" w:space="0" w:color="auto"/>
      </w:divBdr>
    </w:div>
    <w:div w:id="799344127">
      <w:bodyDiv w:val="1"/>
      <w:marLeft w:val="0"/>
      <w:marRight w:val="0"/>
      <w:marTop w:val="0"/>
      <w:marBottom w:val="0"/>
      <w:divBdr>
        <w:top w:val="none" w:sz="0" w:space="0" w:color="auto"/>
        <w:left w:val="none" w:sz="0" w:space="0" w:color="auto"/>
        <w:bottom w:val="none" w:sz="0" w:space="0" w:color="auto"/>
        <w:right w:val="none" w:sz="0" w:space="0" w:color="auto"/>
      </w:divBdr>
    </w:div>
    <w:div w:id="1072503349">
      <w:bodyDiv w:val="1"/>
      <w:marLeft w:val="0"/>
      <w:marRight w:val="0"/>
      <w:marTop w:val="0"/>
      <w:marBottom w:val="0"/>
      <w:divBdr>
        <w:top w:val="none" w:sz="0" w:space="0" w:color="auto"/>
        <w:left w:val="none" w:sz="0" w:space="0" w:color="auto"/>
        <w:bottom w:val="none" w:sz="0" w:space="0" w:color="auto"/>
        <w:right w:val="none" w:sz="0" w:space="0" w:color="auto"/>
      </w:divBdr>
    </w:div>
    <w:div w:id="1203056807">
      <w:bodyDiv w:val="1"/>
      <w:marLeft w:val="0"/>
      <w:marRight w:val="0"/>
      <w:marTop w:val="0"/>
      <w:marBottom w:val="0"/>
      <w:divBdr>
        <w:top w:val="none" w:sz="0" w:space="0" w:color="auto"/>
        <w:left w:val="none" w:sz="0" w:space="0" w:color="auto"/>
        <w:bottom w:val="none" w:sz="0" w:space="0" w:color="auto"/>
        <w:right w:val="none" w:sz="0" w:space="0" w:color="auto"/>
      </w:divBdr>
    </w:div>
    <w:div w:id="1286502896">
      <w:bodyDiv w:val="1"/>
      <w:marLeft w:val="0"/>
      <w:marRight w:val="0"/>
      <w:marTop w:val="0"/>
      <w:marBottom w:val="0"/>
      <w:divBdr>
        <w:top w:val="none" w:sz="0" w:space="0" w:color="auto"/>
        <w:left w:val="none" w:sz="0" w:space="0" w:color="auto"/>
        <w:bottom w:val="none" w:sz="0" w:space="0" w:color="auto"/>
        <w:right w:val="none" w:sz="0" w:space="0" w:color="auto"/>
      </w:divBdr>
    </w:div>
    <w:div w:id="1445232207">
      <w:bodyDiv w:val="1"/>
      <w:marLeft w:val="0"/>
      <w:marRight w:val="0"/>
      <w:marTop w:val="0"/>
      <w:marBottom w:val="0"/>
      <w:divBdr>
        <w:top w:val="none" w:sz="0" w:space="0" w:color="auto"/>
        <w:left w:val="none" w:sz="0" w:space="0" w:color="auto"/>
        <w:bottom w:val="none" w:sz="0" w:space="0" w:color="auto"/>
        <w:right w:val="none" w:sz="0" w:space="0" w:color="auto"/>
      </w:divBdr>
    </w:div>
    <w:div w:id="1533151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hyperlink" Target="http://www.ypfb.gob.bo" TargetMode="External"/><Relationship Id="rId18" Type="http://schemas.openxmlformats.org/officeDocument/2006/relationships/image" Target="media/image3.jpeg"/><Relationship Id="rId26"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image" Target="media/image4.emf"/><Relationship Id="rId7" Type="http://schemas.openxmlformats.org/officeDocument/2006/relationships/image" Target="media/image1.jpeg"/><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5" Type="http://schemas.openxmlformats.org/officeDocument/2006/relationships/image" Target="media/image7.png"/><Relationship Id="rId2" Type="http://schemas.openxmlformats.org/officeDocument/2006/relationships/styles" Target="styles.xml"/><Relationship Id="rId16" Type="http://schemas.openxmlformats.org/officeDocument/2006/relationships/hyperlink" Target="http://www.ypfb.gob.bo" TargetMode="External"/><Relationship Id="rId20" Type="http://schemas.openxmlformats.org/officeDocument/2006/relationships/footer" Target="footer1.xml"/><Relationship Id="rId29"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ypfb.gob.bo" TargetMode="External"/><Relationship Id="rId24" Type="http://schemas.openxmlformats.org/officeDocument/2006/relationships/image" Target="media/image6.emf"/><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ypfb.gob.bo" TargetMode="External"/><Relationship Id="rId23" Type="http://schemas.openxmlformats.org/officeDocument/2006/relationships/image" Target="media/image5.emf"/><Relationship Id="rId28" Type="http://schemas.openxmlformats.org/officeDocument/2006/relationships/image" Target="media/image10.png"/><Relationship Id="rId10" Type="http://schemas.openxmlformats.org/officeDocument/2006/relationships/hyperlink" Target="mailto:aheredia@ypfb.gob.bo" TargetMode="External"/><Relationship Id="rId19" Type="http://schemas.openxmlformats.org/officeDocument/2006/relationships/hyperlink" Target="http://www.ypfb.gob.bo"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package" Target="embeddings/Dibujo_de_Microsoft_Visio1111111111111111111111.vsdx"/><Relationship Id="rId27" Type="http://schemas.openxmlformats.org/officeDocument/2006/relationships/image" Target="media/image9.png"/><Relationship Id="rId30"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128</Pages>
  <Words>48242</Words>
  <Characters>265334</Characters>
  <Application>Microsoft Office Word</Application>
  <DocSecurity>0</DocSecurity>
  <Lines>2211</Lines>
  <Paragraphs>625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312951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Freddy Marcelino Andrade Mamani</dc:creator>
  <cp:keywords/>
  <dc:description/>
  <cp:lastModifiedBy>Amparo Sofia Heredia Ururi</cp:lastModifiedBy>
  <cp:revision>4</cp:revision>
  <cp:lastPrinted>2019-05-08T15:54:00Z</cp:lastPrinted>
  <dcterms:created xsi:type="dcterms:W3CDTF">2019-07-18T21:06:00Z</dcterms:created>
  <dcterms:modified xsi:type="dcterms:W3CDTF">2019-07-18T21:14:00Z</dcterms:modified>
</cp:coreProperties>
</file>