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0F8F18AC" w14:textId="45FEEE9C"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00A46A7D" w:rsidRPr="00A46A7D">
        <w:rPr>
          <w:rFonts w:asciiTheme="minorHAnsi" w:hAnsiTheme="minorHAnsi" w:cstheme="minorHAnsi"/>
          <w:b/>
          <w:sz w:val="22"/>
          <w:szCs w:val="22"/>
        </w:rPr>
        <w:t xml:space="preserve">ANEXO: REQUISITOS DE SEGURIDAD INDUSTRIAL PARA EMPRESAS CONTRATISTAS" </w:t>
      </w:r>
      <w:r w:rsidR="00A46A7D" w:rsidRPr="00A46A7D">
        <w:rPr>
          <w:rFonts w:asciiTheme="minorHAnsi" w:hAnsiTheme="minorHAnsi" w:cstheme="minorHAnsi"/>
          <w:sz w:val="22"/>
          <w:szCs w:val="22"/>
        </w:rPr>
        <w:t>del</w:t>
      </w:r>
      <w:r w:rsidR="00A46A7D" w:rsidRPr="00A46A7D">
        <w:rPr>
          <w:rFonts w:asciiTheme="minorHAnsi" w:hAnsiTheme="minorHAnsi" w:cstheme="minorHAnsi"/>
          <w:b/>
          <w:sz w:val="22"/>
          <w:szCs w:val="22"/>
        </w:rPr>
        <w:t xml:space="preserve"> "PG-1-GSAC/DSIC-15-A"</w:t>
      </w:r>
      <w:r w:rsidRPr="00A46A7D">
        <w:rPr>
          <w:rFonts w:asciiTheme="minorHAnsi" w:hAnsiTheme="minorHAnsi" w:cstheme="minorHAnsi"/>
          <w:sz w:val="22"/>
          <w:szCs w:val="22"/>
        </w:rPr>
        <w:t>,</w:t>
      </w:r>
      <w:r w:rsidRPr="00DD55B6">
        <w:rPr>
          <w:rFonts w:asciiTheme="minorHAnsi" w:hAnsiTheme="minorHAnsi" w:cstheme="minorHAnsi"/>
          <w:sz w:val="22"/>
          <w:szCs w:val="22"/>
        </w:rPr>
        <w:t xml:space="preserve">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6E6064FE" w:rsidR="00927089" w:rsidRPr="00903117" w:rsidRDefault="00927089" w:rsidP="00A52F2F">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3710C20C" w14:textId="77777777" w:rsidR="00A52F2F" w:rsidRDefault="00A52F2F" w:rsidP="00927089">
      <w:pPr>
        <w:spacing w:after="160" w:line="259" w:lineRule="auto"/>
        <w:ind w:left="360"/>
        <w:jc w:val="both"/>
        <w:rPr>
          <w:rFonts w:asciiTheme="minorHAnsi" w:eastAsiaTheme="minorHAnsi" w:hAnsiTheme="minorHAnsi" w:cstheme="minorHAnsi"/>
          <w:b/>
          <w:sz w:val="22"/>
          <w:szCs w:val="22"/>
          <w:lang w:eastAsia="en-US"/>
        </w:rPr>
      </w:pPr>
    </w:p>
    <w:p w14:paraId="491E510D" w14:textId="77777777" w:rsidR="00927089" w:rsidRPr="00C56EE2" w:rsidRDefault="00927089" w:rsidP="00927089">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Curriculum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lastRenderedPageBreak/>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93"/>
        <w:gridCol w:w="7261"/>
      </w:tblGrid>
      <w:tr w:rsidR="00927089" w:rsidRPr="0072632E" w14:paraId="62947A35" w14:textId="77777777" w:rsidTr="007D1C84">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7D1C84">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7D1C84">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7D1C84">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7D1C84">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7D1C84">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7D1C84">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7D1C84">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7D1C84">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7D1C84">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7D1C84">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7D1C84">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7D1C84">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7D1C84">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8EAC804" w14:textId="77777777" w:rsidR="00927089" w:rsidRPr="0072632E" w:rsidRDefault="00927089" w:rsidP="007D1C84">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7D1C84">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7D1C84">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7D1C84">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7D1C84">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7D1C84">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7D1C84">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7D1C84">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7D1C84">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7CF3B7A7"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A52F2F">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F10AD9" w14:textId="77777777" w:rsidR="00A52F2F" w:rsidRPr="00F67F14" w:rsidRDefault="00A52F2F" w:rsidP="00927089">
      <w:pPr>
        <w:pStyle w:val="Prrafodelista"/>
        <w:spacing w:before="240" w:after="120"/>
        <w:ind w:left="1080"/>
        <w:jc w:val="both"/>
        <w:rPr>
          <w:rFonts w:asciiTheme="minorHAnsi" w:eastAsiaTheme="minorHAnsi" w:hAnsiTheme="minorHAnsi" w:cstheme="minorHAnsi"/>
          <w:i/>
          <w:sz w:val="22"/>
          <w:szCs w:val="22"/>
          <w:lang w:eastAsia="en-US"/>
        </w:rPr>
      </w:pP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9C2144D" w14:textId="77777777"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A920EA">
      <w:pPr>
        <w:numPr>
          <w:ilvl w:val="1"/>
          <w:numId w:val="20"/>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927089">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77777777" w:rsidR="00927089" w:rsidRPr="000A795B" w:rsidRDefault="00927089" w:rsidP="00927089">
      <w:pPr>
        <w:ind w:firstLine="708"/>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77777777" w:rsidR="00927089" w:rsidRPr="000A795B" w:rsidRDefault="00927089" w:rsidP="00927089">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lastRenderedPageBreak/>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68F21F66"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lastRenderedPageBreak/>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2E63DBC1"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A52F2F">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47F2576D"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B36FD7E" w14:textId="77777777" w:rsidR="00927089" w:rsidRDefault="00927089" w:rsidP="00927089">
      <w:pPr>
        <w:jc w:val="both"/>
        <w:rPr>
          <w:rFonts w:asciiTheme="minorHAnsi" w:hAnsiTheme="minorHAnsi"/>
          <w:sz w:val="22"/>
          <w:szCs w:val="22"/>
        </w:rPr>
      </w:pP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lastRenderedPageBreak/>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77EDD1FB" w14:textId="77777777" w:rsidR="006B48C3" w:rsidRPr="006B48C3" w:rsidRDefault="006B48C3" w:rsidP="006B48C3">
      <w:pPr>
        <w:pStyle w:val="Default"/>
        <w:jc w:val="both"/>
        <w:rPr>
          <w:rFonts w:ascii="Calibri" w:eastAsia="Times New Roman" w:hAnsi="Calibri" w:cs="Times New Roman"/>
          <w:i/>
          <w:iCs/>
          <w:color w:val="1F4E79"/>
          <w:sz w:val="22"/>
          <w:szCs w:val="22"/>
          <w:lang w:val="es-ES" w:eastAsia="es-ES"/>
        </w:rPr>
      </w:pPr>
      <w:r w:rsidRPr="006B48C3">
        <w:rPr>
          <w:rFonts w:ascii="Calibri" w:eastAsia="Times New Roman" w:hAnsi="Calibri" w:cs="Times New Roman"/>
          <w:i/>
          <w:iCs/>
          <w:color w:val="1F4E79"/>
          <w:sz w:val="22"/>
          <w:szCs w:val="22"/>
          <w:lang w:val="es-ES" w:eastAsia="es-ES"/>
        </w:rPr>
        <w:t>La empresa adjudicada, deberá presentar y mantener vigente de forma ininterrumpida durante la vigencia del contrato las Pólizas de Seguros especificadas a continuación:</w:t>
      </w:r>
    </w:p>
    <w:p w14:paraId="29014A19" w14:textId="77777777" w:rsidR="006B48C3" w:rsidRDefault="006B48C3" w:rsidP="006B48C3">
      <w:pPr>
        <w:pStyle w:val="Default"/>
        <w:jc w:val="both"/>
        <w:rPr>
          <w:i/>
          <w:iCs/>
          <w:color w:val="1F4E79"/>
          <w:sz w:val="22"/>
          <w:szCs w:val="22"/>
        </w:rPr>
      </w:pPr>
    </w:p>
    <w:p w14:paraId="31847920" w14:textId="77777777" w:rsidR="006B48C3" w:rsidRDefault="006B48C3" w:rsidP="006B48C3">
      <w:pPr>
        <w:pStyle w:val="Prrafodelista"/>
        <w:autoSpaceDN w:val="0"/>
        <w:ind w:left="720" w:hanging="360"/>
        <w:jc w:val="both"/>
        <w:rPr>
          <w:rFonts w:ascii="Calibri" w:hAnsi="Calibri"/>
          <w:i/>
          <w:iCs/>
          <w:color w:val="1F4E79"/>
          <w:sz w:val="22"/>
          <w:szCs w:val="22"/>
        </w:rPr>
      </w:pPr>
      <w:r>
        <w:rPr>
          <w:rFonts w:ascii="Calibri" w:hAnsi="Calibri"/>
          <w:b/>
          <w:bCs/>
          <w:i/>
          <w:iCs/>
          <w:color w:val="1F4E79"/>
          <w:sz w:val="22"/>
          <w:szCs w:val="22"/>
        </w:rPr>
        <w:t>a)      Póliza Todo Riesgo de Construcción y Montaje</w:t>
      </w:r>
    </w:p>
    <w:p w14:paraId="42278483" w14:textId="77777777" w:rsidR="006B48C3" w:rsidRDefault="006B48C3" w:rsidP="006B48C3">
      <w:pPr>
        <w:spacing w:before="100" w:beforeAutospacing="1" w:after="100" w:afterAutospacing="1"/>
        <w:ind w:left="708"/>
        <w:jc w:val="both"/>
        <w:rPr>
          <w:rFonts w:ascii="Calibri" w:hAnsi="Calibri"/>
          <w:i/>
          <w:iCs/>
          <w:color w:val="1F4E79"/>
          <w:sz w:val="22"/>
          <w:szCs w:val="22"/>
        </w:rPr>
      </w:pPr>
      <w:r>
        <w:rPr>
          <w:rFonts w:ascii="Calibri" w:hAnsi="Calibri"/>
          <w:i/>
          <w:iCs/>
          <w:color w:val="1F4E79"/>
          <w:sz w:val="22"/>
          <w:szCs w:val="22"/>
        </w:rPr>
        <w:t>Durante la ejecución de la obra, el Contratista deberá mantener por su cuenta y cargo una póliza de Seguro adecuada, para asegurar contra todo riesgo, las obras en ejecución y materiales.</w:t>
      </w:r>
    </w:p>
    <w:p w14:paraId="5F287D57" w14:textId="6DBA2ADE" w:rsidR="006B48C3" w:rsidRDefault="006B48C3" w:rsidP="006B48C3">
      <w:pPr>
        <w:spacing w:after="240"/>
        <w:ind w:left="708"/>
        <w:jc w:val="both"/>
        <w:rPr>
          <w:rFonts w:ascii="Calibri" w:hAnsi="Calibri"/>
          <w:i/>
          <w:iCs/>
          <w:color w:val="1F4E79"/>
          <w:sz w:val="22"/>
          <w:szCs w:val="22"/>
        </w:rPr>
      </w:pPr>
      <w:r>
        <w:rPr>
          <w:rFonts w:ascii="Calibri" w:hAnsi="Calibri"/>
          <w:i/>
          <w:iCs/>
          <w:color w:val="1F4E79"/>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14:paraId="2F5D6C84" w14:textId="77777777" w:rsidR="006B48C3" w:rsidRDefault="006B48C3" w:rsidP="006B48C3">
      <w:pPr>
        <w:pStyle w:val="Prrafodelista"/>
        <w:numPr>
          <w:ilvl w:val="0"/>
          <w:numId w:val="31"/>
        </w:numPr>
        <w:autoSpaceDN w:val="0"/>
        <w:jc w:val="both"/>
        <w:rPr>
          <w:rFonts w:ascii="Calibri" w:hAnsi="Calibri"/>
          <w:b/>
          <w:bCs/>
          <w:i/>
          <w:iCs/>
          <w:color w:val="1F4E79"/>
          <w:sz w:val="22"/>
          <w:szCs w:val="22"/>
        </w:rPr>
      </w:pPr>
      <w:r>
        <w:rPr>
          <w:rFonts w:ascii="Calibri" w:hAnsi="Calibri"/>
          <w:b/>
          <w:bCs/>
          <w:i/>
          <w:iCs/>
          <w:color w:val="1F4E79"/>
          <w:sz w:val="22"/>
          <w:szCs w:val="22"/>
        </w:rPr>
        <w:t xml:space="preserve"> SEGURO DE RESPONSABILIDAD CIVIL </w:t>
      </w:r>
    </w:p>
    <w:p w14:paraId="2E18D733" w14:textId="77777777" w:rsidR="006B48C3" w:rsidRDefault="006B48C3" w:rsidP="006B48C3">
      <w:pPr>
        <w:ind w:left="708"/>
        <w:jc w:val="both"/>
        <w:rPr>
          <w:rFonts w:ascii="Calibri" w:hAnsi="Calibri"/>
          <w:i/>
          <w:iCs/>
          <w:color w:val="1F4E79"/>
          <w:sz w:val="22"/>
          <w:szCs w:val="22"/>
        </w:rPr>
      </w:pPr>
      <w:r>
        <w:rPr>
          <w:rFonts w:ascii="Calibri" w:hAnsi="Calibri"/>
          <w:i/>
          <w:iCs/>
          <w:color w:val="1F4E79"/>
          <w:sz w:val="22"/>
          <w:szCs w:val="22"/>
        </w:rPr>
        <w:t xml:space="preserve">Por daños a terceros, o bienes de terceros, por cualquier causa que durante la prestación del servicio pudiera ocasionar, sus equipos, personal y otros a </w:t>
      </w:r>
      <w:r>
        <w:rPr>
          <w:rFonts w:ascii="Calibri" w:hAnsi="Calibri"/>
          <w:b/>
          <w:bCs/>
          <w:i/>
          <w:iCs/>
          <w:color w:val="1F4E79"/>
          <w:sz w:val="22"/>
          <w:szCs w:val="22"/>
        </w:rPr>
        <w:t>YPFB</w:t>
      </w:r>
      <w:r>
        <w:rPr>
          <w:rFonts w:ascii="Calibri" w:hAnsi="Calibri"/>
          <w:i/>
          <w:iCs/>
          <w:color w:val="1F4E79"/>
          <w:sz w:val="22"/>
          <w:szCs w:val="22"/>
        </w:rPr>
        <w:t xml:space="preserve">. Debe incluir las coberturas de: responsabilidad civil general (extracontractual), responsabilidad civil contractual, responsabilidad civil operacional, responsabilidad cruzada, responsabilidad </w:t>
      </w:r>
      <w:r>
        <w:rPr>
          <w:rFonts w:ascii="Calibri" w:hAnsi="Calibri"/>
          <w:i/>
          <w:iCs/>
          <w:color w:val="1F4E79"/>
          <w:sz w:val="22"/>
          <w:szCs w:val="22"/>
        </w:rPr>
        <w:lastRenderedPageBreak/>
        <w:t>civil de contratistas y subcontratistas.  </w:t>
      </w:r>
      <w:r>
        <w:rPr>
          <w:rFonts w:ascii="Calibri" w:hAnsi="Calibri"/>
          <w:b/>
          <w:bCs/>
          <w:i/>
          <w:iCs/>
          <w:color w:val="1F4E79"/>
          <w:sz w:val="22"/>
          <w:szCs w:val="22"/>
        </w:rPr>
        <w:t>En esta póliza YPFB deberá figurar como un tercero.</w:t>
      </w:r>
    </w:p>
    <w:p w14:paraId="0A0491CD" w14:textId="77777777" w:rsidR="006B48C3" w:rsidRDefault="006B48C3" w:rsidP="006B48C3">
      <w:pPr>
        <w:ind w:left="720"/>
        <w:jc w:val="both"/>
        <w:rPr>
          <w:rFonts w:ascii="Calibri" w:hAnsi="Calibri"/>
          <w:i/>
          <w:iCs/>
          <w:color w:val="1F4E79"/>
          <w:sz w:val="22"/>
          <w:szCs w:val="22"/>
        </w:rPr>
      </w:pPr>
    </w:p>
    <w:p w14:paraId="6C5A29E1" w14:textId="77777777" w:rsidR="006B48C3" w:rsidRDefault="006B48C3" w:rsidP="006B48C3">
      <w:pPr>
        <w:pStyle w:val="Prrafodelista"/>
        <w:numPr>
          <w:ilvl w:val="0"/>
          <w:numId w:val="31"/>
        </w:numPr>
        <w:autoSpaceDN w:val="0"/>
        <w:jc w:val="both"/>
        <w:rPr>
          <w:rFonts w:ascii="Calibri" w:hAnsi="Calibri"/>
          <w:i/>
          <w:iCs/>
          <w:color w:val="1F4E79"/>
          <w:sz w:val="22"/>
          <w:szCs w:val="22"/>
        </w:rPr>
      </w:pPr>
      <w:r>
        <w:rPr>
          <w:rFonts w:ascii="Calibri" w:hAnsi="Calibri"/>
          <w:b/>
          <w:bCs/>
          <w:i/>
          <w:iCs/>
          <w:color w:val="1F4E79"/>
          <w:sz w:val="22"/>
          <w:szCs w:val="22"/>
        </w:rPr>
        <w:t>PÓLIZA DE ACCIDENTES PERSONALES</w:t>
      </w:r>
    </w:p>
    <w:p w14:paraId="5A0596B8" w14:textId="77777777" w:rsidR="006B48C3" w:rsidRDefault="006B48C3" w:rsidP="006B48C3">
      <w:pPr>
        <w:pStyle w:val="Prrafodelista"/>
        <w:ind w:left="720"/>
        <w:jc w:val="both"/>
        <w:rPr>
          <w:rFonts w:ascii="Calibri" w:hAnsi="Calibri"/>
          <w:i/>
          <w:iCs/>
          <w:color w:val="1F4E79"/>
          <w:sz w:val="22"/>
          <w:szCs w:val="22"/>
        </w:rPr>
      </w:pPr>
      <w:r>
        <w:rPr>
          <w:rFonts w:ascii="Calibri" w:hAnsi="Calibri"/>
          <w:i/>
          <w:iCs/>
          <w:color w:val="1F4E79"/>
          <w:sz w:val="22"/>
          <w:szCs w:val="22"/>
        </w:rPr>
        <w:t xml:space="preserve">Los trabajadores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w:t>
      </w:r>
    </w:p>
    <w:p w14:paraId="237405F5" w14:textId="77777777" w:rsidR="006B48C3" w:rsidRDefault="006B48C3" w:rsidP="006B48C3">
      <w:pPr>
        <w:pStyle w:val="Prrafodelista"/>
        <w:ind w:left="720"/>
        <w:jc w:val="both"/>
        <w:rPr>
          <w:rFonts w:ascii="Calibri" w:hAnsi="Calibri"/>
          <w:i/>
          <w:iCs/>
          <w:color w:val="1F4E79"/>
          <w:sz w:val="22"/>
          <w:szCs w:val="22"/>
        </w:rPr>
      </w:pPr>
    </w:p>
    <w:p w14:paraId="0FCA937B" w14:textId="1A0B82CF" w:rsidR="006B48C3" w:rsidRDefault="006B48C3" w:rsidP="006B48C3">
      <w:pPr>
        <w:pStyle w:val="Prrafodelista"/>
        <w:ind w:left="720"/>
        <w:jc w:val="both"/>
        <w:rPr>
          <w:rFonts w:ascii="Calibri" w:hAnsi="Calibri"/>
          <w:i/>
          <w:iCs/>
          <w:color w:val="1F4E79"/>
          <w:sz w:val="22"/>
          <w:szCs w:val="22"/>
        </w:rPr>
      </w:pPr>
      <w:r>
        <w:rPr>
          <w:rFonts w:ascii="Calibri" w:hAnsi="Calibri"/>
          <w:i/>
          <w:iCs/>
          <w:color w:val="1F4E79"/>
          <w:sz w:val="22"/>
          <w:szCs w:val="22"/>
        </w:rPr>
        <w:t>La Póliza deberá estar a nombre del Adjudicado como contratante y sus empleados deberán figurar como asegurados</w:t>
      </w:r>
    </w:p>
    <w:p w14:paraId="698892D3" w14:textId="77777777" w:rsidR="006B48C3" w:rsidRDefault="006B48C3" w:rsidP="006B48C3">
      <w:pPr>
        <w:jc w:val="both"/>
        <w:rPr>
          <w:rFonts w:ascii="Calibri" w:hAnsi="Calibri"/>
          <w:i/>
          <w:iCs/>
          <w:color w:val="1F4E79"/>
          <w:sz w:val="22"/>
          <w:szCs w:val="22"/>
        </w:rPr>
      </w:pPr>
    </w:p>
    <w:p w14:paraId="37758AE2" w14:textId="77777777" w:rsidR="006B48C3" w:rsidRDefault="006B48C3" w:rsidP="006B48C3">
      <w:pPr>
        <w:pStyle w:val="Prrafodelista"/>
        <w:numPr>
          <w:ilvl w:val="1"/>
          <w:numId w:val="20"/>
        </w:numPr>
        <w:tabs>
          <w:tab w:val="left" w:pos="426"/>
        </w:tabs>
        <w:contextualSpacing/>
        <w:jc w:val="both"/>
        <w:rPr>
          <w:rFonts w:ascii="Calibri" w:hAnsi="Calibri"/>
          <w:b/>
          <w:bCs/>
          <w:i/>
          <w:iCs/>
          <w:color w:val="1F4E79"/>
          <w:sz w:val="22"/>
          <w:szCs w:val="22"/>
        </w:rPr>
      </w:pPr>
      <w:r>
        <w:rPr>
          <w:rFonts w:ascii="Calibri" w:hAnsi="Calibri"/>
          <w:b/>
          <w:bCs/>
          <w:i/>
          <w:iCs/>
          <w:color w:val="1F4E79"/>
          <w:sz w:val="22"/>
          <w:szCs w:val="22"/>
        </w:rPr>
        <w:t>CONDICIONES ADICIONALES</w:t>
      </w:r>
    </w:p>
    <w:p w14:paraId="335DDEF6" w14:textId="77777777" w:rsidR="006B48C3" w:rsidRDefault="006B48C3" w:rsidP="006B48C3">
      <w:pPr>
        <w:jc w:val="both"/>
        <w:rPr>
          <w:rFonts w:ascii="Calibri" w:eastAsiaTheme="minorHAnsi" w:hAnsi="Calibri"/>
          <w:b/>
          <w:bCs/>
          <w:i/>
          <w:iCs/>
          <w:color w:val="1F4E79"/>
          <w:sz w:val="22"/>
          <w:szCs w:val="22"/>
        </w:rPr>
      </w:pPr>
    </w:p>
    <w:p w14:paraId="333F5B8F" w14:textId="77777777" w:rsidR="006B48C3" w:rsidRDefault="006B48C3" w:rsidP="006B48C3">
      <w:pPr>
        <w:numPr>
          <w:ilvl w:val="0"/>
          <w:numId w:val="33"/>
        </w:numPr>
        <w:autoSpaceDE w:val="0"/>
        <w:autoSpaceDN w:val="0"/>
        <w:jc w:val="both"/>
        <w:rPr>
          <w:rFonts w:ascii="Calibri" w:hAnsi="Calibri"/>
          <w:i/>
          <w:iCs/>
          <w:color w:val="1F4E79"/>
          <w:sz w:val="22"/>
          <w:szCs w:val="22"/>
        </w:rPr>
      </w:pPr>
      <w:r>
        <w:rPr>
          <w:rFonts w:ascii="Calibri" w:hAnsi="Calibri"/>
          <w:i/>
          <w:iCs/>
          <w:color w:val="1F4E79"/>
          <w:sz w:val="22"/>
          <w:szCs w:val="22"/>
        </w:rPr>
        <w:t xml:space="preserve">De suspenderse por cualquier razón la vigencia o cobertura de las Pólizas nominadas precedentemente, o bien se presente la existencia de eventos no cubiertos por las mismas; el adjudicado (a) se hace enteramente responsable frente a YPFB por todos los accidentes que puedan sufrir en el desempeño de sus funciones.  </w:t>
      </w:r>
    </w:p>
    <w:p w14:paraId="20A84EC6" w14:textId="77777777" w:rsidR="006B48C3" w:rsidRDefault="006B48C3" w:rsidP="006B48C3">
      <w:pPr>
        <w:ind w:left="720"/>
        <w:jc w:val="both"/>
        <w:rPr>
          <w:rFonts w:ascii="Calibri" w:eastAsiaTheme="minorHAnsi" w:hAnsi="Calibri"/>
          <w:i/>
          <w:iCs/>
          <w:color w:val="1F4E79"/>
          <w:sz w:val="22"/>
          <w:szCs w:val="22"/>
        </w:rPr>
      </w:pPr>
    </w:p>
    <w:p w14:paraId="73E2C2E4" w14:textId="77777777" w:rsidR="006B48C3" w:rsidRDefault="006B48C3" w:rsidP="006B48C3">
      <w:pPr>
        <w:numPr>
          <w:ilvl w:val="0"/>
          <w:numId w:val="33"/>
        </w:numPr>
        <w:autoSpaceDE w:val="0"/>
        <w:autoSpaceDN w:val="0"/>
        <w:jc w:val="both"/>
        <w:rPr>
          <w:rFonts w:ascii="Calibri" w:hAnsi="Calibri"/>
          <w:i/>
          <w:iCs/>
          <w:color w:val="1F4E79"/>
          <w:sz w:val="22"/>
          <w:szCs w:val="22"/>
        </w:rPr>
      </w:pPr>
      <w:r>
        <w:rPr>
          <w:rFonts w:ascii="Calibri" w:hAnsi="Calibri"/>
          <w:i/>
          <w:iCs/>
          <w:color w:val="1F4E79"/>
          <w:sz w:val="22"/>
          <w:szCs w:val="22"/>
        </w:rPr>
        <w:t>El adjudicado (a), deberá entregar una copia de las citadas pólizas a YPFB antes de la suscripción del contrato.</w:t>
      </w:r>
    </w:p>
    <w:p w14:paraId="381B34B2" w14:textId="77777777" w:rsidR="003E7E04" w:rsidRPr="003A2B05" w:rsidRDefault="003E7E04" w:rsidP="00D02E07">
      <w:pPr>
        <w:rPr>
          <w:rFonts w:asciiTheme="minorHAnsi" w:hAnsiTheme="minorHAnsi" w:cstheme="minorHAnsi"/>
          <w:sz w:val="22"/>
          <w:szCs w:val="22"/>
        </w:rPr>
      </w:pPr>
    </w:p>
    <w:p w14:paraId="1149CC90" w14:textId="77777777" w:rsidR="00F42685" w:rsidRPr="00927089" w:rsidRDefault="00F42685" w:rsidP="00F42685">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GARANTÍAS FINANCIERAS</w:t>
      </w:r>
    </w:p>
    <w:p w14:paraId="5739667C" w14:textId="77777777" w:rsidR="00F42685" w:rsidRDefault="00F42685" w:rsidP="00F42685">
      <w:pPr>
        <w:rPr>
          <w:rFonts w:asciiTheme="minorHAnsi" w:hAnsiTheme="minorHAnsi"/>
          <w:b/>
          <w:bCs/>
          <w:color w:val="000000"/>
          <w:sz w:val="22"/>
          <w:szCs w:val="22"/>
          <w:u w:val="single"/>
          <w:shd w:val="clear" w:color="auto" w:fill="FFFFFF"/>
        </w:rPr>
      </w:pPr>
    </w:p>
    <w:p w14:paraId="501D8966" w14:textId="77777777" w:rsidR="00F42685" w:rsidRPr="00927089" w:rsidRDefault="00F42685" w:rsidP="00F42685">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 xml:space="preserve">GARANTÍA DE SERIEDAD DE PROPUESTA </w:t>
      </w:r>
    </w:p>
    <w:p w14:paraId="182CEC8B" w14:textId="77777777" w:rsidR="00F42685" w:rsidRDefault="00F42685" w:rsidP="00F42685">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E7B45D9" w14:textId="77777777" w:rsidR="00F42685" w:rsidRDefault="00F42685" w:rsidP="00F42685">
      <w:pPr>
        <w:jc w:val="both"/>
        <w:rPr>
          <w:rFonts w:asciiTheme="minorHAnsi" w:hAnsiTheme="minorHAnsi" w:cs="Segoe UI"/>
          <w:sz w:val="22"/>
          <w:lang w:val="es-BO"/>
        </w:rPr>
      </w:pPr>
      <w:r w:rsidRPr="006856AD">
        <w:rPr>
          <w:rFonts w:asciiTheme="minorHAnsi" w:hAnsiTheme="minorHAnsi" w:cs="Segoe UI"/>
          <w:sz w:val="22"/>
          <w:lang w:val="es-BO"/>
        </w:rPr>
        <w:t>A elecc</w:t>
      </w:r>
      <w:r>
        <w:rPr>
          <w:rFonts w:asciiTheme="minorHAnsi" w:hAnsiTheme="minorHAnsi" w:cs="Segoe UI"/>
          <w:sz w:val="22"/>
          <w:lang w:val="es-BO"/>
        </w:rPr>
        <w:t xml:space="preserve">ión de la empresa proponente, </w:t>
      </w:r>
      <w:r w:rsidRPr="006856AD">
        <w:rPr>
          <w:rFonts w:asciiTheme="minorHAnsi" w:hAnsiTheme="minorHAnsi" w:cs="Segoe UI"/>
          <w:sz w:val="22"/>
          <w:lang w:val="es-BO"/>
        </w:rPr>
        <w:t>ésta podrá optar por uno de los siguientes instrumentos financieros:</w:t>
      </w:r>
    </w:p>
    <w:p w14:paraId="2A3355E6" w14:textId="77777777" w:rsidR="00F42685" w:rsidRPr="006856AD" w:rsidRDefault="00F42685" w:rsidP="00F42685">
      <w:pPr>
        <w:jc w:val="both"/>
        <w:rPr>
          <w:rFonts w:asciiTheme="minorHAnsi" w:hAnsiTheme="minorHAnsi" w:cstheme="minorHAnsi"/>
          <w:bCs/>
          <w:sz w:val="22"/>
          <w:szCs w:val="22"/>
          <w:lang w:val="es-BO"/>
        </w:rPr>
      </w:pPr>
    </w:p>
    <w:p w14:paraId="0E7317A6" w14:textId="0BE4364C" w:rsidR="00F42685" w:rsidRPr="006856AD" w:rsidRDefault="00F42685" w:rsidP="00F42685">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w:t>
      </w:r>
      <w:r w:rsidR="007D1C84">
        <w:rPr>
          <w:rFonts w:asciiTheme="minorHAnsi" w:hAnsiTheme="minorHAnsi" w:cstheme="minorHAnsi"/>
          <w:bCs/>
          <w:sz w:val="22"/>
          <w:szCs w:val="22"/>
          <w:lang w:val="es-BO"/>
        </w:rPr>
        <w:t xml:space="preserve">mínima </w:t>
      </w:r>
      <w:r w:rsidRPr="006856AD">
        <w:rPr>
          <w:rFonts w:asciiTheme="minorHAnsi" w:hAnsiTheme="minorHAnsi" w:cstheme="minorHAnsi"/>
          <w:bCs/>
          <w:sz w:val="22"/>
          <w:szCs w:val="22"/>
          <w:lang w:val="es-BO"/>
        </w:rPr>
        <w:t xml:space="preserve">de </w:t>
      </w:r>
      <w:r>
        <w:rPr>
          <w:rFonts w:asciiTheme="minorHAnsi" w:hAnsiTheme="minorHAnsi" w:cstheme="minorHAnsi"/>
          <w:bCs/>
          <w:sz w:val="22"/>
          <w:szCs w:val="22"/>
          <w:lang w:val="es-BO"/>
        </w:rPr>
        <w:t>15</w:t>
      </w:r>
      <w:r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705EEC88" w14:textId="77777777" w:rsidR="00F42685" w:rsidRPr="00C8396F" w:rsidRDefault="00F42685" w:rsidP="00F42685">
      <w:pPr>
        <w:jc w:val="both"/>
        <w:rPr>
          <w:rFonts w:asciiTheme="minorHAnsi" w:hAnsiTheme="minorHAnsi" w:cstheme="minorHAnsi"/>
          <w:bCs/>
          <w:sz w:val="22"/>
          <w:szCs w:val="22"/>
          <w:lang w:val="es-BO"/>
        </w:rPr>
      </w:pPr>
    </w:p>
    <w:p w14:paraId="04A50436" w14:textId="23D66CB1" w:rsidR="00F42685" w:rsidRPr="006856AD" w:rsidRDefault="00F42685" w:rsidP="00F42685">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Petrolíferos Fiscales Bolivianos / YPFB, con las</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 xml:space="preserve">ejecución a primer requerimiento con vigencia </w:t>
      </w:r>
      <w:r w:rsidR="007D1C84">
        <w:rPr>
          <w:rFonts w:asciiTheme="minorHAnsi" w:hAnsiTheme="minorHAnsi" w:cstheme="minorHAnsi"/>
          <w:bCs/>
          <w:sz w:val="22"/>
          <w:szCs w:val="22"/>
          <w:lang w:val="es-BO"/>
        </w:rPr>
        <w:t xml:space="preserve">mínima </w:t>
      </w:r>
      <w:r w:rsidRPr="006856AD">
        <w:rPr>
          <w:rFonts w:asciiTheme="minorHAnsi" w:hAnsiTheme="minorHAnsi" w:cstheme="minorHAnsi"/>
          <w:bCs/>
          <w:sz w:val="22"/>
          <w:szCs w:val="22"/>
          <w:lang w:val="es-BO"/>
        </w:rPr>
        <w:t>de</w:t>
      </w:r>
      <w:r>
        <w:rPr>
          <w:rFonts w:asciiTheme="minorHAnsi" w:hAnsiTheme="minorHAnsi" w:cstheme="minorHAnsi"/>
          <w:bCs/>
          <w:sz w:val="22"/>
          <w:szCs w:val="22"/>
          <w:lang w:val="es-BO"/>
        </w:rPr>
        <w:t xml:space="preserve"> 150</w:t>
      </w:r>
      <w:r w:rsidRPr="006856AD">
        <w:rPr>
          <w:rFonts w:asciiTheme="minorHAnsi" w:hAnsiTheme="minorHAnsi" w:cstheme="minorHAnsi"/>
          <w:bCs/>
          <w:sz w:val="22"/>
          <w:szCs w:val="22"/>
          <w:lang w:val="es-BO"/>
        </w:rPr>
        <w:t xml:space="preserve"> días calendario computables a partir de la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lastRenderedPageBreak/>
        <w:t>fecha de Presentación de Propuestas, por un monto</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equiva</w:t>
      </w:r>
      <w:r>
        <w:rPr>
          <w:rFonts w:asciiTheme="minorHAnsi" w:hAnsiTheme="minorHAnsi" w:cstheme="minorHAnsi"/>
          <w:bCs/>
          <w:sz w:val="22"/>
          <w:szCs w:val="22"/>
          <w:lang w:val="es-BO"/>
        </w:rPr>
        <w:t>lente de al menos 1%</w:t>
      </w:r>
      <w:r w:rsidRPr="006856AD">
        <w:rPr>
          <w:rFonts w:asciiTheme="minorHAnsi" w:hAnsiTheme="minorHAnsi" w:cstheme="minorHAnsi"/>
          <w:bCs/>
          <w:sz w:val="22"/>
          <w:szCs w:val="22"/>
          <w:lang w:val="es-BO"/>
        </w:rPr>
        <w:t xml:space="preserve"> del valor total la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propuesta económica.</w:t>
      </w:r>
    </w:p>
    <w:p w14:paraId="499F472F" w14:textId="77777777" w:rsidR="00F42685" w:rsidRPr="00296359" w:rsidRDefault="00F42685" w:rsidP="00F42685">
      <w:pPr>
        <w:pStyle w:val="Prrafodelista"/>
        <w:rPr>
          <w:rFonts w:asciiTheme="minorHAnsi" w:hAnsiTheme="minorHAnsi" w:cstheme="minorHAnsi"/>
          <w:bCs/>
          <w:sz w:val="22"/>
          <w:szCs w:val="22"/>
          <w:lang w:val="es-BO"/>
        </w:rPr>
      </w:pPr>
    </w:p>
    <w:p w14:paraId="7E7ABF6B" w14:textId="504A8137" w:rsidR="00F42685" w:rsidRPr="006856AD" w:rsidRDefault="00F42685" w:rsidP="00F42685">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Pr="006856AD">
        <w:rPr>
          <w:rFonts w:asciiTheme="minorHAnsi" w:hAnsiTheme="minorHAnsi" w:cstheme="minorHAnsi"/>
          <w:bCs/>
          <w:sz w:val="22"/>
          <w:szCs w:val="22"/>
          <w:lang w:val="es-BO"/>
        </w:rPr>
        <w:t>emitida por una empresa aseguradora del Estado Plurinacional de Bolivia</w:t>
      </w:r>
      <w:r>
        <w:rPr>
          <w:rFonts w:asciiTheme="minorHAnsi" w:hAnsiTheme="minorHAnsi" w:cstheme="minorHAnsi"/>
          <w:bCs/>
          <w:sz w:val="22"/>
          <w:szCs w:val="22"/>
          <w:lang w:val="es-BO"/>
        </w:rPr>
        <w:t xml:space="preserve"> </w:t>
      </w:r>
      <w:r w:rsidRPr="009979FB">
        <w:rPr>
          <w:rFonts w:ascii="Calibri" w:hAnsi="Calibri" w:cs="Calibri"/>
          <w:sz w:val="22"/>
          <w:szCs w:val="22"/>
          <w:lang w:eastAsia="es-BO"/>
        </w:rPr>
        <w:t>con estructura de alcance a nivel nacional</w:t>
      </w:r>
      <w:r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w:t>
      </w:r>
      <w:r w:rsidR="007D1C84">
        <w:rPr>
          <w:rFonts w:asciiTheme="minorHAnsi" w:hAnsiTheme="minorHAnsi" w:cstheme="minorHAnsi"/>
          <w:bCs/>
          <w:sz w:val="22"/>
          <w:szCs w:val="22"/>
          <w:lang w:val="es-BO"/>
        </w:rPr>
        <w:t xml:space="preserve">mínima </w:t>
      </w:r>
      <w:r w:rsidRPr="006856AD">
        <w:rPr>
          <w:rFonts w:asciiTheme="minorHAnsi" w:hAnsiTheme="minorHAnsi" w:cstheme="minorHAnsi"/>
          <w:bCs/>
          <w:sz w:val="22"/>
          <w:szCs w:val="22"/>
          <w:lang w:val="es-BO"/>
        </w:rPr>
        <w:t xml:space="preserve">de </w:t>
      </w:r>
      <w:r>
        <w:rPr>
          <w:rFonts w:asciiTheme="minorHAnsi" w:hAnsiTheme="minorHAnsi" w:cstheme="minorHAnsi"/>
          <w:bCs/>
          <w:sz w:val="22"/>
          <w:szCs w:val="22"/>
          <w:lang w:val="es-BO"/>
        </w:rPr>
        <w:t>150</w:t>
      </w:r>
      <w:r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w:t>
      </w:r>
      <w:r>
        <w:rPr>
          <w:rFonts w:asciiTheme="minorHAnsi" w:hAnsiTheme="minorHAnsi" w:cstheme="minorHAnsi"/>
          <w:bCs/>
          <w:sz w:val="22"/>
          <w:szCs w:val="22"/>
          <w:lang w:val="es-BO"/>
        </w:rPr>
        <w:t xml:space="preserve"> 1% </w:t>
      </w:r>
      <w:r w:rsidRPr="006856AD">
        <w:rPr>
          <w:rFonts w:asciiTheme="minorHAnsi" w:hAnsiTheme="minorHAnsi" w:cstheme="minorHAnsi"/>
          <w:bCs/>
          <w:sz w:val="22"/>
          <w:szCs w:val="22"/>
          <w:lang w:val="es-BO"/>
        </w:rPr>
        <w:t>del valor total de la propuesta económica</w:t>
      </w:r>
      <w:r>
        <w:rPr>
          <w:rFonts w:asciiTheme="minorHAnsi" w:hAnsiTheme="minorHAnsi" w:cstheme="minorHAnsi"/>
          <w:bCs/>
          <w:sz w:val="22"/>
          <w:szCs w:val="22"/>
          <w:lang w:val="es-BO"/>
        </w:rPr>
        <w:t>.</w:t>
      </w:r>
    </w:p>
    <w:p w14:paraId="460E7AE9" w14:textId="77777777" w:rsidR="00F42685" w:rsidRPr="00931295" w:rsidRDefault="00F42685" w:rsidP="00F42685">
      <w:pPr>
        <w:jc w:val="both"/>
        <w:rPr>
          <w:rFonts w:asciiTheme="minorHAnsi" w:hAnsiTheme="minorHAnsi"/>
          <w:color w:val="000000"/>
          <w:sz w:val="22"/>
          <w:szCs w:val="22"/>
          <w:shd w:val="clear" w:color="auto" w:fill="FFFFFF"/>
          <w:lang w:val="es-BO"/>
        </w:rPr>
      </w:pPr>
    </w:p>
    <w:p w14:paraId="348E0D0B" w14:textId="77777777" w:rsidR="00F42685" w:rsidRDefault="00F42685" w:rsidP="00F42685">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 DE CORRECTA INVERSIÓN DE ANTICIPO</w:t>
      </w:r>
    </w:p>
    <w:p w14:paraId="48973503" w14:textId="77777777" w:rsidR="00F42685" w:rsidRDefault="00F42685" w:rsidP="00F42685">
      <w:pPr>
        <w:jc w:val="both"/>
        <w:rPr>
          <w:rFonts w:asciiTheme="minorHAnsi" w:hAnsiTheme="minorHAnsi"/>
          <w:b/>
          <w:bCs/>
          <w:color w:val="000000"/>
          <w:sz w:val="22"/>
          <w:szCs w:val="22"/>
          <w:u w:val="single"/>
          <w:shd w:val="clear" w:color="auto" w:fill="FFFFFF"/>
        </w:rPr>
      </w:pPr>
    </w:p>
    <w:p w14:paraId="6BD9A202" w14:textId="77777777" w:rsidR="00F42685" w:rsidRDefault="00F42685" w:rsidP="00F42685">
      <w:pPr>
        <w:jc w:val="both"/>
        <w:rPr>
          <w:rFonts w:asciiTheme="minorHAnsi" w:hAnsiTheme="minorHAnsi" w:cs="Segoe UI"/>
          <w:sz w:val="22"/>
          <w:lang w:val="es-BO"/>
        </w:rPr>
      </w:pPr>
      <w:r>
        <w:rPr>
          <w:rFonts w:asciiTheme="minorHAnsi" w:hAnsiTheme="minorHAnsi" w:cs="Segoe UI"/>
          <w:sz w:val="22"/>
          <w:lang w:val="es-BO"/>
        </w:rPr>
        <w:t xml:space="preserve">A elección de la empresa adjudicada, </w:t>
      </w:r>
      <w:r w:rsidRPr="008D7EE7">
        <w:rPr>
          <w:rFonts w:asciiTheme="minorHAnsi" w:hAnsiTheme="minorHAnsi" w:cs="Segoe UI"/>
          <w:sz w:val="22"/>
          <w:lang w:val="es-BO"/>
        </w:rPr>
        <w:t>ésta podrá optar por uno de los siguientes instrumentos financieros:</w:t>
      </w:r>
    </w:p>
    <w:p w14:paraId="1729127A" w14:textId="77777777" w:rsidR="00F42685" w:rsidRPr="008D7EE7" w:rsidRDefault="00F42685" w:rsidP="00F42685">
      <w:pPr>
        <w:jc w:val="both"/>
        <w:rPr>
          <w:rFonts w:asciiTheme="minorHAnsi" w:hAnsiTheme="minorHAnsi" w:cs="Segoe UI"/>
          <w:sz w:val="22"/>
          <w:lang w:val="es-BO"/>
        </w:rPr>
      </w:pPr>
    </w:p>
    <w:p w14:paraId="1DB68D97" w14:textId="7ACC3167" w:rsidR="00F42685" w:rsidRPr="00542844" w:rsidRDefault="00F42685" w:rsidP="00F42685">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542844">
        <w:rPr>
          <w:rFonts w:asciiTheme="minorHAnsi" w:hAnsiTheme="minorHAnsi" w:cstheme="minorHAnsi"/>
          <w:b/>
          <w:bCs/>
          <w:sz w:val="22"/>
          <w:szCs w:val="22"/>
          <w:lang w:val="es-BO"/>
        </w:rPr>
        <w:t>renovable, irrevocable y de ejecución inmediata</w:t>
      </w:r>
      <w:r w:rsidR="004C69A7">
        <w:rPr>
          <w:rFonts w:asciiTheme="minorHAnsi" w:hAnsiTheme="minorHAnsi" w:cstheme="minorHAnsi"/>
          <w:bCs/>
          <w:sz w:val="22"/>
          <w:szCs w:val="22"/>
          <w:lang w:val="es-BO"/>
        </w:rPr>
        <w:t xml:space="preserve"> con vigencia 90</w:t>
      </w:r>
      <w:r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7F62A754" w14:textId="77777777" w:rsidR="00F42685" w:rsidRDefault="00F42685" w:rsidP="00F42685">
      <w:pPr>
        <w:jc w:val="both"/>
        <w:rPr>
          <w:rFonts w:asciiTheme="minorHAnsi" w:hAnsiTheme="minorHAnsi" w:cstheme="minorHAnsi"/>
          <w:bCs/>
          <w:sz w:val="22"/>
          <w:szCs w:val="22"/>
          <w:lang w:val="es-BO"/>
        </w:rPr>
      </w:pPr>
    </w:p>
    <w:p w14:paraId="06BA3AAE" w14:textId="6361B4E3" w:rsidR="00F42685" w:rsidRPr="00542844" w:rsidRDefault="00F42685" w:rsidP="00F42685">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Pr>
          <w:rFonts w:asciiTheme="minorHAnsi" w:hAnsiTheme="minorHAnsi" w:cstheme="minorHAnsi"/>
          <w:bCs/>
          <w:sz w:val="22"/>
          <w:szCs w:val="22"/>
          <w:lang w:val="es-BO"/>
        </w:rPr>
        <w:t>e</w:t>
      </w:r>
      <w:r w:rsidR="004C69A7">
        <w:rPr>
          <w:rFonts w:asciiTheme="minorHAnsi" w:hAnsiTheme="minorHAnsi" w:cstheme="minorHAnsi"/>
          <w:bCs/>
          <w:sz w:val="22"/>
          <w:szCs w:val="22"/>
          <w:lang w:val="es-BO"/>
        </w:rPr>
        <w:t>r requerimiento con vigencia 90</w:t>
      </w:r>
      <w:bookmarkStart w:id="0" w:name="_GoBack"/>
      <w:bookmarkEnd w:id="0"/>
      <w:r w:rsidRPr="00542844">
        <w:rPr>
          <w:rFonts w:asciiTheme="minorHAnsi" w:hAnsiTheme="minorHAnsi" w:cstheme="minorHAnsi"/>
          <w:bCs/>
          <w:sz w:val="22"/>
          <w:szCs w:val="22"/>
          <w:lang w:val="es-BO"/>
        </w:rPr>
        <w:t xml:space="preserve"> días</w:t>
      </w:r>
      <w:r>
        <w:rPr>
          <w:rFonts w:asciiTheme="minorHAnsi" w:hAnsiTheme="minorHAnsi" w:cstheme="minorHAnsi"/>
          <w:bCs/>
          <w:sz w:val="22"/>
          <w:szCs w:val="22"/>
          <w:lang w:val="es-BO"/>
        </w:rPr>
        <w:t xml:space="preserve"> calendario</w:t>
      </w:r>
      <w:r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3169CDC0" w14:textId="77777777" w:rsidR="00F42685" w:rsidRPr="003E7E04" w:rsidRDefault="00F42685" w:rsidP="00F42685">
      <w:pPr>
        <w:jc w:val="both"/>
        <w:rPr>
          <w:rFonts w:asciiTheme="minorHAnsi" w:hAnsiTheme="minorHAnsi"/>
          <w:b/>
          <w:bCs/>
          <w:color w:val="000000"/>
          <w:sz w:val="22"/>
          <w:szCs w:val="22"/>
          <w:u w:val="single"/>
          <w:shd w:val="clear" w:color="auto" w:fill="FFFFFF"/>
          <w:lang w:val="es-BO"/>
        </w:rPr>
      </w:pPr>
    </w:p>
    <w:p w14:paraId="4306FC7E" w14:textId="77777777" w:rsidR="00F42685" w:rsidRPr="00927089" w:rsidRDefault="00F42685" w:rsidP="00F42685">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 DE CUMPLIMIENTO DE CONTRATO</w:t>
      </w:r>
    </w:p>
    <w:p w14:paraId="7E113B05" w14:textId="77777777" w:rsidR="00F42685" w:rsidRDefault="00F42685" w:rsidP="00F42685">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7612396E" w14:textId="77777777" w:rsidR="00F42685" w:rsidRDefault="00F42685" w:rsidP="00F42685">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Pr>
          <w:rFonts w:asciiTheme="minorHAnsi" w:hAnsiTheme="minorHAnsi" w:cs="Segoe UI"/>
          <w:sz w:val="22"/>
          <w:lang w:val="es-BO"/>
        </w:rPr>
        <w:t xml:space="preserve"> adjudicada, </w:t>
      </w:r>
      <w:r w:rsidRPr="006856AD">
        <w:rPr>
          <w:rFonts w:asciiTheme="minorHAnsi" w:hAnsiTheme="minorHAnsi" w:cs="Segoe UI"/>
          <w:sz w:val="22"/>
          <w:lang w:val="es-BO"/>
        </w:rPr>
        <w:t>ésta podrá optar por uno de los siguientes instrumentos financieros:</w:t>
      </w:r>
    </w:p>
    <w:p w14:paraId="343232AA" w14:textId="77777777" w:rsidR="00F42685" w:rsidRDefault="00F42685" w:rsidP="00F42685">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4CE676C" w14:textId="042604A0" w:rsidR="00F42685" w:rsidRPr="00E721E0" w:rsidRDefault="00F42685" w:rsidP="00F42685">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 Entidad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Intermediación Financiera (Bancaria) del Estado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Plurinacional de Bolivia con estructura de alcance 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nivel nacional</w:t>
      </w:r>
      <w:r>
        <w:rPr>
          <w:rFonts w:asciiTheme="minorHAnsi" w:hAnsiTheme="minorHAnsi" w:cstheme="minorHAnsi"/>
          <w:bCs/>
          <w:sz w:val="22"/>
          <w:szCs w:val="22"/>
          <w:lang w:val="es-BO"/>
        </w:rPr>
        <w:t xml:space="preserve"> </w:t>
      </w:r>
      <w:r w:rsidRPr="009979FB">
        <w:rPr>
          <w:rFonts w:ascii="Calibri" w:hAnsi="Calibri" w:cs="Calibri"/>
          <w:sz w:val="22"/>
          <w:szCs w:val="22"/>
          <w:lang w:eastAsia="es-BO"/>
        </w:rPr>
        <w:t>con estructura de alcance a nivel nacional</w:t>
      </w:r>
      <w:r w:rsidRPr="00E721E0">
        <w:rPr>
          <w:rFonts w:asciiTheme="minorHAnsi" w:hAnsiTheme="minorHAnsi" w:cstheme="minorHAnsi"/>
          <w:bCs/>
          <w:sz w:val="22"/>
          <w:szCs w:val="22"/>
          <w:lang w:val="es-BO"/>
        </w:rPr>
        <w:t>, registrada, autorizada y bajo el control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la Autoridad de Supervisión del Sistema Financiero-ASFI, a la orden/a favor de Yacimientos Petrolíferos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Fiscales Bolivianos / YPFB, con características expresas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renovable, irrevocable y de ejecución inmediata con</w:t>
      </w:r>
      <w:r>
        <w:rPr>
          <w:rFonts w:asciiTheme="minorHAnsi" w:hAnsiTheme="minorHAnsi" w:cstheme="minorHAnsi"/>
          <w:bCs/>
          <w:sz w:val="22"/>
          <w:szCs w:val="22"/>
          <w:lang w:val="es-BO"/>
        </w:rPr>
        <w:t xml:space="preserve"> </w:t>
      </w:r>
      <w:r w:rsidR="009850B3">
        <w:rPr>
          <w:rFonts w:asciiTheme="minorHAnsi" w:hAnsiTheme="minorHAnsi" w:cstheme="minorHAnsi"/>
          <w:bCs/>
          <w:sz w:val="22"/>
          <w:szCs w:val="22"/>
          <w:lang w:val="es-BO"/>
        </w:rPr>
        <w:t>vigencia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del </w:t>
      </w:r>
      <w:r>
        <w:rPr>
          <w:rFonts w:asciiTheme="minorHAnsi" w:hAnsiTheme="minorHAnsi" w:cstheme="minorHAnsi"/>
          <w:bCs/>
          <w:sz w:val="22"/>
          <w:szCs w:val="22"/>
          <w:lang w:val="es-BO"/>
        </w:rPr>
        <w:t>valor total del contrato</w:t>
      </w:r>
      <w:r w:rsidRPr="00E721E0">
        <w:rPr>
          <w:rFonts w:asciiTheme="minorHAnsi" w:hAnsiTheme="minorHAnsi" w:cstheme="minorHAnsi"/>
          <w:bCs/>
          <w:sz w:val="22"/>
          <w:szCs w:val="22"/>
          <w:lang w:val="es-BO"/>
        </w:rPr>
        <w:t>.</w:t>
      </w:r>
    </w:p>
    <w:p w14:paraId="7D624E88" w14:textId="77777777" w:rsidR="00F42685" w:rsidRPr="00C8396F" w:rsidRDefault="00F42685" w:rsidP="00F42685">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lastRenderedPageBreak/>
        <w:t xml:space="preserve"> </w:t>
      </w:r>
    </w:p>
    <w:p w14:paraId="3F6BAF5E" w14:textId="00602340" w:rsidR="00F42685" w:rsidRPr="00E721E0" w:rsidRDefault="00F42685" w:rsidP="00F42685">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Petrolíferos Fiscales Bolivianos / YPFB, con</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ejecución a primer requerimiento con</w:t>
      </w:r>
      <w:r>
        <w:rPr>
          <w:rFonts w:asciiTheme="minorHAnsi" w:hAnsiTheme="minorHAnsi" w:cstheme="minorHAnsi"/>
          <w:bCs/>
          <w:sz w:val="22"/>
          <w:szCs w:val="22"/>
          <w:lang w:val="es-BO"/>
        </w:rPr>
        <w:t xml:space="preserve"> </w:t>
      </w:r>
      <w:r w:rsidR="009850B3">
        <w:rPr>
          <w:rFonts w:asciiTheme="minorHAnsi" w:hAnsiTheme="minorHAnsi" w:cstheme="minorHAnsi"/>
          <w:bCs/>
          <w:sz w:val="22"/>
          <w:szCs w:val="22"/>
          <w:lang w:val="es-BO"/>
        </w:rPr>
        <w:t>vigencia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del </w:t>
      </w:r>
      <w:r>
        <w:rPr>
          <w:rFonts w:asciiTheme="minorHAnsi" w:hAnsiTheme="minorHAnsi" w:cstheme="minorHAnsi"/>
          <w:bCs/>
          <w:sz w:val="22"/>
          <w:szCs w:val="22"/>
          <w:lang w:val="es-BO"/>
        </w:rPr>
        <w:t>valor total del contrato</w:t>
      </w:r>
      <w:r w:rsidRPr="00E721E0">
        <w:rPr>
          <w:rFonts w:asciiTheme="minorHAnsi" w:hAnsiTheme="minorHAnsi" w:cstheme="minorHAnsi"/>
          <w:bCs/>
          <w:sz w:val="22"/>
          <w:szCs w:val="22"/>
          <w:lang w:val="es-BO"/>
        </w:rPr>
        <w:t>.</w:t>
      </w:r>
    </w:p>
    <w:p w14:paraId="21337BA6" w14:textId="77777777" w:rsidR="00F42685" w:rsidRPr="008B7FF0" w:rsidRDefault="00F42685" w:rsidP="00F42685">
      <w:pPr>
        <w:pStyle w:val="Prrafodelista"/>
        <w:rPr>
          <w:rFonts w:asciiTheme="minorHAnsi" w:hAnsiTheme="minorHAnsi" w:cstheme="minorHAnsi"/>
          <w:bCs/>
          <w:sz w:val="22"/>
          <w:szCs w:val="22"/>
          <w:lang w:val="es-BO"/>
        </w:rPr>
      </w:pPr>
    </w:p>
    <w:p w14:paraId="4F1B4241" w14:textId="77794043" w:rsidR="00F42685" w:rsidRPr="00E721E0" w:rsidRDefault="00F42685" w:rsidP="00F42685">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 empresa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aseguradora del Estado Plurinacional de Bolivia </w:t>
      </w:r>
      <w:r w:rsidRPr="009979FB">
        <w:rPr>
          <w:rFonts w:ascii="Calibri" w:hAnsi="Calibri" w:cs="Calibri"/>
          <w:sz w:val="22"/>
          <w:szCs w:val="22"/>
          <w:lang w:eastAsia="es-BO"/>
        </w:rPr>
        <w:t>con estructura de alcance a nivel nacional</w:t>
      </w:r>
      <w:r w:rsidRPr="00E721E0">
        <w:rPr>
          <w:rFonts w:asciiTheme="minorHAnsi" w:hAnsiTheme="minorHAnsi" w:cstheme="minorHAnsi"/>
          <w:bCs/>
          <w:sz w:val="22"/>
          <w:szCs w:val="22"/>
          <w:lang w:val="es-BO"/>
        </w:rPr>
        <w:t>,</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registrada, autorizada y bajo el control de la Autoridad</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Fiscalización y Control de Pensiones y Seguros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orden/a favor de Yacimientos Petrolíferos Fiscales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Bolivianos / YPFB, con las características expresas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renovable, irrevocable y de ejecución a primer</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requerimiento con</w:t>
      </w:r>
      <w:r>
        <w:rPr>
          <w:rFonts w:asciiTheme="minorHAnsi" w:hAnsiTheme="minorHAnsi" w:cstheme="minorHAnsi"/>
          <w:bCs/>
          <w:sz w:val="22"/>
          <w:szCs w:val="22"/>
          <w:lang w:val="es-BO"/>
        </w:rPr>
        <w:t xml:space="preserve"> </w:t>
      </w:r>
      <w:r w:rsidR="009850B3">
        <w:rPr>
          <w:rFonts w:asciiTheme="minorHAnsi" w:hAnsiTheme="minorHAnsi" w:cstheme="minorHAnsi"/>
          <w:bCs/>
          <w:sz w:val="22"/>
          <w:szCs w:val="22"/>
          <w:lang w:val="es-BO"/>
        </w:rPr>
        <w:t>vigencia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del valor total del contrato.</w:t>
      </w:r>
    </w:p>
    <w:p w14:paraId="63C9A53B" w14:textId="77777777" w:rsidR="00F42685" w:rsidRPr="003E7E04" w:rsidRDefault="00F42685" w:rsidP="00F42685">
      <w:pPr>
        <w:jc w:val="both"/>
        <w:rPr>
          <w:rFonts w:asciiTheme="minorHAnsi" w:hAnsiTheme="minorHAnsi"/>
          <w:color w:val="000000"/>
          <w:sz w:val="22"/>
          <w:szCs w:val="22"/>
          <w:shd w:val="clear" w:color="auto" w:fill="FFFFFF"/>
          <w:lang w:val="es-BO"/>
        </w:rPr>
      </w:pPr>
    </w:p>
    <w:p w14:paraId="49D4BEAC" w14:textId="77777777" w:rsidR="00F42685" w:rsidRPr="00927089" w:rsidRDefault="00F42685" w:rsidP="00F42685">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 ADICIONAL A LA GARANTÍA DE CUMPLIMIENTO DE CONTRATO DE OBRAS</w:t>
      </w:r>
    </w:p>
    <w:p w14:paraId="01A39817" w14:textId="77777777" w:rsidR="00F42685" w:rsidRDefault="00F42685" w:rsidP="00F42685">
      <w:pPr>
        <w:rPr>
          <w:rFonts w:asciiTheme="minorHAnsi" w:hAnsiTheme="minorHAnsi" w:cstheme="minorHAnsi"/>
          <w:b/>
          <w:bCs/>
          <w:sz w:val="22"/>
          <w:szCs w:val="22"/>
          <w:u w:val="single"/>
          <w:lang w:val="es-BO"/>
        </w:rPr>
      </w:pPr>
    </w:p>
    <w:p w14:paraId="7C0E6865" w14:textId="77777777" w:rsidR="00F42685" w:rsidRPr="00004C03" w:rsidRDefault="00F42685" w:rsidP="00F42685">
      <w:pPr>
        <w:pStyle w:val="Prrafodelista"/>
        <w:numPr>
          <w:ilvl w:val="0"/>
          <w:numId w:val="30"/>
        </w:numPr>
        <w:spacing w:after="160" w:line="259" w:lineRule="auto"/>
        <w:ind w:left="709"/>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emitida por una Entidad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Intermediación Financiera (Bancaria) del Estado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Plurinacional de Bolivia con estructura de alcance 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nivel nacional, registrada, autorizada y bajo el control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de la Autoridad de Supervisión del Sistema Financiero-ASFI, a la orden/a favor de Yacimientos Petrolíferos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Fiscales Bolivianos / YPFB, con características expresas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de renovable, irrevocable y de ejecución inmediata con</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vigencia de 60 días calendario adicionales a la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vigencia del contrato, por un monto equivalente a la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diferencia entre el ochenta y cinco por ciento (85%) del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económica.</w:t>
      </w:r>
    </w:p>
    <w:p w14:paraId="5651A3A9" w14:textId="4FC7D3D1" w:rsidR="003E7E04" w:rsidRDefault="00F42685" w:rsidP="00F42685">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Petrolíferos Fiscales Bolivianos / YPFB, con</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ejecución a primer requerimiento con vigencia de 60</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días calendario adicionales a la vigencia del contrato,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por un monto equivalente a la diferencia entre 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ochenta y cinco por ciento (85%) del Precio Referencial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y el valor de su propuesta económica.</w:t>
      </w:r>
    </w:p>
    <w:p w14:paraId="77AB2E66" w14:textId="6AD849CD" w:rsidR="00FE5157" w:rsidRPr="00FE5157" w:rsidRDefault="00FE5157" w:rsidP="00FE5157">
      <w:pPr>
        <w:pStyle w:val="Prrafodelista"/>
        <w:numPr>
          <w:ilvl w:val="1"/>
          <w:numId w:val="20"/>
        </w:numPr>
        <w:rPr>
          <w:rFonts w:asciiTheme="minorHAnsi" w:hAnsiTheme="minorHAnsi"/>
          <w:b/>
          <w:bCs/>
          <w:color w:val="000000"/>
          <w:sz w:val="22"/>
          <w:szCs w:val="22"/>
          <w:u w:val="single"/>
          <w:shd w:val="clear" w:color="auto" w:fill="FFFFFF"/>
        </w:rPr>
      </w:pPr>
      <w:r w:rsidRPr="00FE5157">
        <w:rPr>
          <w:rFonts w:asciiTheme="minorHAnsi" w:hAnsiTheme="minorHAnsi"/>
          <w:b/>
          <w:bCs/>
          <w:color w:val="000000"/>
          <w:sz w:val="22"/>
          <w:szCs w:val="22"/>
          <w:u w:val="single"/>
          <w:shd w:val="clear" w:color="auto" w:fill="FFFFFF"/>
        </w:rPr>
        <w:t>GARANTIA DE BUENA EJECUCIÓN DE OBRA</w:t>
      </w:r>
      <w:r w:rsidR="00907F2D">
        <w:rPr>
          <w:rFonts w:asciiTheme="minorHAnsi" w:hAnsiTheme="minorHAnsi"/>
          <w:b/>
          <w:bCs/>
          <w:color w:val="000000"/>
          <w:sz w:val="22"/>
          <w:szCs w:val="22"/>
          <w:u w:val="single"/>
          <w:shd w:val="clear" w:color="auto" w:fill="FFFFFF"/>
        </w:rPr>
        <w:t xml:space="preserve"> AL CONTRATISTA</w:t>
      </w:r>
    </w:p>
    <w:p w14:paraId="7D1FEBC6"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A4FA59" w14:textId="35E8A79E" w:rsidR="00FE5157" w:rsidRPr="001844BC" w:rsidRDefault="00FE5157" w:rsidP="00FE5157">
      <w:pPr>
        <w:jc w:val="both"/>
        <w:rPr>
          <w:rFonts w:ascii="Calibri" w:hAnsi="Calibri"/>
          <w:sz w:val="22"/>
          <w:szCs w:val="22"/>
          <w:lang w:val="es-BO"/>
        </w:rPr>
      </w:pPr>
      <w:r w:rsidRPr="00435227">
        <w:rPr>
          <w:rFonts w:ascii="Calibri" w:hAnsi="Calibri"/>
          <w:sz w:val="22"/>
          <w:szCs w:val="22"/>
          <w:lang w:val="es-BO"/>
        </w:rPr>
        <w:t xml:space="preserve">A elección de la empresa </w:t>
      </w:r>
      <w:r w:rsidR="00D03747">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0250611"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7669CE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w:t>
      </w:r>
      <w:r w:rsidRPr="002748C5">
        <w:rPr>
          <w:rFonts w:asciiTheme="minorHAnsi" w:hAnsiTheme="minorHAnsi"/>
          <w:color w:val="000000"/>
          <w:sz w:val="22"/>
          <w:szCs w:val="22"/>
          <w:shd w:val="clear" w:color="auto" w:fill="FFFFFF"/>
        </w:rPr>
        <w:lastRenderedPageBreak/>
        <w:t xml:space="preserve">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69F3FE3" w14:textId="77777777" w:rsidR="00FE5157" w:rsidRPr="000501AF" w:rsidRDefault="00FE5157" w:rsidP="00FE5157">
      <w:pPr>
        <w:autoSpaceDE w:val="0"/>
        <w:autoSpaceDN w:val="0"/>
        <w:adjustRightInd w:val="0"/>
        <w:jc w:val="both"/>
        <w:rPr>
          <w:rFonts w:asciiTheme="minorHAnsi" w:hAnsiTheme="minorHAnsi"/>
          <w:color w:val="000000"/>
          <w:sz w:val="22"/>
          <w:szCs w:val="22"/>
          <w:shd w:val="clear" w:color="auto" w:fill="FFFFFF"/>
        </w:rPr>
      </w:pPr>
    </w:p>
    <w:p w14:paraId="7662B0B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3235B97" w14:textId="77777777" w:rsidR="00FE5157" w:rsidRPr="000501AF" w:rsidRDefault="00FE5157" w:rsidP="00FE5157">
      <w:pPr>
        <w:pStyle w:val="Prrafodelista"/>
        <w:rPr>
          <w:rFonts w:asciiTheme="minorHAnsi" w:hAnsiTheme="minorHAnsi"/>
          <w:color w:val="000000"/>
          <w:sz w:val="22"/>
          <w:szCs w:val="22"/>
          <w:shd w:val="clear" w:color="auto" w:fill="FFFFFF"/>
        </w:rPr>
      </w:pPr>
    </w:p>
    <w:p w14:paraId="3E7D7F5B"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4741BDC5" w14:textId="77777777" w:rsidR="004674E0" w:rsidRDefault="004674E0" w:rsidP="004674E0">
      <w:pPr>
        <w:pStyle w:val="Prrafodelista"/>
        <w:rPr>
          <w:rFonts w:asciiTheme="minorHAnsi" w:hAnsiTheme="minorHAnsi"/>
          <w:color w:val="000000"/>
          <w:sz w:val="22"/>
          <w:szCs w:val="22"/>
          <w:shd w:val="clear" w:color="auto" w:fill="FFFFFF"/>
        </w:rPr>
      </w:pPr>
    </w:p>
    <w:p w14:paraId="56D57DD7" w14:textId="77777777" w:rsidR="004674E0" w:rsidRDefault="004674E0" w:rsidP="004674E0">
      <w:pPr>
        <w:pStyle w:val="Prrafodelista"/>
        <w:rPr>
          <w:rFonts w:asciiTheme="minorHAnsi" w:hAnsiTheme="minorHAnsi"/>
          <w:color w:val="000000"/>
          <w:sz w:val="22"/>
          <w:szCs w:val="22"/>
          <w:shd w:val="clear" w:color="auto" w:fill="FFFFFF"/>
        </w:rPr>
      </w:pPr>
    </w:p>
    <w:p w14:paraId="57497A1F" w14:textId="77777777" w:rsidR="004674E0" w:rsidRDefault="004674E0" w:rsidP="004674E0">
      <w:pPr>
        <w:pStyle w:val="Prrafodelista"/>
        <w:rPr>
          <w:rFonts w:asciiTheme="minorHAnsi" w:hAnsiTheme="minorHAnsi"/>
          <w:color w:val="000000"/>
          <w:sz w:val="22"/>
          <w:szCs w:val="22"/>
          <w:shd w:val="clear" w:color="auto" w:fill="FFFFFF"/>
        </w:rPr>
      </w:pPr>
    </w:p>
    <w:p w14:paraId="38DEC902" w14:textId="77777777" w:rsidR="004674E0" w:rsidRDefault="004674E0" w:rsidP="004674E0">
      <w:pPr>
        <w:pStyle w:val="Prrafodelista"/>
        <w:rPr>
          <w:rFonts w:asciiTheme="minorHAnsi" w:hAnsiTheme="minorHAnsi"/>
          <w:color w:val="000000"/>
          <w:sz w:val="22"/>
          <w:szCs w:val="22"/>
          <w:shd w:val="clear" w:color="auto" w:fill="FFFFFF"/>
        </w:rPr>
      </w:pPr>
    </w:p>
    <w:p w14:paraId="55D23215" w14:textId="77777777" w:rsidR="004674E0" w:rsidRDefault="004674E0" w:rsidP="004674E0">
      <w:pPr>
        <w:pStyle w:val="Prrafodelista"/>
        <w:rPr>
          <w:rFonts w:asciiTheme="minorHAnsi" w:hAnsiTheme="minorHAnsi"/>
          <w:color w:val="000000"/>
          <w:sz w:val="22"/>
          <w:szCs w:val="22"/>
          <w:shd w:val="clear" w:color="auto" w:fill="FFFFFF"/>
        </w:rPr>
      </w:pPr>
    </w:p>
    <w:p w14:paraId="7BD84018" w14:textId="77777777" w:rsidR="004674E0" w:rsidRDefault="004674E0" w:rsidP="004674E0">
      <w:pPr>
        <w:pStyle w:val="Prrafodelista"/>
        <w:rPr>
          <w:rFonts w:asciiTheme="minorHAnsi" w:hAnsiTheme="minorHAnsi"/>
          <w:color w:val="000000"/>
          <w:sz w:val="22"/>
          <w:szCs w:val="22"/>
          <w:shd w:val="clear" w:color="auto" w:fill="FFFFFF"/>
        </w:rPr>
      </w:pPr>
    </w:p>
    <w:p w14:paraId="321FCB36" w14:textId="77777777" w:rsidR="004674E0" w:rsidRDefault="004674E0" w:rsidP="004674E0">
      <w:pPr>
        <w:pStyle w:val="Prrafodelista"/>
        <w:rPr>
          <w:rFonts w:asciiTheme="minorHAnsi" w:hAnsiTheme="minorHAnsi"/>
          <w:color w:val="000000"/>
          <w:sz w:val="22"/>
          <w:szCs w:val="22"/>
          <w:shd w:val="clear" w:color="auto" w:fill="FFFFFF"/>
        </w:rPr>
      </w:pPr>
    </w:p>
    <w:p w14:paraId="08C39F14" w14:textId="77777777" w:rsidR="004674E0" w:rsidRDefault="004674E0" w:rsidP="004674E0">
      <w:pPr>
        <w:pStyle w:val="Prrafodelista"/>
        <w:rPr>
          <w:rFonts w:asciiTheme="minorHAnsi" w:hAnsiTheme="minorHAnsi"/>
          <w:color w:val="000000"/>
          <w:sz w:val="22"/>
          <w:szCs w:val="22"/>
          <w:shd w:val="clear" w:color="auto" w:fill="FFFFFF"/>
        </w:rPr>
      </w:pPr>
    </w:p>
    <w:p w14:paraId="53BA682E" w14:textId="77777777" w:rsidR="004674E0" w:rsidRDefault="004674E0" w:rsidP="004674E0">
      <w:pPr>
        <w:pStyle w:val="Prrafodelista"/>
        <w:rPr>
          <w:rFonts w:asciiTheme="minorHAnsi" w:hAnsiTheme="minorHAnsi"/>
          <w:color w:val="000000"/>
          <w:sz w:val="22"/>
          <w:szCs w:val="22"/>
          <w:shd w:val="clear" w:color="auto" w:fill="FFFFFF"/>
        </w:rPr>
      </w:pPr>
    </w:p>
    <w:p w14:paraId="313B831B" w14:textId="77777777" w:rsidR="004674E0" w:rsidRDefault="004674E0" w:rsidP="004674E0">
      <w:pPr>
        <w:pStyle w:val="Prrafodelista"/>
        <w:rPr>
          <w:rFonts w:asciiTheme="minorHAnsi" w:hAnsiTheme="minorHAnsi"/>
          <w:color w:val="000000"/>
          <w:sz w:val="22"/>
          <w:szCs w:val="22"/>
          <w:shd w:val="clear" w:color="auto" w:fill="FFFFFF"/>
        </w:rPr>
      </w:pPr>
    </w:p>
    <w:p w14:paraId="532166D8" w14:textId="77777777" w:rsidR="004674E0" w:rsidRDefault="004674E0" w:rsidP="004674E0">
      <w:pPr>
        <w:pStyle w:val="Prrafodelista"/>
        <w:rPr>
          <w:rFonts w:asciiTheme="minorHAnsi" w:hAnsiTheme="minorHAnsi"/>
          <w:color w:val="000000"/>
          <w:sz w:val="22"/>
          <w:szCs w:val="22"/>
          <w:shd w:val="clear" w:color="auto" w:fill="FFFFFF"/>
        </w:rPr>
      </w:pPr>
    </w:p>
    <w:p w14:paraId="4373439C" w14:textId="77777777" w:rsidR="004674E0" w:rsidRDefault="004674E0" w:rsidP="004674E0">
      <w:pPr>
        <w:pStyle w:val="Prrafodelista"/>
        <w:rPr>
          <w:rFonts w:asciiTheme="minorHAnsi" w:hAnsiTheme="minorHAnsi"/>
          <w:color w:val="000000"/>
          <w:sz w:val="22"/>
          <w:szCs w:val="22"/>
          <w:shd w:val="clear" w:color="auto" w:fill="FFFFFF"/>
        </w:rPr>
      </w:pPr>
    </w:p>
    <w:p w14:paraId="37F59B07" w14:textId="77777777" w:rsidR="004674E0" w:rsidRDefault="004674E0" w:rsidP="004674E0">
      <w:pPr>
        <w:pStyle w:val="Prrafodelista"/>
        <w:rPr>
          <w:rFonts w:asciiTheme="minorHAnsi" w:hAnsiTheme="minorHAnsi"/>
          <w:color w:val="000000"/>
          <w:sz w:val="22"/>
          <w:szCs w:val="22"/>
          <w:shd w:val="clear" w:color="auto" w:fill="FFFFFF"/>
        </w:rPr>
      </w:pPr>
    </w:p>
    <w:p w14:paraId="64492FD6" w14:textId="77777777" w:rsidR="004674E0" w:rsidRDefault="004674E0" w:rsidP="004674E0">
      <w:pPr>
        <w:pStyle w:val="Prrafodelista"/>
        <w:rPr>
          <w:rFonts w:asciiTheme="minorHAnsi" w:hAnsiTheme="minorHAnsi"/>
          <w:color w:val="000000"/>
          <w:sz w:val="22"/>
          <w:szCs w:val="22"/>
          <w:shd w:val="clear" w:color="auto" w:fill="FFFFFF"/>
        </w:rPr>
      </w:pPr>
    </w:p>
    <w:p w14:paraId="66BD0BD7" w14:textId="77777777" w:rsidR="004674E0" w:rsidRDefault="004674E0" w:rsidP="004674E0">
      <w:pPr>
        <w:pStyle w:val="Prrafodelista"/>
        <w:rPr>
          <w:rFonts w:asciiTheme="minorHAnsi" w:hAnsiTheme="minorHAnsi"/>
          <w:color w:val="000000"/>
          <w:sz w:val="22"/>
          <w:szCs w:val="22"/>
          <w:shd w:val="clear" w:color="auto" w:fill="FFFFFF"/>
        </w:rPr>
      </w:pPr>
    </w:p>
    <w:p w14:paraId="7D7C34E8" w14:textId="77777777" w:rsidR="004674E0" w:rsidRDefault="004674E0" w:rsidP="004674E0">
      <w:pPr>
        <w:pStyle w:val="Prrafodelista"/>
        <w:rPr>
          <w:rFonts w:asciiTheme="minorHAnsi" w:hAnsiTheme="minorHAnsi"/>
          <w:color w:val="000000"/>
          <w:sz w:val="22"/>
          <w:szCs w:val="22"/>
          <w:shd w:val="clear" w:color="auto" w:fill="FFFFFF"/>
        </w:rPr>
      </w:pPr>
    </w:p>
    <w:p w14:paraId="2106A783" w14:textId="77777777" w:rsidR="004674E0" w:rsidRDefault="004674E0" w:rsidP="004674E0">
      <w:pPr>
        <w:pStyle w:val="Prrafodelista"/>
        <w:rPr>
          <w:rFonts w:asciiTheme="minorHAnsi" w:hAnsiTheme="minorHAnsi"/>
          <w:color w:val="000000"/>
          <w:sz w:val="22"/>
          <w:szCs w:val="22"/>
          <w:shd w:val="clear" w:color="auto" w:fill="FFFFFF"/>
        </w:rPr>
      </w:pPr>
    </w:p>
    <w:p w14:paraId="4015D84F" w14:textId="77777777" w:rsidR="00F42685" w:rsidRDefault="00F42685" w:rsidP="004674E0">
      <w:pPr>
        <w:pStyle w:val="Prrafodelista"/>
        <w:rPr>
          <w:rFonts w:asciiTheme="minorHAnsi" w:hAnsiTheme="minorHAnsi"/>
          <w:color w:val="000000"/>
          <w:sz w:val="22"/>
          <w:szCs w:val="22"/>
          <w:shd w:val="clear" w:color="auto" w:fill="FFFFFF"/>
        </w:rPr>
      </w:pPr>
    </w:p>
    <w:p w14:paraId="2118314F" w14:textId="77777777" w:rsidR="00F42685" w:rsidRDefault="00F42685" w:rsidP="004674E0">
      <w:pPr>
        <w:pStyle w:val="Prrafodelista"/>
        <w:rPr>
          <w:rFonts w:asciiTheme="minorHAnsi" w:hAnsiTheme="minorHAnsi"/>
          <w:color w:val="000000"/>
          <w:sz w:val="22"/>
          <w:szCs w:val="22"/>
          <w:shd w:val="clear" w:color="auto" w:fill="FFFFFF"/>
        </w:rPr>
      </w:pPr>
    </w:p>
    <w:p w14:paraId="382858AD" w14:textId="77777777" w:rsidR="00F42685" w:rsidRDefault="00F42685" w:rsidP="004674E0">
      <w:pPr>
        <w:pStyle w:val="Prrafodelista"/>
        <w:rPr>
          <w:rFonts w:asciiTheme="minorHAnsi" w:hAnsiTheme="minorHAnsi"/>
          <w:color w:val="000000"/>
          <w:sz w:val="22"/>
          <w:szCs w:val="22"/>
          <w:shd w:val="clear" w:color="auto" w:fill="FFFFFF"/>
        </w:rPr>
      </w:pPr>
    </w:p>
    <w:p w14:paraId="1755108D" w14:textId="77777777" w:rsidR="004674E0" w:rsidRDefault="004674E0" w:rsidP="004674E0">
      <w:pPr>
        <w:pStyle w:val="Prrafodelista"/>
        <w:rPr>
          <w:rFonts w:asciiTheme="minorHAnsi" w:hAnsiTheme="minorHAnsi"/>
          <w:color w:val="000000"/>
          <w:sz w:val="22"/>
          <w:szCs w:val="22"/>
          <w:shd w:val="clear" w:color="auto" w:fill="FFFFFF"/>
        </w:rPr>
      </w:pPr>
    </w:p>
    <w:p w14:paraId="3568C166" w14:textId="77777777" w:rsidR="004674E0" w:rsidRDefault="004674E0" w:rsidP="004674E0">
      <w:pPr>
        <w:pStyle w:val="Prrafodelista"/>
        <w:rPr>
          <w:rFonts w:asciiTheme="minorHAnsi" w:hAnsiTheme="minorHAnsi"/>
          <w:color w:val="000000"/>
          <w:sz w:val="22"/>
          <w:szCs w:val="22"/>
          <w:shd w:val="clear" w:color="auto" w:fill="FFFFFF"/>
        </w:rPr>
      </w:pPr>
    </w:p>
    <w:p w14:paraId="0ED0272C" w14:textId="77777777" w:rsidR="004674E0" w:rsidRDefault="004674E0" w:rsidP="004674E0">
      <w:pPr>
        <w:pStyle w:val="Prrafodelista"/>
        <w:rPr>
          <w:rFonts w:asciiTheme="minorHAnsi" w:hAnsiTheme="minorHAnsi"/>
          <w:color w:val="000000"/>
          <w:sz w:val="22"/>
          <w:szCs w:val="22"/>
          <w:shd w:val="clear" w:color="auto" w:fill="FFFFFF"/>
        </w:rPr>
      </w:pPr>
    </w:p>
    <w:p w14:paraId="0A63D84C" w14:textId="77777777" w:rsidR="00652C71" w:rsidRDefault="00652C71" w:rsidP="00652C71">
      <w:pPr>
        <w:spacing w:line="360" w:lineRule="auto"/>
        <w:jc w:val="center"/>
        <w:rPr>
          <w:rFonts w:ascii="Arial" w:hAnsi="Arial" w:cs="Arial"/>
          <w:b/>
          <w:bCs/>
        </w:rPr>
      </w:pPr>
      <w:r>
        <w:rPr>
          <w:rFonts w:ascii="Arial" w:hAnsi="Arial" w:cs="Arial"/>
          <w:b/>
          <w:bCs/>
        </w:rPr>
        <w:lastRenderedPageBreak/>
        <w:t>INSTRUCCIONES PARA LA EMISION DE INSTRUMENTOS FINANCIEROS -V.3</w:t>
      </w:r>
    </w:p>
    <w:p w14:paraId="336D8D4A" w14:textId="77777777" w:rsidR="00652C71" w:rsidRPr="00934D57" w:rsidRDefault="00652C71" w:rsidP="00652C71">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652C71" w:rsidRPr="003836BD" w14:paraId="1714B22B" w14:textId="77777777" w:rsidTr="007D1C84">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CD213C5" w14:textId="77777777" w:rsidR="00652C71" w:rsidRPr="003836BD" w:rsidRDefault="00652C71" w:rsidP="007D1C84">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24D35C5" w14:textId="77777777" w:rsidR="00652C71" w:rsidRPr="003836BD" w:rsidRDefault="00652C71" w:rsidP="007D1C84">
            <w:pPr>
              <w:pStyle w:val="Prrafodelista"/>
              <w:ind w:left="0"/>
              <w:jc w:val="center"/>
              <w:rPr>
                <w:b/>
                <w:bCs/>
                <w:sz w:val="19"/>
                <w:szCs w:val="19"/>
              </w:rPr>
            </w:pPr>
            <w:r w:rsidRPr="003836BD">
              <w:rPr>
                <w:b/>
                <w:bCs/>
                <w:sz w:val="19"/>
                <w:szCs w:val="19"/>
              </w:rPr>
              <w:t>INSTRUCCIÓN</w:t>
            </w:r>
          </w:p>
        </w:tc>
      </w:tr>
      <w:tr w:rsidR="00652C71" w:rsidRPr="003836BD" w14:paraId="689C7E21" w14:textId="77777777" w:rsidTr="007D1C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3C8CE" w14:textId="77777777" w:rsidR="00652C71" w:rsidRPr="003836BD" w:rsidRDefault="00652C71" w:rsidP="007D1C84">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C3B4E9D" w14:textId="46FF4204" w:rsidR="00652C71" w:rsidRPr="001A5141" w:rsidRDefault="00652C71" w:rsidP="007D1C84">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Garantías Financieras.</w:t>
            </w:r>
          </w:p>
          <w:p w14:paraId="0A43DDB1" w14:textId="77777777" w:rsidR="00652C71" w:rsidRPr="001A5141" w:rsidRDefault="00652C71" w:rsidP="007D1C84">
            <w:pPr>
              <w:spacing w:before="60" w:after="60"/>
              <w:jc w:val="both"/>
              <w:rPr>
                <w:rStyle w:val="nfasis"/>
                <w:rFonts w:eastAsiaTheme="majorEastAsia"/>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652C71" w:rsidRPr="003836BD" w14:paraId="3E1CD964" w14:textId="77777777" w:rsidTr="007D1C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FA5FB" w14:textId="77777777" w:rsidR="00652C71" w:rsidRPr="003836BD" w:rsidRDefault="00652C71" w:rsidP="007D1C84">
            <w:pPr>
              <w:pStyle w:val="Prrafodelista"/>
              <w:ind w:left="0"/>
              <w:rPr>
                <w:b/>
                <w:bCs/>
                <w:sz w:val="19"/>
                <w:szCs w:val="19"/>
              </w:rPr>
            </w:pPr>
            <w:r w:rsidRPr="003836BD">
              <w:rPr>
                <w:b/>
                <w:bCs/>
                <w:sz w:val="19"/>
                <w:szCs w:val="19"/>
              </w:rPr>
              <w:t>OBJETO DE LA GARANTÍA</w:t>
            </w:r>
          </w:p>
          <w:p w14:paraId="45AF80E6" w14:textId="77777777" w:rsidR="00652C71" w:rsidRPr="003836BD" w:rsidRDefault="00652C71" w:rsidP="007D1C84">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8F0D4EA" w14:textId="77777777" w:rsidR="00652C71" w:rsidRPr="001A5141" w:rsidRDefault="00652C71" w:rsidP="007D1C84">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14:paraId="4A24FB49" w14:textId="77777777" w:rsidR="00652C71" w:rsidRPr="001A5141" w:rsidRDefault="00652C71" w:rsidP="00652C71">
            <w:pPr>
              <w:numPr>
                <w:ilvl w:val="0"/>
                <w:numId w:val="21"/>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eastAsiaTheme="majorEastAsia"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14:paraId="07C8F71D" w14:textId="77777777" w:rsidR="00652C71" w:rsidRPr="006932E6" w:rsidRDefault="00652C71" w:rsidP="00652C71">
            <w:pPr>
              <w:numPr>
                <w:ilvl w:val="0"/>
                <w:numId w:val="21"/>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14:paraId="43BCD3F9" w14:textId="77777777" w:rsidR="00652C71" w:rsidRPr="006932E6" w:rsidRDefault="00652C71" w:rsidP="007D1C84">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652C71" w:rsidRPr="003836BD" w14:paraId="0ED02C27" w14:textId="77777777" w:rsidTr="007D1C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C9450" w14:textId="77777777" w:rsidR="00652C71" w:rsidRPr="003836BD" w:rsidRDefault="00652C71" w:rsidP="007D1C84">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A62A9BE" w14:textId="77777777" w:rsidR="00652C71" w:rsidRPr="001A5141" w:rsidRDefault="00652C71" w:rsidP="007D1C84">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14:paraId="06168810" w14:textId="77777777" w:rsidR="00652C71" w:rsidRPr="006932E6" w:rsidRDefault="00652C71" w:rsidP="007D1C84">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14:paraId="296E7D78" w14:textId="77777777" w:rsidR="00652C71" w:rsidRPr="006932E6" w:rsidRDefault="00652C71" w:rsidP="007D1C84">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652C71" w:rsidRPr="003836BD" w14:paraId="1D88AA49" w14:textId="77777777" w:rsidTr="007D1C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A998D" w14:textId="77777777" w:rsidR="00652C71" w:rsidRPr="003836BD" w:rsidRDefault="00652C71" w:rsidP="007D1C84">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A2197B4" w14:textId="77777777" w:rsidR="00652C71" w:rsidRPr="003836BD" w:rsidRDefault="00652C71" w:rsidP="007D1C84">
            <w:pPr>
              <w:jc w:val="both"/>
              <w:rPr>
                <w:rFonts w:ascii="Arial" w:hAnsi="Arial" w:cs="Arial"/>
                <w:sz w:val="19"/>
                <w:szCs w:val="19"/>
              </w:rPr>
            </w:pPr>
            <w:r w:rsidRPr="003836BD">
              <w:rPr>
                <w:rFonts w:ascii="Arial" w:hAnsi="Arial" w:cs="Arial"/>
                <w:sz w:val="19"/>
                <w:szCs w:val="19"/>
              </w:rPr>
              <w:t>Debe consignar:</w:t>
            </w:r>
          </w:p>
          <w:p w14:paraId="55C5BA4B" w14:textId="77777777" w:rsidR="00652C71" w:rsidRPr="003836BD" w:rsidRDefault="00652C71" w:rsidP="00652C71">
            <w:pPr>
              <w:pStyle w:val="Prrafodelista"/>
              <w:numPr>
                <w:ilvl w:val="0"/>
                <w:numId w:val="23"/>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652C71" w:rsidRPr="003836BD" w14:paraId="60BBA990" w14:textId="77777777" w:rsidTr="007D1C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98099" w14:textId="77777777" w:rsidR="00652C71" w:rsidRPr="003836BD" w:rsidRDefault="00652C71" w:rsidP="007D1C84">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4C72B65" w14:textId="77777777" w:rsidR="00652C71" w:rsidRDefault="00652C71" w:rsidP="007D1C84">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14:paraId="47D8BC46" w14:textId="77777777" w:rsidR="00652C71" w:rsidRPr="00716BD0" w:rsidRDefault="00652C71" w:rsidP="007D1C84">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652C71" w:rsidRPr="003836BD" w14:paraId="447616F5" w14:textId="77777777" w:rsidTr="007D1C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4D4E1" w14:textId="77777777" w:rsidR="00652C71" w:rsidRPr="003836BD" w:rsidRDefault="00652C71" w:rsidP="007D1C84">
            <w:pPr>
              <w:pStyle w:val="Prrafodelista"/>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9476DDE" w14:textId="77777777" w:rsidR="00652C71" w:rsidRPr="003836BD" w:rsidRDefault="00652C71" w:rsidP="007D1C84">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14:paraId="344EA4FB" w14:textId="77777777" w:rsidR="00652C71" w:rsidRPr="003836BD" w:rsidRDefault="00652C71" w:rsidP="00652C71">
            <w:pPr>
              <w:numPr>
                <w:ilvl w:val="0"/>
                <w:numId w:val="24"/>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14:paraId="481C0806" w14:textId="77777777" w:rsidR="00652C71" w:rsidRPr="00B97D14" w:rsidRDefault="00652C71" w:rsidP="00652C71">
            <w:pPr>
              <w:pStyle w:val="Prrafodelista"/>
              <w:numPr>
                <w:ilvl w:val="0"/>
                <w:numId w:val="24"/>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fecha 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 xml:space="preserve">debiendo exceder en sesenta </w:t>
            </w:r>
            <w:r w:rsidRPr="00B97D14">
              <w:rPr>
                <w:rFonts w:ascii="Arial" w:hAnsi="Arial" w:cs="Arial"/>
                <w:sz w:val="19"/>
                <w:szCs w:val="19"/>
              </w:rPr>
              <w:lastRenderedPageBreak/>
              <w:t>(60)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14:paraId="766CBC06" w14:textId="77777777" w:rsidR="00652C71" w:rsidRPr="00B97D14" w:rsidRDefault="00652C71" w:rsidP="007D1C84">
            <w:pPr>
              <w:pStyle w:val="Prrafodelista"/>
              <w:spacing w:before="60" w:after="60"/>
              <w:ind w:left="360"/>
              <w:jc w:val="center"/>
              <w:rPr>
                <w:rFonts w:ascii="Arial" w:hAnsi="Arial" w:cs="Arial"/>
                <w:sz w:val="19"/>
                <w:szCs w:val="19"/>
              </w:rPr>
            </w:pPr>
            <w:r w:rsidRPr="00B97D14">
              <w:rPr>
                <w:rFonts w:ascii="Arial" w:hAnsi="Arial" w:cs="Arial"/>
                <w:sz w:val="19"/>
                <w:szCs w:val="19"/>
              </w:rPr>
              <w:t>Vigencia de la Gtia</w:t>
            </w:r>
            <w:r>
              <w:rPr>
                <w:rFonts w:ascii="Arial" w:hAnsi="Arial" w:cs="Arial"/>
                <w:sz w:val="19"/>
                <w:szCs w:val="19"/>
              </w:rPr>
              <w:t>.</w:t>
            </w:r>
            <w:r w:rsidRPr="00B97D14">
              <w:rPr>
                <w:rFonts w:ascii="Arial" w:hAnsi="Arial" w:cs="Arial"/>
                <w:sz w:val="19"/>
                <w:szCs w:val="19"/>
              </w:rPr>
              <w:t xml:space="preserve"> = fecha de emisión + Plazo de entrega + 60 días</w:t>
            </w:r>
          </w:p>
        </w:tc>
      </w:tr>
      <w:tr w:rsidR="00652C71" w:rsidRPr="003836BD" w14:paraId="49B1515B" w14:textId="77777777" w:rsidTr="007D1C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5B9AB0" w14:textId="77777777" w:rsidR="00652C71" w:rsidRPr="003836BD" w:rsidRDefault="00652C71" w:rsidP="007D1C84">
            <w:pPr>
              <w:pStyle w:val="Prrafodelista"/>
              <w:ind w:left="0"/>
              <w:rPr>
                <w:b/>
                <w:bCs/>
                <w:sz w:val="19"/>
                <w:szCs w:val="19"/>
              </w:rPr>
            </w:pPr>
            <w:r w:rsidRPr="003836BD">
              <w:rPr>
                <w:b/>
                <w:bCs/>
                <w:sz w:val="19"/>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249F1B5" w14:textId="77777777" w:rsidR="00652C71" w:rsidRPr="003836BD" w:rsidRDefault="00652C71" w:rsidP="007D1C84">
            <w:pPr>
              <w:spacing w:before="60" w:after="60"/>
              <w:jc w:val="both"/>
              <w:rPr>
                <w:rFonts w:ascii="Arial" w:hAnsi="Arial" w:cs="Arial"/>
                <w:sz w:val="19"/>
                <w:szCs w:val="19"/>
              </w:rPr>
            </w:pPr>
            <w:r w:rsidRPr="003836BD">
              <w:rPr>
                <w:rFonts w:ascii="Arial" w:hAnsi="Arial" w:cs="Arial"/>
                <w:sz w:val="19"/>
                <w:szCs w:val="19"/>
              </w:rPr>
              <w:t>Debe incluir las cláusulas de:</w:t>
            </w:r>
          </w:p>
          <w:p w14:paraId="59CA8731" w14:textId="77777777" w:rsidR="00652C71" w:rsidRPr="003836BD" w:rsidRDefault="00652C71" w:rsidP="00652C71">
            <w:pPr>
              <w:pStyle w:val="Prrafodelista"/>
              <w:numPr>
                <w:ilvl w:val="0"/>
                <w:numId w:val="25"/>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14:paraId="328AFD74" w14:textId="77777777" w:rsidR="00652C71" w:rsidRPr="00EF483C" w:rsidRDefault="00652C71" w:rsidP="00652C71">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14:paraId="18EB715A" w14:textId="71A2B76E" w:rsidR="00FE5157" w:rsidRPr="0036452D" w:rsidRDefault="00FE5157" w:rsidP="00FE5157">
      <w:pPr>
        <w:widowControl w:val="0"/>
        <w:jc w:val="center"/>
        <w:rPr>
          <w:rFonts w:asciiTheme="minorHAnsi" w:hAnsiTheme="minorHAnsi"/>
        </w:rPr>
      </w:pPr>
    </w:p>
    <w:p w14:paraId="1B68402C" w14:textId="77777777" w:rsidR="00FE5157" w:rsidRPr="0036452D" w:rsidRDefault="00FE5157" w:rsidP="00FE5157">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9728D7D" w14:textId="77777777" w:rsidR="00FE5157" w:rsidRDefault="00FE5157" w:rsidP="00FE5157">
      <w:pPr>
        <w:jc w:val="both"/>
        <w:rPr>
          <w:rFonts w:ascii="Verdana" w:hAnsi="Verdana" w:cs="Verdana"/>
          <w:bCs/>
          <w:sz w:val="19"/>
          <w:szCs w:val="19"/>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01934B4A" w14:textId="77777777" w:rsidR="00D967C1" w:rsidRDefault="00D967C1" w:rsidP="00C83C07">
      <w:pPr>
        <w:ind w:left="851"/>
        <w:jc w:val="both"/>
        <w:rPr>
          <w:rFonts w:asciiTheme="minorHAnsi" w:hAnsiTheme="minorHAnsi"/>
          <w:sz w:val="22"/>
          <w:szCs w:val="22"/>
        </w:rPr>
      </w:pPr>
    </w:p>
    <w:p w14:paraId="0F0B3AE2" w14:textId="77777777" w:rsidR="00C83C07" w:rsidRDefault="00C83C07" w:rsidP="00C83C07">
      <w:pPr>
        <w:ind w:left="851"/>
        <w:jc w:val="both"/>
        <w:rPr>
          <w:rFonts w:asciiTheme="minorHAnsi" w:hAnsiTheme="minorHAnsi"/>
          <w:sz w:val="22"/>
          <w:szCs w:val="22"/>
        </w:rPr>
      </w:pPr>
    </w:p>
    <w:p w14:paraId="1871F512" w14:textId="77777777" w:rsidR="00FE5157" w:rsidRDefault="00FE5157" w:rsidP="00C83C07">
      <w:pPr>
        <w:ind w:left="851"/>
        <w:jc w:val="both"/>
        <w:rPr>
          <w:rFonts w:asciiTheme="minorHAnsi" w:hAnsiTheme="minorHAnsi"/>
          <w:sz w:val="22"/>
          <w:szCs w:val="22"/>
        </w:rPr>
      </w:pPr>
    </w:p>
    <w:p w14:paraId="66D37938" w14:textId="77777777" w:rsidR="00FE5157" w:rsidRDefault="00FE5157" w:rsidP="00C83C07">
      <w:pPr>
        <w:ind w:left="851"/>
        <w:jc w:val="both"/>
        <w:rPr>
          <w:rFonts w:asciiTheme="minorHAnsi" w:hAnsiTheme="minorHAnsi"/>
          <w:sz w:val="22"/>
          <w:szCs w:val="22"/>
        </w:rPr>
      </w:pPr>
    </w:p>
    <w:p w14:paraId="59DE56B3" w14:textId="77777777" w:rsidR="00FE5157" w:rsidRDefault="00FE5157" w:rsidP="00C83C07">
      <w:pPr>
        <w:ind w:left="851"/>
        <w:jc w:val="both"/>
        <w:rPr>
          <w:rFonts w:asciiTheme="minorHAnsi" w:hAnsiTheme="minorHAnsi"/>
          <w:sz w:val="22"/>
          <w:szCs w:val="22"/>
        </w:rPr>
      </w:pPr>
    </w:p>
    <w:p w14:paraId="41B0E672" w14:textId="77777777" w:rsidR="00FE5157" w:rsidRDefault="00FE5157" w:rsidP="00C83C07">
      <w:pPr>
        <w:ind w:left="851"/>
        <w:jc w:val="both"/>
        <w:rPr>
          <w:rFonts w:asciiTheme="minorHAnsi" w:hAnsiTheme="minorHAnsi"/>
          <w:sz w:val="22"/>
          <w:szCs w:val="22"/>
        </w:rPr>
      </w:pPr>
    </w:p>
    <w:p w14:paraId="3A857FF3" w14:textId="77777777" w:rsidR="00FE5157" w:rsidRDefault="00FE5157" w:rsidP="00C83C07">
      <w:pPr>
        <w:ind w:left="851"/>
        <w:jc w:val="both"/>
        <w:rPr>
          <w:rFonts w:asciiTheme="minorHAnsi" w:hAnsiTheme="minorHAnsi"/>
          <w:sz w:val="22"/>
          <w:szCs w:val="22"/>
        </w:rPr>
      </w:pPr>
    </w:p>
    <w:p w14:paraId="2E8A73A1" w14:textId="77777777" w:rsidR="00FE5157" w:rsidRDefault="00FE5157" w:rsidP="00C83C07">
      <w:pPr>
        <w:ind w:left="851"/>
        <w:jc w:val="both"/>
        <w:rPr>
          <w:rFonts w:asciiTheme="minorHAnsi" w:hAnsiTheme="minorHAnsi"/>
          <w:sz w:val="22"/>
          <w:szCs w:val="22"/>
        </w:rPr>
      </w:pPr>
    </w:p>
    <w:p w14:paraId="1082C5FA" w14:textId="77777777" w:rsidR="00FE5157" w:rsidRDefault="00FE5157" w:rsidP="00C83C07">
      <w:pPr>
        <w:ind w:left="851"/>
        <w:jc w:val="both"/>
        <w:rPr>
          <w:rFonts w:asciiTheme="minorHAnsi" w:hAnsiTheme="minorHAnsi"/>
          <w:sz w:val="22"/>
          <w:szCs w:val="22"/>
        </w:rPr>
      </w:pPr>
    </w:p>
    <w:p w14:paraId="03F1BD2C" w14:textId="77777777" w:rsidR="00FE5157" w:rsidRDefault="00FE5157" w:rsidP="00C83C07">
      <w:pPr>
        <w:ind w:left="851"/>
        <w:jc w:val="both"/>
        <w:rPr>
          <w:rFonts w:asciiTheme="minorHAnsi" w:hAnsiTheme="minorHAnsi"/>
          <w:sz w:val="22"/>
          <w:szCs w:val="22"/>
        </w:rPr>
      </w:pPr>
    </w:p>
    <w:p w14:paraId="6BF3010C" w14:textId="77777777" w:rsidR="00FE5157" w:rsidRDefault="00FE5157" w:rsidP="00C83C07">
      <w:pPr>
        <w:ind w:left="851"/>
        <w:jc w:val="both"/>
        <w:rPr>
          <w:rFonts w:asciiTheme="minorHAnsi" w:hAnsiTheme="minorHAnsi"/>
          <w:sz w:val="22"/>
          <w:szCs w:val="22"/>
        </w:rPr>
      </w:pPr>
    </w:p>
    <w:p w14:paraId="647C0ECF" w14:textId="77777777" w:rsidR="00FE5157" w:rsidRDefault="00FE5157" w:rsidP="00C83C07">
      <w:pPr>
        <w:ind w:left="851"/>
        <w:jc w:val="both"/>
        <w:rPr>
          <w:rFonts w:asciiTheme="minorHAnsi" w:hAnsiTheme="minorHAnsi"/>
          <w:sz w:val="22"/>
          <w:szCs w:val="22"/>
        </w:rPr>
      </w:pPr>
    </w:p>
    <w:p w14:paraId="0651194F" w14:textId="77777777" w:rsidR="00FE5157" w:rsidRDefault="00FE5157" w:rsidP="00C83C07">
      <w:pPr>
        <w:ind w:left="851"/>
        <w:jc w:val="both"/>
        <w:rPr>
          <w:rFonts w:asciiTheme="minorHAnsi" w:hAnsiTheme="minorHAnsi"/>
          <w:sz w:val="22"/>
          <w:szCs w:val="22"/>
        </w:rPr>
      </w:pPr>
    </w:p>
    <w:p w14:paraId="704493B5" w14:textId="77777777" w:rsidR="00FE5157" w:rsidRDefault="00FE5157" w:rsidP="00C83C07">
      <w:pPr>
        <w:ind w:left="851"/>
        <w:jc w:val="both"/>
        <w:rPr>
          <w:rFonts w:asciiTheme="minorHAnsi" w:hAnsiTheme="minorHAnsi"/>
          <w:sz w:val="22"/>
          <w:szCs w:val="22"/>
        </w:rPr>
      </w:pPr>
    </w:p>
    <w:p w14:paraId="11E386CF" w14:textId="77777777" w:rsidR="00FE5157" w:rsidRDefault="00FE5157" w:rsidP="00C83C07">
      <w:pPr>
        <w:ind w:left="851"/>
        <w:jc w:val="both"/>
        <w:rPr>
          <w:rFonts w:asciiTheme="minorHAnsi" w:hAnsiTheme="minorHAnsi"/>
          <w:sz w:val="22"/>
          <w:szCs w:val="22"/>
        </w:rPr>
      </w:pPr>
    </w:p>
    <w:p w14:paraId="28A21A88" w14:textId="77777777" w:rsidR="00C74755" w:rsidRDefault="00C74755" w:rsidP="00FE5157">
      <w:pPr>
        <w:jc w:val="both"/>
        <w:rPr>
          <w:rFonts w:asciiTheme="minorHAnsi" w:hAnsiTheme="minorHAnsi"/>
          <w:sz w:val="22"/>
          <w:szCs w:val="22"/>
        </w:rPr>
      </w:pPr>
    </w:p>
    <w:p w14:paraId="28019104" w14:textId="77777777" w:rsidR="00FE5157" w:rsidRDefault="00FE5157" w:rsidP="00C83C07">
      <w:pPr>
        <w:ind w:left="851"/>
        <w:jc w:val="both"/>
        <w:rPr>
          <w:rFonts w:asciiTheme="minorHAnsi" w:hAnsiTheme="minorHAnsi"/>
          <w:sz w:val="22"/>
          <w:szCs w:val="22"/>
        </w:rPr>
      </w:pPr>
    </w:p>
    <w:p w14:paraId="6B15CF17" w14:textId="77777777" w:rsidR="00A812B1" w:rsidRDefault="00A812B1" w:rsidP="00C83C07">
      <w:pPr>
        <w:ind w:left="851"/>
        <w:jc w:val="both"/>
        <w:rPr>
          <w:rFonts w:asciiTheme="minorHAnsi" w:hAnsiTheme="minorHAnsi"/>
          <w:sz w:val="22"/>
          <w:szCs w:val="22"/>
        </w:rPr>
      </w:pPr>
    </w:p>
    <w:p w14:paraId="5F251534" w14:textId="77777777" w:rsidR="00FE5157" w:rsidRDefault="00FE5157" w:rsidP="00C83C07">
      <w:pPr>
        <w:ind w:left="851"/>
        <w:jc w:val="both"/>
        <w:rPr>
          <w:rFonts w:asciiTheme="minorHAnsi" w:hAnsiTheme="minorHAnsi"/>
          <w:sz w:val="22"/>
          <w:szCs w:val="22"/>
        </w:rPr>
      </w:pPr>
    </w:p>
    <w:p w14:paraId="2CAB420F" w14:textId="77777777" w:rsidR="00FE5157" w:rsidRDefault="00FE5157" w:rsidP="00C83C07">
      <w:pPr>
        <w:ind w:left="851"/>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FE5157" w:rsidRPr="000810BB" w14:paraId="6B359AF3" w14:textId="77777777" w:rsidTr="007D1C84">
        <w:tc>
          <w:tcPr>
            <w:tcW w:w="2942" w:type="dxa"/>
          </w:tcPr>
          <w:p w14:paraId="459FB445" w14:textId="77777777" w:rsidR="00FE5157" w:rsidRPr="000810BB" w:rsidRDefault="00FE5157" w:rsidP="007D1C84">
            <w:pPr>
              <w:pStyle w:val="Piedepgina"/>
              <w:rPr>
                <w:rFonts w:ascii="Calibri" w:hAnsi="Calibri"/>
                <w:sz w:val="16"/>
                <w:szCs w:val="20"/>
              </w:rPr>
            </w:pPr>
            <w:r w:rsidRPr="000810BB">
              <w:rPr>
                <w:rFonts w:ascii="Calibri" w:hAnsi="Calibri"/>
                <w:sz w:val="16"/>
                <w:szCs w:val="20"/>
              </w:rPr>
              <w:t>Elaborado por:</w:t>
            </w:r>
          </w:p>
        </w:tc>
        <w:tc>
          <w:tcPr>
            <w:tcW w:w="2943" w:type="dxa"/>
          </w:tcPr>
          <w:p w14:paraId="1AD39655" w14:textId="77777777" w:rsidR="00FE5157" w:rsidRPr="000810BB" w:rsidRDefault="00FE5157" w:rsidP="007D1C84">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423AF77F" w14:textId="77777777" w:rsidR="00FE5157" w:rsidRPr="000810BB" w:rsidRDefault="00FE5157" w:rsidP="007D1C84">
            <w:pPr>
              <w:pStyle w:val="Piedepgina"/>
              <w:rPr>
                <w:rFonts w:ascii="Calibri" w:hAnsi="Calibri"/>
                <w:sz w:val="16"/>
                <w:szCs w:val="20"/>
              </w:rPr>
            </w:pPr>
            <w:r w:rsidRPr="000810BB">
              <w:rPr>
                <w:rFonts w:ascii="Calibri" w:hAnsi="Calibri"/>
                <w:sz w:val="16"/>
                <w:szCs w:val="20"/>
              </w:rPr>
              <w:t>Aprobado por:</w:t>
            </w:r>
          </w:p>
        </w:tc>
      </w:tr>
      <w:tr w:rsidR="00FE5157" w:rsidRPr="000810BB" w14:paraId="24B94F06" w14:textId="77777777" w:rsidTr="007D1C84">
        <w:tc>
          <w:tcPr>
            <w:tcW w:w="2942" w:type="dxa"/>
          </w:tcPr>
          <w:p w14:paraId="028657FD" w14:textId="77777777" w:rsidR="00FE5157" w:rsidRDefault="00FE5157" w:rsidP="007D1C84">
            <w:pPr>
              <w:pStyle w:val="Piedepgina"/>
              <w:rPr>
                <w:rFonts w:ascii="Calibri" w:hAnsi="Calibri"/>
                <w:sz w:val="16"/>
                <w:szCs w:val="20"/>
              </w:rPr>
            </w:pPr>
          </w:p>
          <w:p w14:paraId="76EA3430" w14:textId="77777777" w:rsidR="00FE5157" w:rsidRDefault="00FE5157" w:rsidP="007D1C84">
            <w:pPr>
              <w:pStyle w:val="Piedepgina"/>
              <w:rPr>
                <w:rFonts w:ascii="Calibri" w:hAnsi="Calibri"/>
                <w:sz w:val="16"/>
                <w:szCs w:val="20"/>
              </w:rPr>
            </w:pPr>
          </w:p>
          <w:p w14:paraId="11E106E2" w14:textId="77777777" w:rsidR="00FE5157" w:rsidRDefault="00FE5157" w:rsidP="007D1C84">
            <w:pPr>
              <w:pStyle w:val="Piedepgina"/>
              <w:rPr>
                <w:rFonts w:ascii="Calibri" w:hAnsi="Calibri"/>
                <w:sz w:val="16"/>
                <w:szCs w:val="20"/>
              </w:rPr>
            </w:pPr>
          </w:p>
          <w:p w14:paraId="00D1D6CF" w14:textId="77777777" w:rsidR="00FE5157" w:rsidRDefault="00FE5157" w:rsidP="007D1C84">
            <w:pPr>
              <w:pStyle w:val="Piedepgina"/>
              <w:rPr>
                <w:rFonts w:ascii="Calibri" w:hAnsi="Calibri"/>
                <w:sz w:val="16"/>
                <w:szCs w:val="20"/>
              </w:rPr>
            </w:pPr>
          </w:p>
          <w:p w14:paraId="0D2A7A5A" w14:textId="77777777" w:rsidR="00FE5157" w:rsidRDefault="00FE5157" w:rsidP="007D1C84">
            <w:pPr>
              <w:pStyle w:val="Piedepgina"/>
              <w:rPr>
                <w:rFonts w:ascii="Calibri" w:hAnsi="Calibri"/>
                <w:sz w:val="16"/>
                <w:szCs w:val="20"/>
              </w:rPr>
            </w:pPr>
          </w:p>
          <w:p w14:paraId="31A4762F" w14:textId="77777777" w:rsidR="00FE5157" w:rsidRPr="000810BB" w:rsidRDefault="00FE5157" w:rsidP="007D1C84">
            <w:pPr>
              <w:pStyle w:val="Piedepgina"/>
              <w:rPr>
                <w:rFonts w:ascii="Calibri" w:hAnsi="Calibri"/>
                <w:sz w:val="16"/>
                <w:szCs w:val="20"/>
              </w:rPr>
            </w:pPr>
          </w:p>
        </w:tc>
        <w:tc>
          <w:tcPr>
            <w:tcW w:w="2943" w:type="dxa"/>
          </w:tcPr>
          <w:p w14:paraId="0D56C3DA" w14:textId="77777777" w:rsidR="00FE5157" w:rsidRPr="000810BB" w:rsidRDefault="00FE5157" w:rsidP="007D1C84">
            <w:pPr>
              <w:pStyle w:val="Piedepgina"/>
              <w:rPr>
                <w:rFonts w:ascii="Calibri" w:hAnsi="Calibri"/>
                <w:sz w:val="16"/>
                <w:szCs w:val="20"/>
              </w:rPr>
            </w:pPr>
          </w:p>
        </w:tc>
        <w:tc>
          <w:tcPr>
            <w:tcW w:w="2943" w:type="dxa"/>
          </w:tcPr>
          <w:p w14:paraId="54A44B10" w14:textId="77777777" w:rsidR="00FE5157" w:rsidRPr="000810BB" w:rsidRDefault="00FE5157" w:rsidP="007D1C84">
            <w:pPr>
              <w:pStyle w:val="Piedepgina"/>
              <w:rPr>
                <w:rFonts w:ascii="Calibri" w:hAnsi="Calibri"/>
                <w:sz w:val="16"/>
                <w:szCs w:val="20"/>
              </w:rPr>
            </w:pPr>
          </w:p>
          <w:p w14:paraId="3DE0843C" w14:textId="77777777" w:rsidR="00FE5157" w:rsidRPr="000810BB" w:rsidRDefault="00FE5157" w:rsidP="007D1C84">
            <w:pPr>
              <w:pStyle w:val="Piedepgina"/>
              <w:rPr>
                <w:rFonts w:ascii="Calibri" w:hAnsi="Calibri"/>
                <w:sz w:val="16"/>
                <w:szCs w:val="20"/>
              </w:rPr>
            </w:pPr>
          </w:p>
          <w:p w14:paraId="693DC4AA" w14:textId="77777777" w:rsidR="00FE5157" w:rsidRPr="000810BB" w:rsidRDefault="00FE5157" w:rsidP="007D1C84">
            <w:pPr>
              <w:pStyle w:val="Piedepgina"/>
              <w:rPr>
                <w:rFonts w:ascii="Calibri" w:hAnsi="Calibri"/>
                <w:sz w:val="16"/>
                <w:szCs w:val="20"/>
              </w:rPr>
            </w:pPr>
          </w:p>
          <w:p w14:paraId="01AEA9EB" w14:textId="77777777" w:rsidR="00FE5157" w:rsidRPr="000810BB" w:rsidRDefault="00FE5157" w:rsidP="007D1C84">
            <w:pPr>
              <w:pStyle w:val="Piedepgina"/>
              <w:rPr>
                <w:rFonts w:ascii="Calibri" w:hAnsi="Calibri"/>
                <w:sz w:val="16"/>
                <w:szCs w:val="20"/>
              </w:rPr>
            </w:pPr>
          </w:p>
        </w:tc>
      </w:tr>
      <w:tr w:rsidR="00FE5157" w:rsidRPr="000810BB" w14:paraId="5FE9691A" w14:textId="77777777" w:rsidTr="007D1C84">
        <w:tc>
          <w:tcPr>
            <w:tcW w:w="2942" w:type="dxa"/>
          </w:tcPr>
          <w:p w14:paraId="74196AED" w14:textId="77777777" w:rsidR="00FE5157" w:rsidRPr="00151879" w:rsidRDefault="00FE5157" w:rsidP="007D1C84">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E27FD76" w14:textId="77777777" w:rsidR="00FE5157" w:rsidRPr="00151879" w:rsidRDefault="00FE5157" w:rsidP="007D1C84">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2F3358FB" w14:textId="77777777" w:rsidR="00FE5157" w:rsidRPr="00151879" w:rsidRDefault="00FE5157" w:rsidP="007D1C84">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13270" w14:textId="77777777" w:rsidR="000F2ED8" w:rsidRDefault="000F2ED8" w:rsidP="0031499A">
      <w:r>
        <w:separator/>
      </w:r>
    </w:p>
  </w:endnote>
  <w:endnote w:type="continuationSeparator" w:id="0">
    <w:p w14:paraId="2BA79CB5" w14:textId="77777777" w:rsidR="000F2ED8" w:rsidRDefault="000F2ED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F7C43" w14:textId="77777777" w:rsidR="000F2ED8" w:rsidRDefault="000F2ED8" w:rsidP="0031499A">
      <w:r>
        <w:separator/>
      </w:r>
    </w:p>
  </w:footnote>
  <w:footnote w:type="continuationSeparator" w:id="0">
    <w:p w14:paraId="26AD83FC" w14:textId="77777777" w:rsidR="000F2ED8" w:rsidRDefault="000F2ED8" w:rsidP="0031499A">
      <w:r>
        <w:continuationSeparator/>
      </w:r>
    </w:p>
  </w:footnote>
  <w:footnote w:id="1">
    <w:p w14:paraId="192A2C7A" w14:textId="77777777" w:rsidR="007D1C84" w:rsidRDefault="007D1C84" w:rsidP="00652C7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7D1C84" w:rsidRPr="00FA0D94" w14:paraId="29CAED5A" w14:textId="77777777" w:rsidTr="00A25FE1">
      <w:tc>
        <w:tcPr>
          <w:tcW w:w="1446" w:type="dxa"/>
          <w:vMerge w:val="restart"/>
          <w:vAlign w:val="center"/>
        </w:tcPr>
        <w:p w14:paraId="7F64B60C" w14:textId="77777777" w:rsidR="007D1C84" w:rsidRPr="00FA0D94" w:rsidRDefault="007D1C8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7D1C84" w:rsidRPr="004674E0" w:rsidRDefault="007D1C8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 xml:space="preserve">YACIMIENTOS PETROLÍFEROS FISCALES BOLIVIANOS </w:t>
          </w:r>
        </w:p>
        <w:p w14:paraId="4E6ECEB6" w14:textId="77777777" w:rsidR="007D1C84" w:rsidRPr="004674E0" w:rsidRDefault="007D1C8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GERENCIA DE REDES DE GAS Y DUCTOS</w:t>
          </w:r>
        </w:p>
        <w:p w14:paraId="0BFCFA61" w14:textId="2404E680" w:rsidR="007D1C84" w:rsidRPr="00C074BA" w:rsidRDefault="007D1C84" w:rsidP="00FF14C5">
          <w:pPr>
            <w:pStyle w:val="Encabezado"/>
            <w:jc w:val="center"/>
            <w:rPr>
              <w:rFonts w:ascii="Calibri" w:eastAsia="Arial Unicode MS" w:hAnsi="Calibri" w:cs="Calibri"/>
              <w:szCs w:val="12"/>
              <w:lang w:val="es-BO"/>
            </w:rPr>
          </w:pPr>
          <w:r w:rsidRPr="004674E0">
            <w:rPr>
              <w:rFonts w:ascii="Calibri" w:eastAsia="Arial Unicode MS" w:hAnsi="Calibri" w:cs="Calibri"/>
              <w:b/>
              <w:sz w:val="18"/>
              <w:szCs w:val="20"/>
              <w:lang w:val="es-MX"/>
            </w:rPr>
            <w:t xml:space="preserve">DISTRITO REDES DE GAS SANTA CRUZ </w:t>
          </w:r>
          <w:r w:rsidRPr="004674E0">
            <w:rPr>
              <w:rFonts w:ascii="Calibri" w:eastAsia="Arial Unicode MS" w:hAnsi="Calibri" w:cs="Calibri"/>
              <w:b/>
              <w:sz w:val="18"/>
              <w:szCs w:val="20"/>
              <w:lang w:val="es-BO"/>
            </w:rPr>
            <w:t>- BENI</w:t>
          </w:r>
        </w:p>
      </w:tc>
      <w:tc>
        <w:tcPr>
          <w:tcW w:w="1276" w:type="dxa"/>
          <w:vAlign w:val="center"/>
        </w:tcPr>
        <w:p w14:paraId="031E220D" w14:textId="77777777" w:rsidR="007D1C84" w:rsidRPr="0076024C" w:rsidRDefault="007D1C8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267124B8" w:rsidR="007D1C84" w:rsidRPr="0076024C" w:rsidRDefault="007D1C84"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7D1C84" w:rsidRPr="00FA0D94" w14:paraId="25206803" w14:textId="77777777" w:rsidTr="00A25FE1">
      <w:trPr>
        <w:trHeight w:val="478"/>
      </w:trPr>
      <w:tc>
        <w:tcPr>
          <w:tcW w:w="1446" w:type="dxa"/>
          <w:vMerge/>
          <w:vAlign w:val="center"/>
        </w:tcPr>
        <w:p w14:paraId="6900687D" w14:textId="77777777" w:rsidR="007D1C84" w:rsidRPr="00FA0D94" w:rsidRDefault="007D1C84" w:rsidP="0031499A">
          <w:pPr>
            <w:pStyle w:val="Encabezado"/>
            <w:jc w:val="center"/>
            <w:rPr>
              <w:rFonts w:ascii="Arial Narrow" w:eastAsia="Arial Unicode MS" w:hAnsi="Arial Narrow"/>
              <w:szCs w:val="12"/>
              <w:lang w:val="es-MX"/>
            </w:rPr>
          </w:pPr>
        </w:p>
      </w:tc>
      <w:tc>
        <w:tcPr>
          <w:tcW w:w="6209" w:type="dxa"/>
          <w:vAlign w:val="center"/>
        </w:tcPr>
        <w:p w14:paraId="4FB57899" w14:textId="7CBE93DD" w:rsidR="007D1C84" w:rsidRPr="0076024C" w:rsidRDefault="007D1C84" w:rsidP="00C074B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CONSIDERACIONES ADMINISTRATIVAS DE SEGURIDAD Y                              MEDIO AMBIENTE</w:t>
          </w:r>
        </w:p>
      </w:tc>
      <w:tc>
        <w:tcPr>
          <w:tcW w:w="1276" w:type="dxa"/>
          <w:vAlign w:val="center"/>
        </w:tcPr>
        <w:p w14:paraId="7FE062B7" w14:textId="77777777" w:rsidR="007D1C84" w:rsidRPr="0076024C" w:rsidRDefault="007D1C8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7D1C84" w:rsidRPr="0076024C" w:rsidRDefault="007D1C8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C69A7">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C69A7">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7D1C84" w:rsidRDefault="007D1C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15:restartNumberingAfterBreak="0">
    <w:nsid w:val="0F2C3683"/>
    <w:multiLevelType w:val="hybridMultilevel"/>
    <w:tmpl w:val="7F4CF89E"/>
    <w:lvl w:ilvl="0" w:tplc="400A0017">
      <w:start w:val="1"/>
      <w:numFmt w:val="lowerLetter"/>
      <w:lvlText w:val="%1)"/>
      <w:lvlJc w:val="left"/>
      <w:pPr>
        <w:ind w:left="720" w:hanging="360"/>
      </w:pPr>
      <w:rPr>
        <w:b/>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4" w15:restartNumberingAfterBreak="0">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68102A9"/>
    <w:multiLevelType w:val="multilevel"/>
    <w:tmpl w:val="76C4E2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092F9B"/>
    <w:multiLevelType w:val="hybridMultilevel"/>
    <w:tmpl w:val="7992415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9D474C"/>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5"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504B2044"/>
    <w:multiLevelType w:val="hybridMultilevel"/>
    <w:tmpl w:val="17D8F79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23"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5" w15:restartNumberingAfterBreak="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8"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0"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7"/>
  </w:num>
  <w:num w:numId="2">
    <w:abstractNumId w:val="8"/>
  </w:num>
  <w:num w:numId="3">
    <w:abstractNumId w:val="10"/>
  </w:num>
  <w:num w:numId="4">
    <w:abstractNumId w:val="21"/>
  </w:num>
  <w:num w:numId="5">
    <w:abstractNumId w:val="7"/>
  </w:num>
  <w:num w:numId="6">
    <w:abstractNumId w:val="12"/>
  </w:num>
  <w:num w:numId="7">
    <w:abstractNumId w:val="16"/>
  </w:num>
  <w:num w:numId="8">
    <w:abstractNumId w:val="14"/>
  </w:num>
  <w:num w:numId="9">
    <w:abstractNumId w:val="31"/>
  </w:num>
  <w:num w:numId="10">
    <w:abstractNumId w:val="25"/>
  </w:num>
  <w:num w:numId="11">
    <w:abstractNumId w:val="4"/>
  </w:num>
  <w:num w:numId="12">
    <w:abstractNumId w:val="22"/>
  </w:num>
  <w:num w:numId="13">
    <w:abstractNumId w:val="28"/>
  </w:num>
  <w:num w:numId="14">
    <w:abstractNumId w:val="11"/>
  </w:num>
  <w:num w:numId="15">
    <w:abstractNumId w:val="29"/>
  </w:num>
  <w:num w:numId="16">
    <w:abstractNumId w:val="23"/>
  </w:num>
  <w:num w:numId="17">
    <w:abstractNumId w:val="0"/>
  </w:num>
  <w:num w:numId="18">
    <w:abstractNumId w:val="27"/>
  </w:num>
  <w:num w:numId="19">
    <w:abstractNumId w:val="1"/>
  </w:num>
  <w:num w:numId="20">
    <w:abstractNumId w:val="30"/>
  </w:num>
  <w:num w:numId="21">
    <w:abstractNumId w:val="19"/>
  </w:num>
  <w:num w:numId="22">
    <w:abstractNumId w:val="26"/>
  </w:num>
  <w:num w:numId="23">
    <w:abstractNumId w:val="24"/>
  </w:num>
  <w:num w:numId="24">
    <w:abstractNumId w:val="6"/>
  </w:num>
  <w:num w:numId="25">
    <w:abstractNumId w:val="15"/>
  </w:num>
  <w:num w:numId="26">
    <w:abstractNumId w:val="2"/>
  </w:num>
  <w:num w:numId="27">
    <w:abstractNumId w:val="5"/>
  </w:num>
  <w:num w:numId="28">
    <w:abstractNumId w:val="1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C03"/>
    <w:rsid w:val="00034FEE"/>
    <w:rsid w:val="00041286"/>
    <w:rsid w:val="000431DF"/>
    <w:rsid w:val="00065D79"/>
    <w:rsid w:val="00071F8C"/>
    <w:rsid w:val="000848A9"/>
    <w:rsid w:val="000A795B"/>
    <w:rsid w:val="000E02BA"/>
    <w:rsid w:val="000F2ED8"/>
    <w:rsid w:val="000F3134"/>
    <w:rsid w:val="00103BEB"/>
    <w:rsid w:val="00104A6B"/>
    <w:rsid w:val="001125A9"/>
    <w:rsid w:val="00151879"/>
    <w:rsid w:val="00184355"/>
    <w:rsid w:val="00185C03"/>
    <w:rsid w:val="0019182A"/>
    <w:rsid w:val="001A438D"/>
    <w:rsid w:val="001B63F5"/>
    <w:rsid w:val="00221D09"/>
    <w:rsid w:val="00243831"/>
    <w:rsid w:val="002452C0"/>
    <w:rsid w:val="002B1372"/>
    <w:rsid w:val="002C1FC8"/>
    <w:rsid w:val="002C6B37"/>
    <w:rsid w:val="002F0817"/>
    <w:rsid w:val="0031499A"/>
    <w:rsid w:val="00354870"/>
    <w:rsid w:val="00385492"/>
    <w:rsid w:val="00394A15"/>
    <w:rsid w:val="003B188F"/>
    <w:rsid w:val="003C29B8"/>
    <w:rsid w:val="003D2C8D"/>
    <w:rsid w:val="003D3CBC"/>
    <w:rsid w:val="003D5E92"/>
    <w:rsid w:val="003E7E04"/>
    <w:rsid w:val="003F735D"/>
    <w:rsid w:val="00400FCB"/>
    <w:rsid w:val="004064F9"/>
    <w:rsid w:val="004163E2"/>
    <w:rsid w:val="0043438B"/>
    <w:rsid w:val="0044779C"/>
    <w:rsid w:val="00454F9A"/>
    <w:rsid w:val="0046313B"/>
    <w:rsid w:val="004674E0"/>
    <w:rsid w:val="00482938"/>
    <w:rsid w:val="004A25EE"/>
    <w:rsid w:val="004B691F"/>
    <w:rsid w:val="004C69A7"/>
    <w:rsid w:val="005001EA"/>
    <w:rsid w:val="005124D8"/>
    <w:rsid w:val="0052117E"/>
    <w:rsid w:val="005233DB"/>
    <w:rsid w:val="00523480"/>
    <w:rsid w:val="005276CD"/>
    <w:rsid w:val="00542844"/>
    <w:rsid w:val="005575A6"/>
    <w:rsid w:val="00574A38"/>
    <w:rsid w:val="0058511D"/>
    <w:rsid w:val="005A2C84"/>
    <w:rsid w:val="005A427B"/>
    <w:rsid w:val="005C1446"/>
    <w:rsid w:val="005C4EE2"/>
    <w:rsid w:val="005D4E40"/>
    <w:rsid w:val="005E1D99"/>
    <w:rsid w:val="005F4C1C"/>
    <w:rsid w:val="00607EE3"/>
    <w:rsid w:val="00652C71"/>
    <w:rsid w:val="00685042"/>
    <w:rsid w:val="006856AD"/>
    <w:rsid w:val="006A2DC8"/>
    <w:rsid w:val="006B48C3"/>
    <w:rsid w:val="006C500B"/>
    <w:rsid w:val="006D5E32"/>
    <w:rsid w:val="006F000E"/>
    <w:rsid w:val="0070150A"/>
    <w:rsid w:val="00702E24"/>
    <w:rsid w:val="00711934"/>
    <w:rsid w:val="0072632E"/>
    <w:rsid w:val="00752C02"/>
    <w:rsid w:val="007913D3"/>
    <w:rsid w:val="007A4AAD"/>
    <w:rsid w:val="007B4B29"/>
    <w:rsid w:val="007B4E5F"/>
    <w:rsid w:val="007B5C13"/>
    <w:rsid w:val="007D1BEF"/>
    <w:rsid w:val="007D1C84"/>
    <w:rsid w:val="007D281C"/>
    <w:rsid w:val="007D665B"/>
    <w:rsid w:val="007E4295"/>
    <w:rsid w:val="008445E4"/>
    <w:rsid w:val="00853B7F"/>
    <w:rsid w:val="00883B98"/>
    <w:rsid w:val="008C29ED"/>
    <w:rsid w:val="008C469A"/>
    <w:rsid w:val="008D7EE7"/>
    <w:rsid w:val="008E686F"/>
    <w:rsid w:val="00903117"/>
    <w:rsid w:val="00907F2D"/>
    <w:rsid w:val="009113B2"/>
    <w:rsid w:val="009235E4"/>
    <w:rsid w:val="00927089"/>
    <w:rsid w:val="00946E97"/>
    <w:rsid w:val="00947075"/>
    <w:rsid w:val="00962FFD"/>
    <w:rsid w:val="009703CA"/>
    <w:rsid w:val="00971E05"/>
    <w:rsid w:val="00981535"/>
    <w:rsid w:val="009850B3"/>
    <w:rsid w:val="009A487E"/>
    <w:rsid w:val="009A77BB"/>
    <w:rsid w:val="009D4C4F"/>
    <w:rsid w:val="009E1E18"/>
    <w:rsid w:val="009E611B"/>
    <w:rsid w:val="009F0121"/>
    <w:rsid w:val="009F420C"/>
    <w:rsid w:val="00A02B4D"/>
    <w:rsid w:val="00A24B46"/>
    <w:rsid w:val="00A256F0"/>
    <w:rsid w:val="00A25FE1"/>
    <w:rsid w:val="00A366F6"/>
    <w:rsid w:val="00A46A7D"/>
    <w:rsid w:val="00A52F2F"/>
    <w:rsid w:val="00A542F8"/>
    <w:rsid w:val="00A54BD3"/>
    <w:rsid w:val="00A812B1"/>
    <w:rsid w:val="00A83FDC"/>
    <w:rsid w:val="00A920EA"/>
    <w:rsid w:val="00AA06CB"/>
    <w:rsid w:val="00AA0CD0"/>
    <w:rsid w:val="00AD57DB"/>
    <w:rsid w:val="00AE221C"/>
    <w:rsid w:val="00AE5FDE"/>
    <w:rsid w:val="00B3272B"/>
    <w:rsid w:val="00B53B20"/>
    <w:rsid w:val="00B672F6"/>
    <w:rsid w:val="00B721FA"/>
    <w:rsid w:val="00B8142A"/>
    <w:rsid w:val="00BA4D62"/>
    <w:rsid w:val="00BB1E82"/>
    <w:rsid w:val="00BB6DD0"/>
    <w:rsid w:val="00BC5D47"/>
    <w:rsid w:val="00BD29B9"/>
    <w:rsid w:val="00BE0210"/>
    <w:rsid w:val="00C074BA"/>
    <w:rsid w:val="00C57F96"/>
    <w:rsid w:val="00C604CC"/>
    <w:rsid w:val="00C74755"/>
    <w:rsid w:val="00C83C07"/>
    <w:rsid w:val="00CA3546"/>
    <w:rsid w:val="00CB0322"/>
    <w:rsid w:val="00CB03B3"/>
    <w:rsid w:val="00CC0FD1"/>
    <w:rsid w:val="00CE7C78"/>
    <w:rsid w:val="00CF668A"/>
    <w:rsid w:val="00D02E07"/>
    <w:rsid w:val="00D03747"/>
    <w:rsid w:val="00D065A3"/>
    <w:rsid w:val="00D17EEB"/>
    <w:rsid w:val="00D50961"/>
    <w:rsid w:val="00D62402"/>
    <w:rsid w:val="00D62420"/>
    <w:rsid w:val="00D64464"/>
    <w:rsid w:val="00D818F7"/>
    <w:rsid w:val="00D967C1"/>
    <w:rsid w:val="00DA270A"/>
    <w:rsid w:val="00DB5B48"/>
    <w:rsid w:val="00DC1ED9"/>
    <w:rsid w:val="00DE23C0"/>
    <w:rsid w:val="00DF7000"/>
    <w:rsid w:val="00E00F3A"/>
    <w:rsid w:val="00E035B5"/>
    <w:rsid w:val="00E23492"/>
    <w:rsid w:val="00E3545E"/>
    <w:rsid w:val="00E57A8E"/>
    <w:rsid w:val="00E721E0"/>
    <w:rsid w:val="00E74281"/>
    <w:rsid w:val="00E82F3D"/>
    <w:rsid w:val="00E9783F"/>
    <w:rsid w:val="00EA0D44"/>
    <w:rsid w:val="00EC613D"/>
    <w:rsid w:val="00EC676D"/>
    <w:rsid w:val="00EE16FE"/>
    <w:rsid w:val="00EF722C"/>
    <w:rsid w:val="00F11313"/>
    <w:rsid w:val="00F3324B"/>
    <w:rsid w:val="00F344AA"/>
    <w:rsid w:val="00F42685"/>
    <w:rsid w:val="00F67F14"/>
    <w:rsid w:val="00FB4910"/>
    <w:rsid w:val="00FD1923"/>
    <w:rsid w:val="00FE5157"/>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6E9EE562-B774-4597-BF19-AE339CB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titulo 5,Segundo,Lista Numerada 1,Párrafo de titulo 3"/>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link w:val="DefaultCar"/>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titulo 5 Car,Segundo Car,Lista Numerada 1 Car,Párrafo de titulo 3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FE515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FE5157"/>
    <w:rPr>
      <w:rFonts w:ascii="Calibri" w:hAnsi="Calibri" w:cs="Times New Roman"/>
      <w:sz w:val="20"/>
      <w:szCs w:val="20"/>
    </w:rPr>
  </w:style>
  <w:style w:type="character" w:styleId="Refdenotaalpie">
    <w:name w:val="footnote reference"/>
    <w:basedOn w:val="Fuentedeprrafopredeter"/>
    <w:uiPriority w:val="99"/>
    <w:semiHidden/>
    <w:unhideWhenUsed/>
    <w:rsid w:val="00FE5157"/>
    <w:rPr>
      <w:vertAlign w:val="superscript"/>
    </w:rPr>
  </w:style>
  <w:style w:type="character" w:customStyle="1" w:styleId="DefaultCar">
    <w:name w:val="Default Car"/>
    <w:basedOn w:val="Fuentedeprrafopredeter"/>
    <w:link w:val="Default"/>
    <w:locked/>
    <w:rsid w:val="006B48C3"/>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10407873">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15937938">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238829021">
      <w:bodyDiv w:val="1"/>
      <w:marLeft w:val="0"/>
      <w:marRight w:val="0"/>
      <w:marTop w:val="0"/>
      <w:marBottom w:val="0"/>
      <w:divBdr>
        <w:top w:val="none" w:sz="0" w:space="0" w:color="auto"/>
        <w:left w:val="none" w:sz="0" w:space="0" w:color="auto"/>
        <w:bottom w:val="none" w:sz="0" w:space="0" w:color="auto"/>
        <w:right w:val="none" w:sz="0" w:space="0" w:color="auto"/>
      </w:divBdr>
    </w:div>
    <w:div w:id="1322000656">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591156152">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39131651">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844126617">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A1881-FE7B-4EAA-A502-93771D51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13</Pages>
  <Words>4368</Words>
  <Characters>24027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54</cp:revision>
  <cp:lastPrinted>2019-07-23T15:01:00Z</cp:lastPrinted>
  <dcterms:created xsi:type="dcterms:W3CDTF">2017-02-15T13:54:00Z</dcterms:created>
  <dcterms:modified xsi:type="dcterms:W3CDTF">2019-07-23T15:02:00Z</dcterms:modified>
</cp:coreProperties>
</file>