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DB5B1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23AC3644" wp14:editId="20AA8601">
                <wp:simplePos x="0" y="0"/>
                <wp:positionH relativeFrom="column">
                  <wp:posOffset>3324167</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06BD25" id="Conector recto 5"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261.75pt,-14.6pt" to="262.2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x41SOAAAAAKAQAADwAAAGRycy9kb3du&#10;cmV2LnhtbEyPy07DMBBF90j8gzVIbKrWwZA2hEwqVIkNLAqFD3DiIYnwI8Ru6v49ZgXLmTm6c261&#10;jUazmSY/OItws8qAkW2dGmyH8PH+tCyA+SCtktpZQjiTh219eVHJUrmTfaP5EDqWQqwvJUIfwlhy&#10;7tuejPQrN5JNt083GRnSOHVcTfKUwo3mIsvW3MjBpg+9HGnXU/t1OBqE5/3r4izievG9yZtdnAsd&#10;X7xGvL6Kjw/AAsXwB8OvflKHOjk17miVZxohF7d5QhGW4l4AS0Qu7tKmQdjkBf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x41S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FD6184" wp14:editId="7592DC9E">
                <wp:simplePos x="0" y="0"/>
                <wp:positionH relativeFrom="column">
                  <wp:posOffset>275648</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10E77" id="Conector recto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1.7pt,-14.6pt" to="22.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1E26872C" wp14:editId="471C5A82">
                <wp:simplePos x="0" y="0"/>
                <wp:positionH relativeFrom="column">
                  <wp:posOffset>-1227397</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484E" w:rsidRPr="00AD6AF2" w:rsidRDefault="0081484E" w:rsidP="00B26F20">
                            <w:pPr>
                              <w:ind w:right="930"/>
                              <w:jc w:val="center"/>
                              <w:rPr>
                                <w:rFonts w:ascii="Century Gothic" w:hAnsi="Century Gothic"/>
                                <w:sz w:val="14"/>
                                <w:lang w:val="es-ES_tradnl"/>
                              </w:rPr>
                            </w:pPr>
                          </w:p>
                          <w:p w:rsidR="0081484E" w:rsidRDefault="0081484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1484E" w:rsidRPr="00AD6AF2" w:rsidRDefault="0081484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6872C" id="AutoShape 2" o:spid="_x0000_s1026" style="position:absolute;margin-left:-96.65pt;margin-top:-14.6pt;width:487.5pt;height:5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">
                <v:shadow on="t" color="#333" offset="6pt,6pt"/>
                <v:textbox>
                  <w:txbxContent>
                    <w:p w:rsidR="0081484E" w:rsidRPr="00AD6AF2" w:rsidRDefault="0081484E" w:rsidP="00B26F20">
                      <w:pPr>
                        <w:ind w:right="930"/>
                        <w:jc w:val="center"/>
                        <w:rPr>
                          <w:rFonts w:ascii="Century Gothic" w:hAnsi="Century Gothic"/>
                          <w:sz w:val="14"/>
                          <w:lang w:val="es-ES_tradnl"/>
                        </w:rPr>
                      </w:pPr>
                    </w:p>
                    <w:p w:rsidR="0081484E" w:rsidRDefault="0081484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1484E" w:rsidRPr="00AD6AF2" w:rsidRDefault="0081484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60288" behindDoc="0" locked="0" layoutInCell="1" allowOverlap="1" wp14:anchorId="25C8F78F" wp14:editId="29CDE39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AA206DA" wp14:editId="14EDCCF6">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484E" w:rsidRDefault="0081484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484E" w:rsidRDefault="0081484E" w:rsidP="00B8304E">
                            <w:pPr>
                              <w:ind w:left="142"/>
                              <w:jc w:val="center"/>
                              <w:rPr>
                                <w:rFonts w:ascii="Verdana" w:hAnsi="Verdana"/>
                                <w:b/>
                              </w:rPr>
                            </w:pPr>
                          </w:p>
                          <w:p w:rsidR="0081484E" w:rsidRDefault="0081484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81484E" w:rsidRPr="00103622" w:rsidRDefault="0081484E" w:rsidP="00B8304E">
                            <w:pPr>
                              <w:ind w:left="142"/>
                              <w:jc w:val="center"/>
                              <w:rPr>
                                <w:rFonts w:ascii="Century Gothic" w:hAnsi="Century Gothic" w:cs="Arial"/>
                                <w:b/>
                                <w:sz w:val="32"/>
                                <w:szCs w:val="32"/>
                                <w:lang w:val="es-MX"/>
                              </w:rPr>
                            </w:pPr>
                          </w:p>
                          <w:p w:rsidR="0081484E" w:rsidRPr="00103622" w:rsidRDefault="0081484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1484E" w:rsidRDefault="0081484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1484E" w:rsidRDefault="0081484E" w:rsidP="00B8304E">
                            <w:pPr>
                              <w:jc w:val="center"/>
                              <w:rPr>
                                <w:rFonts w:ascii="Century Gothic" w:hAnsi="Century Gothic" w:cs="Arial"/>
                                <w:b/>
                                <w:sz w:val="28"/>
                                <w:szCs w:val="32"/>
                              </w:rPr>
                            </w:pPr>
                          </w:p>
                          <w:p w:rsidR="0081484E" w:rsidRPr="00D94CE2" w:rsidRDefault="0081484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484E" w:rsidRPr="00D94CE2" w:rsidRDefault="0081484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1484E" w:rsidRPr="00F40D69" w:rsidRDefault="0081484E" w:rsidP="00B8304E">
                            <w:pPr>
                              <w:ind w:left="142"/>
                              <w:jc w:val="center"/>
                              <w:rPr>
                                <w:rFonts w:ascii="Century Gothic" w:hAnsi="Century Gothic" w:cs="Arial"/>
                                <w:b/>
                                <w:sz w:val="28"/>
                                <w:szCs w:val="28"/>
                              </w:rPr>
                            </w:pPr>
                          </w:p>
                          <w:p w:rsidR="0081484E" w:rsidRPr="00103622" w:rsidRDefault="0081484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484E" w:rsidRPr="005F6C94" w:rsidRDefault="0081484E" w:rsidP="00B8304E">
                            <w:pPr>
                              <w:ind w:left="142"/>
                              <w:rPr>
                                <w:rFonts w:ascii="Century Gothic" w:hAnsi="Century Gothic"/>
                                <w:b/>
                                <w:sz w:val="28"/>
                                <w:szCs w:val="28"/>
                                <w:lang w:val="es-MX"/>
                              </w:rPr>
                            </w:pPr>
                          </w:p>
                          <w:p w:rsidR="0081484E" w:rsidRPr="00D94CE2" w:rsidRDefault="0081484E"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81484E" w:rsidRPr="00D94CE2" w:rsidRDefault="0081484E" w:rsidP="005C203F">
                            <w:pPr>
                              <w:jc w:val="center"/>
                              <w:rPr>
                                <w:rFonts w:ascii="Century Gothic" w:hAnsi="Century Gothic" w:cs="Century Gothic"/>
                                <w:b/>
                                <w:bCs/>
                                <w:color w:val="FF0000"/>
                                <w:sz w:val="28"/>
                                <w:szCs w:val="28"/>
                              </w:rPr>
                            </w:pPr>
                          </w:p>
                          <w:p w:rsidR="0081484E" w:rsidRDefault="0081484E"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81484E" w:rsidRPr="00D94CE2" w:rsidRDefault="0081484E" w:rsidP="005C203F">
                            <w:pPr>
                              <w:jc w:val="center"/>
                              <w:rPr>
                                <w:rFonts w:ascii="Century Gothic" w:hAnsi="Century Gothic" w:cs="Century Gothic"/>
                                <w:b/>
                                <w:bCs/>
                                <w:color w:val="FF0000"/>
                                <w:sz w:val="28"/>
                                <w:szCs w:val="28"/>
                              </w:rPr>
                            </w:pPr>
                          </w:p>
                          <w:p w:rsidR="0081484E" w:rsidRPr="00103622" w:rsidRDefault="0081484E"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(TERCERA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81484E" w:rsidRPr="00103622" w:rsidRDefault="0081484E" w:rsidP="00B8304E">
                            <w:pPr>
                              <w:ind w:right="930"/>
                              <w:jc w:val="center"/>
                              <w:rPr>
                                <w:rFonts w:ascii="Century Gothic" w:hAnsi="Century Gothic"/>
                                <w:sz w:val="32"/>
                                <w:szCs w:val="32"/>
                                <w:lang w:val="es-ES_tradnl"/>
                              </w:rPr>
                            </w:pPr>
                          </w:p>
                          <w:p w:rsidR="0081484E" w:rsidRPr="00103622" w:rsidRDefault="0081484E" w:rsidP="00B8304E">
                            <w:pPr>
                              <w:ind w:right="930"/>
                              <w:jc w:val="center"/>
                              <w:rPr>
                                <w:rFonts w:ascii="Century Gothic" w:hAnsi="Century Gothic"/>
                                <w:sz w:val="32"/>
                                <w:szCs w:val="32"/>
                                <w:lang w:val="es-ES_tradnl"/>
                              </w:rPr>
                            </w:pPr>
                          </w:p>
                          <w:p w:rsidR="0081484E" w:rsidRDefault="0081484E" w:rsidP="00B8304E">
                            <w:pPr>
                              <w:ind w:right="930"/>
                              <w:jc w:val="center"/>
                              <w:rPr>
                                <w:rFonts w:ascii="Century Gothic" w:hAnsi="Century Gothic"/>
                                <w:lang w:val="es-ES_tradnl"/>
                              </w:rPr>
                            </w:pPr>
                          </w:p>
                          <w:p w:rsidR="0081484E" w:rsidRPr="009C5A35" w:rsidRDefault="0081484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206DA" id="_x0000_s1027" style="position:absolute;margin-left:0;margin-top:27.2pt;width:476.35pt;height:4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">
                <v:shadow on="t" color="#333" offset="6pt,6pt"/>
                <v:textbox>
                  <w:txbxContent>
                    <w:p w:rsidR="0081484E" w:rsidRDefault="0081484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484E" w:rsidRDefault="0081484E" w:rsidP="00B8304E">
                      <w:pPr>
                        <w:ind w:left="142"/>
                        <w:jc w:val="center"/>
                        <w:rPr>
                          <w:rFonts w:ascii="Verdana" w:hAnsi="Verdana"/>
                          <w:b/>
                        </w:rPr>
                      </w:pPr>
                    </w:p>
                    <w:p w:rsidR="0081484E" w:rsidRDefault="0081484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81484E" w:rsidRPr="00103622" w:rsidRDefault="0081484E" w:rsidP="00B8304E">
                      <w:pPr>
                        <w:ind w:left="142"/>
                        <w:jc w:val="center"/>
                        <w:rPr>
                          <w:rFonts w:ascii="Century Gothic" w:hAnsi="Century Gothic" w:cs="Arial"/>
                          <w:b/>
                          <w:sz w:val="32"/>
                          <w:szCs w:val="32"/>
                          <w:lang w:val="es-MX"/>
                        </w:rPr>
                      </w:pPr>
                    </w:p>
                    <w:p w:rsidR="0081484E" w:rsidRPr="00103622" w:rsidRDefault="0081484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1484E" w:rsidRDefault="0081484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1484E" w:rsidRDefault="0081484E" w:rsidP="00B8304E">
                      <w:pPr>
                        <w:jc w:val="center"/>
                        <w:rPr>
                          <w:rFonts w:ascii="Century Gothic" w:hAnsi="Century Gothic" w:cs="Arial"/>
                          <w:b/>
                          <w:sz w:val="28"/>
                          <w:szCs w:val="32"/>
                        </w:rPr>
                      </w:pPr>
                    </w:p>
                    <w:p w:rsidR="0081484E" w:rsidRPr="00D94CE2" w:rsidRDefault="0081484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484E" w:rsidRPr="00D94CE2" w:rsidRDefault="0081484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1484E" w:rsidRPr="00F40D69" w:rsidRDefault="0081484E" w:rsidP="00B8304E">
                      <w:pPr>
                        <w:ind w:left="142"/>
                        <w:jc w:val="center"/>
                        <w:rPr>
                          <w:rFonts w:ascii="Century Gothic" w:hAnsi="Century Gothic" w:cs="Arial"/>
                          <w:b/>
                          <w:sz w:val="28"/>
                          <w:szCs w:val="28"/>
                        </w:rPr>
                      </w:pPr>
                    </w:p>
                    <w:p w:rsidR="0081484E" w:rsidRPr="00103622" w:rsidRDefault="0081484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484E" w:rsidRPr="005F6C94" w:rsidRDefault="0081484E" w:rsidP="00B8304E">
                      <w:pPr>
                        <w:ind w:left="142"/>
                        <w:rPr>
                          <w:rFonts w:ascii="Century Gothic" w:hAnsi="Century Gothic"/>
                          <w:b/>
                          <w:sz w:val="28"/>
                          <w:szCs w:val="28"/>
                          <w:lang w:val="es-MX"/>
                        </w:rPr>
                      </w:pPr>
                    </w:p>
                    <w:p w:rsidR="0081484E" w:rsidRPr="00D94CE2" w:rsidRDefault="0081484E"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81484E" w:rsidRPr="00D94CE2" w:rsidRDefault="0081484E" w:rsidP="005C203F">
                      <w:pPr>
                        <w:jc w:val="center"/>
                        <w:rPr>
                          <w:rFonts w:ascii="Century Gothic" w:hAnsi="Century Gothic" w:cs="Century Gothic"/>
                          <w:b/>
                          <w:bCs/>
                          <w:color w:val="FF0000"/>
                          <w:sz w:val="28"/>
                          <w:szCs w:val="28"/>
                        </w:rPr>
                      </w:pPr>
                    </w:p>
                    <w:p w:rsidR="0081484E" w:rsidRDefault="0081484E"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81484E" w:rsidRPr="00D94CE2" w:rsidRDefault="0081484E" w:rsidP="005C203F">
                      <w:pPr>
                        <w:jc w:val="center"/>
                        <w:rPr>
                          <w:rFonts w:ascii="Century Gothic" w:hAnsi="Century Gothic" w:cs="Century Gothic"/>
                          <w:b/>
                          <w:bCs/>
                          <w:color w:val="FF0000"/>
                          <w:sz w:val="28"/>
                          <w:szCs w:val="28"/>
                        </w:rPr>
                      </w:pPr>
                    </w:p>
                    <w:p w:rsidR="0081484E" w:rsidRPr="00103622" w:rsidRDefault="0081484E"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(TERCERA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81484E" w:rsidRPr="00103622" w:rsidRDefault="0081484E" w:rsidP="00B8304E">
                      <w:pPr>
                        <w:ind w:right="930"/>
                        <w:jc w:val="center"/>
                        <w:rPr>
                          <w:rFonts w:ascii="Century Gothic" w:hAnsi="Century Gothic"/>
                          <w:sz w:val="32"/>
                          <w:szCs w:val="32"/>
                          <w:lang w:val="es-ES_tradnl"/>
                        </w:rPr>
                      </w:pPr>
                    </w:p>
                    <w:p w:rsidR="0081484E" w:rsidRPr="00103622" w:rsidRDefault="0081484E" w:rsidP="00B8304E">
                      <w:pPr>
                        <w:ind w:right="930"/>
                        <w:jc w:val="center"/>
                        <w:rPr>
                          <w:rFonts w:ascii="Century Gothic" w:hAnsi="Century Gothic"/>
                          <w:sz w:val="32"/>
                          <w:szCs w:val="32"/>
                          <w:lang w:val="es-ES_tradnl"/>
                        </w:rPr>
                      </w:pPr>
                    </w:p>
                    <w:p w:rsidR="0081484E" w:rsidRDefault="0081484E" w:rsidP="00B8304E">
                      <w:pPr>
                        <w:ind w:right="930"/>
                        <w:jc w:val="center"/>
                        <w:rPr>
                          <w:rFonts w:ascii="Century Gothic" w:hAnsi="Century Gothic"/>
                          <w:lang w:val="es-ES_tradnl"/>
                        </w:rPr>
                      </w:pPr>
                    </w:p>
                    <w:p w:rsidR="0081484E" w:rsidRPr="009C5A35" w:rsidRDefault="0081484E"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B929E9" w:rsidRPr="00B929E9" w:rsidTr="00B929E9">
        <w:trPr>
          <w:trHeight w:val="363"/>
          <w:jc w:val="center"/>
        </w:trPr>
        <w:tc>
          <w:tcPr>
            <w:tcW w:w="4667" w:type="dxa"/>
            <w:shd w:val="clear" w:color="auto" w:fill="auto"/>
            <w:vAlign w:val="center"/>
          </w:tcPr>
          <w:p w:rsidR="00163C5B" w:rsidRPr="00B929E9" w:rsidRDefault="00163C5B" w:rsidP="00163C5B">
            <w:pPr>
              <w:jc w:val="center"/>
              <w:rPr>
                <w:rFonts w:ascii="Verdana" w:eastAsia="Calibri" w:hAnsi="Verdana" w:cs="Arial"/>
                <w:b/>
                <w:color w:val="FFFFFF" w:themeColor="background1"/>
                <w:sz w:val="16"/>
                <w:szCs w:val="16"/>
              </w:rPr>
            </w:pPr>
            <w:r w:rsidRPr="00B929E9">
              <w:rPr>
                <w:rFonts w:ascii="Verdana" w:eastAsia="Calibri" w:hAnsi="Verdana" w:cs="Arial"/>
                <w:b/>
                <w:color w:val="FFFFFF" w:themeColor="background1"/>
                <w:sz w:val="16"/>
                <w:szCs w:val="16"/>
              </w:rPr>
              <w:t>ELABORADO POR:</w:t>
            </w:r>
          </w:p>
        </w:tc>
        <w:tc>
          <w:tcPr>
            <w:tcW w:w="4446" w:type="dxa"/>
            <w:shd w:val="clear" w:color="auto" w:fill="auto"/>
            <w:vAlign w:val="center"/>
          </w:tcPr>
          <w:p w:rsidR="00163C5B" w:rsidRPr="00B929E9" w:rsidRDefault="00163C5B" w:rsidP="00163C5B">
            <w:pPr>
              <w:jc w:val="center"/>
              <w:rPr>
                <w:rFonts w:ascii="Verdana" w:eastAsia="Calibri" w:hAnsi="Verdana" w:cs="Arial"/>
                <w:b/>
                <w:color w:val="FFFFFF" w:themeColor="background1"/>
                <w:sz w:val="16"/>
                <w:szCs w:val="16"/>
              </w:rPr>
            </w:pPr>
            <w:r w:rsidRPr="00B929E9">
              <w:rPr>
                <w:rFonts w:ascii="Verdana" w:eastAsia="Calibri" w:hAnsi="Verdana" w:cs="Arial"/>
                <w:b/>
                <w:color w:val="FFFFFF" w:themeColor="background1"/>
                <w:sz w:val="16"/>
                <w:szCs w:val="16"/>
              </w:rPr>
              <w:t>FECHA DE ELABORACIÓN:</w:t>
            </w:r>
          </w:p>
        </w:tc>
      </w:tr>
      <w:tr w:rsidR="00B929E9" w:rsidRPr="00B929E9" w:rsidTr="00B929E9">
        <w:trPr>
          <w:trHeight w:val="1194"/>
          <w:jc w:val="center"/>
        </w:trPr>
        <w:tc>
          <w:tcPr>
            <w:tcW w:w="4667" w:type="dxa"/>
            <w:shd w:val="clear" w:color="auto" w:fill="auto"/>
            <w:vAlign w:val="bottom"/>
          </w:tcPr>
          <w:p w:rsidR="00163C5B" w:rsidRPr="00B929E9" w:rsidRDefault="00163C5B" w:rsidP="00163C5B">
            <w:pPr>
              <w:spacing w:line="240" w:lineRule="atLeast"/>
              <w:jc w:val="center"/>
              <w:rPr>
                <w:rFonts w:ascii="Lucida Handwriting" w:eastAsia="Calibri" w:hAnsi="Lucida Handwriting" w:cs="Arial"/>
                <w:b/>
                <w:i/>
                <w:color w:val="FFFFFF" w:themeColor="background1"/>
                <w:sz w:val="14"/>
                <w:szCs w:val="18"/>
              </w:rPr>
            </w:pPr>
            <w:r w:rsidRPr="00B929E9">
              <w:rPr>
                <w:rFonts w:ascii="Verdana" w:eastAsia="Calibri" w:hAnsi="Verdana" w:cs="Arial"/>
                <w:b/>
                <w:color w:val="FFFFFF" w:themeColor="background1"/>
                <w:sz w:val="12"/>
                <w:szCs w:val="18"/>
              </w:rPr>
              <w:t>________________________________________</w:t>
            </w:r>
          </w:p>
          <w:p w:rsidR="00163C5B" w:rsidRPr="00B929E9" w:rsidRDefault="00163C5B" w:rsidP="00163C5B">
            <w:pPr>
              <w:jc w:val="center"/>
              <w:rPr>
                <w:rFonts w:ascii="Verdana" w:eastAsia="Calibri" w:hAnsi="Verdana" w:cs="Arial"/>
                <w:b/>
                <w:color w:val="FFFFFF" w:themeColor="background1"/>
                <w:sz w:val="12"/>
                <w:szCs w:val="18"/>
              </w:rPr>
            </w:pPr>
            <w:r w:rsidRPr="00B929E9">
              <w:rPr>
                <w:rFonts w:ascii="Verdana" w:eastAsia="Calibri" w:hAnsi="Verdana" w:cs="Arial"/>
                <w:b/>
                <w:color w:val="FFFFFF" w:themeColor="background1"/>
                <w:sz w:val="12"/>
                <w:szCs w:val="18"/>
              </w:rPr>
              <w:t>Firma y Sello</w:t>
            </w:r>
          </w:p>
          <w:p w:rsidR="00163C5B" w:rsidRPr="00B929E9" w:rsidRDefault="00163C5B" w:rsidP="00163C5B">
            <w:pPr>
              <w:rPr>
                <w:rFonts w:ascii="Verdana" w:eastAsia="Calibri" w:hAnsi="Verdana" w:cs="Arial"/>
                <w:b/>
                <w:color w:val="FFFFFF" w:themeColor="background1"/>
                <w:sz w:val="18"/>
                <w:szCs w:val="18"/>
              </w:rPr>
            </w:pPr>
          </w:p>
        </w:tc>
        <w:tc>
          <w:tcPr>
            <w:tcW w:w="4446" w:type="dxa"/>
            <w:shd w:val="clear" w:color="auto" w:fill="auto"/>
          </w:tcPr>
          <w:p w:rsidR="00163C5B" w:rsidRPr="00B929E9"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B929E9"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B929E9"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B929E9"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B929E9" w:rsidRDefault="00163C5B" w:rsidP="00163C5B">
            <w:pPr>
              <w:jc w:val="center"/>
              <w:rPr>
                <w:rFonts w:ascii="Verdana" w:eastAsia="Calibri" w:hAnsi="Verdana" w:cs="Arial"/>
                <w:b/>
                <w:color w:val="FFFFFF" w:themeColor="background1"/>
                <w:sz w:val="12"/>
                <w:szCs w:val="18"/>
              </w:rPr>
            </w:pPr>
            <w:r w:rsidRPr="00B929E9">
              <w:rPr>
                <w:rFonts w:ascii="Verdana" w:eastAsia="Calibri" w:hAnsi="Verdana" w:cs="Arial"/>
                <w:b/>
                <w:color w:val="FFFFFF" w:themeColor="background1"/>
                <w:sz w:val="12"/>
                <w:szCs w:val="18"/>
              </w:rPr>
              <w:t>Fecha:____/_____/________</w:t>
            </w:r>
          </w:p>
          <w:p w:rsidR="00163C5B" w:rsidRPr="00B929E9" w:rsidRDefault="00163C5B" w:rsidP="00163C5B">
            <w:pPr>
              <w:spacing w:line="240" w:lineRule="atLeast"/>
              <w:jc w:val="center"/>
              <w:rPr>
                <w:rFonts w:ascii="Lucida Handwriting" w:eastAsia="Calibri" w:hAnsi="Lucida Handwriting" w:cs="Arial"/>
                <w:i/>
                <w:color w:val="FFFFFF" w:themeColor="background1"/>
                <w:sz w:val="14"/>
                <w:szCs w:val="18"/>
              </w:rPr>
            </w:pPr>
          </w:p>
        </w:tc>
      </w:tr>
    </w:tbl>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163C5B">
            <w:pPr>
              <w:rPr>
                <w:rFonts w:asciiTheme="minorHAnsi" w:hAnsiTheme="minorHAnsi" w:cstheme="minorHAnsi"/>
                <w:b/>
                <w:sz w:val="22"/>
                <w:szCs w:val="22"/>
              </w:rPr>
            </w:pPr>
            <w:r w:rsidRPr="00F4564B">
              <w:rPr>
                <w:rFonts w:asciiTheme="minorHAnsi" w:hAnsiTheme="minorHAnsi" w:cstheme="minorHAnsi"/>
                <w:b/>
                <w:sz w:val="22"/>
                <w:szCs w:val="22"/>
              </w:rPr>
              <w:t>PRECIO EVAL</w:t>
            </w:r>
            <w:r w:rsidR="00163C5B">
              <w:rPr>
                <w:rFonts w:asciiTheme="minorHAnsi" w:hAnsiTheme="minorHAnsi" w:cstheme="minorHAnsi"/>
                <w:b/>
                <w:sz w:val="22"/>
                <w:szCs w:val="22"/>
              </w:rPr>
              <w:t xml:space="preserve">UADO </w:t>
            </w:r>
            <w:r w:rsidRPr="00F4564B">
              <w:rPr>
                <w:rFonts w:asciiTheme="minorHAnsi" w:hAnsiTheme="minorHAnsi" w:cstheme="minorHAnsi"/>
                <w:b/>
                <w:sz w:val="22"/>
                <w:szCs w:val="22"/>
              </w:rPr>
              <w:t>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3034"/>
        <w:gridCol w:w="1418"/>
        <w:gridCol w:w="1432"/>
        <w:gridCol w:w="3582"/>
      </w:tblGrid>
      <w:tr w:rsidR="00CE7B5F" w:rsidRPr="00552079" w:rsidTr="00A5788D">
        <w:trPr>
          <w:trHeight w:val="316"/>
        </w:trPr>
        <w:tc>
          <w:tcPr>
            <w:tcW w:w="9942"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5788D">
        <w:trPr>
          <w:trHeight w:val="316"/>
        </w:trPr>
        <w:tc>
          <w:tcPr>
            <w:tcW w:w="476"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4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5788D">
        <w:trPr>
          <w:trHeight w:val="49"/>
        </w:trPr>
        <w:tc>
          <w:tcPr>
            <w:tcW w:w="476"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32" w:type="dxa"/>
            <w:gridSpan w:val="3"/>
            <w:vAlign w:val="center"/>
          </w:tcPr>
          <w:p w:rsidR="00EE7C79" w:rsidRPr="00365997" w:rsidRDefault="00EE7C79" w:rsidP="00A5788D">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A5788D">
              <w:rPr>
                <w:rFonts w:asciiTheme="minorHAnsi" w:hAnsiTheme="minorHAnsi" w:cstheme="minorHAnsi"/>
                <w:sz w:val="22"/>
                <w:szCs w:val="22"/>
              </w:rPr>
              <w:t>26</w:t>
            </w:r>
            <w:r w:rsidR="00246C82">
              <w:rPr>
                <w:rFonts w:asciiTheme="minorHAnsi" w:hAnsiTheme="minorHAnsi" w:cstheme="minorHAnsi"/>
                <w:sz w:val="22"/>
                <w:szCs w:val="22"/>
              </w:rPr>
              <w:t>/0</w:t>
            </w:r>
            <w:r w:rsidR="00A5788D">
              <w:rPr>
                <w:rFonts w:asciiTheme="minorHAnsi" w:hAnsiTheme="minorHAnsi" w:cstheme="minorHAnsi"/>
                <w:sz w:val="22"/>
                <w:szCs w:val="22"/>
              </w:rPr>
              <w:t>7</w:t>
            </w:r>
            <w:r w:rsidR="00246C82">
              <w:rPr>
                <w:rFonts w:asciiTheme="minorHAnsi" w:hAnsiTheme="minorHAnsi" w:cstheme="minorHAnsi"/>
                <w:sz w:val="22"/>
                <w:szCs w:val="22"/>
              </w:rPr>
              <w:t>/2019</w:t>
            </w:r>
          </w:p>
        </w:tc>
      </w:tr>
      <w:tr w:rsidR="00EE7C79" w:rsidRPr="00552079" w:rsidTr="00A5788D">
        <w:trPr>
          <w:trHeight w:val="49"/>
        </w:trPr>
        <w:tc>
          <w:tcPr>
            <w:tcW w:w="476" w:type="dxa"/>
          </w:tcPr>
          <w:p w:rsidR="00EE7C79" w:rsidRPr="00552079" w:rsidRDefault="00EE7C79" w:rsidP="00F77699">
            <w:pPr>
              <w:rPr>
                <w:rFonts w:asciiTheme="minorHAnsi" w:hAnsiTheme="minorHAnsi" w:cstheme="minorHAnsi"/>
                <w:sz w:val="22"/>
                <w:szCs w:val="22"/>
              </w:rPr>
            </w:pPr>
          </w:p>
        </w:tc>
        <w:tc>
          <w:tcPr>
            <w:tcW w:w="3034" w:type="dxa"/>
          </w:tcPr>
          <w:p w:rsidR="00EE7C79" w:rsidRPr="00552079" w:rsidRDefault="00EE7C79" w:rsidP="00F77699">
            <w:pPr>
              <w:rPr>
                <w:rFonts w:asciiTheme="minorHAnsi" w:hAnsiTheme="minorHAnsi" w:cstheme="minorHAnsi"/>
                <w:sz w:val="22"/>
                <w:szCs w:val="22"/>
              </w:rPr>
            </w:pPr>
          </w:p>
        </w:tc>
        <w:tc>
          <w:tcPr>
            <w:tcW w:w="2850" w:type="dxa"/>
            <w:gridSpan w:val="2"/>
          </w:tcPr>
          <w:p w:rsidR="00EE7C79" w:rsidRPr="00552079" w:rsidRDefault="00EE7C79" w:rsidP="00F77699">
            <w:pPr>
              <w:rPr>
                <w:rFonts w:asciiTheme="minorHAnsi" w:hAnsiTheme="minorHAnsi" w:cstheme="minorHAnsi"/>
                <w:sz w:val="22"/>
                <w:szCs w:val="22"/>
                <w:highlight w:val="yellow"/>
              </w:rPr>
            </w:pPr>
          </w:p>
        </w:tc>
        <w:tc>
          <w:tcPr>
            <w:tcW w:w="3582" w:type="dxa"/>
          </w:tcPr>
          <w:p w:rsidR="00EE7C79" w:rsidRPr="00552079" w:rsidRDefault="00EE7C79" w:rsidP="00F77699">
            <w:pPr>
              <w:rPr>
                <w:rFonts w:asciiTheme="minorHAnsi" w:hAnsiTheme="minorHAnsi" w:cstheme="minorHAnsi"/>
                <w:sz w:val="22"/>
                <w:szCs w:val="22"/>
              </w:rPr>
            </w:pPr>
          </w:p>
        </w:tc>
      </w:tr>
      <w:tr w:rsidR="00F4564B" w:rsidRPr="00552079" w:rsidTr="00A5788D">
        <w:trPr>
          <w:trHeight w:val="231"/>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3034"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582"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A5788D">
        <w:trPr>
          <w:trHeight w:val="119"/>
        </w:trPr>
        <w:tc>
          <w:tcPr>
            <w:tcW w:w="476" w:type="dxa"/>
            <w:vAlign w:val="center"/>
          </w:tcPr>
          <w:p w:rsidR="00F4564B" w:rsidRPr="00552079" w:rsidRDefault="00F4564B" w:rsidP="00F4564B">
            <w:pP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334"/>
        </w:trPr>
        <w:tc>
          <w:tcPr>
            <w:tcW w:w="476"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3034"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582"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A5788D">
        <w:trPr>
          <w:trHeight w:val="50"/>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285"/>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3034"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A5788D">
        <w:trPr>
          <w:trHeight w:val="49"/>
        </w:trPr>
        <w:tc>
          <w:tcPr>
            <w:tcW w:w="476" w:type="dxa"/>
            <w:vAlign w:val="center"/>
          </w:tcPr>
          <w:p w:rsidR="00CE7B5F" w:rsidRPr="00552079" w:rsidRDefault="00CE7B5F" w:rsidP="00F77699">
            <w:pPr>
              <w:jc w:val="center"/>
              <w:rPr>
                <w:rFonts w:asciiTheme="minorHAnsi" w:hAnsiTheme="minorHAnsi" w:cstheme="minorHAnsi"/>
                <w:sz w:val="22"/>
                <w:szCs w:val="22"/>
              </w:rPr>
            </w:pPr>
          </w:p>
        </w:tc>
        <w:tc>
          <w:tcPr>
            <w:tcW w:w="3034" w:type="dxa"/>
            <w:vAlign w:val="center"/>
          </w:tcPr>
          <w:p w:rsidR="00CE7B5F" w:rsidRPr="00552079" w:rsidRDefault="00CE7B5F" w:rsidP="00F77699">
            <w:pPr>
              <w:jc w:val="center"/>
              <w:rPr>
                <w:rFonts w:asciiTheme="minorHAnsi" w:hAnsiTheme="minorHAnsi" w:cstheme="minorHAnsi"/>
                <w:sz w:val="22"/>
                <w:szCs w:val="22"/>
              </w:rPr>
            </w:pPr>
          </w:p>
        </w:tc>
        <w:tc>
          <w:tcPr>
            <w:tcW w:w="28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582" w:type="dxa"/>
            <w:vAlign w:val="center"/>
          </w:tcPr>
          <w:p w:rsidR="00CE7B5F" w:rsidRPr="001B5615" w:rsidRDefault="00CE7B5F" w:rsidP="00F77699">
            <w:pPr>
              <w:jc w:val="both"/>
              <w:rPr>
                <w:rFonts w:asciiTheme="minorHAnsi" w:hAnsiTheme="minorHAnsi" w:cstheme="minorHAnsi"/>
                <w:color w:val="FF0000"/>
                <w:sz w:val="22"/>
                <w:szCs w:val="22"/>
              </w:rPr>
            </w:pPr>
          </w:p>
        </w:tc>
      </w:tr>
      <w:tr w:rsidR="002E5821" w:rsidRPr="00552079" w:rsidTr="00A5788D">
        <w:trPr>
          <w:trHeight w:val="285"/>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5</w:t>
            </w:r>
          </w:p>
        </w:tc>
        <w:tc>
          <w:tcPr>
            <w:tcW w:w="3034" w:type="dxa"/>
            <w:vAlign w:val="center"/>
          </w:tcPr>
          <w:p w:rsidR="002E5821" w:rsidRPr="00552079" w:rsidRDefault="002E5821" w:rsidP="002E582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A5788D" w:rsidP="00A5788D">
            <w:pPr>
              <w:jc w:val="center"/>
              <w:rPr>
                <w:rFonts w:asciiTheme="minorHAnsi" w:hAnsiTheme="minorHAnsi" w:cstheme="minorHAnsi"/>
                <w:sz w:val="22"/>
                <w:szCs w:val="22"/>
              </w:rPr>
            </w:pPr>
            <w:r>
              <w:rPr>
                <w:rFonts w:asciiTheme="minorHAnsi" w:hAnsiTheme="minorHAnsi" w:cstheme="minorHAnsi"/>
                <w:sz w:val="22"/>
                <w:szCs w:val="22"/>
              </w:rPr>
              <w:t>05</w:t>
            </w:r>
            <w:r w:rsidR="002E5821" w:rsidRPr="00587461">
              <w:rPr>
                <w:rFonts w:asciiTheme="minorHAnsi" w:hAnsiTheme="minorHAnsi" w:cstheme="minorHAnsi"/>
                <w:sz w:val="22"/>
                <w:szCs w:val="22"/>
              </w:rPr>
              <w:t>/0</w:t>
            </w:r>
            <w:r>
              <w:rPr>
                <w:rFonts w:asciiTheme="minorHAnsi" w:hAnsiTheme="minorHAnsi" w:cstheme="minorHAnsi"/>
                <w:sz w:val="22"/>
                <w:szCs w:val="22"/>
              </w:rPr>
              <w:t>7</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Hasta 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:00</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2E5821" w:rsidRPr="00552079" w:rsidTr="00A5788D">
        <w:trPr>
          <w:trHeight w:val="49"/>
        </w:trPr>
        <w:tc>
          <w:tcPr>
            <w:tcW w:w="476" w:type="dxa"/>
            <w:vAlign w:val="center"/>
          </w:tcPr>
          <w:p w:rsidR="002E5821" w:rsidRPr="00552079" w:rsidRDefault="002E5821" w:rsidP="002E5821">
            <w:pPr>
              <w:jc w:val="center"/>
              <w:rPr>
                <w:rFonts w:asciiTheme="minorHAnsi" w:hAnsiTheme="minorHAnsi" w:cstheme="minorHAnsi"/>
                <w:sz w:val="22"/>
                <w:szCs w:val="22"/>
              </w:rPr>
            </w:pPr>
          </w:p>
        </w:tc>
        <w:tc>
          <w:tcPr>
            <w:tcW w:w="3034" w:type="dxa"/>
            <w:vAlign w:val="center"/>
          </w:tcPr>
          <w:p w:rsidR="002E5821" w:rsidRPr="00552079" w:rsidRDefault="002E5821" w:rsidP="002E5821">
            <w:pPr>
              <w:rPr>
                <w:rFonts w:asciiTheme="minorHAnsi" w:hAnsiTheme="minorHAnsi" w:cstheme="minorHAnsi"/>
                <w:sz w:val="22"/>
                <w:szCs w:val="22"/>
              </w:rPr>
            </w:pPr>
          </w:p>
        </w:tc>
        <w:tc>
          <w:tcPr>
            <w:tcW w:w="2850" w:type="dxa"/>
            <w:gridSpan w:val="2"/>
            <w:vAlign w:val="center"/>
          </w:tcPr>
          <w:p w:rsidR="002E5821" w:rsidRPr="00587461" w:rsidRDefault="002E5821" w:rsidP="002E5821">
            <w:pPr>
              <w:jc w:val="center"/>
              <w:rPr>
                <w:rFonts w:asciiTheme="minorHAnsi" w:hAnsiTheme="minorHAnsi" w:cstheme="minorHAnsi"/>
                <w:sz w:val="22"/>
                <w:szCs w:val="22"/>
              </w:rPr>
            </w:pPr>
          </w:p>
        </w:tc>
        <w:tc>
          <w:tcPr>
            <w:tcW w:w="3582" w:type="dxa"/>
          </w:tcPr>
          <w:p w:rsidR="002E5821" w:rsidRPr="00587461" w:rsidRDefault="002E5821" w:rsidP="002E5821">
            <w:pPr>
              <w:jc w:val="both"/>
              <w:rPr>
                <w:rFonts w:asciiTheme="minorHAnsi" w:hAnsiTheme="minorHAnsi" w:cstheme="minorHAnsi"/>
                <w:color w:val="FF0000"/>
                <w:sz w:val="22"/>
                <w:szCs w:val="22"/>
              </w:rPr>
            </w:pPr>
          </w:p>
        </w:tc>
      </w:tr>
      <w:tr w:rsidR="002E5821" w:rsidRPr="00552079" w:rsidTr="00A5788D">
        <w:trPr>
          <w:trHeight w:val="464"/>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6</w:t>
            </w:r>
          </w:p>
        </w:tc>
        <w:tc>
          <w:tcPr>
            <w:tcW w:w="3034" w:type="dxa"/>
            <w:vAlign w:val="center"/>
          </w:tcPr>
          <w:p w:rsidR="002E5821" w:rsidRPr="00552079" w:rsidRDefault="002E5821" w:rsidP="002E582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EF102C" w:rsidP="00A5788D">
            <w:pPr>
              <w:jc w:val="center"/>
              <w:rPr>
                <w:rFonts w:asciiTheme="minorHAnsi" w:hAnsiTheme="minorHAnsi" w:cstheme="minorHAnsi"/>
                <w:sz w:val="22"/>
                <w:szCs w:val="22"/>
              </w:rPr>
            </w:pPr>
            <w:r>
              <w:rPr>
                <w:rFonts w:asciiTheme="minorHAnsi" w:hAnsiTheme="minorHAnsi" w:cstheme="minorHAnsi"/>
                <w:sz w:val="22"/>
                <w:szCs w:val="22"/>
              </w:rPr>
              <w:t>0</w:t>
            </w:r>
            <w:r w:rsidR="00A5788D">
              <w:rPr>
                <w:rFonts w:asciiTheme="minorHAnsi" w:hAnsiTheme="minorHAnsi" w:cstheme="minorHAnsi"/>
                <w:sz w:val="22"/>
                <w:szCs w:val="22"/>
              </w:rPr>
              <w:t>5</w:t>
            </w:r>
            <w:r w:rsidR="002E5821" w:rsidRPr="00587461">
              <w:rPr>
                <w:rFonts w:asciiTheme="minorHAnsi" w:hAnsiTheme="minorHAnsi" w:cstheme="minorHAnsi"/>
                <w:sz w:val="22"/>
                <w:szCs w:val="22"/>
              </w:rPr>
              <w:t>/0</w:t>
            </w:r>
            <w:r w:rsidR="00A5788D">
              <w:rPr>
                <w:rFonts w:asciiTheme="minorHAnsi" w:hAnsiTheme="minorHAnsi" w:cstheme="minorHAnsi"/>
                <w:sz w:val="22"/>
                <w:szCs w:val="22"/>
              </w:rPr>
              <w:t>7</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:15</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F67900" w:rsidRPr="00552079" w:rsidTr="00A5788D">
        <w:trPr>
          <w:trHeight w:val="189"/>
        </w:trPr>
        <w:tc>
          <w:tcPr>
            <w:tcW w:w="476" w:type="dxa"/>
            <w:vAlign w:val="center"/>
          </w:tcPr>
          <w:p w:rsidR="00F67900" w:rsidRPr="00552079" w:rsidRDefault="00F67900" w:rsidP="00F77699">
            <w:pPr>
              <w:jc w:val="center"/>
              <w:rPr>
                <w:rFonts w:asciiTheme="minorHAnsi" w:hAnsiTheme="minorHAnsi" w:cstheme="minorHAnsi"/>
                <w:sz w:val="22"/>
                <w:szCs w:val="22"/>
              </w:rPr>
            </w:pPr>
          </w:p>
        </w:tc>
        <w:tc>
          <w:tcPr>
            <w:tcW w:w="3034" w:type="dxa"/>
            <w:vAlign w:val="center"/>
          </w:tcPr>
          <w:p w:rsidR="00F67900" w:rsidRPr="00552079" w:rsidRDefault="00F67900" w:rsidP="00F77699">
            <w:pPr>
              <w:rPr>
                <w:rFonts w:asciiTheme="minorHAnsi" w:hAnsiTheme="minorHAnsi" w:cstheme="minorHAnsi"/>
                <w:sz w:val="22"/>
                <w:szCs w:val="22"/>
              </w:rPr>
            </w:pPr>
          </w:p>
        </w:tc>
        <w:tc>
          <w:tcPr>
            <w:tcW w:w="1418" w:type="dxa"/>
            <w:vAlign w:val="center"/>
          </w:tcPr>
          <w:p w:rsidR="00F67900" w:rsidRPr="00587461" w:rsidRDefault="00F67900" w:rsidP="00F77699">
            <w:pPr>
              <w:rPr>
                <w:rFonts w:asciiTheme="minorHAnsi" w:hAnsiTheme="minorHAnsi" w:cstheme="minorHAnsi"/>
                <w:sz w:val="22"/>
                <w:szCs w:val="22"/>
              </w:rPr>
            </w:pPr>
          </w:p>
        </w:tc>
        <w:tc>
          <w:tcPr>
            <w:tcW w:w="1432" w:type="dxa"/>
            <w:vAlign w:val="center"/>
          </w:tcPr>
          <w:p w:rsidR="00F67900" w:rsidRPr="00587461" w:rsidRDefault="00F67900" w:rsidP="00F77699">
            <w:pPr>
              <w:jc w:val="center"/>
              <w:rPr>
                <w:rFonts w:asciiTheme="minorHAnsi" w:hAnsiTheme="minorHAnsi" w:cstheme="minorHAnsi"/>
                <w:sz w:val="22"/>
                <w:szCs w:val="22"/>
              </w:rPr>
            </w:pPr>
          </w:p>
        </w:tc>
        <w:tc>
          <w:tcPr>
            <w:tcW w:w="3582" w:type="dxa"/>
            <w:vAlign w:val="center"/>
          </w:tcPr>
          <w:p w:rsidR="00F67900" w:rsidRPr="00587461" w:rsidRDefault="00F67900" w:rsidP="00F77699">
            <w:pPr>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vAlign w:val="center"/>
          </w:tcPr>
          <w:p w:rsidR="00F4564B" w:rsidRPr="00587461" w:rsidRDefault="00F4564B" w:rsidP="00F4564B">
            <w:pPr>
              <w:jc w:val="center"/>
              <w:rPr>
                <w:rFonts w:asciiTheme="minorHAnsi" w:hAnsiTheme="minorHAnsi" w:cstheme="minorHAnsi"/>
                <w:sz w:val="22"/>
                <w:szCs w:val="22"/>
              </w:rPr>
            </w:pPr>
          </w:p>
        </w:tc>
        <w:tc>
          <w:tcPr>
            <w:tcW w:w="3582" w:type="dxa"/>
            <w:vAlign w:val="center"/>
          </w:tcPr>
          <w:p w:rsidR="00F4564B" w:rsidRPr="00587461" w:rsidRDefault="00F4564B" w:rsidP="00F4564B">
            <w:pPr>
              <w:jc w:val="both"/>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3034"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850" w:type="dxa"/>
            <w:gridSpan w:val="2"/>
            <w:vAlign w:val="center"/>
          </w:tcPr>
          <w:p w:rsidR="00F4564B" w:rsidRPr="00587461" w:rsidRDefault="00F4564B" w:rsidP="00F4564B">
            <w:pPr>
              <w:jc w:val="both"/>
              <w:rPr>
                <w:rFonts w:asciiTheme="minorHAnsi" w:hAnsiTheme="minorHAnsi" w:cstheme="minorHAnsi"/>
                <w:szCs w:val="22"/>
              </w:rPr>
            </w:pPr>
            <w:r w:rsidRPr="00587461">
              <w:rPr>
                <w:rFonts w:asciiTheme="minorHAnsi" w:hAnsiTheme="minorHAnsi" w:cstheme="minorHAnsi"/>
                <w:szCs w:val="22"/>
              </w:rPr>
              <w:t xml:space="preserve">Fecha Estimada: </w:t>
            </w:r>
          </w:p>
          <w:p w:rsidR="00F4564B" w:rsidRPr="00587461" w:rsidRDefault="00A5788D" w:rsidP="00A5788D">
            <w:pPr>
              <w:jc w:val="center"/>
              <w:rPr>
                <w:rFonts w:asciiTheme="minorHAnsi" w:hAnsiTheme="minorHAnsi" w:cstheme="minorHAnsi"/>
                <w:szCs w:val="22"/>
              </w:rPr>
            </w:pPr>
            <w:r>
              <w:rPr>
                <w:rFonts w:asciiTheme="minorHAnsi" w:hAnsiTheme="minorHAnsi" w:cstheme="minorHAnsi"/>
                <w:sz w:val="22"/>
                <w:szCs w:val="22"/>
              </w:rPr>
              <w:t>16</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0</w:t>
            </w:r>
            <w:r>
              <w:rPr>
                <w:rFonts w:asciiTheme="minorHAnsi" w:hAnsiTheme="minorHAnsi" w:cstheme="minorHAnsi"/>
                <w:sz w:val="22"/>
                <w:szCs w:val="22"/>
              </w:rPr>
              <w:t>9</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c>
          <w:tcPr>
            <w:tcW w:w="3582" w:type="dxa"/>
            <w:vAlign w:val="center"/>
          </w:tcPr>
          <w:p w:rsidR="00F4564B" w:rsidRPr="00587461" w:rsidRDefault="00F4564B" w:rsidP="00F4564B">
            <w:pPr>
              <w:jc w:val="both"/>
              <w:rPr>
                <w:rFonts w:asciiTheme="minorHAnsi" w:hAnsiTheme="minorHAnsi" w:cstheme="minorHAnsi"/>
                <w:color w:val="000000"/>
                <w:sz w:val="18"/>
                <w:szCs w:val="18"/>
                <w:lang w:val="es-BO"/>
              </w:rPr>
            </w:pPr>
            <w:r w:rsidRPr="00587461">
              <w:rPr>
                <w:rFonts w:asciiTheme="minorHAnsi" w:hAnsiTheme="minorHAnsi" w:cstheme="minorHAnsi"/>
                <w:color w:val="000000"/>
                <w:sz w:val="18"/>
                <w:szCs w:val="18"/>
                <w:lang w:val="es-BO"/>
              </w:rPr>
              <w:t xml:space="preserve">Página web de YPFB: </w:t>
            </w:r>
            <w:hyperlink r:id="rId10" w:history="1">
              <w:r w:rsidRPr="00587461">
                <w:rPr>
                  <w:rStyle w:val="Hipervnculo"/>
                  <w:rFonts w:asciiTheme="minorHAnsi" w:hAnsiTheme="minorHAnsi" w:cstheme="minorHAnsi"/>
                  <w:sz w:val="18"/>
                  <w:szCs w:val="18"/>
                  <w:lang w:val="es-BO"/>
                </w:rPr>
                <w:t>www.ypfb.gob.bo</w:t>
              </w:r>
            </w:hyperlink>
            <w:r w:rsidRPr="00587461">
              <w:rPr>
                <w:rFonts w:asciiTheme="minorHAnsi" w:hAnsiTheme="minorHAnsi" w:cstheme="minorHAnsi"/>
                <w:color w:val="000000"/>
                <w:sz w:val="18"/>
                <w:szCs w:val="18"/>
                <w:lang w:val="es-BO"/>
              </w:rPr>
              <w:t xml:space="preserve">  </w:t>
            </w:r>
          </w:p>
        </w:tc>
      </w:tr>
      <w:tr w:rsidR="00CE7B5F" w:rsidRPr="00552079" w:rsidTr="00A5788D">
        <w:trPr>
          <w:trHeight w:val="189"/>
        </w:trPr>
        <w:tc>
          <w:tcPr>
            <w:tcW w:w="476" w:type="dxa"/>
            <w:vAlign w:val="center"/>
          </w:tcPr>
          <w:p w:rsidR="00CE7B5F" w:rsidRDefault="00CE7B5F" w:rsidP="00F77699">
            <w:pPr>
              <w:jc w:val="center"/>
              <w:rPr>
                <w:rFonts w:asciiTheme="minorHAnsi" w:hAnsiTheme="minorHAnsi" w:cstheme="minorHAnsi"/>
                <w:sz w:val="22"/>
                <w:szCs w:val="22"/>
              </w:rPr>
            </w:pPr>
          </w:p>
        </w:tc>
        <w:tc>
          <w:tcPr>
            <w:tcW w:w="3034" w:type="dxa"/>
            <w:vAlign w:val="center"/>
          </w:tcPr>
          <w:p w:rsidR="00CE7B5F" w:rsidRPr="002D60EE" w:rsidRDefault="00CE7B5F" w:rsidP="00F77699">
            <w:pPr>
              <w:rPr>
                <w:rFonts w:asciiTheme="minorHAnsi" w:hAnsiTheme="minorHAnsi" w:cstheme="minorHAnsi"/>
                <w:sz w:val="22"/>
                <w:szCs w:val="22"/>
              </w:rPr>
            </w:pPr>
          </w:p>
        </w:tc>
        <w:tc>
          <w:tcPr>
            <w:tcW w:w="2850" w:type="dxa"/>
            <w:gridSpan w:val="2"/>
            <w:vAlign w:val="center"/>
          </w:tcPr>
          <w:p w:rsidR="00CE7B5F" w:rsidRPr="00587461" w:rsidRDefault="00CE7B5F" w:rsidP="00F77699">
            <w:pPr>
              <w:jc w:val="center"/>
              <w:rPr>
                <w:rFonts w:asciiTheme="minorHAnsi" w:hAnsiTheme="minorHAnsi" w:cstheme="minorHAnsi"/>
                <w:sz w:val="22"/>
                <w:szCs w:val="22"/>
              </w:rPr>
            </w:pPr>
          </w:p>
        </w:tc>
        <w:tc>
          <w:tcPr>
            <w:tcW w:w="3582" w:type="dxa"/>
            <w:vAlign w:val="center"/>
          </w:tcPr>
          <w:p w:rsidR="00CE7B5F" w:rsidRPr="00587461" w:rsidRDefault="00CE7B5F" w:rsidP="00F77699">
            <w:pPr>
              <w:rPr>
                <w:rFonts w:asciiTheme="minorHAnsi" w:hAnsiTheme="minorHAnsi" w:cstheme="minorHAnsi"/>
                <w:color w:val="000000"/>
                <w:sz w:val="22"/>
                <w:szCs w:val="22"/>
                <w:lang w:val="es-BO"/>
              </w:rPr>
            </w:pPr>
          </w:p>
        </w:tc>
      </w:tr>
      <w:tr w:rsidR="00CE7B5F" w:rsidRPr="00552079" w:rsidTr="00A5788D">
        <w:trPr>
          <w:trHeight w:val="227"/>
        </w:trPr>
        <w:tc>
          <w:tcPr>
            <w:tcW w:w="476"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432" w:type="dxa"/>
            <w:gridSpan w:val="3"/>
            <w:vAlign w:val="center"/>
          </w:tcPr>
          <w:p w:rsidR="00CE7B5F" w:rsidRPr="00587461" w:rsidRDefault="00F4564B" w:rsidP="00A5788D">
            <w:pPr>
              <w:rPr>
                <w:rFonts w:asciiTheme="minorHAnsi" w:hAnsiTheme="minorHAnsi" w:cstheme="minorHAnsi"/>
                <w:color w:val="000000"/>
                <w:sz w:val="22"/>
                <w:szCs w:val="22"/>
                <w:lang w:val="es-BO"/>
              </w:rPr>
            </w:pPr>
            <w:r w:rsidRPr="00587461">
              <w:rPr>
                <w:rFonts w:asciiTheme="minorHAnsi" w:hAnsiTheme="minorHAnsi" w:cstheme="minorHAnsi"/>
                <w:sz w:val="22"/>
                <w:szCs w:val="22"/>
              </w:rPr>
              <w:t xml:space="preserve">Fecha Estimada: </w:t>
            </w:r>
            <w:r w:rsidR="00A5788D">
              <w:rPr>
                <w:rFonts w:asciiTheme="minorHAnsi" w:hAnsiTheme="minorHAnsi" w:cstheme="minorHAnsi"/>
                <w:sz w:val="22"/>
                <w:szCs w:val="22"/>
              </w:rPr>
              <w:t>16</w:t>
            </w:r>
            <w:r w:rsidRPr="00587461">
              <w:rPr>
                <w:rFonts w:asciiTheme="minorHAnsi" w:hAnsiTheme="minorHAnsi" w:cstheme="minorHAnsi"/>
                <w:sz w:val="22"/>
                <w:szCs w:val="22"/>
              </w:rPr>
              <w:t>/</w:t>
            </w:r>
            <w:r w:rsidR="00A5788D">
              <w:rPr>
                <w:rFonts w:asciiTheme="minorHAnsi" w:hAnsiTheme="minorHAnsi" w:cstheme="minorHAnsi"/>
                <w:sz w:val="22"/>
                <w:szCs w:val="22"/>
              </w:rPr>
              <w:t>10</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290" w:type="dxa"/>
        <w:tblInd w:w="70" w:type="dxa"/>
        <w:tblCellMar>
          <w:left w:w="70" w:type="dxa"/>
          <w:right w:w="70" w:type="dxa"/>
        </w:tblCellMar>
        <w:tblLook w:val="04A0" w:firstRow="1" w:lastRow="0" w:firstColumn="1" w:lastColumn="0" w:noHBand="0" w:noVBand="1"/>
      </w:tblPr>
      <w:tblGrid>
        <w:gridCol w:w="551"/>
        <w:gridCol w:w="2632"/>
        <w:gridCol w:w="1216"/>
        <w:gridCol w:w="1729"/>
        <w:gridCol w:w="845"/>
        <w:gridCol w:w="763"/>
        <w:gridCol w:w="1554"/>
      </w:tblGrid>
      <w:tr w:rsidR="00A5788D" w:rsidRPr="00A5788D" w:rsidTr="00A5788D">
        <w:trPr>
          <w:trHeight w:val="505"/>
        </w:trPr>
        <w:tc>
          <w:tcPr>
            <w:tcW w:w="9290"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tcPr>
          <w:p w:rsidR="00A5788D" w:rsidRPr="00A5788D" w:rsidRDefault="00A5788D" w:rsidP="00A5788D">
            <w:pPr>
              <w:jc w:val="center"/>
              <w:rPr>
                <w:rFonts w:asciiTheme="minorHAnsi" w:hAnsiTheme="minorHAnsi" w:cstheme="minorHAnsi"/>
                <w:b/>
                <w:bCs/>
                <w:color w:val="000000"/>
                <w:sz w:val="14"/>
                <w:szCs w:val="14"/>
              </w:rPr>
            </w:pPr>
            <w:r>
              <w:rPr>
                <w:rFonts w:asciiTheme="minorHAnsi" w:hAnsiTheme="minorHAnsi" w:cstheme="minorHAnsi"/>
                <w:b/>
                <w:bCs/>
                <w:color w:val="000000"/>
                <w:sz w:val="14"/>
                <w:szCs w:val="14"/>
              </w:rPr>
              <w:lastRenderedPageBreak/>
              <w:t>PRECIO REFERENCIAL (Bs.)</w:t>
            </w:r>
          </w:p>
        </w:tc>
      </w:tr>
      <w:tr w:rsidR="00A5788D" w:rsidRPr="00A5788D" w:rsidTr="00A5788D">
        <w:trPr>
          <w:trHeight w:val="505"/>
        </w:trPr>
        <w:tc>
          <w:tcPr>
            <w:tcW w:w="55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32"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16"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29"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5"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3"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54"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7736" w:type="dxa"/>
            <w:gridSpan w:val="6"/>
            <w:tcBorders>
              <w:top w:val="single" w:sz="8" w:space="0" w:color="auto"/>
              <w:left w:val="single" w:sz="8" w:space="0" w:color="auto"/>
              <w:bottom w:val="single" w:sz="8" w:space="0" w:color="auto"/>
              <w:right w:val="nil"/>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*TOTAL COSTOS UNITARIOS</w:t>
            </w:r>
          </w:p>
        </w:tc>
        <w:tc>
          <w:tcPr>
            <w:tcW w:w="1554" w:type="dxa"/>
            <w:tcBorders>
              <w:top w:val="nil"/>
              <w:left w:val="single" w:sz="8" w:space="0" w:color="auto"/>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490,20</w:t>
            </w:r>
          </w:p>
        </w:tc>
      </w:tr>
    </w:tbl>
    <w:p w:rsidR="00A5788D" w:rsidRPr="007907EC" w:rsidRDefault="00A5788D" w:rsidP="00A5788D">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AL PROCESO ES DE Bs. </w:t>
      </w:r>
      <w:r>
        <w:rPr>
          <w:rFonts w:asciiTheme="minorHAnsi" w:hAnsiTheme="minorHAnsi" w:cstheme="minorHAnsi"/>
          <w:b/>
          <w:sz w:val="16"/>
          <w:szCs w:val="16"/>
        </w:rPr>
        <w:t>60.480,00 (Sesenta mil cuatrocientos ochenta 00/100 bolivianos)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*SOLO PARA EFECTOS DE EVALUACIÓN SE TOMARA EN CUENTA EL TOTAL DE LA SUMATORIA DE LOS COSTOS UNITARIOS.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LA CANTIDAD DE GARRAFAS A TRANSPORTAR SERÁ A REQUERIMIENTO DE YPFB.</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 xml:space="preserve">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FE721D">
        <w:rPr>
          <w:rFonts w:asciiTheme="minorHAnsi" w:hAnsiTheme="minorHAnsi" w:cstheme="minorHAnsi"/>
          <w:sz w:val="22"/>
          <w:szCs w:val="22"/>
        </w:rPr>
        <w:lastRenderedPageBreak/>
        <w:t>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42E64">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tbl>
      <w:tblPr>
        <w:tblW w:w="9344" w:type="dxa"/>
        <w:tblInd w:w="70" w:type="dxa"/>
        <w:tblCellMar>
          <w:left w:w="70" w:type="dxa"/>
          <w:right w:w="70" w:type="dxa"/>
        </w:tblCellMar>
        <w:tblLook w:val="04A0" w:firstRow="1" w:lastRow="0" w:firstColumn="1" w:lastColumn="0" w:noHBand="0" w:noVBand="1"/>
      </w:tblPr>
      <w:tblGrid>
        <w:gridCol w:w="554"/>
        <w:gridCol w:w="2647"/>
        <w:gridCol w:w="1223"/>
        <w:gridCol w:w="1739"/>
        <w:gridCol w:w="849"/>
        <w:gridCol w:w="769"/>
        <w:gridCol w:w="1563"/>
      </w:tblGrid>
      <w:tr w:rsidR="0081484E" w:rsidRPr="00A5788D" w:rsidTr="0081484E">
        <w:trPr>
          <w:trHeight w:val="472"/>
        </w:trPr>
        <w:tc>
          <w:tcPr>
            <w:tcW w:w="55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47"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23"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39"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9"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7"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63"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7781" w:type="dxa"/>
            <w:gridSpan w:val="6"/>
            <w:tcBorders>
              <w:top w:val="single" w:sz="8" w:space="0" w:color="auto"/>
              <w:left w:val="single" w:sz="8" w:space="0" w:color="auto"/>
              <w:bottom w:val="single" w:sz="8" w:space="0" w:color="auto"/>
              <w:right w:val="nil"/>
            </w:tcBorders>
            <w:shd w:val="clear" w:color="auto" w:fill="auto"/>
            <w:noWrap/>
            <w:vAlign w:val="center"/>
            <w:hideMark/>
          </w:tcPr>
          <w:p w:rsidR="0081484E" w:rsidRPr="0081484E" w:rsidRDefault="0081484E" w:rsidP="0081484E">
            <w:pPr>
              <w:jc w:val="right"/>
              <w:rPr>
                <w:rFonts w:asciiTheme="minorHAnsi" w:hAnsiTheme="minorHAnsi" w:cstheme="minorHAnsi"/>
                <w:b/>
                <w:color w:val="000000"/>
                <w:sz w:val="14"/>
                <w:szCs w:val="14"/>
              </w:rPr>
            </w:pPr>
            <w:r>
              <w:rPr>
                <w:rFonts w:asciiTheme="minorHAnsi" w:hAnsiTheme="minorHAnsi" w:cstheme="minorHAnsi"/>
                <w:b/>
                <w:color w:val="000000"/>
                <w:sz w:val="14"/>
                <w:szCs w:val="14"/>
              </w:rPr>
              <w:t>TOTAL</w:t>
            </w:r>
            <w:r w:rsidRPr="0081484E">
              <w:rPr>
                <w:rFonts w:asciiTheme="minorHAnsi" w:hAnsiTheme="minorHAnsi" w:cstheme="minorHAnsi"/>
                <w:b/>
                <w:color w:val="000000"/>
                <w:sz w:val="14"/>
                <w:szCs w:val="14"/>
              </w:rPr>
              <w:t xml:space="preserve"> SUMATORIA DE COSTOS UNITARIOS (Numeral)</w:t>
            </w:r>
          </w:p>
        </w:tc>
        <w:tc>
          <w:tcPr>
            <w:tcW w:w="1563" w:type="dxa"/>
            <w:tcBorders>
              <w:top w:val="nil"/>
              <w:left w:val="single" w:sz="8" w:space="0" w:color="auto"/>
              <w:bottom w:val="nil"/>
              <w:right w:val="single" w:sz="8" w:space="0" w:color="auto"/>
            </w:tcBorders>
            <w:shd w:val="clear" w:color="auto" w:fill="auto"/>
            <w:vAlign w:val="center"/>
          </w:tcPr>
          <w:p w:rsidR="0081484E" w:rsidRPr="0081484E" w:rsidRDefault="0081484E" w:rsidP="0081484E">
            <w:pPr>
              <w:jc w:val="right"/>
              <w:rPr>
                <w:rFonts w:asciiTheme="minorHAnsi" w:hAnsiTheme="minorHAnsi" w:cstheme="minorHAnsi"/>
                <w:b/>
                <w:color w:val="000000"/>
                <w:sz w:val="14"/>
                <w:szCs w:val="14"/>
              </w:rPr>
            </w:pPr>
          </w:p>
        </w:tc>
      </w:tr>
      <w:tr w:rsidR="0081484E" w:rsidRPr="00A5788D" w:rsidTr="0081484E">
        <w:trPr>
          <w:trHeight w:val="229"/>
        </w:trPr>
        <w:tc>
          <w:tcPr>
            <w:tcW w:w="9344"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rsidR="0081484E" w:rsidRPr="00A5788D" w:rsidRDefault="0081484E" w:rsidP="0081484E">
            <w:pPr>
              <w:rPr>
                <w:rFonts w:asciiTheme="minorHAnsi" w:hAnsiTheme="minorHAnsi" w:cstheme="minorHAnsi"/>
                <w:color w:val="000000"/>
                <w:sz w:val="14"/>
                <w:szCs w:val="14"/>
              </w:rPr>
            </w:pPr>
            <w:r w:rsidRPr="0081484E">
              <w:rPr>
                <w:rFonts w:asciiTheme="minorHAnsi" w:hAnsiTheme="minorHAnsi" w:cstheme="minorHAnsi"/>
                <w:b/>
                <w:color w:val="000000"/>
                <w:sz w:val="14"/>
                <w:szCs w:val="14"/>
              </w:rPr>
              <w:t>SUMATORIA DE COSTOS UNITARIOS</w:t>
            </w:r>
            <w:r>
              <w:rPr>
                <w:rFonts w:asciiTheme="minorHAnsi" w:hAnsiTheme="minorHAnsi" w:cstheme="minorHAnsi"/>
                <w:b/>
                <w:color w:val="000000"/>
                <w:sz w:val="14"/>
                <w:szCs w:val="14"/>
              </w:rPr>
              <w:t>:</w:t>
            </w:r>
            <w:r w:rsidRPr="0081484E">
              <w:rPr>
                <w:rFonts w:asciiTheme="minorHAnsi" w:hAnsiTheme="minorHAnsi" w:cstheme="minorHAnsi"/>
                <w:b/>
                <w:color w:val="000000"/>
                <w:sz w:val="14"/>
                <w:szCs w:val="14"/>
              </w:rPr>
              <w:t xml:space="preserve"> (Literal)</w:t>
            </w:r>
            <w:r>
              <w:rPr>
                <w:rFonts w:asciiTheme="minorHAnsi" w:hAnsiTheme="minorHAnsi" w:cstheme="minorHAnsi"/>
                <w:b/>
                <w:color w:val="000000"/>
                <w:sz w:val="14"/>
                <w:szCs w:val="14"/>
              </w:rPr>
              <w:t xml:space="preserve">: </w:t>
            </w:r>
          </w:p>
        </w:tc>
      </w:tr>
    </w:tbl>
    <w:p w:rsidR="0081484E" w:rsidRDefault="0081484E" w:rsidP="002D62D4">
      <w:pPr>
        <w:rPr>
          <w:rFonts w:ascii="Calibri" w:hAnsi="Calibri" w:cs="Calibri"/>
          <w:b/>
          <w:sz w:val="16"/>
          <w:szCs w:val="16"/>
        </w:rPr>
      </w:pPr>
    </w:p>
    <w:p w:rsidR="002D62D4" w:rsidRPr="00084148" w:rsidRDefault="002D62D4" w:rsidP="002D62D4">
      <w:pPr>
        <w:rPr>
          <w:rFonts w:ascii="Calibri" w:hAnsi="Calibri" w:cs="Calibri"/>
          <w:sz w:val="16"/>
          <w:szCs w:val="16"/>
        </w:rPr>
      </w:pPr>
      <w:r w:rsidRPr="00084148">
        <w:rPr>
          <w:rFonts w:ascii="Calibri" w:hAnsi="Calibri" w:cs="Calibri"/>
          <w:b/>
          <w:sz w:val="16"/>
          <w:szCs w:val="16"/>
        </w:rPr>
        <w:t xml:space="preserve">Nota:   </w:t>
      </w:r>
      <w:r>
        <w:rPr>
          <w:rFonts w:ascii="Calibri" w:hAnsi="Calibri" w:cs="Calibri"/>
          <w:b/>
          <w:sz w:val="16"/>
          <w:szCs w:val="16"/>
        </w:rPr>
        <w:t xml:space="preserve"> </w:t>
      </w:r>
      <w:r w:rsidRPr="00084148">
        <w:rPr>
          <w:rFonts w:ascii="Calibri" w:hAnsi="Calibri" w:cs="Calibri"/>
          <w:b/>
          <w:sz w:val="16"/>
          <w:szCs w:val="16"/>
        </w:rPr>
        <w:t xml:space="preserve"> </w:t>
      </w:r>
      <w:r w:rsidRPr="00084148">
        <w:rPr>
          <w:rFonts w:ascii="Calibri" w:hAnsi="Calibri" w:cs="Calibri"/>
          <w:sz w:val="16"/>
          <w:szCs w:val="16"/>
        </w:rPr>
        <w:t>Los precios cotizados deben ser expresados máximo con dos decimales.</w:t>
      </w:r>
    </w:p>
    <w:p w:rsidR="002D62D4" w:rsidRPr="00084148" w:rsidRDefault="002D62D4" w:rsidP="002D62D4">
      <w:pPr>
        <w:pStyle w:val="Prrafodelista"/>
        <w:ind w:left="567"/>
        <w:jc w:val="both"/>
        <w:rPr>
          <w:rFonts w:ascii="Calibri" w:hAnsi="Calibri" w:cs="Calibri"/>
          <w:bCs/>
          <w:sz w:val="16"/>
          <w:szCs w:val="16"/>
        </w:rPr>
      </w:pPr>
      <w:r w:rsidRPr="00084148">
        <w:rPr>
          <w:rFonts w:ascii="Calibri" w:hAnsi="Calibri" w:cs="Calibri"/>
          <w:bCs/>
          <w:sz w:val="16"/>
          <w:szCs w:val="16"/>
        </w:rPr>
        <w:t xml:space="preserve">Solo para efectos de evaluación y determinación del precio evaluado más bajo se tomará en cuenta la sumatoria del total de los ítems solicitados. </w:t>
      </w:r>
    </w:p>
    <w:p w:rsidR="002D62D4" w:rsidRPr="00084148" w:rsidRDefault="002D62D4" w:rsidP="002D62D4">
      <w:pPr>
        <w:pStyle w:val="Prrafodelista"/>
        <w:ind w:left="567"/>
        <w:jc w:val="both"/>
        <w:rPr>
          <w:rFonts w:ascii="Calibri" w:hAnsi="Calibri" w:cs="Calibri"/>
          <w:sz w:val="16"/>
          <w:szCs w:val="16"/>
        </w:rPr>
      </w:pPr>
      <w:r w:rsidRPr="00084148">
        <w:rPr>
          <w:rFonts w:ascii="Calibri" w:hAnsi="Calibri" w:cs="Calibri"/>
          <w:bCs/>
          <w:sz w:val="16"/>
          <w:szCs w:val="16"/>
        </w:rPr>
        <w:t xml:space="preserve">La empresa proponente debe cotizar la totalidad de los ítems solicitados y caso de no cotizar la totalidad de los </w:t>
      </w:r>
      <w:r>
        <w:rPr>
          <w:rFonts w:ascii="Calibri" w:hAnsi="Calibri" w:cs="Calibri"/>
          <w:bCs/>
          <w:sz w:val="16"/>
          <w:szCs w:val="16"/>
        </w:rPr>
        <w:t>ítems</w:t>
      </w:r>
      <w:r w:rsidRPr="00084148">
        <w:rPr>
          <w:rFonts w:ascii="Calibri" w:hAnsi="Calibri" w:cs="Calibri"/>
          <w:bCs/>
          <w:sz w:val="16"/>
          <w:szCs w:val="16"/>
        </w:rPr>
        <w:t xml:space="preserve"> o </w:t>
      </w:r>
      <w:r w:rsidRPr="00084148">
        <w:rPr>
          <w:rFonts w:ascii="Calibri" w:hAnsi="Calibri" w:cs="Calibri"/>
          <w:color w:val="000000"/>
          <w:sz w:val="16"/>
          <w:szCs w:val="16"/>
        </w:rPr>
        <w:t>exceder el precio referencial</w:t>
      </w:r>
      <w:r>
        <w:rPr>
          <w:rFonts w:ascii="Calibri" w:hAnsi="Calibri" w:cs="Calibri"/>
          <w:color w:val="000000"/>
          <w:sz w:val="16"/>
          <w:szCs w:val="16"/>
        </w:rPr>
        <w:t xml:space="preserve"> de uno de ellos,</w:t>
      </w:r>
      <w:r w:rsidRPr="00084148">
        <w:rPr>
          <w:rFonts w:ascii="Calibri" w:hAnsi="Calibri" w:cs="Calibri"/>
          <w:color w:val="000000"/>
          <w:sz w:val="16"/>
          <w:szCs w:val="16"/>
        </w:rPr>
        <w:t xml:space="preserve"> se descalificará la propuesta.</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90"/>
        <w:gridCol w:w="4803"/>
      </w:tblGrid>
      <w:tr w:rsidR="00BF66A0" w:rsidRPr="00163C5B" w:rsidTr="0081484E">
        <w:trPr>
          <w:trHeight w:val="236"/>
          <w:tblHeader/>
          <w:jc w:val="center"/>
        </w:trPr>
        <w:tc>
          <w:tcPr>
            <w:tcW w:w="5586" w:type="dxa"/>
            <w:vMerge w:val="restart"/>
            <w:shd w:val="clear" w:color="auto" w:fill="D9D9D9" w:themeFill="background1" w:themeFillShade="D9"/>
            <w:vAlign w:val="center"/>
          </w:tcPr>
          <w:p w:rsidR="00BF66A0" w:rsidRPr="00163C5B" w:rsidRDefault="00BF66A0" w:rsidP="005A0B2A">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w:t>
            </w:r>
            <w:r w:rsidR="005A0B2A" w:rsidRPr="00163C5B">
              <w:rPr>
                <w:rFonts w:asciiTheme="minorHAnsi" w:hAnsiTheme="minorHAnsi" w:cstheme="minorHAnsi"/>
                <w:b/>
                <w:sz w:val="16"/>
                <w:szCs w:val="16"/>
              </w:rPr>
              <w:t xml:space="preserve">SOLICITADAS </w:t>
            </w:r>
            <w:r w:rsidRPr="00163C5B">
              <w:rPr>
                <w:rFonts w:asciiTheme="minorHAnsi" w:hAnsiTheme="minorHAnsi" w:cstheme="minorHAnsi"/>
                <w:b/>
                <w:sz w:val="16"/>
                <w:szCs w:val="16"/>
              </w:rPr>
              <w:t>POR YPFB</w:t>
            </w:r>
          </w:p>
        </w:tc>
        <w:tc>
          <w:tcPr>
            <w:tcW w:w="5107" w:type="dxa"/>
            <w:vMerge w:val="restart"/>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OFERTADAS POR EL PROPONENTE </w:t>
            </w:r>
          </w:p>
          <w:p w:rsidR="00BF66A0" w:rsidRPr="00163C5B" w:rsidRDefault="00BF66A0" w:rsidP="00822B2E">
            <w:pPr>
              <w:jc w:val="center"/>
              <w:rPr>
                <w:rFonts w:asciiTheme="minorHAnsi" w:hAnsiTheme="minorHAnsi" w:cstheme="minorHAnsi"/>
                <w:b/>
                <w:i/>
                <w:sz w:val="16"/>
                <w:szCs w:val="16"/>
              </w:rPr>
            </w:pPr>
            <w:r w:rsidRPr="00163C5B">
              <w:rPr>
                <w:rFonts w:asciiTheme="minorHAnsi" w:hAnsiTheme="minorHAnsi" w:cstheme="minorHAnsi"/>
                <w:b/>
                <w:i/>
                <w:sz w:val="16"/>
                <w:szCs w:val="16"/>
              </w:rPr>
              <w:t xml:space="preserve"> (Describir su propuesta en base a lo solicitado por YPFB)</w:t>
            </w:r>
          </w:p>
        </w:tc>
      </w:tr>
      <w:tr w:rsidR="00BF66A0" w:rsidRPr="00163C5B" w:rsidTr="0081484E">
        <w:trPr>
          <w:cantSplit/>
          <w:trHeight w:val="708"/>
          <w:jc w:val="center"/>
        </w:trPr>
        <w:tc>
          <w:tcPr>
            <w:tcW w:w="5586"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c>
          <w:tcPr>
            <w:tcW w:w="5107"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F518CB">
        <w:trPr>
          <w:trHeight w:val="7247"/>
          <w:jc w:val="center"/>
        </w:trPr>
        <w:tc>
          <w:tcPr>
            <w:tcW w:w="5586" w:type="dxa"/>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7"/>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5824" w:type="dxa"/>
              <w:tblCellMar>
                <w:left w:w="70" w:type="dxa"/>
                <w:right w:w="70" w:type="dxa"/>
              </w:tblCellMar>
              <w:tblLook w:val="04A0" w:firstRow="1" w:lastRow="0" w:firstColumn="1" w:lastColumn="0" w:noHBand="0" w:noVBand="1"/>
            </w:tblPr>
            <w:tblGrid>
              <w:gridCol w:w="364"/>
              <w:gridCol w:w="2230"/>
              <w:gridCol w:w="2191"/>
              <w:gridCol w:w="1039"/>
            </w:tblGrid>
            <w:tr w:rsidR="0081484E" w:rsidRPr="0081484E" w:rsidTr="0081484E">
              <w:trPr>
                <w:trHeight w:val="135"/>
              </w:trPr>
              <w:tc>
                <w:tcPr>
                  <w:tcW w:w="36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4421"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03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35"/>
              </w:trPr>
              <w:tc>
                <w:tcPr>
                  <w:tcW w:w="364"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223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219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22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F518CB"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865"/>
              <w:gridCol w:w="904"/>
              <w:gridCol w:w="930"/>
              <w:gridCol w:w="1016"/>
              <w:gridCol w:w="1170"/>
            </w:tblGrid>
            <w:tr w:rsidR="0081484E" w:rsidRPr="0081484E" w:rsidTr="0081484E">
              <w:trPr>
                <w:trHeight w:val="52"/>
              </w:trPr>
              <w:tc>
                <w:tcPr>
                  <w:tcW w:w="479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DETALLE DE CAMIONES</w:t>
                  </w:r>
                </w:p>
              </w:tc>
            </w:tr>
            <w:tr w:rsidR="0081484E" w:rsidRPr="0081484E" w:rsidTr="0081484E">
              <w:trPr>
                <w:trHeight w:val="52"/>
              </w:trPr>
              <w:tc>
                <w:tcPr>
                  <w:tcW w:w="53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w:t>
                  </w:r>
                </w:p>
              </w:tc>
              <w:tc>
                <w:tcPr>
                  <w:tcW w:w="74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PLACA</w:t>
                  </w:r>
                </w:p>
              </w:tc>
              <w:tc>
                <w:tcPr>
                  <w:tcW w:w="78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CHASIS</w:t>
                  </w:r>
                </w:p>
              </w:tc>
              <w:tc>
                <w:tcPr>
                  <w:tcW w:w="80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MARCA</w:t>
                  </w:r>
                </w:p>
              </w:tc>
              <w:tc>
                <w:tcPr>
                  <w:tcW w:w="88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MODELO</w:t>
                  </w:r>
                </w:p>
              </w:tc>
              <w:tc>
                <w:tcPr>
                  <w:tcW w:w="1030"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CAPACIDAD DE CARGA EN GARRAFAS 10KG</w:t>
                  </w:r>
                </w:p>
              </w:tc>
            </w:tr>
            <w:tr w:rsidR="0081484E" w:rsidRPr="0081484E" w:rsidTr="0081484E">
              <w:trPr>
                <w:trHeight w:val="23"/>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r w:rsidR="0081484E" w:rsidRPr="0081484E" w:rsidTr="0081484E">
              <w:trPr>
                <w:trHeight w:val="25"/>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bl>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xml:space="preserve">,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w:t>
            </w:r>
            <w:r w:rsidRPr="0081484E">
              <w:rPr>
                <w:rFonts w:asciiTheme="minorHAnsi" w:hAnsiTheme="minorHAnsi" w:cstheme="minorHAnsi"/>
                <w:sz w:val="16"/>
                <w:szCs w:val="16"/>
              </w:rPr>
              <w:lastRenderedPageBreak/>
              <w:t>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c>
          <w:tcPr>
            <w:tcW w:w="5107" w:type="dxa"/>
            <w:vAlign w:val="center"/>
          </w:tcPr>
          <w:p w:rsidR="0081484E" w:rsidRPr="00163C5B" w:rsidRDefault="0081484E" w:rsidP="0081484E">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E43D2" w:rsidRDefault="002E43D2" w:rsidP="00BF66A0">
      <w:pPr>
        <w:rPr>
          <w:rFonts w:ascii="Calibri" w:hAnsi="Calibri" w:cs="Calibri"/>
          <w:b/>
          <w:sz w:val="22"/>
          <w:szCs w:val="22"/>
        </w:rPr>
      </w:pPr>
    </w:p>
    <w:p w:rsidR="00F5402E" w:rsidRDefault="00F5402E" w:rsidP="00BF66A0">
      <w:pPr>
        <w:rPr>
          <w:rFonts w:ascii="Calibri" w:hAnsi="Calibri" w:cs="Calibr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5788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26614" w:rsidRDefault="00C26614" w:rsidP="00C26614">
      <w:pPr>
        <w:pStyle w:val="Prrafodelista"/>
        <w:ind w:left="0"/>
        <w:contextualSpacing/>
        <w:rPr>
          <w:rFonts w:ascii="Calibri" w:hAnsi="Calibri" w:cs="Calibri"/>
          <w:b/>
          <w:bCs/>
          <w:sz w:val="16"/>
          <w:szCs w:val="16"/>
          <w:lang w:eastAsia="es-BO"/>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81484E" w:rsidRPr="0081484E" w:rsidTr="0081484E">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 xml:space="preserve">DESCRIPCIÓN DETALLADA DEL SERVICIO </w:t>
            </w:r>
          </w:p>
        </w:tc>
      </w:tr>
      <w:tr w:rsidR="0081484E" w:rsidRPr="0081484E" w:rsidTr="0031616B">
        <w:trPr>
          <w:trHeight w:val="764"/>
        </w:trPr>
        <w:tc>
          <w:tcPr>
            <w:tcW w:w="492" w:type="dxa"/>
            <w:tcBorders>
              <w:top w:val="single" w:sz="4" w:space="0" w:color="auto"/>
              <w:left w:val="single" w:sz="4" w:space="0" w:color="auto"/>
              <w:bottom w:val="single" w:sz="4" w:space="0" w:color="auto"/>
              <w:right w:val="single" w:sz="4" w:space="0" w:color="000000"/>
            </w:tcBorders>
            <w:vAlign w:val="center"/>
          </w:tcPr>
          <w:p w:rsidR="0081484E" w:rsidRPr="0081484E" w:rsidRDefault="0081484E" w:rsidP="0081484E">
            <w:pPr>
              <w:contextualSpacing/>
              <w:jc w:val="center"/>
              <w:rPr>
                <w:rFonts w:asciiTheme="minorHAnsi" w:hAnsiTheme="minorHAnsi" w:cstheme="minorHAnsi"/>
                <w:bCs/>
                <w:sz w:val="16"/>
                <w:szCs w:val="16"/>
                <w:lang w:val="es-BO"/>
              </w:rPr>
            </w:pPr>
            <w:r w:rsidRPr="0081484E">
              <w:rPr>
                <w:rFonts w:asciiTheme="minorHAnsi" w:hAnsiTheme="minorHAnsi" w:cstheme="minorHAnsi"/>
                <w:bCs/>
                <w:sz w:val="16"/>
                <w:szCs w:val="16"/>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 xml:space="preserve">Servicio de transporte terrestre de garrafas en mal estado, garrafas aplastadas y garrafas recalificadas y/o reparadas vacías, de capacidad de 10 kg de GLP, desde plantas del Distrito Comercial Potosí a Plantas Recalificadoras de Gualberto Villarroel,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y </w:t>
            </w:r>
            <w:proofErr w:type="spellStart"/>
            <w:r w:rsidRPr="0081484E">
              <w:rPr>
                <w:rFonts w:asciiTheme="minorHAnsi" w:hAnsiTheme="minorHAnsi" w:cstheme="minorHAnsi"/>
                <w:sz w:val="16"/>
                <w:szCs w:val="16"/>
              </w:rPr>
              <w:t>Senkata</w:t>
            </w:r>
            <w:proofErr w:type="spellEnd"/>
            <w:r w:rsidRPr="0081484E">
              <w:rPr>
                <w:rFonts w:asciiTheme="minorHAnsi" w:hAnsiTheme="minorHAnsi" w:cstheme="minorHAnsi"/>
                <w:sz w:val="16"/>
                <w:szCs w:val="16"/>
              </w:rPr>
              <w:t>, y viceversa.</w:t>
            </w:r>
          </w:p>
        </w:tc>
      </w:tr>
    </w:tbl>
    <w:p w:rsidR="0081484E" w:rsidRPr="0081484E" w:rsidRDefault="0081484E" w:rsidP="0081484E">
      <w:pPr>
        <w:rPr>
          <w:rFonts w:asciiTheme="minorHAnsi" w:eastAsia="Arial Unicode MS" w:hAnsiTheme="minorHAnsi" w:cstheme="minorHAnsi"/>
          <w:b/>
          <w:sz w:val="16"/>
          <w:szCs w:val="16"/>
        </w:rPr>
      </w:pPr>
    </w:p>
    <w:p w:rsidR="0081484E" w:rsidRPr="0081484E" w:rsidRDefault="0081484E" w:rsidP="0081484E">
      <w:pPr>
        <w:pStyle w:val="Prrafodelista"/>
        <w:numPr>
          <w:ilvl w:val="0"/>
          <w:numId w:val="45"/>
        </w:numPr>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 xml:space="preserve">CARACTERÍSTICAS DEL SERVICIO </w:t>
      </w:r>
    </w:p>
    <w:p w:rsidR="0081484E" w:rsidRPr="0081484E" w:rsidRDefault="0081484E" w:rsidP="0081484E">
      <w:pPr>
        <w:autoSpaceDE w:val="0"/>
        <w:autoSpaceDN w:val="0"/>
        <w:adjustRightInd w:val="0"/>
        <w:rPr>
          <w:rFonts w:asciiTheme="minorHAnsi" w:hAnsiTheme="minorHAnsi" w:cstheme="minorHAnsi"/>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81484E" w:rsidRPr="0081484E" w:rsidTr="0081484E">
        <w:trPr>
          <w:trHeight w:val="388"/>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r>
      <w:tr w:rsidR="0081484E" w:rsidRPr="0081484E" w:rsidTr="0081484E">
        <w:trPr>
          <w:trHeight w:val="110"/>
        </w:trPr>
        <w:tc>
          <w:tcPr>
            <w:tcW w:w="9606" w:type="dxa"/>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6"/>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9406" w:type="dxa"/>
              <w:jc w:val="center"/>
              <w:tblCellMar>
                <w:left w:w="70" w:type="dxa"/>
                <w:right w:w="70" w:type="dxa"/>
              </w:tblCellMar>
              <w:tblLook w:val="04A0" w:firstRow="1" w:lastRow="0" w:firstColumn="1" w:lastColumn="0" w:noHBand="0" w:noVBand="1"/>
            </w:tblPr>
            <w:tblGrid>
              <w:gridCol w:w="311"/>
              <w:gridCol w:w="3966"/>
              <w:gridCol w:w="3893"/>
              <w:gridCol w:w="1236"/>
            </w:tblGrid>
            <w:tr w:rsidR="0081484E" w:rsidRPr="0081484E" w:rsidTr="0081484E">
              <w:trPr>
                <w:trHeight w:val="158"/>
                <w:jc w:val="center"/>
              </w:trPr>
              <w:tc>
                <w:tcPr>
                  <w:tcW w:w="3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785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23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58"/>
                <w:jc w:val="center"/>
              </w:trPr>
              <w:tc>
                <w:tcPr>
                  <w:tcW w:w="311"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3966"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3893"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33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r>
      <w:tr w:rsidR="0081484E" w:rsidRPr="0081484E" w:rsidTr="0081484E">
        <w:trPr>
          <w:trHeight w:val="416"/>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r>
      <w:tr w:rsidR="0081484E" w:rsidRPr="0081484E" w:rsidTr="0081484E">
        <w:trPr>
          <w:trHeight w:val="533"/>
        </w:trPr>
        <w:tc>
          <w:tcPr>
            <w:tcW w:w="9606" w:type="dxa"/>
            <w:shd w:val="clear" w:color="auto" w:fill="auto"/>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81484E" w:rsidRPr="0081484E" w:rsidTr="00F518CB">
              <w:trPr>
                <w:trHeight w:val="101"/>
                <w:jc w:val="center"/>
              </w:trPr>
              <w:tc>
                <w:tcPr>
                  <w:tcW w:w="882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DETALLE DE CAMIONES</w:t>
                  </w:r>
                </w:p>
              </w:tc>
            </w:tr>
            <w:tr w:rsidR="0081484E" w:rsidRPr="0081484E" w:rsidTr="00F518CB">
              <w:trPr>
                <w:trHeight w:val="101"/>
                <w:jc w:val="center"/>
              </w:trPr>
              <w:tc>
                <w:tcPr>
                  <w:tcW w:w="896"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w:t>
                  </w:r>
                </w:p>
              </w:tc>
              <w:tc>
                <w:tcPr>
                  <w:tcW w:w="1361"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PLACA</w:t>
                  </w:r>
                </w:p>
              </w:tc>
              <w:tc>
                <w:tcPr>
                  <w:tcW w:w="1439"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CHASIS</w:t>
                  </w:r>
                </w:p>
              </w:tc>
              <w:tc>
                <w:tcPr>
                  <w:tcW w:w="1494"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MARCA</w:t>
                  </w:r>
                </w:p>
              </w:tc>
              <w:tc>
                <w:tcPr>
                  <w:tcW w:w="165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MODELO</w:t>
                  </w:r>
                </w:p>
              </w:tc>
              <w:tc>
                <w:tcPr>
                  <w:tcW w:w="197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CAPACIDAD DE CARGA EN GARRAFAS 10KG</w:t>
                  </w:r>
                </w:p>
              </w:tc>
            </w:tr>
            <w:tr w:rsidR="0081484E" w:rsidRPr="0081484E" w:rsidTr="00F518CB">
              <w:trPr>
                <w:trHeight w:val="46"/>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r w:rsidR="0081484E" w:rsidRPr="0081484E" w:rsidTr="00F518CB">
              <w:trPr>
                <w:trHeight w:val="50"/>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bl>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r>
      <w:tr w:rsidR="0081484E" w:rsidRPr="0081484E" w:rsidTr="0081484E">
        <w:trPr>
          <w:trHeight w:val="391"/>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r>
      <w:tr w:rsidR="0081484E" w:rsidRPr="0081484E" w:rsidTr="0081484E">
        <w:trPr>
          <w:trHeight w:val="717"/>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r>
    </w:tbl>
    <w:p w:rsidR="0081484E" w:rsidRPr="0081484E" w:rsidRDefault="0081484E" w:rsidP="0081484E">
      <w:pPr>
        <w:jc w:val="both"/>
        <w:rPr>
          <w:rFonts w:asciiTheme="minorHAnsi" w:hAnsiTheme="minorHAnsi" w:cstheme="minorHAnsi"/>
          <w:b/>
          <w:bCs/>
          <w:sz w:val="16"/>
          <w:szCs w:val="16"/>
          <w:lang w:eastAsia="es-BO"/>
        </w:rPr>
      </w:pPr>
    </w:p>
    <w:p w:rsidR="0081484E" w:rsidRPr="0081484E" w:rsidRDefault="0081484E" w:rsidP="0081484E">
      <w:pPr>
        <w:pStyle w:val="Prrafodelista"/>
        <w:numPr>
          <w:ilvl w:val="0"/>
          <w:numId w:val="45"/>
        </w:numPr>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CONDICIONES REQUERIDAS PARA EL SERVICIO (De cumplimiento obligatorio)</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28"/>
        <w:gridCol w:w="6"/>
      </w:tblGrid>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PLAZO DE EJECUCION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El plazo del servicio será a partir de la emisión de la orden de proceder emitida por el Fiscal de Servicio, hasta el 15 de diciembre del 2019 o hasta que todos los camiones que cargaron en la última fecha del servicio, descarguen las garrafas en el lugar de destino, o hasta la ejecución total del presupuesto asignado en la presente gestión.</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LUGARES DE PRESTACIÓN DEL SERVICIO</w:t>
            </w:r>
          </w:p>
        </w:tc>
      </w:tr>
      <w:tr w:rsidR="0081484E" w:rsidRPr="0081484E" w:rsidTr="0081484E">
        <w:trPr>
          <w:gridAfter w:val="2"/>
          <w:wAfter w:w="34" w:type="dxa"/>
          <w:trHeight w:val="416"/>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adjudicado deberá realizar la ejecución del transporte de garrafas entre las siguientes plantas engarrafadoras y plantas recalificadoras en direcciones señaladas según cuadro siguiente.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359"/>
            </w:tblGrid>
            <w:tr w:rsidR="0081484E" w:rsidRPr="0081484E" w:rsidTr="0031616B">
              <w:trPr>
                <w:trHeight w:val="252"/>
                <w:jc w:val="center"/>
              </w:trPr>
              <w:tc>
                <w:tcPr>
                  <w:tcW w:w="4990"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lastRenderedPageBreak/>
                    <w:t>PLANTA ENGARRAFADORA/RECALIFICADORA</w:t>
                  </w:r>
                </w:p>
              </w:tc>
              <w:tc>
                <w:tcPr>
                  <w:tcW w:w="4359"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t>DIRECCION</w:t>
                  </w:r>
                </w:p>
              </w:tc>
            </w:tr>
            <w:tr w:rsidR="0081484E" w:rsidRPr="0081484E" w:rsidTr="0031616B">
              <w:trPr>
                <w:trHeight w:val="271"/>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–POTOSÍ</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TORRES S/N ENTRE H. PLAYERS Y GABRIEL RENÉ MORENO ZONA SAN CLEMENTE</w:t>
                  </w:r>
                </w:p>
              </w:tc>
            </w:tr>
            <w:tr w:rsidR="0081484E" w:rsidRPr="0081484E" w:rsidTr="0031616B">
              <w:trPr>
                <w:trHeight w:val="174"/>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UYUNI</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LITORAL S/N ENTRE CALLE 20 ZONA PETROLERO</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VILLAZÓN</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FINAL AV ANTOFAGASTA S/N ZONA YPFB</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TUPIZA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AV. BARRIENTOS S/N</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ATOCHA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LOCALIDAD ATOCHA</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 xml:space="preserve">PLANTA RECALIFICADORA  Q’HORA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 SUCRE</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Q’HORA – Q’HORA, KM. 8 DE LA CIUDAD DE SUCRE</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RECALIFICADORA GUALBERTO VILLARROEL - COCHABAMBA</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KM 6 AVENIDA PETROLERA – ZONA VALLE HERMOSO</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SENKATA – LA PAZ</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SENKATA, EL ALTO (DPTO LA PAZ)</w:t>
                  </w:r>
                </w:p>
              </w:tc>
            </w:tr>
          </w:tbl>
          <w:p w:rsidR="0081484E" w:rsidRPr="0081484E" w:rsidRDefault="0081484E" w:rsidP="0081484E">
            <w:pPr>
              <w:rPr>
                <w:rFonts w:asciiTheme="minorHAnsi" w:hAnsiTheme="minorHAnsi" w:cstheme="minorHAnsi"/>
                <w:sz w:val="16"/>
                <w:szCs w:val="16"/>
              </w:rPr>
            </w:pP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lastRenderedPageBreak/>
              <w:t>CARGA Y DESCARGA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 xml:space="preserve">La empresa contratada, deberá cubrir el carguío y </w:t>
            </w:r>
            <w:proofErr w:type="spellStart"/>
            <w:r w:rsidRPr="0081484E">
              <w:rPr>
                <w:rFonts w:asciiTheme="minorHAnsi" w:hAnsiTheme="minorHAnsi" w:cstheme="minorHAnsi"/>
                <w:sz w:val="16"/>
                <w:szCs w:val="16"/>
              </w:rPr>
              <w:t>descarguío</w:t>
            </w:r>
            <w:proofErr w:type="spellEnd"/>
            <w:r w:rsidRPr="0081484E">
              <w:rPr>
                <w:rFonts w:asciiTheme="minorHAnsi" w:hAnsiTheme="minorHAnsi" w:cstheme="minorHAnsi"/>
                <w:sz w:val="16"/>
                <w:szCs w:val="16"/>
              </w:rPr>
              <w:t xml:space="preserve"> de las garrafas en punto ORIGEN y DESTINO.</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NOMINACIÓN</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YPFB comunicará a la empresa contratada dentro de las veinticuatro (24) horas de anticipación la cantidad de garrafas, fecha y hora para el carguío en punto origen.</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responsable del despacho de las garrafas vacías en punto de ORIGEN, entregará a personal de la empresa contratada, las garrafas generando el siguiente documento: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Orden de Despacho/Retorno.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de la empresa contratada entregará las garrafas al(los) responsable(s) en punto de DESTINO; éste, previa verificación de la cantidad de garrafas solicitadas o requeridas dará el Visto Bueno a la Orden de Salida emitida en punto de Origen.</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Será de entera responsabilidad del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bCs/>
                <w:sz w:val="16"/>
                <w:szCs w:val="16"/>
                <w:lang w:val="es"/>
              </w:rPr>
              <w:t xml:space="preserve"> la diferencia de Garrafas, entre la cantidad de recepción y la cantidad de entrega, así como de la pérdida de las mismas.</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
                <w:bCs/>
                <w:sz w:val="16"/>
                <w:szCs w:val="16"/>
                <w:lang w:val="es"/>
              </w:rPr>
              <w:t xml:space="preserve">YPFB </w:t>
            </w:r>
            <w:r w:rsidRPr="0081484E">
              <w:rPr>
                <w:rFonts w:asciiTheme="minorHAnsi" w:hAnsiTheme="minorHAnsi" w:cstheme="minorHAnsi"/>
                <w:bCs/>
                <w:sz w:val="16"/>
                <w:szCs w:val="16"/>
                <w:lang w:val="es"/>
              </w:rPr>
              <w:t>no reconocerá ninguna pérdida de Garrafas cuando el Transportista declare pérdidas, en caso de existir una pérdida de una garrafa y/o válvula, se descontará al valor del precio vigente otorgado por la ANH (Bs/garrafa de 10 Kg).</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 xml:space="preserve">El carguío y </w:t>
            </w:r>
            <w:proofErr w:type="spellStart"/>
            <w:r w:rsidRPr="0081484E">
              <w:rPr>
                <w:rFonts w:asciiTheme="minorHAnsi" w:hAnsiTheme="minorHAnsi" w:cstheme="minorHAnsi"/>
                <w:bCs/>
                <w:sz w:val="16"/>
                <w:szCs w:val="16"/>
                <w:lang w:val="es"/>
              </w:rPr>
              <w:t>descarguío</w:t>
            </w:r>
            <w:proofErr w:type="spellEnd"/>
            <w:r w:rsidRPr="0081484E">
              <w:rPr>
                <w:rFonts w:asciiTheme="minorHAnsi" w:hAnsiTheme="minorHAnsi" w:cstheme="minorHAnsi"/>
                <w:bCs/>
                <w:sz w:val="16"/>
                <w:szCs w:val="16"/>
                <w:lang w:val="es"/>
              </w:rPr>
              <w:t xml:space="preserve"> de Garrafas al Medio de Transporte será realizado por el Transportista.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TARIFA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lang w:val="es"/>
              </w:rPr>
              <w:t>La tarifa propuesta debe cubrir los gastos administrativos y operativos resultantes de las operaciones del transporte durante la travesía desde el Punto de Recepción hasta el Punto de Entrega.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OBLIGACIONES DEL TRANSPORTISTA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El</w:t>
            </w:r>
            <w:r w:rsidRPr="0081484E">
              <w:rPr>
                <w:rFonts w:asciiTheme="minorHAnsi" w:hAnsiTheme="minorHAnsi" w:cstheme="minorHAnsi"/>
                <w:b/>
                <w:bCs/>
                <w:sz w:val="16"/>
                <w:szCs w:val="16"/>
                <w:lang w:val="es"/>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w:t>
            </w:r>
            <w:r w:rsidRPr="0081484E">
              <w:rPr>
                <w:rFonts w:asciiTheme="minorHAnsi" w:hAnsiTheme="minorHAnsi" w:cstheme="minorHAnsi"/>
                <w:b/>
                <w:bCs/>
                <w:sz w:val="16"/>
                <w:szCs w:val="16"/>
                <w:lang w:val="es"/>
              </w:rPr>
              <w:t xml:space="preserve"> </w:t>
            </w:r>
            <w:r w:rsidRPr="0081484E">
              <w:rPr>
                <w:rFonts w:asciiTheme="minorHAnsi" w:hAnsiTheme="minorHAnsi" w:cstheme="minorHAnsi"/>
                <w:sz w:val="16"/>
                <w:szCs w:val="16"/>
                <w:lang w:val="es"/>
              </w:rPr>
              <w:t>deberá:</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Conocer y cumplir con las regulaciones y normas sobre transporte, operación y manipuleo de Garrafas.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Notificar por escrito a </w:t>
            </w:r>
            <w:r w:rsidRPr="0081484E">
              <w:rPr>
                <w:rFonts w:asciiTheme="minorHAnsi" w:hAnsiTheme="minorHAnsi" w:cstheme="minorHAnsi"/>
                <w:b/>
                <w:bCs/>
                <w:sz w:val="16"/>
                <w:szCs w:val="16"/>
                <w:lang w:val="es"/>
              </w:rPr>
              <w:t xml:space="preserve">YPFB </w:t>
            </w:r>
            <w:r w:rsidRPr="0081484E">
              <w:rPr>
                <w:rFonts w:asciiTheme="minorHAnsi" w:hAnsiTheme="minorHAnsi" w:cstheme="minorHAnsi"/>
                <w:sz w:val="16"/>
                <w:szCs w:val="16"/>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En caso de que el Medio de Transporte sufra algún desperfecto durante la realización del transporte, </w:t>
            </w:r>
            <w:r w:rsidRPr="0081484E">
              <w:rPr>
                <w:rFonts w:asciiTheme="minorHAnsi" w:hAnsiTheme="minorHAnsi" w:cstheme="minorHAnsi"/>
                <w:bCs/>
                <w:sz w:val="16"/>
                <w:szCs w:val="16"/>
              </w:rPr>
              <w:t>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xml:space="preserve"> deberá solucionar el mismo, garantizando de esta manera el cumplimiento del programa acordado entre partes, asimismo el mantenimiento de los Medios de Transporte será responsabilidad del </w:t>
            </w:r>
            <w:r w:rsidRPr="0081484E">
              <w:rPr>
                <w:rFonts w:asciiTheme="minorHAnsi" w:hAnsiTheme="minorHAnsi" w:cstheme="minorHAnsi"/>
                <w:b/>
                <w:sz w:val="16"/>
                <w:szCs w:val="16"/>
                <w:lang w:val="es-ES_tradnl"/>
              </w:rPr>
              <w:t>Transportista</w:t>
            </w:r>
            <w:r w:rsidRPr="0081484E">
              <w:rPr>
                <w:rFonts w:asciiTheme="minorHAnsi" w:hAnsiTheme="minorHAnsi" w:cstheme="minorHAnsi"/>
                <w:b/>
                <w:bCs/>
                <w:sz w:val="16"/>
                <w:szCs w:val="16"/>
                <w:lang w:val="es"/>
              </w:rPr>
              <w:t>.</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bCs/>
                <w:sz w:val="16"/>
                <w:szCs w:val="16"/>
                <w:lang w:val="es"/>
              </w:rPr>
              <w:t>E</w:t>
            </w:r>
            <w:r w:rsidRPr="0081484E">
              <w:rPr>
                <w:rFonts w:asciiTheme="minorHAnsi" w:hAnsiTheme="minorHAnsi" w:cstheme="minorHAnsi"/>
                <w:bCs/>
                <w:sz w:val="16"/>
                <w:szCs w:val="16"/>
              </w:rPr>
              <w:t>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durante el periodo de prestación del Servicio se obliga a remitir reportes diarios sobre la ubicación de los Medios de Transporte durante la travesía de las rutas.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deberá contar con Licencia de Conducir Categoría “C” y será responsable de: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que ninguna persona fume dentro o alrededor del vehículo.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Es responsable por la seguridad y manipuleo de las garrafas que transporta.</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la carga y descarga de garrafas, y que estén apiladas correctamente.</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verificar que todas las garrafas cuenten con sus válvulas correspondientes.</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realizar la inspección de camión según formulario.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Contar con la documentación SOAT vigente. </w:t>
            </w:r>
          </w:p>
          <w:p w:rsidR="0081484E" w:rsidRPr="0081484E" w:rsidRDefault="0081484E" w:rsidP="0031616B">
            <w:pPr>
              <w:numPr>
                <w:ilvl w:val="0"/>
                <w:numId w:val="61"/>
              </w:numPr>
              <w:autoSpaceDE w:val="0"/>
              <w:autoSpaceDN w:val="0"/>
              <w:adjustRightInd w:val="0"/>
              <w:jc w:val="both"/>
              <w:rPr>
                <w:rFonts w:asciiTheme="minorHAnsi" w:hAnsiTheme="minorHAnsi" w:cstheme="minorHAnsi"/>
                <w:sz w:val="16"/>
                <w:szCs w:val="16"/>
              </w:rPr>
            </w:pPr>
            <w:r w:rsidRPr="0031616B">
              <w:rPr>
                <w:rFonts w:asciiTheme="minorHAnsi" w:hAnsiTheme="minorHAnsi" w:cstheme="minorHAnsi"/>
                <w:sz w:val="16"/>
                <w:szCs w:val="16"/>
              </w:rPr>
              <w:t>Contar con la Inspección correspondiente de Transito.</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REQUISITOS A CUMPLIR CON EL CAMIÓN QUE PRESTARÁ 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La empresa contratada deberá equipar el (los) camión (es) para el servicio con el siguiente detalle:</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2 extintores como mínimo con Dióxido de Carbono (CO2) o PQS, (para fuego clase B), en ambos casos de 10 a 12 lb de capacidad o </w:t>
            </w:r>
            <w:r w:rsidRPr="0081484E">
              <w:rPr>
                <w:rFonts w:asciiTheme="minorHAnsi" w:hAnsiTheme="minorHAnsi" w:cstheme="minorHAnsi"/>
                <w:sz w:val="16"/>
                <w:szCs w:val="16"/>
              </w:rPr>
              <w:lastRenderedPageBreak/>
              <w:t>superior.</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proofErr w:type="spellStart"/>
            <w:r w:rsidRPr="0081484E">
              <w:rPr>
                <w:rFonts w:asciiTheme="minorHAnsi" w:hAnsiTheme="minorHAnsi" w:cstheme="minorHAnsi"/>
                <w:sz w:val="16"/>
                <w:szCs w:val="16"/>
              </w:rPr>
              <w:t>Arrestallamas</w:t>
            </w:r>
            <w:proofErr w:type="spellEnd"/>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conos de señalización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cuñas de madera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Caja con herramientas.</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Botiquín de primeros auxilios.</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El camión debe estar en muy buen estado de funcionamiento (mecánico, eléctrico y </w:t>
            </w:r>
            <w:proofErr w:type="spellStart"/>
            <w:r w:rsidRPr="0081484E">
              <w:rPr>
                <w:rFonts w:asciiTheme="minorHAnsi" w:hAnsiTheme="minorHAnsi" w:cstheme="minorHAnsi"/>
                <w:sz w:val="16"/>
                <w:szCs w:val="16"/>
              </w:rPr>
              <w:t>chaperío</w:t>
            </w:r>
            <w:proofErr w:type="spellEnd"/>
            <w:r w:rsidRPr="0081484E">
              <w:rPr>
                <w:rFonts w:asciiTheme="minorHAnsi" w:hAnsiTheme="minorHAnsi" w:cstheme="minorHAnsi"/>
                <w:sz w:val="16"/>
                <w:szCs w:val="16"/>
              </w:rPr>
              <w:t xml:space="preserve">). </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rPr>
              <w:t>Los gastos de funcionamiento del camión tales como gastos de combustible, lubricantes, mantenimiento preventivo, reparación y otros relativos al funcionamiento del camión correrán por cuenta de la empresa contratada.</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lastRenderedPageBreak/>
              <w:t>REQUISITOS A CUMPLIR POR EL CONDUCTOR Y ESTIBADOR (ES)</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 cada camión debe contar con licencia de conducir Categoría C.</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 empresa contratada deberá dotar al conductor y estibador(es) el equipo de protección personal para ingreso a planta que consiste en lo siguiente: overol y/o pantalón y camisa manga larga (ambos tela </w:t>
            </w:r>
            <w:proofErr w:type="spellStart"/>
            <w:r w:rsidRPr="0081484E">
              <w:rPr>
                <w:rFonts w:asciiTheme="minorHAnsi" w:hAnsiTheme="minorHAnsi" w:cstheme="minorHAnsi"/>
                <w:sz w:val="16"/>
                <w:szCs w:val="16"/>
              </w:rPr>
              <w:t>jeans</w:t>
            </w:r>
            <w:proofErr w:type="spellEnd"/>
            <w:r w:rsidRPr="0081484E">
              <w:rPr>
                <w:rFonts w:asciiTheme="minorHAnsi" w:hAnsiTheme="minorHAnsi" w:cstheme="minorHAnsi"/>
                <w:sz w:val="16"/>
                <w:szCs w:val="16"/>
              </w:rPr>
              <w:t>), casco, gafas de seguridad, guantes de cuero y botas de seguridad.</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EXCLUSIVIDAD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rPr>
                <w:rFonts w:asciiTheme="minorHAnsi" w:hAnsiTheme="minorHAnsi" w:cstheme="minorHAnsi"/>
                <w:b/>
                <w:bCs/>
                <w:sz w:val="16"/>
                <w:szCs w:val="16"/>
              </w:rPr>
            </w:pPr>
            <w:r w:rsidRPr="0081484E">
              <w:rPr>
                <w:rFonts w:asciiTheme="minorHAnsi" w:hAnsiTheme="minorHAnsi" w:cstheme="minorHAnsi"/>
                <w:sz w:val="16"/>
                <w:szCs w:val="16"/>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w:t>
            </w:r>
            <w:proofErr w:type="spellStart"/>
            <w:r w:rsidRPr="0081484E">
              <w:rPr>
                <w:rFonts w:asciiTheme="minorHAnsi" w:hAnsiTheme="minorHAnsi" w:cstheme="minorHAnsi"/>
                <w:sz w:val="16"/>
                <w:szCs w:val="16"/>
              </w:rPr>
              <w:t>descarguío</w:t>
            </w:r>
            <w:proofErr w:type="spellEnd"/>
            <w:r w:rsidRPr="0081484E">
              <w:rPr>
                <w:rFonts w:asciiTheme="minorHAnsi" w:hAnsiTheme="minorHAnsi" w:cstheme="minorHAnsi"/>
                <w:sz w:val="16"/>
                <w:szCs w:val="16"/>
              </w:rPr>
              <w:t xml:space="preserve"> de garrafas vacías en punto Origen y Destino.</w:t>
            </w:r>
          </w:p>
        </w:tc>
      </w:tr>
      <w:tr w:rsidR="0081484E" w:rsidRPr="0081484E" w:rsidTr="0081484E">
        <w:trPr>
          <w:gridAfter w:val="2"/>
          <w:wAfter w:w="34" w:type="dxa"/>
          <w:trHeight w:val="454"/>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 xml:space="preserve">FORMA DE PAGO  </w:t>
            </w:r>
          </w:p>
        </w:tc>
      </w:tr>
      <w:tr w:rsidR="0081484E" w:rsidRPr="0081484E" w:rsidTr="0081484E">
        <w:trPr>
          <w:gridAfter w:val="2"/>
          <w:wAfter w:w="34" w:type="dxa"/>
          <w:trHeight w:val="675"/>
        </w:trPr>
        <w:tc>
          <w:tcPr>
            <w:tcW w:w="9606" w:type="dxa"/>
            <w:shd w:val="clear" w:color="auto" w:fill="auto"/>
          </w:tcPr>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Se realizaran pagos parciales por la ejecución del servicio por </w:t>
            </w:r>
            <w:r w:rsidRPr="0081484E">
              <w:rPr>
                <w:rFonts w:asciiTheme="minorHAnsi" w:hAnsiTheme="minorHAnsi" w:cstheme="minorHAnsi"/>
                <w:sz w:val="16"/>
                <w:szCs w:val="16"/>
                <w:shd w:val="clear" w:color="auto" w:fill="FFFFFF" w:themeFill="background1"/>
                <w:lang w:val="es-BO"/>
              </w:rPr>
              <w:t xml:space="preserve">mes </w:t>
            </w:r>
            <w:r w:rsidRPr="0081484E">
              <w:rPr>
                <w:rFonts w:asciiTheme="minorHAnsi" w:hAnsiTheme="minorHAnsi" w:cstheme="minorHAnsi"/>
                <w:sz w:val="16"/>
                <w:szCs w:val="16"/>
                <w:lang w:val="es-BO"/>
              </w:rPr>
              <w:t>ejecutado, previa conformidad del fiscal del servicio asignado y comisión de recepción en cumplimiento de los aspectos técnicos y administrativos, en base a:</w:t>
            </w:r>
          </w:p>
          <w:p w:rsidR="0081484E" w:rsidRPr="0081484E" w:rsidRDefault="0081484E" w:rsidP="0081484E">
            <w:pPr>
              <w:numPr>
                <w:ilvl w:val="0"/>
                <w:numId w:val="58"/>
              </w:numPr>
              <w:spacing w:before="60" w:after="60"/>
              <w:jc w:val="both"/>
              <w:rPr>
                <w:rFonts w:asciiTheme="minorHAnsi" w:hAnsiTheme="minorHAnsi" w:cstheme="minorHAnsi"/>
                <w:sz w:val="16"/>
                <w:szCs w:val="16"/>
              </w:rPr>
            </w:pPr>
            <w:r w:rsidRPr="0081484E">
              <w:rPr>
                <w:rFonts w:asciiTheme="minorHAnsi" w:hAnsiTheme="minorHAnsi" w:cstheme="minorHAnsi"/>
                <w:sz w:val="16"/>
                <w:szCs w:val="16"/>
              </w:rPr>
              <w:t>Cantidad de garrafas transportadas entre plantas engarrafadoras a plantas recalificadoras y plantas recalificadoras a plantas engarrafadoras.</w:t>
            </w:r>
          </w:p>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Carta de Solicitud de pago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Factura Original</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NIT</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registro SIGEP</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contrato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Entrega</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Recepción</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Certificados de no adeudos actualizado emitidos por la AFP FUTURO y AFP PREVISIÓN </w:t>
            </w:r>
          </w:p>
          <w:p w:rsidR="0081484E" w:rsidRPr="0081484E" w:rsidRDefault="0081484E" w:rsidP="0081484E">
            <w:pPr>
              <w:jc w:val="both"/>
              <w:rPr>
                <w:rFonts w:asciiTheme="minorHAnsi" w:hAnsiTheme="minorHAnsi" w:cstheme="minorHAnsi"/>
                <w:sz w:val="16"/>
                <w:szCs w:val="16"/>
                <w:lang w:val="es-BO"/>
              </w:rPr>
            </w:pPr>
          </w:p>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lang w:val="es-BO"/>
              </w:rPr>
              <w:t xml:space="preserve">Se aclara que YPFB no otorgará ningún anticipo ni pagos adicionales por el objeto del servicio  </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FISCAL DEL SERVICIO</w:t>
            </w:r>
          </w:p>
        </w:tc>
      </w:tr>
      <w:tr w:rsidR="0081484E" w:rsidRPr="0081484E" w:rsidTr="0081484E">
        <w:trPr>
          <w:gridAfter w:val="2"/>
          <w:wAfter w:w="34" w:type="dxa"/>
          <w:trHeight w:val="428"/>
        </w:trPr>
        <w:tc>
          <w:tcPr>
            <w:tcW w:w="9606" w:type="dxa"/>
            <w:shd w:val="clear" w:color="auto" w:fill="auto"/>
            <w:vAlign w:val="center"/>
          </w:tcPr>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YPFB designara a un funcionario, que será responsable de la fiscalización del servicio, y tendrá las siguientes responsabilidades:</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la Orden de Despacho/Retorno de punto origen.</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todas las garrafas vacías cuenten con sus válvulas tipo F.</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los plazos establecidos del servicio en el alcance del servicio.</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el camión de la empresa contratada esté en perfecto estado de funcionamiento con todos los requisitos solicitados anteriormente.</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Realizar el seguimiento y verificación del cumplimiento del contrato y de las especificaciones Técnicas.</w:t>
            </w:r>
          </w:p>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Otras actividades necesarias que incidan directamente con el servicio.</w:t>
            </w:r>
            <w:r w:rsidRPr="0081484E">
              <w:rPr>
                <w:rFonts w:asciiTheme="minorHAnsi" w:hAnsiTheme="minorHAnsi" w:cstheme="minorHAnsi"/>
                <w:sz w:val="16"/>
                <w:szCs w:val="16"/>
                <w:lang w:val="es-BO" w:eastAsia="es-BO"/>
              </w:rPr>
              <w:t>El  Fiscal del Servicio tendrá las siguientes funciones:</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Emitirá Nota Expresa de Orden de Proceder</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el cumplimiento de las Especificaciones Técnicas y Cláusulas del Contrato.</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la salida y recepción de la cantidad de garrafas según actas de entrega, acta de recepción, que deberán adjuntarse para la solicitud de pago.</w:t>
            </w:r>
          </w:p>
          <w:p w:rsidR="0081484E" w:rsidRPr="0081484E" w:rsidRDefault="0081484E" w:rsidP="0081484E">
            <w:pPr>
              <w:numPr>
                <w:ilvl w:val="0"/>
                <w:numId w:val="59"/>
              </w:numPr>
              <w:autoSpaceDE w:val="0"/>
              <w:autoSpaceDN w:val="0"/>
              <w:adjustRightInd w:val="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 Informe de Conformidad o disconformidad del servicio.</w:t>
            </w:r>
          </w:p>
        </w:tc>
      </w:tr>
      <w:tr w:rsidR="0081484E" w:rsidRPr="0081484E" w:rsidTr="0081484E">
        <w:trPr>
          <w:gridAfter w:val="2"/>
          <w:wAfter w:w="34" w:type="dxa"/>
          <w:trHeight w:val="428"/>
        </w:trPr>
        <w:tc>
          <w:tcPr>
            <w:tcW w:w="9606" w:type="dxa"/>
            <w:shd w:val="clear" w:color="auto" w:fill="92CDDC" w:themeFill="accent5" w:themeFillTint="99"/>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lang w:val="es-BO"/>
              </w:rPr>
              <w:t>MULTAS Y PENALIDADES</w:t>
            </w:r>
          </w:p>
        </w:tc>
      </w:tr>
      <w:tr w:rsidR="0081484E" w:rsidRPr="0081484E" w:rsidTr="0081484E">
        <w:trPr>
          <w:gridAfter w:val="2"/>
          <w:wAfter w:w="34" w:type="dxa"/>
          <w:trHeight w:val="428"/>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Contratante aplicara notificando a la empresa contratada por escrito, las multas indicadas a continuación:</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Se aplicará una multa equivalente al 2% (dos por ciento) del monto total a ser pagado del viaje, cada vez que el conductor (chofer) y/o </w:t>
            </w:r>
            <w:r w:rsidRPr="0081484E">
              <w:rPr>
                <w:rFonts w:asciiTheme="minorHAnsi" w:hAnsiTheme="minorHAnsi" w:cstheme="minorHAnsi"/>
                <w:sz w:val="16"/>
                <w:szCs w:val="16"/>
              </w:rPr>
              <w:lastRenderedPageBreak/>
              <w:t>estibadores haya sido vetado por el Contratante y/o Planta.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día calendario de retraso, del monto total a ser pagado del viaje; cuando el transportista demore en la carga y entrega del producto.</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r w:rsidRPr="0081484E">
              <w:rPr>
                <w:rFonts w:asciiTheme="minorHAnsi" w:hAnsiTheme="minorHAnsi" w:cstheme="minorHAnsi"/>
                <w:sz w:val="16"/>
                <w:szCs w:val="16"/>
              </w:rPr>
              <w:t>En caso de haber comunicado las causales del retraso (caso fortuito y fuerza mayor) a YPFB de manera oportuna durante la travesía, no se generará la multa.</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10% del monto total del Contrato, podrá iniciar el proceso de resolución del contrato conforme lo estipulado en el contrato suscrito entre YPFB y el proveedor.</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20% del monto total del Contrato, deberá iniciar el proceso de resolución del contrato conforme lo estipulado al contrato entre YPFB y el proveedor.</w:t>
            </w:r>
          </w:p>
        </w:tc>
      </w:tr>
      <w:tr w:rsidR="0081484E" w:rsidRPr="0081484E" w:rsidTr="0081484E">
        <w:tblPrEx>
          <w:tblCellMar>
            <w:left w:w="70" w:type="dxa"/>
            <w:right w:w="70" w:type="dxa"/>
          </w:tblCellMar>
        </w:tblPrEx>
        <w:trPr>
          <w:trHeight w:val="604"/>
        </w:trPr>
        <w:tc>
          <w:tcPr>
            <w:tcW w:w="9640" w:type="dxa"/>
            <w:gridSpan w:val="3"/>
            <w:shd w:val="clear" w:color="auto" w:fill="92CDDC" w:themeFill="accent5" w:themeFillTint="99"/>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b/>
                <w:sz w:val="16"/>
                <w:szCs w:val="16"/>
              </w:rPr>
              <w:lastRenderedPageBreak/>
              <w:t>ANEXOS</w:t>
            </w:r>
          </w:p>
        </w:tc>
      </w:tr>
      <w:tr w:rsidR="0081484E" w:rsidRPr="0081484E" w:rsidTr="0081484E">
        <w:tblPrEx>
          <w:tblCellMar>
            <w:left w:w="70" w:type="dxa"/>
            <w:right w:w="70" w:type="dxa"/>
          </w:tblCellMar>
        </w:tblPrEx>
        <w:trPr>
          <w:trHeight w:val="604"/>
        </w:trPr>
        <w:tc>
          <w:tcPr>
            <w:tcW w:w="9640" w:type="dxa"/>
            <w:gridSpan w:val="3"/>
            <w:shd w:val="clear" w:color="auto" w:fill="auto"/>
            <w:vAlign w:val="center"/>
          </w:tcPr>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Se adjunta al presente documento los siguientes anexos:</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1.- FACTURACIÓN Y TRIBUTOS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2.- SEGURIDAD INDUSTRIAL.</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3.- SEGUROS.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4.- VALIDACIÓN DE GARANTIAS FINANCIERAS</w:t>
            </w:r>
          </w:p>
          <w:p w:rsidR="0081484E" w:rsidRPr="0081484E" w:rsidRDefault="0081484E" w:rsidP="0081484E">
            <w:pPr>
              <w:jc w:val="both"/>
              <w:rPr>
                <w:rFonts w:asciiTheme="minorHAnsi" w:hAnsiTheme="minorHAnsi" w:cstheme="minorHAnsi"/>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ANEXO 1</w:t>
            </w:r>
          </w:p>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FACTURACIÓN Y 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b/>
                <w:sz w:val="16"/>
                <w:szCs w:val="16"/>
              </w:rPr>
            </w:pPr>
            <w:r w:rsidRPr="0081484E">
              <w:rPr>
                <w:rFonts w:asciiTheme="minorHAnsi" w:hAnsiTheme="minorHAnsi" w:cstheme="minorHAnsi"/>
                <w:b/>
                <w:sz w:val="16"/>
                <w:szCs w:val="16"/>
              </w:rPr>
              <w:t>FACTURACIÓN</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La factura debe ser emitida de acuerdo a normativa vigente a nombre de Yacimientos Petrolíferos Fiscales Bolivianos consignando el Número de Identificación Tributaria (NIT) 1020269020.</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1484E" w:rsidRPr="0081484E" w:rsidRDefault="0081484E" w:rsidP="0081484E">
            <w:pPr>
              <w:pStyle w:val="Prrafodelista"/>
              <w:ind w:left="22"/>
              <w:jc w:val="both"/>
              <w:rPr>
                <w:rFonts w:asciiTheme="minorHAnsi" w:hAnsiTheme="minorHAnsi" w:cstheme="minorHAnsi"/>
                <w:color w:val="FF0000"/>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color w:val="FF0000"/>
                <w:sz w:val="16"/>
                <w:szCs w:val="16"/>
              </w:rPr>
            </w:pPr>
            <w:r w:rsidRPr="0081484E">
              <w:rPr>
                <w:rFonts w:asciiTheme="minorHAnsi" w:hAnsiTheme="minorHAnsi" w:cstheme="minorHAnsi"/>
                <w:b/>
                <w:sz w:val="16"/>
                <w:szCs w:val="16"/>
              </w:rPr>
              <w:t>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0"/>
              <w:jc w:val="both"/>
              <w:rPr>
                <w:rFonts w:asciiTheme="minorHAnsi" w:hAnsiTheme="minorHAnsi" w:cstheme="minorHAnsi"/>
                <w:sz w:val="16"/>
                <w:szCs w:val="16"/>
              </w:rPr>
            </w:pPr>
          </w:p>
          <w:p w:rsidR="0081484E" w:rsidRPr="0081484E" w:rsidRDefault="0081484E" w:rsidP="0081484E">
            <w:pPr>
              <w:pStyle w:val="Prrafodelista"/>
              <w:ind w:left="0"/>
              <w:jc w:val="both"/>
              <w:rPr>
                <w:rFonts w:asciiTheme="minorHAnsi" w:hAnsiTheme="minorHAnsi" w:cstheme="minorHAnsi"/>
                <w:sz w:val="16"/>
                <w:szCs w:val="16"/>
              </w:rPr>
            </w:pPr>
            <w:r w:rsidRPr="0081484E">
              <w:rPr>
                <w:rFonts w:asciiTheme="minorHAnsi" w:hAnsiTheme="minorHAnsi" w:cstheme="minorHAnsi"/>
                <w:sz w:val="16"/>
                <w:szCs w:val="16"/>
              </w:rPr>
              <w:t>El adjudicado declara que todos los tributos vigentes a la fecha y que puedan originarse directa o indirectamente en aplicación del contrato, son de su responsabilidad, no correspondiendo ningún reclamo posterior.</w:t>
            </w:r>
          </w:p>
          <w:p w:rsidR="0081484E" w:rsidRPr="0081484E" w:rsidRDefault="0081484E" w:rsidP="0081484E">
            <w:pPr>
              <w:pStyle w:val="Prrafodelista"/>
              <w:ind w:left="0"/>
              <w:jc w:val="both"/>
              <w:rPr>
                <w:rFonts w:asciiTheme="minorHAnsi" w:hAnsiTheme="minorHAnsi" w:cstheme="minorHAnsi"/>
                <w:color w:val="FF0000"/>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jc w:val="center"/>
              <w:rPr>
                <w:rFonts w:asciiTheme="minorHAnsi" w:hAnsiTheme="minorHAnsi" w:cstheme="minorHAnsi"/>
                <w:b/>
                <w:bCs/>
                <w:sz w:val="16"/>
                <w:szCs w:val="16"/>
              </w:rPr>
            </w:pPr>
            <w:r w:rsidRPr="0081484E">
              <w:rPr>
                <w:rFonts w:asciiTheme="minorHAnsi" w:hAnsiTheme="minorHAnsi" w:cstheme="minorHAnsi"/>
                <w:b/>
                <w:bCs/>
                <w:sz w:val="16"/>
                <w:szCs w:val="16"/>
              </w:rPr>
              <w:t>ANEXO 2</w:t>
            </w:r>
          </w:p>
          <w:p w:rsidR="0081484E" w:rsidRPr="0081484E" w:rsidRDefault="0081484E" w:rsidP="0081484E">
            <w:pPr>
              <w:pStyle w:val="Prrafodelista"/>
              <w:ind w:left="0"/>
              <w:jc w:val="center"/>
              <w:rPr>
                <w:rFonts w:asciiTheme="minorHAnsi" w:hAnsiTheme="minorHAnsi" w:cstheme="minorHAnsi"/>
                <w:b/>
                <w:sz w:val="16"/>
                <w:szCs w:val="16"/>
              </w:rPr>
            </w:pPr>
            <w:r w:rsidRPr="0081484E">
              <w:rPr>
                <w:rFonts w:asciiTheme="minorHAnsi" w:hAnsiTheme="minorHAnsi" w:cstheme="minorHAnsi"/>
                <w:b/>
                <w:sz w:val="16"/>
                <w:szCs w:val="16"/>
              </w:rPr>
              <w:t>SEGURIDAD INDUSTRIAL.</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numPr>
                <w:ilvl w:val="0"/>
                <w:numId w:val="53"/>
              </w:numPr>
              <w:autoSpaceDE w:val="0"/>
              <w:autoSpaceDN w:val="0"/>
              <w:adjustRightInd w:val="0"/>
              <w:spacing w:before="240" w:after="240"/>
              <w:contextualSpacing/>
              <w:jc w:val="both"/>
              <w:rPr>
                <w:rFonts w:asciiTheme="minorHAnsi" w:hAnsiTheme="minorHAnsi" w:cstheme="minorHAnsi"/>
                <w:color w:val="000000"/>
                <w:sz w:val="16"/>
                <w:szCs w:val="16"/>
              </w:rPr>
            </w:pPr>
            <w:r w:rsidRPr="0081484E">
              <w:rPr>
                <w:rFonts w:asciiTheme="minorHAnsi" w:hAnsiTheme="minorHAnsi" w:cstheme="minorHAnsi"/>
                <w:b/>
                <w:bCs/>
                <w:sz w:val="16"/>
                <w:szCs w:val="16"/>
              </w:rPr>
              <w:t xml:space="preserve">Posterior a la adjudicación, </w:t>
            </w:r>
            <w:r w:rsidRPr="0081484E">
              <w:rPr>
                <w:rFonts w:asciiTheme="minorHAnsi" w:hAnsiTheme="minorHAnsi" w:cstheme="minorHAnsi"/>
                <w:color w:val="000000"/>
                <w:sz w:val="16"/>
                <w:szCs w:val="16"/>
              </w:rPr>
              <w:t xml:space="preserve">la Empresa adjudicada deberá presentar el siguiente documento para la </w:t>
            </w:r>
            <w:r w:rsidRPr="0081484E">
              <w:rPr>
                <w:rFonts w:asciiTheme="minorHAnsi" w:hAnsiTheme="minorHAnsi" w:cstheme="minorHAnsi"/>
                <w:b/>
                <w:bCs/>
                <w:color w:val="000000"/>
                <w:sz w:val="16"/>
                <w:szCs w:val="16"/>
              </w:rPr>
              <w:t xml:space="preserve">aprobación </w:t>
            </w:r>
            <w:r w:rsidRPr="0081484E">
              <w:rPr>
                <w:rFonts w:asciiTheme="minorHAnsi" w:hAnsiTheme="minorHAnsi" w:cstheme="minorHAnsi"/>
                <w:color w:val="000000"/>
                <w:sz w:val="16"/>
                <w:szCs w:val="16"/>
              </w:rPr>
              <w:t>de la Dirección de SMS de YPFB</w:t>
            </w:r>
            <w:r w:rsidRPr="0081484E">
              <w:rPr>
                <w:rFonts w:asciiTheme="minorHAnsi" w:hAnsiTheme="minorHAnsi" w:cstheme="minorHAnsi"/>
                <w:i/>
                <w:iCs/>
                <w:color w:val="000000"/>
                <w:sz w:val="16"/>
                <w:szCs w:val="16"/>
              </w:rPr>
              <w:t xml:space="preserve">: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b/>
                <w:bCs/>
                <w:i/>
                <w:iCs/>
                <w:color w:val="000000"/>
                <w:sz w:val="16"/>
                <w:szCs w:val="16"/>
              </w:rPr>
              <w:t xml:space="preserve">Declaración jurada </w:t>
            </w:r>
            <w:r w:rsidRPr="0081484E">
              <w:rPr>
                <w:rFonts w:asciiTheme="minorHAnsi" w:hAnsiTheme="minorHAnsi" w:cstheme="minorHAnsi"/>
                <w:color w:val="000000"/>
                <w:sz w:val="16"/>
                <w:szCs w:val="16"/>
              </w:rPr>
              <w:t xml:space="preserve">“Compromiso de SMS” para Cumplimiento de los Requisitos de Seguridad Industrial, Salud Ocupacional y Medio Ambiente para contratistas de YPFB Corporación.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i/>
                <w:iCs/>
                <w:color w:val="000000"/>
                <w:sz w:val="16"/>
                <w:szCs w:val="16"/>
              </w:rPr>
              <w:t xml:space="preserve">La empresa </w:t>
            </w:r>
            <w:r w:rsidRPr="0081484E">
              <w:rPr>
                <w:rFonts w:asciiTheme="minorHAnsi" w:hAnsiTheme="minorHAnsi" w:cstheme="minorHAnsi"/>
                <w:color w:val="000000"/>
                <w:sz w:val="16"/>
                <w:szCs w:val="16"/>
              </w:rPr>
              <w:t>adjudicada</w:t>
            </w:r>
            <w:r w:rsidRPr="0081484E">
              <w:rPr>
                <w:rFonts w:asciiTheme="minorHAnsi" w:hAnsiTheme="minorHAnsi" w:cstheme="minorHAnsi"/>
                <w:i/>
                <w:iCs/>
                <w:color w:val="000000"/>
                <w:sz w:val="16"/>
                <w:szCs w:val="16"/>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Deberá presentar la “Declaración Jurada” debidamente firmada por el representante legal de la empresa, adjuntando la </w:t>
            </w:r>
            <w:r w:rsidRPr="0081484E">
              <w:rPr>
                <w:rFonts w:asciiTheme="minorHAnsi" w:hAnsiTheme="minorHAnsi" w:cstheme="minorHAnsi"/>
                <w:color w:val="000000"/>
                <w:sz w:val="16"/>
                <w:szCs w:val="16"/>
              </w:rPr>
              <w:lastRenderedPageBreak/>
              <w:t>fotocopia firmada del documento de identificación (pasaporte/CI), con la impresión dactilar del mismo (pulgar derecho y/o izquierdo).</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Aspectos Generales</w:t>
            </w:r>
          </w:p>
          <w:p w:rsidR="0081484E" w:rsidRPr="0081484E" w:rsidRDefault="0081484E" w:rsidP="0081484E">
            <w:pPr>
              <w:pStyle w:val="Sangradetextonormal"/>
              <w:numPr>
                <w:ilvl w:val="0"/>
                <w:numId w:val="48"/>
              </w:numPr>
              <w:spacing w:before="240"/>
              <w:jc w:val="both"/>
              <w:rPr>
                <w:rFonts w:asciiTheme="minorHAnsi" w:hAnsiTheme="minorHAnsi" w:cstheme="minorHAnsi"/>
                <w:b/>
                <w:bCs/>
                <w:sz w:val="16"/>
                <w:szCs w:val="16"/>
              </w:rPr>
            </w:pPr>
            <w:r w:rsidRPr="0081484E">
              <w:rPr>
                <w:rFonts w:asciiTheme="minorHAnsi" w:hAnsiTheme="minorHAnsi" w:cstheme="minorHAnsi"/>
                <w:bCs/>
                <w:sz w:val="16"/>
                <w:szCs w:val="16"/>
              </w:rPr>
              <w:t xml:space="preserve">La Empresa Adjudicada, deberá dar cumplimiento a la Legislación vigente – D.L 16998 – (Ley de Higiene, Seguridad Ocupacional y Bienestar) y </w:t>
            </w:r>
            <w:r w:rsidRPr="0081484E">
              <w:rPr>
                <w:rFonts w:asciiTheme="minorHAnsi" w:hAnsiTheme="minorHAnsi" w:cstheme="minorHAnsi"/>
                <w:b/>
                <w:sz w:val="16"/>
                <w:szCs w:val="16"/>
              </w:rPr>
              <w:t>Estándares y requisitos de SYSO para Contratistas de YPFB Corporación</w:t>
            </w:r>
            <w:r w:rsidRPr="0081484E">
              <w:rPr>
                <w:rFonts w:asciiTheme="minorHAnsi" w:hAnsiTheme="minorHAnsi" w:cstheme="minorHAnsi"/>
                <w:b/>
                <w:bCs/>
                <w:sz w:val="16"/>
                <w:szCs w:val="16"/>
              </w:rPr>
              <w:t>.</w:t>
            </w:r>
          </w:p>
          <w:p w:rsidR="0081484E" w:rsidRPr="0081484E" w:rsidRDefault="0081484E" w:rsidP="0081484E">
            <w:pPr>
              <w:pStyle w:val="Sangradetextonormal"/>
              <w:numPr>
                <w:ilvl w:val="0"/>
                <w:numId w:val="48"/>
              </w:numPr>
              <w:jc w:val="both"/>
              <w:rPr>
                <w:rFonts w:asciiTheme="minorHAnsi" w:hAnsiTheme="minorHAnsi" w:cstheme="minorHAnsi"/>
                <w:sz w:val="16"/>
                <w:szCs w:val="16"/>
              </w:rPr>
            </w:pPr>
            <w:r w:rsidRPr="0081484E">
              <w:rPr>
                <w:rFonts w:asciiTheme="minorHAnsi" w:hAnsiTheme="minorHAnsi" w:cstheme="minorHAnsi"/>
                <w:b/>
                <w:bCs/>
                <w:sz w:val="16"/>
                <w:szCs w:val="16"/>
              </w:rPr>
              <w:t>La empresa Adjudicada</w:t>
            </w:r>
            <w:r w:rsidRPr="0081484E">
              <w:rPr>
                <w:rFonts w:asciiTheme="minorHAnsi" w:hAnsiTheme="minorHAnsi" w:cstheme="minorHAnsi"/>
                <w:sz w:val="16"/>
                <w:szCs w:val="16"/>
              </w:rPr>
              <w:t xml:space="preserve"> deberá garantizar el cumplimiento de los requisitos y estándares de Seguridad descritos en el </w:t>
            </w:r>
            <w:r w:rsidRPr="0081484E">
              <w:rPr>
                <w:rFonts w:asciiTheme="minorHAnsi" w:hAnsiTheme="minorHAnsi" w:cstheme="minorHAnsi"/>
                <w:b/>
                <w:bCs/>
                <w:iCs/>
                <w:sz w:val="16"/>
                <w:szCs w:val="16"/>
              </w:rPr>
              <w:t xml:space="preserve">Anexo 1: </w:t>
            </w:r>
            <w:r w:rsidRPr="0081484E">
              <w:rPr>
                <w:rFonts w:asciiTheme="minorHAnsi" w:hAnsiTheme="minorHAnsi" w:cstheme="minorHAnsi"/>
                <w:b/>
                <w:bCs/>
                <w:sz w:val="16"/>
                <w:szCs w:val="16"/>
              </w:rPr>
              <w:t>“</w:t>
            </w:r>
            <w:r w:rsidRPr="0081484E">
              <w:rPr>
                <w:rFonts w:asciiTheme="minorHAnsi" w:hAnsiTheme="minorHAnsi" w:cstheme="minorHAnsi"/>
                <w:b/>
                <w:sz w:val="16"/>
                <w:szCs w:val="16"/>
              </w:rPr>
              <w:t>REQUISITOS DE SEGURIDAD INDUSTRIAL PARA CONTRATISTAS</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documento elaborado conforme a políticas internas de YPFB y en estricto cumplimiento de la normativa legal vigente (D.L. 16998). </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Antes del inicio de actividades o servicio, la empresa adjudicada debe cumplir con los siguientes requisitos de SMS:</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Pólizas contra accidentes personales y muerte</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Uso obligatorio de Ropa de trabajo y EPP</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Habilitación del personal</w:t>
            </w:r>
          </w:p>
          <w:p w:rsidR="0081484E" w:rsidRPr="0081484E" w:rsidRDefault="0081484E" w:rsidP="0081484E">
            <w:pPr>
              <w:widowControl w:val="0"/>
              <w:tabs>
                <w:tab w:val="left" w:pos="0"/>
              </w:tabs>
              <w:spacing w:before="120" w:after="120"/>
              <w:jc w:val="both"/>
              <w:rPr>
                <w:rFonts w:asciiTheme="minorHAnsi" w:hAnsiTheme="minorHAnsi" w:cstheme="minorHAnsi"/>
                <w:sz w:val="16"/>
                <w:szCs w:val="16"/>
              </w:rPr>
            </w:pPr>
            <w:r w:rsidRPr="0081484E">
              <w:rPr>
                <w:rFonts w:asciiTheme="minorHAnsi" w:hAnsiTheme="minorHAnsi" w:cstheme="minorHAnsi"/>
                <w:sz w:val="16"/>
                <w:szCs w:val="16"/>
              </w:rPr>
              <w:t>La empresa contratista deberá cumplir con los requerimientos que exige Y.P.F.B. para la habilitación del personal a cargo del servicio:</w:t>
            </w:r>
          </w:p>
          <w:p w:rsidR="0081484E" w:rsidRPr="0081484E" w:rsidRDefault="0081484E" w:rsidP="0081484E">
            <w:pPr>
              <w:pStyle w:val="Prrafodelista"/>
              <w:numPr>
                <w:ilvl w:val="0"/>
                <w:numId w:val="52"/>
              </w:numPr>
              <w:autoSpaceDE w:val="0"/>
              <w:autoSpaceDN w:val="0"/>
              <w:adjustRightInd w:val="0"/>
              <w:spacing w:before="240" w:after="120"/>
              <w:contextualSpacing/>
              <w:jc w:val="both"/>
              <w:rPr>
                <w:rFonts w:asciiTheme="minorHAnsi" w:hAnsiTheme="minorHAnsi" w:cstheme="minorHAnsi"/>
                <w:color w:val="000000"/>
                <w:sz w:val="16"/>
                <w:szCs w:val="16"/>
              </w:rPr>
            </w:pPr>
            <w:r w:rsidRPr="0081484E">
              <w:rPr>
                <w:rFonts w:asciiTheme="minorHAnsi" w:hAnsiTheme="minorHAnsi" w:cstheme="minorHAnsi"/>
                <w:b/>
                <w:color w:val="000000"/>
                <w:sz w:val="16"/>
                <w:szCs w:val="16"/>
              </w:rPr>
              <w:t>INDUCCIÓN DE SMS</w:t>
            </w:r>
            <w:r w:rsidRPr="0081484E">
              <w:rPr>
                <w:rFonts w:asciiTheme="minorHAnsi" w:hAnsiTheme="minorHAnsi" w:cstheme="minorHAnsi"/>
                <w:color w:val="000000"/>
                <w:sz w:val="16"/>
                <w:szCs w:val="16"/>
              </w:rPr>
              <w:t xml:space="preserve"> al 100% del personal inmerso en el Servicio de transporte (A cargo de Personal de SMS de YPFB – Unidad Operativa)</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hAnsiTheme="minorHAnsi" w:cstheme="minorHAnsi"/>
                <w:b/>
                <w:bCs/>
                <w:iCs/>
                <w:color w:val="000000"/>
                <w:sz w:val="16"/>
                <w:szCs w:val="16"/>
              </w:rPr>
              <w:t>CAPACITACIONES BÁSICAS DE SMS</w:t>
            </w:r>
            <w:r w:rsidRPr="0081484E">
              <w:rPr>
                <w:rFonts w:asciiTheme="minorHAnsi" w:hAnsiTheme="minorHAnsi" w:cstheme="minorHAnsi"/>
                <w:b/>
                <w:bCs/>
                <w:i/>
                <w:iCs/>
                <w:color w:val="000000"/>
                <w:sz w:val="16"/>
                <w:szCs w:val="16"/>
              </w:rPr>
              <w:t xml:space="preserve">: </w:t>
            </w:r>
            <w:r w:rsidRPr="0081484E">
              <w:rPr>
                <w:rFonts w:asciiTheme="minorHAnsi" w:hAnsiTheme="minorHAnsi" w:cstheme="minorHAnsi"/>
                <w:bCs/>
                <w:iCs/>
                <w:color w:val="000000"/>
                <w:sz w:val="16"/>
                <w:szCs w:val="16"/>
              </w:rPr>
              <w:t>Manejo defensivo,</w:t>
            </w:r>
            <w:r w:rsidRPr="0081484E">
              <w:rPr>
                <w:rFonts w:asciiTheme="minorHAnsi" w:hAnsiTheme="minorHAnsi" w:cstheme="minorHAnsi"/>
                <w:bCs/>
                <w:i/>
                <w:iCs/>
                <w:color w:val="000000"/>
                <w:sz w:val="16"/>
                <w:szCs w:val="16"/>
              </w:rPr>
              <w:t xml:space="preserve"> </w:t>
            </w:r>
            <w:r w:rsidRPr="0081484E">
              <w:rPr>
                <w:rFonts w:asciiTheme="minorHAnsi" w:hAnsiTheme="minorHAnsi" w:cstheme="minorHAnsi"/>
                <w:color w:val="000000"/>
                <w:sz w:val="16"/>
                <w:szCs w:val="16"/>
              </w:rPr>
              <w:t>Primeros Auxilios, Manejo de Extintores, Plan de Emergencia, uso de EPP y otros aplicables. Aplica a todo el personal inmerso en el proyecto. (Personal propio, y sub contratistas).</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eastAsia="Calibri" w:hAnsiTheme="minorHAnsi" w:cstheme="minorHAnsi"/>
                <w:b/>
                <w:bCs/>
                <w:iCs/>
                <w:color w:val="000000"/>
                <w:sz w:val="16"/>
                <w:szCs w:val="16"/>
                <w:lang w:val="es-BO" w:eastAsia="es-BO"/>
              </w:rPr>
              <w:t xml:space="preserve">Copia de Póliza </w:t>
            </w:r>
            <w:r w:rsidRPr="0081484E">
              <w:rPr>
                <w:rFonts w:asciiTheme="minorHAnsi" w:eastAsia="Calibri" w:hAnsiTheme="minorHAnsi" w:cstheme="minorHAnsi"/>
                <w:b/>
                <w:iCs/>
                <w:color w:val="000000"/>
                <w:sz w:val="16"/>
                <w:szCs w:val="16"/>
                <w:lang w:val="es-BO" w:eastAsia="es-BO"/>
              </w:rPr>
              <w:t>contra accidentes personales – grupal o individual</w:t>
            </w:r>
            <w:r w:rsidRPr="0081484E">
              <w:rPr>
                <w:rFonts w:asciiTheme="minorHAnsi" w:eastAsia="Calibri" w:hAnsiTheme="minorHAnsi" w:cstheme="minorHAnsi"/>
                <w:iCs/>
                <w:color w:val="000000"/>
                <w:sz w:val="16"/>
                <w:szCs w:val="16"/>
                <w:lang w:val="es-BO" w:eastAsia="es-BO"/>
              </w:rPr>
              <w:t xml:space="preserve"> </w:t>
            </w:r>
            <w:r w:rsidRPr="0081484E">
              <w:rPr>
                <w:rFonts w:asciiTheme="minorHAnsi" w:hAnsiTheme="minorHAnsi" w:cstheme="minorHAnsi"/>
                <w:i/>
                <w:iCs/>
                <w:color w:val="000000"/>
                <w:sz w:val="16"/>
                <w:szCs w:val="16"/>
              </w:rPr>
              <w:t>(que cubre gastos médicos, invalidez parcial permanente, invalidez total permanente y muerte).</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Equipo de Protección Personal</w:t>
            </w:r>
          </w:p>
          <w:p w:rsidR="0081484E" w:rsidRPr="0081484E" w:rsidRDefault="0081484E" w:rsidP="0081484E">
            <w:pPr>
              <w:pStyle w:val="Encabezado"/>
              <w:widowControl w:val="0"/>
              <w:spacing w:before="120" w:after="120"/>
              <w:jc w:val="both"/>
              <w:rPr>
                <w:rFonts w:asciiTheme="minorHAnsi" w:eastAsia="Calibri" w:hAnsiTheme="minorHAnsi" w:cstheme="minorHAnsi"/>
                <w:sz w:val="16"/>
                <w:szCs w:val="16"/>
              </w:rPr>
            </w:pPr>
            <w:r w:rsidRPr="0081484E">
              <w:rPr>
                <w:rFonts w:asciiTheme="minorHAnsi" w:eastAsia="Calibri" w:hAnsiTheme="minorHAnsi" w:cstheme="minorHAnsi"/>
                <w:sz w:val="16"/>
                <w:szCs w:val="16"/>
              </w:rPr>
              <w:t>La empresa deberá dotar a todos los trabajadores del equipo de protección personal acorde con la actividad o servicio.</w:t>
            </w:r>
          </w:p>
          <w:p w:rsidR="0081484E" w:rsidRPr="0081484E" w:rsidRDefault="0081484E" w:rsidP="0081484E">
            <w:pPr>
              <w:numPr>
                <w:ilvl w:val="0"/>
                <w:numId w:val="51"/>
              </w:numPr>
              <w:autoSpaceDE w:val="0"/>
              <w:autoSpaceDN w:val="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Ropa de trabajo o EPP (</w:t>
            </w:r>
            <w:r w:rsidRPr="0081484E">
              <w:rPr>
                <w:rFonts w:asciiTheme="minorHAnsi" w:hAnsiTheme="minorHAnsi" w:cstheme="minorHAnsi"/>
                <w:sz w:val="16"/>
                <w:szCs w:val="16"/>
              </w:rPr>
              <w:t>Equipo de protección personal):</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Casco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Lentes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Calzados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Guantes (en caso de ser requeridos)</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Gafas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El pantalón jean y camisa manga larga, mínimamente 80% algodón</w:t>
            </w:r>
            <w:r w:rsidRPr="0081484E">
              <w:rPr>
                <w:rFonts w:asciiTheme="minorHAnsi" w:eastAsia="Calibri" w:hAnsiTheme="minorHAnsi" w:cstheme="minorHAnsi"/>
                <w:color w:val="000000"/>
                <w:sz w:val="16"/>
                <w:szCs w:val="16"/>
                <w:lang w:val="es-BO" w:eastAsia="es-BO"/>
              </w:rPr>
              <w:t xml:space="preserve">. </w:t>
            </w:r>
          </w:p>
          <w:p w:rsidR="0081484E" w:rsidRPr="0081484E" w:rsidRDefault="0081484E" w:rsidP="0081484E">
            <w:pPr>
              <w:pStyle w:val="ApendiceA2"/>
              <w:spacing w:before="100" w:beforeAutospacing="1" w:after="200"/>
              <w:contextualSpacing/>
              <w:rPr>
                <w:rFonts w:asciiTheme="minorHAnsi" w:hAnsiTheme="minorHAnsi" w:cstheme="minorHAnsi"/>
                <w:sz w:val="16"/>
                <w:szCs w:val="16"/>
              </w:rPr>
            </w:pPr>
            <w:r w:rsidRPr="0081484E">
              <w:rPr>
                <w:rFonts w:asciiTheme="minorHAnsi" w:hAnsiTheme="minorHAnsi" w:cstheme="minorHAnsi"/>
                <w:sz w:val="16"/>
                <w:szCs w:val="16"/>
                <w:u w:val="single"/>
              </w:rPr>
              <w:t>En caso de ser requerido</w:t>
            </w:r>
            <w:r w:rsidRPr="0081484E">
              <w:rPr>
                <w:rFonts w:asciiTheme="minorHAnsi" w:hAnsiTheme="minorHAnsi" w:cstheme="minorHAnsi"/>
                <w:sz w:val="16"/>
                <w:szCs w:val="16"/>
              </w:rPr>
              <w:t xml:space="preserve"> el ingreso de vehículos a Planta, la empresa adjudicada</w:t>
            </w:r>
            <w:r w:rsidRPr="0081484E">
              <w:rPr>
                <w:rFonts w:asciiTheme="minorHAnsi" w:hAnsiTheme="minorHAnsi" w:cstheme="minorHAnsi"/>
                <w:sz w:val="16"/>
                <w:szCs w:val="16"/>
                <w:lang w:eastAsia="es-BO"/>
              </w:rPr>
              <w:t xml:space="preserve"> deberá asegurar que el vehículo cuente con los siguientes requisitos mínimos para su habilitación previos al ingreso: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Seguro de accidente vehicular.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Debe obligatoriamente estar identificado.</w:t>
            </w:r>
          </w:p>
          <w:p w:rsidR="0081484E" w:rsidRPr="0081484E" w:rsidRDefault="0081484E" w:rsidP="0081484E">
            <w:pPr>
              <w:pStyle w:val="Prrafodelista"/>
              <w:numPr>
                <w:ilvl w:val="0"/>
                <w:numId w:val="50"/>
              </w:numPr>
              <w:contextualSpacing/>
              <w:jc w:val="both"/>
              <w:rPr>
                <w:rFonts w:asciiTheme="minorHAnsi" w:hAnsiTheme="minorHAnsi" w:cstheme="minorHAnsi"/>
                <w:b/>
                <w:bCs/>
                <w:iCs/>
                <w:color w:val="000000"/>
                <w:sz w:val="16"/>
                <w:szCs w:val="16"/>
              </w:rPr>
            </w:pPr>
            <w:r w:rsidRPr="0081484E">
              <w:rPr>
                <w:rFonts w:asciiTheme="minorHAnsi" w:hAnsiTheme="minorHAnsi" w:cstheme="minorHAnsi"/>
                <w:b/>
                <w:bCs/>
                <w:iCs/>
                <w:color w:val="000000"/>
                <w:sz w:val="16"/>
                <w:szCs w:val="16"/>
              </w:rPr>
              <w:t xml:space="preserve">Seguro Obligatorio Contra Accidentes De Tránsito – </w:t>
            </w:r>
            <w:proofErr w:type="spellStart"/>
            <w:r w:rsidRPr="0081484E">
              <w:rPr>
                <w:rFonts w:asciiTheme="minorHAnsi" w:hAnsiTheme="minorHAnsi" w:cstheme="minorHAnsi"/>
                <w:b/>
                <w:bCs/>
                <w:iCs/>
                <w:color w:val="000000"/>
                <w:sz w:val="16"/>
                <w:szCs w:val="16"/>
              </w:rPr>
              <w:t>Soat</w:t>
            </w:r>
            <w:proofErr w:type="spellEnd"/>
            <w:r w:rsidRPr="0081484E">
              <w:rPr>
                <w:rFonts w:asciiTheme="minorHAnsi" w:hAnsiTheme="minorHAnsi" w:cstheme="minorHAnsi"/>
                <w:b/>
                <w:bCs/>
                <w:iCs/>
                <w:color w:val="000000"/>
                <w:sz w:val="16"/>
                <w:szCs w:val="16"/>
              </w:rPr>
              <w:t xml:space="preserve">. </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proofErr w:type="spellStart"/>
            <w:r w:rsidRPr="0081484E">
              <w:rPr>
                <w:rFonts w:asciiTheme="minorHAnsi" w:hAnsiTheme="minorHAnsi" w:cstheme="minorHAnsi"/>
                <w:b/>
                <w:bCs/>
                <w:iCs/>
                <w:color w:val="000000"/>
                <w:sz w:val="16"/>
                <w:szCs w:val="16"/>
              </w:rPr>
              <w:t>Check</w:t>
            </w:r>
            <w:proofErr w:type="spellEnd"/>
            <w:r w:rsidRPr="0081484E">
              <w:rPr>
                <w:rFonts w:asciiTheme="minorHAnsi" w:hAnsiTheme="minorHAnsi" w:cstheme="minorHAnsi"/>
                <w:b/>
                <w:bCs/>
                <w:iCs/>
                <w:color w:val="000000"/>
                <w:sz w:val="16"/>
                <w:szCs w:val="16"/>
              </w:rPr>
              <w:t xml:space="preserve"> </w:t>
            </w:r>
            <w:proofErr w:type="spellStart"/>
            <w:r w:rsidRPr="0081484E">
              <w:rPr>
                <w:rFonts w:asciiTheme="minorHAnsi" w:hAnsiTheme="minorHAnsi" w:cstheme="minorHAnsi"/>
                <w:b/>
                <w:bCs/>
                <w:iCs/>
                <w:color w:val="000000"/>
                <w:sz w:val="16"/>
                <w:szCs w:val="16"/>
              </w:rPr>
              <w:t>List</w:t>
            </w:r>
            <w:proofErr w:type="spellEnd"/>
            <w:r w:rsidRPr="0081484E">
              <w:rPr>
                <w:rFonts w:asciiTheme="minorHAnsi" w:hAnsiTheme="minorHAnsi" w:cstheme="minorHAnsi"/>
                <w:b/>
                <w:bCs/>
                <w:iCs/>
                <w:color w:val="000000"/>
                <w:sz w:val="16"/>
                <w:szCs w:val="16"/>
              </w:rPr>
              <w:t xml:space="preserve"> </w:t>
            </w:r>
            <w:r w:rsidRPr="0081484E">
              <w:rPr>
                <w:rFonts w:asciiTheme="minorHAnsi" w:hAnsiTheme="minorHAnsi" w:cstheme="minorHAnsi"/>
                <w:color w:val="000000"/>
                <w:sz w:val="16"/>
                <w:szCs w:val="16"/>
              </w:rPr>
              <w:t>de vehículos livianos y pesados.</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por parte de Personal SMS de la Unidad Solicitante</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vehicular realizada por la Dirección de Tránsito de la Policía Boliviana.</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Estar equipados mínimamente con 1 extintor de polvo químico seco tipo ABC de capacidad mínima de 5 lb.</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Disponer de 2 triángulos de emergencia como mínimo.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Los autoadhesivos, etiquetas de velocidad máxima y rosetas de inspección técnica de la policía de tránsito y SOAT deben estar en una posición de no impedir la visibilidad del conductor.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Tener alarmas audibles de retroceso necesariamente.</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Además el conductor del vehículo deberá presentar previo a su ingreso a planta:</w:t>
            </w:r>
          </w:p>
          <w:p w:rsidR="0081484E" w:rsidRPr="0081484E" w:rsidRDefault="0081484E" w:rsidP="0081484E">
            <w:pPr>
              <w:numPr>
                <w:ilvl w:val="0"/>
                <w:numId w:val="49"/>
              </w:numPr>
              <w:spacing w:before="24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Licencia de conducir vigente de acuerdo al tipo de vehículo que utilizara el proveedor.</w:t>
            </w:r>
          </w:p>
          <w:p w:rsidR="0081484E" w:rsidRPr="0081484E" w:rsidRDefault="0081484E" w:rsidP="0081484E">
            <w:pPr>
              <w:numPr>
                <w:ilvl w:val="0"/>
                <w:numId w:val="49"/>
              </w:numPr>
              <w:autoSpaceDE w:val="0"/>
              <w:autoSpaceDN w:val="0"/>
              <w:jc w:val="both"/>
              <w:rPr>
                <w:rFonts w:asciiTheme="minorHAnsi" w:hAnsiTheme="minorHAnsi" w:cstheme="minorHAnsi"/>
                <w:sz w:val="16"/>
                <w:szCs w:val="16"/>
              </w:rPr>
            </w:pPr>
            <w:r w:rsidRPr="0081484E">
              <w:rPr>
                <w:rFonts w:asciiTheme="minorHAnsi" w:hAnsiTheme="minorHAnsi" w:cstheme="minorHAnsi"/>
                <w:sz w:val="16"/>
                <w:szCs w:val="16"/>
                <w:lang w:eastAsia="es-BO"/>
              </w:rPr>
              <w:t>Contar con certificado de manejo defensivo vigente.</w:t>
            </w:r>
          </w:p>
          <w:p w:rsidR="0081484E" w:rsidRPr="0081484E" w:rsidRDefault="0081484E" w:rsidP="0081484E">
            <w:pPr>
              <w:autoSpaceDE w:val="0"/>
              <w:autoSpaceDN w:val="0"/>
              <w:jc w:val="both"/>
              <w:rPr>
                <w:rFonts w:asciiTheme="minorHAnsi" w:hAnsiTheme="minorHAnsi" w:cstheme="minorHAnsi"/>
                <w:sz w:val="16"/>
                <w:szCs w:val="16"/>
                <w:lang w:eastAsia="es-BO"/>
              </w:rPr>
            </w:pPr>
          </w:p>
          <w:p w:rsidR="0081484E" w:rsidRPr="0081484E" w:rsidRDefault="0081484E" w:rsidP="0081484E">
            <w:pPr>
              <w:pStyle w:val="Prrafodelista"/>
              <w:numPr>
                <w:ilvl w:val="0"/>
                <w:numId w:val="53"/>
              </w:numPr>
              <w:contextualSpacing/>
              <w:jc w:val="both"/>
              <w:rPr>
                <w:rFonts w:asciiTheme="minorHAnsi" w:hAnsiTheme="minorHAnsi" w:cstheme="minorHAnsi"/>
                <w:sz w:val="16"/>
                <w:szCs w:val="16"/>
              </w:rPr>
            </w:pPr>
            <w:r w:rsidRPr="0081484E">
              <w:rPr>
                <w:rFonts w:asciiTheme="minorHAnsi" w:hAnsiTheme="minorHAnsi" w:cstheme="minorHAnsi"/>
                <w:sz w:val="16"/>
                <w:szCs w:val="16"/>
              </w:rPr>
              <w:t xml:space="preserve">Toda empresa contratista </w:t>
            </w:r>
            <w:r w:rsidRPr="0081484E">
              <w:rPr>
                <w:rFonts w:asciiTheme="minorHAnsi" w:hAnsiTheme="minorHAnsi" w:cstheme="minorHAnsi"/>
                <w:sz w:val="16"/>
                <w:szCs w:val="16"/>
                <w:u w:val="single"/>
              </w:rPr>
              <w:t>directa de YPFB</w:t>
            </w:r>
            <w:r w:rsidRPr="0081484E">
              <w:rPr>
                <w:rFonts w:asciiTheme="minorHAnsi" w:hAnsiTheme="minorHAnsi" w:cstheme="minorHAnsi"/>
                <w:sz w:val="16"/>
                <w:szCs w:val="16"/>
              </w:rPr>
              <w:t>, que subcontrate servicios de un tercero, deberá cumplir y hacer cumplir los requisitos de seguridad Industrial, salud ocupacional y medio ambiente.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lastRenderedPageBreak/>
              <w:t>El adjudicado deberá contar mínimamente con los siguientes dispositivos de Seguridad:</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Botiquín de primeros auxilios.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Triángulos refractivos.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Herramientas para el vehículo.</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Cinturones de seguridad.</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Contar con un equipo especial para la lucha contra incendios, como ser: extintor tipo B (CO2).</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del vehículo deberá portar Licencia de conducir vigente - Categoría “C” obligatoriamente.</w:t>
            </w:r>
          </w:p>
          <w:p w:rsidR="0081484E" w:rsidRPr="0081484E" w:rsidRDefault="0081484E" w:rsidP="0081484E">
            <w:pPr>
              <w:jc w:val="center"/>
              <w:rPr>
                <w:rFonts w:asciiTheme="minorHAnsi" w:hAnsiTheme="minorHAnsi" w:cstheme="minorHAnsi"/>
                <w:b/>
                <w:bCs/>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lastRenderedPageBreak/>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81484E" w:rsidRPr="0081484E" w:rsidTr="0081484E">
        <w:trPr>
          <w:trHeight w:val="428"/>
        </w:trPr>
        <w:tc>
          <w:tcPr>
            <w:tcW w:w="9602" w:type="dxa"/>
            <w:shd w:val="clear" w:color="auto" w:fill="9CC2E5"/>
            <w:vAlign w:val="center"/>
          </w:tcPr>
          <w:p w:rsidR="0081484E" w:rsidRPr="0081484E" w:rsidRDefault="0081484E" w:rsidP="0081484E">
            <w:pPr>
              <w:autoSpaceDE w:val="0"/>
              <w:autoSpaceDN w:val="0"/>
              <w:adjustRightInd w:val="0"/>
              <w:jc w:val="center"/>
              <w:rPr>
                <w:rFonts w:asciiTheme="minorHAnsi" w:hAnsiTheme="minorHAnsi" w:cstheme="minorHAnsi"/>
                <w:b/>
                <w:bCs/>
                <w:sz w:val="16"/>
                <w:szCs w:val="16"/>
              </w:rPr>
            </w:pPr>
            <w:r w:rsidRPr="0081484E">
              <w:rPr>
                <w:rFonts w:asciiTheme="minorHAnsi" w:hAnsiTheme="minorHAnsi" w:cstheme="minorHAnsi"/>
                <w:b/>
                <w:bCs/>
                <w:sz w:val="16"/>
                <w:szCs w:val="16"/>
              </w:rPr>
              <w:t>ANEXO 3</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 xml:space="preserve">SERGUROS </w:t>
            </w:r>
          </w:p>
        </w:tc>
      </w:tr>
      <w:tr w:rsidR="0081484E" w:rsidRPr="0081484E" w:rsidTr="0081484E">
        <w:trPr>
          <w:trHeight w:val="428"/>
        </w:trPr>
        <w:tc>
          <w:tcPr>
            <w:tcW w:w="9602" w:type="dxa"/>
            <w:shd w:val="clear" w:color="auto" w:fill="auto"/>
            <w:vAlign w:val="center"/>
          </w:tcPr>
          <w:p w:rsidR="0081484E" w:rsidRPr="0081484E" w:rsidRDefault="0081484E" w:rsidP="0081484E">
            <w:pPr>
              <w:pStyle w:val="NormalWeb"/>
              <w:spacing w:before="240" w:after="240"/>
              <w:jc w:val="both"/>
              <w:rPr>
                <w:rStyle w:val="nfasis"/>
                <w:rFonts w:asciiTheme="minorHAnsi" w:hAnsiTheme="minorHAnsi" w:cstheme="minorHAnsi"/>
                <w:b/>
                <w:bCs/>
                <w:i w:val="0"/>
                <w:color w:val="000000"/>
                <w:sz w:val="16"/>
                <w:szCs w:val="16"/>
                <w:lang w:val="es-BO"/>
              </w:rPr>
            </w:pPr>
            <w:r w:rsidRPr="0081484E">
              <w:rPr>
                <w:rFonts w:asciiTheme="minorHAnsi" w:hAnsiTheme="minorHAnsi" w:cstheme="minorHAnsi"/>
                <w:sz w:val="16"/>
                <w:szCs w:val="16"/>
                <w:lang w:val="es-BO" w:eastAsia="es-ES"/>
              </w:rPr>
              <w:t>El proponente adjudicado deberá presentar la póliza de seguro de transporte de carga por la entidad de seguros conveniente por el valor del 100% de la carga a transportar para todos los tramos a realizar.</w:t>
            </w:r>
          </w:p>
          <w:p w:rsidR="0081484E" w:rsidRPr="0081484E" w:rsidRDefault="0081484E" w:rsidP="0081484E">
            <w:pPr>
              <w:pStyle w:val="NormalWeb"/>
              <w:numPr>
                <w:ilvl w:val="0"/>
                <w:numId w:val="60"/>
              </w:numPr>
              <w:spacing w:before="240" w:after="240"/>
              <w:jc w:val="both"/>
              <w:rPr>
                <w:rStyle w:val="nfasis"/>
                <w:rFonts w:asciiTheme="minorHAnsi" w:hAnsiTheme="minorHAnsi" w:cstheme="minorHAnsi"/>
                <w:i w:val="0"/>
                <w:iCs w:val="0"/>
                <w:sz w:val="16"/>
                <w:szCs w:val="16"/>
                <w:lang w:val="es-BO" w:eastAsia="es-ES"/>
              </w:rPr>
            </w:pPr>
            <w:r w:rsidRPr="0081484E">
              <w:rPr>
                <w:rStyle w:val="nfasis"/>
                <w:rFonts w:asciiTheme="minorHAnsi" w:hAnsiTheme="minorHAnsi" w:cstheme="minorHAnsi"/>
                <w:b/>
                <w:bCs/>
                <w:color w:val="000000"/>
                <w:sz w:val="16"/>
                <w:szCs w:val="16"/>
                <w:lang w:val="es-BO"/>
              </w:rPr>
              <w:t xml:space="preserve">Póliza de Transporte contra todo riesgo de Mercadería </w:t>
            </w:r>
          </w:p>
          <w:p w:rsidR="0081484E" w:rsidRPr="0081484E" w:rsidRDefault="0081484E" w:rsidP="0081484E">
            <w:pPr>
              <w:pStyle w:val="NormalWeb"/>
              <w:spacing w:before="240" w:after="240"/>
              <w:ind w:left="720"/>
              <w:jc w:val="both"/>
              <w:rPr>
                <w:rFonts w:asciiTheme="minorHAnsi" w:hAnsiTheme="minorHAnsi" w:cstheme="minorHAnsi"/>
                <w:sz w:val="16"/>
                <w:szCs w:val="16"/>
                <w:lang w:eastAsia="es-ES"/>
              </w:rPr>
            </w:pPr>
            <w:r w:rsidRPr="0081484E">
              <w:rPr>
                <w:rFonts w:asciiTheme="minorHAnsi" w:hAnsiTheme="minorHAnsi" w:cstheme="minorHAnsi"/>
                <w:sz w:val="16"/>
                <w:szCs w:val="16"/>
                <w:lang w:val="es-BO" w:eastAsia="es-ES"/>
              </w:rPr>
              <w:t xml:space="preserve">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w:t>
            </w:r>
            <w:proofErr w:type="spellStart"/>
            <w:r w:rsidRPr="0081484E">
              <w:rPr>
                <w:rFonts w:asciiTheme="minorHAnsi" w:hAnsiTheme="minorHAnsi" w:cstheme="minorHAnsi"/>
                <w:sz w:val="16"/>
                <w:szCs w:val="16"/>
                <w:lang w:val="es-BO" w:eastAsia="es-ES"/>
              </w:rPr>
              <w:t>descarguÍo</w:t>
            </w:r>
            <w:proofErr w:type="spellEnd"/>
            <w:r w:rsidRPr="0081484E">
              <w:rPr>
                <w:rFonts w:asciiTheme="minorHAnsi" w:hAnsiTheme="minorHAnsi" w:cstheme="minorHAnsi"/>
                <w:sz w:val="16"/>
                <w:szCs w:val="16"/>
                <w:lang w:val="es-BO" w:eastAsia="es-ES"/>
              </w:rPr>
              <w:t xml:space="preserve"> (Clausula “A” del INSTITUTO DE LONDRES) que cubra el valor total de las garrafas trasportadas. </w:t>
            </w:r>
            <w:proofErr w:type="spellStart"/>
            <w:r w:rsidRPr="0081484E">
              <w:rPr>
                <w:rFonts w:asciiTheme="minorHAnsi" w:hAnsiTheme="minorHAnsi" w:cstheme="minorHAnsi"/>
                <w:sz w:val="16"/>
                <w:szCs w:val="16"/>
                <w:lang w:eastAsia="es-ES"/>
              </w:rPr>
              <w:t>Esta</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póliza</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debe</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estar</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necesariamente</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subrogada</w:t>
            </w:r>
            <w:proofErr w:type="spellEnd"/>
            <w:r w:rsidRPr="0081484E">
              <w:rPr>
                <w:rFonts w:asciiTheme="minorHAnsi" w:hAnsiTheme="minorHAnsi" w:cstheme="minorHAnsi"/>
                <w:sz w:val="16"/>
                <w:szCs w:val="16"/>
                <w:lang w:eastAsia="es-ES"/>
              </w:rPr>
              <w:t xml:space="preserve"> a favor de YPFB</w:t>
            </w:r>
          </w:p>
          <w:p w:rsidR="0081484E" w:rsidRPr="0081484E" w:rsidRDefault="0081484E" w:rsidP="0081484E">
            <w:pPr>
              <w:pStyle w:val="NormalWeb"/>
              <w:numPr>
                <w:ilvl w:val="0"/>
                <w:numId w:val="54"/>
              </w:numPr>
              <w:spacing w:before="0" w:after="0"/>
              <w:jc w:val="both"/>
              <w:rPr>
                <w:rStyle w:val="nfasis"/>
                <w:rFonts w:asciiTheme="minorHAnsi" w:hAnsiTheme="minorHAnsi" w:cstheme="minorHAnsi"/>
                <w:b/>
                <w:bCs/>
                <w:i w:val="0"/>
                <w:color w:val="000000"/>
                <w:sz w:val="16"/>
                <w:szCs w:val="16"/>
              </w:rPr>
            </w:pPr>
            <w:proofErr w:type="spellStart"/>
            <w:r w:rsidRPr="0081484E">
              <w:rPr>
                <w:rStyle w:val="nfasis"/>
                <w:rFonts w:asciiTheme="minorHAnsi" w:hAnsiTheme="minorHAnsi" w:cstheme="minorHAnsi"/>
                <w:b/>
                <w:bCs/>
                <w:color w:val="000000"/>
                <w:sz w:val="16"/>
                <w:szCs w:val="16"/>
              </w:rPr>
              <w:t>Póliza</w:t>
            </w:r>
            <w:proofErr w:type="spellEnd"/>
            <w:r w:rsidRPr="0081484E">
              <w:rPr>
                <w:rStyle w:val="nfasis"/>
                <w:rFonts w:asciiTheme="minorHAnsi" w:hAnsiTheme="minorHAnsi" w:cstheme="minorHAnsi"/>
                <w:b/>
                <w:bCs/>
                <w:color w:val="000000"/>
                <w:sz w:val="16"/>
                <w:szCs w:val="16"/>
              </w:rPr>
              <w:t xml:space="preserve"> de </w:t>
            </w:r>
            <w:proofErr w:type="spellStart"/>
            <w:r w:rsidRPr="0081484E">
              <w:rPr>
                <w:rStyle w:val="nfasis"/>
                <w:rFonts w:asciiTheme="minorHAnsi" w:hAnsiTheme="minorHAnsi" w:cstheme="minorHAnsi"/>
                <w:b/>
                <w:bCs/>
                <w:color w:val="000000"/>
                <w:sz w:val="16"/>
                <w:szCs w:val="16"/>
              </w:rPr>
              <w:t>Accidentes</w:t>
            </w:r>
            <w:proofErr w:type="spellEnd"/>
            <w:r w:rsidRPr="0081484E">
              <w:rPr>
                <w:rStyle w:val="nfasis"/>
                <w:rFonts w:asciiTheme="minorHAnsi" w:hAnsiTheme="minorHAnsi" w:cstheme="minorHAnsi"/>
                <w:b/>
                <w:bCs/>
                <w:color w:val="000000"/>
                <w:sz w:val="16"/>
                <w:szCs w:val="16"/>
              </w:rPr>
              <w:t xml:space="preserve"> </w:t>
            </w:r>
            <w:proofErr w:type="spellStart"/>
            <w:r w:rsidRPr="0081484E">
              <w:rPr>
                <w:rStyle w:val="nfasis"/>
                <w:rFonts w:asciiTheme="minorHAnsi" w:hAnsiTheme="minorHAnsi" w:cstheme="minorHAnsi"/>
                <w:b/>
                <w:bCs/>
                <w:color w:val="000000"/>
                <w:sz w:val="16"/>
                <w:szCs w:val="16"/>
              </w:rPr>
              <w:t>Personales</w:t>
            </w:r>
            <w:proofErr w:type="spellEnd"/>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rPr>
            </w:pPr>
          </w:p>
          <w:p w:rsidR="0081484E" w:rsidRPr="0081484E" w:rsidRDefault="0081484E" w:rsidP="0081484E">
            <w:pPr>
              <w:pStyle w:val="NormalWeb"/>
              <w:ind w:left="795"/>
              <w:jc w:val="both"/>
              <w:rPr>
                <w:rFonts w:asciiTheme="minorHAnsi" w:hAnsiTheme="minorHAnsi" w:cstheme="minorHAnsi"/>
                <w:iCs/>
                <w:color w:val="000000"/>
                <w:sz w:val="16"/>
                <w:szCs w:val="16"/>
                <w:lang w:val="es-ES"/>
              </w:rPr>
            </w:pPr>
            <w:r w:rsidRPr="0081484E">
              <w:rPr>
                <w:rFonts w:asciiTheme="minorHAnsi" w:hAnsiTheme="minorHAnsi" w:cstheme="minorHAnsi"/>
                <w:iCs/>
                <w:color w:val="000000"/>
                <w:sz w:val="16"/>
                <w:szCs w:val="16"/>
                <w:lang w:val="es-ES"/>
              </w:rPr>
              <w:t>Los trabajadores, funcionarios y empleados designados por el adjudicado,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lang w:val="es-BO"/>
              </w:rPr>
            </w:pPr>
          </w:p>
          <w:p w:rsidR="0081484E" w:rsidRPr="0081484E" w:rsidRDefault="0081484E" w:rsidP="0081484E">
            <w:pPr>
              <w:pStyle w:val="NormalWeb"/>
              <w:numPr>
                <w:ilvl w:val="0"/>
                <w:numId w:val="54"/>
              </w:numPr>
              <w:spacing w:before="0" w:after="240"/>
              <w:jc w:val="both"/>
              <w:rPr>
                <w:rStyle w:val="nfasis"/>
                <w:rFonts w:asciiTheme="minorHAnsi" w:hAnsiTheme="minorHAnsi" w:cstheme="minorHAnsi"/>
                <w:i w:val="0"/>
                <w:iCs w:val="0"/>
                <w:color w:val="212121"/>
                <w:sz w:val="16"/>
                <w:szCs w:val="16"/>
              </w:rPr>
            </w:pPr>
            <w:proofErr w:type="spellStart"/>
            <w:r w:rsidRPr="0081484E">
              <w:rPr>
                <w:rStyle w:val="nfasis"/>
                <w:rFonts w:asciiTheme="minorHAnsi" w:hAnsiTheme="minorHAnsi" w:cstheme="minorHAnsi"/>
                <w:b/>
                <w:bCs/>
                <w:color w:val="000000"/>
                <w:sz w:val="16"/>
                <w:szCs w:val="16"/>
              </w:rPr>
              <w:t>Condiciones</w:t>
            </w:r>
            <w:proofErr w:type="spellEnd"/>
            <w:r w:rsidRPr="0081484E">
              <w:rPr>
                <w:rStyle w:val="nfasis"/>
                <w:rFonts w:asciiTheme="minorHAnsi" w:hAnsiTheme="minorHAnsi" w:cstheme="minorHAnsi"/>
                <w:b/>
                <w:bCs/>
                <w:color w:val="000000"/>
                <w:sz w:val="16"/>
                <w:szCs w:val="16"/>
              </w:rPr>
              <w:t xml:space="preserve"> </w:t>
            </w:r>
            <w:proofErr w:type="spellStart"/>
            <w:r w:rsidRPr="0081484E">
              <w:rPr>
                <w:rStyle w:val="nfasis"/>
                <w:rFonts w:asciiTheme="minorHAnsi" w:hAnsiTheme="minorHAnsi" w:cstheme="minorHAnsi"/>
                <w:b/>
                <w:bCs/>
                <w:color w:val="000000"/>
                <w:sz w:val="16"/>
                <w:szCs w:val="16"/>
              </w:rPr>
              <w:t>Adicionales</w:t>
            </w:r>
            <w:proofErr w:type="spellEnd"/>
            <w:r w:rsidRPr="0081484E">
              <w:rPr>
                <w:rStyle w:val="nfasis"/>
                <w:rFonts w:asciiTheme="minorHAnsi" w:hAnsiTheme="minorHAnsi" w:cstheme="minorHAnsi"/>
                <w:b/>
                <w:bCs/>
                <w:color w:val="000000"/>
                <w:sz w:val="16"/>
                <w:szCs w:val="16"/>
              </w:rPr>
              <w:t xml:space="preserve"> </w:t>
            </w:r>
          </w:p>
          <w:p w:rsidR="0081484E" w:rsidRPr="0081484E" w:rsidRDefault="0081484E" w:rsidP="0081484E">
            <w:pPr>
              <w:pStyle w:val="NormalWeb"/>
              <w:spacing w:after="240"/>
              <w:ind w:left="795"/>
              <w:jc w:val="both"/>
              <w:rPr>
                <w:rStyle w:val="nfasis"/>
                <w:rFonts w:asciiTheme="minorHAnsi" w:hAnsiTheme="minorHAnsi" w:cstheme="minorHAnsi"/>
                <w:i w:val="0"/>
                <w:color w:val="000000"/>
                <w:sz w:val="16"/>
                <w:szCs w:val="16"/>
                <w:lang w:val="es-BO"/>
              </w:rPr>
            </w:pPr>
            <w:r w:rsidRPr="0081484E">
              <w:rPr>
                <w:rStyle w:val="nfasis"/>
                <w:rFonts w:asciiTheme="minorHAnsi" w:hAnsiTheme="minorHAnsi" w:cstheme="minorHAnsi"/>
                <w:color w:val="000000"/>
                <w:sz w:val="16"/>
                <w:szCs w:val="16"/>
                <w:lang w:val="es-BO"/>
              </w:rPr>
              <w:t>Todas las Pólizas de Seguros anteriormente mencionadas, deberán cumplir las siguientes condiciones adicionales:</w:t>
            </w:r>
          </w:p>
          <w:p w:rsidR="0081484E" w:rsidRPr="0081484E" w:rsidRDefault="0081484E" w:rsidP="0081484E">
            <w:pPr>
              <w:pStyle w:val="NormalWeb"/>
              <w:numPr>
                <w:ilvl w:val="0"/>
                <w:numId w:val="55"/>
              </w:numPr>
              <w:spacing w:before="0" w:after="240"/>
              <w:jc w:val="both"/>
              <w:rPr>
                <w:rFonts w:asciiTheme="minorHAnsi" w:hAnsiTheme="minorHAnsi" w:cstheme="minorHAnsi"/>
                <w:color w:val="000000"/>
                <w:sz w:val="16"/>
                <w:szCs w:val="16"/>
                <w:lang w:val="es-BO"/>
              </w:rPr>
            </w:pPr>
            <w:r w:rsidRPr="0081484E">
              <w:rPr>
                <w:rStyle w:val="nfasis"/>
                <w:rFonts w:asciiTheme="minorHAnsi" w:hAnsiTheme="minorHAnsi" w:cstheme="minorHAnsi"/>
                <w:color w:val="000000"/>
                <w:sz w:val="16"/>
                <w:szCs w:val="16"/>
                <w:lang w:val="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w:t>
            </w:r>
          </w:p>
          <w:p w:rsidR="0081484E" w:rsidRPr="0081484E" w:rsidRDefault="0081484E" w:rsidP="00F518CB">
            <w:pPr>
              <w:pStyle w:val="NormalWeb"/>
              <w:numPr>
                <w:ilvl w:val="0"/>
                <w:numId w:val="55"/>
              </w:numPr>
              <w:spacing w:before="0" w:after="0"/>
              <w:jc w:val="both"/>
              <w:rPr>
                <w:rFonts w:asciiTheme="minorHAnsi" w:hAnsiTheme="minorHAnsi" w:cstheme="minorHAnsi"/>
                <w:sz w:val="16"/>
                <w:szCs w:val="16"/>
                <w:lang w:val="es-BO"/>
              </w:rPr>
            </w:pPr>
            <w:r w:rsidRPr="0081484E">
              <w:rPr>
                <w:rStyle w:val="nfasis"/>
                <w:rFonts w:asciiTheme="minorHAnsi" w:hAnsiTheme="minorHAnsi" w:cstheme="minorHAnsi"/>
                <w:color w:val="000000"/>
                <w:sz w:val="16"/>
                <w:szCs w:val="16"/>
                <w:lang w:val="es-BO"/>
              </w:rPr>
              <w:t>El Contratista, una vez adjudicado, deberá entregar una copia de las citadas pólizas a YPFB antes de la suscripción del contrato.</w:t>
            </w: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1484E" w:rsidRPr="0081484E" w:rsidRDefault="0081484E" w:rsidP="0081484E">
            <w:pPr>
              <w:pStyle w:val="Prrafodelista"/>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ANEXO 4</w:t>
            </w:r>
          </w:p>
          <w:p w:rsidR="0081484E" w:rsidRPr="0081484E" w:rsidRDefault="0081484E" w:rsidP="0081484E">
            <w:pPr>
              <w:pStyle w:val="Prrafodelista"/>
              <w:ind w:left="0"/>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 xml:space="preserve">               GARANTIAS FINANCIERAS </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GARANTIA DE SERIEDAD DE PROPUESTA</w:t>
            </w:r>
          </w:p>
          <w:p w:rsidR="0081484E" w:rsidRPr="0081484E" w:rsidRDefault="0081484E" w:rsidP="0081484E">
            <w:pPr>
              <w:jc w:val="both"/>
              <w:rPr>
                <w:rFonts w:asciiTheme="minorHAnsi" w:hAnsiTheme="minorHAnsi" w:cstheme="minorHAnsi"/>
                <w:b/>
                <w:color w:val="000000"/>
                <w:sz w:val="16"/>
                <w:szCs w:val="16"/>
                <w:u w:val="single"/>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 elección de la empresa proponente, ésta podrá optar por uno de los siguientes instrumentos financieros:</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w:t>
            </w:r>
            <w:r w:rsidRPr="00937354">
              <w:rPr>
                <w:rFonts w:asciiTheme="minorHAnsi" w:hAnsiTheme="minorHAnsi" w:cstheme="minorHAnsi"/>
                <w:sz w:val="16"/>
                <w:szCs w:val="16"/>
              </w:rPr>
              <w:t>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lastRenderedPageBreak/>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GARANTÍA DE CUMPLIMIENTO DE CONTRATO</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 xml:space="preserve">A elección de la empresa adjudicada, ésta podrá optar por uno de los siguientes instrumentos financieros: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w:t>
            </w:r>
            <w:r w:rsidRPr="00937354">
              <w:rPr>
                <w:rFonts w:asciiTheme="minorHAnsi" w:hAnsiTheme="minorHAnsi" w:cstheme="minorHAnsi"/>
                <w:sz w:val="16"/>
                <w:szCs w:val="16"/>
              </w:rPr>
              <w:t>% del monto máximo de la contratación.</w:t>
            </w:r>
            <w:r w:rsidRPr="0081484E">
              <w:rPr>
                <w:rFonts w:asciiTheme="minorHAnsi" w:hAnsiTheme="minorHAnsi" w:cstheme="minorHAnsi"/>
                <w:sz w:val="16"/>
                <w:szCs w:val="16"/>
              </w:rPr>
              <w:t xml:space="preserve">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u w:val="single"/>
              </w:rPr>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tc>
      </w:tr>
    </w:tbl>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jc w:val="both"/>
        <w:rPr>
          <w:rFonts w:asciiTheme="minorHAnsi" w:hAnsiTheme="minorHAnsi" w:cstheme="minorHAnsi"/>
          <w:bCs/>
          <w:color w:val="000000"/>
          <w:sz w:val="16"/>
          <w:szCs w:val="16"/>
        </w:rPr>
      </w:pPr>
    </w:p>
    <w:p w:rsidR="0081484E" w:rsidRPr="0081484E" w:rsidRDefault="0081484E" w:rsidP="0081484E">
      <w:pPr>
        <w:jc w:val="center"/>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INSTRUCCIONES PARA LA EMISION DE INSTRUMENTOS FINANCIEROS</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El Proponente o Adjudicado deberá solicitar o instruir a la entidad de intermediación financiera bancaría, el correcto registro de datos o información en los Instrumentos Financieros de Garantía requeridos, </w:t>
      </w:r>
      <w:r w:rsidRPr="0081484E">
        <w:rPr>
          <w:rFonts w:asciiTheme="minorHAnsi" w:hAnsiTheme="minorHAnsi" w:cstheme="minorHAnsi"/>
          <w:bCs/>
          <w:color w:val="000000"/>
          <w:sz w:val="16"/>
          <w:szCs w:val="16"/>
          <w:u w:val="single"/>
        </w:rPr>
        <w:t>cumpliendo obligatoriamente</w:t>
      </w:r>
      <w:r w:rsidRPr="0081484E">
        <w:rPr>
          <w:rFonts w:asciiTheme="minorHAnsi" w:hAnsiTheme="minorHAnsi" w:cstheme="minorHAnsi"/>
          <w:bCs/>
          <w:color w:val="000000"/>
          <w:sz w:val="16"/>
          <w:szCs w:val="16"/>
        </w:rPr>
        <w:t xml:space="preserve"> con las siguientes condiciones:</w:t>
      </w:r>
    </w:p>
    <w:tbl>
      <w:tblPr>
        <w:tblW w:w="9441" w:type="dxa"/>
        <w:jc w:val="center"/>
        <w:tblCellMar>
          <w:left w:w="0" w:type="dxa"/>
          <w:right w:w="0" w:type="dxa"/>
        </w:tblCellMar>
        <w:tblLook w:val="04A0" w:firstRow="1" w:lastRow="0" w:firstColumn="1" w:lastColumn="0" w:noHBand="0" w:noVBand="1"/>
      </w:tblPr>
      <w:tblGrid>
        <w:gridCol w:w="2511"/>
        <w:gridCol w:w="6930"/>
      </w:tblGrid>
      <w:tr w:rsidR="0081484E" w:rsidRPr="0081484E" w:rsidTr="0081484E">
        <w:trPr>
          <w:trHeight w:val="273"/>
          <w:jc w:val="center"/>
        </w:trPr>
        <w:tc>
          <w:tcPr>
            <w:tcW w:w="25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VARIABLE</w:t>
            </w:r>
          </w:p>
        </w:tc>
        <w:tc>
          <w:tcPr>
            <w:tcW w:w="69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INSTRUCCIÓN</w:t>
            </w:r>
          </w:p>
        </w:tc>
      </w:tr>
      <w:tr w:rsidR="0081484E" w:rsidRPr="0081484E" w:rsidTr="0081484E">
        <w:trPr>
          <w:trHeight w:val="57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INSTRUMENTO DE GARANTIA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Se aceptará </w:t>
            </w:r>
            <w:r w:rsidRPr="0081484E">
              <w:rPr>
                <w:rFonts w:asciiTheme="minorHAnsi" w:hAnsiTheme="minorHAnsi" w:cstheme="minorHAnsi"/>
                <w:b/>
                <w:bCs/>
                <w:color w:val="000000"/>
                <w:sz w:val="16"/>
                <w:szCs w:val="16"/>
                <w:u w:val="single"/>
              </w:rPr>
              <w:t>únicamente</w:t>
            </w:r>
            <w:r w:rsidRPr="0081484E">
              <w:rPr>
                <w:rFonts w:asciiTheme="minorHAnsi" w:hAnsiTheme="minorHAnsi" w:cstheme="minorHAnsi"/>
                <w:bCs/>
                <w:color w:val="000000"/>
                <w:sz w:val="16"/>
                <w:szCs w:val="16"/>
              </w:rPr>
              <w:t xml:space="preserve"> los instrumentos detallados en el anexo o acápite de Garantias Financieras.</w:t>
            </w:r>
          </w:p>
          <w:p w:rsidR="0081484E" w:rsidRPr="0081484E" w:rsidRDefault="0081484E" w:rsidP="0081484E">
            <w:pPr>
              <w:jc w:val="both"/>
              <w:rPr>
                <w:rFonts w:asciiTheme="minorHAnsi" w:hAnsiTheme="minorHAnsi" w:cstheme="minorHAnsi"/>
                <w:bCs/>
                <w:i/>
                <w:iCs/>
                <w:color w:val="000000"/>
                <w:sz w:val="16"/>
                <w:szCs w:val="16"/>
                <w:lang w:val="es-BO"/>
              </w:rPr>
            </w:pPr>
            <w:r w:rsidRPr="0081484E">
              <w:rPr>
                <w:rFonts w:asciiTheme="minorHAnsi" w:hAnsiTheme="minorHAnsi" w:cstheme="minorHAnsi"/>
                <w:bCs/>
                <w:color w:val="000000"/>
                <w:sz w:val="16"/>
                <w:szCs w:val="16"/>
              </w:rPr>
              <w:t xml:space="preserve">En caso de </w:t>
            </w:r>
            <w:r w:rsidRPr="0081484E">
              <w:rPr>
                <w:rFonts w:asciiTheme="minorHAnsi" w:hAnsiTheme="minorHAnsi" w:cstheme="minorHAnsi"/>
                <w:bCs/>
                <w:i/>
                <w:color w:val="000000"/>
                <w:sz w:val="16"/>
                <w:szCs w:val="16"/>
              </w:rPr>
              <w:t>Póliza de caución a Primer requerimiento para Entidades Públicas</w:t>
            </w:r>
            <w:r w:rsidRPr="0081484E">
              <w:rPr>
                <w:rFonts w:asciiTheme="minorHAnsi" w:hAnsiTheme="minorHAnsi" w:cstheme="minorHAnsi"/>
                <w:bCs/>
                <w:color w:val="000000"/>
                <w:sz w:val="16"/>
                <w:szCs w:val="16"/>
              </w:rPr>
              <w:t>, se deberá remitir todos los anexos vinculados.</w:t>
            </w:r>
          </w:p>
        </w:tc>
      </w:tr>
      <w:tr w:rsidR="0081484E" w:rsidRPr="0081484E" w:rsidTr="0031616B">
        <w:trPr>
          <w:trHeight w:val="1304"/>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OBJETO DE LA GARANTÍA</w:t>
            </w:r>
          </w:p>
          <w:p w:rsidR="0081484E" w:rsidRPr="0081484E" w:rsidRDefault="0081484E" w:rsidP="0081484E">
            <w:pPr>
              <w:jc w:val="both"/>
              <w:rPr>
                <w:rFonts w:asciiTheme="minorHAnsi" w:hAnsiTheme="minorHAnsi" w:cstheme="minorHAnsi"/>
                <w:bCs/>
                <w:i/>
                <w:color w:val="000000"/>
                <w:sz w:val="16"/>
                <w:szCs w:val="16"/>
                <w:lang w:val="es-BO"/>
              </w:rPr>
            </w:pPr>
            <w:r w:rsidRPr="0081484E">
              <w:rPr>
                <w:rFonts w:asciiTheme="minorHAnsi" w:hAnsiTheme="minorHAnsi" w:cstheme="minorHAnsi"/>
                <w:b/>
                <w:bCs/>
                <w:color w:val="000000"/>
                <w:sz w:val="16"/>
                <w:szCs w:val="16"/>
                <w:lang w:val="es-BO"/>
              </w:rPr>
              <w:t xml:space="preserve"> (“Para Garantizar:”)</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correctamente y de manera explícita, </w:t>
            </w:r>
            <w:r w:rsidRPr="0081484E">
              <w:rPr>
                <w:rFonts w:asciiTheme="minorHAnsi" w:hAnsiTheme="minorHAnsi" w:cstheme="minorHAnsi"/>
                <w:b/>
                <w:bCs/>
                <w:color w:val="000000"/>
                <w:sz w:val="16"/>
                <w:szCs w:val="16"/>
                <w:u w:val="single"/>
              </w:rPr>
              <w:t>textual</w:t>
            </w:r>
            <w:r w:rsidRPr="0081484E">
              <w:rPr>
                <w:rFonts w:asciiTheme="minorHAnsi" w:hAnsiTheme="minorHAnsi" w:cstheme="minorHAnsi"/>
                <w:bCs/>
                <w:color w:val="000000"/>
                <w:sz w:val="16"/>
                <w:szCs w:val="16"/>
              </w:rPr>
              <w:t xml:space="preserve"> y </w:t>
            </w:r>
            <w:r w:rsidRPr="0081484E">
              <w:rPr>
                <w:rFonts w:asciiTheme="minorHAnsi" w:hAnsiTheme="minorHAnsi" w:cstheme="minorHAnsi"/>
                <w:b/>
                <w:bCs/>
                <w:color w:val="000000"/>
                <w:sz w:val="16"/>
                <w:szCs w:val="16"/>
                <w:u w:val="single"/>
              </w:rPr>
              <w:t>completa</w:t>
            </w:r>
            <w:r w:rsidRPr="0081484E">
              <w:rPr>
                <w:rFonts w:asciiTheme="minorHAnsi" w:hAnsiTheme="minorHAnsi" w:cstheme="minorHAnsi"/>
                <w:bCs/>
                <w:color w:val="000000"/>
                <w:sz w:val="16"/>
                <w:szCs w:val="16"/>
              </w:rPr>
              <w:t xml:space="preserve">: </w:t>
            </w:r>
          </w:p>
          <w:p w:rsidR="0081484E" w:rsidRPr="0081484E" w:rsidRDefault="0081484E" w:rsidP="0081484E">
            <w:pPr>
              <w:numPr>
                <w:ilvl w:val="0"/>
                <w:numId w:val="37"/>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Objeto a garantizar (“Garantía según el objeto”)</w:t>
            </w:r>
            <w:r w:rsidRPr="0081484E">
              <w:rPr>
                <w:rFonts w:asciiTheme="minorHAnsi" w:hAnsiTheme="minorHAnsi" w:cstheme="minorHAnsi"/>
                <w:b/>
                <w:bCs/>
                <w:color w:val="000000"/>
                <w:sz w:val="16"/>
                <w:szCs w:val="16"/>
                <w:vertAlign w:val="superscript"/>
              </w:rPr>
              <w:footnoteReference w:id="1"/>
            </w:r>
            <w:r w:rsidRPr="0081484E">
              <w:rPr>
                <w:rFonts w:asciiTheme="minorHAnsi" w:hAnsiTheme="minorHAnsi" w:cstheme="minorHAnsi"/>
                <w:bCs/>
                <w:color w:val="000000"/>
                <w:sz w:val="16"/>
                <w:szCs w:val="16"/>
              </w:rPr>
              <w:t xml:space="preserve"> conforme lo requerido en el anexo o acápite de Garantías Financieras. </w:t>
            </w:r>
          </w:p>
          <w:p w:rsidR="0081484E" w:rsidRPr="0081484E" w:rsidRDefault="0081484E" w:rsidP="0081484E">
            <w:pPr>
              <w:numPr>
                <w:ilvl w:val="0"/>
                <w:numId w:val="37"/>
              </w:numPr>
              <w:jc w:val="both"/>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 xml:space="preserve">Nombre (Objeto de la Contratación) y/o código </w:t>
            </w:r>
            <w:r w:rsidRPr="0081484E">
              <w:rPr>
                <w:rFonts w:asciiTheme="minorHAnsi" w:hAnsiTheme="minorHAnsi" w:cstheme="minorHAnsi"/>
                <w:bCs/>
                <w:color w:val="000000"/>
                <w:sz w:val="16"/>
                <w:szCs w:val="16"/>
              </w:rPr>
              <w:t>del proceso de contratación, conforme al registrado en la página web</w:t>
            </w:r>
            <w:r w:rsidRPr="0081484E">
              <w:rPr>
                <w:rFonts w:asciiTheme="minorHAnsi" w:hAnsiTheme="minorHAnsi" w:cstheme="minorHAnsi"/>
                <w:b/>
                <w:bCs/>
                <w:color w:val="000000"/>
                <w:sz w:val="16"/>
                <w:szCs w:val="16"/>
              </w:rPr>
              <w:t>:</w:t>
            </w:r>
          </w:p>
          <w:p w:rsidR="0081484E" w:rsidRPr="0081484E" w:rsidRDefault="0081484E" w:rsidP="0081484E">
            <w:pPr>
              <w:jc w:val="both"/>
              <w:rPr>
                <w:rFonts w:asciiTheme="minorHAnsi" w:hAnsiTheme="minorHAnsi" w:cstheme="minorHAnsi"/>
                <w:b/>
                <w:bCs/>
                <w:i/>
                <w:color w:val="000000"/>
                <w:sz w:val="16"/>
                <w:szCs w:val="16"/>
              </w:rPr>
            </w:pPr>
            <w:r w:rsidRPr="0081484E">
              <w:rPr>
                <w:rFonts w:asciiTheme="minorHAnsi" w:hAnsiTheme="minorHAnsi" w:cstheme="minorHAnsi"/>
                <w:b/>
                <w:bCs/>
                <w:i/>
                <w:color w:val="000000"/>
                <w:sz w:val="16"/>
                <w:szCs w:val="16"/>
              </w:rPr>
              <w:t>http://contrataciones.ypfb.gob.bo/contrataciones/publicacion</w:t>
            </w:r>
          </w:p>
        </w:tc>
      </w:tr>
      <w:tr w:rsidR="0081484E" w:rsidRPr="0081484E" w:rsidTr="0031616B">
        <w:trPr>
          <w:trHeight w:val="109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NOMBRE, RAZÓN SOCIAL O DENOMINACIÓN DEL ORDENANTE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el nombre y tipo societario </w:t>
            </w:r>
            <w:r w:rsidRPr="0081484E">
              <w:rPr>
                <w:rFonts w:asciiTheme="minorHAnsi" w:hAnsiTheme="minorHAnsi" w:cstheme="minorHAnsi"/>
                <w:bCs/>
                <w:color w:val="000000"/>
                <w:sz w:val="16"/>
                <w:szCs w:val="16"/>
                <w:u w:val="single"/>
              </w:rPr>
              <w:t>conforme</w:t>
            </w:r>
            <w:r w:rsidRPr="0081484E">
              <w:rPr>
                <w:rFonts w:asciiTheme="minorHAnsi" w:hAnsiTheme="minorHAnsi" w:cstheme="minorHAnsi"/>
                <w:bCs/>
                <w:color w:val="000000"/>
                <w:sz w:val="16"/>
                <w:szCs w:val="16"/>
              </w:rPr>
              <w:t xml:space="preserve"> se encuentre inscrito en el Registro (informático o documental) FUNDEMPRESA -o equivalente en el país de origen-. </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Asociaciones Accidentales,</w:t>
            </w:r>
            <w:r w:rsidRPr="0081484E">
              <w:rPr>
                <w:rFonts w:asciiTheme="minorHAnsi" w:hAnsiTheme="minorHAnsi" w:cstheme="minorHAnsi"/>
                <w:bCs/>
                <w:color w:val="000000"/>
                <w:sz w:val="16"/>
                <w:szCs w:val="16"/>
              </w:rPr>
              <w:t xml:space="preserve"> podrá figurar el nombre de la Asociación Accidental o de una de las empresas que conforman la misma, concordante con su respectivo Registro FUNDEMPRESA.</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Empresas Unipersonales</w:t>
            </w:r>
            <w:r w:rsidRPr="0081484E">
              <w:rPr>
                <w:rFonts w:asciiTheme="minorHAnsi" w:hAnsiTheme="minorHAnsi" w:cstheme="minorHAnsi"/>
                <w:bCs/>
                <w:color w:val="000000"/>
                <w:sz w:val="16"/>
                <w:szCs w:val="16"/>
              </w:rPr>
              <w:t>, alternativamente podrá figurar el nombre del Contribuyente (NIT).</w:t>
            </w:r>
          </w:p>
        </w:tc>
      </w:tr>
      <w:tr w:rsidR="0081484E" w:rsidRPr="0081484E" w:rsidTr="0081484E">
        <w:trPr>
          <w:trHeight w:val="561"/>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NOMBRE DEL BENEFICIARIO</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w:t>
            </w:r>
          </w:p>
          <w:p w:rsidR="0081484E" w:rsidRPr="0081484E" w:rsidRDefault="0081484E" w:rsidP="0081484E">
            <w:pPr>
              <w:numPr>
                <w:ilvl w:val="0"/>
                <w:numId w:val="38"/>
              </w:numPr>
              <w:jc w:val="both"/>
              <w:rPr>
                <w:rFonts w:asciiTheme="minorHAnsi" w:hAnsiTheme="minorHAnsi" w:cstheme="minorHAnsi"/>
                <w:bCs/>
                <w:i/>
                <w:color w:val="000000"/>
                <w:sz w:val="16"/>
                <w:szCs w:val="16"/>
              </w:rPr>
            </w:pPr>
            <w:r w:rsidRPr="0081484E">
              <w:rPr>
                <w:rFonts w:asciiTheme="minorHAnsi" w:hAnsiTheme="minorHAnsi" w:cstheme="minorHAnsi"/>
                <w:bCs/>
                <w:color w:val="000000"/>
                <w:sz w:val="16"/>
                <w:szCs w:val="16"/>
              </w:rPr>
              <w:t xml:space="preserve">YACIMIENTOS PETROLIFEROS FISCALES BOLIVIANOS; </w:t>
            </w:r>
            <w:r w:rsidRPr="0081484E">
              <w:rPr>
                <w:rFonts w:asciiTheme="minorHAnsi" w:hAnsiTheme="minorHAnsi" w:cstheme="minorHAnsi"/>
                <w:bCs/>
                <w:i/>
                <w:color w:val="000000"/>
                <w:sz w:val="16"/>
                <w:szCs w:val="16"/>
              </w:rPr>
              <w:t>YPFB; o ambos.</w:t>
            </w:r>
          </w:p>
        </w:tc>
      </w:tr>
      <w:tr w:rsidR="0081484E" w:rsidRPr="0081484E" w:rsidTr="0031616B">
        <w:trPr>
          <w:trHeight w:val="1119"/>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t>MONTO GARANTIZADO Y MONEDA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 el valor/importe/monto correctamente calculado conforme el anexo o acápite de Garantías Financieras, la “</w:t>
            </w:r>
            <w:r w:rsidRPr="0081484E">
              <w:rPr>
                <w:rFonts w:asciiTheme="minorHAnsi" w:hAnsiTheme="minorHAnsi" w:cstheme="minorHAnsi"/>
                <w:bCs/>
                <w:i/>
                <w:color w:val="000000"/>
                <w:sz w:val="16"/>
                <w:szCs w:val="16"/>
              </w:rPr>
              <w:t>Garantía según el objeto</w:t>
            </w:r>
            <w:r w:rsidRPr="0081484E">
              <w:rPr>
                <w:rFonts w:asciiTheme="minorHAnsi" w:hAnsiTheme="minorHAnsi" w:cstheme="minorHAnsi"/>
                <w:bCs/>
                <w:color w:val="000000"/>
                <w:sz w:val="16"/>
                <w:szCs w:val="16"/>
              </w:rPr>
              <w:t>” y la moneda del proceso de contratación requerido en el DBC o DCD.</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Para adjudicación por ITEMS, LOTES, TRAMOS, PAQUETES, VOLÚMENES O ETAPAS, el “</w:t>
            </w:r>
            <w:r w:rsidRPr="0081484E">
              <w:rPr>
                <w:rFonts w:asciiTheme="minorHAnsi" w:hAnsiTheme="minorHAnsi" w:cstheme="minorHAnsi"/>
                <w:bCs/>
                <w:i/>
                <w:color w:val="000000"/>
                <w:sz w:val="16"/>
                <w:szCs w:val="16"/>
              </w:rPr>
              <w:t>monto máximo de la contratación”</w:t>
            </w:r>
            <w:r w:rsidRPr="0081484E">
              <w:rPr>
                <w:rFonts w:asciiTheme="minorHAnsi" w:hAnsiTheme="minorHAnsi" w:cstheme="minorHAnsi"/>
                <w:bCs/>
                <w:color w:val="000000"/>
                <w:sz w:val="16"/>
                <w:szCs w:val="16"/>
              </w:rPr>
              <w:t xml:space="preserve"> corresponderá al registrado en el acápite “P</w:t>
            </w:r>
            <w:r w:rsidRPr="0081484E">
              <w:rPr>
                <w:rFonts w:asciiTheme="minorHAnsi" w:hAnsiTheme="minorHAnsi" w:cstheme="minorHAnsi"/>
                <w:bCs/>
                <w:i/>
                <w:color w:val="000000"/>
                <w:sz w:val="16"/>
                <w:szCs w:val="16"/>
              </w:rPr>
              <w:t>recio Referencial”</w:t>
            </w:r>
            <w:r w:rsidRPr="0081484E">
              <w:rPr>
                <w:rFonts w:asciiTheme="minorHAnsi" w:hAnsiTheme="minorHAnsi" w:cstheme="minorHAnsi"/>
                <w:bCs/>
                <w:color w:val="000000"/>
                <w:sz w:val="16"/>
                <w:szCs w:val="16"/>
              </w:rPr>
              <w:t xml:space="preserve"> del DBC o DCD.</w:t>
            </w:r>
          </w:p>
        </w:tc>
      </w:tr>
      <w:tr w:rsidR="0081484E" w:rsidRPr="0081484E" w:rsidTr="0031616B">
        <w:trPr>
          <w:trHeight w:val="1702"/>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lastRenderedPageBreak/>
              <w:t>VIGENCIA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una vigencia </w:t>
            </w:r>
            <w:r w:rsidRPr="0081484E">
              <w:rPr>
                <w:rFonts w:asciiTheme="minorHAnsi" w:hAnsiTheme="minorHAnsi" w:cstheme="minorHAnsi"/>
                <w:bCs/>
                <w:color w:val="000000"/>
                <w:sz w:val="16"/>
                <w:szCs w:val="16"/>
                <w:u w:val="single"/>
              </w:rPr>
              <w:t>igual o mayor</w:t>
            </w:r>
            <w:r w:rsidRPr="0081484E">
              <w:rPr>
                <w:rFonts w:asciiTheme="minorHAnsi" w:hAnsiTheme="minorHAnsi" w:cstheme="minorHAnsi"/>
                <w:bCs/>
                <w:color w:val="000000"/>
                <w:sz w:val="16"/>
                <w:szCs w:val="16"/>
              </w:rPr>
              <w:t xml:space="preserve"> a la requerida en el Anexo o acápite de Garantías Financieras,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la Garantía de Seriedad de Propuesta:</w:t>
            </w:r>
            <w:r w:rsidRPr="0081484E">
              <w:rPr>
                <w:rFonts w:asciiTheme="minorHAnsi" w:hAnsiTheme="minorHAnsi" w:cstheme="minorHAnsi"/>
                <w:bCs/>
                <w:color w:val="000000"/>
                <w:sz w:val="16"/>
                <w:szCs w:val="16"/>
              </w:rPr>
              <w:t xml:space="preserve"> mínimamente 150 días computables a partir de la “</w:t>
            </w:r>
            <w:r w:rsidRPr="0081484E">
              <w:rPr>
                <w:rFonts w:asciiTheme="minorHAnsi" w:hAnsiTheme="minorHAnsi" w:cstheme="minorHAnsi"/>
                <w:bCs/>
                <w:i/>
                <w:color w:val="000000"/>
                <w:sz w:val="16"/>
                <w:szCs w:val="16"/>
              </w:rPr>
              <w:t>Fecha de presentación de propuestas</w:t>
            </w:r>
            <w:r w:rsidRPr="0081484E">
              <w:rPr>
                <w:rFonts w:asciiTheme="minorHAnsi" w:hAnsiTheme="minorHAnsi" w:cstheme="minorHAnsi"/>
                <w:bCs/>
                <w:color w:val="000000"/>
                <w:sz w:val="16"/>
                <w:szCs w:val="16"/>
              </w:rPr>
              <w:t xml:space="preserve">”, establecida en el Cronograma de Plazos del DBC.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Garantía de Cumplimiento de Contrato y otras garantías (DS 29506 y DS 181):</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según lo requerido,</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 xml:space="preserve">computables a partir de la </w:t>
            </w:r>
            <w:r w:rsidRPr="0081484E">
              <w:rPr>
                <w:rFonts w:asciiTheme="minorHAnsi" w:hAnsiTheme="minorHAnsi" w:cstheme="minorHAnsi"/>
                <w:bCs/>
                <w:color w:val="000000"/>
                <w:sz w:val="16"/>
                <w:szCs w:val="16"/>
                <w:u w:val="single"/>
              </w:rPr>
              <w:t xml:space="preserve">fecha de emisión del instrumento financiero, </w:t>
            </w:r>
            <w:r w:rsidRPr="0081484E">
              <w:rPr>
                <w:rFonts w:asciiTheme="minorHAnsi" w:hAnsiTheme="minorHAnsi" w:cstheme="minorHAnsi"/>
                <w:bCs/>
                <w:color w:val="000000"/>
                <w:sz w:val="16"/>
                <w:szCs w:val="16"/>
              </w:rPr>
              <w:t>debiendo exceder en sesenta (60) días calendario al plazo de entrega del objeto de la contratación.</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Vigencia de la </w:t>
            </w:r>
            <w:proofErr w:type="spellStart"/>
            <w:r w:rsidRPr="0081484E">
              <w:rPr>
                <w:rFonts w:asciiTheme="minorHAnsi" w:hAnsiTheme="minorHAnsi" w:cstheme="minorHAnsi"/>
                <w:bCs/>
                <w:color w:val="000000"/>
                <w:sz w:val="16"/>
                <w:szCs w:val="16"/>
              </w:rPr>
              <w:t>Gtia</w:t>
            </w:r>
            <w:proofErr w:type="spellEnd"/>
            <w:r w:rsidRPr="0081484E">
              <w:rPr>
                <w:rFonts w:asciiTheme="minorHAnsi" w:hAnsiTheme="minorHAnsi" w:cstheme="minorHAnsi"/>
                <w:bCs/>
                <w:color w:val="000000"/>
                <w:sz w:val="16"/>
                <w:szCs w:val="16"/>
              </w:rPr>
              <w:t>. = fecha de emisión + Plazo de entrega + 60 días</w:t>
            </w:r>
          </w:p>
        </w:tc>
      </w:tr>
      <w:tr w:rsidR="0081484E" w:rsidRPr="0081484E" w:rsidTr="0081484E">
        <w:trPr>
          <w:trHeight w:val="1107"/>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CLÁUSULAS O CONDICIONES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incluir las cláusulas de:</w:t>
            </w:r>
          </w:p>
          <w:p w:rsidR="0081484E" w:rsidRPr="0081484E" w:rsidRDefault="0081484E" w:rsidP="0081484E">
            <w:pPr>
              <w:numPr>
                <w:ilvl w:val="0"/>
                <w:numId w:val="40"/>
              </w:num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Renovable, irrevocable y de </w:t>
            </w:r>
            <w:r w:rsidRPr="0081484E">
              <w:rPr>
                <w:rFonts w:asciiTheme="minorHAnsi" w:hAnsiTheme="minorHAnsi" w:cstheme="minorHAnsi"/>
                <w:bCs/>
                <w:color w:val="000000"/>
                <w:sz w:val="16"/>
                <w:szCs w:val="16"/>
                <w:u w:val="single"/>
              </w:rPr>
              <w:t>ejecución inmediata</w:t>
            </w:r>
            <w:r w:rsidRPr="0081484E">
              <w:rPr>
                <w:rFonts w:asciiTheme="minorHAnsi" w:hAnsiTheme="minorHAnsi" w:cstheme="minorHAnsi"/>
                <w:bCs/>
                <w:color w:val="000000"/>
                <w:sz w:val="16"/>
                <w:szCs w:val="16"/>
              </w:rPr>
              <w:t xml:space="preserve"> o </w:t>
            </w:r>
            <w:r w:rsidRPr="0081484E">
              <w:rPr>
                <w:rFonts w:asciiTheme="minorHAnsi" w:hAnsiTheme="minorHAnsi" w:cstheme="minorHAnsi"/>
                <w:bCs/>
                <w:color w:val="000000"/>
                <w:sz w:val="16"/>
                <w:szCs w:val="16"/>
                <w:u w:val="single"/>
              </w:rPr>
              <w:t>ejecución a primer requerimiento</w:t>
            </w:r>
            <w:r w:rsidRPr="0081484E">
              <w:rPr>
                <w:rFonts w:asciiTheme="minorHAnsi" w:hAnsiTheme="minorHAnsi" w:cstheme="minorHAnsi"/>
                <w:bCs/>
                <w:color w:val="000000"/>
                <w:sz w:val="16"/>
                <w:szCs w:val="16"/>
              </w:rPr>
              <w:t xml:space="preserve"> según corresponda al Instrumento Financiero requerido. </w:t>
            </w:r>
          </w:p>
        </w:tc>
      </w:tr>
    </w:tbl>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 xml:space="preserve">NOTA: EL INCUMPLIMIENTO DE LOS PARAMETROS ESTABLECIDOS PRECEDENTEMENTE, POR PARTE DEL PROPONENTE O ADJUDICADO, </w:t>
      </w:r>
      <w:r w:rsidRPr="0081484E">
        <w:rPr>
          <w:rFonts w:asciiTheme="minorHAnsi" w:hAnsiTheme="minorHAnsi" w:cstheme="minorHAnsi"/>
          <w:b/>
          <w:bCs/>
          <w:color w:val="000000"/>
          <w:sz w:val="16"/>
          <w:szCs w:val="16"/>
          <w:u w:val="single"/>
        </w:rPr>
        <w:t>NO DARÁ LUGAR A SUBSANACION ALGUNA.</w:t>
      </w:r>
    </w:p>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C26614" w:rsidRPr="0081484E" w:rsidRDefault="00C26614" w:rsidP="00C26614">
      <w:pPr>
        <w:jc w:val="both"/>
        <w:rPr>
          <w:rFonts w:asciiTheme="minorHAnsi" w:hAnsiTheme="minorHAnsi" w:cstheme="minorHAnsi"/>
          <w:b/>
          <w:bCs/>
          <w:color w:val="000000"/>
          <w:sz w:val="16"/>
          <w:szCs w:val="16"/>
        </w:rPr>
      </w:pPr>
    </w:p>
    <w:p w:rsidR="002E43D2" w:rsidRPr="0081484E" w:rsidRDefault="002E43D2" w:rsidP="00C26614">
      <w:pPr>
        <w:jc w:val="both"/>
        <w:rPr>
          <w:rFonts w:asciiTheme="minorHAnsi" w:hAnsiTheme="minorHAnsi" w:cstheme="minorHAnsi"/>
          <w:b/>
          <w:bCs/>
          <w:color w:val="000000"/>
          <w:sz w:val="16"/>
          <w:szCs w:val="16"/>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071D6" w:rsidRPr="0052166F" w:rsidRDefault="000071D6" w:rsidP="000071D6">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0071D6" w:rsidRPr="0052166F" w:rsidRDefault="000071D6" w:rsidP="000071D6">
      <w:pPr>
        <w:spacing w:before="120" w:after="120"/>
        <w:ind w:left="3540" w:firstLine="708"/>
        <w:rPr>
          <w:rFonts w:ascii="Arial" w:hAnsi="Arial" w:cs="Arial"/>
          <w:b/>
        </w:rPr>
      </w:pPr>
      <w:r w:rsidRPr="0052166F">
        <w:rPr>
          <w:rFonts w:ascii="Arial" w:hAnsi="Arial" w:cs="Arial"/>
          <w:b/>
        </w:rPr>
        <w:t xml:space="preserve">                                La Paz, </w:t>
      </w:r>
    </w:p>
    <w:p w:rsidR="000071D6" w:rsidRDefault="000071D6" w:rsidP="000071D6">
      <w:pPr>
        <w:tabs>
          <w:tab w:val="left" w:pos="0"/>
        </w:tabs>
        <w:jc w:val="center"/>
        <w:rPr>
          <w:rFonts w:ascii="Arial" w:hAnsi="Arial" w:cs="Arial"/>
          <w:b/>
        </w:rPr>
      </w:pPr>
      <w:r>
        <w:rPr>
          <w:rFonts w:ascii="Arial" w:hAnsi="Arial" w:cs="Arial"/>
          <w:b/>
        </w:rPr>
        <w:t xml:space="preserve">CONTRATO ADMINISTRATIVO DE SERVICIO GENERAL RECURRENTE </w:t>
      </w:r>
    </w:p>
    <w:p w:rsidR="000071D6" w:rsidRDefault="000071D6" w:rsidP="000071D6">
      <w:pPr>
        <w:tabs>
          <w:tab w:val="left" w:pos="0"/>
        </w:tabs>
        <w:jc w:val="center"/>
        <w:rPr>
          <w:rFonts w:ascii="Arial" w:hAnsi="Arial" w:cs="Arial"/>
          <w:b/>
        </w:rPr>
      </w:pPr>
      <w:r>
        <w:rPr>
          <w:rFonts w:ascii="Arial" w:hAnsi="Arial" w:cs="Arial"/>
          <w:b/>
        </w:rPr>
        <w:t>“_________________”</w:t>
      </w:r>
    </w:p>
    <w:p w:rsidR="000071D6" w:rsidRDefault="000071D6" w:rsidP="000071D6">
      <w:pPr>
        <w:spacing w:after="120"/>
        <w:jc w:val="both"/>
        <w:rPr>
          <w:rFonts w:ascii="Arial" w:hAnsi="Arial" w:cs="Arial"/>
          <w:b/>
          <w:i/>
          <w:u w:val="single"/>
        </w:rPr>
      </w:pPr>
    </w:p>
    <w:p w:rsidR="000071D6" w:rsidRPr="00B37034" w:rsidRDefault="000071D6" w:rsidP="000071D6">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0071D6" w:rsidRPr="00B37034" w:rsidRDefault="000071D6" w:rsidP="000071D6">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0071D6" w:rsidRPr="0052166F" w:rsidRDefault="000071D6" w:rsidP="000071D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071D6" w:rsidRPr="003F0CC5" w:rsidRDefault="000071D6" w:rsidP="00D11551">
      <w:pPr>
        <w:pStyle w:val="Prrafodelista"/>
        <w:numPr>
          <w:ilvl w:val="1"/>
          <w:numId w:val="7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0071D6" w:rsidRPr="00D07EF4" w:rsidRDefault="000071D6" w:rsidP="000071D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0071D6" w:rsidRPr="00D07EF4" w:rsidRDefault="000071D6" w:rsidP="000071D6">
      <w:pPr>
        <w:pStyle w:val="Prrafodelista"/>
        <w:spacing w:after="120"/>
        <w:ind w:left="0"/>
        <w:jc w:val="both"/>
        <w:rPr>
          <w:rFonts w:ascii="Arial" w:hAnsi="Arial" w:cs="Arial"/>
        </w:rPr>
      </w:pPr>
      <w:r>
        <w:rPr>
          <w:noProof/>
          <w:lang w:val="es-BO" w:eastAsia="es-BO"/>
        </w:rPr>
        <w:drawing>
          <wp:anchor distT="0" distB="0" distL="114300" distR="114300" simplePos="0" relativeHeight="251666432" behindDoc="1" locked="0" layoutInCell="0" allowOverlap="1" wp14:anchorId="77D3918F" wp14:editId="0A84014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SEGUNDA.- (ANTECEDENTES)</w:t>
      </w:r>
    </w:p>
    <w:p w:rsidR="000071D6" w:rsidRDefault="000071D6" w:rsidP="000071D6">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0071D6" w:rsidRPr="0052166F" w:rsidRDefault="000071D6" w:rsidP="000071D6">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TERCERA.- (DISPOSICIONES GENERALES)</w:t>
      </w:r>
    </w:p>
    <w:p w:rsidR="000071D6" w:rsidRPr="0052166F" w:rsidRDefault="000071D6" w:rsidP="000071D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071D6" w:rsidRPr="0052166F" w:rsidTr="00362AC3">
        <w:trPr>
          <w:trHeight w:val="556"/>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el presente documento celebrado entre las Partes, junto con todos los </w:t>
            </w:r>
            <w:r>
              <w:rPr>
                <w:rFonts w:ascii="Arial" w:hAnsi="Arial" w:cs="Arial"/>
              </w:rPr>
              <w:t>documentos</w:t>
            </w:r>
            <w:r w:rsidRPr="00FD21B1">
              <w:rPr>
                <w:rFonts w:ascii="Arial" w:hAnsi="Arial" w:cs="Arial"/>
              </w:rPr>
              <w:t xml:space="preserve"> que forman parte integrante del mismo.</w:t>
            </w:r>
          </w:p>
        </w:tc>
      </w:tr>
      <w:tr w:rsidR="000071D6" w:rsidRPr="0052166F" w:rsidTr="00362AC3">
        <w:trPr>
          <w:trHeight w:val="1028"/>
        </w:trPr>
        <w:tc>
          <w:tcPr>
            <w:tcW w:w="1809"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lastRenderedPageBreak/>
              <w:t>Fiscal  de Servicio: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0071D6" w:rsidRPr="0052166F" w:rsidTr="00362AC3">
        <w:trPr>
          <w:trHeight w:val="555"/>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0071D6" w:rsidRPr="0052166F" w:rsidTr="00362AC3">
        <w:trPr>
          <w:trHeight w:val="420"/>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0071D6" w:rsidRPr="0052166F" w:rsidTr="00362AC3">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0071D6" w:rsidRPr="00FD21B1" w:rsidRDefault="000071D6" w:rsidP="00362AC3">
            <w:pPr>
              <w:spacing w:before="120" w:after="120"/>
              <w:rPr>
                <w:rFonts w:ascii="Arial" w:hAnsi="Arial" w:cs="Arial"/>
                <w:b/>
              </w:rPr>
            </w:pPr>
          </w:p>
        </w:tc>
        <w:tc>
          <w:tcPr>
            <w:tcW w:w="6662"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FD21B1">
              <w:rPr>
                <w:rFonts w:ascii="Arial" w:hAnsi="Arial" w:cs="Arial"/>
              </w:rPr>
              <w:t xml:space="preserve"> y la Ley Aplicable, para lo cual cuenta con los permisos, licencias y autorizaciones correspondientes.</w:t>
            </w:r>
          </w:p>
        </w:tc>
      </w:tr>
      <w:tr w:rsidR="000071D6" w:rsidRPr="0052166F" w:rsidTr="00362AC3">
        <w:trPr>
          <w:trHeight w:val="783"/>
        </w:trPr>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0071D6" w:rsidRPr="0052166F" w:rsidTr="00362AC3">
        <w:trPr>
          <w:trHeight w:val="429"/>
        </w:trPr>
        <w:tc>
          <w:tcPr>
            <w:tcW w:w="1809" w:type="dxa"/>
            <w:shd w:val="clear" w:color="auto" w:fill="auto"/>
          </w:tcPr>
          <w:p w:rsidR="000071D6" w:rsidRPr="00744AD0" w:rsidRDefault="000071D6" w:rsidP="00362AC3">
            <w:pPr>
              <w:spacing w:after="120"/>
              <w:rPr>
                <w:rFonts w:ascii="Arial" w:hAnsi="Arial" w:cs="Arial"/>
                <w:b/>
              </w:rPr>
            </w:pPr>
            <w:r w:rsidRPr="00744AD0">
              <w:rPr>
                <w:rFonts w:ascii="Arial" w:hAnsi="Arial" w:cs="Arial"/>
                <w:b/>
              </w:rPr>
              <w:t>Unidad Solicitante:</w:t>
            </w:r>
          </w:p>
        </w:tc>
        <w:tc>
          <w:tcPr>
            <w:tcW w:w="6662" w:type="dxa"/>
            <w:shd w:val="clear" w:color="auto" w:fill="auto"/>
          </w:tcPr>
          <w:p w:rsidR="000071D6" w:rsidRPr="00744AD0" w:rsidRDefault="000071D6" w:rsidP="00362AC3">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w:t>
      </w:r>
      <w:r>
        <w:rPr>
          <w:rFonts w:ascii="Arial" w:hAnsi="Arial" w:cs="Arial"/>
        </w:rPr>
        <w:t>documentos</w:t>
      </w:r>
      <w:r w:rsidRPr="0052166F">
        <w:rPr>
          <w:rFonts w:ascii="Arial" w:hAnsi="Arial" w:cs="Arial"/>
        </w:rPr>
        <w:t xml:space="preserve">, o los </w:t>
      </w:r>
      <w:r>
        <w:rPr>
          <w:rFonts w:ascii="Arial" w:hAnsi="Arial" w:cs="Arial"/>
        </w:rPr>
        <w:t>documentos</w:t>
      </w:r>
      <w:r w:rsidRPr="0052166F">
        <w:rPr>
          <w:rFonts w:ascii="Arial" w:hAnsi="Arial" w:cs="Arial"/>
        </w:rPr>
        <w:t xml:space="preserve"> entre sí, prevalecerá siempre lo dispuesto en el Contrato y entre </w:t>
      </w:r>
      <w:r>
        <w:rPr>
          <w:rFonts w:ascii="Arial" w:hAnsi="Arial" w:cs="Arial"/>
        </w:rPr>
        <w:t>documentos</w:t>
      </w:r>
      <w:r w:rsidRPr="0052166F">
        <w:rPr>
          <w:rFonts w:ascii="Arial" w:hAnsi="Arial" w:cs="Arial"/>
        </w:rPr>
        <w:t xml:space="preserve"> prevalecerá el más específico de ellos sobre otro más genérico.</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w:t>
      </w:r>
      <w:r>
        <w:rPr>
          <w:rFonts w:ascii="Arial" w:hAnsi="Arial" w:cs="Arial"/>
        </w:rPr>
        <w:t>documentos</w:t>
      </w:r>
      <w:r w:rsidRPr="0052166F">
        <w:rPr>
          <w:rFonts w:ascii="Arial" w:hAnsi="Arial" w:cs="Arial"/>
        </w:rPr>
        <w:t xml:space="preserve"> se entenderán como días calendario, salvo indicación expresa en contrario.</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0071D6" w:rsidRPr="0052166F" w:rsidRDefault="000071D6" w:rsidP="000071D6">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071D6" w:rsidRPr="0052166F" w:rsidRDefault="000071D6" w:rsidP="000071D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071D6" w:rsidRPr="0052166F" w:rsidRDefault="000071D6" w:rsidP="000071D6">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Documento de contratación directa, aclaraciones y enmiendas.</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Propuesta adjudicada (oferta técnica y económica).</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Acta de concertación.</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Formulario resultado de la adjudicación.</w:t>
      </w:r>
    </w:p>
    <w:p w:rsidR="000071D6" w:rsidRPr="003C0E22" w:rsidRDefault="000071D6" w:rsidP="00D11551">
      <w:pPr>
        <w:numPr>
          <w:ilvl w:val="0"/>
          <w:numId w:val="75"/>
        </w:numPr>
        <w:spacing w:before="120" w:after="120"/>
        <w:ind w:left="993"/>
        <w:rPr>
          <w:rFonts w:ascii="Arial" w:hAnsi="Arial" w:cs="Arial"/>
        </w:rPr>
      </w:pPr>
      <w:r w:rsidRPr="003C0E22">
        <w:rPr>
          <w:rFonts w:ascii="Arial" w:hAnsi="Arial" w:cs="Arial"/>
        </w:rPr>
        <w:t>Garantías</w:t>
      </w:r>
    </w:p>
    <w:p w:rsidR="000071D6" w:rsidRDefault="000071D6" w:rsidP="000071D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0071D6" w:rsidRPr="0072502C" w:rsidRDefault="000071D6" w:rsidP="000071D6">
      <w:pPr>
        <w:spacing w:before="120" w:after="120"/>
        <w:jc w:val="both"/>
        <w:rPr>
          <w:rFonts w:ascii="Arial" w:hAnsi="Arial" w:cs="Arial"/>
          <w:b/>
          <w:u w:val="single"/>
          <w:lang w:val="es-ES_tradnl"/>
        </w:rPr>
      </w:pP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SEXTA.- (OBJETO DEL CONTRATO)</w:t>
      </w:r>
    </w:p>
    <w:p w:rsidR="000071D6" w:rsidRPr="0052166F" w:rsidRDefault="000071D6" w:rsidP="000071D6">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w:t>
      </w:r>
      <w:r>
        <w:rPr>
          <w:rFonts w:ascii="Arial" w:hAnsi="Arial" w:cs="Arial"/>
        </w:rPr>
        <w:t>documentos</w:t>
      </w:r>
      <w:r w:rsidRPr="0052166F">
        <w:rPr>
          <w:rFonts w:ascii="Arial" w:hAnsi="Arial" w:cs="Arial"/>
        </w:rPr>
        <w:t xml:space="preserve"> que forman parte integrante e indivisible del presente Contrato.</w:t>
      </w:r>
      <w:r w:rsidRPr="0052166F" w:rsidDel="00320C8A">
        <w:rPr>
          <w:rFonts w:ascii="Arial" w:hAnsi="Arial" w:cs="Arial"/>
        </w:rPr>
        <w:t xml:space="preserve"> </w:t>
      </w:r>
    </w:p>
    <w:p w:rsidR="000071D6" w:rsidRPr="001404A5" w:rsidRDefault="000071D6" w:rsidP="000071D6">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0071D6" w:rsidRPr="001404A5" w:rsidRDefault="000071D6" w:rsidP="000071D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0071D6" w:rsidRPr="001404A5" w:rsidRDefault="000071D6" w:rsidP="000071D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0071D6" w:rsidRPr="001404A5" w:rsidRDefault="000071D6" w:rsidP="000071D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0071D6" w:rsidRPr="001404A5" w:rsidRDefault="000071D6" w:rsidP="000071D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0071D6" w:rsidRPr="00887038" w:rsidRDefault="000071D6" w:rsidP="000071D6">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0071D6" w:rsidRPr="00887038" w:rsidRDefault="000071D6" w:rsidP="000071D6">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0071D6" w:rsidRPr="0052166F" w:rsidRDefault="000071D6" w:rsidP="000071D6">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0071D6" w:rsidRPr="0052166F" w:rsidRDefault="000071D6" w:rsidP="000071D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071D6" w:rsidRPr="0052166F" w:rsidRDefault="000071D6" w:rsidP="000071D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0071D6" w:rsidRPr="0052166F" w:rsidTr="00362AC3">
        <w:trPr>
          <w:trHeight w:val="562"/>
          <w:jc w:val="center"/>
        </w:trPr>
        <w:tc>
          <w:tcPr>
            <w:tcW w:w="517"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TOTAL</w:t>
            </w:r>
          </w:p>
          <w:p w:rsidR="000071D6" w:rsidRPr="0052166F" w:rsidRDefault="000071D6" w:rsidP="00362AC3">
            <w:pPr>
              <w:jc w:val="center"/>
              <w:rPr>
                <w:rFonts w:ascii="Arial" w:hAnsi="Arial" w:cs="Arial"/>
                <w:b/>
                <w:bCs/>
                <w:lang w:eastAsia="es-BO"/>
              </w:rPr>
            </w:pPr>
            <w:r w:rsidRPr="0052166F">
              <w:rPr>
                <w:rFonts w:ascii="Arial" w:hAnsi="Arial" w:cs="Arial"/>
                <w:b/>
                <w:bCs/>
                <w:lang w:eastAsia="es-BO"/>
              </w:rPr>
              <w:t>(Bs.)</w:t>
            </w:r>
          </w:p>
        </w:tc>
      </w:tr>
      <w:tr w:rsidR="000071D6" w:rsidRPr="0052166F" w:rsidTr="00362AC3">
        <w:trPr>
          <w:trHeight w:hRule="exact" w:val="562"/>
          <w:jc w:val="center"/>
        </w:trPr>
        <w:tc>
          <w:tcPr>
            <w:tcW w:w="517" w:type="dxa"/>
            <w:shd w:val="clear" w:color="auto" w:fill="auto"/>
            <w:vAlign w:val="center"/>
          </w:tcPr>
          <w:p w:rsidR="000071D6" w:rsidRPr="0052166F" w:rsidRDefault="000071D6" w:rsidP="00362AC3">
            <w:pPr>
              <w:jc w:val="center"/>
              <w:rPr>
                <w:rFonts w:ascii="Arial" w:hAnsi="Arial" w:cs="Arial"/>
              </w:rPr>
            </w:pPr>
          </w:p>
        </w:tc>
        <w:tc>
          <w:tcPr>
            <w:tcW w:w="1832" w:type="dxa"/>
            <w:shd w:val="clear" w:color="auto" w:fill="auto"/>
            <w:vAlign w:val="center"/>
          </w:tcPr>
          <w:p w:rsidR="000071D6" w:rsidRPr="0052166F" w:rsidRDefault="000071D6" w:rsidP="00362AC3">
            <w:pPr>
              <w:jc w:val="center"/>
              <w:rPr>
                <w:rFonts w:ascii="Arial" w:hAnsi="Arial" w:cs="Arial"/>
              </w:rPr>
            </w:pPr>
          </w:p>
        </w:tc>
        <w:tc>
          <w:tcPr>
            <w:tcW w:w="929" w:type="dxa"/>
            <w:vAlign w:val="center"/>
          </w:tcPr>
          <w:p w:rsidR="000071D6" w:rsidRPr="0052166F" w:rsidRDefault="000071D6" w:rsidP="00362AC3">
            <w:pPr>
              <w:jc w:val="center"/>
              <w:rPr>
                <w:rFonts w:ascii="Arial" w:hAnsi="Arial" w:cs="Arial"/>
              </w:rPr>
            </w:pPr>
          </w:p>
        </w:tc>
        <w:tc>
          <w:tcPr>
            <w:tcW w:w="1133" w:type="dxa"/>
            <w:shd w:val="clear" w:color="auto" w:fill="auto"/>
            <w:vAlign w:val="center"/>
          </w:tcPr>
          <w:p w:rsidR="000071D6" w:rsidRPr="0052166F" w:rsidRDefault="000071D6" w:rsidP="00362AC3">
            <w:pPr>
              <w:jc w:val="center"/>
              <w:rPr>
                <w:rFonts w:ascii="Arial" w:hAnsi="Arial" w:cs="Arial"/>
              </w:rPr>
            </w:pPr>
          </w:p>
        </w:tc>
        <w:tc>
          <w:tcPr>
            <w:tcW w:w="1158" w:type="dxa"/>
            <w:vAlign w:val="center"/>
          </w:tcPr>
          <w:p w:rsidR="000071D6" w:rsidRPr="0052166F" w:rsidRDefault="000071D6" w:rsidP="00362AC3">
            <w:pPr>
              <w:jc w:val="center"/>
              <w:rPr>
                <w:rFonts w:ascii="Arial" w:hAnsi="Arial" w:cs="Arial"/>
              </w:rPr>
            </w:pPr>
          </w:p>
        </w:tc>
      </w:tr>
    </w:tbl>
    <w:p w:rsidR="000071D6" w:rsidRPr="0052166F" w:rsidRDefault="000071D6" w:rsidP="000071D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0071D6" w:rsidRPr="0052166F" w:rsidRDefault="000071D6" w:rsidP="000071D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071D6" w:rsidRPr="0052166F" w:rsidRDefault="000071D6" w:rsidP="00D11551">
      <w:pPr>
        <w:pStyle w:val="Prrafodelista"/>
        <w:numPr>
          <w:ilvl w:val="0"/>
          <w:numId w:val="65"/>
        </w:numPr>
        <w:spacing w:before="120" w:after="120"/>
        <w:contextualSpacing/>
        <w:jc w:val="both"/>
        <w:rPr>
          <w:rFonts w:ascii="Arial" w:hAnsi="Arial" w:cs="Arial"/>
        </w:rPr>
      </w:pPr>
      <w:r w:rsidRPr="0052166F">
        <w:rPr>
          <w:rFonts w:ascii="Arial" w:hAnsi="Arial" w:cs="Arial"/>
        </w:rPr>
        <w:t>Solicitud de pago.</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Factura original.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Default="000071D6" w:rsidP="000071D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071D6" w:rsidRPr="00E51D96" w:rsidRDefault="000071D6" w:rsidP="000071D6">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0071D6" w:rsidRPr="0093149B" w:rsidRDefault="000071D6" w:rsidP="000071D6">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equivalente al 7% (siete por ciento) del monto total del Contrato.</w:t>
      </w:r>
    </w:p>
    <w:p w:rsidR="000071D6" w:rsidRPr="00D07EF4" w:rsidRDefault="000071D6" w:rsidP="000071D6">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0071D6" w:rsidRPr="00D07EF4" w:rsidRDefault="000071D6" w:rsidP="000071D6">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0071D6" w:rsidRPr="00DD1E4D" w:rsidRDefault="000071D6" w:rsidP="000071D6">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 xml:space="preserve">insertar si </w:t>
      </w:r>
      <w:proofErr w:type="spellStart"/>
      <w:r>
        <w:rPr>
          <w:rFonts w:ascii="Arial" w:hAnsi="Arial" w:cs="Arial"/>
          <w:b/>
          <w:i/>
          <w:u w:val="single"/>
          <w:lang w:val="es-ES_tradnl"/>
        </w:rPr>
        <w:t>de</w:t>
      </w:r>
      <w:proofErr w:type="spellEnd"/>
      <w:r>
        <w:rPr>
          <w:rFonts w:ascii="Arial" w:hAnsi="Arial" w:cs="Arial"/>
          <w:b/>
          <w:i/>
          <w:u w:val="single"/>
          <w:lang w:val="es-ES_tradnl"/>
        </w:rPr>
        <w:t xml:space="preserve"> ha previsto en las especificaciones técnicas</w:t>
      </w:r>
      <w:r w:rsidRPr="002A34EB">
        <w:rPr>
          <w:rFonts w:ascii="Arial" w:hAnsi="Arial" w:cs="Arial"/>
          <w:b/>
          <w:i/>
          <w:u w:val="single"/>
          <w:lang w:val="es-ES_tradnl"/>
        </w:rPr>
        <w:t>)</w:t>
      </w:r>
    </w:p>
    <w:p w:rsidR="000071D6" w:rsidRPr="00DD1E4D" w:rsidRDefault="000071D6" w:rsidP="000071D6">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0071D6" w:rsidRPr="00DD1E4D" w:rsidRDefault="000071D6" w:rsidP="000071D6">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xml:space="preserve">, hasta cubrir el monto total del anticipo. </w:t>
      </w:r>
      <w:r w:rsidRPr="00DD1E4D">
        <w:rPr>
          <w:rFonts w:ascii="Arial" w:hAnsi="Arial" w:cs="Arial"/>
        </w:rPr>
        <w:lastRenderedPageBreak/>
        <w:t>Asimismo, la garantía de correcta inversión de anticipo deberá mantenerse en vigencia hasta que se efectivice el pago de que refleje que ha sido descontado en su totalidad.</w:t>
      </w:r>
    </w:p>
    <w:p w:rsidR="000071D6" w:rsidRPr="00DD1E4D" w:rsidRDefault="000071D6" w:rsidP="000071D6">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0071D6" w:rsidRPr="00DD1E4D" w:rsidRDefault="000071D6" w:rsidP="000071D6">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0071D6" w:rsidRPr="00DD1E4D" w:rsidRDefault="000071D6" w:rsidP="000071D6">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0071D6" w:rsidRPr="00DD1E4D" w:rsidRDefault="000071D6" w:rsidP="000071D6">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0071D6" w:rsidRPr="00DD1E4D" w:rsidRDefault="000071D6" w:rsidP="000071D6">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0071D6" w:rsidRPr="00DD1E4D" w:rsidRDefault="000071D6" w:rsidP="000071D6">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0071D6" w:rsidRDefault="000071D6" w:rsidP="000071D6">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0071D6" w:rsidRDefault="000071D6" w:rsidP="000071D6">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0071D6" w:rsidRPr="00BB1630" w:rsidRDefault="000071D6" w:rsidP="000071D6">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0071D6" w:rsidRDefault="000071D6" w:rsidP="000071D6">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0071D6" w:rsidRPr="0052166F"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0071D6" w:rsidRPr="0052166F" w:rsidRDefault="000071D6" w:rsidP="000071D6">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0071D6" w:rsidRPr="0052166F" w:rsidRDefault="000071D6" w:rsidP="000071D6">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071D6" w:rsidRPr="0052166F" w:rsidTr="00362AC3">
        <w:trPr>
          <w:trHeight w:val="237"/>
        </w:trPr>
        <w:tc>
          <w:tcPr>
            <w:tcW w:w="3969"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CONTRATISTA</w:t>
            </w:r>
          </w:p>
        </w:tc>
      </w:tr>
      <w:tr w:rsidR="000071D6" w:rsidRPr="00927729" w:rsidTr="00362AC3">
        <w:trPr>
          <w:trHeight w:val="1537"/>
        </w:trPr>
        <w:tc>
          <w:tcPr>
            <w:tcW w:w="3969"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jc w:val="both"/>
              <w:rPr>
                <w:rFonts w:ascii="Arial" w:hAnsi="Arial" w:cs="Arial"/>
              </w:rPr>
            </w:pPr>
            <w:r w:rsidRPr="00416383">
              <w:rPr>
                <w:rFonts w:ascii="Arial" w:hAnsi="Arial" w:cs="Arial"/>
                <w:b/>
              </w:rPr>
              <w:lastRenderedPageBreak/>
              <w:t xml:space="preserve">Domicilio: </w:t>
            </w:r>
          </w:p>
          <w:p w:rsidR="000071D6" w:rsidRPr="00416383" w:rsidRDefault="000071D6" w:rsidP="00362AC3">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0071D6" w:rsidRPr="00416383" w:rsidRDefault="000071D6" w:rsidP="00362AC3">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0071D6" w:rsidRPr="00416383" w:rsidRDefault="000071D6" w:rsidP="00362AC3">
            <w:pPr>
              <w:widowControl w:val="0"/>
              <w:jc w:val="both"/>
              <w:rPr>
                <w:rFonts w:ascii="Arial" w:hAnsi="Arial" w:cs="Arial"/>
                <w:b/>
              </w:rPr>
            </w:pPr>
            <w:r w:rsidRPr="00416383">
              <w:rPr>
                <w:rFonts w:ascii="Arial" w:hAnsi="Arial" w:cs="Arial"/>
                <w:b/>
              </w:rPr>
              <w:t xml:space="preserve">E-mail: </w:t>
            </w:r>
          </w:p>
          <w:p w:rsidR="000071D6" w:rsidRPr="00416383" w:rsidRDefault="000071D6" w:rsidP="00362AC3">
            <w:pPr>
              <w:widowControl w:val="0"/>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ind w:left="-45"/>
              <w:jc w:val="both"/>
              <w:rPr>
                <w:rFonts w:ascii="Arial" w:hAnsi="Arial" w:cs="Arial"/>
                <w:b/>
              </w:rPr>
            </w:pPr>
            <w:r w:rsidRPr="00416383">
              <w:rPr>
                <w:rFonts w:ascii="Arial" w:hAnsi="Arial" w:cs="Arial"/>
                <w:b/>
              </w:rPr>
              <w:t xml:space="preserve">Domicilio: </w:t>
            </w:r>
          </w:p>
          <w:p w:rsidR="000071D6" w:rsidRDefault="000071D6" w:rsidP="00362AC3">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0071D6" w:rsidRPr="001F6B38" w:rsidRDefault="000071D6" w:rsidP="00362AC3">
            <w:pPr>
              <w:widowControl w:val="0"/>
              <w:ind w:left="-45"/>
              <w:jc w:val="both"/>
              <w:rPr>
                <w:rFonts w:ascii="Arial" w:hAnsi="Arial" w:cs="Arial"/>
                <w:b/>
              </w:rPr>
            </w:pPr>
            <w:r>
              <w:rPr>
                <w:rFonts w:ascii="Arial" w:hAnsi="Arial" w:cs="Arial"/>
                <w:b/>
              </w:rPr>
              <w:t>N° Cel.:</w:t>
            </w:r>
          </w:p>
          <w:p w:rsidR="000071D6" w:rsidRPr="001F6B38" w:rsidRDefault="000071D6" w:rsidP="00362AC3">
            <w:pPr>
              <w:widowControl w:val="0"/>
              <w:ind w:left="-45"/>
              <w:jc w:val="both"/>
              <w:rPr>
                <w:rFonts w:ascii="Arial" w:hAnsi="Arial" w:cs="Arial"/>
                <w:b/>
              </w:rPr>
            </w:pPr>
            <w:r w:rsidRPr="001F6B38">
              <w:rPr>
                <w:rFonts w:ascii="Arial" w:hAnsi="Arial" w:cs="Arial"/>
                <w:b/>
              </w:rPr>
              <w:t xml:space="preserve">E-mail: </w:t>
            </w:r>
          </w:p>
          <w:p w:rsidR="000071D6" w:rsidRPr="00416383" w:rsidRDefault="000071D6" w:rsidP="00362AC3">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0071D6" w:rsidRPr="0052166F" w:rsidRDefault="000071D6" w:rsidP="000071D6">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0071D6" w:rsidRPr="0052166F" w:rsidRDefault="000071D6" w:rsidP="000071D6">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0071D6" w:rsidRPr="00FF40FD" w:rsidRDefault="000071D6" w:rsidP="000071D6">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0071D6" w:rsidRPr="0052166F" w:rsidRDefault="000071D6" w:rsidP="000071D6">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 xml:space="preserve">lo establecido en los </w:t>
      </w:r>
      <w:r>
        <w:rPr>
          <w:rFonts w:ascii="Arial" w:hAnsi="Arial" w:cs="Arial"/>
        </w:rPr>
        <w:t>documentos</w:t>
      </w:r>
      <w:r w:rsidRPr="00E72C1C">
        <w:rPr>
          <w:rFonts w:ascii="Arial" w:hAnsi="Arial" w:cs="Arial"/>
        </w:rPr>
        <w:t xml:space="preserve">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071D6" w:rsidRPr="0052166F" w:rsidRDefault="000071D6" w:rsidP="000071D6">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071D6" w:rsidRPr="0052166F" w:rsidRDefault="000071D6" w:rsidP="00D11551">
      <w:pPr>
        <w:numPr>
          <w:ilvl w:val="0"/>
          <w:numId w:val="72"/>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071D6" w:rsidRPr="0052166F" w:rsidRDefault="000071D6" w:rsidP="00D11551">
      <w:pPr>
        <w:numPr>
          <w:ilvl w:val="0"/>
          <w:numId w:val="72"/>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071D6"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071D6" w:rsidRDefault="000071D6" w:rsidP="00D11551">
      <w:pPr>
        <w:numPr>
          <w:ilvl w:val="0"/>
          <w:numId w:val="72"/>
        </w:numPr>
        <w:spacing w:after="120"/>
        <w:jc w:val="both"/>
        <w:rPr>
          <w:rFonts w:ascii="Arial" w:hAnsi="Arial" w:cs="Arial"/>
        </w:rPr>
      </w:pPr>
      <w:r w:rsidRPr="00FF40FD">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071D6" w:rsidRDefault="000071D6" w:rsidP="00D11551">
      <w:pPr>
        <w:numPr>
          <w:ilvl w:val="0"/>
          <w:numId w:val="72"/>
        </w:numPr>
        <w:spacing w:after="120"/>
        <w:jc w:val="both"/>
        <w:rPr>
          <w:rFonts w:ascii="Arial" w:hAnsi="Arial" w:cs="Arial"/>
        </w:rPr>
      </w:pPr>
      <w:r w:rsidRPr="00FF40FD">
        <w:rPr>
          <w:rFonts w:ascii="Arial" w:hAnsi="Arial" w:cs="Arial"/>
        </w:rPr>
        <w:t xml:space="preserve">Ejecutar el Servicio de acuerdo a lo previsto en este Contrato, sus </w:t>
      </w:r>
      <w:r>
        <w:rPr>
          <w:rFonts w:ascii="Arial" w:hAnsi="Arial" w:cs="Arial"/>
        </w:rPr>
        <w:t>documentos</w:t>
      </w:r>
      <w:r w:rsidRPr="00FF40FD">
        <w:rPr>
          <w:rFonts w:ascii="Arial" w:hAnsi="Arial" w:cs="Arial"/>
        </w:rPr>
        <w:t xml:space="preserve"> y la Ley Aplicable, siendo el único responsable ante cualquier inobservancia.</w:t>
      </w:r>
    </w:p>
    <w:p w:rsidR="000071D6" w:rsidRDefault="000071D6" w:rsidP="00D11551">
      <w:pPr>
        <w:numPr>
          <w:ilvl w:val="0"/>
          <w:numId w:val="72"/>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71D6" w:rsidRDefault="000071D6" w:rsidP="00D11551">
      <w:pPr>
        <w:numPr>
          <w:ilvl w:val="0"/>
          <w:numId w:val="72"/>
        </w:numPr>
        <w:spacing w:after="120"/>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071D6" w:rsidRPr="00FF40FD" w:rsidRDefault="000071D6" w:rsidP="00D11551">
      <w:pPr>
        <w:numPr>
          <w:ilvl w:val="0"/>
          <w:numId w:val="72"/>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071D6" w:rsidRPr="00FF40FD" w:rsidRDefault="000071D6" w:rsidP="00D11551">
      <w:pPr>
        <w:pStyle w:val="Prrafodelista"/>
        <w:numPr>
          <w:ilvl w:val="0"/>
          <w:numId w:val="72"/>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w:t>
      </w:r>
      <w:r w:rsidRPr="0052166F">
        <w:rPr>
          <w:rFonts w:ascii="Arial" w:hAnsi="Arial" w:cs="Arial"/>
        </w:rPr>
        <w:lastRenderedPageBreak/>
        <w:t xml:space="preserve">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071D6" w:rsidRPr="00BE76B4" w:rsidRDefault="000071D6" w:rsidP="00D11551">
      <w:pPr>
        <w:numPr>
          <w:ilvl w:val="0"/>
          <w:numId w:val="72"/>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071D6" w:rsidRPr="0052166F" w:rsidRDefault="000071D6" w:rsidP="000071D6">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0071D6" w:rsidRPr="0052166F" w:rsidRDefault="000071D6" w:rsidP="000071D6">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0071D6" w:rsidRPr="0052166F" w:rsidRDefault="000071D6" w:rsidP="000071D6">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r>
        <w:rPr>
          <w:rFonts w:ascii="Arial" w:hAnsi="Arial" w:cs="Arial"/>
        </w:rPr>
        <w:t xml:space="preserve"> del presente Contrato</w:t>
      </w:r>
      <w:r w:rsidRPr="0052166F">
        <w:rPr>
          <w:rFonts w:ascii="Arial" w:hAnsi="Arial" w:cs="Arial"/>
        </w:rPr>
        <w:t>.</w:t>
      </w:r>
    </w:p>
    <w:p w:rsidR="000071D6" w:rsidRPr="0052166F" w:rsidRDefault="000071D6" w:rsidP="000071D6">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071D6" w:rsidRPr="0052166F" w:rsidRDefault="000071D6" w:rsidP="000071D6">
      <w:pPr>
        <w:widowControl w:val="0"/>
        <w:spacing w:before="120" w:after="120"/>
        <w:jc w:val="both"/>
        <w:rPr>
          <w:rFonts w:ascii="Arial" w:hAnsi="Arial" w:cs="Arial"/>
        </w:rPr>
      </w:pPr>
      <w:r>
        <w:rPr>
          <w:rFonts w:ascii="Arial" w:hAnsi="Arial" w:cs="Arial"/>
          <w:b/>
        </w:rPr>
        <w:lastRenderedPageBreak/>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071D6" w:rsidRPr="0052166F" w:rsidRDefault="000071D6" w:rsidP="000071D6">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071D6" w:rsidRPr="0052166F" w:rsidRDefault="000071D6" w:rsidP="000071D6">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0071D6" w:rsidRPr="0052166F" w:rsidRDefault="000071D6" w:rsidP="000071D6">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071D6" w:rsidRPr="006325F4" w:rsidRDefault="000071D6" w:rsidP="000071D6">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0071D6" w:rsidRPr="00D07EF4" w:rsidRDefault="000071D6" w:rsidP="000071D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0071D6" w:rsidRPr="00D07EF4" w:rsidRDefault="000071D6" w:rsidP="000071D6">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Pr="0052166F" w:rsidRDefault="000071D6" w:rsidP="000071D6">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lastRenderedPageBreak/>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071D6" w:rsidRPr="0052166F" w:rsidRDefault="000071D6" w:rsidP="000071D6">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071D6" w:rsidRPr="0052166F" w:rsidRDefault="000071D6" w:rsidP="000071D6">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0071D6" w:rsidRPr="0052166F" w:rsidRDefault="000071D6" w:rsidP="000071D6">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71D6" w:rsidRPr="0052166F" w:rsidRDefault="000071D6" w:rsidP="000071D6">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071D6" w:rsidRPr="0052166F" w:rsidRDefault="000071D6" w:rsidP="000071D6">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071D6" w:rsidRPr="0052166F" w:rsidRDefault="000071D6" w:rsidP="000071D6">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0071D6" w:rsidRPr="0052166F" w:rsidRDefault="000071D6" w:rsidP="000071D6">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071D6" w:rsidRPr="0052166F" w:rsidRDefault="000071D6" w:rsidP="00D11551">
      <w:pPr>
        <w:numPr>
          <w:ilvl w:val="0"/>
          <w:numId w:val="64"/>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071D6" w:rsidRPr="00A73C80" w:rsidRDefault="000071D6" w:rsidP="00D11551">
      <w:pPr>
        <w:numPr>
          <w:ilvl w:val="0"/>
          <w:numId w:val="64"/>
        </w:numPr>
        <w:spacing w:after="120"/>
        <w:ind w:left="1134" w:hanging="283"/>
        <w:jc w:val="both"/>
        <w:rPr>
          <w:rFonts w:ascii="Arial" w:hAnsi="Arial" w:cs="Arial"/>
        </w:rPr>
      </w:pPr>
      <w:r w:rsidRPr="00A73C80">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0071D6" w:rsidRPr="002066DC" w:rsidRDefault="000071D6" w:rsidP="00D11551">
      <w:pPr>
        <w:numPr>
          <w:ilvl w:val="0"/>
          <w:numId w:val="64"/>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0071D6" w:rsidRPr="0052166F" w:rsidRDefault="000071D6" w:rsidP="000071D6">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0071D6" w:rsidRPr="0052166F" w:rsidRDefault="000071D6" w:rsidP="000071D6">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0071D6" w:rsidRPr="0052166F" w:rsidRDefault="000071D6" w:rsidP="000071D6">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071D6" w:rsidRPr="0052166F" w:rsidRDefault="000071D6" w:rsidP="000071D6">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071D6" w:rsidRPr="0052166F" w:rsidRDefault="000071D6" w:rsidP="000071D6">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0071D6" w:rsidRPr="0052166F" w:rsidRDefault="000071D6" w:rsidP="000071D6">
      <w:pPr>
        <w:spacing w:after="120"/>
        <w:jc w:val="both"/>
        <w:rPr>
          <w:rFonts w:ascii="Arial" w:hAnsi="Arial" w:cs="Arial"/>
        </w:rPr>
      </w:pPr>
      <w:r w:rsidRPr="0052166F">
        <w:rPr>
          <w:rFonts w:ascii="Arial" w:hAnsi="Arial" w:cs="Arial"/>
        </w:rPr>
        <w:t>El presente Contrato concluirá por una de las siguientes causas:</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071D6" w:rsidRPr="0052166F" w:rsidRDefault="000071D6" w:rsidP="000071D6">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0071D6" w:rsidRPr="0052166F" w:rsidRDefault="000071D6" w:rsidP="000071D6">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071D6" w:rsidRPr="0052166F" w:rsidRDefault="000071D6" w:rsidP="000071D6">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0071D6" w:rsidRPr="0052166F" w:rsidRDefault="000071D6" w:rsidP="000071D6">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071D6" w:rsidRPr="0052166F" w:rsidRDefault="000071D6" w:rsidP="00D11551">
      <w:pPr>
        <w:pStyle w:val="Prrafodelista"/>
        <w:numPr>
          <w:ilvl w:val="0"/>
          <w:numId w:val="67"/>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fuerza mayor o caso fortuito.</w:t>
      </w:r>
    </w:p>
    <w:p w:rsidR="000071D6" w:rsidRDefault="000071D6" w:rsidP="00D11551">
      <w:pPr>
        <w:pStyle w:val="Prrafodelista"/>
        <w:numPr>
          <w:ilvl w:val="0"/>
          <w:numId w:val="67"/>
        </w:numPr>
        <w:spacing w:after="120"/>
        <w:jc w:val="both"/>
        <w:rPr>
          <w:rFonts w:ascii="Arial" w:hAnsi="Arial" w:cs="Arial"/>
        </w:rPr>
      </w:pPr>
      <w:r w:rsidRPr="00CA0246">
        <w:rPr>
          <w:rFonts w:ascii="Arial" w:hAnsi="Arial" w:cs="Arial"/>
        </w:rPr>
        <w:t xml:space="preserve">Por incumplimiento total o parcial del Contrato o sus </w:t>
      </w:r>
      <w:r>
        <w:rPr>
          <w:rFonts w:ascii="Arial" w:hAnsi="Arial" w:cs="Arial"/>
        </w:rPr>
        <w:t xml:space="preserve">documentos por el </w:t>
      </w:r>
      <w:r w:rsidRPr="00A73C80">
        <w:rPr>
          <w:rFonts w:ascii="Arial" w:hAnsi="Arial" w:cs="Arial"/>
          <w:b/>
        </w:rPr>
        <w:t>CONTRATISTA</w:t>
      </w:r>
      <w:r w:rsidRPr="00CA0246">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incumplimiento a la cláusula (anticorrupción)</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0071D6" w:rsidRPr="0052166F" w:rsidRDefault="000071D6" w:rsidP="000071D6">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0071D6" w:rsidRPr="0052166F" w:rsidRDefault="000071D6" w:rsidP="000071D6">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071D6" w:rsidRPr="0052166F" w:rsidRDefault="000071D6" w:rsidP="000071D6">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0071D6" w:rsidRPr="0052166F" w:rsidRDefault="000071D6" w:rsidP="000071D6">
      <w:pPr>
        <w:spacing w:after="120"/>
        <w:ind w:left="1413" w:hanging="705"/>
        <w:jc w:val="both"/>
        <w:rPr>
          <w:rFonts w:ascii="Arial" w:hAnsi="Arial" w:cs="Arial"/>
        </w:rPr>
      </w:pPr>
      <w:r>
        <w:rPr>
          <w:rFonts w:ascii="Arial" w:hAnsi="Arial" w:cs="Arial"/>
          <w:b/>
        </w:rPr>
        <w:t>25.2.5. Reglas aplicables a la r</w:t>
      </w:r>
      <w:r w:rsidRPr="0052166F">
        <w:rPr>
          <w:rFonts w:ascii="Arial" w:hAnsi="Arial" w:cs="Arial"/>
          <w:b/>
        </w:rPr>
        <w:t>esolución:</w:t>
      </w:r>
    </w:p>
    <w:p w:rsidR="000071D6" w:rsidRPr="0052166F" w:rsidRDefault="000071D6" w:rsidP="000071D6">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25.2.1. </w:t>
      </w:r>
      <w:proofErr w:type="gramStart"/>
      <w:r>
        <w:rPr>
          <w:rFonts w:ascii="Arial" w:hAnsi="Arial" w:cs="Arial"/>
        </w:rPr>
        <w:t>y</w:t>
      </w:r>
      <w:proofErr w:type="gramEnd"/>
      <w:r>
        <w:rPr>
          <w:rFonts w:ascii="Arial" w:hAnsi="Arial" w:cs="Arial"/>
        </w:rPr>
        <w:t xml:space="preserve"> 25</w:t>
      </w:r>
      <w:r w:rsidRPr="0052166F">
        <w:rPr>
          <w:rFonts w:ascii="Arial" w:hAnsi="Arial" w:cs="Arial"/>
        </w:rPr>
        <w:t>.2.2., la Parte afectada dará aviso escrito mediante carta notariada, a la otra Parte, de su intención de resolver el Contrato, estableciendo claramente la causal que se aduce.</w:t>
      </w:r>
    </w:p>
    <w:p w:rsidR="000071D6" w:rsidRPr="0052166F" w:rsidRDefault="000071D6" w:rsidP="000071D6">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 xml:space="preserve">10)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0071D6" w:rsidRPr="0052166F" w:rsidRDefault="000071D6" w:rsidP="000071D6">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0071D6" w:rsidRPr="0052166F" w:rsidRDefault="000071D6" w:rsidP="000071D6">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071D6" w:rsidRPr="00234494" w:rsidRDefault="000071D6" w:rsidP="000071D6">
      <w:pPr>
        <w:tabs>
          <w:tab w:val="left" w:pos="567"/>
        </w:tabs>
        <w:spacing w:after="120"/>
        <w:ind w:left="1418"/>
        <w:jc w:val="both"/>
        <w:rPr>
          <w:rFonts w:ascii="Arial" w:hAnsi="Arial" w:cs="Arial"/>
        </w:rPr>
      </w:pPr>
      <w:r w:rsidRPr="00234494">
        <w:rPr>
          <w:rFonts w:ascii="Arial" w:hAnsi="Arial" w:cs="Arial"/>
        </w:rPr>
        <w:t>En los casos de fuerza mayor o caso fortuito y previo cumplimiento a la cláusula (Fuerza mayor o caso fortuito)</w:t>
      </w:r>
      <w:r w:rsidRPr="005E57F0">
        <w:rPr>
          <w:rFonts w:ascii="Arial" w:hAnsi="Arial" w:cs="Arial"/>
        </w:rPr>
        <w:t xml:space="preserve"> del presente Contrato</w:t>
      </w:r>
      <w:r w:rsidRPr="00234494">
        <w:rPr>
          <w:rFonts w:ascii="Arial" w:hAnsi="Arial" w:cs="Arial"/>
        </w:rPr>
        <w:t xml:space="preserve">,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0071D6" w:rsidRPr="00234494" w:rsidRDefault="000071D6" w:rsidP="000071D6">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0071D6" w:rsidRPr="00234494" w:rsidRDefault="000071D6" w:rsidP="000071D6">
      <w:pPr>
        <w:spacing w:after="120"/>
        <w:jc w:val="both"/>
        <w:rPr>
          <w:rFonts w:ascii="Arial" w:hAnsi="Arial" w:cs="Arial"/>
          <w:b/>
          <w:u w:val="single"/>
        </w:rPr>
      </w:pPr>
      <w:r w:rsidRPr="00234494">
        <w:rPr>
          <w:rFonts w:ascii="Arial" w:hAnsi="Arial" w:cs="Arial"/>
          <w:b/>
          <w:u w:val="single"/>
        </w:rPr>
        <w:t>VIGÉSIMA SEXTA.- (CIERRE DE CONTRATO)</w:t>
      </w:r>
    </w:p>
    <w:p w:rsidR="000071D6" w:rsidRPr="0052166F" w:rsidRDefault="000071D6" w:rsidP="000071D6">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0071D6" w:rsidRPr="00773D67" w:rsidRDefault="000071D6" w:rsidP="000071D6">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0071D6" w:rsidRPr="0052166F" w:rsidRDefault="000071D6" w:rsidP="000071D6">
      <w:pPr>
        <w:spacing w:after="120"/>
        <w:jc w:val="both"/>
        <w:rPr>
          <w:rFonts w:ascii="Arial" w:hAnsi="Arial" w:cs="Arial"/>
          <w:u w:val="single"/>
        </w:rPr>
      </w:pPr>
      <w:r w:rsidRPr="00773D67">
        <w:rPr>
          <w:rFonts w:ascii="Arial" w:hAnsi="Arial" w:cs="Arial"/>
          <w:b/>
          <w:u w:val="single"/>
        </w:rPr>
        <w:t>VIGÉSIMA SÉPTIMA.- (SOLUCIÓN DE CONTROVERSIAS)</w:t>
      </w:r>
    </w:p>
    <w:p w:rsidR="000071D6" w:rsidRPr="0052166F" w:rsidRDefault="000071D6" w:rsidP="000071D6">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0071D6" w:rsidRPr="0052166F" w:rsidRDefault="000071D6" w:rsidP="000071D6">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0071D6" w:rsidRPr="003D5EF1" w:rsidRDefault="000071D6" w:rsidP="000071D6">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0071D6" w:rsidRPr="003D5EF1" w:rsidRDefault="000071D6" w:rsidP="000071D6">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0071D6" w:rsidRPr="0039396C" w:rsidRDefault="000071D6" w:rsidP="000071D6">
      <w:pPr>
        <w:spacing w:after="120"/>
        <w:jc w:val="both"/>
        <w:rPr>
          <w:rFonts w:ascii="Arial" w:hAnsi="Arial" w:cs="Arial"/>
          <w:b/>
          <w:u w:val="single"/>
        </w:rPr>
      </w:pPr>
      <w:r w:rsidRPr="0039396C">
        <w:rPr>
          <w:rFonts w:ascii="Arial" w:hAnsi="Arial" w:cs="Arial"/>
          <w:b/>
          <w:u w:val="single"/>
        </w:rPr>
        <w:t>VIGÉSIMA NOVENA.- (PROTOCOLIZACIÓN DEL CONTRATO)</w:t>
      </w:r>
    </w:p>
    <w:p w:rsidR="000071D6" w:rsidRPr="00927729" w:rsidRDefault="000071D6" w:rsidP="000071D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Originales o fotocopias legalizadas de:</w:t>
      </w:r>
    </w:p>
    <w:p w:rsidR="000071D6"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071D6" w:rsidRPr="00E90018"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0071D6" w:rsidRPr="00E90018" w:rsidRDefault="000071D6" w:rsidP="000071D6">
      <w:pPr>
        <w:jc w:val="both"/>
        <w:rPr>
          <w:rFonts w:ascii="Arial" w:hAnsi="Arial" w:cs="Arial"/>
          <w:sz w:val="21"/>
          <w:szCs w:val="21"/>
        </w:rPr>
      </w:pPr>
      <w:r w:rsidRPr="00E90018">
        <w:rPr>
          <w:rFonts w:ascii="Arial" w:hAnsi="Arial" w:cs="Arial"/>
          <w:sz w:val="21"/>
          <w:szCs w:val="21"/>
        </w:rPr>
        <w:lastRenderedPageBreak/>
        <w:t>Fotocopias simples de:</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0071D6" w:rsidRPr="00E90018" w:rsidRDefault="000071D6" w:rsidP="00D11551">
      <w:pPr>
        <w:numPr>
          <w:ilvl w:val="0"/>
          <w:numId w:val="7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0071D6" w:rsidRDefault="000071D6" w:rsidP="000071D6">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0071D6" w:rsidRPr="00A5019E" w:rsidRDefault="000071D6" w:rsidP="000071D6">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0071D6" w:rsidRPr="00A5019E" w:rsidRDefault="000071D6" w:rsidP="000071D6">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0071D6" w:rsidRPr="00986F95" w:rsidRDefault="000071D6" w:rsidP="000071D6">
      <w:pPr>
        <w:spacing w:after="120"/>
        <w:jc w:val="both"/>
        <w:rPr>
          <w:rFonts w:ascii="Arial" w:hAnsi="Arial" w:cs="Arial"/>
          <w:b/>
          <w:u w:val="single"/>
        </w:rPr>
      </w:pPr>
      <w:r>
        <w:rPr>
          <w:noProof/>
          <w:lang w:val="es-BO" w:eastAsia="es-BO"/>
        </w:rPr>
        <w:drawing>
          <wp:anchor distT="0" distB="0" distL="114300" distR="114300" simplePos="0" relativeHeight="251665408" behindDoc="1" locked="0" layoutInCell="0" allowOverlap="1" wp14:anchorId="0532C59C" wp14:editId="07D3B4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0071D6" w:rsidRPr="00F40C45" w:rsidRDefault="000071D6" w:rsidP="000071D6">
      <w:pPr>
        <w:shd w:val="clear" w:color="auto" w:fill="FFFFFF"/>
        <w:tabs>
          <w:tab w:val="left" w:pos="426"/>
        </w:tabs>
        <w:spacing w:after="120"/>
        <w:ind w:right="-6"/>
        <w:jc w:val="both"/>
        <w:rPr>
          <w:rFonts w:ascii="Arial" w:hAnsi="Arial" w:cs="Arial"/>
        </w:rPr>
      </w:pPr>
      <w:r w:rsidRPr="00986F95">
        <w:rPr>
          <w:rFonts w:ascii="Arial" w:hAnsi="Arial" w:cs="Arial"/>
        </w:rPr>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 xml:space="preserve">de vicios ocultos o defectos emergentes en </w:t>
      </w:r>
      <w:r>
        <w:rPr>
          <w:rFonts w:ascii="Arial" w:hAnsi="Arial" w:cs="Arial"/>
        </w:rPr>
        <w:t>e</w:t>
      </w:r>
      <w:r w:rsidRPr="00F40C45">
        <w:rPr>
          <w:rFonts w:ascii="Arial" w:hAnsi="Arial" w:cs="Arial"/>
        </w:rPr>
        <w:t>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0071D6" w:rsidRPr="00986F95" w:rsidRDefault="000071D6" w:rsidP="000071D6">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0071D6" w:rsidRPr="00E43B18" w:rsidRDefault="000071D6" w:rsidP="000071D6">
      <w:pPr>
        <w:spacing w:after="120"/>
        <w:jc w:val="both"/>
        <w:rPr>
          <w:rFonts w:ascii="Arial" w:hAnsi="Arial" w:cs="Arial"/>
          <w:b/>
          <w:u w:val="single"/>
        </w:rPr>
      </w:pPr>
      <w:r w:rsidRPr="00E43B18">
        <w:rPr>
          <w:rFonts w:ascii="Arial" w:hAnsi="Arial" w:cs="Arial"/>
          <w:b/>
          <w:u w:val="single"/>
        </w:rPr>
        <w:t xml:space="preserve">TRIGÉSIMA </w:t>
      </w:r>
      <w:r>
        <w:rPr>
          <w:rFonts w:ascii="Arial" w:hAnsi="Arial" w:cs="Arial"/>
          <w:b/>
          <w:u w:val="single"/>
        </w:rPr>
        <w:t>SEGUND</w:t>
      </w:r>
      <w:r w:rsidRPr="00E43B18">
        <w:rPr>
          <w:rFonts w:ascii="Arial" w:hAnsi="Arial" w:cs="Arial"/>
          <w:b/>
          <w:u w:val="single"/>
        </w:rPr>
        <w:t xml:space="preserve">A.- (ANTICORRUPCIÓN) </w:t>
      </w:r>
    </w:p>
    <w:p w:rsidR="000071D6" w:rsidRPr="0052166F" w:rsidRDefault="000071D6" w:rsidP="000071D6">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071D6" w:rsidRPr="0052166F" w:rsidRDefault="000071D6" w:rsidP="000071D6">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0071D6" w:rsidRPr="000A4466" w:rsidRDefault="000071D6" w:rsidP="000071D6">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xml:space="preserve">) ejemplares de un mismo tenor y validez </w:t>
      </w:r>
      <w:proofErr w:type="spellStart"/>
      <w:r w:rsidRPr="000A4466">
        <w:rPr>
          <w:rFonts w:ascii="Arial" w:hAnsi="Arial" w:cs="Arial"/>
          <w:lang w:val="es-ES_tradnl"/>
        </w:rPr>
        <w:t>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w:t>
      </w:r>
      <w:proofErr w:type="spellEnd"/>
      <w:r w:rsidRPr="000A4466">
        <w:rPr>
          <w:rFonts w:ascii="Arial" w:hAnsi="Arial" w:cs="Arial"/>
          <w:lang w:val="es-ES_tradnl"/>
        </w:rPr>
        <w:t xml:space="preserve">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0071D6" w:rsidRDefault="000071D6" w:rsidP="000071D6">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071D6" w:rsidRDefault="000071D6" w:rsidP="000071D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071D6" w:rsidRPr="00E72C1C" w:rsidRDefault="000071D6" w:rsidP="000071D6">
      <w:pPr>
        <w:spacing w:after="120"/>
        <w:jc w:val="both"/>
        <w:rPr>
          <w:rFonts w:ascii="Arial" w:hAnsi="Arial" w:cs="Arial"/>
          <w:lang w:val="es-ES_tradnl"/>
        </w:rPr>
      </w:pPr>
    </w:p>
    <w:p w:rsidR="000071D6" w:rsidRPr="000A4466" w:rsidRDefault="000071D6" w:rsidP="000071D6">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0071D6" w:rsidRPr="000A4466" w:rsidRDefault="000071D6" w:rsidP="000071D6">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0071D6" w:rsidRPr="000A4466" w:rsidRDefault="000071D6" w:rsidP="000071D6">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0071D6" w:rsidRDefault="000071D6" w:rsidP="000071D6">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______________________________</w:t>
      </w:r>
      <w:r w:rsidRPr="000A4466">
        <w:rPr>
          <w:rFonts w:ascii="Arial" w:hAnsi="Arial" w:cs="Arial"/>
          <w:b/>
        </w:rPr>
        <w:t xml:space="preserve">            </w:t>
      </w:r>
      <w:r>
        <w:rPr>
          <w:rFonts w:ascii="Arial" w:hAnsi="Arial" w:cs="Arial"/>
          <w:b/>
        </w:rPr>
        <w:t xml:space="preserve">                   </w:t>
      </w:r>
    </w:p>
    <w:p w:rsidR="000071D6" w:rsidRDefault="000071D6" w:rsidP="000071D6">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0071D6" w:rsidRDefault="000071D6" w:rsidP="000071D6">
      <w:pPr>
        <w:ind w:left="5664" w:firstLine="708"/>
        <w:jc w:val="both"/>
        <w:rPr>
          <w:rFonts w:asciiTheme="minorHAnsi" w:hAnsiTheme="minorHAnsi" w:cstheme="minorHAnsi"/>
          <w:b/>
          <w:bCs/>
          <w:sz w:val="22"/>
          <w:szCs w:val="22"/>
        </w:rPr>
      </w:pPr>
      <w:r>
        <w:rPr>
          <w:rFonts w:ascii="Arial" w:hAnsi="Arial" w:cs="Arial"/>
          <w:b/>
        </w:rPr>
        <w:t xml:space="preserve">CONTRATISTA         </w:t>
      </w:r>
      <w:r w:rsidRPr="000A4466">
        <w:rPr>
          <w:rFonts w:ascii="Arial" w:hAnsi="Arial" w:cs="Arial"/>
          <w:b/>
        </w:rPr>
        <w:t xml:space="preserve">                                    </w:t>
      </w:r>
    </w:p>
    <w:sectPr w:rsidR="000071D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2F3" w:rsidRDefault="005572F3">
      <w:r>
        <w:separator/>
      </w:r>
    </w:p>
  </w:endnote>
  <w:endnote w:type="continuationSeparator" w:id="0">
    <w:p w:rsidR="005572F3" w:rsidRDefault="00557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84E" w:rsidRPr="006B79AF" w:rsidRDefault="0081484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929E9">
      <w:rPr>
        <w:rFonts w:ascii="Calibri" w:hAnsi="Calibri" w:cs="Calibri"/>
        <w:noProof/>
      </w:rPr>
      <w:t>3</w:t>
    </w:r>
    <w:r w:rsidRPr="006B79AF">
      <w:rPr>
        <w:rFonts w:ascii="Calibri" w:hAnsi="Calibri" w:cs="Calibri"/>
      </w:rPr>
      <w:fldChar w:fldCharType="end"/>
    </w:r>
  </w:p>
  <w:p w:rsidR="0081484E" w:rsidRDefault="008148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2F3" w:rsidRDefault="005572F3">
      <w:r>
        <w:separator/>
      </w:r>
    </w:p>
  </w:footnote>
  <w:footnote w:type="continuationSeparator" w:id="0">
    <w:p w:rsidR="005572F3" w:rsidRDefault="005572F3">
      <w:r>
        <w:continuationSeparator/>
      </w:r>
    </w:p>
  </w:footnote>
  <w:footnote w:id="1">
    <w:p w:rsidR="0081484E" w:rsidRDefault="0081484E" w:rsidP="0081484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tentative="1">
      <w:start w:val="1"/>
      <w:numFmt w:val="lowerLetter"/>
      <w:lvlText w:val="%2."/>
      <w:lvlJc w:val="left"/>
      <w:pPr>
        <w:ind w:left="1875" w:hanging="360"/>
      </w:pPr>
    </w:lvl>
    <w:lvl w:ilvl="2" w:tplc="400A001B" w:tentative="1">
      <w:start w:val="1"/>
      <w:numFmt w:val="lowerRoman"/>
      <w:lvlText w:val="%3."/>
      <w:lvlJc w:val="right"/>
      <w:pPr>
        <w:ind w:left="2595" w:hanging="180"/>
      </w:pPr>
    </w:lvl>
    <w:lvl w:ilvl="3" w:tplc="400A000F" w:tentative="1">
      <w:start w:val="1"/>
      <w:numFmt w:val="decimal"/>
      <w:lvlText w:val="%4."/>
      <w:lvlJc w:val="left"/>
      <w:pPr>
        <w:ind w:left="3315" w:hanging="360"/>
      </w:pPr>
    </w:lvl>
    <w:lvl w:ilvl="4" w:tplc="400A0019" w:tentative="1">
      <w:start w:val="1"/>
      <w:numFmt w:val="lowerLetter"/>
      <w:lvlText w:val="%5."/>
      <w:lvlJc w:val="left"/>
      <w:pPr>
        <w:ind w:left="4035" w:hanging="360"/>
      </w:pPr>
    </w:lvl>
    <w:lvl w:ilvl="5" w:tplc="400A001B" w:tentative="1">
      <w:start w:val="1"/>
      <w:numFmt w:val="lowerRoman"/>
      <w:lvlText w:val="%6."/>
      <w:lvlJc w:val="right"/>
      <w:pPr>
        <w:ind w:left="4755" w:hanging="180"/>
      </w:pPr>
    </w:lvl>
    <w:lvl w:ilvl="6" w:tplc="400A000F" w:tentative="1">
      <w:start w:val="1"/>
      <w:numFmt w:val="decimal"/>
      <w:lvlText w:val="%7."/>
      <w:lvlJc w:val="left"/>
      <w:pPr>
        <w:ind w:left="5475" w:hanging="360"/>
      </w:pPr>
    </w:lvl>
    <w:lvl w:ilvl="7" w:tplc="400A0019" w:tentative="1">
      <w:start w:val="1"/>
      <w:numFmt w:val="lowerLetter"/>
      <w:lvlText w:val="%8."/>
      <w:lvlJc w:val="left"/>
      <w:pPr>
        <w:ind w:left="6195" w:hanging="360"/>
      </w:pPr>
    </w:lvl>
    <w:lvl w:ilvl="8" w:tplc="400A001B" w:tentative="1">
      <w:start w:val="1"/>
      <w:numFmt w:val="lowerRoman"/>
      <w:lvlText w:val="%9."/>
      <w:lvlJc w:val="right"/>
      <w:pPr>
        <w:ind w:left="6915"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22">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3656B0"/>
    <w:multiLevelType w:val="hybridMultilevel"/>
    <w:tmpl w:val="B25C0782"/>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990C6C"/>
    <w:multiLevelType w:val="hybridMultilevel"/>
    <w:tmpl w:val="899EF0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CF33EB9"/>
    <w:multiLevelType w:val="hybridMultilevel"/>
    <w:tmpl w:val="DC983D70"/>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F9D00A8"/>
    <w:multiLevelType w:val="hybridMultilevel"/>
    <w:tmpl w:val="B236388E"/>
    <w:lvl w:ilvl="0" w:tplc="400A0001">
      <w:start w:val="1"/>
      <w:numFmt w:val="bullet"/>
      <w:lvlText w:val=""/>
      <w:lvlJc w:val="left"/>
      <w:pPr>
        <w:ind w:left="2149" w:hanging="360"/>
      </w:pPr>
      <w:rPr>
        <w:rFonts w:ascii="Symbol" w:hAnsi="Symbol"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3C30D66"/>
    <w:multiLevelType w:val="hybridMultilevel"/>
    <w:tmpl w:val="54C0D4AE"/>
    <w:lvl w:ilvl="0" w:tplc="E0F81036">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5AF2EE5"/>
    <w:multiLevelType w:val="hybridMultilevel"/>
    <w:tmpl w:val="C3A673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7A7064C"/>
    <w:multiLevelType w:val="hybridMultilevel"/>
    <w:tmpl w:val="2B2EE786"/>
    <w:lvl w:ilvl="0" w:tplc="400A0001">
      <w:start w:val="1"/>
      <w:numFmt w:val="bullet"/>
      <w:lvlText w:val=""/>
      <w:lvlJc w:val="left"/>
      <w:pPr>
        <w:ind w:left="795" w:hanging="435"/>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9"/>
  </w:num>
  <w:num w:numId="4">
    <w:abstractNumId w:val="10"/>
  </w:num>
  <w:num w:numId="5">
    <w:abstractNumId w:val="37"/>
  </w:num>
  <w:num w:numId="6">
    <w:abstractNumId w:val="40"/>
  </w:num>
  <w:num w:numId="7">
    <w:abstractNumId w:val="0"/>
  </w:num>
  <w:num w:numId="8">
    <w:abstractNumId w:val="66"/>
  </w:num>
  <w:num w:numId="9">
    <w:abstractNumId w:val="9"/>
  </w:num>
  <w:num w:numId="10">
    <w:abstractNumId w:val="11"/>
  </w:num>
  <w:num w:numId="11">
    <w:abstractNumId w:val="53"/>
  </w:num>
  <w:num w:numId="12">
    <w:abstractNumId w:val="51"/>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35"/>
  </w:num>
  <w:num w:numId="18">
    <w:abstractNumId w:val="4"/>
  </w:num>
  <w:num w:numId="19">
    <w:abstractNumId w:val="70"/>
  </w:num>
  <w:num w:numId="20">
    <w:abstractNumId w:val="60"/>
  </w:num>
  <w:num w:numId="21">
    <w:abstractNumId w:val="43"/>
  </w:num>
  <w:num w:numId="22">
    <w:abstractNumId w:val="31"/>
  </w:num>
  <w:num w:numId="23">
    <w:abstractNumId w:val="74"/>
  </w:num>
  <w:num w:numId="24">
    <w:abstractNumId w:val="75"/>
  </w:num>
  <w:num w:numId="25">
    <w:abstractNumId w:val="14"/>
  </w:num>
  <w:num w:numId="26">
    <w:abstractNumId w:val="26"/>
  </w:num>
  <w:num w:numId="27">
    <w:abstractNumId w:val="67"/>
  </w:num>
  <w:num w:numId="28">
    <w:abstractNumId w:val="17"/>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1"/>
  </w:num>
  <w:num w:numId="34">
    <w:abstractNumId w:val="6"/>
  </w:num>
  <w:num w:numId="35">
    <w:abstractNumId w:val="19"/>
  </w:num>
  <w:num w:numId="36">
    <w:abstractNumId w:val="58"/>
  </w:num>
  <w:num w:numId="37">
    <w:abstractNumId w:val="50"/>
  </w:num>
  <w:num w:numId="38">
    <w:abstractNumId w:val="65"/>
  </w:num>
  <w:num w:numId="39">
    <w:abstractNumId w:val="15"/>
  </w:num>
  <w:num w:numId="40">
    <w:abstractNumId w:val="39"/>
  </w:num>
  <w:num w:numId="41">
    <w:abstractNumId w:val="71"/>
  </w:num>
  <w:num w:numId="42">
    <w:abstractNumId w:val="64"/>
  </w:num>
  <w:num w:numId="43">
    <w:abstractNumId w:val="63"/>
  </w:num>
  <w:num w:numId="44">
    <w:abstractNumId w:val="8"/>
  </w:num>
  <w:num w:numId="45">
    <w:abstractNumId w:val="62"/>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47"/>
  </w:num>
  <w:num w:numId="49">
    <w:abstractNumId w:val="42"/>
  </w:num>
  <w:num w:numId="50">
    <w:abstractNumId w:val="23"/>
  </w:num>
  <w:num w:numId="51">
    <w:abstractNumId w:val="22"/>
  </w:num>
  <w:num w:numId="52">
    <w:abstractNumId w:val="21"/>
  </w:num>
  <w:num w:numId="53">
    <w:abstractNumId w:val="5"/>
  </w:num>
  <w:num w:numId="54">
    <w:abstractNumId w:val="69"/>
  </w:num>
  <w:num w:numId="55">
    <w:abstractNumId w:val="13"/>
  </w:num>
  <w:num w:numId="56">
    <w:abstractNumId w:val="46"/>
  </w:num>
  <w:num w:numId="57">
    <w:abstractNumId w:val="54"/>
  </w:num>
  <w:num w:numId="58">
    <w:abstractNumId w:val="57"/>
  </w:num>
  <w:num w:numId="59">
    <w:abstractNumId w:val="38"/>
  </w:num>
  <w:num w:numId="60">
    <w:abstractNumId w:val="30"/>
  </w:num>
  <w:num w:numId="61">
    <w:abstractNumId w:val="1"/>
  </w:num>
  <w:num w:numId="62">
    <w:abstractNumId w:val="34"/>
  </w:num>
  <w:num w:numId="63">
    <w:abstractNumId w:val="72"/>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num>
  <w:num w:numId="66">
    <w:abstractNumId w:val="61"/>
  </w:num>
  <w:num w:numId="67">
    <w:abstractNumId w:val="73"/>
  </w:num>
  <w:num w:numId="68">
    <w:abstractNumId w:val="29"/>
  </w:num>
  <w:num w:numId="69">
    <w:abstractNumId w:val="18"/>
  </w:num>
  <w:num w:numId="70">
    <w:abstractNumId w:val="68"/>
  </w:num>
  <w:num w:numId="71">
    <w:abstractNumId w:val="12"/>
  </w:num>
  <w:num w:numId="72">
    <w:abstractNumId w:val="24"/>
  </w:num>
  <w:num w:numId="73">
    <w:abstractNumId w:val="56"/>
  </w:num>
  <w:num w:numId="74">
    <w:abstractNumId w:val="27"/>
  </w:num>
  <w:num w:numId="75">
    <w:abstractNumId w:val="52"/>
  </w:num>
  <w:num w:numId="76">
    <w:abstractNumId w:val="28"/>
  </w:num>
  <w:num w:numId="77">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1D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086"/>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9D7"/>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9F4"/>
    <w:rsid w:val="00112BC5"/>
    <w:rsid w:val="00112D17"/>
    <w:rsid w:val="0011322E"/>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7B"/>
    <w:rsid w:val="001605DE"/>
    <w:rsid w:val="0016090E"/>
    <w:rsid w:val="00160A7A"/>
    <w:rsid w:val="00160D51"/>
    <w:rsid w:val="0016177D"/>
    <w:rsid w:val="00161858"/>
    <w:rsid w:val="00161B0D"/>
    <w:rsid w:val="00161D7C"/>
    <w:rsid w:val="00162163"/>
    <w:rsid w:val="0016297A"/>
    <w:rsid w:val="00163C5B"/>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2D4"/>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3D2"/>
    <w:rsid w:val="002E446E"/>
    <w:rsid w:val="002E49A5"/>
    <w:rsid w:val="002E4E71"/>
    <w:rsid w:val="002E5523"/>
    <w:rsid w:val="002E5674"/>
    <w:rsid w:val="002E569F"/>
    <w:rsid w:val="002E5821"/>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16B"/>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AE2"/>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AC3"/>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1F"/>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C9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E86"/>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435"/>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2F3"/>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461"/>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03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23"/>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90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4E"/>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60"/>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426"/>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54"/>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5F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88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9E9"/>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B7F"/>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14"/>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664"/>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55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B1A"/>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39E"/>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64"/>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1DA"/>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02C"/>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8CB"/>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43"/>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8FC2BE-ECD7-4F31-B4A8-F6B9BB7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 w:type="paragraph" w:customStyle="1" w:styleId="ApendiceA2">
    <w:name w:val="Apendice A2"/>
    <w:basedOn w:val="Normal"/>
    <w:link w:val="ApendiceA2Car"/>
    <w:rsid w:val="00C26614"/>
    <w:pPr>
      <w:jc w:val="both"/>
    </w:pPr>
    <w:rPr>
      <w:rFonts w:ascii="Arial" w:hAnsi="Arial"/>
      <w:sz w:val="22"/>
      <w:szCs w:val="22"/>
      <w:lang w:eastAsia="es-ES"/>
    </w:rPr>
  </w:style>
  <w:style w:type="character" w:customStyle="1" w:styleId="ApendiceA2Car">
    <w:name w:val="Apendice A2 Car"/>
    <w:link w:val="ApendiceA2"/>
    <w:rsid w:val="00C26614"/>
    <w:rPr>
      <w:rFonts w:ascii="Arial" w:hAnsi="Arial"/>
      <w:sz w:val="22"/>
      <w:szCs w:val="22"/>
      <w:lang w:val="es-ES" w:eastAsia="es-ES"/>
    </w:rPr>
  </w:style>
  <w:style w:type="paragraph" w:customStyle="1" w:styleId="CM37">
    <w:name w:val="CM37"/>
    <w:basedOn w:val="Normal"/>
    <w:next w:val="Normal"/>
    <w:rsid w:val="0016057B"/>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16057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605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1605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16057B"/>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16057B"/>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16057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6968-698E-41E9-BB12-673A21A7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53</Pages>
  <Words>21281</Words>
  <Characters>117049</Characters>
  <Application>Microsoft Office Word</Application>
  <DocSecurity>0</DocSecurity>
  <Lines>975</Lines>
  <Paragraphs>276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138054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28</cp:revision>
  <cp:lastPrinted>2019-07-26T18:49:00Z</cp:lastPrinted>
  <dcterms:created xsi:type="dcterms:W3CDTF">2019-04-11T02:24:00Z</dcterms:created>
  <dcterms:modified xsi:type="dcterms:W3CDTF">2019-07-26T18:57:00Z</dcterms:modified>
</cp:coreProperties>
</file>