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68B6" w:rsidRDefault="009068B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68B6" w:rsidRDefault="009068B6" w:rsidP="007B5395">
                            <w:pPr>
                              <w:ind w:left="142"/>
                              <w:jc w:val="center"/>
                              <w:rPr>
                                <w:rFonts w:ascii="Verdana" w:hAnsi="Verdana"/>
                                <w:b/>
                              </w:rPr>
                            </w:pPr>
                          </w:p>
                          <w:p w:rsidR="009068B6" w:rsidRDefault="009068B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68B6" w:rsidRPr="00103622" w:rsidRDefault="009068B6" w:rsidP="007B5395">
                            <w:pPr>
                              <w:ind w:left="142"/>
                              <w:jc w:val="center"/>
                              <w:rPr>
                                <w:rFonts w:ascii="Century Gothic" w:hAnsi="Century Gothic" w:cs="Arial"/>
                                <w:b/>
                                <w:sz w:val="32"/>
                                <w:szCs w:val="32"/>
                                <w:lang w:val="es-MX"/>
                              </w:rPr>
                            </w:pPr>
                          </w:p>
                          <w:p w:rsidR="009068B6" w:rsidRDefault="009068B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068B6" w:rsidRDefault="009068B6" w:rsidP="007B5395">
                            <w:pPr>
                              <w:jc w:val="center"/>
                              <w:rPr>
                                <w:rFonts w:ascii="Century Gothic" w:hAnsi="Century Gothic" w:cs="Arial"/>
                                <w:b/>
                                <w:sz w:val="28"/>
                                <w:szCs w:val="32"/>
                              </w:rPr>
                            </w:pPr>
                          </w:p>
                          <w:p w:rsidR="009068B6" w:rsidRDefault="009068B6" w:rsidP="007B5395">
                            <w:pPr>
                              <w:jc w:val="center"/>
                              <w:rPr>
                                <w:rFonts w:ascii="Century Gothic" w:hAnsi="Century Gothic" w:cs="Arial"/>
                                <w:b/>
                                <w:sz w:val="28"/>
                                <w:szCs w:val="32"/>
                              </w:rPr>
                            </w:pPr>
                          </w:p>
                          <w:p w:rsidR="009068B6" w:rsidRPr="00D94CE2" w:rsidRDefault="009068B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68B6" w:rsidRPr="00D94CE2" w:rsidRDefault="009068B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068B6" w:rsidRPr="00F40D69" w:rsidRDefault="009068B6" w:rsidP="007B5395">
                            <w:pPr>
                              <w:ind w:left="142"/>
                              <w:jc w:val="center"/>
                              <w:rPr>
                                <w:rFonts w:ascii="Century Gothic" w:hAnsi="Century Gothic" w:cs="Arial"/>
                                <w:b/>
                                <w:sz w:val="28"/>
                                <w:szCs w:val="28"/>
                              </w:rPr>
                            </w:pPr>
                          </w:p>
                          <w:p w:rsidR="009068B6" w:rsidRPr="00103622" w:rsidRDefault="009068B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68B6" w:rsidRPr="005F6C94" w:rsidRDefault="009068B6" w:rsidP="007B5395">
                            <w:pPr>
                              <w:ind w:left="142"/>
                              <w:rPr>
                                <w:rFonts w:ascii="Century Gothic" w:hAnsi="Century Gothic"/>
                                <w:b/>
                                <w:sz w:val="28"/>
                                <w:szCs w:val="28"/>
                                <w:lang w:val="es-MX"/>
                              </w:rPr>
                            </w:pPr>
                          </w:p>
                          <w:p w:rsidR="009068B6" w:rsidRPr="009068B6" w:rsidRDefault="009068B6" w:rsidP="009068B6">
                            <w:pPr>
                              <w:jc w:val="center"/>
                              <w:rPr>
                                <w:rFonts w:ascii="Century Gothic" w:hAnsi="Century Gothic" w:cs="Century Gothic"/>
                                <w:b/>
                                <w:bCs/>
                                <w:color w:val="000000"/>
                                <w:sz w:val="28"/>
                                <w:szCs w:val="28"/>
                              </w:rPr>
                            </w:pPr>
                            <w:r w:rsidRPr="009068B6">
                              <w:rPr>
                                <w:rFonts w:ascii="Century Gothic" w:hAnsi="Century Gothic" w:cs="Century Gothic"/>
                                <w:b/>
                                <w:bCs/>
                                <w:color w:val="000000"/>
                                <w:sz w:val="28"/>
                                <w:szCs w:val="28"/>
                              </w:rPr>
                              <w:t xml:space="preserve">OBJETO: </w:t>
                            </w:r>
                            <w:r w:rsidR="00C83681">
                              <w:rPr>
                                <w:rFonts w:ascii="Century Gothic" w:hAnsi="Century Gothic" w:cs="Century Gothic"/>
                                <w:b/>
                                <w:bCs/>
                                <w:color w:val="000000"/>
                                <w:sz w:val="28"/>
                                <w:szCs w:val="28"/>
                              </w:rPr>
                              <w:t>A</w:t>
                            </w:r>
                            <w:r w:rsidR="00C83681" w:rsidRPr="00C83681">
                              <w:rPr>
                                <w:rFonts w:ascii="Century Gothic" w:hAnsi="Century Gothic" w:cs="Century Gothic"/>
                                <w:b/>
                                <w:bCs/>
                                <w:color w:val="000000"/>
                                <w:sz w:val="28"/>
                                <w:szCs w:val="28"/>
                              </w:rPr>
                              <w:t>DQUISICIÓN DE CAMPANA PARA GASES TÓXICOS EN LABORATORIOS DEL COMPLEJO RIO GRANDE</w:t>
                            </w:r>
                          </w:p>
                          <w:p w:rsidR="009068B6" w:rsidRDefault="009068B6" w:rsidP="009068B6">
                            <w:pPr>
                              <w:jc w:val="center"/>
                              <w:rPr>
                                <w:rFonts w:ascii="Century Gothic" w:hAnsi="Century Gothic" w:cs="Century Gothic"/>
                                <w:b/>
                                <w:bCs/>
                                <w:color w:val="000000"/>
                                <w:sz w:val="28"/>
                                <w:szCs w:val="28"/>
                              </w:rPr>
                            </w:pPr>
                          </w:p>
                          <w:p w:rsidR="009068B6" w:rsidRPr="007C216B" w:rsidRDefault="009068B6" w:rsidP="009068B6">
                            <w:pPr>
                              <w:jc w:val="center"/>
                              <w:rPr>
                                <w:rFonts w:ascii="Century Gothic" w:hAnsi="Century Gothic" w:cs="Century Gothic"/>
                                <w:b/>
                                <w:bCs/>
                                <w:sz w:val="28"/>
                                <w:szCs w:val="28"/>
                              </w:rPr>
                            </w:pPr>
                            <w:r w:rsidRPr="007C216B">
                              <w:rPr>
                                <w:rFonts w:ascii="Century Gothic" w:hAnsi="Century Gothic" w:cs="Century Gothic"/>
                                <w:b/>
                                <w:bCs/>
                                <w:sz w:val="28"/>
                                <w:szCs w:val="28"/>
                              </w:rPr>
                              <w:t xml:space="preserve">CODIGO: </w:t>
                            </w:r>
                            <w:r w:rsidR="00C83681" w:rsidRPr="007C216B">
                              <w:rPr>
                                <w:rFonts w:ascii="Century Gothic" w:hAnsi="Century Gothic" w:cs="Century Gothic"/>
                                <w:b/>
                                <w:bCs/>
                                <w:sz w:val="28"/>
                                <w:szCs w:val="28"/>
                              </w:rPr>
                              <w:t>DRCO-CDL-GIND-169-19</w:t>
                            </w:r>
                          </w:p>
                          <w:p w:rsidR="009068B6" w:rsidRPr="007C216B" w:rsidRDefault="009068B6" w:rsidP="007B5395">
                            <w:pPr>
                              <w:jc w:val="center"/>
                              <w:rPr>
                                <w:rFonts w:ascii="Century Gothic" w:hAnsi="Century Gothic"/>
                                <w:b/>
                                <w:sz w:val="28"/>
                                <w:szCs w:val="28"/>
                                <w:lang w:val="es-ES_tradnl"/>
                              </w:rPr>
                            </w:pPr>
                            <w:r w:rsidRPr="007C216B">
                              <w:rPr>
                                <w:rFonts w:ascii="Century Gothic" w:hAnsi="Century Gothic" w:cs="Century Gothic"/>
                                <w:b/>
                                <w:bCs/>
                                <w:sz w:val="28"/>
                                <w:szCs w:val="28"/>
                              </w:rPr>
                              <w:t>(Primera Convocatoria</w:t>
                            </w:r>
                            <w:r w:rsidRPr="007C216B">
                              <w:rPr>
                                <w:rFonts w:ascii="Century Gothic" w:hAnsi="Century Gothic"/>
                                <w:b/>
                                <w:sz w:val="28"/>
                                <w:szCs w:val="28"/>
                                <w:lang w:val="es-ES_tradnl"/>
                              </w:rPr>
                              <w:t>)</w:t>
                            </w:r>
                          </w:p>
                          <w:p w:rsidR="009068B6" w:rsidRPr="00103622" w:rsidRDefault="009068B6" w:rsidP="007B5395">
                            <w:pPr>
                              <w:jc w:val="center"/>
                              <w:rPr>
                                <w:rFonts w:ascii="Century Gothic" w:hAnsi="Century Gothic"/>
                                <w:sz w:val="32"/>
                                <w:szCs w:val="32"/>
                                <w:lang w:val="es-ES_tradnl"/>
                              </w:rPr>
                            </w:pPr>
                          </w:p>
                          <w:p w:rsidR="009068B6" w:rsidRPr="00103622" w:rsidRDefault="009068B6" w:rsidP="007B5395">
                            <w:pPr>
                              <w:ind w:right="930"/>
                              <w:jc w:val="center"/>
                              <w:rPr>
                                <w:rFonts w:ascii="Century Gothic" w:hAnsi="Century Gothic"/>
                                <w:sz w:val="32"/>
                                <w:szCs w:val="32"/>
                                <w:lang w:val="es-ES_tradnl"/>
                              </w:rPr>
                            </w:pPr>
                          </w:p>
                          <w:p w:rsidR="009068B6" w:rsidRPr="00103622" w:rsidRDefault="009068B6" w:rsidP="007B5395">
                            <w:pPr>
                              <w:ind w:right="930"/>
                              <w:jc w:val="center"/>
                              <w:rPr>
                                <w:rFonts w:ascii="Century Gothic" w:hAnsi="Century Gothic"/>
                                <w:sz w:val="32"/>
                                <w:szCs w:val="32"/>
                                <w:lang w:val="es-ES_tradnl"/>
                              </w:rPr>
                            </w:pPr>
                          </w:p>
                          <w:p w:rsidR="009068B6" w:rsidRDefault="009068B6" w:rsidP="007B5395">
                            <w:pPr>
                              <w:ind w:right="930"/>
                              <w:jc w:val="center"/>
                              <w:rPr>
                                <w:rFonts w:ascii="Century Gothic" w:hAnsi="Century Gothic"/>
                                <w:lang w:val="es-ES_tradnl"/>
                              </w:rPr>
                            </w:pPr>
                          </w:p>
                          <w:p w:rsidR="009068B6" w:rsidRPr="009C5A35" w:rsidRDefault="009068B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068B6" w:rsidRDefault="009068B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68B6" w:rsidRDefault="009068B6" w:rsidP="007B5395">
                      <w:pPr>
                        <w:ind w:left="142"/>
                        <w:jc w:val="center"/>
                        <w:rPr>
                          <w:rFonts w:ascii="Verdana" w:hAnsi="Verdana"/>
                          <w:b/>
                        </w:rPr>
                      </w:pPr>
                    </w:p>
                    <w:p w:rsidR="009068B6" w:rsidRDefault="009068B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68B6" w:rsidRPr="00103622" w:rsidRDefault="009068B6" w:rsidP="007B5395">
                      <w:pPr>
                        <w:ind w:left="142"/>
                        <w:jc w:val="center"/>
                        <w:rPr>
                          <w:rFonts w:ascii="Century Gothic" w:hAnsi="Century Gothic" w:cs="Arial"/>
                          <w:b/>
                          <w:sz w:val="32"/>
                          <w:szCs w:val="32"/>
                          <w:lang w:val="es-MX"/>
                        </w:rPr>
                      </w:pPr>
                    </w:p>
                    <w:p w:rsidR="009068B6" w:rsidRDefault="009068B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068B6" w:rsidRDefault="009068B6" w:rsidP="007B5395">
                      <w:pPr>
                        <w:jc w:val="center"/>
                        <w:rPr>
                          <w:rFonts w:ascii="Century Gothic" w:hAnsi="Century Gothic" w:cs="Arial"/>
                          <w:b/>
                          <w:sz w:val="28"/>
                          <w:szCs w:val="32"/>
                        </w:rPr>
                      </w:pPr>
                    </w:p>
                    <w:p w:rsidR="009068B6" w:rsidRDefault="009068B6" w:rsidP="007B5395">
                      <w:pPr>
                        <w:jc w:val="center"/>
                        <w:rPr>
                          <w:rFonts w:ascii="Century Gothic" w:hAnsi="Century Gothic" w:cs="Arial"/>
                          <w:b/>
                          <w:sz w:val="28"/>
                          <w:szCs w:val="32"/>
                        </w:rPr>
                      </w:pPr>
                    </w:p>
                    <w:p w:rsidR="009068B6" w:rsidRPr="00D94CE2" w:rsidRDefault="009068B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68B6" w:rsidRPr="00D94CE2" w:rsidRDefault="009068B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068B6" w:rsidRPr="00F40D69" w:rsidRDefault="009068B6" w:rsidP="007B5395">
                      <w:pPr>
                        <w:ind w:left="142"/>
                        <w:jc w:val="center"/>
                        <w:rPr>
                          <w:rFonts w:ascii="Century Gothic" w:hAnsi="Century Gothic" w:cs="Arial"/>
                          <w:b/>
                          <w:sz w:val="28"/>
                          <w:szCs w:val="28"/>
                        </w:rPr>
                      </w:pPr>
                    </w:p>
                    <w:p w:rsidR="009068B6" w:rsidRPr="00103622" w:rsidRDefault="009068B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68B6" w:rsidRPr="005F6C94" w:rsidRDefault="009068B6" w:rsidP="007B5395">
                      <w:pPr>
                        <w:ind w:left="142"/>
                        <w:rPr>
                          <w:rFonts w:ascii="Century Gothic" w:hAnsi="Century Gothic"/>
                          <w:b/>
                          <w:sz w:val="28"/>
                          <w:szCs w:val="28"/>
                          <w:lang w:val="es-MX"/>
                        </w:rPr>
                      </w:pPr>
                    </w:p>
                    <w:p w:rsidR="009068B6" w:rsidRPr="009068B6" w:rsidRDefault="009068B6" w:rsidP="009068B6">
                      <w:pPr>
                        <w:jc w:val="center"/>
                        <w:rPr>
                          <w:rFonts w:ascii="Century Gothic" w:hAnsi="Century Gothic" w:cs="Century Gothic"/>
                          <w:b/>
                          <w:bCs/>
                          <w:color w:val="000000"/>
                          <w:sz w:val="28"/>
                          <w:szCs w:val="28"/>
                        </w:rPr>
                      </w:pPr>
                      <w:r w:rsidRPr="009068B6">
                        <w:rPr>
                          <w:rFonts w:ascii="Century Gothic" w:hAnsi="Century Gothic" w:cs="Century Gothic"/>
                          <w:b/>
                          <w:bCs/>
                          <w:color w:val="000000"/>
                          <w:sz w:val="28"/>
                          <w:szCs w:val="28"/>
                        </w:rPr>
                        <w:t xml:space="preserve">OBJETO: </w:t>
                      </w:r>
                      <w:r w:rsidR="00C83681">
                        <w:rPr>
                          <w:rFonts w:ascii="Century Gothic" w:hAnsi="Century Gothic" w:cs="Century Gothic"/>
                          <w:b/>
                          <w:bCs/>
                          <w:color w:val="000000"/>
                          <w:sz w:val="28"/>
                          <w:szCs w:val="28"/>
                        </w:rPr>
                        <w:t>A</w:t>
                      </w:r>
                      <w:r w:rsidR="00C83681" w:rsidRPr="00C83681">
                        <w:rPr>
                          <w:rFonts w:ascii="Century Gothic" w:hAnsi="Century Gothic" w:cs="Century Gothic"/>
                          <w:b/>
                          <w:bCs/>
                          <w:color w:val="000000"/>
                          <w:sz w:val="28"/>
                          <w:szCs w:val="28"/>
                        </w:rPr>
                        <w:t>DQUISICIÓN DE CAMPANA PARA GASES TÓXICOS EN LABORATORIOS DEL COMPLEJO RIO GRANDE</w:t>
                      </w:r>
                    </w:p>
                    <w:p w:rsidR="009068B6" w:rsidRDefault="009068B6" w:rsidP="009068B6">
                      <w:pPr>
                        <w:jc w:val="center"/>
                        <w:rPr>
                          <w:rFonts w:ascii="Century Gothic" w:hAnsi="Century Gothic" w:cs="Century Gothic"/>
                          <w:b/>
                          <w:bCs/>
                          <w:color w:val="000000"/>
                          <w:sz w:val="28"/>
                          <w:szCs w:val="28"/>
                        </w:rPr>
                      </w:pPr>
                    </w:p>
                    <w:p w:rsidR="009068B6" w:rsidRPr="007C216B" w:rsidRDefault="009068B6" w:rsidP="009068B6">
                      <w:pPr>
                        <w:jc w:val="center"/>
                        <w:rPr>
                          <w:rFonts w:ascii="Century Gothic" w:hAnsi="Century Gothic" w:cs="Century Gothic"/>
                          <w:b/>
                          <w:bCs/>
                          <w:sz w:val="28"/>
                          <w:szCs w:val="28"/>
                        </w:rPr>
                      </w:pPr>
                      <w:r w:rsidRPr="007C216B">
                        <w:rPr>
                          <w:rFonts w:ascii="Century Gothic" w:hAnsi="Century Gothic" w:cs="Century Gothic"/>
                          <w:b/>
                          <w:bCs/>
                          <w:sz w:val="28"/>
                          <w:szCs w:val="28"/>
                        </w:rPr>
                        <w:t xml:space="preserve">CODIGO: </w:t>
                      </w:r>
                      <w:r w:rsidR="00C83681" w:rsidRPr="007C216B">
                        <w:rPr>
                          <w:rFonts w:ascii="Century Gothic" w:hAnsi="Century Gothic" w:cs="Century Gothic"/>
                          <w:b/>
                          <w:bCs/>
                          <w:sz w:val="28"/>
                          <w:szCs w:val="28"/>
                        </w:rPr>
                        <w:t>DRCO-CDL-GIND-169-19</w:t>
                      </w:r>
                    </w:p>
                    <w:p w:rsidR="009068B6" w:rsidRPr="007C216B" w:rsidRDefault="009068B6" w:rsidP="007B5395">
                      <w:pPr>
                        <w:jc w:val="center"/>
                        <w:rPr>
                          <w:rFonts w:ascii="Century Gothic" w:hAnsi="Century Gothic"/>
                          <w:b/>
                          <w:sz w:val="28"/>
                          <w:szCs w:val="28"/>
                          <w:lang w:val="es-ES_tradnl"/>
                        </w:rPr>
                      </w:pPr>
                      <w:r w:rsidRPr="007C216B">
                        <w:rPr>
                          <w:rFonts w:ascii="Century Gothic" w:hAnsi="Century Gothic" w:cs="Century Gothic"/>
                          <w:b/>
                          <w:bCs/>
                          <w:sz w:val="28"/>
                          <w:szCs w:val="28"/>
                        </w:rPr>
                        <w:t>(Primera Convocatoria</w:t>
                      </w:r>
                      <w:r w:rsidRPr="007C216B">
                        <w:rPr>
                          <w:rFonts w:ascii="Century Gothic" w:hAnsi="Century Gothic"/>
                          <w:b/>
                          <w:sz w:val="28"/>
                          <w:szCs w:val="28"/>
                          <w:lang w:val="es-ES_tradnl"/>
                        </w:rPr>
                        <w:t>)</w:t>
                      </w:r>
                    </w:p>
                    <w:p w:rsidR="009068B6" w:rsidRPr="00103622" w:rsidRDefault="009068B6" w:rsidP="007B5395">
                      <w:pPr>
                        <w:jc w:val="center"/>
                        <w:rPr>
                          <w:rFonts w:ascii="Century Gothic" w:hAnsi="Century Gothic"/>
                          <w:sz w:val="32"/>
                          <w:szCs w:val="32"/>
                          <w:lang w:val="es-ES_tradnl"/>
                        </w:rPr>
                      </w:pPr>
                    </w:p>
                    <w:p w:rsidR="009068B6" w:rsidRPr="00103622" w:rsidRDefault="009068B6" w:rsidP="007B5395">
                      <w:pPr>
                        <w:ind w:right="930"/>
                        <w:jc w:val="center"/>
                        <w:rPr>
                          <w:rFonts w:ascii="Century Gothic" w:hAnsi="Century Gothic"/>
                          <w:sz w:val="32"/>
                          <w:szCs w:val="32"/>
                          <w:lang w:val="es-ES_tradnl"/>
                        </w:rPr>
                      </w:pPr>
                    </w:p>
                    <w:p w:rsidR="009068B6" w:rsidRPr="00103622" w:rsidRDefault="009068B6" w:rsidP="007B5395">
                      <w:pPr>
                        <w:ind w:right="930"/>
                        <w:jc w:val="center"/>
                        <w:rPr>
                          <w:rFonts w:ascii="Century Gothic" w:hAnsi="Century Gothic"/>
                          <w:sz w:val="32"/>
                          <w:szCs w:val="32"/>
                          <w:lang w:val="es-ES_tradnl"/>
                        </w:rPr>
                      </w:pPr>
                    </w:p>
                    <w:p w:rsidR="009068B6" w:rsidRDefault="009068B6" w:rsidP="007B5395">
                      <w:pPr>
                        <w:ind w:right="930"/>
                        <w:jc w:val="center"/>
                        <w:rPr>
                          <w:rFonts w:ascii="Century Gothic" w:hAnsi="Century Gothic"/>
                          <w:lang w:val="es-ES_tradnl"/>
                        </w:rPr>
                      </w:pPr>
                    </w:p>
                    <w:p w:rsidR="009068B6" w:rsidRPr="009C5A35" w:rsidRDefault="009068B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68B6" w:rsidRPr="00AD6AF2" w:rsidRDefault="009068B6" w:rsidP="00795A5A">
                            <w:pPr>
                              <w:ind w:right="930"/>
                              <w:jc w:val="center"/>
                              <w:rPr>
                                <w:rFonts w:ascii="Century Gothic" w:hAnsi="Century Gothic"/>
                                <w:sz w:val="14"/>
                                <w:lang w:val="es-ES_tradnl"/>
                              </w:rPr>
                            </w:pPr>
                          </w:p>
                          <w:p w:rsidR="009068B6" w:rsidRPr="00AD6AF2" w:rsidRDefault="009068B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068B6" w:rsidRPr="00AD6AF2" w:rsidRDefault="009068B6" w:rsidP="00795A5A">
                      <w:pPr>
                        <w:ind w:right="930"/>
                        <w:jc w:val="center"/>
                        <w:rPr>
                          <w:rFonts w:ascii="Century Gothic" w:hAnsi="Century Gothic"/>
                          <w:sz w:val="14"/>
                          <w:lang w:val="es-ES_tradnl"/>
                        </w:rPr>
                      </w:pPr>
                    </w:p>
                    <w:p w:rsidR="009068B6" w:rsidRPr="00AD6AF2" w:rsidRDefault="009068B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Default="008C2EB6" w:rsidP="00EA7EC8">
      <w:pPr>
        <w:jc w:val="center"/>
        <w:rPr>
          <w:rFonts w:ascii="Calibri" w:hAnsi="Calibri" w:cs="Calibri"/>
          <w:b/>
          <w:color w:val="FF0000"/>
          <w:sz w:val="18"/>
          <w:szCs w:val="18"/>
        </w:rPr>
      </w:pPr>
    </w:p>
    <w:p w:rsidR="009C5BBA" w:rsidRDefault="009C5BBA"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068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068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068B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9068B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9068B6">
              <w:rPr>
                <w:rFonts w:asciiTheme="minorHAnsi" w:hAnsiTheme="minorHAnsi" w:cstheme="minorHAnsi"/>
                <w:sz w:val="22"/>
                <w:szCs w:val="22"/>
              </w:rPr>
              <w:t>13/08/2019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171E08" w:rsidRDefault="00EA7EC8" w:rsidP="00EA7EC8">
            <w:pPr>
              <w:rPr>
                <w:rFonts w:asciiTheme="minorHAnsi" w:hAnsiTheme="minorHAnsi" w:cstheme="minorHAnsi"/>
                <w:sz w:val="22"/>
                <w:szCs w:val="22"/>
              </w:rPr>
            </w:pPr>
            <w:r w:rsidRPr="00171E08">
              <w:rPr>
                <w:rFonts w:asciiTheme="minorHAnsi" w:hAnsiTheme="minorHAnsi" w:cstheme="minorHAnsi"/>
                <w:sz w:val="22"/>
                <w:szCs w:val="22"/>
              </w:rPr>
              <w:t>Fecha:</w:t>
            </w:r>
          </w:p>
          <w:p w:rsidR="00EA7EC8" w:rsidRPr="00171E08" w:rsidRDefault="009C5BBA" w:rsidP="00EA7EC8">
            <w:pPr>
              <w:rPr>
                <w:rFonts w:asciiTheme="minorHAnsi" w:hAnsiTheme="minorHAnsi" w:cstheme="minorHAnsi"/>
                <w:sz w:val="22"/>
                <w:szCs w:val="22"/>
              </w:rPr>
            </w:pPr>
            <w:r w:rsidRPr="00171E08">
              <w:rPr>
                <w:rFonts w:asciiTheme="minorHAnsi" w:hAnsiTheme="minorHAnsi" w:cstheme="minorHAnsi"/>
                <w:sz w:val="22"/>
                <w:szCs w:val="22"/>
              </w:rPr>
              <w:t>16/08/2019</w:t>
            </w:r>
          </w:p>
        </w:tc>
        <w:tc>
          <w:tcPr>
            <w:tcW w:w="1528" w:type="dxa"/>
            <w:gridSpan w:val="2"/>
            <w:vAlign w:val="center"/>
          </w:tcPr>
          <w:p w:rsidR="00EA7EC8" w:rsidRPr="00171E08" w:rsidRDefault="00EA7EC8" w:rsidP="00EA7EC8">
            <w:pPr>
              <w:rPr>
                <w:rFonts w:asciiTheme="minorHAnsi" w:hAnsiTheme="minorHAnsi" w:cstheme="minorHAnsi"/>
                <w:sz w:val="22"/>
                <w:szCs w:val="22"/>
              </w:rPr>
            </w:pPr>
            <w:r w:rsidRPr="00171E08">
              <w:rPr>
                <w:rFonts w:asciiTheme="minorHAnsi" w:hAnsiTheme="minorHAnsi" w:cstheme="minorHAnsi"/>
                <w:sz w:val="22"/>
                <w:szCs w:val="22"/>
              </w:rPr>
              <w:t>Hora:</w:t>
            </w:r>
          </w:p>
          <w:p w:rsidR="00EA7EC8" w:rsidRPr="00171E08" w:rsidRDefault="009C5BBA" w:rsidP="00EA7EC8">
            <w:pPr>
              <w:rPr>
                <w:rFonts w:asciiTheme="minorHAnsi" w:hAnsiTheme="minorHAnsi" w:cstheme="minorHAnsi"/>
                <w:color w:val="000000"/>
                <w:sz w:val="22"/>
                <w:szCs w:val="22"/>
              </w:rPr>
            </w:pPr>
            <w:r w:rsidRPr="00171E08">
              <w:rPr>
                <w:rFonts w:asciiTheme="minorHAnsi" w:hAnsiTheme="minorHAnsi" w:cstheme="minorHAnsi"/>
                <w:color w:val="000000"/>
                <w:sz w:val="22"/>
                <w:szCs w:val="22"/>
              </w:rPr>
              <w:t>11:00</w:t>
            </w:r>
          </w:p>
        </w:tc>
        <w:tc>
          <w:tcPr>
            <w:tcW w:w="3534" w:type="dxa"/>
            <w:vAlign w:val="center"/>
          </w:tcPr>
          <w:p w:rsidR="00766737" w:rsidRPr="009C5BBA" w:rsidRDefault="00EA7EC8" w:rsidP="00BF321A">
            <w:pPr>
              <w:spacing w:after="120"/>
              <w:jc w:val="both"/>
              <w:rPr>
                <w:rFonts w:asciiTheme="minorHAnsi" w:hAnsiTheme="minorHAnsi" w:cstheme="minorHAnsi"/>
                <w:sz w:val="14"/>
                <w:szCs w:val="14"/>
              </w:rPr>
            </w:pPr>
            <w:r w:rsidRPr="009C5BBA">
              <w:rPr>
                <w:rFonts w:asciiTheme="minorHAnsi" w:hAnsiTheme="minorHAnsi" w:cstheme="minorHAnsi"/>
                <w:b/>
                <w:sz w:val="14"/>
                <w:szCs w:val="14"/>
              </w:rPr>
              <w:t xml:space="preserve">Lugar: </w:t>
            </w:r>
            <w:r w:rsidR="009068B6" w:rsidRPr="009C5BBA">
              <w:rPr>
                <w:rFonts w:asciiTheme="minorHAnsi" w:hAnsiTheme="minorHAnsi" w:cstheme="minorHAnsi"/>
                <w:sz w:val="14"/>
                <w:szCs w:val="14"/>
              </w:rPr>
              <w:t>Complejo de Fraccionamiento y Licuefacción de Gas Natural Rio Grande, ubicado en el municipio de Cabezas de la provincia Cordillera del departamento de Santa Cruz a 6 km de la ciudad de Santa Cruz de la Sierra</w:t>
            </w:r>
          </w:p>
          <w:p w:rsidR="00766737" w:rsidRPr="009C5BBA" w:rsidRDefault="00EA7EC8" w:rsidP="00BF321A">
            <w:pPr>
              <w:spacing w:after="120"/>
              <w:jc w:val="both"/>
              <w:rPr>
                <w:rFonts w:asciiTheme="minorHAnsi" w:hAnsiTheme="minorHAnsi" w:cstheme="minorHAnsi"/>
                <w:sz w:val="14"/>
                <w:szCs w:val="14"/>
              </w:rPr>
            </w:pPr>
            <w:r w:rsidRPr="009C5BBA">
              <w:rPr>
                <w:rFonts w:asciiTheme="minorHAnsi" w:hAnsiTheme="minorHAnsi" w:cstheme="minorHAnsi"/>
                <w:b/>
                <w:sz w:val="14"/>
                <w:szCs w:val="14"/>
              </w:rPr>
              <w:t>Responsable:</w:t>
            </w:r>
            <w:r w:rsidRPr="009C5BBA">
              <w:rPr>
                <w:rFonts w:asciiTheme="minorHAnsi" w:hAnsiTheme="minorHAnsi" w:cstheme="minorHAnsi"/>
                <w:sz w:val="14"/>
                <w:szCs w:val="14"/>
              </w:rPr>
              <w:t xml:space="preserve"> </w:t>
            </w:r>
            <w:r w:rsidR="00766737" w:rsidRPr="009C5BBA">
              <w:rPr>
                <w:rFonts w:asciiTheme="minorHAnsi" w:hAnsiTheme="minorHAnsi" w:cstheme="minorHAnsi"/>
                <w:sz w:val="14"/>
                <w:szCs w:val="14"/>
              </w:rPr>
              <w:t>Ing. Georgina Guzmán Beckmann</w:t>
            </w:r>
          </w:p>
          <w:p w:rsidR="00766737" w:rsidRPr="009C5BBA" w:rsidRDefault="00766737" w:rsidP="00BF321A">
            <w:pPr>
              <w:spacing w:after="120"/>
              <w:jc w:val="both"/>
              <w:rPr>
                <w:rFonts w:asciiTheme="minorHAnsi" w:hAnsiTheme="minorHAnsi" w:cstheme="minorHAnsi"/>
                <w:sz w:val="14"/>
                <w:szCs w:val="14"/>
              </w:rPr>
            </w:pPr>
            <w:r w:rsidRPr="009C5BBA">
              <w:rPr>
                <w:rFonts w:asciiTheme="minorHAnsi" w:hAnsiTheme="minorHAnsi" w:cstheme="minorHAnsi"/>
                <w:sz w:val="14"/>
                <w:szCs w:val="14"/>
              </w:rPr>
              <w:t>La inspección no es de carácter obligatorio.</w:t>
            </w:r>
          </w:p>
          <w:p w:rsidR="00766737" w:rsidRPr="009C5BBA" w:rsidRDefault="00766737" w:rsidP="00BF321A">
            <w:pPr>
              <w:spacing w:after="120"/>
              <w:jc w:val="both"/>
              <w:rPr>
                <w:rFonts w:ascii="Calibri" w:hAnsi="Calibri" w:cs="Arial"/>
                <w:sz w:val="14"/>
                <w:szCs w:val="14"/>
              </w:rPr>
            </w:pPr>
            <w:r w:rsidRPr="009C5BBA">
              <w:rPr>
                <w:rFonts w:asciiTheme="minorHAnsi" w:hAnsiTheme="minorHAnsi" w:cstheme="minorHAnsi"/>
                <w:b/>
                <w:sz w:val="14"/>
                <w:szCs w:val="14"/>
              </w:rPr>
              <w:t>Equipos de Protección Personal</w:t>
            </w:r>
            <w:r w:rsidRPr="009C5BBA">
              <w:rPr>
                <w:rFonts w:ascii="Calibri" w:hAnsi="Calibri" w:cs="Arial"/>
                <w:b/>
                <w:sz w:val="14"/>
                <w:szCs w:val="14"/>
              </w:rPr>
              <w:t>:</w:t>
            </w:r>
            <w:r w:rsidRPr="009C5BBA">
              <w:rPr>
                <w:rFonts w:ascii="Calibri" w:hAnsi="Calibri" w:cs="Arial"/>
                <w:sz w:val="14"/>
                <w:szCs w:val="14"/>
              </w:rPr>
              <w:t xml:space="preserve"> (Botines de seguridad, casco, gafas, camisa manga larga y pantalón jeans 100% algodón)</w:t>
            </w:r>
          </w:p>
          <w:p w:rsidR="00766737" w:rsidRPr="009C5BBA" w:rsidRDefault="00766737" w:rsidP="00BF321A">
            <w:pPr>
              <w:spacing w:after="120"/>
              <w:jc w:val="both"/>
              <w:rPr>
                <w:rFonts w:ascii="Calibri" w:hAnsi="Calibri" w:cs="Arial"/>
                <w:sz w:val="14"/>
                <w:szCs w:val="14"/>
              </w:rPr>
            </w:pPr>
            <w:r w:rsidRPr="009C5BBA">
              <w:rPr>
                <w:rFonts w:ascii="Calibri" w:hAnsi="Calibri" w:cs="Arial"/>
                <w:b/>
                <w:sz w:val="14"/>
                <w:szCs w:val="14"/>
              </w:rPr>
              <w:t>Vacunas:</w:t>
            </w:r>
            <w:r w:rsidRPr="009C5BBA">
              <w:rPr>
                <w:rFonts w:ascii="Calibri" w:hAnsi="Calibri" w:cs="Arial"/>
                <w:sz w:val="14"/>
                <w:szCs w:val="14"/>
              </w:rPr>
              <w:t xml:space="preserve"> (Fiebre Amarilla, Hepatitis B, Fiebre Tifoidea y Tétanos)</w:t>
            </w:r>
          </w:p>
          <w:p w:rsidR="00766737" w:rsidRPr="009C5BBA" w:rsidRDefault="00766737" w:rsidP="00BF321A">
            <w:pPr>
              <w:spacing w:after="120"/>
              <w:jc w:val="both"/>
              <w:rPr>
                <w:rFonts w:ascii="Calibri" w:hAnsi="Calibri" w:cs="Arial"/>
                <w:sz w:val="14"/>
                <w:szCs w:val="14"/>
              </w:rPr>
            </w:pPr>
            <w:r w:rsidRPr="009C5BBA">
              <w:rPr>
                <w:rFonts w:ascii="Calibri" w:hAnsi="Calibri" w:cs="Arial"/>
                <w:b/>
                <w:sz w:val="14"/>
                <w:szCs w:val="14"/>
              </w:rPr>
              <w:t>*Para permanencia mayor a 1 día</w:t>
            </w:r>
            <w:r w:rsidRPr="009C5BBA">
              <w:rPr>
                <w:rFonts w:ascii="Calibri" w:hAnsi="Calibri" w:cs="Arial"/>
                <w:sz w:val="14"/>
                <w:szCs w:val="14"/>
              </w:rPr>
              <w:t>.</w:t>
            </w:r>
          </w:p>
          <w:p w:rsidR="00766737" w:rsidRPr="009C5BBA" w:rsidRDefault="00766737" w:rsidP="00BF321A">
            <w:pPr>
              <w:spacing w:after="120"/>
              <w:jc w:val="both"/>
              <w:rPr>
                <w:rFonts w:ascii="Calibri" w:hAnsi="Calibri" w:cs="Arial"/>
                <w:sz w:val="14"/>
                <w:szCs w:val="14"/>
              </w:rPr>
            </w:pPr>
            <w:r w:rsidRPr="009C5BBA">
              <w:rPr>
                <w:rFonts w:ascii="Calibri" w:hAnsi="Calibri" w:cs="Arial"/>
                <w:b/>
                <w:sz w:val="14"/>
                <w:szCs w:val="14"/>
              </w:rPr>
              <w:t>Otros:</w:t>
            </w:r>
            <w:r w:rsidRPr="009C5BBA">
              <w:rPr>
                <w:rFonts w:ascii="Calibri" w:hAnsi="Calibri" w:cs="Arial"/>
                <w:sz w:val="14"/>
                <w:szCs w:val="14"/>
              </w:rPr>
              <w:t xml:space="preserve"> (Seguro de Vida y Accidentes Personales y Lista de las personas que solicitan la visita, nombre completo y C.I.)</w:t>
            </w:r>
          </w:p>
          <w:p w:rsidR="00EA7EC8" w:rsidRPr="00BF321A" w:rsidRDefault="00766737" w:rsidP="00BF321A">
            <w:pPr>
              <w:spacing w:after="120"/>
              <w:jc w:val="both"/>
              <w:rPr>
                <w:rFonts w:ascii="Calibri" w:hAnsi="Calibri" w:cs="Arial"/>
                <w:i/>
                <w:color w:val="FF0000"/>
                <w:sz w:val="16"/>
                <w:szCs w:val="16"/>
              </w:rPr>
            </w:pPr>
            <w:r w:rsidRPr="009C5BBA">
              <w:rPr>
                <w:rFonts w:ascii="Calibri" w:hAnsi="Calibri" w:cs="Arial"/>
                <w:sz w:val="14"/>
                <w:szCs w:val="14"/>
              </w:rPr>
              <w:t>Las empresas interesadas para participar de la inspección deberán remitir sus documentos vía correo electrónico a</w:t>
            </w:r>
            <w:r w:rsidR="00BF321A" w:rsidRPr="009C5BBA">
              <w:rPr>
                <w:rFonts w:ascii="Calibri" w:hAnsi="Calibri" w:cs="Arial"/>
                <w:sz w:val="14"/>
                <w:szCs w:val="14"/>
              </w:rPr>
              <w:t xml:space="preserve">: </w:t>
            </w:r>
            <w:r w:rsidRPr="009C5BBA">
              <w:rPr>
                <w:rFonts w:ascii="Calibri" w:hAnsi="Calibri" w:cs="Arial"/>
                <w:sz w:val="14"/>
                <w:szCs w:val="14"/>
              </w:rPr>
              <w:t xml:space="preserve"> </w:t>
            </w:r>
            <w:hyperlink r:id="rId11" w:history="1">
              <w:r w:rsidRPr="009C5BBA">
                <w:rPr>
                  <w:rStyle w:val="Hipervnculo"/>
                  <w:rFonts w:ascii="Calibri" w:hAnsi="Calibri" w:cs="Arial"/>
                  <w:color w:val="auto"/>
                  <w:sz w:val="14"/>
                  <w:szCs w:val="14"/>
                </w:rPr>
                <w:t>horellana@ypfb.gob.bo</w:t>
              </w:r>
            </w:hyperlink>
            <w:r w:rsidRPr="009C5BBA">
              <w:rPr>
                <w:rFonts w:ascii="Calibri" w:hAnsi="Calibri" w:cs="Arial"/>
                <w:sz w:val="14"/>
                <w:szCs w:val="14"/>
              </w:rPr>
              <w:t xml:space="preserve"> </w:t>
            </w:r>
            <w:r w:rsidR="00BF321A" w:rsidRPr="009C5BBA">
              <w:rPr>
                <w:rFonts w:ascii="Calibri" w:hAnsi="Calibri" w:cs="Arial"/>
                <w:sz w:val="14"/>
                <w:szCs w:val="14"/>
              </w:rPr>
              <w:t>un día antes de fecha establecida en el DBC para el ingreso.</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BF321A" w:rsidRDefault="00EA7EC8" w:rsidP="00BF321A">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9C5BBA" w:rsidRDefault="00BF321A" w:rsidP="00BF321A">
            <w:pPr>
              <w:jc w:val="both"/>
              <w:rPr>
                <w:rFonts w:asciiTheme="minorHAnsi" w:hAnsiTheme="minorHAnsi" w:cstheme="minorHAnsi"/>
                <w:sz w:val="16"/>
                <w:szCs w:val="16"/>
              </w:rPr>
            </w:pPr>
            <w:r w:rsidRPr="009C5BBA">
              <w:rPr>
                <w:rFonts w:asciiTheme="minorHAnsi" w:hAnsiTheme="minorHAnsi" w:cstheme="minorHAnsi"/>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9C5BBA" w:rsidRDefault="00EA7EC8" w:rsidP="00EA7EC8">
            <w:pPr>
              <w:rPr>
                <w:rFonts w:asciiTheme="minorHAnsi" w:hAnsiTheme="minorHAnsi" w:cstheme="minorHAnsi"/>
                <w:sz w:val="16"/>
                <w:szCs w:val="16"/>
              </w:rPr>
            </w:pPr>
          </w:p>
        </w:tc>
      </w:tr>
      <w:tr w:rsidR="00EA7EC8" w:rsidRPr="00552079" w:rsidTr="00BF321A">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9C5BBA" w:rsidRDefault="00BF321A" w:rsidP="00EA7EC8">
            <w:pPr>
              <w:jc w:val="both"/>
              <w:rPr>
                <w:rFonts w:asciiTheme="minorHAnsi" w:hAnsiTheme="minorHAnsi" w:cstheme="minorHAnsi"/>
                <w:sz w:val="16"/>
                <w:szCs w:val="16"/>
              </w:rPr>
            </w:pPr>
            <w:r w:rsidRPr="009C5BBA">
              <w:rPr>
                <w:rFonts w:ascii="Calibri" w:hAnsi="Calibri" w:cs="Arial"/>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9C5BBA" w:rsidP="00EA7EC8">
            <w:pPr>
              <w:rPr>
                <w:rFonts w:asciiTheme="minorHAnsi" w:hAnsiTheme="minorHAnsi" w:cstheme="minorHAnsi"/>
                <w:sz w:val="22"/>
                <w:szCs w:val="22"/>
              </w:rPr>
            </w:pPr>
            <w:r>
              <w:rPr>
                <w:rFonts w:asciiTheme="minorHAnsi" w:hAnsiTheme="minorHAnsi" w:cstheme="minorHAnsi"/>
                <w:sz w:val="22"/>
                <w:szCs w:val="22"/>
              </w:rPr>
              <w:t>26/08/2019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9C5BBA" w:rsidP="009C5BBA">
            <w:pP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8720B1" w:rsidRPr="009C5BBA" w:rsidRDefault="008720B1" w:rsidP="008720B1">
            <w:pPr>
              <w:jc w:val="both"/>
              <w:rPr>
                <w:rFonts w:ascii="Calibri" w:hAnsi="Calibri" w:cs="Arial"/>
                <w:b/>
                <w:sz w:val="16"/>
                <w:szCs w:val="16"/>
              </w:rPr>
            </w:pPr>
            <w:r w:rsidRPr="009C5BBA">
              <w:rPr>
                <w:rFonts w:ascii="Calibri" w:hAnsi="Calibri" w:cs="Arial"/>
                <w:b/>
                <w:sz w:val="16"/>
                <w:szCs w:val="16"/>
              </w:rPr>
              <w:t>Lugar:</w:t>
            </w:r>
          </w:p>
          <w:p w:rsidR="008720B1" w:rsidRPr="009C5BBA" w:rsidRDefault="008720B1" w:rsidP="008720B1">
            <w:pPr>
              <w:jc w:val="both"/>
              <w:rPr>
                <w:rFonts w:ascii="Calibri" w:hAnsi="Calibri" w:cs="Arial"/>
                <w:sz w:val="16"/>
                <w:szCs w:val="16"/>
              </w:rPr>
            </w:pPr>
            <w:r w:rsidRPr="009C5BBA">
              <w:rPr>
                <w:rFonts w:ascii="Calibri" w:hAnsi="Calibri" w:cs="Arial"/>
                <w:sz w:val="16"/>
                <w:szCs w:val="16"/>
              </w:rPr>
              <w:t>Oficinas de YPFB-VPNO - Dirección Regional de Contrataciones, ubicadas en la Av. Grigotá  s/n, entre el 3er. Anillo Externo (Av. Mario R. Gutiérrez) y Calle Las Palmas Santa Cruz de la Sierra – Bolivia.</w:t>
            </w:r>
          </w:p>
          <w:p w:rsidR="008720B1" w:rsidRPr="009C5BBA" w:rsidRDefault="008720B1" w:rsidP="008720B1">
            <w:pPr>
              <w:jc w:val="both"/>
              <w:rPr>
                <w:rFonts w:ascii="Calibri" w:hAnsi="Calibri" w:cs="Arial"/>
                <w:sz w:val="16"/>
                <w:szCs w:val="16"/>
              </w:rPr>
            </w:pPr>
            <w:r w:rsidRPr="009C5BBA">
              <w:rPr>
                <w:rFonts w:ascii="Calibri" w:hAnsi="Calibri" w:cs="Arial"/>
                <w:b/>
                <w:sz w:val="16"/>
                <w:szCs w:val="16"/>
              </w:rPr>
              <w:t>Responsable:</w:t>
            </w:r>
            <w:r w:rsidRPr="009C5BBA">
              <w:rPr>
                <w:rFonts w:ascii="Calibri" w:hAnsi="Calibri" w:cs="Arial"/>
                <w:sz w:val="16"/>
                <w:szCs w:val="16"/>
              </w:rPr>
              <w:t xml:space="preserve"> </w:t>
            </w:r>
          </w:p>
          <w:p w:rsidR="00EA7EC8" w:rsidRPr="009C5BBA" w:rsidRDefault="008720B1" w:rsidP="008720B1">
            <w:pPr>
              <w:jc w:val="both"/>
              <w:rPr>
                <w:rFonts w:asciiTheme="minorHAnsi" w:hAnsiTheme="minorHAnsi" w:cstheme="minorHAnsi"/>
                <w:color w:val="FF0000"/>
                <w:sz w:val="16"/>
                <w:szCs w:val="16"/>
              </w:rPr>
            </w:pPr>
            <w:r w:rsidRPr="009C5BBA">
              <w:rPr>
                <w:rFonts w:ascii="Calibri" w:hAnsi="Calibri" w:cs="Arial"/>
                <w:sz w:val="16"/>
                <w:szCs w:val="16"/>
              </w:rPr>
              <w:t>Adriana Viruez Vargas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9C5BBA" w:rsidRDefault="00EA7EC8" w:rsidP="00EA7EC8">
            <w:pPr>
              <w:jc w:val="both"/>
              <w:rPr>
                <w:rFonts w:asciiTheme="minorHAnsi" w:hAnsiTheme="minorHAnsi" w:cstheme="minorHAnsi"/>
                <w:color w:val="FF0000"/>
                <w:sz w:val="16"/>
                <w:szCs w:val="16"/>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9C5BBA" w:rsidP="00EA7EC8">
            <w:pPr>
              <w:rPr>
                <w:rFonts w:asciiTheme="minorHAnsi" w:hAnsiTheme="minorHAnsi" w:cstheme="minorHAnsi"/>
                <w:sz w:val="22"/>
                <w:szCs w:val="22"/>
              </w:rPr>
            </w:pPr>
            <w:r>
              <w:rPr>
                <w:rFonts w:asciiTheme="minorHAnsi" w:hAnsiTheme="minorHAnsi" w:cstheme="minorHAnsi"/>
                <w:sz w:val="22"/>
                <w:szCs w:val="22"/>
              </w:rPr>
              <w:t>26/08/209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9C5BBA" w:rsidP="00EA7EC8">
            <w:pP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8720B1" w:rsidRPr="009C5BBA" w:rsidRDefault="008720B1" w:rsidP="008720B1">
            <w:pPr>
              <w:jc w:val="both"/>
              <w:rPr>
                <w:rFonts w:ascii="Calibri" w:hAnsi="Calibri" w:cs="Arial"/>
                <w:b/>
                <w:sz w:val="16"/>
                <w:szCs w:val="16"/>
              </w:rPr>
            </w:pPr>
            <w:r w:rsidRPr="009C5BBA">
              <w:rPr>
                <w:rFonts w:ascii="Calibri" w:hAnsi="Calibri" w:cs="Arial"/>
                <w:b/>
                <w:sz w:val="16"/>
                <w:szCs w:val="16"/>
              </w:rPr>
              <w:t>Lugar:</w:t>
            </w:r>
          </w:p>
          <w:p w:rsidR="008720B1" w:rsidRPr="009C5BBA" w:rsidRDefault="008720B1" w:rsidP="008720B1">
            <w:pPr>
              <w:jc w:val="both"/>
              <w:rPr>
                <w:rFonts w:ascii="Calibri" w:hAnsi="Calibri" w:cs="Arial"/>
                <w:sz w:val="16"/>
                <w:szCs w:val="16"/>
              </w:rPr>
            </w:pPr>
            <w:r w:rsidRPr="009C5BBA">
              <w:rPr>
                <w:rFonts w:ascii="Calibri" w:hAnsi="Calibri" w:cs="Arial"/>
                <w:sz w:val="16"/>
                <w:szCs w:val="16"/>
              </w:rPr>
              <w:t>Oficinas de YPFB-VPNO - Dirección Regional de Contrataciones, ubicadas en la Av. Grigotá  s/n, entre el 3er. Anillo Externo (Av. Mario R. Gutiérrez) y Calle Las Palmas Santa Cruz de la Sierra – Bolivia.</w:t>
            </w:r>
          </w:p>
          <w:p w:rsidR="008720B1" w:rsidRPr="009C5BBA" w:rsidRDefault="008720B1" w:rsidP="008720B1">
            <w:pPr>
              <w:jc w:val="both"/>
              <w:rPr>
                <w:rFonts w:ascii="Calibri" w:hAnsi="Calibri" w:cs="Arial"/>
                <w:sz w:val="16"/>
                <w:szCs w:val="16"/>
              </w:rPr>
            </w:pPr>
            <w:r w:rsidRPr="009C5BBA">
              <w:rPr>
                <w:rFonts w:ascii="Calibri" w:hAnsi="Calibri" w:cs="Arial"/>
                <w:b/>
                <w:sz w:val="16"/>
                <w:szCs w:val="16"/>
              </w:rPr>
              <w:t>Responsable:</w:t>
            </w:r>
            <w:r w:rsidRPr="009C5BBA">
              <w:rPr>
                <w:rFonts w:ascii="Calibri" w:hAnsi="Calibri" w:cs="Arial"/>
                <w:sz w:val="16"/>
                <w:szCs w:val="16"/>
              </w:rPr>
              <w:t xml:space="preserve"> </w:t>
            </w:r>
          </w:p>
          <w:p w:rsidR="00EA7EC8" w:rsidRPr="009C5BBA" w:rsidRDefault="008720B1" w:rsidP="008720B1">
            <w:pPr>
              <w:jc w:val="both"/>
              <w:rPr>
                <w:rFonts w:asciiTheme="minorHAnsi" w:hAnsiTheme="minorHAnsi" w:cstheme="minorHAnsi"/>
                <w:color w:val="FF0000"/>
                <w:sz w:val="16"/>
                <w:szCs w:val="16"/>
                <w:lang w:val="es-BO"/>
              </w:rPr>
            </w:pPr>
            <w:r w:rsidRPr="009C5BBA">
              <w:rPr>
                <w:rFonts w:ascii="Calibri" w:hAnsi="Calibri" w:cs="Arial"/>
                <w:sz w:val="16"/>
                <w:szCs w:val="16"/>
              </w:rPr>
              <w:t>Adriana Viruez Vargas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C5BBA" w:rsidRDefault="00EA7EC8" w:rsidP="00EA7EC8">
            <w:pPr>
              <w:jc w:val="both"/>
              <w:rPr>
                <w:rFonts w:asciiTheme="minorHAnsi" w:hAnsiTheme="minorHAnsi" w:cstheme="minorHAnsi"/>
                <w:szCs w:val="22"/>
              </w:rPr>
            </w:pPr>
            <w:r w:rsidRPr="009C5BBA">
              <w:rPr>
                <w:rFonts w:asciiTheme="minorHAnsi" w:hAnsiTheme="minorHAnsi" w:cstheme="minorHAnsi"/>
                <w:szCs w:val="22"/>
              </w:rPr>
              <w:t xml:space="preserve">Fecha Estimada: </w:t>
            </w:r>
          </w:p>
          <w:p w:rsidR="00EA7EC8" w:rsidRPr="009C5BBA" w:rsidRDefault="008720B1" w:rsidP="008720B1">
            <w:pPr>
              <w:jc w:val="both"/>
              <w:rPr>
                <w:rFonts w:asciiTheme="minorHAnsi" w:hAnsiTheme="minorHAnsi" w:cstheme="minorHAnsi"/>
                <w:szCs w:val="22"/>
              </w:rPr>
            </w:pPr>
            <w:r w:rsidRPr="009C5BBA">
              <w:rPr>
                <w:rFonts w:asciiTheme="minorHAnsi" w:hAnsiTheme="minorHAnsi" w:cstheme="minorHAnsi"/>
                <w:i/>
                <w:szCs w:val="22"/>
              </w:rPr>
              <w:t>05/09/2019</w:t>
            </w:r>
          </w:p>
        </w:tc>
        <w:tc>
          <w:tcPr>
            <w:tcW w:w="3534" w:type="dxa"/>
            <w:vAlign w:val="center"/>
          </w:tcPr>
          <w:p w:rsidR="00EA7EC8" w:rsidRPr="009C5BBA" w:rsidRDefault="00EA7EC8" w:rsidP="00EA7EC8">
            <w:pPr>
              <w:rPr>
                <w:rFonts w:asciiTheme="minorHAnsi" w:hAnsiTheme="minorHAnsi" w:cstheme="minorHAnsi"/>
                <w:sz w:val="18"/>
                <w:szCs w:val="18"/>
                <w:lang w:val="es-BO"/>
              </w:rPr>
            </w:pPr>
            <w:r w:rsidRPr="009C5BBA">
              <w:rPr>
                <w:rFonts w:asciiTheme="minorHAnsi" w:hAnsiTheme="minorHAnsi" w:cstheme="minorHAnsi"/>
                <w:sz w:val="18"/>
                <w:szCs w:val="18"/>
                <w:lang w:val="es-BO"/>
              </w:rPr>
              <w:t xml:space="preserve">Página web de YPFB: </w:t>
            </w:r>
            <w:hyperlink r:id="rId12" w:history="1">
              <w:r w:rsidRPr="009C5BBA">
                <w:rPr>
                  <w:rStyle w:val="Hipervnculo"/>
                  <w:rFonts w:asciiTheme="minorHAnsi" w:hAnsiTheme="minorHAnsi" w:cstheme="minorHAnsi"/>
                  <w:color w:val="auto"/>
                  <w:sz w:val="18"/>
                  <w:szCs w:val="18"/>
                  <w:lang w:val="es-BO"/>
                </w:rPr>
                <w:t>www.ypfb.gob.bo</w:t>
              </w:r>
            </w:hyperlink>
            <w:r w:rsidRPr="009C5BBA">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C5BBA" w:rsidRDefault="00EA7EC8" w:rsidP="00EA7EC8">
            <w:pPr>
              <w:jc w:val="center"/>
              <w:rPr>
                <w:rFonts w:asciiTheme="minorHAnsi" w:hAnsiTheme="minorHAnsi" w:cstheme="minorHAnsi"/>
                <w:sz w:val="22"/>
                <w:szCs w:val="22"/>
              </w:rPr>
            </w:pPr>
          </w:p>
        </w:tc>
        <w:tc>
          <w:tcPr>
            <w:tcW w:w="3534" w:type="dxa"/>
            <w:vAlign w:val="center"/>
          </w:tcPr>
          <w:p w:rsidR="00EA7EC8" w:rsidRPr="009C5BBA"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C5BBA" w:rsidRDefault="00EA7EC8" w:rsidP="00EA7EC8">
            <w:pPr>
              <w:jc w:val="both"/>
              <w:rPr>
                <w:rFonts w:asciiTheme="minorHAnsi" w:hAnsiTheme="minorHAnsi" w:cstheme="minorHAnsi"/>
                <w:sz w:val="22"/>
                <w:szCs w:val="22"/>
              </w:rPr>
            </w:pPr>
            <w:r w:rsidRPr="009C5BBA">
              <w:rPr>
                <w:rFonts w:asciiTheme="minorHAnsi" w:hAnsiTheme="minorHAnsi" w:cstheme="minorHAnsi"/>
                <w:sz w:val="22"/>
                <w:szCs w:val="22"/>
              </w:rPr>
              <w:t xml:space="preserve">Fecha Estimada: </w:t>
            </w:r>
          </w:p>
          <w:p w:rsidR="00EA7EC8" w:rsidRPr="009C5BBA" w:rsidRDefault="008720B1" w:rsidP="008720B1">
            <w:pPr>
              <w:jc w:val="both"/>
              <w:rPr>
                <w:rFonts w:asciiTheme="minorHAnsi" w:hAnsiTheme="minorHAnsi" w:cstheme="minorHAnsi"/>
                <w:sz w:val="22"/>
                <w:szCs w:val="22"/>
                <w:lang w:val="es-BO"/>
              </w:rPr>
            </w:pPr>
            <w:r w:rsidRPr="009C5BBA">
              <w:rPr>
                <w:rFonts w:asciiTheme="minorHAnsi" w:hAnsiTheme="minorHAnsi" w:cstheme="minorHAnsi"/>
                <w:i/>
                <w:szCs w:val="22"/>
              </w:rPr>
              <w:t>27/09/2019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8720B1" w:rsidRDefault="008720B1" w:rsidP="00D62DD9">
      <w:pPr>
        <w:rPr>
          <w:rFonts w:asciiTheme="minorHAnsi" w:hAnsiTheme="minorHAnsi" w:cstheme="minorHAnsi"/>
          <w:sz w:val="22"/>
          <w:szCs w:val="22"/>
        </w:rPr>
      </w:pPr>
    </w:p>
    <w:p w:rsidR="008720B1" w:rsidRDefault="008720B1" w:rsidP="00D62DD9">
      <w:pPr>
        <w:rPr>
          <w:rFonts w:asciiTheme="minorHAnsi" w:hAnsiTheme="minorHAnsi" w:cstheme="minorHAnsi"/>
          <w:sz w:val="22"/>
          <w:szCs w:val="22"/>
        </w:rPr>
      </w:pPr>
    </w:p>
    <w:p w:rsidR="008720B1" w:rsidRDefault="008720B1" w:rsidP="00D62DD9">
      <w:pPr>
        <w:rPr>
          <w:rFonts w:asciiTheme="minorHAnsi" w:hAnsiTheme="minorHAnsi" w:cstheme="minorHAnsi"/>
          <w:sz w:val="22"/>
          <w:szCs w:val="22"/>
        </w:rPr>
      </w:pPr>
    </w:p>
    <w:p w:rsidR="008720B1" w:rsidRDefault="008720B1"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8720B1" w:rsidRDefault="003E27FC" w:rsidP="008720B1">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A93AE6">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A93AE6" w:rsidRPr="006F470A" w:rsidTr="00A93AE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93AE6" w:rsidRPr="006F470A" w:rsidRDefault="00A93AE6" w:rsidP="00A93AE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A93AE6" w:rsidRPr="00D76748" w:rsidRDefault="00A93AE6" w:rsidP="00A93AE6">
            <w:pPr>
              <w:rPr>
                <w:rFonts w:ascii="Calibri" w:hAnsi="Calibri" w:cs="Calibri"/>
                <w:sz w:val="22"/>
                <w:szCs w:val="22"/>
                <w:lang w:val="es-BO" w:eastAsia="es-BO"/>
              </w:rPr>
            </w:pPr>
            <w:r w:rsidRPr="00D76748">
              <w:rPr>
                <w:rFonts w:ascii="Calibri" w:hAnsi="Calibri" w:cs="Calibri"/>
                <w:sz w:val="22"/>
                <w:szCs w:val="22"/>
                <w:lang w:val="es-BO" w:eastAsia="es-BO"/>
              </w:rPr>
              <w:t>CAMPANA DE EXTRACCIÓN DE GASES</w:t>
            </w:r>
            <w:r>
              <w:rPr>
                <w:rFonts w:ascii="Calibri" w:hAnsi="Calibri" w:cs="Calibri"/>
                <w:sz w:val="22"/>
                <w:szCs w:val="22"/>
                <w:lang w:val="es-BO" w:eastAsia="es-BO"/>
              </w:rPr>
              <w:t xml:space="preserve"> PARA LA PLANTA DE SEPARACION DE LIQUIDOS RIO GRANDE </w:t>
            </w:r>
          </w:p>
        </w:tc>
        <w:tc>
          <w:tcPr>
            <w:tcW w:w="1309" w:type="dxa"/>
            <w:tcBorders>
              <w:top w:val="nil"/>
              <w:left w:val="nil"/>
              <w:bottom w:val="single" w:sz="8" w:space="0" w:color="auto"/>
              <w:right w:val="single" w:sz="4" w:space="0" w:color="auto"/>
            </w:tcBorders>
            <w:shd w:val="clear" w:color="auto" w:fill="auto"/>
            <w:noWrap/>
            <w:vAlign w:val="center"/>
          </w:tcPr>
          <w:p w:rsidR="00A93AE6" w:rsidRPr="004638AE" w:rsidRDefault="00A93AE6" w:rsidP="00A93AE6">
            <w:pPr>
              <w:jc w:val="center"/>
              <w:rPr>
                <w:rFonts w:ascii="Calibri" w:hAnsi="Calibri" w:cs="Calibri"/>
                <w:color w:val="000000"/>
                <w:szCs w:val="22"/>
              </w:rPr>
            </w:pPr>
            <w:r>
              <w:rPr>
                <w:rFonts w:ascii="Calibri" w:hAnsi="Calibri" w:cs="Calibri"/>
                <w:sz w:val="22"/>
                <w:szCs w:val="22"/>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93AE6" w:rsidRPr="004638AE" w:rsidRDefault="00A93AE6" w:rsidP="00A93AE6">
            <w:pPr>
              <w:jc w:val="center"/>
              <w:rPr>
                <w:rFonts w:ascii="Calibri" w:hAnsi="Calibri" w:cs="Calibri"/>
                <w:color w:val="000000"/>
                <w:szCs w:val="22"/>
              </w:rPr>
            </w:pPr>
            <w:r w:rsidRPr="004638AE">
              <w:rPr>
                <w:rFonts w:ascii="Calibri" w:hAnsi="Calibri" w:cs="Calibri"/>
                <w:color w:val="000000"/>
                <w:szCs w:val="22"/>
              </w:rPr>
              <w:t>1</w:t>
            </w:r>
          </w:p>
        </w:tc>
        <w:tc>
          <w:tcPr>
            <w:tcW w:w="1457" w:type="dxa"/>
            <w:tcBorders>
              <w:top w:val="nil"/>
              <w:left w:val="nil"/>
              <w:bottom w:val="single" w:sz="8" w:space="0" w:color="auto"/>
              <w:right w:val="single" w:sz="8" w:space="0" w:color="auto"/>
            </w:tcBorders>
            <w:shd w:val="clear" w:color="auto" w:fill="auto"/>
            <w:vAlign w:val="center"/>
          </w:tcPr>
          <w:p w:rsidR="00A93AE6" w:rsidRDefault="00A93AE6" w:rsidP="00A93AE6">
            <w:pPr>
              <w:jc w:val="center"/>
              <w:rPr>
                <w:rFonts w:ascii="Calibri" w:hAnsi="Calibri" w:cs="Calibri"/>
                <w:color w:val="000000"/>
                <w:sz w:val="22"/>
                <w:szCs w:val="22"/>
                <w:lang w:val="es-BO" w:eastAsia="es-BO"/>
              </w:rPr>
            </w:pPr>
            <w:r>
              <w:rPr>
                <w:rFonts w:ascii="Calibri" w:hAnsi="Calibri" w:cs="Calibri"/>
                <w:color w:val="000000"/>
                <w:sz w:val="22"/>
                <w:szCs w:val="22"/>
              </w:rPr>
              <w:t>180.000,00</w:t>
            </w:r>
          </w:p>
        </w:tc>
        <w:tc>
          <w:tcPr>
            <w:tcW w:w="1951" w:type="dxa"/>
            <w:tcBorders>
              <w:top w:val="nil"/>
              <w:left w:val="nil"/>
              <w:bottom w:val="single" w:sz="8" w:space="0" w:color="auto"/>
              <w:right w:val="single" w:sz="8" w:space="0" w:color="auto"/>
            </w:tcBorders>
            <w:shd w:val="clear" w:color="auto" w:fill="auto"/>
            <w:noWrap/>
            <w:vAlign w:val="center"/>
          </w:tcPr>
          <w:p w:rsidR="00A93AE6" w:rsidRDefault="00A93AE6" w:rsidP="00A93AE6">
            <w:pPr>
              <w:jc w:val="right"/>
              <w:rPr>
                <w:rFonts w:ascii="Calibri" w:hAnsi="Calibri" w:cs="Calibri"/>
                <w:color w:val="000000"/>
                <w:sz w:val="22"/>
                <w:szCs w:val="22"/>
              </w:rPr>
            </w:pPr>
            <w:r>
              <w:rPr>
                <w:rFonts w:ascii="Calibri" w:hAnsi="Calibri" w:cs="Calibri"/>
                <w:color w:val="000000"/>
                <w:sz w:val="22"/>
                <w:szCs w:val="22"/>
              </w:rPr>
              <w:t>180.000,00</w:t>
            </w:r>
          </w:p>
        </w:tc>
      </w:tr>
      <w:tr w:rsidR="00A93AE6" w:rsidRPr="006F470A" w:rsidTr="00A93AE6">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93AE6" w:rsidRPr="006F470A" w:rsidRDefault="00A93AE6" w:rsidP="00A93AE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A93AE6" w:rsidRPr="00D76748" w:rsidRDefault="00A93AE6" w:rsidP="00A93AE6">
            <w:pPr>
              <w:rPr>
                <w:rFonts w:ascii="Calibri" w:hAnsi="Calibri" w:cs="Calibri"/>
                <w:sz w:val="22"/>
                <w:szCs w:val="22"/>
                <w:lang w:val="es-BO" w:eastAsia="es-BO"/>
              </w:rPr>
            </w:pPr>
            <w:r w:rsidRPr="00D76748">
              <w:rPr>
                <w:rFonts w:ascii="Calibri" w:hAnsi="Calibri" w:cs="Calibri"/>
                <w:sz w:val="22"/>
                <w:szCs w:val="22"/>
                <w:lang w:val="es-BO" w:eastAsia="es-BO"/>
              </w:rPr>
              <w:t>CAMPANA DE EXTRACCIÓN DE GASES</w:t>
            </w:r>
            <w:r>
              <w:rPr>
                <w:rFonts w:ascii="Calibri" w:hAnsi="Calibri" w:cs="Calibri"/>
                <w:sz w:val="22"/>
                <w:szCs w:val="22"/>
                <w:lang w:val="es-BO" w:eastAsia="es-BO"/>
              </w:rPr>
              <w:t xml:space="preserve"> PARA LA PLANTA DE GAS NATURAL LICUADO RIO GRANDE</w:t>
            </w:r>
          </w:p>
        </w:tc>
        <w:tc>
          <w:tcPr>
            <w:tcW w:w="1309" w:type="dxa"/>
            <w:tcBorders>
              <w:top w:val="nil"/>
              <w:left w:val="nil"/>
              <w:bottom w:val="single" w:sz="8" w:space="0" w:color="auto"/>
              <w:right w:val="single" w:sz="4" w:space="0" w:color="auto"/>
            </w:tcBorders>
            <w:shd w:val="clear" w:color="auto" w:fill="auto"/>
            <w:noWrap/>
            <w:vAlign w:val="center"/>
          </w:tcPr>
          <w:p w:rsidR="00A93AE6" w:rsidRPr="004638AE" w:rsidRDefault="00A93AE6" w:rsidP="00A93AE6">
            <w:pPr>
              <w:jc w:val="center"/>
              <w:rPr>
                <w:rFonts w:ascii="Calibri" w:hAnsi="Calibri" w:cs="Calibri"/>
                <w:color w:val="000000"/>
                <w:szCs w:val="22"/>
              </w:rPr>
            </w:pPr>
            <w:r>
              <w:rPr>
                <w:rFonts w:ascii="Calibri" w:hAnsi="Calibri" w:cs="Calibri"/>
                <w:sz w:val="22"/>
                <w:szCs w:val="22"/>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A93AE6" w:rsidRPr="004638AE" w:rsidRDefault="00A93AE6" w:rsidP="00A93AE6">
            <w:pPr>
              <w:jc w:val="center"/>
              <w:rPr>
                <w:rFonts w:ascii="Calibri" w:hAnsi="Calibri" w:cs="Calibri"/>
                <w:color w:val="000000"/>
                <w:szCs w:val="22"/>
              </w:rPr>
            </w:pPr>
            <w:r w:rsidRPr="004638AE">
              <w:rPr>
                <w:rFonts w:ascii="Calibri" w:hAnsi="Calibri" w:cs="Calibri"/>
                <w:color w:val="000000"/>
                <w:szCs w:val="22"/>
              </w:rPr>
              <w:t>1</w:t>
            </w:r>
          </w:p>
        </w:tc>
        <w:tc>
          <w:tcPr>
            <w:tcW w:w="1457" w:type="dxa"/>
            <w:tcBorders>
              <w:top w:val="nil"/>
              <w:left w:val="nil"/>
              <w:bottom w:val="single" w:sz="8" w:space="0" w:color="auto"/>
              <w:right w:val="single" w:sz="8" w:space="0" w:color="auto"/>
            </w:tcBorders>
            <w:shd w:val="clear" w:color="auto" w:fill="auto"/>
            <w:vAlign w:val="center"/>
          </w:tcPr>
          <w:p w:rsidR="00A93AE6" w:rsidRDefault="00A93AE6" w:rsidP="00A93AE6">
            <w:pPr>
              <w:jc w:val="center"/>
              <w:rPr>
                <w:rFonts w:ascii="Calibri" w:hAnsi="Calibri" w:cs="Calibri"/>
                <w:color w:val="000000"/>
                <w:sz w:val="22"/>
                <w:szCs w:val="22"/>
              </w:rPr>
            </w:pPr>
            <w:r>
              <w:rPr>
                <w:rFonts w:ascii="Calibri" w:hAnsi="Calibri" w:cs="Calibri"/>
                <w:color w:val="000000"/>
                <w:sz w:val="22"/>
                <w:szCs w:val="22"/>
              </w:rPr>
              <w:t>145.000,00</w:t>
            </w:r>
          </w:p>
        </w:tc>
        <w:tc>
          <w:tcPr>
            <w:tcW w:w="1951" w:type="dxa"/>
            <w:tcBorders>
              <w:top w:val="nil"/>
              <w:left w:val="nil"/>
              <w:bottom w:val="single" w:sz="8" w:space="0" w:color="auto"/>
              <w:right w:val="single" w:sz="8" w:space="0" w:color="auto"/>
            </w:tcBorders>
            <w:shd w:val="clear" w:color="auto" w:fill="auto"/>
            <w:noWrap/>
            <w:vAlign w:val="center"/>
          </w:tcPr>
          <w:p w:rsidR="00A93AE6" w:rsidRDefault="00A93AE6" w:rsidP="00A93AE6">
            <w:pPr>
              <w:jc w:val="right"/>
              <w:rPr>
                <w:rFonts w:ascii="Calibri" w:hAnsi="Calibri" w:cs="Calibri"/>
                <w:color w:val="000000"/>
                <w:sz w:val="22"/>
                <w:szCs w:val="22"/>
              </w:rPr>
            </w:pPr>
            <w:r>
              <w:rPr>
                <w:rFonts w:ascii="Calibri" w:hAnsi="Calibri" w:cs="Calibri"/>
                <w:color w:val="000000"/>
                <w:sz w:val="22"/>
                <w:szCs w:val="22"/>
              </w:rPr>
              <w:t>145.000,00</w:t>
            </w:r>
          </w:p>
        </w:tc>
      </w:tr>
      <w:tr w:rsidR="00103622" w:rsidRPr="006F470A" w:rsidTr="00A93AE6">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A93AE6" w:rsidRDefault="00455A2A" w:rsidP="00D94CE2">
            <w:pPr>
              <w:jc w:val="right"/>
              <w:rPr>
                <w:rFonts w:asciiTheme="minorHAnsi" w:hAnsiTheme="minorHAnsi" w:cstheme="minorHAnsi"/>
                <w:bCs/>
                <w:color w:val="000000"/>
                <w:lang w:val="es-BO" w:eastAsia="es-BO"/>
              </w:rPr>
            </w:pPr>
            <w:r w:rsidRPr="00A93AE6">
              <w:rPr>
                <w:rFonts w:asciiTheme="minorHAnsi" w:hAnsiTheme="minorHAnsi" w:cstheme="minorHAnsi"/>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A93AE6" w:rsidRDefault="00A93AE6" w:rsidP="00B37050">
            <w:pPr>
              <w:jc w:val="right"/>
              <w:rPr>
                <w:rFonts w:asciiTheme="minorHAnsi" w:hAnsiTheme="minorHAnsi" w:cstheme="minorHAnsi"/>
                <w:color w:val="000000"/>
                <w:lang w:val="es-BO" w:eastAsia="es-BO"/>
              </w:rPr>
            </w:pPr>
            <w:r w:rsidRPr="00A93AE6">
              <w:rPr>
                <w:rFonts w:ascii="Calibri" w:hAnsi="Calibri" w:cs="Calibri"/>
                <w:color w:val="000000"/>
                <w:sz w:val="22"/>
                <w:szCs w:val="22"/>
              </w:rPr>
              <w:t>325.000,00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A338A4">
      <w:pPr>
        <w:rPr>
          <w:rFonts w:asciiTheme="minorHAnsi" w:hAnsiTheme="minorHAnsi" w:cstheme="minorHAnsi"/>
          <w:b/>
          <w:sz w:val="22"/>
          <w:szCs w:val="22"/>
        </w:rPr>
      </w:pPr>
    </w:p>
    <w:p w:rsidR="009C5BBA" w:rsidRDefault="009C5BBA">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E81200">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E81200">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E81200">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E81200">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E81200">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E81200">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E81200">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E81200">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A93AE6">
        <w:rPr>
          <w:rFonts w:asciiTheme="minorHAnsi" w:hAnsiTheme="minorHAnsi" w:cstheme="minorHAnsi"/>
          <w:b/>
          <w:sz w:val="22"/>
          <w:szCs w:val="22"/>
        </w:rPr>
        <w:t xml:space="preserve"> </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A93AE6" w:rsidP="00A93AE6">
      <w:pPr>
        <w:pStyle w:val="Prrafodelista"/>
        <w:ind w:left="1134" w:hanging="425"/>
        <w:jc w:val="both"/>
        <w:rPr>
          <w:rFonts w:asciiTheme="minorHAnsi" w:hAnsiTheme="minorHAnsi" w:cstheme="minorHAnsi"/>
          <w:b/>
          <w:color w:val="FF0000"/>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A93AE6" w:rsidRDefault="00A93AE6"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81200">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E81200">
      <w:pPr>
        <w:pStyle w:val="Sinespaciado4"/>
        <w:numPr>
          <w:ilvl w:val="0"/>
          <w:numId w:val="26"/>
        </w:numPr>
        <w:ind w:left="851"/>
        <w:jc w:val="both"/>
      </w:pPr>
      <w:r w:rsidRPr="006F470A">
        <w:t>Que tengan sentencia ejecutoriada, con impedimento para ejercer el comercio.</w:t>
      </w:r>
    </w:p>
    <w:p w:rsidR="006A773C" w:rsidRPr="006F470A" w:rsidRDefault="006A773C" w:rsidP="00E81200">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81200">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81200">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81200">
      <w:pPr>
        <w:pStyle w:val="Sinespaciado4"/>
        <w:numPr>
          <w:ilvl w:val="0"/>
          <w:numId w:val="26"/>
        </w:numPr>
        <w:ind w:left="851"/>
        <w:jc w:val="both"/>
      </w:pPr>
      <w:r w:rsidRPr="002932FE">
        <w:lastRenderedPageBreak/>
        <w:t>Que hubiesen declarado su disolución o quiebra.</w:t>
      </w:r>
    </w:p>
    <w:p w:rsidR="006A773C" w:rsidRPr="006F470A" w:rsidRDefault="006A773C" w:rsidP="00E81200">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81200">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81200">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81200">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81200">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A93AE6">
        <w:rPr>
          <w:rFonts w:asciiTheme="minorHAnsi" w:hAnsiTheme="minorHAnsi" w:cstheme="minorHAnsi"/>
          <w:color w:val="FF0000"/>
          <w:sz w:val="22"/>
          <w:szCs w:val="22"/>
        </w:rPr>
        <w:t>.</w:t>
      </w:r>
    </w:p>
    <w:p w:rsidR="00A93AE6" w:rsidRDefault="00A93AE6" w:rsidP="00D01DC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A338A4" w:rsidRDefault="00A338A4" w:rsidP="00B37050">
      <w:pPr>
        <w:jc w:val="both"/>
        <w:rPr>
          <w:rFonts w:asciiTheme="minorHAnsi" w:hAnsiTheme="minorHAnsi" w:cstheme="minorHAnsi"/>
          <w:b/>
          <w:sz w:val="22"/>
          <w:szCs w:val="22"/>
        </w:rPr>
      </w:pPr>
    </w:p>
    <w:p w:rsidR="00A338A4" w:rsidRDefault="00A338A4" w:rsidP="00B37050">
      <w:pPr>
        <w:jc w:val="both"/>
        <w:rPr>
          <w:rFonts w:asciiTheme="minorHAnsi" w:hAnsiTheme="minorHAnsi" w:cstheme="minorHAnsi"/>
          <w:b/>
          <w:sz w:val="22"/>
          <w:szCs w:val="22"/>
        </w:rPr>
      </w:pPr>
    </w:p>
    <w:p w:rsidR="00A338A4" w:rsidRDefault="00A338A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81200">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812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812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812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8120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8120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81200">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81200">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81200">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81200">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81200">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81200">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81200">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81200">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81200">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81200">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81200">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A93AE6" w:rsidRDefault="00EA7EC8" w:rsidP="00A338A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A338A4" w:rsidRDefault="00A338A4" w:rsidP="00A338A4">
      <w:pPr>
        <w:tabs>
          <w:tab w:val="left" w:pos="851"/>
        </w:tabs>
        <w:contextualSpacing/>
        <w:jc w:val="both"/>
        <w:rPr>
          <w:rFonts w:asciiTheme="minorHAnsi" w:hAnsiTheme="minorHAnsi" w:cstheme="minorHAnsi"/>
          <w:sz w:val="22"/>
          <w:szCs w:val="22"/>
        </w:rPr>
      </w:pPr>
    </w:p>
    <w:p w:rsidR="00A338A4" w:rsidRDefault="00A338A4" w:rsidP="00A338A4">
      <w:pPr>
        <w:tabs>
          <w:tab w:val="left" w:pos="851"/>
        </w:tabs>
        <w:contextualSpacing/>
        <w:jc w:val="both"/>
        <w:rPr>
          <w:rFonts w:asciiTheme="minorHAnsi" w:hAnsiTheme="minorHAnsi" w:cstheme="minorHAnsi"/>
          <w:sz w:val="22"/>
          <w:szCs w:val="22"/>
        </w:rPr>
      </w:pPr>
    </w:p>
    <w:p w:rsidR="00A338A4" w:rsidRDefault="00A338A4" w:rsidP="00A338A4">
      <w:pPr>
        <w:tabs>
          <w:tab w:val="left" w:pos="851"/>
        </w:tabs>
        <w:contextualSpacing/>
        <w:jc w:val="both"/>
        <w:rPr>
          <w:rFonts w:asciiTheme="minorHAnsi" w:hAnsiTheme="minorHAnsi" w:cstheme="minorHAnsi"/>
          <w:sz w:val="22"/>
          <w:szCs w:val="22"/>
        </w:rPr>
      </w:pPr>
    </w:p>
    <w:p w:rsidR="00A338A4" w:rsidRPr="00A338A4" w:rsidRDefault="00A338A4" w:rsidP="00A338A4">
      <w:pPr>
        <w:tabs>
          <w:tab w:val="left" w:pos="851"/>
        </w:tabs>
        <w:contextualSpacing/>
        <w:jc w:val="both"/>
        <w:rPr>
          <w:rFonts w:asciiTheme="minorHAnsi" w:hAnsiTheme="minorHAnsi" w:cstheme="minorHAnsi"/>
          <w:sz w:val="22"/>
          <w:szCs w:val="22"/>
        </w:rPr>
      </w:pP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81200">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812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812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8120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81200">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81200">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812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812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8120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93AE6" w:rsidRDefault="00A93AE6" w:rsidP="00B37050">
      <w:pPr>
        <w:ind w:left="426"/>
        <w:jc w:val="both"/>
        <w:rPr>
          <w:rFonts w:asciiTheme="minorHAnsi" w:hAnsiTheme="minorHAnsi" w:cstheme="minorHAnsi"/>
          <w:sz w:val="22"/>
          <w:szCs w:val="22"/>
          <w:lang w:val="es-ES_tradnl"/>
        </w:rPr>
      </w:pP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563F1E" w:rsidRPr="006F470A" w:rsidRDefault="00A11440" w:rsidP="00B37050">
      <w:pPr>
        <w:ind w:left="426"/>
        <w:jc w:val="both"/>
        <w:rPr>
          <w:rFonts w:asciiTheme="minorHAnsi" w:hAnsiTheme="minorHAnsi" w:cstheme="minorHAnsi"/>
          <w:i/>
          <w:color w:val="FF0000"/>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r w:rsidR="000E33F0" w:rsidRPr="006F470A">
        <w:rPr>
          <w:rFonts w:asciiTheme="minorHAnsi" w:hAnsiTheme="minorHAnsi" w:cstheme="minorHAnsi"/>
          <w:sz w:val="22"/>
          <w:szCs w:val="22"/>
          <w:lang w:val="es-ES_tradnl"/>
        </w:rPr>
        <w:t>.</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81200">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81200">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81200">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9C5BBA" w:rsidRDefault="009C5BBA" w:rsidP="00564E6A">
      <w:pPr>
        <w:ind w:left="426"/>
        <w:jc w:val="both"/>
        <w:rPr>
          <w:rStyle w:val="Hipervnculo"/>
          <w:rFonts w:asciiTheme="minorHAnsi" w:hAnsiTheme="minorHAnsi" w:cstheme="minorHAnsi"/>
          <w:sz w:val="22"/>
          <w:szCs w:val="22"/>
        </w:rPr>
      </w:pPr>
    </w:p>
    <w:p w:rsidR="009C5BBA" w:rsidRPr="00365997" w:rsidRDefault="009C5BBA" w:rsidP="00564E6A">
      <w:pPr>
        <w:ind w:left="426"/>
        <w:jc w:val="both"/>
        <w:rPr>
          <w:rFonts w:asciiTheme="minorHAnsi" w:hAnsiTheme="minorHAnsi" w:cstheme="minorHAnsi"/>
          <w:sz w:val="22"/>
          <w:szCs w:val="22"/>
        </w:rPr>
      </w:pP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8120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8120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8120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8120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42028" w:rsidRDefault="00842028">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9C5BBA" w:rsidRPr="006F470A" w:rsidRDefault="009C5BBA" w:rsidP="00D07ADC">
      <w:pPr>
        <w:ind w:left="426"/>
        <w:jc w:val="both"/>
        <w:rPr>
          <w:rFonts w:asciiTheme="minorHAnsi" w:hAnsiTheme="minorHAnsi" w:cstheme="minorHAnsi"/>
          <w:sz w:val="22"/>
          <w:szCs w:val="22"/>
        </w:rPr>
      </w:pP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9C5BBA" w:rsidRPr="009C5BBA" w:rsidRDefault="009C5BBA" w:rsidP="009C5BBA">
      <w:pPr>
        <w:pStyle w:val="Puesto"/>
        <w:tabs>
          <w:tab w:val="left" w:pos="0"/>
          <w:tab w:val="left" w:pos="993"/>
        </w:tabs>
        <w:ind w:left="851"/>
        <w:jc w:val="both"/>
        <w:rPr>
          <w:rFonts w:asciiTheme="minorHAnsi" w:hAnsiTheme="minorHAnsi" w:cstheme="minorHAnsi"/>
          <w:sz w:val="22"/>
          <w:szCs w:val="22"/>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A93AE6" w:rsidRDefault="00A93AE6" w:rsidP="005C6D4D">
      <w:pPr>
        <w:ind w:left="426"/>
        <w:jc w:val="both"/>
        <w:rPr>
          <w:rFonts w:asciiTheme="minorHAnsi" w:hAnsiTheme="minorHAnsi" w:cstheme="minorHAnsi"/>
          <w:sz w:val="22"/>
          <w:szCs w:val="22"/>
        </w:rPr>
      </w:pPr>
    </w:p>
    <w:p w:rsidR="009C5BBA" w:rsidRDefault="009C5BBA" w:rsidP="003A1C43">
      <w:pPr>
        <w:ind w:left="426"/>
        <w:jc w:val="center"/>
        <w:rPr>
          <w:rFonts w:asciiTheme="minorHAnsi" w:hAnsiTheme="minorHAnsi" w:cstheme="minorHAnsi"/>
          <w:b/>
          <w:sz w:val="22"/>
          <w:szCs w:val="22"/>
        </w:rPr>
      </w:pPr>
    </w:p>
    <w:p w:rsidR="009C5BBA" w:rsidRDefault="009C5BBA" w:rsidP="003A1C43">
      <w:pPr>
        <w:ind w:left="426"/>
        <w:jc w:val="center"/>
        <w:rPr>
          <w:rFonts w:asciiTheme="minorHAnsi" w:hAnsiTheme="minorHAnsi" w:cstheme="minorHAnsi"/>
          <w:b/>
          <w:sz w:val="22"/>
          <w:szCs w:val="22"/>
        </w:rPr>
      </w:pPr>
    </w:p>
    <w:p w:rsidR="009C5BBA" w:rsidRDefault="009C5BBA" w:rsidP="003A1C43">
      <w:pPr>
        <w:ind w:left="426"/>
        <w:jc w:val="center"/>
        <w:rPr>
          <w:rFonts w:asciiTheme="minorHAnsi" w:hAnsiTheme="minorHAnsi" w:cstheme="minorHAnsi"/>
          <w:b/>
          <w:sz w:val="22"/>
          <w:szCs w:val="22"/>
        </w:rPr>
      </w:pPr>
    </w:p>
    <w:p w:rsidR="009C5BBA" w:rsidRDefault="009C5BBA" w:rsidP="003A1C43">
      <w:pPr>
        <w:ind w:left="426"/>
        <w:jc w:val="center"/>
        <w:rPr>
          <w:rFonts w:asciiTheme="minorHAnsi" w:hAnsiTheme="minorHAnsi" w:cstheme="minorHAnsi"/>
          <w:b/>
          <w:sz w:val="22"/>
          <w:szCs w:val="22"/>
        </w:rPr>
      </w:pPr>
    </w:p>
    <w:p w:rsidR="00842028" w:rsidRDefault="00842028">
      <w:pPr>
        <w:rPr>
          <w:rFonts w:asciiTheme="minorHAnsi" w:hAnsiTheme="minorHAnsi" w:cstheme="minorHAnsi"/>
          <w:b/>
          <w:sz w:val="22"/>
          <w:szCs w:val="22"/>
        </w:rPr>
      </w:pPr>
      <w:r>
        <w:rPr>
          <w:rFonts w:asciiTheme="minorHAnsi" w:hAnsiTheme="minorHAnsi" w:cstheme="minorHAnsi"/>
          <w:b/>
          <w:sz w:val="22"/>
          <w:szCs w:val="22"/>
        </w:rPr>
        <w:br w:type="page"/>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81200">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81200">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81200">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81200">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81200">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81200">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8120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81200">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8120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8120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E81200">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E81200">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E81200">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E81200">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81200">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81200">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A93AE6">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8120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81200">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812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E81200">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E81200">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E81200">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E81200">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E81200">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E81200">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81200">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81200">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81200">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812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8120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81200">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81200">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81200">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81200">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E81200">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E81200">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81200">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81200">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81200">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81200">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81200">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81200">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81200">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E81200">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E81200">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81200">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81200">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E81200">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81200">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A93AE6"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FA78A9" w:rsidRPr="006F470A" w:rsidRDefault="00A93AE6"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F4BC9" w:rsidRPr="006F470A" w:rsidTr="006F4BC9">
        <w:trPr>
          <w:trHeight w:val="1163"/>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4BC9" w:rsidRPr="006F470A" w:rsidRDefault="006F4BC9" w:rsidP="006F4BC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F4BC9" w:rsidRPr="00D76748" w:rsidRDefault="006F4BC9" w:rsidP="006F4BC9">
            <w:pPr>
              <w:rPr>
                <w:rFonts w:ascii="Calibri" w:hAnsi="Calibri" w:cs="Calibri"/>
                <w:sz w:val="22"/>
                <w:szCs w:val="22"/>
                <w:lang w:val="es-BO" w:eastAsia="es-BO"/>
              </w:rPr>
            </w:pPr>
            <w:r w:rsidRPr="00D76748">
              <w:rPr>
                <w:rFonts w:ascii="Calibri" w:hAnsi="Calibri" w:cs="Calibri"/>
                <w:sz w:val="22"/>
                <w:szCs w:val="22"/>
                <w:lang w:val="es-BO" w:eastAsia="es-BO"/>
              </w:rPr>
              <w:t>CAMPANA DE EXTRACCIÓN DE GASES</w:t>
            </w:r>
            <w:r>
              <w:rPr>
                <w:rFonts w:ascii="Calibri" w:hAnsi="Calibri" w:cs="Calibri"/>
                <w:sz w:val="22"/>
                <w:szCs w:val="22"/>
                <w:lang w:val="es-BO" w:eastAsia="es-BO"/>
              </w:rPr>
              <w:t xml:space="preserve"> PARA LA PLANTA DE SEPARACION DE LIQUIDOS RIO GRANDE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F4BC9" w:rsidRPr="004638AE" w:rsidRDefault="006F4BC9" w:rsidP="006F4BC9">
            <w:pPr>
              <w:jc w:val="center"/>
              <w:rPr>
                <w:rFonts w:ascii="Calibri" w:hAnsi="Calibri" w:cs="Calibri"/>
                <w:color w:val="000000"/>
                <w:szCs w:val="22"/>
              </w:rPr>
            </w:pPr>
            <w:r>
              <w:rPr>
                <w:rFonts w:ascii="Calibri" w:hAnsi="Calibri" w:cs="Calibri"/>
                <w:sz w:val="22"/>
                <w:szCs w:val="22"/>
                <w:lang w:val="es-BO" w:eastAsia="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F4BC9" w:rsidRPr="004638AE" w:rsidRDefault="006F4BC9" w:rsidP="006F4BC9">
            <w:pPr>
              <w:jc w:val="center"/>
              <w:rPr>
                <w:rFonts w:ascii="Calibri" w:hAnsi="Calibri" w:cs="Calibri"/>
                <w:color w:val="000000"/>
                <w:szCs w:val="22"/>
              </w:rPr>
            </w:pPr>
            <w:r w:rsidRPr="004638AE">
              <w:rPr>
                <w:rFonts w:ascii="Calibri" w:hAnsi="Calibri" w:cs="Calibri"/>
                <w:color w:val="000000"/>
                <w:szCs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F4BC9" w:rsidRPr="006F470A" w:rsidRDefault="006F4BC9" w:rsidP="006F4BC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F4BC9" w:rsidRPr="006F470A" w:rsidRDefault="006F4BC9" w:rsidP="006F4BC9">
            <w:pPr>
              <w:jc w:val="center"/>
              <w:rPr>
                <w:rFonts w:asciiTheme="minorHAnsi" w:hAnsiTheme="minorHAnsi" w:cstheme="minorHAnsi"/>
                <w:sz w:val="22"/>
                <w:szCs w:val="22"/>
                <w:lang w:val="es-BO"/>
              </w:rPr>
            </w:pPr>
          </w:p>
        </w:tc>
      </w:tr>
      <w:tr w:rsidR="006F4BC9" w:rsidRPr="006F470A" w:rsidTr="006F4BC9">
        <w:trPr>
          <w:trHeight w:val="97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4BC9" w:rsidRPr="006F470A" w:rsidRDefault="006F4BC9" w:rsidP="006F4BC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F4BC9" w:rsidRPr="00D76748" w:rsidRDefault="006F4BC9" w:rsidP="006F4BC9">
            <w:pPr>
              <w:rPr>
                <w:rFonts w:ascii="Calibri" w:hAnsi="Calibri" w:cs="Calibri"/>
                <w:sz w:val="22"/>
                <w:szCs w:val="22"/>
                <w:lang w:val="es-BO" w:eastAsia="es-BO"/>
              </w:rPr>
            </w:pPr>
            <w:r w:rsidRPr="00D76748">
              <w:rPr>
                <w:rFonts w:ascii="Calibri" w:hAnsi="Calibri" w:cs="Calibri"/>
                <w:sz w:val="22"/>
                <w:szCs w:val="22"/>
                <w:lang w:val="es-BO" w:eastAsia="es-BO"/>
              </w:rPr>
              <w:t>CAMPANA DE EXTRACCIÓN DE GASES</w:t>
            </w:r>
            <w:r>
              <w:rPr>
                <w:rFonts w:ascii="Calibri" w:hAnsi="Calibri" w:cs="Calibri"/>
                <w:sz w:val="22"/>
                <w:szCs w:val="22"/>
                <w:lang w:val="es-BO" w:eastAsia="es-BO"/>
              </w:rPr>
              <w:t xml:space="preserve"> PARA LA PLANTA DE GAS NATURAL LICUADO RIO GRANDE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F4BC9" w:rsidRPr="004638AE" w:rsidRDefault="006F4BC9" w:rsidP="006F4BC9">
            <w:pPr>
              <w:jc w:val="center"/>
              <w:rPr>
                <w:rFonts w:ascii="Calibri" w:hAnsi="Calibri" w:cs="Calibri"/>
                <w:color w:val="000000"/>
                <w:szCs w:val="22"/>
              </w:rPr>
            </w:pPr>
            <w:r>
              <w:rPr>
                <w:rFonts w:ascii="Calibri" w:hAnsi="Calibri" w:cs="Calibri"/>
                <w:sz w:val="22"/>
                <w:szCs w:val="22"/>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F4BC9" w:rsidRPr="004638AE" w:rsidRDefault="006F4BC9" w:rsidP="006F4BC9">
            <w:pPr>
              <w:jc w:val="center"/>
              <w:rPr>
                <w:rFonts w:ascii="Calibri" w:hAnsi="Calibri" w:cs="Calibri"/>
                <w:color w:val="000000"/>
                <w:szCs w:val="22"/>
              </w:rPr>
            </w:pPr>
            <w:r w:rsidRPr="004638AE">
              <w:rPr>
                <w:rFonts w:ascii="Calibri" w:hAnsi="Calibri" w:cs="Calibri"/>
                <w:color w:val="000000"/>
                <w:szCs w:val="22"/>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4BC9" w:rsidRPr="006F470A" w:rsidRDefault="006F4BC9" w:rsidP="006F4BC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F4BC9" w:rsidRPr="006F470A" w:rsidRDefault="006F4BC9" w:rsidP="006F4BC9">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6F4BC9" w:rsidRPr="00842028" w:rsidRDefault="006F4BC9" w:rsidP="006F4BC9">
            <w:pPr>
              <w:pStyle w:val="Prrafodelista"/>
              <w:autoSpaceDE w:val="0"/>
              <w:autoSpaceDN w:val="0"/>
              <w:adjustRightInd w:val="0"/>
              <w:spacing w:line="276" w:lineRule="auto"/>
              <w:ind w:left="0"/>
              <w:contextualSpacing/>
              <w:rPr>
                <w:rFonts w:ascii="Calibri" w:hAnsi="Calibri" w:cs="Calibri"/>
                <w:b/>
                <w:u w:val="single"/>
              </w:rPr>
            </w:pPr>
            <w:r w:rsidRPr="00842028">
              <w:rPr>
                <w:rFonts w:ascii="Calibri" w:hAnsi="Calibri" w:cs="Calibri"/>
                <w:b/>
                <w:u w:val="single"/>
                <w:lang w:val="es-BO"/>
              </w:rPr>
              <w:t xml:space="preserve">ITEM 1. </w:t>
            </w:r>
            <w:r w:rsidRPr="00842028">
              <w:rPr>
                <w:rFonts w:ascii="Calibri" w:hAnsi="Calibri" w:cs="Calibri"/>
                <w:b/>
                <w:u w:val="single"/>
              </w:rPr>
              <w:t>CAMPANA DE EXTRACCION DE GASES PARA LA PLANTA DE SEPARACION DE LIQUIDOS RIO GRANDE</w:t>
            </w:r>
          </w:p>
          <w:p w:rsidR="006F4BC9" w:rsidRPr="00842028" w:rsidRDefault="006F4BC9" w:rsidP="006F4BC9">
            <w:pPr>
              <w:spacing w:line="276" w:lineRule="auto"/>
              <w:rPr>
                <w:rFonts w:ascii="Calibri" w:hAnsi="Calibri" w:cs="Calibri"/>
              </w:rPr>
            </w:pPr>
          </w:p>
          <w:p w:rsidR="006F4BC9" w:rsidRPr="00842028" w:rsidRDefault="006F4BC9" w:rsidP="006F4BC9">
            <w:pPr>
              <w:spacing w:line="276" w:lineRule="auto"/>
              <w:ind w:left="360"/>
              <w:rPr>
                <w:rFonts w:ascii="Calibri" w:hAnsi="Calibri" w:cs="Calibri"/>
              </w:rPr>
            </w:pPr>
            <w:r w:rsidRPr="00842028">
              <w:rPr>
                <w:rFonts w:ascii="Calibri" w:hAnsi="Calibri" w:cs="Calibri"/>
                <w:b/>
              </w:rPr>
              <w:t>DIMENSIONES</w:t>
            </w:r>
            <w:r w:rsidRPr="00842028">
              <w:rPr>
                <w:rFonts w:ascii="Calibri" w:hAnsi="Calibri" w:cs="Calibri"/>
              </w:rPr>
              <w:t>.</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 xml:space="preserve">Tamaño nominal: mínimo 2400 mm. </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Dimensiones externas mínimas: Ancho 2400 mm x Fondo 900 mm x Alto 1520 mm</w:t>
            </w:r>
            <w:r w:rsidRPr="00842028">
              <w:rPr>
                <w:rFonts w:ascii="Calibri" w:hAnsi="Calibri" w:cs="Calibri"/>
                <w:color w:val="2F5496"/>
              </w:rPr>
              <w:t>.</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Dimensiones Internas mínimas: Ancho 2210 mm x Fondo 675 mm x Alto 1230 mm.</w:t>
            </w:r>
          </w:p>
          <w:p w:rsidR="006F4BC9" w:rsidRPr="00842028" w:rsidRDefault="006F4BC9" w:rsidP="006F4BC9">
            <w:pPr>
              <w:spacing w:line="276" w:lineRule="auto"/>
              <w:rPr>
                <w:rFonts w:ascii="Calibri" w:hAnsi="Calibri" w:cs="Calibri"/>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t>CAMPANA DE EXTRACCION</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Máxima abertura de guillotina vertical (cortina) 740 mm con dispositivo de parada/detención de guillotina que limite el movimiento en función del usuario.</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Cierre de seguridad de guillotina (completamente abierta o cerrada).</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Vidrio de guillotina enmarcado, laminado y templado.</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Diámetro de salida del extractor 305 mm.</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Tubería de conexión de salida de la campana al extractor.</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Velocidad de aire de extracción mínimo 0.3 m/s.</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Velocidad de aire de extracción máximo 0.5 m/s.</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 xml:space="preserve">Volumen de aire de extracción mínimo: 1203 cmh a 14.2 Pa </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Volumen de aire de extracción máximo 3335 cmh a 74.3 Pa.</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Número de collares de extracción 2 fabricados en fibra de vidrio.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Blower o sistema de Extracción de aire - Unidad de 230V, AC, 50/60Hz.</w:t>
            </w:r>
          </w:p>
          <w:p w:rsidR="006F4BC9" w:rsidRPr="00842028" w:rsidRDefault="006F4BC9" w:rsidP="006F4BC9">
            <w:pPr>
              <w:pStyle w:val="Prrafodelista"/>
              <w:autoSpaceDE w:val="0"/>
              <w:autoSpaceDN w:val="0"/>
              <w:adjustRightInd w:val="0"/>
              <w:contextualSpacing/>
              <w:jc w:val="both"/>
              <w:rPr>
                <w:rFonts w:ascii="Calibri" w:hAnsi="Calibri" w:cs="Calibri"/>
              </w:rPr>
            </w:pP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Superficie de trabajo de campana de extracción Resina Fenólica.</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Resistencia a la temperatura 110°C</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Capacidad de resistencia a químicos como Ácidos fuertes, Álcalis fuertes, Tinturas e indicadores, Solventes orgánicos/inorgánicos, Reactivos en general, etc.</w:t>
            </w:r>
          </w:p>
          <w:p w:rsidR="006F4BC9" w:rsidRPr="00842028" w:rsidRDefault="006F4BC9" w:rsidP="006F4BC9">
            <w:pPr>
              <w:spacing w:line="276" w:lineRule="auto"/>
              <w:rPr>
                <w:rFonts w:ascii="Calibri" w:hAnsi="Calibri" w:cs="Calibri"/>
                <w:b/>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t>DISEÑO ESTÉTICO Y ERGONÓMICO: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Suave inclinación de la campana.</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Alta línea de visibilidad que permita un trabajo aéreo más iluminado.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Color blanco neutral con o sin acentos grises.</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Panel de acceso posterior desmontable.</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Deflector desmontable.</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Tuberías de drenaje.</w:t>
            </w:r>
          </w:p>
          <w:p w:rsidR="006F4BC9" w:rsidRPr="00842028" w:rsidRDefault="006F4BC9" w:rsidP="006F4BC9">
            <w:pPr>
              <w:pStyle w:val="Prrafodelista"/>
              <w:autoSpaceDE w:val="0"/>
              <w:autoSpaceDN w:val="0"/>
              <w:adjustRightInd w:val="0"/>
              <w:spacing w:line="276" w:lineRule="auto"/>
              <w:contextualSpacing/>
              <w:jc w:val="both"/>
              <w:rPr>
                <w:rFonts w:ascii="Calibri" w:hAnsi="Calibri" w:cs="Calibri"/>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t>LLAVES DE SERVICIO.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Llave remota para GLP/GN G.</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Llave remota para Nitrógeno N.</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Llave remota para Aire Comprimido C.</w:t>
            </w:r>
          </w:p>
          <w:p w:rsidR="006F4BC9" w:rsidRPr="00842028" w:rsidRDefault="006F4BC9" w:rsidP="006F4BC9">
            <w:pPr>
              <w:pStyle w:val="Prrafodelista"/>
              <w:autoSpaceDE w:val="0"/>
              <w:autoSpaceDN w:val="0"/>
              <w:adjustRightInd w:val="0"/>
              <w:spacing w:line="276" w:lineRule="auto"/>
              <w:ind w:left="0"/>
              <w:contextualSpacing/>
              <w:jc w:val="both"/>
              <w:rPr>
                <w:rFonts w:ascii="Calibri" w:hAnsi="Calibri" w:cs="Calibri"/>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t>SISTEMA ELECTRICO.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Caja de electricidad central.</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Interruptor de Luz y Ventilador.</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Sistema de iluminación precableado, con balastro electrónico de inicio instantáneo.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Intensidad de luz sobre la superficie de trabajo mayor a 1076 LUX en condiciones de ambiente cero.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4 salidas eléctricas dúplex código UNI.</w:t>
            </w:r>
          </w:p>
          <w:p w:rsidR="006F4BC9" w:rsidRPr="00842028" w:rsidRDefault="006F4BC9" w:rsidP="006F4BC9">
            <w:pPr>
              <w:spacing w:line="276" w:lineRule="auto"/>
              <w:rPr>
                <w:rFonts w:ascii="Calibri" w:hAnsi="Calibri" w:cs="Calibri"/>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t>GABINETE DE APOYO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Fabricado de acero electro-galvanizado.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Recubrimiento de zinc para evitar la oxidación.</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Superficie fosfatada para una mejor adhesión del recubrimiento epóxido.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 xml:space="preserve">Recubrimiento antimicrobiano de epoxi-poliéster, que proporcione resistencia de largo plazo contra los químicos, la abrasión y el clima. </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Puertas verticales doble hoja de cierre suave.</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Estante ajustable que permita la selección de la altura optima de los compartimientos superiores e inferiores de acuerdo al usuario.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Construcción de triple pared para solidez máxima</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Diseño del tipo de bandeja de una sola pieza de acero.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 xml:space="preserve">Fácil acceso a los niveladores desde dentro del gabinete de apoyo. </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 xml:space="preserve">Panel de acceso posterior desmontable facilita la instalación y mantenimiento de los sistemas de tubería y drenaje. </w:t>
            </w:r>
          </w:p>
          <w:p w:rsidR="006F4BC9" w:rsidRPr="00842028" w:rsidRDefault="006F4BC9" w:rsidP="006F4BC9">
            <w:pPr>
              <w:pStyle w:val="Prrafodelista"/>
              <w:autoSpaceDE w:val="0"/>
              <w:autoSpaceDN w:val="0"/>
              <w:adjustRightInd w:val="0"/>
              <w:contextualSpacing/>
              <w:jc w:val="both"/>
              <w:rPr>
                <w:rFonts w:ascii="Calibri" w:hAnsi="Calibri" w:cs="Calibri"/>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lastRenderedPageBreak/>
              <w:t xml:space="preserve">ACCESORIOS </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2 unidades - Extractor con soporte para su instalación</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2 Tuberías de conexión salida campana - extractor, de 12"</w:t>
            </w:r>
          </w:p>
          <w:p w:rsidR="006F4BC9" w:rsidRPr="00842028" w:rsidRDefault="006F4BC9" w:rsidP="006F4BC9">
            <w:pPr>
              <w:spacing w:line="276" w:lineRule="auto"/>
              <w:ind w:left="360"/>
              <w:rPr>
                <w:rFonts w:ascii="Calibri" w:hAnsi="Calibri" w:cs="Calibri"/>
                <w:b/>
                <w:highlight w:val="yellow"/>
              </w:rPr>
            </w:pPr>
          </w:p>
          <w:p w:rsidR="006F4BC9" w:rsidRPr="00842028" w:rsidRDefault="006F4BC9" w:rsidP="006F4BC9">
            <w:pPr>
              <w:spacing w:line="276" w:lineRule="auto"/>
              <w:ind w:left="360"/>
              <w:rPr>
                <w:rFonts w:ascii="Calibri" w:hAnsi="Calibri" w:cs="Calibri"/>
              </w:rPr>
            </w:pPr>
            <w:r w:rsidRPr="00842028">
              <w:rPr>
                <w:rFonts w:ascii="Calibri" w:hAnsi="Calibri" w:cs="Calibri"/>
                <w:b/>
              </w:rPr>
              <w:t>NORMATIVA</w:t>
            </w:r>
            <w:r w:rsidRPr="00842028">
              <w:rPr>
                <w:rFonts w:ascii="Calibri" w:hAnsi="Calibri" w:cs="Calibri"/>
              </w:rPr>
              <w:t>.</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Contención de gases químicos: ANSI / ASHRAE 110-1995, USA EN 14175, Europa</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Seguridad Eléctrica: CAN/CSA-22.2, No.61010-1, EN-61010-1, Europa, IEC-61010-1, a nivel mundial.</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Construcción y testeo de acuerdo a prácticas recomendadas según SEFA-8 (</w:t>
            </w:r>
            <w:r w:rsidRPr="00842028">
              <w:rPr>
                <w:rFonts w:ascii="Calibri" w:hAnsi="Calibri" w:cs="Calibri"/>
                <w:color w:val="000000"/>
                <w:shd w:val="clear" w:color="auto" w:fill="FFFFFF"/>
              </w:rPr>
              <w:t>Scientific Equipment and Furniture Association).</w:t>
            </w:r>
            <w:r w:rsidRPr="00842028">
              <w:rPr>
                <w:rFonts w:ascii="Calibri" w:hAnsi="Calibri" w:cs="Calibri"/>
              </w:rPr>
              <w:t xml:space="preserve"> </w:t>
            </w:r>
          </w:p>
          <w:p w:rsidR="000221D3" w:rsidRPr="00842028" w:rsidRDefault="000221D3" w:rsidP="00126BEB">
            <w:pPr>
              <w:rPr>
                <w:rFonts w:asciiTheme="minorHAnsi" w:hAnsiTheme="minorHAnsi" w:cstheme="minorHAnsi"/>
                <w:b/>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6F4BC9" w:rsidRPr="00842028" w:rsidRDefault="006F4BC9" w:rsidP="006F4BC9">
            <w:pPr>
              <w:pStyle w:val="Prrafodelista"/>
              <w:autoSpaceDE w:val="0"/>
              <w:autoSpaceDN w:val="0"/>
              <w:adjustRightInd w:val="0"/>
              <w:spacing w:line="276" w:lineRule="auto"/>
              <w:ind w:left="0"/>
              <w:contextualSpacing/>
              <w:rPr>
                <w:rFonts w:ascii="Calibri" w:hAnsi="Calibri" w:cs="Calibri"/>
                <w:b/>
                <w:u w:val="single"/>
              </w:rPr>
            </w:pPr>
            <w:r w:rsidRPr="00842028">
              <w:rPr>
                <w:rFonts w:ascii="Calibri" w:hAnsi="Calibri" w:cs="Calibri"/>
                <w:b/>
                <w:u w:val="single"/>
                <w:lang w:val="es-BO"/>
              </w:rPr>
              <w:lastRenderedPageBreak/>
              <w:t xml:space="preserve">ITEM 2. </w:t>
            </w:r>
            <w:r w:rsidRPr="00842028">
              <w:rPr>
                <w:rFonts w:ascii="Calibri" w:hAnsi="Calibri" w:cs="Calibri"/>
                <w:b/>
                <w:u w:val="single"/>
              </w:rPr>
              <w:t>CAMPANA DE EXTRACCION DE GASES PARA LA PLANTA DE GAS NATURAL LICUADO RIO GRANDE</w:t>
            </w:r>
          </w:p>
          <w:p w:rsidR="006F4BC9" w:rsidRPr="00842028" w:rsidRDefault="006F4BC9" w:rsidP="006F4BC9">
            <w:pPr>
              <w:spacing w:line="276" w:lineRule="auto"/>
              <w:rPr>
                <w:rFonts w:ascii="Calibri" w:hAnsi="Calibri" w:cs="Calibri"/>
              </w:rPr>
            </w:pPr>
          </w:p>
          <w:p w:rsidR="006F4BC9" w:rsidRPr="00842028" w:rsidRDefault="006F4BC9" w:rsidP="006F4BC9">
            <w:pPr>
              <w:spacing w:line="276" w:lineRule="auto"/>
              <w:ind w:left="360"/>
              <w:rPr>
                <w:rFonts w:ascii="Calibri" w:hAnsi="Calibri" w:cs="Calibri"/>
              </w:rPr>
            </w:pPr>
            <w:r w:rsidRPr="00842028">
              <w:rPr>
                <w:rFonts w:ascii="Calibri" w:hAnsi="Calibri" w:cs="Calibri"/>
                <w:b/>
              </w:rPr>
              <w:t>DIMENSIONES</w:t>
            </w:r>
            <w:r w:rsidRPr="00842028">
              <w:rPr>
                <w:rFonts w:ascii="Calibri" w:hAnsi="Calibri" w:cs="Calibri"/>
              </w:rPr>
              <w:t>.</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 xml:space="preserve">Tamaño nominal: mínimo 1500 mm. </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Dimensiones externas mínimas: Ancho 1525 mm x Fondo 900 mm x Alto 1520 mm</w:t>
            </w:r>
            <w:r w:rsidRPr="00842028">
              <w:rPr>
                <w:rFonts w:ascii="Calibri" w:hAnsi="Calibri" w:cs="Calibri"/>
                <w:color w:val="2F5496"/>
              </w:rPr>
              <w:t>.</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Dimensiones Internas mínimas: Ancho 1301 mm x Fondo 675 mm x Alto 1230 mm.</w:t>
            </w:r>
          </w:p>
          <w:p w:rsidR="006F4BC9" w:rsidRPr="00842028" w:rsidRDefault="006F4BC9" w:rsidP="006F4BC9">
            <w:pPr>
              <w:spacing w:line="276" w:lineRule="auto"/>
              <w:rPr>
                <w:rFonts w:ascii="Calibri" w:hAnsi="Calibri" w:cs="Calibri"/>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t>CAMPANA DE EXTRACCION</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Máxima abertura de guillotina vertical (cortina) 740 mm con dispositivo de parada/detención de guillotina que limite el movimiento en función del usuario.</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Cierre de seguridad de guillotina (completamente abierta o cerrada).</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Vidrio de guillotina enmarcado, laminado y templado.</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Diámetro de salida del extractor 305 mm.</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Tubería de conexión de salida de la campana al extractor.</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Velocidad de aire de extracción mínimo 0.3 m/s.</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Velocidad de aire de extracción máximo 0.5 m/s.</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 xml:space="preserve">Volumen de aire de extracción mínimo: 777 cmh a 14.6 Pa </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lastRenderedPageBreak/>
              <w:t>Volumen de aire de extracción máximo 1958 cmh a 76.6 Pa.</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Número de collares de extracción 1 fabricados en fibra de vidrio.</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Blower o sistema de Extracción de aire - Unidad de 230V, AC, 50/60Hz.</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Superficie de trabajo de campana de extracción Resina Fenólica.</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Resistencia a la temperatura 110°C</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Capacidad de resistencia a químicos como Ácidos fuertes, Álcalis fuertes, Tinturas e indicadores, Solventes orgánicos/inorgánicos, Reactivos en general, etc.</w:t>
            </w:r>
          </w:p>
          <w:p w:rsidR="006F4BC9" w:rsidRPr="00842028" w:rsidRDefault="006F4BC9" w:rsidP="006F4BC9">
            <w:pPr>
              <w:spacing w:line="276" w:lineRule="auto"/>
              <w:rPr>
                <w:rFonts w:ascii="Calibri" w:hAnsi="Calibri" w:cs="Calibri"/>
                <w:b/>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t>DISEÑO ESTÉTICO Y ERGONÓMICO:</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Suave inclinación de la campana.</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Alta línea de visibilidad que permita un trabajo aéreo más iluminado.</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Color blanco neutral con o sin acentos grises.</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Panel de acceso posterior desmontable.</w:t>
            </w:r>
          </w:p>
          <w:p w:rsidR="006F4BC9" w:rsidRPr="00842028" w:rsidRDefault="006F4BC9" w:rsidP="006F4BC9">
            <w:pPr>
              <w:pStyle w:val="Prrafodelista"/>
              <w:autoSpaceDE w:val="0"/>
              <w:autoSpaceDN w:val="0"/>
              <w:adjustRightInd w:val="0"/>
              <w:spacing w:line="276" w:lineRule="auto"/>
              <w:contextualSpacing/>
              <w:jc w:val="both"/>
              <w:rPr>
                <w:rFonts w:ascii="Calibri" w:hAnsi="Calibri" w:cs="Calibri"/>
              </w:rPr>
            </w:pP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Deflector desmontable.</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Tuberías de drenaje.</w:t>
            </w:r>
          </w:p>
          <w:p w:rsidR="006F4BC9" w:rsidRPr="00842028" w:rsidRDefault="006F4BC9" w:rsidP="006F4BC9">
            <w:pPr>
              <w:pStyle w:val="Prrafodelista"/>
              <w:autoSpaceDE w:val="0"/>
              <w:autoSpaceDN w:val="0"/>
              <w:adjustRightInd w:val="0"/>
              <w:spacing w:line="276" w:lineRule="auto"/>
              <w:contextualSpacing/>
              <w:jc w:val="both"/>
              <w:rPr>
                <w:rFonts w:ascii="Calibri" w:hAnsi="Calibri" w:cs="Calibri"/>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t>LLAVES DE SERVICIO.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Llave remota para GLP/GN G.</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Llave remota para Nitrógeno N.</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Llave remota para Aire Comprimido C.</w:t>
            </w:r>
          </w:p>
          <w:p w:rsidR="006F4BC9" w:rsidRPr="00842028" w:rsidRDefault="006F4BC9" w:rsidP="006F4BC9">
            <w:pPr>
              <w:pStyle w:val="Prrafodelista"/>
              <w:autoSpaceDE w:val="0"/>
              <w:autoSpaceDN w:val="0"/>
              <w:adjustRightInd w:val="0"/>
              <w:spacing w:line="276" w:lineRule="auto"/>
              <w:ind w:left="0"/>
              <w:contextualSpacing/>
              <w:jc w:val="both"/>
              <w:rPr>
                <w:rFonts w:ascii="Calibri" w:hAnsi="Calibri" w:cs="Calibri"/>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t>SISTEMA ELECTRICO.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Caja de electricidad central.</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Interruptor de Luz y Ventilador.</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Sistema de iluminación precableado, con balastro electrónico de inicio instantáneo.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Intensidad de luz sobre la superficie de trabajo mayor a 1076 LUX en condiciones de ambiente cero.</w:t>
            </w:r>
          </w:p>
          <w:p w:rsidR="006F4BC9" w:rsidRPr="00842028" w:rsidRDefault="006F4BC9" w:rsidP="00E81200">
            <w:pPr>
              <w:pStyle w:val="Prrafodelista"/>
              <w:numPr>
                <w:ilvl w:val="0"/>
                <w:numId w:val="36"/>
              </w:numPr>
              <w:autoSpaceDE w:val="0"/>
              <w:autoSpaceDN w:val="0"/>
              <w:adjustRightInd w:val="0"/>
              <w:contextualSpacing/>
              <w:jc w:val="both"/>
              <w:rPr>
                <w:rFonts w:ascii="Calibri" w:hAnsi="Calibri" w:cs="Calibri"/>
              </w:rPr>
            </w:pPr>
            <w:r w:rsidRPr="00842028">
              <w:rPr>
                <w:rFonts w:ascii="Calibri" w:hAnsi="Calibri" w:cs="Calibri"/>
              </w:rPr>
              <w:t>4 salidas eléctricas dúplex código UNI.</w:t>
            </w:r>
          </w:p>
          <w:p w:rsidR="006F4BC9" w:rsidRPr="00842028" w:rsidRDefault="006F4BC9" w:rsidP="006F4BC9">
            <w:pPr>
              <w:spacing w:line="276" w:lineRule="auto"/>
              <w:rPr>
                <w:rFonts w:ascii="Calibri" w:hAnsi="Calibri" w:cs="Calibri"/>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t>GABINETE DE APOYO</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Fabricado de acero electro-galvanizado.</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Recubrimiento de zinc para evitar la oxidación.</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lastRenderedPageBreak/>
              <w:t>Superficie fosfatada para una mejor adhesión del recubrimiento epóxido.</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 xml:space="preserve">Recubrimiento antimicrobiano de epoxi-poliéster, que proporcione resistencia de largo plazo contra los químicos, la abrasión y el clima. </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Puertas verticales doble hoja de cierre suave.</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Estante ajustable que permita la selección de la altura optima de los compartimientos superiores e inferiores de acuerdo al usuario.</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Construcción de triple pared para solidez máxima</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Diseño del tipo de bandeja de una sola pieza de acero.</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 xml:space="preserve">Fácil acceso a los niveladores desde dentro del gabinete de apoyo. </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 xml:space="preserve">Panel de acceso posterior desmontable facilita la instalación y mantenimiento de los sistemas de tubería y drenaje. </w:t>
            </w:r>
          </w:p>
          <w:p w:rsidR="006F4BC9" w:rsidRPr="00842028" w:rsidRDefault="006F4BC9" w:rsidP="006F4BC9">
            <w:pPr>
              <w:pStyle w:val="Prrafodelista"/>
              <w:autoSpaceDE w:val="0"/>
              <w:autoSpaceDN w:val="0"/>
              <w:adjustRightInd w:val="0"/>
              <w:spacing w:line="276" w:lineRule="auto"/>
              <w:contextualSpacing/>
              <w:jc w:val="both"/>
              <w:rPr>
                <w:rFonts w:ascii="Calibri" w:hAnsi="Calibri" w:cs="Calibri"/>
              </w:rPr>
            </w:pPr>
          </w:p>
          <w:p w:rsidR="006F4BC9" w:rsidRPr="00842028" w:rsidRDefault="006F4BC9" w:rsidP="006F4BC9">
            <w:pPr>
              <w:spacing w:line="276" w:lineRule="auto"/>
              <w:ind w:left="360"/>
              <w:rPr>
                <w:rFonts w:ascii="Calibri" w:hAnsi="Calibri" w:cs="Calibri"/>
                <w:b/>
              </w:rPr>
            </w:pPr>
            <w:r w:rsidRPr="00842028">
              <w:rPr>
                <w:rFonts w:ascii="Calibri" w:hAnsi="Calibri" w:cs="Calibri"/>
                <w:b/>
              </w:rPr>
              <w:t xml:space="preserve">ACCESORIOS </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1 Extractor con soporte para su instalación</w:t>
            </w:r>
          </w:p>
          <w:p w:rsidR="006F4BC9" w:rsidRPr="0084202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rPr>
            </w:pPr>
            <w:r w:rsidRPr="00842028">
              <w:rPr>
                <w:rFonts w:ascii="Calibri" w:hAnsi="Calibri" w:cs="Calibri"/>
              </w:rPr>
              <w:t>1 Tubería de conexión salida campana - extractor, de 12 "</w:t>
            </w:r>
          </w:p>
          <w:p w:rsidR="006F4BC9" w:rsidRPr="00842028" w:rsidRDefault="006F4BC9" w:rsidP="006F4BC9">
            <w:pPr>
              <w:pStyle w:val="Prrafodelista"/>
              <w:autoSpaceDE w:val="0"/>
              <w:autoSpaceDN w:val="0"/>
              <w:adjustRightInd w:val="0"/>
              <w:spacing w:line="276" w:lineRule="auto"/>
              <w:ind w:left="0"/>
              <w:contextualSpacing/>
              <w:jc w:val="both"/>
              <w:rPr>
                <w:rFonts w:ascii="Calibri" w:hAnsi="Calibri" w:cs="Calibri"/>
                <w:b/>
                <w:highlight w:val="yellow"/>
              </w:rPr>
            </w:pPr>
          </w:p>
          <w:p w:rsidR="006F4BC9" w:rsidRPr="00842028" w:rsidRDefault="006F4BC9" w:rsidP="006F4BC9">
            <w:pPr>
              <w:spacing w:line="276" w:lineRule="auto"/>
              <w:ind w:left="360"/>
              <w:rPr>
                <w:rFonts w:ascii="Calibri" w:hAnsi="Calibri" w:cs="Calibri"/>
              </w:rPr>
            </w:pPr>
            <w:r w:rsidRPr="00842028">
              <w:rPr>
                <w:rFonts w:ascii="Calibri" w:hAnsi="Calibri" w:cs="Calibri"/>
                <w:b/>
              </w:rPr>
              <w:t>NORMATIVA</w:t>
            </w:r>
            <w:r w:rsidRPr="00842028">
              <w:rPr>
                <w:rFonts w:ascii="Calibri" w:hAnsi="Calibri" w:cs="Calibri"/>
              </w:rPr>
              <w:t>.</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Contención de gases químicos: ANSI / ASHRAE 110-1995, USA EN 14175, Europa</w:t>
            </w:r>
          </w:p>
          <w:p w:rsidR="006F4BC9" w:rsidRPr="00842028" w:rsidRDefault="006F4BC9" w:rsidP="00E81200">
            <w:pPr>
              <w:numPr>
                <w:ilvl w:val="0"/>
                <w:numId w:val="36"/>
              </w:numPr>
              <w:spacing w:line="276" w:lineRule="auto"/>
              <w:rPr>
                <w:rFonts w:ascii="Calibri" w:hAnsi="Calibri" w:cs="Calibri"/>
              </w:rPr>
            </w:pPr>
            <w:r w:rsidRPr="00842028">
              <w:rPr>
                <w:rFonts w:ascii="Calibri" w:hAnsi="Calibri" w:cs="Calibri"/>
              </w:rPr>
              <w:t>Seguridad Eléctrica: CAN/CSA-22.2, No.61010-1, EN-61010-1, Europa, IEC-61010-1, a nivel mundial.</w:t>
            </w:r>
          </w:p>
          <w:p w:rsidR="000221D3" w:rsidRPr="00842028" w:rsidRDefault="006F4BC9" w:rsidP="006F4BC9">
            <w:pPr>
              <w:autoSpaceDE w:val="0"/>
              <w:autoSpaceDN w:val="0"/>
              <w:adjustRightInd w:val="0"/>
              <w:rPr>
                <w:rFonts w:ascii="Calibri" w:hAnsi="Calibri" w:cs="Calibri"/>
                <w:color w:val="000000"/>
                <w:shd w:val="clear" w:color="auto" w:fill="FFFFFF"/>
              </w:rPr>
            </w:pPr>
            <w:r w:rsidRPr="00842028">
              <w:rPr>
                <w:rFonts w:ascii="Calibri" w:hAnsi="Calibri" w:cs="Calibri"/>
              </w:rPr>
              <w:t>Construcción y testeo de acuerdo a prácticas recomendadas según SEFA-8 (</w:t>
            </w:r>
            <w:r w:rsidRPr="00842028">
              <w:rPr>
                <w:rFonts w:ascii="Calibri" w:hAnsi="Calibri" w:cs="Calibri"/>
                <w:color w:val="000000"/>
                <w:shd w:val="clear" w:color="auto" w:fill="FFFFFF"/>
              </w:rPr>
              <w:t>Scientific Equipment and Furniture Association).</w:t>
            </w:r>
          </w:p>
          <w:p w:rsidR="006F4BC9" w:rsidRPr="00842028" w:rsidRDefault="006F4BC9" w:rsidP="006F4BC9">
            <w:pPr>
              <w:autoSpaceDE w:val="0"/>
              <w:autoSpaceDN w:val="0"/>
              <w:adjustRightInd w:val="0"/>
              <w:rPr>
                <w:rFonts w:asciiTheme="minorHAnsi" w:hAnsiTheme="minorHAnsi" w:cstheme="minorHAnsi"/>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6F4BC9" w:rsidRPr="006F470A" w:rsidTr="00842028">
        <w:trPr>
          <w:trHeight w:val="207"/>
          <w:jc w:val="center"/>
        </w:trPr>
        <w:tc>
          <w:tcPr>
            <w:tcW w:w="4663" w:type="dxa"/>
            <w:shd w:val="clear" w:color="auto" w:fill="C6D9F1" w:themeFill="text2" w:themeFillTint="33"/>
            <w:vAlign w:val="center"/>
          </w:tcPr>
          <w:p w:rsidR="006F4BC9" w:rsidRPr="00842028" w:rsidRDefault="006F4BC9" w:rsidP="006F4BC9">
            <w:pPr>
              <w:spacing w:line="276" w:lineRule="auto"/>
              <w:jc w:val="both"/>
              <w:rPr>
                <w:rFonts w:ascii="Calibri" w:hAnsi="Calibri" w:cs="Calibri"/>
                <w:b/>
                <w:bCs/>
              </w:rPr>
            </w:pPr>
            <w:r w:rsidRPr="00842028">
              <w:rPr>
                <w:rFonts w:ascii="Calibri" w:hAnsi="Calibri" w:cs="Calibri"/>
                <w:b/>
                <w:bCs/>
              </w:rPr>
              <w:lastRenderedPageBreak/>
              <w:t>PLAZO DE ENTREGA</w:t>
            </w:r>
          </w:p>
        </w:tc>
        <w:tc>
          <w:tcPr>
            <w:tcW w:w="4799" w:type="dxa"/>
            <w:shd w:val="clear" w:color="auto" w:fill="C6D9F1" w:themeFill="text2" w:themeFillTint="33"/>
            <w:vAlign w:val="center"/>
          </w:tcPr>
          <w:p w:rsidR="006F4BC9" w:rsidRPr="006F470A" w:rsidRDefault="006F4BC9" w:rsidP="006F4BC9">
            <w:pPr>
              <w:rPr>
                <w:rFonts w:asciiTheme="minorHAnsi" w:hAnsiTheme="minorHAnsi" w:cstheme="minorHAnsi"/>
                <w:b/>
                <w:sz w:val="18"/>
                <w:szCs w:val="18"/>
              </w:rPr>
            </w:pPr>
          </w:p>
        </w:tc>
      </w:tr>
      <w:tr w:rsidR="006F4BC9" w:rsidRPr="006F470A" w:rsidTr="00F9669E">
        <w:trPr>
          <w:trHeight w:val="224"/>
          <w:jc w:val="center"/>
        </w:trPr>
        <w:tc>
          <w:tcPr>
            <w:tcW w:w="4663" w:type="dxa"/>
            <w:vAlign w:val="center"/>
          </w:tcPr>
          <w:p w:rsidR="006F4BC9" w:rsidRPr="00842028" w:rsidRDefault="006F4BC9" w:rsidP="006F4BC9">
            <w:pPr>
              <w:autoSpaceDE w:val="0"/>
              <w:autoSpaceDN w:val="0"/>
              <w:adjustRightInd w:val="0"/>
              <w:spacing w:line="276" w:lineRule="auto"/>
              <w:jc w:val="both"/>
              <w:rPr>
                <w:rFonts w:ascii="Calibri" w:hAnsi="Calibri" w:cs="Calibri"/>
                <w:lang w:val="es-BO" w:eastAsia="es-BO"/>
              </w:rPr>
            </w:pPr>
            <w:r w:rsidRPr="00842028">
              <w:rPr>
                <w:rFonts w:ascii="Calibri" w:hAnsi="Calibri" w:cs="Calibri"/>
                <w:lang w:val="es-BO" w:eastAsia="es-BO"/>
              </w:rPr>
              <w:t>El plazo de entrega previsto para el presente proceso de contratación es de 130 días calendario, pudiendo la empresa proveedora realizar la entrega de cada ítem en un plazo menor al establecido, misma que deberá ser coordinada con el personal asignado por YPFB (Comité de Recepción).</w:t>
            </w:r>
          </w:p>
          <w:p w:rsidR="006F4BC9" w:rsidRPr="00842028" w:rsidRDefault="006F4BC9" w:rsidP="006F4BC9">
            <w:pPr>
              <w:ind w:right="-70"/>
              <w:jc w:val="both"/>
              <w:rPr>
                <w:rFonts w:ascii="Calibri" w:hAnsi="Calibri" w:cs="Calibri"/>
                <w:lang w:val="es-BO" w:eastAsia="es-BO"/>
              </w:rPr>
            </w:pPr>
          </w:p>
          <w:p w:rsidR="006F4BC9" w:rsidRPr="00842028" w:rsidRDefault="006F4BC9" w:rsidP="006F4BC9">
            <w:pPr>
              <w:autoSpaceDE w:val="0"/>
              <w:autoSpaceDN w:val="0"/>
              <w:adjustRightInd w:val="0"/>
              <w:jc w:val="both"/>
              <w:rPr>
                <w:rFonts w:ascii="Calibri" w:hAnsi="Calibri" w:cs="Calibri"/>
              </w:rPr>
            </w:pPr>
            <w:r w:rsidRPr="00842028">
              <w:rPr>
                <w:rFonts w:ascii="Calibri" w:hAnsi="Calibri" w:cs="Calibri"/>
                <w:bCs/>
                <w:color w:val="000000"/>
              </w:rPr>
              <w:lastRenderedPageBreak/>
              <w:t xml:space="preserve">El plazo se computará a partir del día siguiente de la recepción de la Orden de Proceder, una vez suscrito el contrato. </w:t>
            </w:r>
            <w:r w:rsidRPr="00842028">
              <w:rPr>
                <w:rFonts w:ascii="Calibri" w:hAnsi="Calibri" w:cs="Calibri"/>
              </w:rPr>
              <w:t>La Orden de Proceder será emitida y entregada por el Comité de Recepción designado por YPFB.</w:t>
            </w:r>
          </w:p>
          <w:p w:rsidR="006F4BC9" w:rsidRPr="00842028" w:rsidRDefault="006F4BC9" w:rsidP="006F4BC9">
            <w:pPr>
              <w:autoSpaceDE w:val="0"/>
              <w:autoSpaceDN w:val="0"/>
              <w:adjustRightInd w:val="0"/>
              <w:jc w:val="both"/>
              <w:rPr>
                <w:rFonts w:ascii="Calibri" w:hAnsi="Calibri" w:cs="Calibri"/>
              </w:rPr>
            </w:pPr>
          </w:p>
          <w:p w:rsidR="006F4BC9" w:rsidRPr="00842028" w:rsidRDefault="006F4BC9" w:rsidP="006F4BC9">
            <w:pPr>
              <w:autoSpaceDE w:val="0"/>
              <w:autoSpaceDN w:val="0"/>
              <w:adjustRightInd w:val="0"/>
              <w:spacing w:line="276" w:lineRule="auto"/>
              <w:jc w:val="both"/>
              <w:rPr>
                <w:rFonts w:ascii="Calibri" w:hAnsi="Calibri" w:cs="Calibri"/>
                <w:bCs/>
                <w:color w:val="000000"/>
              </w:rPr>
            </w:pPr>
            <w:r w:rsidRPr="00842028">
              <w:rPr>
                <w:rFonts w:ascii="Calibri" w:hAnsi="Calibri" w:cs="Calibri"/>
                <w:color w:val="000000"/>
              </w:rPr>
              <w:t>En caso de que el vencimiento del plazo de entrega coincida con días sábado, domingo o feriado, la entrega podrá ser trasladada al siguiente día hábil.</w:t>
            </w:r>
          </w:p>
        </w:tc>
        <w:tc>
          <w:tcPr>
            <w:tcW w:w="4799" w:type="dxa"/>
            <w:vAlign w:val="center"/>
          </w:tcPr>
          <w:p w:rsidR="006F4BC9" w:rsidRPr="006F470A" w:rsidRDefault="006F4BC9" w:rsidP="006F4BC9">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6F4BC9" w:rsidRPr="006F470A" w:rsidRDefault="006F4BC9"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6F382C" w:rsidRDefault="006F382C" w:rsidP="00FA78A9">
      <w:pPr>
        <w:jc w:val="center"/>
        <w:rPr>
          <w:rFonts w:asciiTheme="minorHAnsi" w:hAnsiTheme="minorHAnsi" w:cstheme="minorHAnsi"/>
          <w:b/>
          <w:sz w:val="22"/>
          <w:szCs w:val="22"/>
        </w:rPr>
      </w:pPr>
    </w:p>
    <w:p w:rsidR="006F382C" w:rsidRDefault="006F382C" w:rsidP="00FA78A9">
      <w:pPr>
        <w:jc w:val="center"/>
        <w:rPr>
          <w:rFonts w:asciiTheme="minorHAnsi" w:hAnsiTheme="minorHAnsi" w:cstheme="minorHAnsi"/>
          <w:b/>
          <w:sz w:val="22"/>
          <w:szCs w:val="22"/>
        </w:rPr>
      </w:pPr>
    </w:p>
    <w:p w:rsidR="006F382C" w:rsidRDefault="006F382C" w:rsidP="00FA78A9">
      <w:pPr>
        <w:jc w:val="center"/>
        <w:rPr>
          <w:rFonts w:asciiTheme="minorHAnsi" w:hAnsiTheme="minorHAnsi" w:cstheme="minorHAnsi"/>
          <w:b/>
          <w:sz w:val="22"/>
          <w:szCs w:val="22"/>
        </w:rPr>
      </w:pPr>
    </w:p>
    <w:p w:rsidR="006F382C" w:rsidRDefault="006F382C" w:rsidP="00FA78A9">
      <w:pPr>
        <w:jc w:val="center"/>
        <w:rPr>
          <w:rFonts w:asciiTheme="minorHAnsi" w:hAnsiTheme="minorHAnsi" w:cstheme="minorHAnsi"/>
          <w:b/>
          <w:sz w:val="22"/>
          <w:szCs w:val="22"/>
        </w:rPr>
      </w:pPr>
    </w:p>
    <w:p w:rsidR="006F382C" w:rsidRDefault="006F382C" w:rsidP="00FA78A9">
      <w:pPr>
        <w:jc w:val="center"/>
        <w:rPr>
          <w:rFonts w:asciiTheme="minorHAnsi" w:hAnsiTheme="minorHAnsi" w:cstheme="minorHAnsi"/>
          <w:b/>
          <w:sz w:val="22"/>
          <w:szCs w:val="22"/>
        </w:rPr>
      </w:pPr>
    </w:p>
    <w:p w:rsidR="006F382C" w:rsidRPr="006F470A" w:rsidRDefault="006F382C"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34781" w:rsidRDefault="00134781" w:rsidP="006F4BC9">
      <w:pPr>
        <w:rPr>
          <w:rFonts w:asciiTheme="minorHAnsi" w:hAnsiTheme="minorHAnsi" w:cstheme="minorHAnsi"/>
          <w:b/>
          <w:sz w:val="22"/>
          <w:szCs w:val="22"/>
        </w:rPr>
      </w:pPr>
      <w:bookmarkStart w:id="2" w:name="_GoBack"/>
      <w:bookmarkEnd w:id="2"/>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81200">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81200">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81200">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81200">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6F4BC9" w:rsidRDefault="006F4BC9" w:rsidP="00432E57">
      <w:pPr>
        <w:pStyle w:val="Sinespaciado"/>
        <w:ind w:left="709"/>
        <w:jc w:val="both"/>
        <w:rPr>
          <w:rFonts w:asciiTheme="minorHAnsi" w:hAnsiTheme="minorHAnsi" w:cstheme="minorHAnsi"/>
        </w:rPr>
      </w:pPr>
    </w:p>
    <w:p w:rsidR="006F4BC9" w:rsidRDefault="006F4BC9" w:rsidP="00432E57">
      <w:pPr>
        <w:pStyle w:val="Sinespaciado"/>
        <w:ind w:left="709"/>
        <w:jc w:val="both"/>
        <w:rPr>
          <w:rFonts w:asciiTheme="minorHAnsi" w:hAnsiTheme="minorHAnsi" w:cstheme="minorHAnsi"/>
        </w:rPr>
      </w:pPr>
    </w:p>
    <w:p w:rsidR="006F4BC9" w:rsidRPr="00365997" w:rsidRDefault="006F4BC9" w:rsidP="00432E57">
      <w:pPr>
        <w:pStyle w:val="Sinespaciado"/>
        <w:ind w:left="709"/>
        <w:jc w:val="both"/>
        <w:rPr>
          <w:rFonts w:asciiTheme="minorHAnsi" w:hAnsiTheme="minorHAnsi" w:cstheme="minorHAnsi"/>
        </w:rPr>
      </w:pPr>
    </w:p>
    <w:p w:rsidR="00432E57" w:rsidRPr="00365997" w:rsidRDefault="00432E57" w:rsidP="00E81200">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81200">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81200">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Default="00432E57" w:rsidP="00432E57">
      <w:pPr>
        <w:ind w:left="2127" w:hanging="702"/>
        <w:rPr>
          <w:rFonts w:asciiTheme="minorHAnsi" w:hAnsiTheme="minorHAnsi" w:cstheme="minorHAnsi"/>
          <w:sz w:val="18"/>
          <w:szCs w:val="18"/>
        </w:rPr>
      </w:pPr>
    </w:p>
    <w:p w:rsidR="006F4BC9" w:rsidRDefault="006F4BC9" w:rsidP="00432E57">
      <w:pPr>
        <w:ind w:left="2127" w:hanging="702"/>
        <w:rPr>
          <w:rFonts w:asciiTheme="minorHAnsi" w:hAnsiTheme="minorHAnsi" w:cstheme="minorHAnsi"/>
          <w:sz w:val="18"/>
          <w:szCs w:val="18"/>
        </w:rPr>
      </w:pPr>
    </w:p>
    <w:p w:rsidR="006F4BC9" w:rsidRPr="006F470A" w:rsidRDefault="006F4BC9"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81200">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4265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pt" o:ole="">
            <v:imagedata r:id="rId21" o:title=""/>
          </v:shape>
          <o:OLEObject Type="Embed" ProgID="Equation.3" ShapeID="_x0000_i1025" DrawAspect="Content" ObjectID="_1627196387"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3" o:title=""/>
          </v:shape>
          <o:OLEObject Type="Embed" ProgID="Equation.3" ShapeID="_x0000_i1026" DrawAspect="Content" ObjectID="_162719638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627196389"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7" o:title=""/>
          </v:shape>
          <o:OLEObject Type="Embed" ProgID="Equation.3" ShapeID="_x0000_i1028" DrawAspect="Content" ObjectID="_1627196390"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81200">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6F4BC9" w:rsidRDefault="006F4BC9" w:rsidP="00432E57">
      <w:pPr>
        <w:pStyle w:val="Sinespaciado"/>
        <w:ind w:left="993"/>
        <w:jc w:val="both"/>
        <w:rPr>
          <w:rFonts w:asciiTheme="minorHAnsi" w:hAnsiTheme="minorHAnsi" w:cstheme="minorHAnsi"/>
        </w:rPr>
      </w:pPr>
    </w:p>
    <w:p w:rsidR="006F4BC9" w:rsidRDefault="006F4BC9" w:rsidP="00432E57">
      <w:pPr>
        <w:pStyle w:val="Sinespaciado"/>
        <w:ind w:left="993"/>
        <w:jc w:val="both"/>
        <w:rPr>
          <w:rFonts w:asciiTheme="minorHAnsi" w:hAnsiTheme="minorHAnsi" w:cstheme="minorHAnsi"/>
        </w:rPr>
      </w:pPr>
    </w:p>
    <w:p w:rsidR="006F4BC9" w:rsidRDefault="006F4BC9" w:rsidP="00432E57">
      <w:pPr>
        <w:pStyle w:val="Sinespaciado"/>
        <w:ind w:left="993"/>
        <w:jc w:val="both"/>
        <w:rPr>
          <w:rFonts w:asciiTheme="minorHAnsi" w:hAnsiTheme="minorHAnsi" w:cstheme="minorHAnsi"/>
        </w:rPr>
      </w:pPr>
    </w:p>
    <w:p w:rsidR="006F4BC9" w:rsidRDefault="006F4BC9" w:rsidP="00432E57">
      <w:pPr>
        <w:pStyle w:val="Sinespaciado"/>
        <w:ind w:left="993"/>
        <w:jc w:val="both"/>
        <w:rPr>
          <w:rFonts w:asciiTheme="minorHAnsi" w:hAnsiTheme="minorHAnsi" w:cstheme="minorHAnsi"/>
        </w:rPr>
      </w:pPr>
    </w:p>
    <w:p w:rsidR="00432E57" w:rsidRPr="00365997" w:rsidRDefault="00432E57" w:rsidP="00E81200">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6F4BC9" w:rsidRPr="00365997" w:rsidRDefault="006F4BC9" w:rsidP="00432E57">
      <w:pPr>
        <w:pStyle w:val="Sinespaciado"/>
        <w:ind w:left="284"/>
        <w:jc w:val="both"/>
        <w:rPr>
          <w:rFonts w:asciiTheme="minorHAnsi" w:hAnsiTheme="minorHAnsi" w:cstheme="minorHAnsi"/>
        </w:rPr>
      </w:pPr>
    </w:p>
    <w:p w:rsidR="00432E57" w:rsidRPr="00365997" w:rsidRDefault="00432E57" w:rsidP="00E81200">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81200">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6F4BC9" w:rsidRDefault="006F4BC9">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6F4BC9" w:rsidRPr="006F4BC9" w:rsidRDefault="006F4BC9" w:rsidP="006F4BC9">
      <w:pPr>
        <w:rPr>
          <w:rFonts w:eastAsia="Arial Unicode MS"/>
        </w:rPr>
      </w:pPr>
    </w:p>
    <w:p w:rsidR="006F4BC9" w:rsidRDefault="006F4BC9" w:rsidP="006F4BC9">
      <w:pPr>
        <w:jc w:val="center"/>
        <w:rPr>
          <w:rFonts w:ascii="Calibri" w:hAnsi="Calibri" w:cs="Calibri"/>
          <w:b/>
          <w:sz w:val="22"/>
          <w:szCs w:val="22"/>
        </w:rPr>
      </w:pPr>
      <w:r>
        <w:rPr>
          <w:rFonts w:ascii="Calibri" w:hAnsi="Calibri" w:cs="Calibri"/>
          <w:b/>
          <w:sz w:val="22"/>
          <w:szCs w:val="22"/>
        </w:rPr>
        <w:t xml:space="preserve">OBJETO: </w:t>
      </w:r>
      <w:r w:rsidRPr="00D76748">
        <w:rPr>
          <w:rFonts w:ascii="Calibri" w:hAnsi="Calibri" w:cs="Calibri"/>
          <w:b/>
          <w:sz w:val="22"/>
          <w:szCs w:val="22"/>
        </w:rPr>
        <w:t xml:space="preserve">ADQUISICIÓN DE CAMPANA PARA GASES TÓXICOS EN LABORATORIOS DEL </w:t>
      </w:r>
    </w:p>
    <w:p w:rsidR="006F4BC9" w:rsidRPr="00D76748" w:rsidRDefault="006F4BC9" w:rsidP="006F4BC9">
      <w:pPr>
        <w:jc w:val="center"/>
        <w:rPr>
          <w:rFonts w:ascii="Calibri" w:hAnsi="Calibri" w:cs="Calibri"/>
          <w:b/>
          <w:sz w:val="22"/>
          <w:szCs w:val="22"/>
        </w:rPr>
      </w:pPr>
      <w:r w:rsidRPr="00D76748">
        <w:rPr>
          <w:rFonts w:ascii="Calibri" w:hAnsi="Calibri" w:cs="Calibri"/>
          <w:b/>
          <w:sz w:val="22"/>
          <w:szCs w:val="22"/>
        </w:rPr>
        <w:t>COMPLEJO RIO GRANDE</w:t>
      </w:r>
    </w:p>
    <w:p w:rsidR="006F4BC9" w:rsidRPr="006175F0" w:rsidRDefault="006F4BC9" w:rsidP="006F4BC9">
      <w:pPr>
        <w:jc w:val="center"/>
        <w:rPr>
          <w:rFonts w:ascii="Calibri" w:hAnsi="Calibri" w:cs="Calibri"/>
          <w:b/>
          <w:color w:val="000000"/>
          <w:sz w:val="22"/>
          <w:szCs w:val="22"/>
        </w:rPr>
      </w:pPr>
    </w:p>
    <w:tbl>
      <w:tblPr>
        <w:tblW w:w="7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3"/>
        <w:gridCol w:w="4264"/>
        <w:gridCol w:w="1767"/>
        <w:gridCol w:w="1253"/>
      </w:tblGrid>
      <w:tr w:rsidR="006F4BC9" w:rsidRPr="00D76748" w:rsidTr="001F3E0B">
        <w:trPr>
          <w:trHeight w:val="1157"/>
          <w:jc w:val="center"/>
        </w:trPr>
        <w:tc>
          <w:tcPr>
            <w:tcW w:w="683" w:type="dxa"/>
            <w:shd w:val="clear" w:color="auto" w:fill="DEEAF6"/>
            <w:vAlign w:val="center"/>
            <w:hideMark/>
          </w:tcPr>
          <w:p w:rsidR="006F4BC9" w:rsidRDefault="006F4BC9" w:rsidP="001F3E0B">
            <w:pPr>
              <w:jc w:val="center"/>
              <w:rPr>
                <w:rFonts w:ascii="Calibri" w:hAnsi="Calibri" w:cs="Calibri"/>
                <w:b/>
                <w:bCs/>
                <w:sz w:val="22"/>
                <w:szCs w:val="22"/>
                <w:lang w:val="es-BO" w:eastAsia="es-BO"/>
              </w:rPr>
            </w:pPr>
            <w:r>
              <w:rPr>
                <w:rFonts w:ascii="Calibri" w:hAnsi="Calibri" w:cs="Calibri"/>
                <w:b/>
                <w:bCs/>
                <w:sz w:val="22"/>
                <w:szCs w:val="22"/>
                <w:lang w:val="es-BO" w:eastAsia="es-BO"/>
              </w:rPr>
              <w:t>N°</w:t>
            </w:r>
          </w:p>
          <w:p w:rsidR="006F4BC9" w:rsidRPr="00D76748" w:rsidRDefault="006F4BC9" w:rsidP="001F3E0B">
            <w:pPr>
              <w:jc w:val="center"/>
              <w:rPr>
                <w:rFonts w:ascii="Calibri" w:hAnsi="Calibri" w:cs="Calibri"/>
                <w:b/>
                <w:bCs/>
                <w:sz w:val="22"/>
                <w:szCs w:val="22"/>
                <w:lang w:val="es-BO" w:eastAsia="es-BO"/>
              </w:rPr>
            </w:pPr>
            <w:r w:rsidRPr="00D76748">
              <w:rPr>
                <w:rFonts w:ascii="Calibri" w:hAnsi="Calibri" w:cs="Calibri"/>
                <w:b/>
                <w:bCs/>
                <w:sz w:val="22"/>
                <w:szCs w:val="22"/>
                <w:lang w:val="es-BO" w:eastAsia="es-BO"/>
              </w:rPr>
              <w:t>ITEM</w:t>
            </w:r>
          </w:p>
        </w:tc>
        <w:tc>
          <w:tcPr>
            <w:tcW w:w="4264" w:type="dxa"/>
            <w:shd w:val="clear" w:color="auto" w:fill="DEEAF6"/>
            <w:vAlign w:val="center"/>
            <w:hideMark/>
          </w:tcPr>
          <w:p w:rsidR="006F4BC9" w:rsidRPr="00D76748" w:rsidRDefault="006F4BC9" w:rsidP="001F3E0B">
            <w:pPr>
              <w:jc w:val="center"/>
              <w:rPr>
                <w:rFonts w:ascii="Calibri" w:hAnsi="Calibri" w:cs="Calibri"/>
                <w:b/>
                <w:bCs/>
                <w:sz w:val="22"/>
                <w:szCs w:val="22"/>
                <w:lang w:val="es-BO" w:eastAsia="es-BO"/>
              </w:rPr>
            </w:pPr>
            <w:r w:rsidRPr="00875017">
              <w:rPr>
                <w:rFonts w:ascii="Calibri" w:hAnsi="Calibri" w:cs="Calibri"/>
                <w:b/>
                <w:bCs/>
                <w:sz w:val="22"/>
                <w:szCs w:val="22"/>
                <w:lang w:val="es-BO" w:eastAsia="es-BO"/>
              </w:rPr>
              <w:t>D</w:t>
            </w:r>
            <w:r>
              <w:rPr>
                <w:rFonts w:ascii="Calibri" w:hAnsi="Calibri" w:cs="Calibri"/>
                <w:b/>
                <w:bCs/>
                <w:sz w:val="22"/>
                <w:szCs w:val="22"/>
                <w:lang w:val="es-BO" w:eastAsia="es-BO"/>
              </w:rPr>
              <w:t>ESCRIPCIÓN DETALLADA DEL BIEN</w:t>
            </w:r>
          </w:p>
        </w:tc>
        <w:tc>
          <w:tcPr>
            <w:tcW w:w="1767" w:type="dxa"/>
            <w:shd w:val="clear" w:color="auto" w:fill="DEEAF6"/>
            <w:vAlign w:val="center"/>
            <w:hideMark/>
          </w:tcPr>
          <w:p w:rsidR="006F4BC9" w:rsidRPr="00D76748" w:rsidRDefault="006F4BC9" w:rsidP="001F3E0B">
            <w:pPr>
              <w:jc w:val="center"/>
              <w:rPr>
                <w:rFonts w:ascii="Calibri" w:hAnsi="Calibri" w:cs="Calibri"/>
                <w:b/>
                <w:bCs/>
                <w:sz w:val="22"/>
                <w:szCs w:val="22"/>
                <w:lang w:val="es-BO" w:eastAsia="es-BO"/>
              </w:rPr>
            </w:pPr>
            <w:r w:rsidRPr="00D76748">
              <w:rPr>
                <w:rFonts w:ascii="Calibri" w:hAnsi="Calibri" w:cs="Calibri"/>
                <w:b/>
                <w:bCs/>
                <w:sz w:val="22"/>
                <w:szCs w:val="22"/>
                <w:lang w:val="es-BO" w:eastAsia="es-BO"/>
              </w:rPr>
              <w:t>UNIDAD DE MEDIDA</w:t>
            </w:r>
          </w:p>
        </w:tc>
        <w:tc>
          <w:tcPr>
            <w:tcW w:w="1253" w:type="dxa"/>
            <w:shd w:val="clear" w:color="auto" w:fill="DEEAF6"/>
            <w:vAlign w:val="center"/>
            <w:hideMark/>
          </w:tcPr>
          <w:p w:rsidR="006F4BC9" w:rsidRPr="00D76748" w:rsidRDefault="006F4BC9" w:rsidP="001F3E0B">
            <w:pPr>
              <w:jc w:val="center"/>
              <w:rPr>
                <w:rFonts w:ascii="Calibri" w:hAnsi="Calibri" w:cs="Calibri"/>
                <w:b/>
                <w:bCs/>
                <w:sz w:val="22"/>
                <w:szCs w:val="22"/>
                <w:lang w:val="es-BO" w:eastAsia="es-BO"/>
              </w:rPr>
            </w:pPr>
            <w:r w:rsidRPr="00D76748">
              <w:rPr>
                <w:rFonts w:ascii="Calibri" w:hAnsi="Calibri" w:cs="Calibri"/>
                <w:b/>
                <w:bCs/>
                <w:sz w:val="22"/>
                <w:szCs w:val="22"/>
                <w:lang w:val="es-BO" w:eastAsia="es-BO"/>
              </w:rPr>
              <w:t>CANTIDAD</w:t>
            </w:r>
          </w:p>
        </w:tc>
      </w:tr>
      <w:tr w:rsidR="006F4BC9" w:rsidRPr="00D76748" w:rsidTr="001F3E0B">
        <w:trPr>
          <w:trHeight w:val="844"/>
          <w:jc w:val="center"/>
        </w:trPr>
        <w:tc>
          <w:tcPr>
            <w:tcW w:w="683" w:type="dxa"/>
            <w:shd w:val="clear" w:color="000000" w:fill="FFFFFF"/>
            <w:vAlign w:val="center"/>
            <w:hideMark/>
          </w:tcPr>
          <w:p w:rsidR="006F4BC9" w:rsidRPr="00D76748" w:rsidRDefault="006F4BC9" w:rsidP="001F3E0B">
            <w:pPr>
              <w:jc w:val="center"/>
              <w:rPr>
                <w:rFonts w:ascii="Calibri" w:hAnsi="Calibri" w:cs="Calibri"/>
                <w:sz w:val="22"/>
                <w:szCs w:val="22"/>
                <w:lang w:val="es-BO" w:eastAsia="es-BO"/>
              </w:rPr>
            </w:pPr>
            <w:r w:rsidRPr="00D76748">
              <w:rPr>
                <w:rFonts w:ascii="Calibri" w:hAnsi="Calibri" w:cs="Calibri"/>
                <w:sz w:val="22"/>
                <w:szCs w:val="22"/>
                <w:lang w:val="es-BO" w:eastAsia="es-BO"/>
              </w:rPr>
              <w:t>1</w:t>
            </w:r>
          </w:p>
        </w:tc>
        <w:tc>
          <w:tcPr>
            <w:tcW w:w="4264" w:type="dxa"/>
            <w:shd w:val="clear" w:color="000000" w:fill="FFFFFF"/>
            <w:vAlign w:val="center"/>
            <w:hideMark/>
          </w:tcPr>
          <w:p w:rsidR="006F4BC9" w:rsidRPr="00D76748" w:rsidRDefault="006F4BC9" w:rsidP="001F3E0B">
            <w:pPr>
              <w:rPr>
                <w:rFonts w:ascii="Calibri" w:hAnsi="Calibri" w:cs="Calibri"/>
                <w:sz w:val="22"/>
                <w:szCs w:val="22"/>
                <w:lang w:val="es-BO" w:eastAsia="es-BO"/>
              </w:rPr>
            </w:pPr>
            <w:r w:rsidRPr="00D76748">
              <w:rPr>
                <w:rFonts w:ascii="Calibri" w:hAnsi="Calibri" w:cs="Calibri"/>
                <w:sz w:val="22"/>
                <w:szCs w:val="22"/>
                <w:lang w:val="es-BO" w:eastAsia="es-BO"/>
              </w:rPr>
              <w:t>CAMPANA DE EXTRACCIÓN DE GASES</w:t>
            </w:r>
            <w:r>
              <w:rPr>
                <w:rFonts w:ascii="Calibri" w:hAnsi="Calibri" w:cs="Calibri"/>
                <w:sz w:val="22"/>
                <w:szCs w:val="22"/>
                <w:lang w:val="es-BO" w:eastAsia="es-BO"/>
              </w:rPr>
              <w:t xml:space="preserve"> PARA LA PLANTA DE SEPARACION DE LIQUIDOS RIO GRANDE </w:t>
            </w:r>
          </w:p>
        </w:tc>
        <w:tc>
          <w:tcPr>
            <w:tcW w:w="1767" w:type="dxa"/>
            <w:shd w:val="clear" w:color="000000" w:fill="FFFFFF"/>
            <w:vAlign w:val="center"/>
            <w:hideMark/>
          </w:tcPr>
          <w:p w:rsidR="006F4BC9" w:rsidRPr="00D76748" w:rsidRDefault="006F4BC9" w:rsidP="001F3E0B">
            <w:pPr>
              <w:jc w:val="center"/>
              <w:rPr>
                <w:rFonts w:ascii="Calibri" w:hAnsi="Calibri" w:cs="Calibri"/>
                <w:sz w:val="22"/>
                <w:szCs w:val="22"/>
                <w:lang w:val="es-BO" w:eastAsia="es-BO"/>
              </w:rPr>
            </w:pPr>
            <w:r>
              <w:rPr>
                <w:rFonts w:ascii="Calibri" w:hAnsi="Calibri" w:cs="Calibri"/>
                <w:sz w:val="22"/>
                <w:szCs w:val="22"/>
                <w:lang w:val="es-BO" w:eastAsia="es-BO"/>
              </w:rPr>
              <w:t>PIEZA</w:t>
            </w:r>
            <w:r w:rsidRPr="00D76748">
              <w:rPr>
                <w:rFonts w:ascii="Calibri" w:hAnsi="Calibri" w:cs="Calibri"/>
                <w:sz w:val="22"/>
                <w:szCs w:val="22"/>
                <w:lang w:val="es-BO" w:eastAsia="es-BO"/>
              </w:rPr>
              <w:t xml:space="preserve"> </w:t>
            </w:r>
          </w:p>
        </w:tc>
        <w:tc>
          <w:tcPr>
            <w:tcW w:w="1253" w:type="dxa"/>
            <w:shd w:val="clear" w:color="000000" w:fill="FFFFFF"/>
            <w:vAlign w:val="center"/>
            <w:hideMark/>
          </w:tcPr>
          <w:p w:rsidR="006F4BC9" w:rsidRPr="00D76748" w:rsidRDefault="006F4BC9" w:rsidP="001F3E0B">
            <w:pPr>
              <w:jc w:val="center"/>
              <w:rPr>
                <w:rFonts w:ascii="Calibri" w:hAnsi="Calibri" w:cs="Calibri"/>
                <w:sz w:val="22"/>
                <w:szCs w:val="22"/>
                <w:lang w:val="es-BO" w:eastAsia="es-BO"/>
              </w:rPr>
            </w:pPr>
            <w:r>
              <w:rPr>
                <w:rFonts w:ascii="Calibri" w:hAnsi="Calibri" w:cs="Calibri"/>
                <w:sz w:val="22"/>
                <w:szCs w:val="22"/>
                <w:lang w:val="es-BO" w:eastAsia="es-BO"/>
              </w:rPr>
              <w:t>1</w:t>
            </w:r>
          </w:p>
        </w:tc>
      </w:tr>
      <w:tr w:rsidR="006F4BC9" w:rsidRPr="00D76748" w:rsidTr="001F3E0B">
        <w:trPr>
          <w:trHeight w:val="844"/>
          <w:jc w:val="center"/>
        </w:trPr>
        <w:tc>
          <w:tcPr>
            <w:tcW w:w="683" w:type="dxa"/>
            <w:shd w:val="clear" w:color="000000" w:fill="FFFFFF"/>
            <w:vAlign w:val="center"/>
          </w:tcPr>
          <w:p w:rsidR="006F4BC9" w:rsidRPr="00D76748" w:rsidRDefault="006F4BC9" w:rsidP="001F3E0B">
            <w:pPr>
              <w:jc w:val="center"/>
              <w:rPr>
                <w:rFonts w:ascii="Calibri" w:hAnsi="Calibri" w:cs="Calibri"/>
                <w:sz w:val="22"/>
                <w:szCs w:val="22"/>
                <w:lang w:val="es-BO" w:eastAsia="es-BO"/>
              </w:rPr>
            </w:pPr>
            <w:r>
              <w:rPr>
                <w:rFonts w:ascii="Calibri" w:hAnsi="Calibri" w:cs="Calibri"/>
                <w:sz w:val="22"/>
                <w:szCs w:val="22"/>
                <w:lang w:val="es-BO" w:eastAsia="es-BO"/>
              </w:rPr>
              <w:t>2</w:t>
            </w:r>
          </w:p>
        </w:tc>
        <w:tc>
          <w:tcPr>
            <w:tcW w:w="4264" w:type="dxa"/>
            <w:shd w:val="clear" w:color="000000" w:fill="FFFFFF"/>
            <w:vAlign w:val="center"/>
          </w:tcPr>
          <w:p w:rsidR="006F4BC9" w:rsidRPr="00D76748" w:rsidRDefault="006F4BC9" w:rsidP="001F3E0B">
            <w:pPr>
              <w:rPr>
                <w:rFonts w:ascii="Calibri" w:hAnsi="Calibri" w:cs="Calibri"/>
                <w:sz w:val="22"/>
                <w:szCs w:val="22"/>
                <w:lang w:val="es-BO" w:eastAsia="es-BO"/>
              </w:rPr>
            </w:pPr>
            <w:r w:rsidRPr="00D76748">
              <w:rPr>
                <w:rFonts w:ascii="Calibri" w:hAnsi="Calibri" w:cs="Calibri"/>
                <w:sz w:val="22"/>
                <w:szCs w:val="22"/>
                <w:lang w:val="es-BO" w:eastAsia="es-BO"/>
              </w:rPr>
              <w:t>CAMPANA DE EXTRACCIÓN DE GASES</w:t>
            </w:r>
            <w:r>
              <w:rPr>
                <w:rFonts w:ascii="Calibri" w:hAnsi="Calibri" w:cs="Calibri"/>
                <w:sz w:val="22"/>
                <w:szCs w:val="22"/>
                <w:lang w:val="es-BO" w:eastAsia="es-BO"/>
              </w:rPr>
              <w:t xml:space="preserve"> PARA LA PLANTA DE GAS NATURAL LICUADO RIO GRANDE</w:t>
            </w:r>
          </w:p>
        </w:tc>
        <w:tc>
          <w:tcPr>
            <w:tcW w:w="1767" w:type="dxa"/>
            <w:shd w:val="clear" w:color="000000" w:fill="FFFFFF"/>
            <w:vAlign w:val="center"/>
          </w:tcPr>
          <w:p w:rsidR="006F4BC9" w:rsidRPr="00D76748" w:rsidRDefault="006F4BC9" w:rsidP="001F3E0B">
            <w:pPr>
              <w:jc w:val="center"/>
              <w:rPr>
                <w:rFonts w:ascii="Calibri" w:hAnsi="Calibri" w:cs="Calibri"/>
                <w:sz w:val="22"/>
                <w:szCs w:val="22"/>
                <w:lang w:val="es-BO" w:eastAsia="es-BO"/>
              </w:rPr>
            </w:pPr>
            <w:r>
              <w:rPr>
                <w:rFonts w:ascii="Calibri" w:hAnsi="Calibri" w:cs="Calibri"/>
                <w:sz w:val="22"/>
                <w:szCs w:val="22"/>
                <w:lang w:val="es-BO" w:eastAsia="es-BO"/>
              </w:rPr>
              <w:t>PIEZA</w:t>
            </w:r>
          </w:p>
        </w:tc>
        <w:tc>
          <w:tcPr>
            <w:tcW w:w="1253" w:type="dxa"/>
            <w:shd w:val="clear" w:color="000000" w:fill="FFFFFF"/>
            <w:vAlign w:val="center"/>
          </w:tcPr>
          <w:p w:rsidR="006F4BC9" w:rsidRPr="00D76748" w:rsidRDefault="006F4BC9" w:rsidP="001F3E0B">
            <w:pPr>
              <w:jc w:val="center"/>
              <w:rPr>
                <w:rFonts w:ascii="Calibri" w:hAnsi="Calibri" w:cs="Calibri"/>
                <w:sz w:val="22"/>
                <w:szCs w:val="22"/>
                <w:lang w:val="es-BO" w:eastAsia="es-BO"/>
              </w:rPr>
            </w:pPr>
            <w:r>
              <w:rPr>
                <w:rFonts w:ascii="Calibri" w:hAnsi="Calibri" w:cs="Calibri"/>
                <w:sz w:val="22"/>
                <w:szCs w:val="22"/>
                <w:lang w:val="es-BO" w:eastAsia="es-BO"/>
              </w:rPr>
              <w:t>1</w:t>
            </w:r>
          </w:p>
        </w:tc>
      </w:tr>
    </w:tbl>
    <w:p w:rsidR="006F4BC9" w:rsidRDefault="006F4BC9" w:rsidP="006F4BC9">
      <w:pPr>
        <w:rPr>
          <w:rFonts w:ascii="Calibri" w:hAnsi="Calibri" w:cs="Calibri"/>
          <w:b/>
          <w:sz w:val="22"/>
          <w:szCs w:val="22"/>
        </w:rPr>
      </w:pPr>
    </w:p>
    <w:p w:rsidR="006F4BC9" w:rsidRPr="00D76748" w:rsidRDefault="006F4BC9" w:rsidP="006F4BC9">
      <w:pPr>
        <w:rPr>
          <w:rFonts w:ascii="Calibri" w:hAnsi="Calibri" w:cs="Calibri"/>
          <w:b/>
          <w:sz w:val="22"/>
          <w:szCs w:val="22"/>
        </w:rPr>
      </w:pPr>
    </w:p>
    <w:p w:rsidR="006F4BC9" w:rsidRPr="00D76748" w:rsidRDefault="006F4BC9" w:rsidP="00E81200">
      <w:pPr>
        <w:pStyle w:val="Prrafodelista"/>
        <w:numPr>
          <w:ilvl w:val="0"/>
          <w:numId w:val="37"/>
        </w:numPr>
        <w:ind w:left="567" w:hanging="567"/>
        <w:contextualSpacing/>
        <w:jc w:val="both"/>
        <w:rPr>
          <w:rFonts w:ascii="Calibri" w:hAnsi="Calibri" w:cs="Calibri"/>
          <w:b/>
          <w:bCs/>
          <w:sz w:val="22"/>
          <w:szCs w:val="22"/>
          <w:lang w:eastAsia="es-BO"/>
        </w:rPr>
      </w:pPr>
      <w:r w:rsidRPr="00D76748">
        <w:rPr>
          <w:rFonts w:ascii="Calibri" w:hAnsi="Calibri" w:cs="Calibri"/>
          <w:b/>
          <w:bCs/>
          <w:sz w:val="22"/>
          <w:szCs w:val="22"/>
          <w:lang w:eastAsia="es-BO"/>
        </w:rPr>
        <w:t>CARACTERÍSTICAS DEL REQUERIMIENTO (Sujeto a Evaluación)</w:t>
      </w:r>
    </w:p>
    <w:p w:rsidR="006F4BC9" w:rsidRPr="00D76748" w:rsidRDefault="006F4BC9" w:rsidP="006F4BC9">
      <w:pPr>
        <w:rPr>
          <w:rFonts w:ascii="Calibri" w:hAnsi="Calibri" w:cs="Calibri"/>
          <w:sz w:val="22"/>
          <w:szCs w:val="22"/>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F4BC9" w:rsidRPr="00D76748" w:rsidTr="001F3E0B">
        <w:trPr>
          <w:trHeight w:val="402"/>
        </w:trPr>
        <w:tc>
          <w:tcPr>
            <w:tcW w:w="9603" w:type="dxa"/>
            <w:shd w:val="clear" w:color="auto" w:fill="DEEAF6"/>
            <w:vAlign w:val="center"/>
          </w:tcPr>
          <w:p w:rsidR="006F4BC9" w:rsidRPr="00D76748" w:rsidRDefault="006F4BC9" w:rsidP="001F3E0B">
            <w:pPr>
              <w:jc w:val="both"/>
              <w:rPr>
                <w:rFonts w:ascii="Calibri" w:hAnsi="Calibri" w:cs="Calibri"/>
                <w:b/>
                <w:bCs/>
                <w:sz w:val="22"/>
                <w:szCs w:val="22"/>
              </w:rPr>
            </w:pPr>
            <w:r w:rsidRPr="00D76748">
              <w:rPr>
                <w:rFonts w:ascii="Calibri" w:hAnsi="Calibri" w:cs="Calibri"/>
                <w:b/>
                <w:bCs/>
                <w:sz w:val="22"/>
                <w:szCs w:val="22"/>
              </w:rPr>
              <w:t>CARACTERÍSTICAS TÉCNICAS DEL BIEN</w:t>
            </w:r>
          </w:p>
        </w:tc>
      </w:tr>
      <w:tr w:rsidR="006F4BC9" w:rsidRPr="00D76748" w:rsidTr="001F3E0B">
        <w:trPr>
          <w:trHeight w:val="3325"/>
        </w:trPr>
        <w:tc>
          <w:tcPr>
            <w:tcW w:w="9603" w:type="dxa"/>
            <w:shd w:val="clear" w:color="auto" w:fill="auto"/>
            <w:vAlign w:val="center"/>
          </w:tcPr>
          <w:p w:rsidR="006F4BC9" w:rsidRPr="00136C0C" w:rsidRDefault="006F4BC9" w:rsidP="001F3E0B">
            <w:pPr>
              <w:pStyle w:val="Prrafodelista"/>
              <w:autoSpaceDE w:val="0"/>
              <w:autoSpaceDN w:val="0"/>
              <w:adjustRightInd w:val="0"/>
              <w:spacing w:line="276" w:lineRule="auto"/>
              <w:ind w:left="0"/>
              <w:contextualSpacing/>
              <w:rPr>
                <w:rFonts w:ascii="Calibri" w:hAnsi="Calibri" w:cs="Calibri"/>
                <w:b/>
                <w:sz w:val="22"/>
                <w:szCs w:val="22"/>
                <w:u w:val="single"/>
                <w:lang w:val="es-BO"/>
              </w:rPr>
            </w:pPr>
          </w:p>
          <w:p w:rsidR="006F4BC9" w:rsidRPr="00D76748" w:rsidRDefault="006F4BC9" w:rsidP="001F3E0B">
            <w:pPr>
              <w:pStyle w:val="Prrafodelista"/>
              <w:autoSpaceDE w:val="0"/>
              <w:autoSpaceDN w:val="0"/>
              <w:adjustRightInd w:val="0"/>
              <w:spacing w:line="276" w:lineRule="auto"/>
              <w:ind w:left="0"/>
              <w:contextualSpacing/>
              <w:rPr>
                <w:rFonts w:ascii="Calibri" w:hAnsi="Calibri" w:cs="Calibri"/>
                <w:b/>
                <w:sz w:val="22"/>
                <w:szCs w:val="22"/>
                <w:u w:val="single"/>
              </w:rPr>
            </w:pPr>
            <w:r w:rsidRPr="00D76748">
              <w:rPr>
                <w:rFonts w:ascii="Calibri" w:hAnsi="Calibri" w:cs="Calibri"/>
                <w:b/>
                <w:sz w:val="22"/>
                <w:szCs w:val="22"/>
                <w:u w:val="single"/>
                <w:lang w:val="es-BO"/>
              </w:rPr>
              <w:t xml:space="preserve">ITEM 1. </w:t>
            </w:r>
            <w:r w:rsidRPr="00D76748">
              <w:rPr>
                <w:rFonts w:ascii="Calibri" w:hAnsi="Calibri" w:cs="Calibri"/>
                <w:b/>
                <w:sz w:val="22"/>
                <w:szCs w:val="22"/>
                <w:u w:val="single"/>
              </w:rPr>
              <w:t>CAMPANA DE EXTRACCION DE GASES</w:t>
            </w:r>
            <w:r>
              <w:rPr>
                <w:rFonts w:ascii="Calibri" w:hAnsi="Calibri" w:cs="Calibri"/>
                <w:b/>
                <w:sz w:val="22"/>
                <w:szCs w:val="22"/>
                <w:u w:val="single"/>
              </w:rPr>
              <w:t xml:space="preserve"> </w:t>
            </w:r>
            <w:r w:rsidRPr="001E04A4">
              <w:rPr>
                <w:rFonts w:ascii="Calibri" w:hAnsi="Calibri" w:cs="Calibri"/>
                <w:b/>
                <w:sz w:val="22"/>
                <w:szCs w:val="22"/>
                <w:u w:val="single"/>
              </w:rPr>
              <w:t>PARA LA PLANTA DE SEPARACION DE LIQUIDOS RIO GRANDE</w:t>
            </w:r>
          </w:p>
          <w:p w:rsidR="006F4BC9" w:rsidRPr="00D76748" w:rsidRDefault="006F4BC9" w:rsidP="001F3E0B">
            <w:pPr>
              <w:spacing w:line="276" w:lineRule="auto"/>
              <w:rPr>
                <w:rFonts w:ascii="Calibri" w:hAnsi="Calibri" w:cs="Calibri"/>
                <w:sz w:val="22"/>
                <w:szCs w:val="22"/>
              </w:rPr>
            </w:pPr>
          </w:p>
          <w:p w:rsidR="006F4BC9" w:rsidRPr="00D76748" w:rsidRDefault="006F4BC9" w:rsidP="001F3E0B">
            <w:pPr>
              <w:spacing w:line="276" w:lineRule="auto"/>
              <w:ind w:left="360"/>
              <w:rPr>
                <w:rFonts w:ascii="Calibri" w:hAnsi="Calibri" w:cs="Calibri"/>
                <w:sz w:val="22"/>
                <w:szCs w:val="22"/>
              </w:rPr>
            </w:pPr>
            <w:r w:rsidRPr="00D76748">
              <w:rPr>
                <w:rFonts w:ascii="Calibri" w:hAnsi="Calibri" w:cs="Calibri"/>
                <w:b/>
                <w:sz w:val="22"/>
                <w:szCs w:val="22"/>
              </w:rPr>
              <w:t>DIMENSIONES</w:t>
            </w:r>
            <w:r w:rsidRPr="00D76748">
              <w:rPr>
                <w:rFonts w:ascii="Calibri" w:hAnsi="Calibri" w:cs="Calibri"/>
                <w:sz w:val="22"/>
                <w:szCs w:val="22"/>
              </w:rPr>
              <w:t>.</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Tamaño nominal</w:t>
            </w:r>
            <w:r>
              <w:rPr>
                <w:rFonts w:ascii="Calibri" w:hAnsi="Calibri" w:cs="Calibri"/>
                <w:sz w:val="22"/>
                <w:szCs w:val="22"/>
              </w:rPr>
              <w:t xml:space="preserve">: mínimo </w:t>
            </w:r>
            <w:r w:rsidRPr="00D76748">
              <w:rPr>
                <w:rFonts w:ascii="Calibri" w:hAnsi="Calibri" w:cs="Calibri"/>
                <w:sz w:val="22"/>
                <w:szCs w:val="22"/>
              </w:rPr>
              <w:t>2400 mm</w:t>
            </w:r>
            <w:r>
              <w:rPr>
                <w:rFonts w:ascii="Calibri" w:hAnsi="Calibri" w:cs="Calibri"/>
                <w:sz w:val="22"/>
                <w:szCs w:val="22"/>
              </w:rPr>
              <w:t>.</w:t>
            </w:r>
            <w:r w:rsidRPr="00D76748">
              <w:rPr>
                <w:rFonts w:ascii="Calibri" w:hAnsi="Calibri" w:cs="Calibri"/>
                <w:sz w:val="22"/>
                <w:szCs w:val="22"/>
              </w:rPr>
              <w:t xml:space="preserve"> </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Dimensiones externas</w:t>
            </w:r>
            <w:r>
              <w:rPr>
                <w:rFonts w:ascii="Calibri" w:hAnsi="Calibri" w:cs="Calibri"/>
                <w:sz w:val="22"/>
                <w:szCs w:val="22"/>
              </w:rPr>
              <w:t xml:space="preserve"> mínimas: </w:t>
            </w:r>
            <w:r w:rsidRPr="001915B9">
              <w:rPr>
                <w:rFonts w:ascii="Calibri" w:hAnsi="Calibri" w:cs="Calibri"/>
                <w:sz w:val="22"/>
                <w:szCs w:val="22"/>
              </w:rPr>
              <w:t>Ancho</w:t>
            </w:r>
            <w:r w:rsidRPr="003E10D5">
              <w:rPr>
                <w:rFonts w:ascii="Calibri" w:hAnsi="Calibri" w:cs="Calibri"/>
                <w:sz w:val="22"/>
                <w:szCs w:val="22"/>
              </w:rPr>
              <w:t xml:space="preserve"> </w:t>
            </w:r>
            <w:r w:rsidRPr="00D76748">
              <w:rPr>
                <w:rFonts w:ascii="Calibri" w:hAnsi="Calibri" w:cs="Calibri"/>
                <w:sz w:val="22"/>
                <w:szCs w:val="22"/>
              </w:rPr>
              <w:t>2400 mm</w:t>
            </w:r>
            <w:r w:rsidRPr="001915B9">
              <w:rPr>
                <w:rFonts w:ascii="Calibri" w:hAnsi="Calibri" w:cs="Calibri"/>
                <w:sz w:val="22"/>
                <w:szCs w:val="22"/>
              </w:rPr>
              <w:t xml:space="preserve"> </w:t>
            </w:r>
            <w:r w:rsidRPr="00D76748">
              <w:rPr>
                <w:rFonts w:ascii="Calibri" w:hAnsi="Calibri" w:cs="Calibri"/>
                <w:sz w:val="22"/>
                <w:szCs w:val="22"/>
              </w:rPr>
              <w:t xml:space="preserve">x Fondo 900 mm </w:t>
            </w:r>
            <w:r>
              <w:rPr>
                <w:rFonts w:ascii="Calibri" w:hAnsi="Calibri" w:cs="Calibri"/>
                <w:sz w:val="22"/>
                <w:szCs w:val="22"/>
              </w:rPr>
              <w:t xml:space="preserve">x </w:t>
            </w:r>
            <w:r w:rsidRPr="00D76748">
              <w:rPr>
                <w:rFonts w:ascii="Calibri" w:hAnsi="Calibri" w:cs="Calibri"/>
                <w:sz w:val="22"/>
                <w:szCs w:val="22"/>
              </w:rPr>
              <w:t>Alto 1520 mm</w:t>
            </w:r>
            <w:r>
              <w:rPr>
                <w:rFonts w:ascii="Calibri" w:hAnsi="Calibri" w:cs="Calibri"/>
                <w:color w:val="2F5496"/>
                <w:sz w:val="22"/>
                <w:szCs w:val="22"/>
              </w:rPr>
              <w:t>.</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 xml:space="preserve">Dimensiones Internas </w:t>
            </w:r>
            <w:r>
              <w:rPr>
                <w:rFonts w:ascii="Calibri" w:hAnsi="Calibri" w:cs="Calibri"/>
                <w:sz w:val="22"/>
                <w:szCs w:val="22"/>
              </w:rPr>
              <w:t>mínimas:</w:t>
            </w:r>
            <w:r w:rsidRPr="00D76748">
              <w:rPr>
                <w:rFonts w:ascii="Calibri" w:hAnsi="Calibri" w:cs="Calibri"/>
                <w:sz w:val="22"/>
                <w:szCs w:val="22"/>
              </w:rPr>
              <w:t xml:space="preserve"> Ancho 2210 mm x Fondo 675 mm x Alto 1230 mm</w:t>
            </w:r>
            <w:r>
              <w:rPr>
                <w:rFonts w:ascii="Calibri" w:hAnsi="Calibri" w:cs="Calibri"/>
                <w:sz w:val="22"/>
                <w:szCs w:val="22"/>
              </w:rPr>
              <w:t>.</w:t>
            </w:r>
          </w:p>
          <w:p w:rsidR="006F4BC9" w:rsidRPr="00D76748" w:rsidRDefault="006F4BC9" w:rsidP="001F3E0B">
            <w:pPr>
              <w:spacing w:line="276" w:lineRule="auto"/>
              <w:rPr>
                <w:rFonts w:ascii="Calibri" w:hAnsi="Calibri" w:cs="Calibri"/>
                <w:sz w:val="22"/>
                <w:szCs w:val="22"/>
              </w:rPr>
            </w:pPr>
          </w:p>
          <w:p w:rsidR="006F4BC9" w:rsidRPr="00D76748" w:rsidRDefault="006F4BC9" w:rsidP="001F3E0B">
            <w:pPr>
              <w:spacing w:line="276" w:lineRule="auto"/>
              <w:ind w:left="360"/>
              <w:rPr>
                <w:rFonts w:ascii="Calibri" w:hAnsi="Calibri" w:cs="Calibri"/>
                <w:b/>
                <w:sz w:val="22"/>
                <w:szCs w:val="22"/>
              </w:rPr>
            </w:pPr>
            <w:r w:rsidRPr="00D76748">
              <w:rPr>
                <w:rFonts w:ascii="Calibri" w:hAnsi="Calibri" w:cs="Calibri"/>
                <w:b/>
                <w:sz w:val="22"/>
                <w:szCs w:val="22"/>
              </w:rPr>
              <w:t>CAMPANA DE EXTRACCION</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Máxima abertura de guillotina vertical (cortina) 740 mm con dispositivo de parada/detención de guillotina que limite el movimiento en función del usuario.</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Cierre de seguridad de guillotina (completamente abierta o cerrada).</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Vidrio de guillotina enmarcado, laminado y templado.</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Diámetro de salida del extractor 305 mm.</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Tubería de conexión de salida de la campana al extractor.</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Velocidad de aire de extracción mínimo 0.3 m/s.</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Velocidad de aire de extracción máximo 0.5 m/s.</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 xml:space="preserve">Volumen de aire de extracción mínimo: 1203 cmh a 14.2 Pa </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Volumen de aire de extracción máximo 3335 cmh a 74.3 Pa.</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Número de collares de extracción 2 fabricados en fibra de vidrio.</w:t>
            </w:r>
          </w:p>
          <w:p w:rsidR="006F4BC9"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lastRenderedPageBreak/>
              <w:t>Blower o sistema de Extracción de aire - Unidad de 230V, AC, 50/60Hz.</w:t>
            </w:r>
          </w:p>
          <w:p w:rsidR="006F4BC9" w:rsidRPr="00D76748" w:rsidRDefault="006F4BC9" w:rsidP="001F3E0B">
            <w:pPr>
              <w:pStyle w:val="Prrafodelista"/>
              <w:autoSpaceDE w:val="0"/>
              <w:autoSpaceDN w:val="0"/>
              <w:adjustRightInd w:val="0"/>
              <w:contextualSpacing/>
              <w:jc w:val="both"/>
              <w:rPr>
                <w:rFonts w:ascii="Calibri" w:hAnsi="Calibri" w:cs="Calibri"/>
                <w:sz w:val="22"/>
                <w:szCs w:val="22"/>
              </w:rPr>
            </w:pP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Superficie de trabajo de campana de extracción Resina Fenólica.</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Resistencia a la temperatura 110°C</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Capacidad de resistencia a químicos como Ácidos fuertes, Álcalis fuertes, Tinturas e indicadores, Solventes orgánicos/inorgánicos, Reactivos en general, etc.</w:t>
            </w:r>
          </w:p>
          <w:p w:rsidR="006F4BC9" w:rsidRPr="00427B0B" w:rsidRDefault="006F4BC9" w:rsidP="001F3E0B">
            <w:pPr>
              <w:spacing w:line="276" w:lineRule="auto"/>
              <w:rPr>
                <w:rFonts w:ascii="Calibri" w:hAnsi="Calibri" w:cs="Calibri"/>
                <w:b/>
                <w:szCs w:val="22"/>
              </w:rPr>
            </w:pPr>
          </w:p>
          <w:p w:rsidR="006F4BC9" w:rsidRPr="00D76748" w:rsidRDefault="006F4BC9" w:rsidP="001F3E0B">
            <w:pPr>
              <w:spacing w:line="276" w:lineRule="auto"/>
              <w:ind w:left="360"/>
              <w:rPr>
                <w:rFonts w:ascii="Calibri" w:hAnsi="Calibri" w:cs="Calibri"/>
                <w:b/>
                <w:sz w:val="22"/>
                <w:szCs w:val="22"/>
              </w:rPr>
            </w:pPr>
            <w:r w:rsidRPr="00D76748">
              <w:rPr>
                <w:rFonts w:ascii="Calibri" w:hAnsi="Calibri" w:cs="Calibri"/>
                <w:b/>
                <w:sz w:val="22"/>
                <w:szCs w:val="22"/>
              </w:rPr>
              <w:t>DISEÑO ESTÉTICO Y ERGONÓMICO: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Suave inclinación de la campana.</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Alta línea de visibilidad que permita un trabajo aéreo más iluminado.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Color blanco neutral con o sin acentos grises.</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Panel de acceso posterior desmontable.</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Deflector desmontable.</w:t>
            </w:r>
          </w:p>
          <w:p w:rsidR="006F4BC9"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Tuberías de drenaje.</w:t>
            </w:r>
          </w:p>
          <w:p w:rsidR="006F4BC9" w:rsidRPr="00427B0B" w:rsidRDefault="006F4BC9" w:rsidP="001F3E0B">
            <w:pPr>
              <w:pStyle w:val="Prrafodelista"/>
              <w:autoSpaceDE w:val="0"/>
              <w:autoSpaceDN w:val="0"/>
              <w:adjustRightInd w:val="0"/>
              <w:spacing w:line="276" w:lineRule="auto"/>
              <w:contextualSpacing/>
              <w:jc w:val="both"/>
              <w:rPr>
                <w:rFonts w:ascii="Calibri" w:hAnsi="Calibri" w:cs="Calibri"/>
                <w:sz w:val="18"/>
                <w:szCs w:val="22"/>
              </w:rPr>
            </w:pPr>
          </w:p>
          <w:p w:rsidR="006F4BC9" w:rsidRPr="00346222" w:rsidRDefault="006F4BC9" w:rsidP="001F3E0B">
            <w:pPr>
              <w:spacing w:line="276" w:lineRule="auto"/>
              <w:ind w:left="360"/>
              <w:rPr>
                <w:rFonts w:ascii="Calibri" w:hAnsi="Calibri" w:cs="Calibri"/>
                <w:b/>
                <w:sz w:val="22"/>
                <w:szCs w:val="22"/>
              </w:rPr>
            </w:pPr>
            <w:r w:rsidRPr="00346222">
              <w:rPr>
                <w:rFonts w:ascii="Calibri" w:hAnsi="Calibri" w:cs="Calibri"/>
                <w:b/>
                <w:sz w:val="22"/>
                <w:szCs w:val="22"/>
              </w:rPr>
              <w:t>LLAVES DE SERVICIO.</w:t>
            </w:r>
          </w:p>
          <w:p w:rsidR="006F4BC9" w:rsidRPr="00346222"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346222">
              <w:rPr>
                <w:rFonts w:ascii="Calibri" w:hAnsi="Calibri" w:cs="Calibri"/>
                <w:sz w:val="22"/>
                <w:szCs w:val="22"/>
              </w:rPr>
              <w:t>Llave remota para GLP/GN G.</w:t>
            </w:r>
          </w:p>
          <w:p w:rsidR="006F4BC9" w:rsidRPr="00346222"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346222">
              <w:rPr>
                <w:rFonts w:ascii="Calibri" w:hAnsi="Calibri" w:cs="Calibri"/>
                <w:sz w:val="22"/>
                <w:szCs w:val="22"/>
              </w:rPr>
              <w:t>Llave remota para Nitrógeno N.</w:t>
            </w:r>
          </w:p>
          <w:p w:rsidR="006F4BC9" w:rsidRPr="00346222"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346222">
              <w:rPr>
                <w:rFonts w:ascii="Calibri" w:hAnsi="Calibri" w:cs="Calibri"/>
                <w:sz w:val="22"/>
                <w:szCs w:val="22"/>
              </w:rPr>
              <w:t>Llave remota para Aire Comprimido C.</w:t>
            </w:r>
          </w:p>
          <w:p w:rsidR="006F4BC9" w:rsidRPr="00427B0B" w:rsidRDefault="006F4BC9" w:rsidP="001F3E0B">
            <w:pPr>
              <w:pStyle w:val="Prrafodelista"/>
              <w:autoSpaceDE w:val="0"/>
              <w:autoSpaceDN w:val="0"/>
              <w:adjustRightInd w:val="0"/>
              <w:spacing w:line="276" w:lineRule="auto"/>
              <w:ind w:left="0"/>
              <w:contextualSpacing/>
              <w:jc w:val="both"/>
              <w:rPr>
                <w:rFonts w:ascii="Calibri" w:hAnsi="Calibri" w:cs="Calibri"/>
                <w:sz w:val="18"/>
                <w:szCs w:val="22"/>
              </w:rPr>
            </w:pPr>
          </w:p>
          <w:p w:rsidR="006F4BC9" w:rsidRPr="00D76748" w:rsidRDefault="006F4BC9" w:rsidP="001F3E0B">
            <w:pPr>
              <w:spacing w:line="276" w:lineRule="auto"/>
              <w:ind w:left="360"/>
              <w:rPr>
                <w:rFonts w:ascii="Calibri" w:hAnsi="Calibri" w:cs="Calibri"/>
                <w:b/>
                <w:sz w:val="22"/>
                <w:szCs w:val="22"/>
              </w:rPr>
            </w:pPr>
            <w:r w:rsidRPr="00D76748">
              <w:rPr>
                <w:rFonts w:ascii="Calibri" w:hAnsi="Calibri" w:cs="Calibri"/>
                <w:b/>
                <w:sz w:val="22"/>
                <w:szCs w:val="22"/>
              </w:rPr>
              <w:t>SISTEMA ELECTRICO.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Caja de electricidad central.</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Interruptor de Luz y Ventilador.</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Sistema de iluminación precableado, con balastro electrónico de inicio instantáneo.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427B0B">
              <w:rPr>
                <w:rFonts w:ascii="Calibri" w:hAnsi="Calibri" w:cs="Calibri"/>
                <w:sz w:val="21"/>
                <w:szCs w:val="21"/>
              </w:rPr>
              <w:t xml:space="preserve">Intensidad de luz sobre la superficie de trabajo mayor a </w:t>
            </w:r>
            <w:r w:rsidRPr="00427B0B">
              <w:rPr>
                <w:rFonts w:ascii="Calibri" w:hAnsi="Calibri" w:cs="Calibri"/>
                <w:sz w:val="22"/>
                <w:szCs w:val="22"/>
              </w:rPr>
              <w:t>1076 LUX</w:t>
            </w:r>
            <w:r w:rsidRPr="00427B0B">
              <w:rPr>
                <w:rFonts w:ascii="Calibri" w:hAnsi="Calibri" w:cs="Calibri"/>
                <w:sz w:val="18"/>
                <w:szCs w:val="22"/>
              </w:rPr>
              <w:t xml:space="preserve"> </w:t>
            </w:r>
            <w:r w:rsidRPr="00D76748">
              <w:rPr>
                <w:rFonts w:ascii="Calibri" w:hAnsi="Calibri" w:cs="Calibri"/>
                <w:sz w:val="22"/>
                <w:szCs w:val="22"/>
              </w:rPr>
              <w:t>en condiciones de ambiente cero.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4 salidas eléctricas dúplex código UNI.</w:t>
            </w:r>
          </w:p>
          <w:p w:rsidR="006F4BC9" w:rsidRPr="00427B0B" w:rsidRDefault="006F4BC9" w:rsidP="001F3E0B">
            <w:pPr>
              <w:spacing w:line="276" w:lineRule="auto"/>
              <w:rPr>
                <w:rFonts w:ascii="Calibri" w:hAnsi="Calibri" w:cs="Calibri"/>
                <w:szCs w:val="22"/>
              </w:rPr>
            </w:pPr>
          </w:p>
          <w:p w:rsidR="006F4BC9" w:rsidRPr="00D76748" w:rsidRDefault="006F4BC9" w:rsidP="001F3E0B">
            <w:pPr>
              <w:spacing w:line="276" w:lineRule="auto"/>
              <w:ind w:left="360"/>
              <w:rPr>
                <w:rFonts w:ascii="Calibri" w:hAnsi="Calibri" w:cs="Calibri"/>
                <w:b/>
                <w:sz w:val="22"/>
                <w:szCs w:val="22"/>
              </w:rPr>
            </w:pPr>
            <w:r w:rsidRPr="00D76748">
              <w:rPr>
                <w:rFonts w:ascii="Calibri" w:hAnsi="Calibri" w:cs="Calibri"/>
                <w:b/>
                <w:sz w:val="22"/>
                <w:szCs w:val="22"/>
              </w:rPr>
              <w:t>GABINETE DE APOYO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Fabricado de acero electro-galvanizado.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Recubrimiento de zinc para evitar la oxidación.</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Superficie fosfatada para una mejor adhesión del recubrimiento epóxido.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Recubrimiento antimicrobiano de epoxi-poliéster,</w:t>
            </w:r>
            <w:r>
              <w:rPr>
                <w:rFonts w:ascii="Calibri" w:hAnsi="Calibri" w:cs="Calibri"/>
                <w:sz w:val="22"/>
                <w:szCs w:val="22"/>
              </w:rPr>
              <w:t xml:space="preserve"> </w:t>
            </w:r>
            <w:r w:rsidRPr="00D76748">
              <w:rPr>
                <w:rFonts w:ascii="Calibri" w:hAnsi="Calibri" w:cs="Calibri"/>
                <w:sz w:val="22"/>
                <w:szCs w:val="22"/>
              </w:rPr>
              <w:t xml:space="preserve">que proporcione resistencia de largo plazo contra los químicos, la abrasión y el clima. </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Puertas verticales doble hoja de cierre suave.</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Estante ajustable que permita la selección de la altura optima de los compartimientos superiores e inferiores de acuerdo al usuario.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Construcción de triple pared para solidez máxima</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Diseño del tipo de bandeja de una sola pieza de acero.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 xml:space="preserve">Fácil acceso a los niveladores desde dentro del gabinete de apoyo. </w:t>
            </w:r>
          </w:p>
          <w:p w:rsidR="006F4BC9"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 xml:space="preserve">Panel de acceso posterior desmontable facilita la instalación y mantenimiento de los sistemas de tubería y drenaje. </w:t>
            </w:r>
          </w:p>
          <w:p w:rsidR="006F4BC9" w:rsidRPr="00D76748" w:rsidRDefault="006F4BC9" w:rsidP="001F3E0B">
            <w:pPr>
              <w:pStyle w:val="Prrafodelista"/>
              <w:autoSpaceDE w:val="0"/>
              <w:autoSpaceDN w:val="0"/>
              <w:adjustRightInd w:val="0"/>
              <w:contextualSpacing/>
              <w:jc w:val="both"/>
              <w:rPr>
                <w:rFonts w:ascii="Calibri" w:hAnsi="Calibri" w:cs="Calibri"/>
                <w:sz w:val="22"/>
                <w:szCs w:val="22"/>
              </w:rPr>
            </w:pPr>
          </w:p>
          <w:p w:rsidR="006F4BC9" w:rsidRDefault="006F4BC9" w:rsidP="001F3E0B">
            <w:pPr>
              <w:spacing w:line="276" w:lineRule="auto"/>
              <w:ind w:left="360"/>
              <w:rPr>
                <w:rFonts w:ascii="Calibri" w:hAnsi="Calibri" w:cs="Calibri"/>
                <w:b/>
                <w:sz w:val="22"/>
                <w:szCs w:val="22"/>
              </w:rPr>
            </w:pPr>
            <w:r>
              <w:rPr>
                <w:rFonts w:ascii="Calibri" w:hAnsi="Calibri" w:cs="Calibri"/>
                <w:b/>
                <w:sz w:val="22"/>
                <w:szCs w:val="22"/>
              </w:rPr>
              <w:t xml:space="preserve">ACCESORIOS </w:t>
            </w:r>
          </w:p>
          <w:p w:rsidR="006F4BC9" w:rsidRPr="006F623C"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6F623C">
              <w:rPr>
                <w:rFonts w:ascii="Calibri" w:hAnsi="Calibri" w:cs="Calibri"/>
                <w:sz w:val="22"/>
                <w:szCs w:val="22"/>
              </w:rPr>
              <w:t>2 unidades - Extractor con soporte para su instalación</w:t>
            </w:r>
          </w:p>
          <w:p w:rsidR="006F4BC9" w:rsidRPr="006F623C"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6F623C">
              <w:rPr>
                <w:rFonts w:ascii="Calibri" w:hAnsi="Calibri" w:cs="Calibri"/>
                <w:sz w:val="22"/>
                <w:szCs w:val="22"/>
              </w:rPr>
              <w:t>2 Tuberías de conexión sa</w:t>
            </w:r>
            <w:r>
              <w:rPr>
                <w:rFonts w:ascii="Calibri" w:hAnsi="Calibri" w:cs="Calibri"/>
                <w:sz w:val="22"/>
                <w:szCs w:val="22"/>
              </w:rPr>
              <w:t>lida campana - extractor, de 12</w:t>
            </w:r>
            <w:r w:rsidRPr="006F623C">
              <w:rPr>
                <w:rFonts w:ascii="Calibri" w:hAnsi="Calibri" w:cs="Calibri"/>
                <w:sz w:val="22"/>
                <w:szCs w:val="22"/>
              </w:rPr>
              <w:t>"</w:t>
            </w:r>
          </w:p>
          <w:p w:rsidR="006F4BC9" w:rsidRPr="00D76748" w:rsidRDefault="006F4BC9" w:rsidP="001F3E0B">
            <w:pPr>
              <w:spacing w:line="276" w:lineRule="auto"/>
              <w:ind w:left="360"/>
              <w:rPr>
                <w:rFonts w:ascii="Calibri" w:hAnsi="Calibri" w:cs="Calibri"/>
                <w:b/>
                <w:sz w:val="22"/>
                <w:szCs w:val="22"/>
                <w:highlight w:val="yellow"/>
              </w:rPr>
            </w:pPr>
          </w:p>
          <w:p w:rsidR="006F4BC9" w:rsidRPr="00D76748" w:rsidRDefault="006F4BC9" w:rsidP="001F3E0B">
            <w:pPr>
              <w:spacing w:line="276" w:lineRule="auto"/>
              <w:ind w:left="360"/>
              <w:rPr>
                <w:rFonts w:ascii="Calibri" w:hAnsi="Calibri" w:cs="Calibri"/>
                <w:sz w:val="22"/>
                <w:szCs w:val="22"/>
              </w:rPr>
            </w:pPr>
            <w:r w:rsidRPr="00D76748">
              <w:rPr>
                <w:rFonts w:ascii="Calibri" w:hAnsi="Calibri" w:cs="Calibri"/>
                <w:b/>
                <w:sz w:val="22"/>
                <w:szCs w:val="22"/>
              </w:rPr>
              <w:lastRenderedPageBreak/>
              <w:t>NORMATIVA</w:t>
            </w:r>
            <w:r w:rsidRPr="00D76748">
              <w:rPr>
                <w:rFonts w:ascii="Calibri" w:hAnsi="Calibri" w:cs="Calibri"/>
                <w:sz w:val="22"/>
                <w:szCs w:val="22"/>
              </w:rPr>
              <w:t>.</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Contención de gases químicos: ANSI / ASHRAE 110-1995, USA EN 14175, Europa</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Seguridad Eléctrica: CAN/CSA-22.2, No.61010-1, EN-61010-1, Europa, IEC-61010-1, a nivel mundial.</w:t>
            </w:r>
          </w:p>
          <w:p w:rsidR="006F4BC9"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Construcción y testeo de acuerdo a prácticas recomendadas según SEFA-8 (</w:t>
            </w:r>
            <w:r w:rsidRPr="00D76748">
              <w:rPr>
                <w:rFonts w:ascii="Calibri" w:hAnsi="Calibri" w:cs="Calibri"/>
                <w:color w:val="000000"/>
                <w:sz w:val="22"/>
                <w:szCs w:val="22"/>
                <w:shd w:val="clear" w:color="auto" w:fill="FFFFFF"/>
              </w:rPr>
              <w:t>Scientific Equipment and Furniture Association).</w:t>
            </w:r>
            <w:r w:rsidRPr="00D76748">
              <w:rPr>
                <w:rFonts w:ascii="Calibri" w:hAnsi="Calibri" w:cs="Calibri"/>
                <w:sz w:val="22"/>
                <w:szCs w:val="22"/>
              </w:rPr>
              <w:t xml:space="preserve"> </w:t>
            </w:r>
          </w:p>
          <w:p w:rsidR="006F4BC9" w:rsidRDefault="006F4BC9" w:rsidP="001F3E0B">
            <w:pPr>
              <w:pStyle w:val="Prrafodelista"/>
              <w:autoSpaceDE w:val="0"/>
              <w:autoSpaceDN w:val="0"/>
              <w:adjustRightInd w:val="0"/>
              <w:spacing w:line="276" w:lineRule="auto"/>
              <w:ind w:left="0"/>
              <w:contextualSpacing/>
              <w:jc w:val="both"/>
              <w:rPr>
                <w:rFonts w:ascii="Calibri" w:hAnsi="Calibri" w:cs="Calibri"/>
                <w:sz w:val="22"/>
                <w:szCs w:val="22"/>
              </w:rPr>
            </w:pPr>
          </w:p>
          <w:p w:rsidR="006F4BC9" w:rsidRPr="00D76748" w:rsidRDefault="006F4BC9" w:rsidP="001F3E0B">
            <w:pPr>
              <w:pStyle w:val="Prrafodelista"/>
              <w:autoSpaceDE w:val="0"/>
              <w:autoSpaceDN w:val="0"/>
              <w:adjustRightInd w:val="0"/>
              <w:spacing w:line="276" w:lineRule="auto"/>
              <w:ind w:left="0"/>
              <w:contextualSpacing/>
              <w:rPr>
                <w:rFonts w:ascii="Calibri" w:hAnsi="Calibri" w:cs="Calibri"/>
                <w:b/>
                <w:sz w:val="22"/>
                <w:szCs w:val="22"/>
                <w:u w:val="single"/>
              </w:rPr>
            </w:pPr>
            <w:r w:rsidRPr="00D76748">
              <w:rPr>
                <w:rFonts w:ascii="Calibri" w:hAnsi="Calibri" w:cs="Calibri"/>
                <w:b/>
                <w:sz w:val="22"/>
                <w:szCs w:val="22"/>
                <w:u w:val="single"/>
                <w:lang w:val="es-BO"/>
              </w:rPr>
              <w:t xml:space="preserve">ITEM </w:t>
            </w:r>
            <w:r>
              <w:rPr>
                <w:rFonts w:ascii="Calibri" w:hAnsi="Calibri" w:cs="Calibri"/>
                <w:b/>
                <w:sz w:val="22"/>
                <w:szCs w:val="22"/>
                <w:u w:val="single"/>
                <w:lang w:val="es-BO"/>
              </w:rPr>
              <w:t>2</w:t>
            </w:r>
            <w:r w:rsidRPr="00D76748">
              <w:rPr>
                <w:rFonts w:ascii="Calibri" w:hAnsi="Calibri" w:cs="Calibri"/>
                <w:b/>
                <w:sz w:val="22"/>
                <w:szCs w:val="22"/>
                <w:u w:val="single"/>
                <w:lang w:val="es-BO"/>
              </w:rPr>
              <w:t xml:space="preserve">. </w:t>
            </w:r>
            <w:r w:rsidRPr="00D76748">
              <w:rPr>
                <w:rFonts w:ascii="Calibri" w:hAnsi="Calibri" w:cs="Calibri"/>
                <w:b/>
                <w:sz w:val="22"/>
                <w:szCs w:val="22"/>
                <w:u w:val="single"/>
              </w:rPr>
              <w:t>CAMPANA DE EXTRACCION DE GASES</w:t>
            </w:r>
            <w:r>
              <w:rPr>
                <w:rFonts w:ascii="Calibri" w:hAnsi="Calibri" w:cs="Calibri"/>
                <w:b/>
                <w:sz w:val="22"/>
                <w:szCs w:val="22"/>
                <w:u w:val="single"/>
              </w:rPr>
              <w:t xml:space="preserve"> </w:t>
            </w:r>
            <w:r w:rsidRPr="001E04A4">
              <w:rPr>
                <w:rFonts w:ascii="Calibri" w:hAnsi="Calibri" w:cs="Calibri"/>
                <w:b/>
                <w:sz w:val="22"/>
                <w:szCs w:val="22"/>
                <w:u w:val="single"/>
              </w:rPr>
              <w:t xml:space="preserve">PARA LA PLANTA DE </w:t>
            </w:r>
            <w:r>
              <w:rPr>
                <w:rFonts w:ascii="Calibri" w:hAnsi="Calibri" w:cs="Calibri"/>
                <w:b/>
                <w:sz w:val="22"/>
                <w:szCs w:val="22"/>
                <w:u w:val="single"/>
              </w:rPr>
              <w:t>GAS NATURAL LICUADO</w:t>
            </w:r>
            <w:r w:rsidRPr="001E04A4">
              <w:rPr>
                <w:rFonts w:ascii="Calibri" w:hAnsi="Calibri" w:cs="Calibri"/>
                <w:b/>
                <w:sz w:val="22"/>
                <w:szCs w:val="22"/>
                <w:u w:val="single"/>
              </w:rPr>
              <w:t xml:space="preserve"> RIO GRANDE</w:t>
            </w:r>
          </w:p>
          <w:p w:rsidR="006F4BC9" w:rsidRPr="00D76748" w:rsidRDefault="006F4BC9" w:rsidP="001F3E0B">
            <w:pPr>
              <w:spacing w:line="276" w:lineRule="auto"/>
              <w:rPr>
                <w:rFonts w:ascii="Calibri" w:hAnsi="Calibri" w:cs="Calibri"/>
                <w:sz w:val="22"/>
                <w:szCs w:val="22"/>
              </w:rPr>
            </w:pPr>
          </w:p>
          <w:p w:rsidR="006F4BC9" w:rsidRPr="00D76748" w:rsidRDefault="006F4BC9" w:rsidP="001F3E0B">
            <w:pPr>
              <w:spacing w:line="276" w:lineRule="auto"/>
              <w:ind w:left="360"/>
              <w:rPr>
                <w:rFonts w:ascii="Calibri" w:hAnsi="Calibri" w:cs="Calibri"/>
                <w:sz w:val="22"/>
                <w:szCs w:val="22"/>
              </w:rPr>
            </w:pPr>
            <w:r w:rsidRPr="00D76748">
              <w:rPr>
                <w:rFonts w:ascii="Calibri" w:hAnsi="Calibri" w:cs="Calibri"/>
                <w:b/>
                <w:sz w:val="22"/>
                <w:szCs w:val="22"/>
              </w:rPr>
              <w:t>DIMENSIONES</w:t>
            </w:r>
            <w:r w:rsidRPr="00D76748">
              <w:rPr>
                <w:rFonts w:ascii="Calibri" w:hAnsi="Calibri" w:cs="Calibri"/>
                <w:sz w:val="22"/>
                <w:szCs w:val="22"/>
              </w:rPr>
              <w:t>.</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Tamaño nominal</w:t>
            </w:r>
            <w:r>
              <w:rPr>
                <w:rFonts w:ascii="Calibri" w:hAnsi="Calibri" w:cs="Calibri"/>
                <w:sz w:val="22"/>
                <w:szCs w:val="22"/>
              </w:rPr>
              <w:t>: mínimo 15</w:t>
            </w:r>
            <w:r w:rsidRPr="00D76748">
              <w:rPr>
                <w:rFonts w:ascii="Calibri" w:hAnsi="Calibri" w:cs="Calibri"/>
                <w:sz w:val="22"/>
                <w:szCs w:val="22"/>
              </w:rPr>
              <w:t>00 mm</w:t>
            </w:r>
            <w:r>
              <w:rPr>
                <w:rFonts w:ascii="Calibri" w:hAnsi="Calibri" w:cs="Calibri"/>
                <w:sz w:val="22"/>
                <w:szCs w:val="22"/>
              </w:rPr>
              <w:t>.</w:t>
            </w:r>
            <w:r w:rsidRPr="00D76748">
              <w:rPr>
                <w:rFonts w:ascii="Calibri" w:hAnsi="Calibri" w:cs="Calibri"/>
                <w:sz w:val="22"/>
                <w:szCs w:val="22"/>
              </w:rPr>
              <w:t xml:space="preserve"> </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Dimensiones externas</w:t>
            </w:r>
            <w:r>
              <w:rPr>
                <w:rFonts w:ascii="Calibri" w:hAnsi="Calibri" w:cs="Calibri"/>
                <w:sz w:val="22"/>
                <w:szCs w:val="22"/>
              </w:rPr>
              <w:t xml:space="preserve"> mínimas: </w:t>
            </w:r>
            <w:r w:rsidRPr="001915B9">
              <w:rPr>
                <w:rFonts w:ascii="Calibri" w:hAnsi="Calibri" w:cs="Calibri"/>
                <w:sz w:val="22"/>
                <w:szCs w:val="22"/>
              </w:rPr>
              <w:t>Ancho</w:t>
            </w:r>
            <w:r w:rsidRPr="003E10D5">
              <w:rPr>
                <w:rFonts w:ascii="Calibri" w:hAnsi="Calibri" w:cs="Calibri"/>
                <w:sz w:val="22"/>
                <w:szCs w:val="22"/>
              </w:rPr>
              <w:t xml:space="preserve"> </w:t>
            </w:r>
            <w:r>
              <w:rPr>
                <w:rFonts w:ascii="Calibri" w:hAnsi="Calibri" w:cs="Calibri"/>
                <w:sz w:val="22"/>
                <w:szCs w:val="22"/>
              </w:rPr>
              <w:t>1525</w:t>
            </w:r>
            <w:r w:rsidRPr="00D76748">
              <w:rPr>
                <w:rFonts w:ascii="Calibri" w:hAnsi="Calibri" w:cs="Calibri"/>
                <w:sz w:val="22"/>
                <w:szCs w:val="22"/>
              </w:rPr>
              <w:t xml:space="preserve"> mm</w:t>
            </w:r>
            <w:r w:rsidRPr="001915B9">
              <w:rPr>
                <w:rFonts w:ascii="Calibri" w:hAnsi="Calibri" w:cs="Calibri"/>
                <w:sz w:val="22"/>
                <w:szCs w:val="22"/>
              </w:rPr>
              <w:t xml:space="preserve"> </w:t>
            </w:r>
            <w:r w:rsidRPr="00D76748">
              <w:rPr>
                <w:rFonts w:ascii="Calibri" w:hAnsi="Calibri" w:cs="Calibri"/>
                <w:sz w:val="22"/>
                <w:szCs w:val="22"/>
              </w:rPr>
              <w:t xml:space="preserve">x Fondo 900 mm </w:t>
            </w:r>
            <w:r>
              <w:rPr>
                <w:rFonts w:ascii="Calibri" w:hAnsi="Calibri" w:cs="Calibri"/>
                <w:sz w:val="22"/>
                <w:szCs w:val="22"/>
              </w:rPr>
              <w:t xml:space="preserve">x </w:t>
            </w:r>
            <w:r w:rsidRPr="00D76748">
              <w:rPr>
                <w:rFonts w:ascii="Calibri" w:hAnsi="Calibri" w:cs="Calibri"/>
                <w:sz w:val="22"/>
                <w:szCs w:val="22"/>
              </w:rPr>
              <w:t>Alto 1520 mm</w:t>
            </w:r>
            <w:r>
              <w:rPr>
                <w:rFonts w:ascii="Calibri" w:hAnsi="Calibri" w:cs="Calibri"/>
                <w:color w:val="2F5496"/>
                <w:sz w:val="22"/>
                <w:szCs w:val="22"/>
              </w:rPr>
              <w:t>.</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 xml:space="preserve">Dimensiones Internas </w:t>
            </w:r>
            <w:r>
              <w:rPr>
                <w:rFonts w:ascii="Calibri" w:hAnsi="Calibri" w:cs="Calibri"/>
                <w:sz w:val="22"/>
                <w:szCs w:val="22"/>
              </w:rPr>
              <w:t>mínimas:</w:t>
            </w:r>
            <w:r w:rsidRPr="00D76748">
              <w:rPr>
                <w:rFonts w:ascii="Calibri" w:hAnsi="Calibri" w:cs="Calibri"/>
                <w:sz w:val="22"/>
                <w:szCs w:val="22"/>
              </w:rPr>
              <w:t xml:space="preserve"> Ancho </w:t>
            </w:r>
            <w:r>
              <w:rPr>
                <w:rFonts w:ascii="Calibri" w:hAnsi="Calibri" w:cs="Calibri"/>
                <w:sz w:val="22"/>
                <w:szCs w:val="22"/>
              </w:rPr>
              <w:t>1301</w:t>
            </w:r>
            <w:r w:rsidRPr="00D76748">
              <w:rPr>
                <w:rFonts w:ascii="Calibri" w:hAnsi="Calibri" w:cs="Calibri"/>
                <w:sz w:val="22"/>
                <w:szCs w:val="22"/>
              </w:rPr>
              <w:t xml:space="preserve"> mm x Fondo 675 mm x Alto 1230 mm</w:t>
            </w:r>
            <w:r>
              <w:rPr>
                <w:rFonts w:ascii="Calibri" w:hAnsi="Calibri" w:cs="Calibri"/>
                <w:sz w:val="22"/>
                <w:szCs w:val="22"/>
              </w:rPr>
              <w:t>.</w:t>
            </w:r>
          </w:p>
          <w:p w:rsidR="006F4BC9" w:rsidRPr="00D76748" w:rsidRDefault="006F4BC9" w:rsidP="001F3E0B">
            <w:pPr>
              <w:spacing w:line="276" w:lineRule="auto"/>
              <w:rPr>
                <w:rFonts w:ascii="Calibri" w:hAnsi="Calibri" w:cs="Calibri"/>
                <w:sz w:val="22"/>
                <w:szCs w:val="22"/>
              </w:rPr>
            </w:pPr>
          </w:p>
          <w:p w:rsidR="006F4BC9" w:rsidRPr="00D76748" w:rsidRDefault="006F4BC9" w:rsidP="001F3E0B">
            <w:pPr>
              <w:spacing w:line="276" w:lineRule="auto"/>
              <w:ind w:left="360"/>
              <w:rPr>
                <w:rFonts w:ascii="Calibri" w:hAnsi="Calibri" w:cs="Calibri"/>
                <w:b/>
                <w:sz w:val="22"/>
                <w:szCs w:val="22"/>
              </w:rPr>
            </w:pPr>
            <w:r w:rsidRPr="00D76748">
              <w:rPr>
                <w:rFonts w:ascii="Calibri" w:hAnsi="Calibri" w:cs="Calibri"/>
                <w:b/>
                <w:sz w:val="22"/>
                <w:szCs w:val="22"/>
              </w:rPr>
              <w:t>CAMPANA DE EXTRACCION</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Máxima abertura de guillotina vertical (cortina) 740 mm con dispositivo de parada/detención de guillotina que limite el movimiento en función del usuario.</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Cierre de seguridad de guillotina (completamente abierta o cerrada).</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Vidrio de guillotina enmarcado, laminado y templado.</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Diámetro de salida del extractor 305 mm.</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Tubería de conexión de salida de la campana al extractor.</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Velocidad de aire de extracción mínimo 0.3 m/s.</w:t>
            </w:r>
          </w:p>
          <w:p w:rsidR="006F4BC9" w:rsidRPr="00346222"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346222">
              <w:rPr>
                <w:rFonts w:ascii="Calibri" w:hAnsi="Calibri" w:cs="Calibri"/>
                <w:sz w:val="22"/>
                <w:szCs w:val="22"/>
              </w:rPr>
              <w:t>Velocidad de aire de extracción máximo 0.5 m/s.</w:t>
            </w:r>
          </w:p>
          <w:p w:rsidR="006F4BC9" w:rsidRPr="00346222"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346222">
              <w:rPr>
                <w:rFonts w:ascii="Calibri" w:hAnsi="Calibri" w:cs="Calibri"/>
                <w:sz w:val="22"/>
                <w:szCs w:val="22"/>
              </w:rPr>
              <w:t xml:space="preserve">Volumen de aire de extracción mínimo: 777 cmh a 14.6 Pa </w:t>
            </w:r>
          </w:p>
          <w:p w:rsidR="006F4BC9" w:rsidRPr="00346222"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346222">
              <w:rPr>
                <w:rFonts w:ascii="Calibri" w:hAnsi="Calibri" w:cs="Calibri"/>
                <w:sz w:val="22"/>
                <w:szCs w:val="22"/>
              </w:rPr>
              <w:t>Volumen de aire de extracción máximo 1958 cmh a 76.6 Pa.</w:t>
            </w:r>
          </w:p>
          <w:p w:rsidR="006F4BC9" w:rsidRPr="00D76748" w:rsidRDefault="006F4BC9" w:rsidP="00E81200">
            <w:pPr>
              <w:numPr>
                <w:ilvl w:val="0"/>
                <w:numId w:val="36"/>
              </w:numPr>
              <w:spacing w:line="276" w:lineRule="auto"/>
              <w:rPr>
                <w:rFonts w:ascii="Calibri" w:hAnsi="Calibri" w:cs="Calibri"/>
                <w:sz w:val="22"/>
                <w:szCs w:val="22"/>
              </w:rPr>
            </w:pPr>
            <w:r w:rsidRPr="00346222">
              <w:rPr>
                <w:rFonts w:ascii="Calibri" w:hAnsi="Calibri" w:cs="Calibri"/>
                <w:sz w:val="22"/>
                <w:szCs w:val="22"/>
              </w:rPr>
              <w:t>Número de collares de extracción 1 fabricados en fibra de vidrio</w:t>
            </w:r>
            <w:r w:rsidRPr="00D76748">
              <w:rPr>
                <w:rFonts w:ascii="Calibri" w:hAnsi="Calibri" w:cs="Calibri"/>
                <w:sz w:val="22"/>
                <w:szCs w:val="22"/>
              </w:rPr>
              <w:t>.</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Blower o sistema de Extracción de aire - Unidad de 230V, AC, 50/60Hz.</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Superficie de trabajo de campana de extracción Resina Fenólica.</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Resistencia a la temperatura 110°C</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Capacidad de resistencia a químicos como Ácidos fuertes, Álcalis fuertes, Tinturas e indicadores, Solventes orgánicos/inorgánicos, Reactivos en general, etc.</w:t>
            </w:r>
          </w:p>
          <w:p w:rsidR="006F4BC9" w:rsidRPr="00136C0C" w:rsidRDefault="006F4BC9" w:rsidP="001F3E0B">
            <w:pPr>
              <w:spacing w:line="276" w:lineRule="auto"/>
              <w:rPr>
                <w:rFonts w:ascii="Calibri" w:hAnsi="Calibri" w:cs="Calibri"/>
                <w:b/>
                <w:sz w:val="22"/>
                <w:szCs w:val="22"/>
              </w:rPr>
            </w:pPr>
          </w:p>
          <w:p w:rsidR="006F4BC9" w:rsidRPr="00D76748" w:rsidRDefault="006F4BC9" w:rsidP="001F3E0B">
            <w:pPr>
              <w:spacing w:line="276" w:lineRule="auto"/>
              <w:ind w:left="360"/>
              <w:rPr>
                <w:rFonts w:ascii="Calibri" w:hAnsi="Calibri" w:cs="Calibri"/>
                <w:b/>
                <w:sz w:val="22"/>
                <w:szCs w:val="22"/>
              </w:rPr>
            </w:pPr>
            <w:r w:rsidRPr="00D76748">
              <w:rPr>
                <w:rFonts w:ascii="Calibri" w:hAnsi="Calibri" w:cs="Calibri"/>
                <w:b/>
                <w:sz w:val="22"/>
                <w:szCs w:val="22"/>
              </w:rPr>
              <w:t>DISEÑO ESTÉTICO Y ERGONÓMICO:</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Suave inclinación de la campana.</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Alta línea de visibilidad que permita un trabajo aéreo más iluminado.</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Color blanco neutral con o sin acentos grises.</w:t>
            </w:r>
          </w:p>
          <w:p w:rsidR="006F4BC9"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Panel de acceso posterior desmontable.</w:t>
            </w:r>
          </w:p>
          <w:p w:rsidR="006F4BC9" w:rsidRPr="00D76748" w:rsidRDefault="006F4BC9" w:rsidP="001F3E0B">
            <w:pPr>
              <w:pStyle w:val="Prrafodelista"/>
              <w:autoSpaceDE w:val="0"/>
              <w:autoSpaceDN w:val="0"/>
              <w:adjustRightInd w:val="0"/>
              <w:spacing w:line="276" w:lineRule="auto"/>
              <w:contextualSpacing/>
              <w:jc w:val="both"/>
              <w:rPr>
                <w:rFonts w:ascii="Calibri" w:hAnsi="Calibri" w:cs="Calibri"/>
                <w:sz w:val="22"/>
                <w:szCs w:val="22"/>
              </w:rPr>
            </w:pP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Deflector desmontable.</w:t>
            </w:r>
          </w:p>
          <w:p w:rsidR="006F4BC9"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Tuberías de drenaje.</w:t>
            </w:r>
          </w:p>
          <w:p w:rsidR="006F4BC9" w:rsidRPr="00D76748" w:rsidRDefault="006F4BC9" w:rsidP="001F3E0B">
            <w:pPr>
              <w:pStyle w:val="Prrafodelista"/>
              <w:autoSpaceDE w:val="0"/>
              <w:autoSpaceDN w:val="0"/>
              <w:adjustRightInd w:val="0"/>
              <w:spacing w:line="276" w:lineRule="auto"/>
              <w:contextualSpacing/>
              <w:jc w:val="both"/>
              <w:rPr>
                <w:rFonts w:ascii="Calibri" w:hAnsi="Calibri" w:cs="Calibri"/>
                <w:sz w:val="22"/>
                <w:szCs w:val="22"/>
              </w:rPr>
            </w:pPr>
          </w:p>
          <w:p w:rsidR="006F4BC9" w:rsidRPr="00D76748" w:rsidRDefault="006F4BC9" w:rsidP="001F3E0B">
            <w:pPr>
              <w:spacing w:line="276" w:lineRule="auto"/>
              <w:ind w:left="360"/>
              <w:rPr>
                <w:rFonts w:ascii="Calibri" w:hAnsi="Calibri" w:cs="Calibri"/>
                <w:b/>
                <w:sz w:val="22"/>
                <w:szCs w:val="22"/>
              </w:rPr>
            </w:pPr>
            <w:r w:rsidRPr="00D76748">
              <w:rPr>
                <w:rFonts w:ascii="Calibri" w:hAnsi="Calibri" w:cs="Calibri"/>
                <w:b/>
                <w:sz w:val="22"/>
                <w:szCs w:val="22"/>
              </w:rPr>
              <w:t>LLAVES DE SERVICIO.</w:t>
            </w:r>
          </w:p>
          <w:p w:rsidR="006F4BC9" w:rsidRPr="00B51239"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B51239">
              <w:rPr>
                <w:rFonts w:ascii="Calibri" w:hAnsi="Calibri" w:cs="Calibri"/>
                <w:sz w:val="22"/>
                <w:szCs w:val="22"/>
              </w:rPr>
              <w:t>Llave remota para GLP/GN G.</w:t>
            </w:r>
          </w:p>
          <w:p w:rsidR="006F4BC9" w:rsidRPr="00B51239"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B51239">
              <w:rPr>
                <w:rFonts w:ascii="Calibri" w:hAnsi="Calibri" w:cs="Calibri"/>
                <w:sz w:val="22"/>
                <w:szCs w:val="22"/>
              </w:rPr>
              <w:t>Llave remota para Nitrógeno N.</w:t>
            </w:r>
          </w:p>
          <w:p w:rsidR="006F4BC9" w:rsidRPr="00B51239"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B51239">
              <w:rPr>
                <w:rFonts w:ascii="Calibri" w:hAnsi="Calibri" w:cs="Calibri"/>
                <w:sz w:val="22"/>
                <w:szCs w:val="22"/>
              </w:rPr>
              <w:t>Llave remota para Aire Comprimido C.</w:t>
            </w:r>
          </w:p>
          <w:p w:rsidR="006F4BC9" w:rsidRPr="00D76748" w:rsidRDefault="006F4BC9" w:rsidP="001F3E0B">
            <w:pPr>
              <w:pStyle w:val="Prrafodelista"/>
              <w:autoSpaceDE w:val="0"/>
              <w:autoSpaceDN w:val="0"/>
              <w:adjustRightInd w:val="0"/>
              <w:spacing w:line="276" w:lineRule="auto"/>
              <w:ind w:left="0"/>
              <w:contextualSpacing/>
              <w:jc w:val="both"/>
              <w:rPr>
                <w:rFonts w:ascii="Calibri" w:hAnsi="Calibri" w:cs="Calibri"/>
                <w:sz w:val="22"/>
                <w:szCs w:val="22"/>
              </w:rPr>
            </w:pPr>
          </w:p>
          <w:p w:rsidR="006F4BC9" w:rsidRPr="00D76748" w:rsidRDefault="006F4BC9" w:rsidP="001F3E0B">
            <w:pPr>
              <w:spacing w:line="276" w:lineRule="auto"/>
              <w:ind w:left="360"/>
              <w:rPr>
                <w:rFonts w:ascii="Calibri" w:hAnsi="Calibri" w:cs="Calibri"/>
                <w:b/>
                <w:sz w:val="22"/>
                <w:szCs w:val="22"/>
              </w:rPr>
            </w:pPr>
            <w:r w:rsidRPr="00D76748">
              <w:rPr>
                <w:rFonts w:ascii="Calibri" w:hAnsi="Calibri" w:cs="Calibri"/>
                <w:b/>
                <w:sz w:val="22"/>
                <w:szCs w:val="22"/>
              </w:rPr>
              <w:t>SISTEMA ELECTRICO.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Caja de electricidad central.</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Interruptor de Luz y Ventilador.</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Sistema de iluminación precableado, con balastro electrónico de inicio instantáneo.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Intensidad de luz sobre la superficie de trabajo mayor a 1076 LUX en condiciones de ambiente cero.</w:t>
            </w:r>
          </w:p>
          <w:p w:rsidR="006F4BC9" w:rsidRPr="00D76748" w:rsidRDefault="006F4BC9" w:rsidP="00E81200">
            <w:pPr>
              <w:pStyle w:val="Prrafodelista"/>
              <w:numPr>
                <w:ilvl w:val="0"/>
                <w:numId w:val="36"/>
              </w:numPr>
              <w:autoSpaceDE w:val="0"/>
              <w:autoSpaceDN w:val="0"/>
              <w:adjustRightInd w:val="0"/>
              <w:contextualSpacing/>
              <w:jc w:val="both"/>
              <w:rPr>
                <w:rFonts w:ascii="Calibri" w:hAnsi="Calibri" w:cs="Calibri"/>
                <w:sz w:val="22"/>
                <w:szCs w:val="22"/>
              </w:rPr>
            </w:pPr>
            <w:r w:rsidRPr="00D76748">
              <w:rPr>
                <w:rFonts w:ascii="Calibri" w:hAnsi="Calibri" w:cs="Calibri"/>
                <w:sz w:val="22"/>
                <w:szCs w:val="22"/>
              </w:rPr>
              <w:t>4 salidas eléctricas dúplex código UNI.</w:t>
            </w:r>
          </w:p>
          <w:p w:rsidR="006F4BC9" w:rsidRPr="00D76748" w:rsidRDefault="006F4BC9" w:rsidP="001F3E0B">
            <w:pPr>
              <w:spacing w:line="276" w:lineRule="auto"/>
              <w:rPr>
                <w:rFonts w:ascii="Calibri" w:hAnsi="Calibri" w:cs="Calibri"/>
                <w:sz w:val="22"/>
                <w:szCs w:val="22"/>
              </w:rPr>
            </w:pPr>
          </w:p>
          <w:p w:rsidR="006F4BC9" w:rsidRPr="00D76748" w:rsidRDefault="006F4BC9" w:rsidP="001F3E0B">
            <w:pPr>
              <w:spacing w:line="276" w:lineRule="auto"/>
              <w:ind w:left="360"/>
              <w:rPr>
                <w:rFonts w:ascii="Calibri" w:hAnsi="Calibri" w:cs="Calibri"/>
                <w:b/>
                <w:sz w:val="22"/>
                <w:szCs w:val="22"/>
              </w:rPr>
            </w:pPr>
            <w:r w:rsidRPr="00D76748">
              <w:rPr>
                <w:rFonts w:ascii="Calibri" w:hAnsi="Calibri" w:cs="Calibri"/>
                <w:b/>
                <w:sz w:val="22"/>
                <w:szCs w:val="22"/>
              </w:rPr>
              <w:t>GABINETE DE APOYO</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Fabricado de acero electro-galvanizado.</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Recubrimiento de zinc para evitar la oxidación.</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Superficie fosfatada para una mejor adhesión del recubrimiento epóxido.</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Recubrimiento antimicrobiano de epoxi-poliéster,</w:t>
            </w:r>
            <w:r>
              <w:rPr>
                <w:rFonts w:ascii="Calibri" w:hAnsi="Calibri" w:cs="Calibri"/>
                <w:sz w:val="22"/>
                <w:szCs w:val="22"/>
              </w:rPr>
              <w:t xml:space="preserve"> </w:t>
            </w:r>
            <w:r w:rsidRPr="00D76748">
              <w:rPr>
                <w:rFonts w:ascii="Calibri" w:hAnsi="Calibri" w:cs="Calibri"/>
                <w:sz w:val="22"/>
                <w:szCs w:val="22"/>
              </w:rPr>
              <w:t xml:space="preserve">que proporcione resistencia de largo plazo contra los químicos, la abrasión y el clima. </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Puertas verticales doble hoja de cierre suave.</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Estante ajustable que permita la selección de la altura optima de los compartimientos superiores e inferiores de acuerdo al usuario.</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Construcción de triple pared para solidez máxima</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Diseño del tipo de bandeja de una sola pieza de acero.</w:t>
            </w:r>
          </w:p>
          <w:p w:rsidR="006F4BC9" w:rsidRPr="00D76748"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 xml:space="preserve">Fácil acceso a los niveladores desde dentro del gabinete de apoyo. </w:t>
            </w:r>
          </w:p>
          <w:p w:rsidR="006F4BC9"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 xml:space="preserve">Panel de acceso posterior desmontable facilita la instalación y mantenimiento de los sistemas de tubería y drenaje. </w:t>
            </w:r>
          </w:p>
          <w:p w:rsidR="006F4BC9" w:rsidRPr="00D76748" w:rsidRDefault="006F4BC9" w:rsidP="001F3E0B">
            <w:pPr>
              <w:pStyle w:val="Prrafodelista"/>
              <w:autoSpaceDE w:val="0"/>
              <w:autoSpaceDN w:val="0"/>
              <w:adjustRightInd w:val="0"/>
              <w:spacing w:line="276" w:lineRule="auto"/>
              <w:contextualSpacing/>
              <w:jc w:val="both"/>
              <w:rPr>
                <w:rFonts w:ascii="Calibri" w:hAnsi="Calibri" w:cs="Calibri"/>
                <w:sz w:val="22"/>
                <w:szCs w:val="22"/>
              </w:rPr>
            </w:pPr>
          </w:p>
          <w:p w:rsidR="006F4BC9" w:rsidRDefault="006F4BC9" w:rsidP="001F3E0B">
            <w:pPr>
              <w:spacing w:line="276" w:lineRule="auto"/>
              <w:ind w:left="360"/>
              <w:rPr>
                <w:rFonts w:ascii="Calibri" w:hAnsi="Calibri" w:cs="Calibri"/>
                <w:b/>
                <w:sz w:val="22"/>
                <w:szCs w:val="22"/>
              </w:rPr>
            </w:pPr>
            <w:r>
              <w:rPr>
                <w:rFonts w:ascii="Calibri" w:hAnsi="Calibri" w:cs="Calibri"/>
                <w:b/>
                <w:sz w:val="22"/>
                <w:szCs w:val="22"/>
              </w:rPr>
              <w:t xml:space="preserve">ACCESORIOS </w:t>
            </w:r>
          </w:p>
          <w:p w:rsidR="006F4BC9" w:rsidRPr="002116DA"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2116DA">
              <w:rPr>
                <w:rFonts w:ascii="Calibri" w:hAnsi="Calibri" w:cs="Calibri"/>
                <w:sz w:val="22"/>
                <w:szCs w:val="22"/>
              </w:rPr>
              <w:t>1 Extractor con soporte para su instalación</w:t>
            </w:r>
          </w:p>
          <w:p w:rsidR="006F4BC9" w:rsidRPr="002116DA"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Pr>
                <w:rFonts w:ascii="Calibri" w:hAnsi="Calibri" w:cs="Calibri"/>
                <w:sz w:val="22"/>
                <w:szCs w:val="22"/>
              </w:rPr>
              <w:t xml:space="preserve">1 </w:t>
            </w:r>
            <w:r w:rsidRPr="002116DA">
              <w:rPr>
                <w:rFonts w:ascii="Calibri" w:hAnsi="Calibri" w:cs="Calibri"/>
                <w:sz w:val="22"/>
                <w:szCs w:val="22"/>
              </w:rPr>
              <w:t>Tubería de conexión salida campana - extractor, de 12 "</w:t>
            </w:r>
          </w:p>
          <w:p w:rsidR="006F4BC9" w:rsidRDefault="006F4BC9" w:rsidP="001F3E0B">
            <w:pPr>
              <w:pStyle w:val="Prrafodelista"/>
              <w:autoSpaceDE w:val="0"/>
              <w:autoSpaceDN w:val="0"/>
              <w:adjustRightInd w:val="0"/>
              <w:spacing w:line="276" w:lineRule="auto"/>
              <w:ind w:left="0"/>
              <w:contextualSpacing/>
              <w:jc w:val="both"/>
              <w:rPr>
                <w:rFonts w:ascii="Calibri" w:hAnsi="Calibri" w:cs="Calibri"/>
                <w:b/>
                <w:sz w:val="22"/>
                <w:szCs w:val="22"/>
                <w:highlight w:val="yellow"/>
              </w:rPr>
            </w:pPr>
          </w:p>
          <w:p w:rsidR="006F4BC9" w:rsidRPr="00D76748" w:rsidRDefault="006F4BC9" w:rsidP="001F3E0B">
            <w:pPr>
              <w:spacing w:line="276" w:lineRule="auto"/>
              <w:ind w:left="360"/>
              <w:rPr>
                <w:rFonts w:ascii="Calibri" w:hAnsi="Calibri" w:cs="Calibri"/>
                <w:sz w:val="22"/>
                <w:szCs w:val="22"/>
              </w:rPr>
            </w:pPr>
            <w:r w:rsidRPr="00D76748">
              <w:rPr>
                <w:rFonts w:ascii="Calibri" w:hAnsi="Calibri" w:cs="Calibri"/>
                <w:b/>
                <w:sz w:val="22"/>
                <w:szCs w:val="22"/>
              </w:rPr>
              <w:t>NORMATIVA</w:t>
            </w:r>
            <w:r w:rsidRPr="00D76748">
              <w:rPr>
                <w:rFonts w:ascii="Calibri" w:hAnsi="Calibri" w:cs="Calibri"/>
                <w:sz w:val="22"/>
                <w:szCs w:val="22"/>
              </w:rPr>
              <w:t>.</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Contención de gases químicos: ANSI / ASHRAE 110-1995, USA EN 14175, Europa</w:t>
            </w:r>
          </w:p>
          <w:p w:rsidR="006F4BC9" w:rsidRPr="00D76748" w:rsidRDefault="006F4BC9" w:rsidP="00E81200">
            <w:pPr>
              <w:numPr>
                <w:ilvl w:val="0"/>
                <w:numId w:val="36"/>
              </w:numPr>
              <w:spacing w:line="276" w:lineRule="auto"/>
              <w:rPr>
                <w:rFonts w:ascii="Calibri" w:hAnsi="Calibri" w:cs="Calibri"/>
                <w:sz w:val="22"/>
                <w:szCs w:val="22"/>
              </w:rPr>
            </w:pPr>
            <w:r w:rsidRPr="00D76748">
              <w:rPr>
                <w:rFonts w:ascii="Calibri" w:hAnsi="Calibri" w:cs="Calibri"/>
                <w:sz w:val="22"/>
                <w:szCs w:val="22"/>
              </w:rPr>
              <w:t>Seguridad Eléctrica: CAN/CSA-22.2, No.61010-1, EN-61010-1, Europa, IEC-61010-1, a nivel mundial.</w:t>
            </w:r>
          </w:p>
          <w:p w:rsidR="006F4BC9" w:rsidRDefault="006F4BC9" w:rsidP="00E81200">
            <w:pPr>
              <w:pStyle w:val="Prrafodelista"/>
              <w:numPr>
                <w:ilvl w:val="0"/>
                <w:numId w:val="36"/>
              </w:numPr>
              <w:autoSpaceDE w:val="0"/>
              <w:autoSpaceDN w:val="0"/>
              <w:adjustRightInd w:val="0"/>
              <w:spacing w:line="276" w:lineRule="auto"/>
              <w:contextualSpacing/>
              <w:jc w:val="both"/>
              <w:rPr>
                <w:rFonts w:ascii="Calibri" w:hAnsi="Calibri" w:cs="Calibri"/>
                <w:sz w:val="22"/>
                <w:szCs w:val="22"/>
              </w:rPr>
            </w:pPr>
            <w:r w:rsidRPr="00D76748">
              <w:rPr>
                <w:rFonts w:ascii="Calibri" w:hAnsi="Calibri" w:cs="Calibri"/>
                <w:sz w:val="22"/>
                <w:szCs w:val="22"/>
              </w:rPr>
              <w:t>Construcción y testeo de acuerdo a prácticas recomendadas según SEFA-8 (</w:t>
            </w:r>
            <w:r w:rsidRPr="00D76748">
              <w:rPr>
                <w:rFonts w:ascii="Calibri" w:hAnsi="Calibri" w:cs="Calibri"/>
                <w:color w:val="000000"/>
                <w:sz w:val="22"/>
                <w:szCs w:val="22"/>
                <w:shd w:val="clear" w:color="auto" w:fill="FFFFFF"/>
              </w:rPr>
              <w:t>Scientific Equipment and Furniture Association).</w:t>
            </w:r>
            <w:r w:rsidRPr="00D76748">
              <w:rPr>
                <w:rFonts w:ascii="Calibri" w:hAnsi="Calibri" w:cs="Calibri"/>
                <w:sz w:val="22"/>
                <w:szCs w:val="22"/>
              </w:rPr>
              <w:t xml:space="preserve"> </w:t>
            </w:r>
          </w:p>
          <w:p w:rsidR="006F4BC9" w:rsidRDefault="006F4BC9" w:rsidP="006F4BC9">
            <w:pPr>
              <w:autoSpaceDE w:val="0"/>
              <w:autoSpaceDN w:val="0"/>
              <w:adjustRightInd w:val="0"/>
              <w:spacing w:line="276" w:lineRule="auto"/>
              <w:contextualSpacing/>
              <w:jc w:val="both"/>
              <w:rPr>
                <w:rFonts w:ascii="Calibri" w:hAnsi="Calibri" w:cs="Calibri"/>
                <w:sz w:val="22"/>
                <w:szCs w:val="22"/>
              </w:rPr>
            </w:pPr>
          </w:p>
          <w:p w:rsidR="006F4BC9" w:rsidRPr="006F4BC9" w:rsidRDefault="006F4BC9" w:rsidP="006F4BC9">
            <w:pPr>
              <w:autoSpaceDE w:val="0"/>
              <w:autoSpaceDN w:val="0"/>
              <w:adjustRightInd w:val="0"/>
              <w:spacing w:line="276" w:lineRule="auto"/>
              <w:contextualSpacing/>
              <w:jc w:val="both"/>
              <w:rPr>
                <w:rFonts w:ascii="Calibri" w:hAnsi="Calibri" w:cs="Calibri"/>
                <w:sz w:val="22"/>
                <w:szCs w:val="22"/>
              </w:rPr>
            </w:pPr>
          </w:p>
          <w:p w:rsidR="006F4BC9" w:rsidRDefault="006F4BC9" w:rsidP="006F4BC9">
            <w:pPr>
              <w:pStyle w:val="Prrafodelista"/>
              <w:autoSpaceDE w:val="0"/>
              <w:autoSpaceDN w:val="0"/>
              <w:adjustRightInd w:val="0"/>
              <w:spacing w:line="276" w:lineRule="auto"/>
              <w:contextualSpacing/>
              <w:jc w:val="both"/>
              <w:rPr>
                <w:rFonts w:ascii="Calibri" w:hAnsi="Calibri" w:cs="Calibri"/>
                <w:sz w:val="22"/>
                <w:szCs w:val="22"/>
              </w:rPr>
            </w:pPr>
          </w:p>
          <w:p w:rsidR="006F4BC9" w:rsidRPr="00851CE4" w:rsidRDefault="006F4BC9" w:rsidP="006F4BC9">
            <w:pPr>
              <w:pStyle w:val="Prrafodelista"/>
              <w:autoSpaceDE w:val="0"/>
              <w:autoSpaceDN w:val="0"/>
              <w:adjustRightInd w:val="0"/>
              <w:spacing w:line="276" w:lineRule="auto"/>
              <w:contextualSpacing/>
              <w:jc w:val="both"/>
              <w:rPr>
                <w:rFonts w:ascii="Calibri" w:hAnsi="Calibri" w:cs="Calibri"/>
                <w:sz w:val="22"/>
                <w:szCs w:val="22"/>
              </w:rPr>
            </w:pPr>
          </w:p>
        </w:tc>
      </w:tr>
      <w:tr w:rsidR="006F4BC9" w:rsidRPr="00D76748" w:rsidTr="001F3E0B">
        <w:trPr>
          <w:trHeight w:val="445"/>
        </w:trPr>
        <w:tc>
          <w:tcPr>
            <w:tcW w:w="9603" w:type="dxa"/>
            <w:shd w:val="clear" w:color="auto" w:fill="DEEAF6"/>
            <w:vAlign w:val="center"/>
          </w:tcPr>
          <w:p w:rsidR="006F4BC9" w:rsidRPr="00D76748" w:rsidRDefault="006F4BC9" w:rsidP="001F3E0B">
            <w:pPr>
              <w:spacing w:line="276" w:lineRule="auto"/>
              <w:jc w:val="both"/>
              <w:rPr>
                <w:rFonts w:ascii="Calibri" w:hAnsi="Calibri" w:cs="Calibri"/>
                <w:b/>
                <w:bCs/>
                <w:sz w:val="22"/>
                <w:szCs w:val="22"/>
              </w:rPr>
            </w:pPr>
            <w:r w:rsidRPr="00D76748">
              <w:rPr>
                <w:rFonts w:ascii="Calibri" w:hAnsi="Calibri" w:cs="Calibri"/>
                <w:b/>
                <w:bCs/>
                <w:sz w:val="22"/>
                <w:szCs w:val="22"/>
              </w:rPr>
              <w:lastRenderedPageBreak/>
              <w:t>PLAZO DE ENTREGA</w:t>
            </w:r>
          </w:p>
        </w:tc>
      </w:tr>
      <w:tr w:rsidR="006F4BC9" w:rsidRPr="00D76748" w:rsidTr="001F3E0B">
        <w:trPr>
          <w:trHeight w:val="3308"/>
        </w:trPr>
        <w:tc>
          <w:tcPr>
            <w:tcW w:w="9603" w:type="dxa"/>
            <w:shd w:val="clear" w:color="auto" w:fill="auto"/>
            <w:vAlign w:val="center"/>
          </w:tcPr>
          <w:p w:rsidR="006F4BC9" w:rsidRPr="006175F0" w:rsidRDefault="006F4BC9" w:rsidP="001F3E0B">
            <w:pPr>
              <w:autoSpaceDE w:val="0"/>
              <w:autoSpaceDN w:val="0"/>
              <w:adjustRightInd w:val="0"/>
              <w:spacing w:line="276" w:lineRule="auto"/>
              <w:jc w:val="both"/>
              <w:rPr>
                <w:rFonts w:ascii="Calibri" w:hAnsi="Calibri" w:cs="Calibri"/>
                <w:sz w:val="22"/>
                <w:szCs w:val="22"/>
                <w:lang w:val="es-BO" w:eastAsia="es-BO"/>
              </w:rPr>
            </w:pPr>
            <w:r w:rsidRPr="006175F0">
              <w:rPr>
                <w:rFonts w:ascii="Calibri" w:hAnsi="Calibri" w:cs="Calibri"/>
                <w:sz w:val="22"/>
                <w:szCs w:val="22"/>
                <w:lang w:val="es-BO" w:eastAsia="es-BO"/>
              </w:rPr>
              <w:t>El plazo de entrega previsto para el presente proceso de contratación es de 130 días calendario, pudiendo la empresa proveedora realizar la entrega de cada ítem en un plazo menor al establecido, misma que deberá ser coordinada con el personal asignado por YPFB (Comité de Recepción).</w:t>
            </w:r>
          </w:p>
          <w:p w:rsidR="006F4BC9" w:rsidRPr="00AE6808" w:rsidRDefault="006F4BC9" w:rsidP="001F3E0B">
            <w:pPr>
              <w:ind w:right="-70"/>
              <w:jc w:val="both"/>
              <w:rPr>
                <w:rFonts w:ascii="Calibri" w:hAnsi="Calibri" w:cs="Calibri"/>
                <w:sz w:val="22"/>
                <w:szCs w:val="22"/>
                <w:lang w:val="es-BO" w:eastAsia="es-BO"/>
              </w:rPr>
            </w:pPr>
          </w:p>
          <w:p w:rsidR="006F4BC9" w:rsidRPr="00D76748" w:rsidRDefault="006F4BC9" w:rsidP="001F3E0B">
            <w:pPr>
              <w:autoSpaceDE w:val="0"/>
              <w:autoSpaceDN w:val="0"/>
              <w:adjustRightInd w:val="0"/>
              <w:jc w:val="both"/>
              <w:rPr>
                <w:rFonts w:ascii="Calibri" w:hAnsi="Calibri" w:cs="Calibri"/>
                <w:sz w:val="22"/>
                <w:szCs w:val="22"/>
              </w:rPr>
            </w:pPr>
            <w:r w:rsidRPr="00D76748">
              <w:rPr>
                <w:rFonts w:ascii="Calibri" w:hAnsi="Calibri" w:cs="Calibri"/>
                <w:bCs/>
                <w:color w:val="000000"/>
                <w:sz w:val="22"/>
                <w:szCs w:val="22"/>
              </w:rPr>
              <w:t xml:space="preserve">El plazo se computará a partir del día siguiente de la recepción de la Orden de Proceder, una vez suscrito el contrato. </w:t>
            </w:r>
            <w:r w:rsidRPr="00D76748">
              <w:rPr>
                <w:rFonts w:ascii="Calibri" w:hAnsi="Calibri" w:cs="Calibri"/>
                <w:sz w:val="22"/>
                <w:szCs w:val="22"/>
              </w:rPr>
              <w:t>La Orden de Proceder será emitida y entregada por el Comité de Recepción designado por YPFB.</w:t>
            </w:r>
          </w:p>
          <w:p w:rsidR="006F4BC9" w:rsidRPr="00D76748" w:rsidRDefault="006F4BC9" w:rsidP="001F3E0B">
            <w:pPr>
              <w:autoSpaceDE w:val="0"/>
              <w:autoSpaceDN w:val="0"/>
              <w:adjustRightInd w:val="0"/>
              <w:jc w:val="both"/>
              <w:rPr>
                <w:rFonts w:ascii="Calibri" w:hAnsi="Calibri" w:cs="Calibri"/>
                <w:sz w:val="22"/>
                <w:szCs w:val="22"/>
              </w:rPr>
            </w:pPr>
          </w:p>
          <w:p w:rsidR="006F4BC9" w:rsidRPr="00D76748" w:rsidRDefault="006F4BC9" w:rsidP="001F3E0B">
            <w:pPr>
              <w:autoSpaceDE w:val="0"/>
              <w:autoSpaceDN w:val="0"/>
              <w:adjustRightInd w:val="0"/>
              <w:spacing w:line="276" w:lineRule="auto"/>
              <w:jc w:val="both"/>
              <w:rPr>
                <w:rFonts w:ascii="Calibri" w:hAnsi="Calibri" w:cs="Calibri"/>
                <w:bCs/>
                <w:color w:val="000000"/>
                <w:sz w:val="22"/>
                <w:szCs w:val="22"/>
              </w:rPr>
            </w:pPr>
            <w:r w:rsidRPr="00D76748">
              <w:rPr>
                <w:rFonts w:ascii="Calibri" w:hAnsi="Calibri" w:cs="Calibri"/>
                <w:color w:val="000000"/>
                <w:sz w:val="22"/>
                <w:szCs w:val="22"/>
              </w:rPr>
              <w:t>En caso de que el vencimiento del plazo de entrega coincida con días sábado, domingo o feriado, la entrega podrá ser trasladada al siguiente día hábil.</w:t>
            </w:r>
          </w:p>
        </w:tc>
      </w:tr>
    </w:tbl>
    <w:p w:rsidR="006F4BC9" w:rsidRDefault="006F4BC9" w:rsidP="006F4BC9"/>
    <w:p w:rsidR="006F4BC9" w:rsidRDefault="006F4BC9" w:rsidP="006F4BC9"/>
    <w:p w:rsidR="006F4BC9" w:rsidRPr="00D76748" w:rsidRDefault="006F4BC9" w:rsidP="00E81200">
      <w:pPr>
        <w:pStyle w:val="Prrafodelista"/>
        <w:numPr>
          <w:ilvl w:val="0"/>
          <w:numId w:val="37"/>
        </w:numPr>
        <w:spacing w:line="276" w:lineRule="auto"/>
        <w:ind w:left="567" w:hanging="567"/>
        <w:contextualSpacing/>
        <w:jc w:val="both"/>
        <w:rPr>
          <w:rFonts w:ascii="Calibri" w:hAnsi="Calibri" w:cs="Calibri"/>
          <w:b/>
          <w:bCs/>
          <w:sz w:val="22"/>
          <w:szCs w:val="22"/>
          <w:lang w:eastAsia="es-BO"/>
        </w:rPr>
      </w:pPr>
      <w:r w:rsidRPr="00D76748">
        <w:rPr>
          <w:rFonts w:ascii="Calibri" w:hAnsi="Calibri" w:cs="Calibri"/>
          <w:b/>
          <w:bCs/>
          <w:sz w:val="22"/>
          <w:szCs w:val="22"/>
          <w:lang w:eastAsia="es-BO"/>
        </w:rPr>
        <w:t>CONDICIONES REQUERIDAS PARA EL BIEN (De cumplimiento obligatorio por el proponente)</w:t>
      </w:r>
    </w:p>
    <w:p w:rsidR="006F4BC9" w:rsidRPr="00D76748" w:rsidRDefault="006F4BC9" w:rsidP="006F4BC9">
      <w:pPr>
        <w:pStyle w:val="Prrafodelista"/>
        <w:spacing w:line="276" w:lineRule="auto"/>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F4BC9" w:rsidRPr="00D76748" w:rsidTr="001F3E0B">
        <w:trPr>
          <w:trHeight w:val="340"/>
        </w:trPr>
        <w:tc>
          <w:tcPr>
            <w:tcW w:w="9640" w:type="dxa"/>
            <w:shd w:val="clear" w:color="auto" w:fill="DEEAF6"/>
            <w:vAlign w:val="center"/>
          </w:tcPr>
          <w:p w:rsidR="006F4BC9" w:rsidRPr="00D76748" w:rsidRDefault="006F4BC9" w:rsidP="001F3E0B">
            <w:pPr>
              <w:autoSpaceDE w:val="0"/>
              <w:autoSpaceDN w:val="0"/>
              <w:adjustRightInd w:val="0"/>
              <w:spacing w:line="276" w:lineRule="auto"/>
              <w:rPr>
                <w:rFonts w:ascii="Calibri" w:hAnsi="Calibri" w:cs="Calibri"/>
                <w:b/>
                <w:bCs/>
                <w:sz w:val="22"/>
                <w:szCs w:val="22"/>
                <w:lang w:eastAsia="es-BO"/>
              </w:rPr>
            </w:pPr>
            <w:r w:rsidRPr="006175F0">
              <w:rPr>
                <w:rFonts w:ascii="Calibri" w:hAnsi="Calibri" w:cs="Calibri"/>
                <w:b/>
                <w:bCs/>
                <w:sz w:val="22"/>
                <w:szCs w:val="22"/>
              </w:rPr>
              <w:t>MEDIOS DE TRANSPORTE</w:t>
            </w:r>
          </w:p>
        </w:tc>
      </w:tr>
      <w:tr w:rsidR="006F4BC9" w:rsidRPr="00D76748" w:rsidTr="001F3E0B">
        <w:trPr>
          <w:trHeight w:val="844"/>
        </w:trPr>
        <w:tc>
          <w:tcPr>
            <w:tcW w:w="9640" w:type="dxa"/>
            <w:shd w:val="clear" w:color="auto" w:fill="auto"/>
            <w:vAlign w:val="center"/>
          </w:tcPr>
          <w:p w:rsidR="006F4BC9" w:rsidRDefault="006F4BC9" w:rsidP="001F3E0B">
            <w:pPr>
              <w:autoSpaceDE w:val="0"/>
              <w:autoSpaceDN w:val="0"/>
              <w:adjustRightInd w:val="0"/>
              <w:spacing w:line="276" w:lineRule="auto"/>
              <w:rPr>
                <w:rFonts w:ascii="Calibri" w:hAnsi="Calibri" w:cs="Calibri"/>
                <w:b/>
                <w:bCs/>
                <w:sz w:val="22"/>
                <w:szCs w:val="22"/>
                <w:lang w:eastAsia="es-BO"/>
              </w:rPr>
            </w:pPr>
            <w:r w:rsidRPr="006175F0">
              <w:rPr>
                <w:rFonts w:ascii="Calibri" w:hAnsi="Calibri" w:cs="Calibri"/>
                <w:sz w:val="22"/>
                <w:szCs w:val="22"/>
              </w:rPr>
              <w:t>La entrega de los productos debe incluir el costo del transporte hasta el punto de entrega establecido por YPFB, asimismo debe reunir las condiciones de seguridad requeridas</w:t>
            </w:r>
            <w:r w:rsidRPr="00AE6808">
              <w:rPr>
                <w:rFonts w:ascii="Calibri" w:hAnsi="Calibri" w:cs="Calibri"/>
                <w:sz w:val="22"/>
                <w:szCs w:val="22"/>
              </w:rPr>
              <w:t>.</w:t>
            </w:r>
          </w:p>
        </w:tc>
      </w:tr>
      <w:tr w:rsidR="006F4BC9" w:rsidRPr="00D76748" w:rsidTr="001F3E0B">
        <w:trPr>
          <w:trHeight w:val="340"/>
        </w:trPr>
        <w:tc>
          <w:tcPr>
            <w:tcW w:w="9640" w:type="dxa"/>
            <w:shd w:val="clear" w:color="auto" w:fill="DEEAF6"/>
            <w:vAlign w:val="center"/>
          </w:tcPr>
          <w:p w:rsidR="006F4BC9" w:rsidRDefault="006F4BC9" w:rsidP="001F3E0B">
            <w:pPr>
              <w:autoSpaceDE w:val="0"/>
              <w:autoSpaceDN w:val="0"/>
              <w:adjustRightInd w:val="0"/>
              <w:spacing w:line="276" w:lineRule="auto"/>
              <w:rPr>
                <w:rFonts w:ascii="Calibri" w:hAnsi="Calibri" w:cs="Calibri"/>
                <w:b/>
                <w:bCs/>
                <w:sz w:val="22"/>
                <w:szCs w:val="22"/>
                <w:lang w:eastAsia="es-BO"/>
              </w:rPr>
            </w:pPr>
            <w:r>
              <w:rPr>
                <w:rFonts w:ascii="Calibri" w:hAnsi="Calibri" w:cs="Calibri"/>
                <w:b/>
                <w:bCs/>
                <w:sz w:val="22"/>
                <w:szCs w:val="22"/>
                <w:lang w:eastAsia="es-BO"/>
              </w:rPr>
              <w:t>INSTALACIÓN</w:t>
            </w:r>
          </w:p>
        </w:tc>
      </w:tr>
      <w:tr w:rsidR="006F4BC9" w:rsidRPr="00D76748" w:rsidTr="001F3E0B">
        <w:trPr>
          <w:trHeight w:val="2049"/>
        </w:trPr>
        <w:tc>
          <w:tcPr>
            <w:tcW w:w="9640" w:type="dxa"/>
            <w:shd w:val="clear" w:color="auto" w:fill="auto"/>
            <w:vAlign w:val="center"/>
          </w:tcPr>
          <w:p w:rsidR="006F4BC9" w:rsidRPr="00364D5C" w:rsidRDefault="006F4BC9" w:rsidP="00E81200">
            <w:pPr>
              <w:numPr>
                <w:ilvl w:val="0"/>
                <w:numId w:val="39"/>
              </w:numPr>
              <w:spacing w:line="276" w:lineRule="auto"/>
              <w:ind w:left="475"/>
              <w:jc w:val="both"/>
              <w:rPr>
                <w:rFonts w:ascii="Calibri" w:hAnsi="Calibri" w:cs="Calibri"/>
                <w:b/>
                <w:bCs/>
                <w:sz w:val="22"/>
                <w:szCs w:val="22"/>
              </w:rPr>
            </w:pPr>
            <w:r w:rsidRPr="00364D5C">
              <w:rPr>
                <w:rFonts w:ascii="Calibri" w:hAnsi="Calibri" w:cs="Calibri"/>
                <w:b/>
                <w:bCs/>
                <w:sz w:val="22"/>
                <w:szCs w:val="22"/>
                <w:lang w:val="es-BO"/>
              </w:rPr>
              <w:t xml:space="preserve">Instalación de las </w:t>
            </w:r>
            <w:r w:rsidRPr="00364D5C">
              <w:rPr>
                <w:rFonts w:ascii="Calibri" w:hAnsi="Calibri" w:cs="Calibri"/>
                <w:b/>
                <w:sz w:val="22"/>
                <w:szCs w:val="22"/>
              </w:rPr>
              <w:t>Campanas de Extracción de Gases</w:t>
            </w:r>
            <w:r w:rsidRPr="00364D5C">
              <w:rPr>
                <w:rFonts w:ascii="Calibri" w:hAnsi="Calibri" w:cs="Calibri"/>
                <w:b/>
                <w:bCs/>
                <w:sz w:val="22"/>
                <w:szCs w:val="22"/>
                <w:lang w:val="es-BO"/>
              </w:rPr>
              <w:t xml:space="preserve"> de acuerdo al siguiente detalle:</w:t>
            </w:r>
            <w:r w:rsidRPr="00364D5C">
              <w:rPr>
                <w:rFonts w:ascii="Calibri" w:hAnsi="Calibri" w:cs="Calibri"/>
                <w:b/>
                <w:sz w:val="22"/>
                <w:szCs w:val="22"/>
                <w:u w:val="single"/>
              </w:rPr>
              <w:t xml:space="preserve"> </w:t>
            </w:r>
          </w:p>
          <w:p w:rsidR="006F4BC9" w:rsidRPr="00364D5C" w:rsidRDefault="006F4BC9" w:rsidP="00E81200">
            <w:pPr>
              <w:numPr>
                <w:ilvl w:val="1"/>
                <w:numId w:val="39"/>
              </w:numPr>
              <w:spacing w:line="276" w:lineRule="auto"/>
              <w:ind w:left="1044"/>
              <w:jc w:val="both"/>
              <w:rPr>
                <w:rFonts w:ascii="Calibri" w:hAnsi="Calibri" w:cs="Calibri"/>
                <w:b/>
                <w:bCs/>
                <w:sz w:val="22"/>
                <w:szCs w:val="22"/>
              </w:rPr>
            </w:pPr>
            <w:r w:rsidRPr="00364D5C">
              <w:rPr>
                <w:rFonts w:ascii="Calibri" w:hAnsi="Calibri" w:cs="Calibri"/>
                <w:bCs/>
                <w:sz w:val="22"/>
                <w:szCs w:val="22"/>
                <w:lang w:val="es-BO"/>
              </w:rPr>
              <w:t xml:space="preserve">Las Campanas de extracción de gases deberán ser instalado de tal manera que cause el menor impacto posible en la operación del Complejo de Rio Grande.  </w:t>
            </w:r>
          </w:p>
          <w:p w:rsidR="006F4BC9" w:rsidRPr="00364D5C" w:rsidRDefault="006F4BC9" w:rsidP="00E81200">
            <w:pPr>
              <w:numPr>
                <w:ilvl w:val="1"/>
                <w:numId w:val="39"/>
              </w:numPr>
              <w:spacing w:line="276" w:lineRule="auto"/>
              <w:ind w:left="1044"/>
              <w:jc w:val="both"/>
              <w:rPr>
                <w:rFonts w:ascii="Calibri" w:hAnsi="Calibri" w:cs="Calibri"/>
                <w:bCs/>
                <w:sz w:val="22"/>
                <w:szCs w:val="22"/>
              </w:rPr>
            </w:pPr>
            <w:r w:rsidRPr="00364D5C">
              <w:rPr>
                <w:rFonts w:ascii="Calibri" w:hAnsi="Calibri" w:cs="Calibri"/>
                <w:bCs/>
                <w:sz w:val="22"/>
                <w:szCs w:val="22"/>
              </w:rPr>
              <w:t xml:space="preserve">El personal que ejecute la instalación de las Campanas de extracción de gases, debe cumplir el trabajo con idoneidad, responsabilidad y capacidad de solucionar problemas que se presenten en la instalación de los mismos. </w:t>
            </w:r>
          </w:p>
          <w:p w:rsidR="006F4BC9" w:rsidRDefault="006F4BC9" w:rsidP="00E81200">
            <w:pPr>
              <w:numPr>
                <w:ilvl w:val="1"/>
                <w:numId w:val="39"/>
              </w:numPr>
              <w:spacing w:line="276" w:lineRule="auto"/>
              <w:ind w:left="1044"/>
              <w:jc w:val="both"/>
              <w:rPr>
                <w:rFonts w:ascii="Calibri" w:hAnsi="Calibri" w:cs="Calibri"/>
                <w:bCs/>
                <w:sz w:val="22"/>
                <w:szCs w:val="22"/>
              </w:rPr>
            </w:pPr>
            <w:r>
              <w:rPr>
                <w:rFonts w:ascii="Calibri" w:hAnsi="Calibri" w:cs="Calibri"/>
                <w:bCs/>
                <w:sz w:val="22"/>
                <w:szCs w:val="22"/>
              </w:rPr>
              <w:t>La instalación incluye sin ser limitativo los siguientes:</w:t>
            </w:r>
          </w:p>
          <w:p w:rsidR="006F4BC9" w:rsidRPr="00382A7E" w:rsidRDefault="006F4BC9" w:rsidP="00E81200">
            <w:pPr>
              <w:numPr>
                <w:ilvl w:val="2"/>
                <w:numId w:val="39"/>
              </w:numPr>
              <w:spacing w:line="276" w:lineRule="auto"/>
              <w:ind w:left="1418"/>
              <w:jc w:val="both"/>
              <w:rPr>
                <w:rFonts w:ascii="Calibri" w:hAnsi="Calibri" w:cs="Calibri"/>
                <w:bCs/>
                <w:sz w:val="22"/>
                <w:szCs w:val="22"/>
              </w:rPr>
            </w:pPr>
            <w:r w:rsidRPr="00382A7E">
              <w:rPr>
                <w:rFonts w:ascii="Calibri" w:hAnsi="Calibri" w:cs="Calibri"/>
                <w:bCs/>
                <w:sz w:val="22"/>
                <w:szCs w:val="22"/>
              </w:rPr>
              <w:t>Montaje de la campana y del gabinete de apoyo</w:t>
            </w:r>
          </w:p>
          <w:p w:rsidR="006F4BC9" w:rsidRPr="00382A7E" w:rsidRDefault="006F4BC9" w:rsidP="00E81200">
            <w:pPr>
              <w:numPr>
                <w:ilvl w:val="2"/>
                <w:numId w:val="39"/>
              </w:numPr>
              <w:spacing w:line="276" w:lineRule="auto"/>
              <w:ind w:left="1418"/>
              <w:jc w:val="both"/>
              <w:rPr>
                <w:rFonts w:ascii="Calibri" w:hAnsi="Calibri" w:cs="Calibri"/>
                <w:bCs/>
                <w:sz w:val="22"/>
                <w:szCs w:val="22"/>
              </w:rPr>
            </w:pPr>
            <w:r w:rsidRPr="00382A7E">
              <w:rPr>
                <w:rFonts w:ascii="Calibri" w:hAnsi="Calibri" w:cs="Calibri"/>
                <w:bCs/>
                <w:sz w:val="22"/>
                <w:szCs w:val="22"/>
              </w:rPr>
              <w:t>Conexión salida de campana con las tubería</w:t>
            </w:r>
            <w:r>
              <w:rPr>
                <w:rFonts w:ascii="Calibri" w:hAnsi="Calibri" w:cs="Calibri"/>
                <w:bCs/>
                <w:sz w:val="22"/>
                <w:szCs w:val="22"/>
              </w:rPr>
              <w:t>s</w:t>
            </w:r>
            <w:r w:rsidRPr="00382A7E">
              <w:rPr>
                <w:rFonts w:ascii="Calibri" w:hAnsi="Calibri" w:cs="Calibri"/>
                <w:bCs/>
                <w:sz w:val="22"/>
                <w:szCs w:val="22"/>
              </w:rPr>
              <w:t xml:space="preserve">, campana - extractor </w:t>
            </w:r>
          </w:p>
          <w:p w:rsidR="006F4BC9" w:rsidRPr="00382A7E" w:rsidRDefault="006F4BC9" w:rsidP="00E81200">
            <w:pPr>
              <w:numPr>
                <w:ilvl w:val="2"/>
                <w:numId w:val="39"/>
              </w:numPr>
              <w:spacing w:line="276" w:lineRule="auto"/>
              <w:ind w:left="1418"/>
              <w:jc w:val="both"/>
              <w:rPr>
                <w:rFonts w:ascii="Calibri" w:hAnsi="Calibri" w:cs="Calibri"/>
                <w:bCs/>
                <w:sz w:val="22"/>
                <w:szCs w:val="22"/>
              </w:rPr>
            </w:pPr>
            <w:r w:rsidRPr="00382A7E">
              <w:rPr>
                <w:rFonts w:ascii="Calibri" w:hAnsi="Calibri" w:cs="Calibri"/>
                <w:bCs/>
                <w:sz w:val="22"/>
                <w:szCs w:val="22"/>
              </w:rPr>
              <w:t>Obras nec</w:t>
            </w:r>
            <w:r>
              <w:rPr>
                <w:rFonts w:ascii="Calibri" w:hAnsi="Calibri" w:cs="Calibri"/>
                <w:bCs/>
                <w:sz w:val="22"/>
                <w:szCs w:val="22"/>
              </w:rPr>
              <w:t>esarias para colocado de ductos</w:t>
            </w:r>
            <w:r w:rsidRPr="00382A7E">
              <w:rPr>
                <w:rFonts w:ascii="Calibri" w:hAnsi="Calibri" w:cs="Calibri"/>
                <w:bCs/>
                <w:sz w:val="22"/>
                <w:szCs w:val="22"/>
              </w:rPr>
              <w:t xml:space="preserve"> </w:t>
            </w:r>
          </w:p>
          <w:p w:rsidR="006F4BC9" w:rsidRDefault="006F4BC9" w:rsidP="00E81200">
            <w:pPr>
              <w:numPr>
                <w:ilvl w:val="2"/>
                <w:numId w:val="39"/>
              </w:numPr>
              <w:spacing w:line="276" w:lineRule="auto"/>
              <w:ind w:left="1418"/>
              <w:jc w:val="both"/>
              <w:rPr>
                <w:rFonts w:ascii="Calibri" w:hAnsi="Calibri" w:cs="Calibri"/>
                <w:bCs/>
                <w:sz w:val="22"/>
                <w:szCs w:val="22"/>
              </w:rPr>
            </w:pPr>
            <w:r w:rsidRPr="00382A7E">
              <w:rPr>
                <w:rFonts w:ascii="Calibri" w:hAnsi="Calibri" w:cs="Calibri"/>
                <w:bCs/>
                <w:sz w:val="22"/>
                <w:szCs w:val="22"/>
              </w:rPr>
              <w:t>Instalación del soporte del extractor en el exterior</w:t>
            </w:r>
          </w:p>
          <w:p w:rsidR="006F4BC9" w:rsidRPr="00382A7E" w:rsidRDefault="006F4BC9" w:rsidP="00E81200">
            <w:pPr>
              <w:numPr>
                <w:ilvl w:val="2"/>
                <w:numId w:val="39"/>
              </w:numPr>
              <w:spacing w:line="276" w:lineRule="auto"/>
              <w:ind w:left="1418"/>
              <w:jc w:val="both"/>
              <w:rPr>
                <w:rFonts w:ascii="Calibri" w:hAnsi="Calibri" w:cs="Calibri"/>
                <w:bCs/>
                <w:sz w:val="22"/>
                <w:szCs w:val="22"/>
              </w:rPr>
            </w:pPr>
            <w:r>
              <w:rPr>
                <w:rFonts w:ascii="Calibri" w:hAnsi="Calibri" w:cs="Calibri"/>
                <w:bCs/>
                <w:sz w:val="22"/>
                <w:szCs w:val="22"/>
              </w:rPr>
              <w:t>Provisión de todos los insumos y fungibles necesarios para la correcta instalación</w:t>
            </w:r>
          </w:p>
          <w:p w:rsidR="006F4BC9" w:rsidRPr="00364D5C" w:rsidRDefault="006F4BC9" w:rsidP="00E81200">
            <w:pPr>
              <w:numPr>
                <w:ilvl w:val="1"/>
                <w:numId w:val="39"/>
              </w:numPr>
              <w:spacing w:line="276" w:lineRule="auto"/>
              <w:ind w:left="1044"/>
              <w:jc w:val="both"/>
              <w:rPr>
                <w:rFonts w:ascii="Calibri" w:hAnsi="Calibri" w:cs="Calibri"/>
                <w:sz w:val="22"/>
                <w:szCs w:val="22"/>
                <w:lang w:val="es-BO"/>
              </w:rPr>
            </w:pPr>
            <w:r w:rsidRPr="00364D5C">
              <w:rPr>
                <w:rFonts w:ascii="Calibri" w:hAnsi="Calibri" w:cs="Calibri"/>
                <w:sz w:val="22"/>
                <w:szCs w:val="22"/>
                <w:lang w:val="es-BO"/>
              </w:rPr>
              <w:t xml:space="preserve">Finalizada la instalación </w:t>
            </w:r>
            <w:r>
              <w:rPr>
                <w:rFonts w:ascii="Calibri" w:hAnsi="Calibri" w:cs="Calibri"/>
                <w:sz w:val="22"/>
                <w:szCs w:val="22"/>
                <w:lang w:val="es-BO"/>
              </w:rPr>
              <w:t>la empresa proveedora realizará el análisis de flujo y</w:t>
            </w:r>
            <w:r w:rsidRPr="00364D5C">
              <w:rPr>
                <w:rFonts w:ascii="Calibri" w:hAnsi="Calibri" w:cs="Calibri"/>
                <w:sz w:val="22"/>
                <w:szCs w:val="22"/>
                <w:lang w:val="es-BO"/>
              </w:rPr>
              <w:t xml:space="preserve"> Pruebas de funcionamiento de los diferentes elementos que comprende las Campanas de Extracción de Gases.</w:t>
            </w:r>
          </w:p>
          <w:p w:rsidR="006F4BC9" w:rsidRPr="00364D5C" w:rsidRDefault="006F4BC9" w:rsidP="001F3E0B">
            <w:pPr>
              <w:spacing w:line="276" w:lineRule="auto"/>
              <w:ind w:left="1044"/>
              <w:jc w:val="both"/>
              <w:rPr>
                <w:rFonts w:ascii="Calibri" w:hAnsi="Calibri" w:cs="Calibri"/>
                <w:sz w:val="22"/>
                <w:szCs w:val="22"/>
                <w:lang w:val="es-BO"/>
              </w:rPr>
            </w:pPr>
          </w:p>
          <w:p w:rsidR="006F4BC9" w:rsidRDefault="006F4BC9" w:rsidP="001F3E0B">
            <w:pPr>
              <w:autoSpaceDE w:val="0"/>
              <w:autoSpaceDN w:val="0"/>
              <w:adjustRightInd w:val="0"/>
              <w:spacing w:line="276" w:lineRule="auto"/>
              <w:jc w:val="both"/>
              <w:rPr>
                <w:rFonts w:ascii="Calibri" w:hAnsi="Calibri" w:cs="Calibri"/>
                <w:sz w:val="22"/>
                <w:szCs w:val="22"/>
              </w:rPr>
            </w:pPr>
            <w:r w:rsidRPr="00364D5C">
              <w:rPr>
                <w:rFonts w:ascii="Calibri" w:hAnsi="Calibri" w:cs="Calibri"/>
                <w:sz w:val="22"/>
                <w:szCs w:val="22"/>
              </w:rPr>
              <w:t>Todos los equipos, accesorios, herramientas serán verificados por el personal de la Gerencia de Industrialización (comité de recepción) antes de iniciar las actividades de instalación.</w:t>
            </w:r>
          </w:p>
          <w:p w:rsidR="006F4BC9" w:rsidRDefault="006F4BC9" w:rsidP="001F3E0B">
            <w:pPr>
              <w:autoSpaceDE w:val="0"/>
              <w:autoSpaceDN w:val="0"/>
              <w:adjustRightInd w:val="0"/>
              <w:spacing w:line="276" w:lineRule="auto"/>
              <w:jc w:val="both"/>
              <w:rPr>
                <w:rFonts w:ascii="Calibri" w:hAnsi="Calibri" w:cs="Calibri"/>
                <w:sz w:val="22"/>
                <w:szCs w:val="22"/>
              </w:rPr>
            </w:pPr>
          </w:p>
          <w:p w:rsidR="006F4BC9" w:rsidRPr="006844F1" w:rsidRDefault="006F4BC9" w:rsidP="001F3E0B">
            <w:pPr>
              <w:autoSpaceDE w:val="0"/>
              <w:autoSpaceDN w:val="0"/>
              <w:adjustRightInd w:val="0"/>
              <w:spacing w:line="276" w:lineRule="auto"/>
              <w:jc w:val="both"/>
              <w:rPr>
                <w:rFonts w:ascii="Calibri" w:hAnsi="Calibri" w:cs="Calibri"/>
                <w:sz w:val="22"/>
                <w:szCs w:val="22"/>
              </w:rPr>
            </w:pPr>
          </w:p>
        </w:tc>
      </w:tr>
      <w:tr w:rsidR="006F4BC9" w:rsidRPr="00D76748" w:rsidTr="001F3E0B">
        <w:trPr>
          <w:trHeight w:val="340"/>
        </w:trPr>
        <w:tc>
          <w:tcPr>
            <w:tcW w:w="9640" w:type="dxa"/>
            <w:shd w:val="clear" w:color="auto" w:fill="DEEAF6"/>
            <w:vAlign w:val="center"/>
          </w:tcPr>
          <w:p w:rsidR="006F4BC9" w:rsidRPr="00D76748" w:rsidRDefault="006F4BC9" w:rsidP="001F3E0B">
            <w:pPr>
              <w:autoSpaceDE w:val="0"/>
              <w:autoSpaceDN w:val="0"/>
              <w:adjustRightInd w:val="0"/>
              <w:spacing w:line="276" w:lineRule="auto"/>
              <w:rPr>
                <w:rFonts w:ascii="Calibri" w:hAnsi="Calibri" w:cs="Calibri"/>
                <w:b/>
                <w:bCs/>
                <w:sz w:val="22"/>
                <w:szCs w:val="22"/>
              </w:rPr>
            </w:pPr>
            <w:r w:rsidRPr="00D76748">
              <w:rPr>
                <w:rFonts w:ascii="Calibri" w:hAnsi="Calibri" w:cs="Calibri"/>
                <w:b/>
                <w:bCs/>
                <w:sz w:val="22"/>
                <w:szCs w:val="22"/>
              </w:rPr>
              <w:lastRenderedPageBreak/>
              <w:t>LUGAR DE ENTREGA DE LOS BIENES</w:t>
            </w:r>
          </w:p>
        </w:tc>
      </w:tr>
      <w:tr w:rsidR="006F4BC9" w:rsidRPr="00D76748" w:rsidTr="001F3E0B">
        <w:trPr>
          <w:trHeight w:val="2281"/>
        </w:trPr>
        <w:tc>
          <w:tcPr>
            <w:tcW w:w="9640" w:type="dxa"/>
            <w:shd w:val="clear" w:color="auto" w:fill="auto"/>
            <w:vAlign w:val="center"/>
          </w:tcPr>
          <w:p w:rsidR="006F4BC9" w:rsidRPr="00D76748" w:rsidRDefault="006F4BC9" w:rsidP="001F3E0B">
            <w:pPr>
              <w:autoSpaceDE w:val="0"/>
              <w:autoSpaceDN w:val="0"/>
              <w:adjustRightInd w:val="0"/>
              <w:spacing w:line="276" w:lineRule="auto"/>
              <w:jc w:val="both"/>
              <w:rPr>
                <w:rFonts w:ascii="Calibri" w:hAnsi="Calibri" w:cs="Calibri"/>
                <w:bCs/>
                <w:sz w:val="22"/>
                <w:szCs w:val="22"/>
              </w:rPr>
            </w:pPr>
            <w:r w:rsidRPr="00D76748">
              <w:rPr>
                <w:rFonts w:ascii="Calibri" w:hAnsi="Calibri" w:cs="Calibri"/>
                <w:bCs/>
                <w:sz w:val="22"/>
                <w:szCs w:val="22"/>
              </w:rPr>
              <w:t>Los bienes deberán ser entregados en Almacenes del Complejo de fraccionamiento y Licuefacción de Gas Natural Río Grande</w:t>
            </w:r>
            <w:r w:rsidRPr="006175F0">
              <w:rPr>
                <w:rFonts w:ascii="Calibri" w:hAnsi="Calibri" w:cs="Calibri"/>
                <w:bCs/>
                <w:sz w:val="22"/>
                <w:szCs w:val="22"/>
                <w:lang w:val="es-BO"/>
              </w:rPr>
              <w:t>, ubicado en el municipio de Cabezas, provincia Cordillera del Departamento de Santa Cruz, aproximadamente a 61 km de la ciudad de Santa Cruz de la Sierra, la entrega se realizará en coordinación con el personal asignado de la Gerencia de Industrialización (Comité de Recepción).</w:t>
            </w:r>
          </w:p>
          <w:p w:rsidR="006F4BC9" w:rsidRPr="00D76748" w:rsidRDefault="006F4BC9" w:rsidP="001F3E0B">
            <w:pPr>
              <w:autoSpaceDE w:val="0"/>
              <w:autoSpaceDN w:val="0"/>
              <w:adjustRightInd w:val="0"/>
              <w:spacing w:line="276" w:lineRule="auto"/>
              <w:jc w:val="both"/>
              <w:rPr>
                <w:rFonts w:ascii="Calibri" w:hAnsi="Calibri" w:cs="Calibri"/>
                <w:sz w:val="22"/>
                <w:szCs w:val="22"/>
                <w:lang w:eastAsia="es-BO"/>
              </w:rPr>
            </w:pPr>
          </w:p>
          <w:p w:rsidR="006F4BC9" w:rsidRPr="00D76748" w:rsidRDefault="006F4BC9" w:rsidP="001F3E0B">
            <w:pPr>
              <w:autoSpaceDE w:val="0"/>
              <w:autoSpaceDN w:val="0"/>
              <w:adjustRightInd w:val="0"/>
              <w:spacing w:line="276" w:lineRule="auto"/>
              <w:jc w:val="both"/>
              <w:rPr>
                <w:rFonts w:ascii="Calibri" w:hAnsi="Calibri" w:cs="Calibri"/>
                <w:sz w:val="22"/>
                <w:szCs w:val="22"/>
                <w:lang w:eastAsia="es-BO"/>
              </w:rPr>
            </w:pPr>
            <w:r w:rsidRPr="006175F0">
              <w:rPr>
                <w:rFonts w:ascii="Calibri" w:hAnsi="Calibri" w:cs="Calibri"/>
                <w:sz w:val="22"/>
                <w:szCs w:val="22"/>
              </w:rPr>
              <w:t>Deberá ser entregado de forma íntegra sin daños superficiales, raspones u otros.</w:t>
            </w:r>
          </w:p>
        </w:tc>
      </w:tr>
      <w:tr w:rsidR="006F4BC9" w:rsidRPr="00D76748" w:rsidTr="001F3E0B">
        <w:trPr>
          <w:trHeight w:val="281"/>
        </w:trPr>
        <w:tc>
          <w:tcPr>
            <w:tcW w:w="9640" w:type="dxa"/>
            <w:shd w:val="clear" w:color="auto" w:fill="DEEAF6"/>
            <w:vAlign w:val="center"/>
          </w:tcPr>
          <w:p w:rsidR="006F4BC9" w:rsidRPr="00D76748" w:rsidRDefault="006F4BC9" w:rsidP="001F3E0B">
            <w:pPr>
              <w:autoSpaceDE w:val="0"/>
              <w:autoSpaceDN w:val="0"/>
              <w:adjustRightInd w:val="0"/>
              <w:spacing w:line="276" w:lineRule="auto"/>
              <w:rPr>
                <w:rFonts w:ascii="Calibri" w:hAnsi="Calibri" w:cs="Calibri"/>
                <w:sz w:val="22"/>
                <w:szCs w:val="22"/>
                <w:lang w:eastAsia="es-BO"/>
              </w:rPr>
            </w:pPr>
            <w:r w:rsidRPr="00D76748">
              <w:rPr>
                <w:rFonts w:ascii="Calibri" w:hAnsi="Calibri" w:cs="Calibri"/>
                <w:b/>
                <w:bCs/>
                <w:sz w:val="22"/>
                <w:szCs w:val="22"/>
              </w:rPr>
              <w:t xml:space="preserve">FORMA DE PAGO </w:t>
            </w:r>
          </w:p>
        </w:tc>
      </w:tr>
      <w:tr w:rsidR="006F4BC9" w:rsidRPr="00D76748" w:rsidTr="001F3E0B">
        <w:trPr>
          <w:trHeight w:val="5987"/>
        </w:trPr>
        <w:tc>
          <w:tcPr>
            <w:tcW w:w="9640" w:type="dxa"/>
            <w:tcBorders>
              <w:bottom w:val="single" w:sz="4" w:space="0" w:color="auto"/>
            </w:tcBorders>
            <w:shd w:val="clear" w:color="auto" w:fill="auto"/>
            <w:vAlign w:val="center"/>
          </w:tcPr>
          <w:p w:rsidR="006F4BC9" w:rsidRPr="00D76748" w:rsidRDefault="006F4BC9" w:rsidP="001F3E0B">
            <w:pPr>
              <w:autoSpaceDE w:val="0"/>
              <w:autoSpaceDN w:val="0"/>
              <w:adjustRightInd w:val="0"/>
              <w:spacing w:line="276" w:lineRule="auto"/>
              <w:jc w:val="both"/>
              <w:rPr>
                <w:rFonts w:ascii="Calibri" w:hAnsi="Calibri" w:cs="Calibri"/>
                <w:sz w:val="22"/>
                <w:szCs w:val="22"/>
              </w:rPr>
            </w:pPr>
            <w:r w:rsidRPr="00D76748">
              <w:rPr>
                <w:rFonts w:ascii="Calibri" w:hAnsi="Calibri" w:cs="Calibri"/>
                <w:sz w:val="22"/>
                <w:szCs w:val="22"/>
              </w:rPr>
              <w:t>El Pago se efectuará vía SIGEP mediante único pago a la entrega total de los bienes, previa presentación de la documentación para solicitud de pago por parte de la empresa proveedora, posterior informe de conformidad del comité de recepción y actividades administrativas correspondientes de YPFB.</w:t>
            </w:r>
          </w:p>
          <w:p w:rsidR="006F4BC9" w:rsidRPr="00D76748" w:rsidRDefault="006F4BC9" w:rsidP="001F3E0B">
            <w:pPr>
              <w:autoSpaceDE w:val="0"/>
              <w:autoSpaceDN w:val="0"/>
              <w:adjustRightInd w:val="0"/>
              <w:spacing w:line="276" w:lineRule="auto"/>
              <w:jc w:val="both"/>
              <w:rPr>
                <w:rFonts w:ascii="Calibri" w:hAnsi="Calibri" w:cs="Calibri"/>
                <w:sz w:val="22"/>
                <w:szCs w:val="22"/>
              </w:rPr>
            </w:pPr>
          </w:p>
          <w:p w:rsidR="006F4BC9" w:rsidRPr="00D76748" w:rsidRDefault="006F4BC9" w:rsidP="001F3E0B">
            <w:pPr>
              <w:autoSpaceDE w:val="0"/>
              <w:autoSpaceDN w:val="0"/>
              <w:adjustRightInd w:val="0"/>
              <w:spacing w:line="276" w:lineRule="auto"/>
              <w:jc w:val="both"/>
              <w:rPr>
                <w:rFonts w:ascii="Calibri" w:hAnsi="Calibri" w:cs="Calibri"/>
                <w:bCs/>
                <w:sz w:val="22"/>
                <w:szCs w:val="22"/>
              </w:rPr>
            </w:pPr>
            <w:r w:rsidRPr="00D76748">
              <w:rPr>
                <w:rFonts w:ascii="Calibri" w:hAnsi="Calibri" w:cs="Calibri"/>
                <w:bCs/>
                <w:sz w:val="22"/>
                <w:szCs w:val="22"/>
              </w:rPr>
              <w:t>Por consiguiente, para efectos de solicitud de pago la empresa proveedora deberá presentar los siguientes documentos:</w:t>
            </w:r>
          </w:p>
          <w:p w:rsidR="006F4BC9" w:rsidRPr="00D76748" w:rsidRDefault="006F4BC9" w:rsidP="001F3E0B">
            <w:pPr>
              <w:autoSpaceDE w:val="0"/>
              <w:autoSpaceDN w:val="0"/>
              <w:adjustRightInd w:val="0"/>
              <w:spacing w:line="276" w:lineRule="auto"/>
              <w:jc w:val="both"/>
              <w:rPr>
                <w:rFonts w:ascii="Calibri" w:hAnsi="Calibri" w:cs="Calibri"/>
                <w:bCs/>
                <w:sz w:val="22"/>
                <w:szCs w:val="22"/>
              </w:rPr>
            </w:pPr>
          </w:p>
          <w:p w:rsidR="006F4BC9" w:rsidRPr="006175F0" w:rsidRDefault="006F4BC9" w:rsidP="00E81200">
            <w:pPr>
              <w:numPr>
                <w:ilvl w:val="0"/>
                <w:numId w:val="38"/>
              </w:numPr>
              <w:autoSpaceDE w:val="0"/>
              <w:autoSpaceDN w:val="0"/>
              <w:adjustRightInd w:val="0"/>
              <w:ind w:left="737"/>
              <w:jc w:val="both"/>
              <w:rPr>
                <w:rFonts w:ascii="Calibri" w:hAnsi="Calibri" w:cs="Calibri"/>
                <w:sz w:val="22"/>
                <w:szCs w:val="22"/>
              </w:rPr>
            </w:pPr>
            <w:r w:rsidRPr="006175F0">
              <w:rPr>
                <w:rFonts w:ascii="Calibri" w:hAnsi="Calibri" w:cs="Calibri"/>
                <w:bCs/>
                <w:sz w:val="22"/>
                <w:szCs w:val="22"/>
              </w:rPr>
              <w:t>Carta</w:t>
            </w:r>
            <w:r w:rsidRPr="006175F0">
              <w:rPr>
                <w:rFonts w:ascii="Calibri" w:hAnsi="Calibri" w:cs="Calibri"/>
                <w:sz w:val="22"/>
                <w:szCs w:val="22"/>
              </w:rPr>
              <w:t xml:space="preserve"> de Solicitud de Pago que consigne:</w:t>
            </w:r>
          </w:p>
          <w:p w:rsidR="006F4BC9" w:rsidRPr="00AE6808" w:rsidRDefault="006F4BC9" w:rsidP="00E81200">
            <w:pPr>
              <w:numPr>
                <w:ilvl w:val="1"/>
                <w:numId w:val="38"/>
              </w:numPr>
              <w:autoSpaceDE w:val="0"/>
              <w:autoSpaceDN w:val="0"/>
              <w:adjustRightInd w:val="0"/>
              <w:jc w:val="both"/>
              <w:rPr>
                <w:rFonts w:ascii="Calibri" w:hAnsi="Calibri" w:cs="Calibri"/>
                <w:sz w:val="22"/>
                <w:szCs w:val="22"/>
              </w:rPr>
            </w:pPr>
            <w:r w:rsidRPr="00AE6808">
              <w:rPr>
                <w:rFonts w:ascii="Calibri" w:hAnsi="Calibri" w:cs="Calibri"/>
                <w:sz w:val="22"/>
                <w:szCs w:val="22"/>
              </w:rPr>
              <w:t>Concepto del Pago.</w:t>
            </w:r>
          </w:p>
          <w:p w:rsidR="006F4BC9" w:rsidRPr="00D76748" w:rsidRDefault="006F4BC9" w:rsidP="00E81200">
            <w:pPr>
              <w:numPr>
                <w:ilvl w:val="1"/>
                <w:numId w:val="38"/>
              </w:numPr>
              <w:autoSpaceDE w:val="0"/>
              <w:autoSpaceDN w:val="0"/>
              <w:adjustRightInd w:val="0"/>
              <w:jc w:val="both"/>
              <w:rPr>
                <w:rFonts w:ascii="Calibri" w:hAnsi="Calibri" w:cs="Calibri"/>
                <w:sz w:val="22"/>
                <w:szCs w:val="22"/>
              </w:rPr>
            </w:pPr>
            <w:r w:rsidRPr="00D76748">
              <w:rPr>
                <w:rFonts w:ascii="Calibri" w:hAnsi="Calibri" w:cs="Calibri"/>
                <w:sz w:val="22"/>
                <w:szCs w:val="22"/>
              </w:rPr>
              <w:t>Firma y sello del Representante Legal de la Empresa.</w:t>
            </w:r>
          </w:p>
          <w:p w:rsidR="006F4BC9" w:rsidRPr="00D76748" w:rsidRDefault="006F4BC9" w:rsidP="00E81200">
            <w:pPr>
              <w:numPr>
                <w:ilvl w:val="0"/>
                <w:numId w:val="38"/>
              </w:numPr>
              <w:autoSpaceDE w:val="0"/>
              <w:autoSpaceDN w:val="0"/>
              <w:adjustRightInd w:val="0"/>
              <w:ind w:left="737"/>
              <w:jc w:val="both"/>
              <w:rPr>
                <w:rFonts w:ascii="Calibri" w:hAnsi="Calibri" w:cs="Calibri"/>
                <w:bCs/>
                <w:sz w:val="22"/>
                <w:szCs w:val="22"/>
              </w:rPr>
            </w:pPr>
            <w:r w:rsidRPr="00D76748">
              <w:rPr>
                <w:rFonts w:ascii="Calibri" w:hAnsi="Calibri" w:cs="Calibri"/>
                <w:bCs/>
                <w:sz w:val="22"/>
                <w:szCs w:val="22"/>
              </w:rPr>
              <w:t>Documento que acredite la entrega de los bienes.</w:t>
            </w:r>
          </w:p>
          <w:p w:rsidR="006F4BC9" w:rsidRPr="00D76748" w:rsidRDefault="006F4BC9" w:rsidP="00E81200">
            <w:pPr>
              <w:numPr>
                <w:ilvl w:val="0"/>
                <w:numId w:val="38"/>
              </w:numPr>
              <w:autoSpaceDE w:val="0"/>
              <w:autoSpaceDN w:val="0"/>
              <w:adjustRightInd w:val="0"/>
              <w:ind w:left="737"/>
              <w:jc w:val="both"/>
              <w:rPr>
                <w:rFonts w:ascii="Calibri" w:hAnsi="Calibri" w:cs="Calibri"/>
                <w:bCs/>
                <w:sz w:val="22"/>
                <w:szCs w:val="22"/>
              </w:rPr>
            </w:pPr>
            <w:r w:rsidRPr="00D76748">
              <w:rPr>
                <w:rFonts w:ascii="Calibri" w:hAnsi="Calibri" w:cs="Calibri"/>
                <w:bCs/>
                <w:sz w:val="22"/>
                <w:szCs w:val="22"/>
              </w:rPr>
              <w:t>Factura original de la Empresa debidamente registrada en Impuestos Nacionales.</w:t>
            </w:r>
          </w:p>
          <w:p w:rsidR="006F4BC9" w:rsidRPr="00D76748" w:rsidRDefault="006F4BC9" w:rsidP="00E81200">
            <w:pPr>
              <w:numPr>
                <w:ilvl w:val="0"/>
                <w:numId w:val="38"/>
              </w:numPr>
              <w:autoSpaceDE w:val="0"/>
              <w:autoSpaceDN w:val="0"/>
              <w:adjustRightInd w:val="0"/>
              <w:ind w:left="737"/>
              <w:jc w:val="both"/>
              <w:rPr>
                <w:rFonts w:ascii="Calibri" w:hAnsi="Calibri" w:cs="Calibri"/>
                <w:bCs/>
                <w:sz w:val="22"/>
                <w:szCs w:val="22"/>
              </w:rPr>
            </w:pPr>
            <w:r w:rsidRPr="00D76748">
              <w:rPr>
                <w:rFonts w:ascii="Calibri" w:hAnsi="Calibri" w:cs="Calibri"/>
                <w:bCs/>
                <w:sz w:val="22"/>
                <w:szCs w:val="22"/>
              </w:rPr>
              <w:t>Fotocopia simple del NIT.</w:t>
            </w:r>
          </w:p>
          <w:p w:rsidR="006F4BC9" w:rsidRPr="00D76748" w:rsidRDefault="006F4BC9" w:rsidP="00E81200">
            <w:pPr>
              <w:numPr>
                <w:ilvl w:val="0"/>
                <w:numId w:val="38"/>
              </w:numPr>
              <w:autoSpaceDE w:val="0"/>
              <w:autoSpaceDN w:val="0"/>
              <w:adjustRightInd w:val="0"/>
              <w:ind w:left="737"/>
              <w:jc w:val="both"/>
              <w:rPr>
                <w:rFonts w:ascii="Calibri" w:hAnsi="Calibri" w:cs="Calibri"/>
                <w:bCs/>
                <w:sz w:val="22"/>
                <w:szCs w:val="22"/>
              </w:rPr>
            </w:pPr>
            <w:r w:rsidRPr="00D76748">
              <w:rPr>
                <w:rFonts w:ascii="Calibri" w:hAnsi="Calibri" w:cs="Calibri"/>
                <w:bCs/>
                <w:sz w:val="22"/>
                <w:szCs w:val="22"/>
              </w:rPr>
              <w:t>Fotocopia simple del registro de beneficiarios SIGEP con cuenta Bancaria (Incluir N° de Cuenta Bancaria).</w:t>
            </w:r>
          </w:p>
          <w:p w:rsidR="006F4BC9" w:rsidRDefault="006F4BC9" w:rsidP="00E81200">
            <w:pPr>
              <w:numPr>
                <w:ilvl w:val="0"/>
                <w:numId w:val="38"/>
              </w:numPr>
              <w:autoSpaceDE w:val="0"/>
              <w:autoSpaceDN w:val="0"/>
              <w:adjustRightInd w:val="0"/>
              <w:ind w:left="737"/>
              <w:jc w:val="both"/>
              <w:rPr>
                <w:rFonts w:ascii="Calibri" w:hAnsi="Calibri" w:cs="Calibri"/>
                <w:bCs/>
                <w:sz w:val="22"/>
                <w:szCs w:val="22"/>
              </w:rPr>
            </w:pPr>
            <w:r w:rsidRPr="00D76748">
              <w:rPr>
                <w:rFonts w:ascii="Calibri" w:hAnsi="Calibri" w:cs="Calibri"/>
                <w:bCs/>
                <w:sz w:val="22"/>
                <w:szCs w:val="22"/>
              </w:rPr>
              <w:t>Fotocopia simple del Contrato.</w:t>
            </w:r>
          </w:p>
          <w:p w:rsidR="006F4BC9" w:rsidRPr="00D76748" w:rsidRDefault="006F4BC9" w:rsidP="00E81200">
            <w:pPr>
              <w:numPr>
                <w:ilvl w:val="0"/>
                <w:numId w:val="38"/>
              </w:numPr>
              <w:autoSpaceDE w:val="0"/>
              <w:autoSpaceDN w:val="0"/>
              <w:adjustRightInd w:val="0"/>
              <w:ind w:left="737"/>
              <w:jc w:val="both"/>
              <w:rPr>
                <w:rFonts w:ascii="Calibri" w:hAnsi="Calibri" w:cs="Calibri"/>
                <w:bCs/>
                <w:sz w:val="22"/>
                <w:szCs w:val="22"/>
              </w:rPr>
            </w:pPr>
            <w:r w:rsidRPr="00D76748">
              <w:rPr>
                <w:rFonts w:ascii="Calibri" w:hAnsi="Calibri" w:cs="Calibri"/>
                <w:bCs/>
                <w:sz w:val="22"/>
                <w:szCs w:val="22"/>
              </w:rPr>
              <w:t>Fotocopia simple de</w:t>
            </w:r>
            <w:r>
              <w:rPr>
                <w:rFonts w:ascii="Calibri" w:hAnsi="Calibri" w:cs="Calibri"/>
                <w:bCs/>
                <w:sz w:val="22"/>
                <w:szCs w:val="22"/>
              </w:rPr>
              <w:t>l carnet de identidad del representante legal.</w:t>
            </w:r>
          </w:p>
          <w:p w:rsidR="006F4BC9" w:rsidRDefault="006F4BC9" w:rsidP="00E81200">
            <w:pPr>
              <w:numPr>
                <w:ilvl w:val="0"/>
                <w:numId w:val="38"/>
              </w:numPr>
              <w:autoSpaceDE w:val="0"/>
              <w:autoSpaceDN w:val="0"/>
              <w:adjustRightInd w:val="0"/>
              <w:ind w:left="737"/>
              <w:jc w:val="both"/>
              <w:rPr>
                <w:rFonts w:ascii="Calibri" w:hAnsi="Calibri" w:cs="Calibri"/>
                <w:bCs/>
                <w:sz w:val="22"/>
                <w:szCs w:val="22"/>
              </w:rPr>
            </w:pPr>
            <w:r w:rsidRPr="00D76748">
              <w:rPr>
                <w:rFonts w:ascii="Calibri" w:hAnsi="Calibri" w:cs="Calibri"/>
                <w:bCs/>
                <w:sz w:val="22"/>
                <w:szCs w:val="22"/>
              </w:rPr>
              <w:t>Fotocopia simple del testimonio de poder del representante legal para personas jurídicas. (Excepto empresas unipersonales)</w:t>
            </w:r>
            <w:r w:rsidRPr="00136C0C">
              <w:rPr>
                <w:rFonts w:ascii="Calibri" w:hAnsi="Calibri" w:cs="Calibri"/>
                <w:bCs/>
                <w:sz w:val="22"/>
                <w:szCs w:val="22"/>
              </w:rPr>
              <w:t>.</w:t>
            </w:r>
          </w:p>
          <w:p w:rsidR="006F4BC9" w:rsidRPr="006844F1" w:rsidRDefault="006F4BC9" w:rsidP="006F4BC9">
            <w:pPr>
              <w:autoSpaceDE w:val="0"/>
              <w:autoSpaceDN w:val="0"/>
              <w:adjustRightInd w:val="0"/>
              <w:ind w:left="737"/>
              <w:jc w:val="both"/>
              <w:rPr>
                <w:rFonts w:ascii="Calibri" w:hAnsi="Calibri" w:cs="Calibri"/>
                <w:bCs/>
                <w:sz w:val="22"/>
                <w:szCs w:val="22"/>
              </w:rPr>
            </w:pPr>
          </w:p>
        </w:tc>
      </w:tr>
      <w:tr w:rsidR="006F4BC9" w:rsidRPr="00D76748" w:rsidTr="001F3E0B">
        <w:trPr>
          <w:trHeight w:val="310"/>
        </w:trPr>
        <w:tc>
          <w:tcPr>
            <w:tcW w:w="9640" w:type="dxa"/>
            <w:shd w:val="clear" w:color="auto" w:fill="DEEAF6"/>
            <w:vAlign w:val="center"/>
          </w:tcPr>
          <w:p w:rsidR="006F4BC9" w:rsidRPr="00D76748" w:rsidRDefault="006F4BC9" w:rsidP="001F3E0B">
            <w:pPr>
              <w:autoSpaceDE w:val="0"/>
              <w:autoSpaceDN w:val="0"/>
              <w:adjustRightInd w:val="0"/>
              <w:spacing w:line="276" w:lineRule="auto"/>
              <w:jc w:val="both"/>
              <w:rPr>
                <w:rFonts w:ascii="Calibri" w:hAnsi="Calibri" w:cs="Calibri"/>
                <w:b/>
                <w:sz w:val="22"/>
                <w:szCs w:val="22"/>
              </w:rPr>
            </w:pPr>
            <w:r w:rsidRPr="00D76748">
              <w:rPr>
                <w:rFonts w:ascii="Calibri" w:hAnsi="Calibri" w:cs="Calibri"/>
                <w:b/>
                <w:sz w:val="22"/>
                <w:szCs w:val="22"/>
              </w:rPr>
              <w:t>MULTAS</w:t>
            </w:r>
          </w:p>
        </w:tc>
      </w:tr>
      <w:tr w:rsidR="006F4BC9" w:rsidRPr="00D76748" w:rsidTr="001F3E0B">
        <w:trPr>
          <w:trHeight w:val="2832"/>
        </w:trPr>
        <w:tc>
          <w:tcPr>
            <w:tcW w:w="9640" w:type="dxa"/>
            <w:shd w:val="clear" w:color="auto" w:fill="auto"/>
            <w:vAlign w:val="center"/>
          </w:tcPr>
          <w:p w:rsidR="006F4BC9" w:rsidRDefault="006F4BC9" w:rsidP="001F3E0B">
            <w:pPr>
              <w:autoSpaceDE w:val="0"/>
              <w:autoSpaceDN w:val="0"/>
              <w:adjustRightInd w:val="0"/>
              <w:spacing w:line="276" w:lineRule="auto"/>
              <w:jc w:val="both"/>
              <w:rPr>
                <w:rFonts w:ascii="Calibri" w:hAnsi="Calibri" w:cs="Calibri"/>
                <w:sz w:val="22"/>
                <w:szCs w:val="22"/>
              </w:rPr>
            </w:pPr>
          </w:p>
          <w:p w:rsidR="006F4BC9" w:rsidRDefault="006F4BC9" w:rsidP="001F3E0B">
            <w:pPr>
              <w:autoSpaceDE w:val="0"/>
              <w:autoSpaceDN w:val="0"/>
              <w:adjustRightInd w:val="0"/>
              <w:spacing w:line="276" w:lineRule="auto"/>
              <w:jc w:val="both"/>
              <w:rPr>
                <w:rFonts w:ascii="Calibri" w:hAnsi="Calibri" w:cs="Calibri"/>
                <w:sz w:val="22"/>
                <w:szCs w:val="22"/>
              </w:rPr>
            </w:pPr>
          </w:p>
          <w:p w:rsidR="006F4BC9" w:rsidRPr="00D76748" w:rsidRDefault="006F4BC9" w:rsidP="001F3E0B">
            <w:pPr>
              <w:autoSpaceDE w:val="0"/>
              <w:autoSpaceDN w:val="0"/>
              <w:adjustRightInd w:val="0"/>
              <w:spacing w:line="276" w:lineRule="auto"/>
              <w:jc w:val="both"/>
              <w:rPr>
                <w:rFonts w:ascii="Calibri" w:hAnsi="Calibri" w:cs="Calibri"/>
                <w:sz w:val="22"/>
                <w:szCs w:val="22"/>
              </w:rPr>
            </w:pPr>
            <w:r w:rsidRPr="00D76748">
              <w:rPr>
                <w:rFonts w:ascii="Calibri" w:hAnsi="Calibri" w:cs="Calibri"/>
                <w:sz w:val="22"/>
                <w:szCs w:val="22"/>
              </w:rPr>
              <w:t>Al incumplimiento del plazo de entrega establecido, se aplicará una multa del 1% por cada día calendario de retraso computable a partir del primer día vencido, sobre el importe total adjudicado.</w:t>
            </w:r>
          </w:p>
          <w:p w:rsidR="006F4BC9" w:rsidRPr="00D76748" w:rsidRDefault="006F4BC9" w:rsidP="001F3E0B">
            <w:pPr>
              <w:autoSpaceDE w:val="0"/>
              <w:autoSpaceDN w:val="0"/>
              <w:adjustRightInd w:val="0"/>
              <w:spacing w:line="276" w:lineRule="auto"/>
              <w:jc w:val="both"/>
              <w:rPr>
                <w:rFonts w:ascii="Calibri" w:hAnsi="Calibri" w:cs="Calibri"/>
                <w:sz w:val="22"/>
                <w:szCs w:val="22"/>
              </w:rPr>
            </w:pPr>
          </w:p>
          <w:p w:rsidR="006F4BC9" w:rsidRDefault="006F4BC9" w:rsidP="001F3E0B">
            <w:pPr>
              <w:autoSpaceDE w:val="0"/>
              <w:autoSpaceDN w:val="0"/>
              <w:adjustRightInd w:val="0"/>
              <w:spacing w:line="276" w:lineRule="auto"/>
              <w:jc w:val="both"/>
              <w:rPr>
                <w:rFonts w:ascii="Calibri" w:hAnsi="Calibri" w:cs="Calibri"/>
                <w:sz w:val="22"/>
                <w:szCs w:val="22"/>
              </w:rPr>
            </w:pPr>
            <w:r w:rsidRPr="00D76748">
              <w:rPr>
                <w:rFonts w:ascii="Calibri" w:hAnsi="Calibri" w:cs="Calibri"/>
                <w:sz w:val="22"/>
                <w:szCs w:val="22"/>
              </w:rPr>
              <w:t>En caso de llegar el importe de las multas al 20% del monto total del contrato, se producirá la resolución del mismo, y la Empresa YPFB se reserva el derecho de realizar las gestiones legales y administrativas que corresponda.</w:t>
            </w:r>
          </w:p>
          <w:p w:rsidR="006F4BC9" w:rsidRDefault="006F4BC9" w:rsidP="001F3E0B">
            <w:pPr>
              <w:autoSpaceDE w:val="0"/>
              <w:autoSpaceDN w:val="0"/>
              <w:adjustRightInd w:val="0"/>
              <w:spacing w:line="276" w:lineRule="auto"/>
              <w:jc w:val="both"/>
              <w:rPr>
                <w:rFonts w:ascii="Calibri" w:hAnsi="Calibri" w:cs="Calibri"/>
                <w:sz w:val="22"/>
                <w:szCs w:val="22"/>
              </w:rPr>
            </w:pPr>
          </w:p>
          <w:p w:rsidR="006F4BC9" w:rsidRDefault="006F4BC9" w:rsidP="001F3E0B">
            <w:pPr>
              <w:autoSpaceDE w:val="0"/>
              <w:autoSpaceDN w:val="0"/>
              <w:adjustRightInd w:val="0"/>
              <w:spacing w:line="276" w:lineRule="auto"/>
              <w:jc w:val="both"/>
              <w:rPr>
                <w:rFonts w:ascii="Calibri" w:hAnsi="Calibri" w:cs="Calibri"/>
                <w:sz w:val="22"/>
                <w:szCs w:val="22"/>
              </w:rPr>
            </w:pPr>
          </w:p>
          <w:p w:rsidR="006F4BC9" w:rsidRPr="00D76748" w:rsidRDefault="006F4BC9" w:rsidP="001F3E0B">
            <w:pPr>
              <w:autoSpaceDE w:val="0"/>
              <w:autoSpaceDN w:val="0"/>
              <w:adjustRightInd w:val="0"/>
              <w:spacing w:line="276" w:lineRule="auto"/>
              <w:jc w:val="both"/>
              <w:rPr>
                <w:rFonts w:ascii="Calibri" w:hAnsi="Calibri" w:cs="Calibri"/>
                <w:sz w:val="22"/>
                <w:szCs w:val="22"/>
              </w:rPr>
            </w:pPr>
          </w:p>
        </w:tc>
      </w:tr>
      <w:tr w:rsidR="006F4BC9" w:rsidRPr="00D76748" w:rsidTr="001F3E0B">
        <w:trPr>
          <w:trHeight w:val="34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6F4BC9" w:rsidRPr="00D76748" w:rsidRDefault="006F4BC9" w:rsidP="001F3E0B">
            <w:pPr>
              <w:autoSpaceDE w:val="0"/>
              <w:autoSpaceDN w:val="0"/>
              <w:adjustRightInd w:val="0"/>
              <w:spacing w:line="276" w:lineRule="auto"/>
              <w:jc w:val="both"/>
              <w:rPr>
                <w:rFonts w:ascii="Calibri" w:hAnsi="Calibri" w:cs="Calibri"/>
                <w:b/>
                <w:sz w:val="22"/>
                <w:szCs w:val="22"/>
              </w:rPr>
            </w:pPr>
            <w:r w:rsidRPr="00D76748">
              <w:rPr>
                <w:rFonts w:ascii="Calibri" w:hAnsi="Calibri" w:cs="Calibri"/>
                <w:b/>
                <w:sz w:val="22"/>
                <w:szCs w:val="22"/>
              </w:rPr>
              <w:lastRenderedPageBreak/>
              <w:t>GARANTÍA TÉCNICA</w:t>
            </w:r>
          </w:p>
        </w:tc>
      </w:tr>
      <w:tr w:rsidR="006F4BC9" w:rsidRPr="00D76748" w:rsidTr="001F3E0B">
        <w:trPr>
          <w:trHeight w:val="34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F4BC9" w:rsidRPr="00D76748" w:rsidRDefault="006F4BC9" w:rsidP="001F3E0B">
            <w:pPr>
              <w:tabs>
                <w:tab w:val="left" w:pos="0"/>
              </w:tabs>
              <w:autoSpaceDE w:val="0"/>
              <w:autoSpaceDN w:val="0"/>
              <w:jc w:val="both"/>
              <w:rPr>
                <w:rFonts w:ascii="Calibri" w:hAnsi="Calibri" w:cs="Calibri"/>
                <w:sz w:val="22"/>
                <w:szCs w:val="22"/>
              </w:rPr>
            </w:pPr>
            <w:r w:rsidRPr="00D76748">
              <w:rPr>
                <w:rFonts w:ascii="Calibri" w:hAnsi="Calibri" w:cs="Calibri"/>
                <w:b/>
                <w:bCs/>
                <w:sz w:val="22"/>
                <w:szCs w:val="22"/>
              </w:rPr>
              <w:t xml:space="preserve">Alcance de la garantía: </w:t>
            </w:r>
            <w:r w:rsidRPr="00D76748">
              <w:rPr>
                <w:rFonts w:ascii="Calibri" w:hAnsi="Calibri" w:cs="Calibri"/>
                <w:sz w:val="22"/>
                <w:szCs w:val="22"/>
              </w:rPr>
              <w:t xml:space="preserve">Contra defectos de diseño, fabricación, averías, </w:t>
            </w:r>
            <w:r w:rsidRPr="00D76748">
              <w:rPr>
                <w:rFonts w:ascii="Calibri" w:hAnsi="Calibri" w:cs="Calibri"/>
                <w:bCs/>
                <w:sz w:val="22"/>
                <w:szCs w:val="22"/>
              </w:rPr>
              <w:t xml:space="preserve">incumplimiento a las especificaciones técnicas, </w:t>
            </w:r>
            <w:r w:rsidRPr="00D76748">
              <w:rPr>
                <w:rFonts w:ascii="Calibri" w:hAnsi="Calibri" w:cs="Calibri"/>
                <w:sz w:val="22"/>
                <w:szCs w:val="22"/>
              </w:rPr>
              <w:t xml:space="preserve">por mal funcionamiento derivados de desperfectos o fallas ajenas al uso normal o habitual de los bienes no detectables al momento que se otorgó la conformidad, la empresa proveedora deberá reemplazarlo por otro bien de las mismas características, el plazo de reposición no deberá exceder el plazo de entrega, una vez efectuado el reclamo. La sustitución del bien no implicará ningún costo adicional para YPFB. </w:t>
            </w:r>
          </w:p>
          <w:p w:rsidR="006F4BC9" w:rsidRPr="00D76748" w:rsidRDefault="006F4BC9" w:rsidP="001F3E0B">
            <w:pPr>
              <w:pStyle w:val="TableParagraph"/>
              <w:tabs>
                <w:tab w:val="left" w:pos="72"/>
              </w:tabs>
              <w:kinsoku w:val="0"/>
              <w:overflowPunct w:val="0"/>
              <w:ind w:left="283"/>
              <w:jc w:val="both"/>
              <w:rPr>
                <w:sz w:val="22"/>
                <w:szCs w:val="22"/>
              </w:rPr>
            </w:pPr>
          </w:p>
          <w:p w:rsidR="006F4BC9" w:rsidRPr="00D76748" w:rsidRDefault="006F4BC9" w:rsidP="001F3E0B">
            <w:pPr>
              <w:tabs>
                <w:tab w:val="left" w:pos="0"/>
              </w:tabs>
              <w:autoSpaceDE w:val="0"/>
              <w:autoSpaceDN w:val="0"/>
              <w:jc w:val="both"/>
              <w:rPr>
                <w:rFonts w:ascii="Calibri" w:hAnsi="Calibri" w:cs="Calibri"/>
                <w:b/>
                <w:bCs/>
                <w:sz w:val="22"/>
                <w:szCs w:val="22"/>
              </w:rPr>
            </w:pPr>
            <w:r w:rsidRPr="00D76748">
              <w:rPr>
                <w:rFonts w:ascii="Calibri" w:hAnsi="Calibri" w:cs="Calibri"/>
                <w:b/>
                <w:bCs/>
                <w:sz w:val="22"/>
                <w:szCs w:val="22"/>
              </w:rPr>
              <w:t xml:space="preserve">Período de garantía: </w:t>
            </w:r>
            <w:r w:rsidRPr="00D76748">
              <w:rPr>
                <w:rFonts w:ascii="Calibri" w:hAnsi="Calibri" w:cs="Calibri"/>
                <w:bCs/>
                <w:sz w:val="22"/>
                <w:szCs w:val="22"/>
              </w:rPr>
              <w:t>La garantía del equipo deberá ser mínimo de 12 meses</w:t>
            </w:r>
            <w:r w:rsidRPr="00D76748">
              <w:rPr>
                <w:rFonts w:ascii="Calibri" w:hAnsi="Calibri" w:cs="Calibri"/>
                <w:b/>
                <w:bCs/>
                <w:sz w:val="22"/>
                <w:szCs w:val="22"/>
              </w:rPr>
              <w:t>.</w:t>
            </w:r>
          </w:p>
          <w:p w:rsidR="006F4BC9" w:rsidRPr="00D76748" w:rsidRDefault="006F4BC9" w:rsidP="001F3E0B">
            <w:pPr>
              <w:tabs>
                <w:tab w:val="left" w:pos="0"/>
              </w:tabs>
              <w:autoSpaceDE w:val="0"/>
              <w:autoSpaceDN w:val="0"/>
              <w:ind w:left="567"/>
              <w:jc w:val="both"/>
              <w:rPr>
                <w:rFonts w:ascii="Calibri" w:hAnsi="Calibri" w:cs="Calibri"/>
                <w:b/>
                <w:bCs/>
                <w:sz w:val="22"/>
                <w:szCs w:val="22"/>
              </w:rPr>
            </w:pPr>
          </w:p>
          <w:p w:rsidR="006F4BC9" w:rsidRPr="00D76748" w:rsidRDefault="006F4BC9" w:rsidP="001F3E0B">
            <w:pPr>
              <w:autoSpaceDE w:val="0"/>
              <w:autoSpaceDN w:val="0"/>
              <w:adjustRightInd w:val="0"/>
              <w:spacing w:line="276" w:lineRule="auto"/>
              <w:jc w:val="both"/>
              <w:rPr>
                <w:rFonts w:ascii="Calibri" w:hAnsi="Calibri" w:cs="Calibri"/>
                <w:sz w:val="22"/>
                <w:szCs w:val="22"/>
                <w:highlight w:val="yellow"/>
              </w:rPr>
            </w:pPr>
            <w:r w:rsidRPr="00D76748">
              <w:rPr>
                <w:rFonts w:ascii="Calibri" w:hAnsi="Calibri" w:cs="Calibri"/>
                <w:b/>
                <w:bCs/>
                <w:sz w:val="22"/>
                <w:szCs w:val="22"/>
              </w:rPr>
              <w:t xml:space="preserve">Inicio del cómputo del período de garantía: </w:t>
            </w:r>
            <w:r w:rsidRPr="00D76748">
              <w:rPr>
                <w:rFonts w:ascii="Calibri" w:hAnsi="Calibri" w:cs="Calibri"/>
                <w:sz w:val="22"/>
                <w:szCs w:val="22"/>
              </w:rPr>
              <w:t>Una vez haya sido recibido a conformidad los Equipos por el Comité de recepción.</w:t>
            </w:r>
          </w:p>
        </w:tc>
      </w:tr>
    </w:tbl>
    <w:p w:rsidR="00D9185F" w:rsidRPr="006F470A" w:rsidRDefault="00D9185F" w:rsidP="00D9185F">
      <w:pPr>
        <w:rPr>
          <w:rFonts w:asciiTheme="minorHAnsi" w:eastAsia="Arial Unicode MS" w:hAnsiTheme="minorHAnsi" w:cstheme="minorHAnsi"/>
        </w:rPr>
      </w:pPr>
    </w:p>
    <w:p w:rsidR="00A37159" w:rsidRDefault="00A37159" w:rsidP="00A37159">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t>ANEXOS</w:t>
      </w:r>
      <w:r>
        <w:rPr>
          <w:rFonts w:ascii="Calibri" w:hAnsi="Calibri" w:cs="Calibri"/>
          <w:b/>
          <w:bCs/>
          <w:color w:val="000000"/>
          <w:sz w:val="22"/>
          <w:szCs w:val="22"/>
          <w:u w:val="single"/>
          <w:lang w:val="es-BO"/>
        </w:rPr>
        <w:t xml:space="preserve"> A LAS ESPECIFICACIONES TECNICAS</w:t>
      </w:r>
    </w:p>
    <w:p w:rsidR="00A37159" w:rsidRDefault="00A37159" w:rsidP="00A37159">
      <w:pPr>
        <w:rPr>
          <w:rFonts w:ascii="Calibri" w:hAnsi="Calibri" w:cs="Calibri"/>
          <w:b/>
          <w:bCs/>
          <w:color w:val="000000"/>
          <w:sz w:val="22"/>
          <w:szCs w:val="22"/>
          <w:u w:val="single"/>
          <w:lang w:val="es-BO"/>
        </w:rPr>
      </w:pPr>
    </w:p>
    <w:p w:rsidR="00A37159" w:rsidRDefault="00A37159" w:rsidP="00A37159">
      <w:pPr>
        <w:jc w:val="center"/>
        <w:rPr>
          <w:rFonts w:ascii="Calibri" w:hAnsi="Calibri" w:cs="Calibri"/>
          <w:b/>
          <w:sz w:val="22"/>
          <w:szCs w:val="22"/>
        </w:rPr>
      </w:pPr>
      <w:r w:rsidRPr="00382A24">
        <w:rPr>
          <w:rFonts w:ascii="Calibri" w:hAnsi="Calibri" w:cs="Calibri"/>
          <w:b/>
          <w:sz w:val="22"/>
          <w:szCs w:val="22"/>
        </w:rPr>
        <w:t>ADQUISICIÓN DE CAMPANA PARA GASES TÓXICOS EN LABORATORIOS DEL COMPLEJO RIO GRANDE</w:t>
      </w:r>
    </w:p>
    <w:p w:rsidR="00A37159" w:rsidRDefault="00A37159" w:rsidP="00A37159">
      <w:pPr>
        <w:rPr>
          <w:rFonts w:ascii="Calibri" w:hAnsi="Calibri" w:cs="Calibri"/>
          <w:b/>
          <w:bCs/>
          <w:color w:val="000000"/>
          <w:sz w:val="22"/>
          <w:szCs w:val="22"/>
        </w:rPr>
      </w:pPr>
    </w:p>
    <w:tbl>
      <w:tblPr>
        <w:tblStyle w:val="Tablaconcuadrcula"/>
        <w:tblW w:w="9654" w:type="dxa"/>
        <w:tblLook w:val="04A0" w:firstRow="1" w:lastRow="0" w:firstColumn="1" w:lastColumn="0" w:noHBand="0" w:noVBand="1"/>
      </w:tblPr>
      <w:tblGrid>
        <w:gridCol w:w="9654"/>
      </w:tblGrid>
      <w:tr w:rsidR="00A37159" w:rsidTr="001F3E0B">
        <w:trPr>
          <w:trHeight w:val="340"/>
        </w:trPr>
        <w:tc>
          <w:tcPr>
            <w:tcW w:w="9654" w:type="dxa"/>
            <w:shd w:val="clear" w:color="auto" w:fill="DBE5F1" w:themeFill="accent1" w:themeFillTint="33"/>
            <w:vAlign w:val="center"/>
          </w:tcPr>
          <w:p w:rsidR="00A37159" w:rsidRDefault="00A37159" w:rsidP="001F3E0B">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A37159" w:rsidRPr="00174481" w:rsidTr="001F3E0B">
        <w:trPr>
          <w:trHeight w:val="2835"/>
        </w:trPr>
        <w:tc>
          <w:tcPr>
            <w:tcW w:w="9654" w:type="dxa"/>
            <w:vAlign w:val="center"/>
          </w:tcPr>
          <w:p w:rsidR="00A37159" w:rsidRDefault="00A37159" w:rsidP="001F3E0B">
            <w:pPr>
              <w:jc w:val="both"/>
              <w:rPr>
                <w:rFonts w:asciiTheme="minorHAnsi" w:hAnsiTheme="minorHAnsi"/>
                <w:sz w:val="22"/>
                <w:szCs w:val="22"/>
              </w:rPr>
            </w:pPr>
          </w:p>
          <w:p w:rsidR="00A37159" w:rsidRDefault="00A37159" w:rsidP="001F3E0B">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A37159" w:rsidRDefault="00A37159" w:rsidP="001F3E0B">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A37159" w:rsidRDefault="00A37159" w:rsidP="001F3E0B">
            <w:pPr>
              <w:tabs>
                <w:tab w:val="left" w:pos="1965"/>
              </w:tabs>
              <w:jc w:val="both"/>
              <w:rPr>
                <w:rFonts w:ascii="Calibri" w:hAnsi="Calibri" w:cs="Calibri"/>
                <w:bCs/>
                <w:sz w:val="22"/>
                <w:szCs w:val="22"/>
                <w:lang w:val="es-BO"/>
              </w:rPr>
            </w:pPr>
          </w:p>
          <w:p w:rsidR="00A37159" w:rsidRPr="004369C6" w:rsidRDefault="00A37159" w:rsidP="00E81200">
            <w:pPr>
              <w:pStyle w:val="Prrafodelista"/>
              <w:numPr>
                <w:ilvl w:val="0"/>
                <w:numId w:val="41"/>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r w:rsidRPr="004369C6">
              <w:rPr>
                <w:rFonts w:ascii="Calibri" w:hAnsi="Calibri" w:cs="Calibri"/>
                <w:bCs/>
                <w:sz w:val="22"/>
                <w:szCs w:val="22"/>
                <w:lang w:val="es-BO"/>
              </w:rPr>
              <w:t>.</w:t>
            </w:r>
          </w:p>
          <w:p w:rsidR="00A37159" w:rsidRDefault="00A37159" w:rsidP="001F3E0B">
            <w:pPr>
              <w:tabs>
                <w:tab w:val="left" w:pos="1965"/>
              </w:tabs>
              <w:ind w:left="171" w:hanging="171"/>
              <w:jc w:val="both"/>
              <w:rPr>
                <w:rFonts w:ascii="Calibri" w:hAnsi="Calibri" w:cs="Calibri"/>
                <w:bCs/>
                <w:sz w:val="22"/>
                <w:szCs w:val="22"/>
                <w:lang w:val="es-BO"/>
              </w:rPr>
            </w:pPr>
          </w:p>
          <w:p w:rsidR="00A37159" w:rsidRPr="004369C6" w:rsidRDefault="00A37159" w:rsidP="00E81200">
            <w:pPr>
              <w:pStyle w:val="Prrafodelista"/>
              <w:numPr>
                <w:ilvl w:val="0"/>
                <w:numId w:val="41"/>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r w:rsidRPr="004369C6">
              <w:rPr>
                <w:rFonts w:ascii="Calibri" w:hAnsi="Calibri" w:cs="Calibri"/>
                <w:bCs/>
                <w:sz w:val="22"/>
                <w:szCs w:val="22"/>
                <w:lang w:val="es-BO"/>
              </w:rPr>
              <w:t>.</w:t>
            </w:r>
          </w:p>
          <w:p w:rsidR="00A37159" w:rsidRDefault="00A37159" w:rsidP="001F3E0B">
            <w:pPr>
              <w:tabs>
                <w:tab w:val="left" w:pos="1965"/>
              </w:tabs>
              <w:ind w:left="171" w:hanging="171"/>
              <w:jc w:val="both"/>
              <w:rPr>
                <w:rFonts w:ascii="Calibri" w:hAnsi="Calibri" w:cs="Calibri"/>
                <w:bCs/>
                <w:sz w:val="22"/>
                <w:szCs w:val="22"/>
                <w:lang w:val="es-BO"/>
              </w:rPr>
            </w:pPr>
          </w:p>
          <w:p w:rsidR="00A37159" w:rsidRPr="004369C6" w:rsidRDefault="00A37159" w:rsidP="00E81200">
            <w:pPr>
              <w:pStyle w:val="Prrafodelista"/>
              <w:numPr>
                <w:ilvl w:val="0"/>
                <w:numId w:val="41"/>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w:t>
            </w:r>
            <w:r>
              <w:rPr>
                <w:rFonts w:ascii="Calibri" w:hAnsi="Calibri" w:cs="Calibri"/>
                <w:bCs/>
                <w:sz w:val="22"/>
                <w:szCs w:val="22"/>
                <w:lang w:val="es-BO"/>
              </w:rPr>
              <w:t xml:space="preserve"> mínima</w:t>
            </w:r>
            <w:r w:rsidRPr="004369C6">
              <w:rPr>
                <w:rFonts w:ascii="Calibri" w:hAnsi="Calibri" w:cs="Calibri"/>
                <w:bCs/>
                <w:sz w:val="22"/>
                <w:szCs w:val="22"/>
                <w:lang w:val="es-BO"/>
              </w:rPr>
              <w:t xml:space="preserve"> de </w:t>
            </w:r>
            <w:r>
              <w:rPr>
                <w:rFonts w:ascii="Calibri" w:hAnsi="Calibri" w:cs="Calibri"/>
                <w:bCs/>
                <w:sz w:val="22"/>
                <w:szCs w:val="22"/>
                <w:lang w:val="es-BO"/>
              </w:rPr>
              <w:t>Ciento Cincuenta</w:t>
            </w:r>
            <w:r w:rsidRPr="004369C6">
              <w:rPr>
                <w:rFonts w:ascii="Calibri" w:hAnsi="Calibri" w:cs="Calibri"/>
                <w:bCs/>
                <w:sz w:val="22"/>
                <w:szCs w:val="22"/>
                <w:lang w:val="es-BO"/>
              </w:rPr>
              <w:t xml:space="preserve"> (</w:t>
            </w:r>
            <w:r>
              <w:rPr>
                <w:rFonts w:ascii="Calibri" w:hAnsi="Calibri" w:cs="Calibri"/>
                <w:bCs/>
                <w:sz w:val="22"/>
                <w:szCs w:val="22"/>
                <w:lang w:val="es-BO"/>
              </w:rPr>
              <w:t>150</w:t>
            </w:r>
            <w:r w:rsidRPr="004369C6">
              <w:rPr>
                <w:rFonts w:ascii="Calibri" w:hAnsi="Calibri" w:cs="Calibri"/>
                <w:bCs/>
                <w:sz w:val="22"/>
                <w:szCs w:val="22"/>
                <w:lang w:val="es-BO"/>
              </w:rPr>
              <w:t xml:space="preserve">) días calendario computables a partir de la fecha de Presentación de Propuestas, por un monto equivalente de al menos Uno (1) % del </w:t>
            </w:r>
            <w:r>
              <w:rPr>
                <w:rFonts w:ascii="Calibri" w:hAnsi="Calibri" w:cs="Calibri"/>
                <w:bCs/>
                <w:sz w:val="22"/>
                <w:szCs w:val="22"/>
                <w:lang w:val="es-BO"/>
              </w:rPr>
              <w:t>valor total de la propuesta económica.</w:t>
            </w:r>
          </w:p>
          <w:p w:rsidR="00A37159" w:rsidRDefault="00A37159" w:rsidP="001F3E0B">
            <w:pPr>
              <w:jc w:val="both"/>
              <w:rPr>
                <w:rFonts w:asciiTheme="minorHAnsi" w:hAnsiTheme="minorHAnsi"/>
                <w:sz w:val="22"/>
                <w:szCs w:val="22"/>
              </w:rPr>
            </w:pPr>
          </w:p>
          <w:p w:rsidR="00A37159" w:rsidRDefault="00A37159" w:rsidP="001F3E0B">
            <w:pPr>
              <w:jc w:val="both"/>
              <w:rPr>
                <w:rFonts w:asciiTheme="minorHAnsi" w:hAnsiTheme="minorHAnsi"/>
                <w:sz w:val="22"/>
                <w:szCs w:val="22"/>
              </w:rPr>
            </w:pPr>
            <w:r w:rsidRPr="00E330BD">
              <w:rPr>
                <w:rFonts w:asciiTheme="minorHAnsi" w:hAnsiTheme="minorHAnsi"/>
                <w:b/>
                <w:sz w:val="22"/>
                <w:szCs w:val="22"/>
              </w:rPr>
              <w:t>GARANTÍA DE CUMPLIMIENTO DE CONTRATO</w:t>
            </w:r>
          </w:p>
          <w:p w:rsidR="00A37159" w:rsidRDefault="00A37159" w:rsidP="001F3E0B">
            <w:pPr>
              <w:jc w:val="both"/>
              <w:rPr>
                <w:rFonts w:asciiTheme="minorHAnsi" w:hAnsiTheme="minorHAnsi"/>
                <w:sz w:val="22"/>
                <w:szCs w:val="22"/>
              </w:rPr>
            </w:pPr>
          </w:p>
          <w:p w:rsidR="00A37159" w:rsidRPr="00E330BD" w:rsidRDefault="00A37159" w:rsidP="001F3E0B">
            <w:pPr>
              <w:jc w:val="both"/>
              <w:rPr>
                <w:rFonts w:asciiTheme="minorHAnsi" w:hAnsiTheme="minorHAnsi"/>
                <w:sz w:val="22"/>
                <w:szCs w:val="22"/>
              </w:rPr>
            </w:pPr>
            <w:r w:rsidRPr="00E330BD">
              <w:rPr>
                <w:rFonts w:asciiTheme="minorHAnsi" w:hAnsiTheme="minorHAnsi"/>
                <w:sz w:val="22"/>
                <w:szCs w:val="22"/>
              </w:rPr>
              <w:t xml:space="preserve">A elección de la empresa adjudicada, ésta podrá optar por uno de los siguientes instrumentos financieros: </w:t>
            </w:r>
          </w:p>
          <w:p w:rsidR="00A37159" w:rsidRPr="00E330BD" w:rsidRDefault="00A37159" w:rsidP="001F3E0B">
            <w:pPr>
              <w:jc w:val="both"/>
              <w:rPr>
                <w:rFonts w:asciiTheme="minorHAnsi" w:hAnsiTheme="minorHAnsi"/>
                <w:sz w:val="22"/>
                <w:szCs w:val="22"/>
              </w:rPr>
            </w:pPr>
          </w:p>
          <w:p w:rsidR="00A37159" w:rsidRPr="00E330BD" w:rsidRDefault="00A37159" w:rsidP="001F3E0B">
            <w:pPr>
              <w:jc w:val="both"/>
              <w:rPr>
                <w:rFonts w:asciiTheme="minorHAnsi" w:hAnsiTheme="minorHAnsi"/>
                <w:sz w:val="22"/>
                <w:szCs w:val="22"/>
              </w:rPr>
            </w:pPr>
            <w:r w:rsidRPr="00E330BD">
              <w:rPr>
                <w:rFonts w:asciiTheme="minorHAnsi" w:hAnsiTheme="minorHAnsi"/>
                <w:b/>
                <w:bCs/>
                <w:sz w:val="22"/>
                <w:szCs w:val="22"/>
                <w:u w:val="single"/>
              </w:rPr>
              <w:t>Boleta de Garantía</w:t>
            </w:r>
            <w:r w:rsidRPr="00E330BD">
              <w:rPr>
                <w:rFonts w:asciiTheme="minorHAnsi" w:hAnsiTheme="minorHAnsi"/>
                <w:sz w:val="22"/>
                <w:szCs w:val="22"/>
              </w:rPr>
              <w:t xml:space="preserve">, emitida por una Entidad de Intermediación Financiera </w:t>
            </w:r>
            <w:r w:rsidRPr="00E330BD">
              <w:rPr>
                <w:rFonts w:asciiTheme="minorHAnsi" w:hAnsiTheme="minorHAnsi"/>
                <w:b/>
                <w:bCs/>
                <w:sz w:val="22"/>
                <w:szCs w:val="22"/>
                <w:u w:val="single"/>
              </w:rPr>
              <w:t>(Bancaria)</w:t>
            </w:r>
            <w:r w:rsidRPr="00E330BD">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A37159" w:rsidRPr="00E330BD" w:rsidRDefault="00A37159" w:rsidP="001F3E0B">
            <w:pPr>
              <w:jc w:val="both"/>
              <w:rPr>
                <w:rFonts w:asciiTheme="minorHAnsi" w:hAnsiTheme="minorHAnsi"/>
                <w:sz w:val="22"/>
                <w:szCs w:val="22"/>
              </w:rPr>
            </w:pPr>
          </w:p>
          <w:p w:rsidR="00A37159" w:rsidRPr="00E330BD" w:rsidRDefault="00A37159" w:rsidP="001F3E0B">
            <w:pPr>
              <w:jc w:val="both"/>
              <w:rPr>
                <w:rFonts w:asciiTheme="minorHAnsi" w:hAnsiTheme="minorHAnsi"/>
                <w:sz w:val="22"/>
                <w:szCs w:val="22"/>
              </w:rPr>
            </w:pPr>
            <w:r w:rsidRPr="00E330BD">
              <w:rPr>
                <w:rFonts w:asciiTheme="minorHAnsi" w:hAnsiTheme="minorHAnsi"/>
                <w:b/>
                <w:bCs/>
                <w:sz w:val="22"/>
                <w:szCs w:val="22"/>
                <w:u w:val="single"/>
              </w:rPr>
              <w:t>Garantía a Primer Requerimiento</w:t>
            </w:r>
            <w:r w:rsidRPr="00E330BD">
              <w:rPr>
                <w:rFonts w:asciiTheme="minorHAnsi" w:hAnsiTheme="minorHAnsi"/>
                <w:sz w:val="22"/>
                <w:szCs w:val="22"/>
              </w:rPr>
              <w:t>, emitida por una Entidad de Intermediación Financiera (</w:t>
            </w:r>
            <w:r w:rsidRPr="00E330BD">
              <w:rPr>
                <w:rFonts w:asciiTheme="minorHAnsi" w:hAnsiTheme="minorHAnsi"/>
                <w:b/>
                <w:bCs/>
                <w:sz w:val="22"/>
                <w:szCs w:val="22"/>
                <w:u w:val="single"/>
              </w:rPr>
              <w:t>Bancaria)</w:t>
            </w:r>
            <w:r w:rsidRPr="00E330BD">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p w:rsidR="00A37159" w:rsidRPr="00E330BD" w:rsidRDefault="00A37159" w:rsidP="001F3E0B">
            <w:pPr>
              <w:jc w:val="both"/>
              <w:rPr>
                <w:rFonts w:asciiTheme="minorHAnsi" w:hAnsiTheme="minorHAnsi"/>
                <w:sz w:val="22"/>
                <w:szCs w:val="22"/>
              </w:rPr>
            </w:pPr>
          </w:p>
          <w:p w:rsidR="00A37159" w:rsidRPr="00E330BD" w:rsidRDefault="00A37159" w:rsidP="001F3E0B">
            <w:pPr>
              <w:jc w:val="both"/>
              <w:rPr>
                <w:rFonts w:asciiTheme="minorHAnsi" w:hAnsiTheme="minorHAnsi"/>
                <w:sz w:val="22"/>
                <w:szCs w:val="22"/>
              </w:rPr>
            </w:pPr>
            <w:r w:rsidRPr="00E330BD">
              <w:rPr>
                <w:rFonts w:asciiTheme="minorHAnsi" w:hAnsiTheme="minorHAnsi"/>
                <w:b/>
                <w:bCs/>
                <w:sz w:val="22"/>
                <w:szCs w:val="22"/>
                <w:u w:val="single"/>
              </w:rPr>
              <w:t>Póliza de caución a Primer requerimiento para Entidades Públicas</w:t>
            </w:r>
            <w:r w:rsidRPr="00E330BD">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Theme="minorHAnsi" w:hAnsiTheme="minorHAnsi"/>
                <w:sz w:val="22"/>
                <w:szCs w:val="22"/>
              </w:rPr>
              <w:t xml:space="preserve">mínima </w:t>
            </w:r>
            <w:r w:rsidRPr="00E330BD">
              <w:rPr>
                <w:rFonts w:asciiTheme="minorHAnsi" w:hAnsiTheme="minorHAnsi"/>
                <w:sz w:val="22"/>
                <w:szCs w:val="22"/>
              </w:rPr>
              <w:t xml:space="preserve">de 60  días calendario adicionales a la vigencia del contrato, por un monto equivalente al 7% </w:t>
            </w:r>
            <w:r w:rsidRPr="004369C6">
              <w:rPr>
                <w:rFonts w:ascii="Calibri" w:hAnsi="Calibri" w:cs="Calibri"/>
                <w:bCs/>
                <w:sz w:val="22"/>
                <w:szCs w:val="22"/>
                <w:lang w:val="es-BO"/>
              </w:rPr>
              <w:t xml:space="preserve">del </w:t>
            </w:r>
            <w:r>
              <w:rPr>
                <w:rFonts w:ascii="Calibri" w:hAnsi="Calibri" w:cs="Calibri"/>
                <w:bCs/>
                <w:sz w:val="22"/>
                <w:szCs w:val="22"/>
                <w:lang w:val="es-BO"/>
              </w:rPr>
              <w:t>valor total del contrato.</w:t>
            </w:r>
          </w:p>
        </w:tc>
      </w:tr>
      <w:tr w:rsidR="00A37159" w:rsidRPr="00174481" w:rsidTr="001F3E0B">
        <w:trPr>
          <w:trHeight w:val="340"/>
        </w:trPr>
        <w:tc>
          <w:tcPr>
            <w:tcW w:w="9654" w:type="dxa"/>
            <w:shd w:val="clear" w:color="auto" w:fill="DBE5F1" w:themeFill="accent1" w:themeFillTint="33"/>
            <w:vAlign w:val="center"/>
          </w:tcPr>
          <w:p w:rsidR="00A37159" w:rsidRPr="00114A69" w:rsidRDefault="00A37159" w:rsidP="001F3E0B">
            <w:pPr>
              <w:jc w:val="center"/>
              <w:rPr>
                <w:rFonts w:ascii="Calibri" w:hAnsi="Calibri" w:cs="Arial"/>
                <w:b/>
                <w:bCs/>
                <w:sz w:val="22"/>
                <w:szCs w:val="22"/>
              </w:rPr>
            </w:pPr>
            <w:r w:rsidRPr="002B6357">
              <w:rPr>
                <w:rFonts w:ascii="Calibri" w:hAnsi="Calibri" w:cs="Arial"/>
                <w:b/>
                <w:bCs/>
                <w:sz w:val="22"/>
                <w:szCs w:val="22"/>
              </w:rPr>
              <w:lastRenderedPageBreak/>
              <w:t>INSTRUCCIONES PARA LA EMISION D</w:t>
            </w:r>
            <w:r>
              <w:rPr>
                <w:rFonts w:ascii="Calibri" w:hAnsi="Calibri" w:cs="Arial"/>
                <w:b/>
                <w:bCs/>
                <w:sz w:val="22"/>
                <w:szCs w:val="22"/>
              </w:rPr>
              <w:t>E INSTRUMENTOS FINANCIEROS – V.3</w:t>
            </w:r>
          </w:p>
        </w:tc>
      </w:tr>
      <w:tr w:rsidR="00A37159" w:rsidRPr="00174481" w:rsidTr="001F3E0B">
        <w:trPr>
          <w:trHeight w:val="3670"/>
        </w:trPr>
        <w:tc>
          <w:tcPr>
            <w:tcW w:w="9654" w:type="dxa"/>
            <w:vAlign w:val="center"/>
          </w:tcPr>
          <w:p w:rsidR="00A37159" w:rsidRPr="00934D57" w:rsidRDefault="00A37159" w:rsidP="001F3E0B">
            <w:pPr>
              <w:spacing w:before="120" w:after="120"/>
              <w:jc w:val="both"/>
              <w:rPr>
                <w:rFonts w:ascii="Arial" w:hAnsi="Arial" w:cs="Arial"/>
              </w:rPr>
            </w:pPr>
            <w:r w:rsidRPr="00934D57">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rPr>
              <w:t>cumpliendo obligatoriamente</w:t>
            </w:r>
            <w:r w:rsidRPr="00934D57">
              <w:rPr>
                <w:rFonts w:ascii="Arial" w:hAnsi="Arial" w:cs="Arial"/>
              </w:rPr>
              <w:t xml:space="preserve"> con las siguientes condiciones:</w:t>
            </w:r>
          </w:p>
          <w:tbl>
            <w:tblPr>
              <w:tblW w:w="5000" w:type="pct"/>
              <w:jc w:val="center"/>
              <w:tblCellMar>
                <w:left w:w="0" w:type="dxa"/>
                <w:right w:w="0" w:type="dxa"/>
              </w:tblCellMar>
              <w:tblLook w:val="04A0" w:firstRow="1" w:lastRow="0" w:firstColumn="1" w:lastColumn="0" w:noHBand="0" w:noVBand="1"/>
            </w:tblPr>
            <w:tblGrid>
              <w:gridCol w:w="2200"/>
              <w:gridCol w:w="7218"/>
            </w:tblGrid>
            <w:tr w:rsidR="00A37159" w:rsidRPr="003836BD" w:rsidTr="001F3E0B">
              <w:trPr>
                <w:trHeight w:val="113"/>
                <w:jc w:val="center"/>
              </w:trPr>
              <w:tc>
                <w:tcPr>
                  <w:tcW w:w="116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37159" w:rsidRPr="003836BD" w:rsidRDefault="00A37159" w:rsidP="001F3E0B">
                  <w:pPr>
                    <w:pStyle w:val="Prrafodelista"/>
                    <w:ind w:left="0"/>
                    <w:jc w:val="center"/>
                    <w:rPr>
                      <w:b/>
                      <w:bCs/>
                      <w:sz w:val="19"/>
                      <w:szCs w:val="19"/>
                    </w:rPr>
                  </w:pPr>
                  <w:r w:rsidRPr="003836BD">
                    <w:rPr>
                      <w:b/>
                      <w:bCs/>
                      <w:sz w:val="19"/>
                      <w:szCs w:val="19"/>
                    </w:rPr>
                    <w:t>VARIABLE</w:t>
                  </w:r>
                </w:p>
              </w:tc>
              <w:tc>
                <w:tcPr>
                  <w:tcW w:w="383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37159" w:rsidRPr="003836BD" w:rsidRDefault="00A37159" w:rsidP="001F3E0B">
                  <w:pPr>
                    <w:pStyle w:val="Prrafodelista"/>
                    <w:ind w:left="0"/>
                    <w:jc w:val="center"/>
                    <w:rPr>
                      <w:b/>
                      <w:bCs/>
                      <w:sz w:val="19"/>
                      <w:szCs w:val="19"/>
                    </w:rPr>
                  </w:pPr>
                  <w:r w:rsidRPr="003836BD">
                    <w:rPr>
                      <w:b/>
                      <w:bCs/>
                      <w:sz w:val="19"/>
                      <w:szCs w:val="19"/>
                    </w:rPr>
                    <w:t>INSTRUCCIÓN</w:t>
                  </w:r>
                </w:p>
              </w:tc>
            </w:tr>
            <w:tr w:rsidR="00A37159" w:rsidRPr="003836BD" w:rsidTr="001F3E0B">
              <w:trPr>
                <w:trHeight w:val="113"/>
                <w:jc w:val="center"/>
              </w:trPr>
              <w:tc>
                <w:tcPr>
                  <w:tcW w:w="116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7159" w:rsidRPr="003836BD" w:rsidRDefault="00A37159" w:rsidP="001F3E0B">
                  <w:pPr>
                    <w:rPr>
                      <w:b/>
                      <w:bCs/>
                      <w:sz w:val="19"/>
                      <w:szCs w:val="19"/>
                    </w:rPr>
                  </w:pPr>
                  <w:r w:rsidRPr="003836BD">
                    <w:rPr>
                      <w:b/>
                      <w:bCs/>
                      <w:sz w:val="19"/>
                      <w:szCs w:val="19"/>
                    </w:rPr>
                    <w:t>INSTRUMENTO DE GARANTIA</w:t>
                  </w:r>
                </w:p>
              </w:tc>
              <w:tc>
                <w:tcPr>
                  <w:tcW w:w="3832" w:type="pct"/>
                  <w:tcBorders>
                    <w:top w:val="nil"/>
                    <w:left w:val="nil"/>
                    <w:bottom w:val="single" w:sz="8" w:space="0" w:color="auto"/>
                    <w:right w:val="single" w:sz="8" w:space="0" w:color="auto"/>
                  </w:tcBorders>
                  <w:tcMar>
                    <w:top w:w="0" w:type="dxa"/>
                    <w:left w:w="108" w:type="dxa"/>
                    <w:bottom w:w="0" w:type="dxa"/>
                    <w:right w:w="108" w:type="dxa"/>
                  </w:tcMar>
                  <w:hideMark/>
                </w:tcPr>
                <w:p w:rsidR="00A37159" w:rsidRPr="001A5141" w:rsidRDefault="00A37159" w:rsidP="001F3E0B">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Garantias Financieras.</w:t>
                  </w:r>
                </w:p>
                <w:p w:rsidR="00A37159" w:rsidRPr="001A5141" w:rsidRDefault="00A37159" w:rsidP="001F3E0B">
                  <w:pPr>
                    <w:spacing w:before="60" w:after="60"/>
                    <w:jc w:val="both"/>
                    <w:rPr>
                      <w:rStyle w:val="nfasis"/>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A37159" w:rsidRPr="003836BD" w:rsidTr="001F3E0B">
              <w:trPr>
                <w:trHeight w:val="113"/>
                <w:jc w:val="center"/>
              </w:trPr>
              <w:tc>
                <w:tcPr>
                  <w:tcW w:w="116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7159" w:rsidRPr="003836BD" w:rsidRDefault="00A37159" w:rsidP="001F3E0B">
                  <w:pPr>
                    <w:pStyle w:val="Prrafodelista"/>
                    <w:ind w:left="0"/>
                    <w:rPr>
                      <w:b/>
                      <w:bCs/>
                      <w:sz w:val="19"/>
                      <w:szCs w:val="19"/>
                    </w:rPr>
                  </w:pPr>
                  <w:r w:rsidRPr="003836BD">
                    <w:rPr>
                      <w:b/>
                      <w:bCs/>
                      <w:sz w:val="19"/>
                      <w:szCs w:val="19"/>
                    </w:rPr>
                    <w:t>OBJETO DE LA GARANTÍA</w:t>
                  </w:r>
                </w:p>
                <w:p w:rsidR="00A37159" w:rsidRPr="003836BD" w:rsidRDefault="00A37159" w:rsidP="001F3E0B">
                  <w:pPr>
                    <w:pStyle w:val="Prrafodelista"/>
                    <w:ind w:left="0"/>
                    <w:rPr>
                      <w:rFonts w:ascii="Arial" w:hAnsi="Arial"/>
                      <w:i/>
                      <w:sz w:val="19"/>
                      <w:szCs w:val="19"/>
                    </w:rPr>
                  </w:pPr>
                  <w:r w:rsidRPr="003836BD">
                    <w:rPr>
                      <w:b/>
                      <w:bCs/>
                      <w:sz w:val="19"/>
                      <w:szCs w:val="19"/>
                    </w:rPr>
                    <w:t xml:space="preserve"> (“Para Garantizar:”)</w:t>
                  </w:r>
                </w:p>
              </w:tc>
              <w:tc>
                <w:tcPr>
                  <w:tcW w:w="3832" w:type="pct"/>
                  <w:tcBorders>
                    <w:top w:val="nil"/>
                    <w:left w:val="nil"/>
                    <w:bottom w:val="single" w:sz="8" w:space="0" w:color="auto"/>
                    <w:right w:val="single" w:sz="8" w:space="0" w:color="auto"/>
                  </w:tcBorders>
                  <w:tcMar>
                    <w:top w:w="0" w:type="dxa"/>
                    <w:left w:w="108" w:type="dxa"/>
                    <w:bottom w:w="0" w:type="dxa"/>
                    <w:right w:w="108" w:type="dxa"/>
                  </w:tcMar>
                  <w:hideMark/>
                </w:tcPr>
                <w:p w:rsidR="00A37159" w:rsidRPr="001A5141" w:rsidRDefault="00A37159" w:rsidP="001F3E0B">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A37159" w:rsidRPr="001A5141" w:rsidRDefault="00A37159" w:rsidP="00E81200">
                  <w:pPr>
                    <w:numPr>
                      <w:ilvl w:val="0"/>
                      <w:numId w:val="42"/>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rsidR="00A37159" w:rsidRPr="006932E6" w:rsidRDefault="00A37159" w:rsidP="00E81200">
                  <w:pPr>
                    <w:numPr>
                      <w:ilvl w:val="0"/>
                      <w:numId w:val="42"/>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A37159" w:rsidRPr="006932E6" w:rsidRDefault="00A37159" w:rsidP="001F3E0B">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A37159" w:rsidRPr="003836BD" w:rsidTr="001F3E0B">
              <w:trPr>
                <w:trHeight w:val="113"/>
                <w:jc w:val="center"/>
              </w:trPr>
              <w:tc>
                <w:tcPr>
                  <w:tcW w:w="116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7159" w:rsidRPr="003836BD" w:rsidRDefault="00A37159" w:rsidP="001F3E0B">
                  <w:pPr>
                    <w:pStyle w:val="Prrafodelista"/>
                    <w:ind w:left="0"/>
                    <w:rPr>
                      <w:b/>
                      <w:bCs/>
                      <w:sz w:val="19"/>
                      <w:szCs w:val="19"/>
                    </w:rPr>
                  </w:pPr>
                  <w:r w:rsidRPr="003836BD">
                    <w:rPr>
                      <w:b/>
                      <w:bCs/>
                      <w:sz w:val="19"/>
                      <w:szCs w:val="19"/>
                    </w:rPr>
                    <w:t xml:space="preserve">NOMBRE, RAZÓN SOCIAL O DENOMINACIÓN DEL ORDENANTE </w:t>
                  </w:r>
                </w:p>
              </w:tc>
              <w:tc>
                <w:tcPr>
                  <w:tcW w:w="3832" w:type="pct"/>
                  <w:tcBorders>
                    <w:top w:val="nil"/>
                    <w:left w:val="nil"/>
                    <w:bottom w:val="single" w:sz="8" w:space="0" w:color="auto"/>
                    <w:right w:val="single" w:sz="8" w:space="0" w:color="auto"/>
                  </w:tcBorders>
                  <w:tcMar>
                    <w:top w:w="0" w:type="dxa"/>
                    <w:left w:w="108" w:type="dxa"/>
                    <w:bottom w:w="0" w:type="dxa"/>
                    <w:right w:w="108" w:type="dxa"/>
                  </w:tcMar>
                  <w:hideMark/>
                </w:tcPr>
                <w:p w:rsidR="00A37159" w:rsidRPr="001A5141" w:rsidRDefault="00A37159" w:rsidP="001F3E0B">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A37159" w:rsidRPr="006932E6" w:rsidRDefault="00A37159" w:rsidP="001F3E0B">
                  <w:pPr>
                    <w:spacing w:before="120" w:after="120"/>
                    <w:jc w:val="both"/>
                    <w:rPr>
                      <w:rFonts w:ascii="Arial" w:hAnsi="Arial" w:cs="Arial"/>
                      <w:sz w:val="19"/>
                      <w:szCs w:val="19"/>
                    </w:rPr>
                  </w:pPr>
                  <w:r w:rsidRPr="006932E6">
                    <w:rPr>
                      <w:rFonts w:ascii="Arial" w:hAnsi="Arial" w:cs="Arial"/>
                      <w:sz w:val="19"/>
                      <w:szCs w:val="19"/>
                    </w:rPr>
                    <w:lastRenderedPageBreak/>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A37159" w:rsidRPr="006932E6" w:rsidRDefault="00A37159" w:rsidP="001F3E0B">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A37159" w:rsidRPr="003836BD" w:rsidTr="001F3E0B">
              <w:trPr>
                <w:trHeight w:val="113"/>
                <w:jc w:val="center"/>
              </w:trPr>
              <w:tc>
                <w:tcPr>
                  <w:tcW w:w="116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7159" w:rsidRPr="003836BD" w:rsidRDefault="00A37159" w:rsidP="001F3E0B">
                  <w:pPr>
                    <w:pStyle w:val="Prrafodelista"/>
                    <w:ind w:left="0"/>
                    <w:rPr>
                      <w:b/>
                      <w:bCs/>
                      <w:sz w:val="19"/>
                      <w:szCs w:val="19"/>
                    </w:rPr>
                  </w:pPr>
                  <w:r w:rsidRPr="003836BD">
                    <w:rPr>
                      <w:b/>
                      <w:bCs/>
                      <w:sz w:val="19"/>
                      <w:szCs w:val="19"/>
                    </w:rPr>
                    <w:lastRenderedPageBreak/>
                    <w:t>NOMBRE DEL BENEFICIARIO</w:t>
                  </w:r>
                </w:p>
              </w:tc>
              <w:tc>
                <w:tcPr>
                  <w:tcW w:w="3832" w:type="pct"/>
                  <w:tcBorders>
                    <w:top w:val="nil"/>
                    <w:left w:val="nil"/>
                    <w:bottom w:val="single" w:sz="8" w:space="0" w:color="auto"/>
                    <w:right w:val="single" w:sz="8" w:space="0" w:color="auto"/>
                  </w:tcBorders>
                  <w:tcMar>
                    <w:top w:w="0" w:type="dxa"/>
                    <w:left w:w="108" w:type="dxa"/>
                    <w:bottom w:w="0" w:type="dxa"/>
                    <w:right w:w="108" w:type="dxa"/>
                  </w:tcMar>
                  <w:hideMark/>
                </w:tcPr>
                <w:p w:rsidR="00A37159" w:rsidRPr="003836BD" w:rsidRDefault="00A37159" w:rsidP="001F3E0B">
                  <w:pPr>
                    <w:jc w:val="both"/>
                    <w:rPr>
                      <w:rFonts w:ascii="Arial" w:hAnsi="Arial" w:cs="Arial"/>
                      <w:sz w:val="19"/>
                      <w:szCs w:val="19"/>
                    </w:rPr>
                  </w:pPr>
                  <w:r w:rsidRPr="003836BD">
                    <w:rPr>
                      <w:rFonts w:ascii="Arial" w:hAnsi="Arial" w:cs="Arial"/>
                      <w:sz w:val="19"/>
                      <w:szCs w:val="19"/>
                    </w:rPr>
                    <w:t>Debe consignar:</w:t>
                  </w:r>
                </w:p>
                <w:p w:rsidR="00A37159" w:rsidRPr="003836BD" w:rsidRDefault="00A37159" w:rsidP="00E81200">
                  <w:pPr>
                    <w:pStyle w:val="Prrafodelista"/>
                    <w:numPr>
                      <w:ilvl w:val="0"/>
                      <w:numId w:val="43"/>
                    </w:numPr>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A37159" w:rsidRPr="003836BD" w:rsidTr="001F3E0B">
              <w:trPr>
                <w:trHeight w:val="113"/>
                <w:jc w:val="center"/>
              </w:trPr>
              <w:tc>
                <w:tcPr>
                  <w:tcW w:w="116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7159" w:rsidRPr="003836BD" w:rsidRDefault="00A37159" w:rsidP="001F3E0B">
                  <w:pPr>
                    <w:pStyle w:val="Prrafodelista"/>
                    <w:ind w:left="0"/>
                    <w:rPr>
                      <w:sz w:val="19"/>
                      <w:szCs w:val="19"/>
                    </w:rPr>
                  </w:pPr>
                  <w:r w:rsidRPr="003836BD">
                    <w:rPr>
                      <w:b/>
                      <w:bCs/>
                      <w:sz w:val="19"/>
                      <w:szCs w:val="19"/>
                    </w:rPr>
                    <w:t>MONTO GARANTIZADO</w:t>
                  </w:r>
                  <w:r>
                    <w:rPr>
                      <w:b/>
                      <w:bCs/>
                      <w:sz w:val="19"/>
                      <w:szCs w:val="19"/>
                    </w:rPr>
                    <w:t xml:space="preserve"> Y MONEDA</w:t>
                  </w:r>
                </w:p>
              </w:tc>
              <w:tc>
                <w:tcPr>
                  <w:tcW w:w="3832" w:type="pct"/>
                  <w:tcBorders>
                    <w:top w:val="nil"/>
                    <w:left w:val="nil"/>
                    <w:bottom w:val="single" w:sz="8" w:space="0" w:color="auto"/>
                    <w:right w:val="single" w:sz="8" w:space="0" w:color="auto"/>
                  </w:tcBorders>
                  <w:tcMar>
                    <w:top w:w="0" w:type="dxa"/>
                    <w:left w:w="108" w:type="dxa"/>
                    <w:bottom w:w="0" w:type="dxa"/>
                    <w:right w:w="108" w:type="dxa"/>
                  </w:tcMar>
                  <w:hideMark/>
                </w:tcPr>
                <w:p w:rsidR="00A37159" w:rsidRDefault="00A37159" w:rsidP="001F3E0B">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rsidR="00A37159" w:rsidRPr="00716BD0" w:rsidRDefault="00A37159" w:rsidP="001F3E0B">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A37159" w:rsidRPr="003836BD" w:rsidTr="001F3E0B">
              <w:trPr>
                <w:trHeight w:val="113"/>
                <w:jc w:val="center"/>
              </w:trPr>
              <w:tc>
                <w:tcPr>
                  <w:tcW w:w="116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7159" w:rsidRPr="003836BD" w:rsidRDefault="00A37159" w:rsidP="001F3E0B">
                  <w:pPr>
                    <w:pStyle w:val="Prrafodelista"/>
                    <w:ind w:left="0"/>
                    <w:rPr>
                      <w:sz w:val="19"/>
                      <w:szCs w:val="19"/>
                    </w:rPr>
                  </w:pPr>
                  <w:r w:rsidRPr="003836BD">
                    <w:rPr>
                      <w:b/>
                      <w:bCs/>
                      <w:sz w:val="19"/>
                      <w:szCs w:val="19"/>
                    </w:rPr>
                    <w:t>VIGENCIA</w:t>
                  </w:r>
                </w:p>
              </w:tc>
              <w:tc>
                <w:tcPr>
                  <w:tcW w:w="3832" w:type="pct"/>
                  <w:tcBorders>
                    <w:top w:val="nil"/>
                    <w:left w:val="nil"/>
                    <w:bottom w:val="single" w:sz="8" w:space="0" w:color="auto"/>
                    <w:right w:val="single" w:sz="8" w:space="0" w:color="auto"/>
                  </w:tcBorders>
                  <w:tcMar>
                    <w:top w:w="0" w:type="dxa"/>
                    <w:left w:w="108" w:type="dxa"/>
                    <w:bottom w:w="0" w:type="dxa"/>
                    <w:right w:w="108" w:type="dxa"/>
                  </w:tcMar>
                  <w:hideMark/>
                </w:tcPr>
                <w:p w:rsidR="00A37159" w:rsidRPr="003836BD" w:rsidRDefault="00A37159" w:rsidP="001F3E0B">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A37159" w:rsidRPr="003836BD" w:rsidRDefault="00A37159" w:rsidP="00E81200">
                  <w:pPr>
                    <w:numPr>
                      <w:ilvl w:val="0"/>
                      <w:numId w:val="44"/>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A37159" w:rsidRPr="00B97D14" w:rsidRDefault="00A37159" w:rsidP="00E81200">
                  <w:pPr>
                    <w:pStyle w:val="Prrafodelista"/>
                    <w:numPr>
                      <w:ilvl w:val="0"/>
                      <w:numId w:val="44"/>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A37159" w:rsidRPr="00B97D14" w:rsidRDefault="00A37159" w:rsidP="001F3E0B">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A37159" w:rsidRPr="003836BD" w:rsidTr="001F3E0B">
              <w:trPr>
                <w:trHeight w:val="993"/>
                <w:jc w:val="center"/>
              </w:trPr>
              <w:tc>
                <w:tcPr>
                  <w:tcW w:w="116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37159" w:rsidRPr="003836BD" w:rsidRDefault="00A37159" w:rsidP="001F3E0B">
                  <w:pPr>
                    <w:pStyle w:val="Prrafodelista"/>
                    <w:ind w:left="0"/>
                    <w:rPr>
                      <w:b/>
                      <w:bCs/>
                      <w:sz w:val="19"/>
                      <w:szCs w:val="19"/>
                    </w:rPr>
                  </w:pPr>
                  <w:r w:rsidRPr="003836BD">
                    <w:rPr>
                      <w:b/>
                      <w:bCs/>
                      <w:sz w:val="19"/>
                      <w:szCs w:val="19"/>
                    </w:rPr>
                    <w:t xml:space="preserve">CLÁUSULAS O CONDICIONES  </w:t>
                  </w:r>
                </w:p>
              </w:tc>
              <w:tc>
                <w:tcPr>
                  <w:tcW w:w="3832" w:type="pct"/>
                  <w:tcBorders>
                    <w:top w:val="nil"/>
                    <w:left w:val="nil"/>
                    <w:bottom w:val="single" w:sz="8" w:space="0" w:color="auto"/>
                    <w:right w:val="single" w:sz="8" w:space="0" w:color="auto"/>
                  </w:tcBorders>
                  <w:tcMar>
                    <w:top w:w="0" w:type="dxa"/>
                    <w:left w:w="108" w:type="dxa"/>
                    <w:bottom w:w="0" w:type="dxa"/>
                    <w:right w:w="108" w:type="dxa"/>
                  </w:tcMar>
                  <w:hideMark/>
                </w:tcPr>
                <w:p w:rsidR="00A37159" w:rsidRPr="003836BD" w:rsidRDefault="00A37159" w:rsidP="001F3E0B">
                  <w:pPr>
                    <w:spacing w:before="60" w:after="60"/>
                    <w:jc w:val="both"/>
                    <w:rPr>
                      <w:rFonts w:ascii="Arial" w:hAnsi="Arial" w:cs="Arial"/>
                      <w:sz w:val="19"/>
                      <w:szCs w:val="19"/>
                    </w:rPr>
                  </w:pPr>
                  <w:r w:rsidRPr="003836BD">
                    <w:rPr>
                      <w:rFonts w:ascii="Arial" w:hAnsi="Arial" w:cs="Arial"/>
                      <w:sz w:val="19"/>
                      <w:szCs w:val="19"/>
                    </w:rPr>
                    <w:t>Debe incluir las cláusulas de:</w:t>
                  </w:r>
                </w:p>
                <w:p w:rsidR="00A37159" w:rsidRPr="003836BD" w:rsidRDefault="00A37159" w:rsidP="00E81200">
                  <w:pPr>
                    <w:pStyle w:val="Prrafodelista"/>
                    <w:numPr>
                      <w:ilvl w:val="0"/>
                      <w:numId w:val="45"/>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A37159" w:rsidRDefault="00A37159" w:rsidP="001F3E0B">
            <w:pPr>
              <w:tabs>
                <w:tab w:val="left" w:pos="1965"/>
              </w:tabs>
              <w:jc w:val="both"/>
              <w:rPr>
                <w:rFonts w:ascii="Calibri" w:hAnsi="Calibri" w:cs="Calibri"/>
                <w:b/>
                <w:bCs/>
                <w:sz w:val="22"/>
                <w:szCs w:val="22"/>
                <w:u w:val="single"/>
                <w:lang w:val="es-BO"/>
              </w:rPr>
            </w:pPr>
          </w:p>
          <w:p w:rsidR="00A37159" w:rsidRDefault="00A37159" w:rsidP="001F3E0B">
            <w:pPr>
              <w:tabs>
                <w:tab w:val="left" w:pos="1965"/>
              </w:tabs>
              <w:jc w:val="both"/>
              <w:rPr>
                <w:b/>
                <w:sz w:val="18"/>
                <w:szCs w:val="21"/>
                <w:u w:val="single"/>
              </w:rPr>
            </w:pPr>
            <w:r w:rsidRPr="004C0B9B">
              <w:rPr>
                <w:b/>
                <w:sz w:val="18"/>
                <w:szCs w:val="21"/>
              </w:rPr>
              <w:t xml:space="preserve">NOTA: EL INCUMPLIMIENTO DE LOS PARAMETROS ESTABLECIDOS PRECEDENTEMENTE, POR PARTE DEL PROPONENTE O ADJUDICADO, </w:t>
            </w:r>
            <w:r w:rsidRPr="004C0B9B">
              <w:rPr>
                <w:b/>
                <w:sz w:val="18"/>
                <w:szCs w:val="21"/>
                <w:u w:val="single"/>
              </w:rPr>
              <w:t>NO DARÁ LUGAR A SUBSANACION ALGUNA.</w:t>
            </w:r>
          </w:p>
          <w:p w:rsidR="00A37159" w:rsidRPr="002B6357" w:rsidRDefault="00A37159" w:rsidP="001F3E0B">
            <w:pPr>
              <w:widowControl w:val="0"/>
              <w:rPr>
                <w:rFonts w:ascii="Calibri" w:hAnsi="Calibri"/>
                <w:sz w:val="22"/>
                <w:szCs w:val="22"/>
              </w:rPr>
            </w:pPr>
          </w:p>
          <w:p w:rsidR="00A37159" w:rsidRPr="007F59F0" w:rsidRDefault="00A37159" w:rsidP="001F3E0B">
            <w:pPr>
              <w:pStyle w:val="Textonotapie"/>
              <w:jc w:val="both"/>
              <w:rPr>
                <w:rFonts w:cs="Calibri"/>
                <w:b/>
                <w:bCs/>
                <w:sz w:val="22"/>
                <w:szCs w:val="22"/>
                <w:u w:val="single"/>
              </w:rPr>
            </w:pPr>
            <w:r>
              <w:rPr>
                <w:rStyle w:val="Refdenotaalpie"/>
              </w:rPr>
              <w:footnoteRef/>
            </w:r>
            <w:r>
              <w:t xml:space="preserve"> </w:t>
            </w:r>
            <w:r w:rsidRPr="002B6357">
              <w:rPr>
                <w:sz w:val="18"/>
                <w:szCs w:val="18"/>
              </w:rPr>
              <w:t>“</w:t>
            </w:r>
            <w:r w:rsidRPr="002B6357">
              <w:rPr>
                <w:rFonts w:ascii="Verdana" w:hAnsi="Verdana" w:cs="Verdana"/>
                <w:bCs/>
                <w:sz w:val="18"/>
                <w:szCs w:val="18"/>
              </w:rPr>
              <w:t>Seriedad de Propuesta”; “Cumplimiento de Contrato”; “Adicional a la Garantía de Cumplimiento de Contrato de Obras”; “Funcionamiento de Maquinaria y/o Equipo”; “Correcta Inversión de Anticipo” u otras.</w:t>
            </w:r>
          </w:p>
          <w:p w:rsidR="00A37159" w:rsidRDefault="00A37159" w:rsidP="001F3E0B">
            <w:pPr>
              <w:tabs>
                <w:tab w:val="left" w:pos="1965"/>
              </w:tabs>
              <w:jc w:val="both"/>
              <w:rPr>
                <w:rFonts w:ascii="Calibri" w:hAnsi="Calibri" w:cs="Calibri"/>
                <w:b/>
                <w:bCs/>
                <w:sz w:val="22"/>
                <w:szCs w:val="22"/>
                <w:u w:val="single"/>
                <w:lang w:val="es-BO"/>
              </w:rPr>
            </w:pPr>
          </w:p>
        </w:tc>
      </w:tr>
      <w:tr w:rsidR="00A37159" w:rsidRPr="00174481" w:rsidTr="001F3E0B">
        <w:trPr>
          <w:trHeight w:val="271"/>
        </w:trPr>
        <w:tc>
          <w:tcPr>
            <w:tcW w:w="9654" w:type="dxa"/>
            <w:shd w:val="clear" w:color="auto" w:fill="DBE5F1" w:themeFill="accent1" w:themeFillTint="33"/>
            <w:vAlign w:val="center"/>
          </w:tcPr>
          <w:p w:rsidR="00A37159" w:rsidRPr="00934D57" w:rsidRDefault="00A37159" w:rsidP="001F3E0B">
            <w:pPr>
              <w:spacing w:before="120" w:after="120"/>
              <w:jc w:val="both"/>
              <w:rPr>
                <w:rFonts w:ascii="Arial" w:hAnsi="Arial" w:cs="Arial"/>
              </w:rPr>
            </w:pPr>
            <w:r w:rsidRPr="00FD2C91">
              <w:rPr>
                <w:rFonts w:ascii="Calibri" w:hAnsi="Calibri" w:cs="Calibri"/>
                <w:b/>
                <w:sz w:val="22"/>
                <w:szCs w:val="22"/>
              </w:rPr>
              <w:lastRenderedPageBreak/>
              <w:t>FACTURACIÓN</w:t>
            </w:r>
            <w:r>
              <w:rPr>
                <w:rFonts w:ascii="Calibri" w:hAnsi="Calibri" w:cs="Calibri"/>
                <w:b/>
                <w:sz w:val="22"/>
                <w:szCs w:val="22"/>
              </w:rPr>
              <w:t>.</w:t>
            </w:r>
          </w:p>
        </w:tc>
      </w:tr>
      <w:tr w:rsidR="00A37159" w:rsidRPr="00174481" w:rsidTr="00A37159">
        <w:trPr>
          <w:trHeight w:val="3316"/>
        </w:trPr>
        <w:tc>
          <w:tcPr>
            <w:tcW w:w="9654" w:type="dxa"/>
            <w:shd w:val="clear" w:color="auto" w:fill="auto"/>
            <w:vAlign w:val="center"/>
          </w:tcPr>
          <w:p w:rsidR="00A37159" w:rsidRDefault="00A37159" w:rsidP="001F3E0B">
            <w:pPr>
              <w:jc w:val="both"/>
              <w:rPr>
                <w:rFonts w:ascii="Calibri" w:hAnsi="Calibri"/>
                <w:color w:val="000000"/>
                <w:sz w:val="22"/>
                <w:szCs w:val="22"/>
              </w:rPr>
            </w:pPr>
          </w:p>
          <w:p w:rsidR="00A37159" w:rsidRPr="002A464A" w:rsidRDefault="00A37159" w:rsidP="001F3E0B">
            <w:pPr>
              <w:jc w:val="both"/>
              <w:rPr>
                <w:rFonts w:ascii="Calibri" w:hAnsi="Calibri"/>
                <w:color w:val="000000"/>
                <w:sz w:val="22"/>
                <w:szCs w:val="22"/>
              </w:rPr>
            </w:pPr>
            <w:r w:rsidRPr="002A464A">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p>
          <w:p w:rsidR="00A37159" w:rsidRPr="002A464A" w:rsidRDefault="00A37159" w:rsidP="001F3E0B">
            <w:pPr>
              <w:jc w:val="both"/>
              <w:rPr>
                <w:rFonts w:ascii="Calibri" w:hAnsi="Calibri"/>
                <w:color w:val="000000"/>
                <w:sz w:val="22"/>
                <w:szCs w:val="22"/>
              </w:rPr>
            </w:pPr>
            <w:r w:rsidRPr="002A464A">
              <w:rPr>
                <w:rFonts w:ascii="Calibri" w:hAnsi="Calibri"/>
                <w:color w:val="000000"/>
                <w:sz w:val="22"/>
                <w:szCs w:val="22"/>
              </w:rPr>
              <w:t>La factura deberá emitirse por el precio contratado, sin deducir las multas ni otros cargos, a momento de la entrega de la totalidad de los bienes conforme lo establecido contractualmente.</w:t>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r w:rsidRPr="002A464A">
              <w:rPr>
                <w:rFonts w:ascii="Calibri" w:hAnsi="Calibri"/>
                <w:color w:val="000000"/>
                <w:sz w:val="22"/>
                <w:szCs w:val="22"/>
              </w:rPr>
              <w:tab/>
            </w:r>
          </w:p>
          <w:p w:rsidR="00A37159" w:rsidRPr="00FD2C91" w:rsidRDefault="00A37159" w:rsidP="001F3E0B">
            <w:pPr>
              <w:spacing w:before="120" w:after="120"/>
              <w:jc w:val="both"/>
              <w:rPr>
                <w:rFonts w:ascii="Calibri" w:hAnsi="Calibri" w:cs="Calibri"/>
                <w:b/>
                <w:sz w:val="22"/>
                <w:szCs w:val="22"/>
              </w:rPr>
            </w:pPr>
            <w:r w:rsidRPr="002A464A">
              <w:rPr>
                <w:rFonts w:ascii="Calibri" w:hAnsi="Calibri"/>
                <w:color w:val="000000"/>
                <w:sz w:val="22"/>
                <w:szCs w:val="22"/>
              </w:rPr>
              <w:t>El proponente adjudicado (persona natural o jurídica, empresa unipersonal, sociedad accidental) deberá presentar el "Certif</w:t>
            </w:r>
            <w:r>
              <w:rPr>
                <w:rFonts w:ascii="Calibri" w:hAnsi="Calibri"/>
                <w:color w:val="000000"/>
                <w:sz w:val="22"/>
                <w:szCs w:val="22"/>
              </w:rPr>
              <w:t>icado de Inscripción" o reporte</w:t>
            </w:r>
            <w:r w:rsidRPr="002A464A">
              <w:rPr>
                <w:rFonts w:ascii="Calibri" w:hAnsi="Calibri"/>
                <w:color w:val="000000"/>
                <w:sz w:val="22"/>
                <w:szCs w:val="22"/>
              </w:rPr>
              <w:t xml:space="preserve"> Consulta de Padrón emitido por el Servicio de Impuestos Nacionales, como evidencia de que la actividad económica registrada guarda relación con el objeto del proceso de contratación.</w:t>
            </w:r>
            <w:r w:rsidRPr="002A464A">
              <w:rPr>
                <w:rFonts w:ascii="Calibri" w:hAnsi="Calibri"/>
                <w:color w:val="000000"/>
                <w:sz w:val="22"/>
                <w:szCs w:val="22"/>
              </w:rPr>
              <w:tab/>
            </w:r>
          </w:p>
        </w:tc>
      </w:tr>
      <w:tr w:rsidR="00A37159" w:rsidRPr="00174481" w:rsidTr="001F3E0B">
        <w:trPr>
          <w:trHeight w:val="271"/>
        </w:trPr>
        <w:tc>
          <w:tcPr>
            <w:tcW w:w="9654" w:type="dxa"/>
            <w:shd w:val="clear" w:color="auto" w:fill="DBE5F1" w:themeFill="accent1" w:themeFillTint="33"/>
            <w:vAlign w:val="center"/>
          </w:tcPr>
          <w:p w:rsidR="00A37159" w:rsidRDefault="00A37159" w:rsidP="001F3E0B">
            <w:pPr>
              <w:jc w:val="both"/>
              <w:rPr>
                <w:rFonts w:ascii="Calibri" w:hAnsi="Calibri"/>
                <w:color w:val="000000"/>
                <w:sz w:val="22"/>
                <w:szCs w:val="22"/>
              </w:rPr>
            </w:pPr>
            <w:r w:rsidRPr="00FD2C91">
              <w:rPr>
                <w:rFonts w:ascii="Calibri" w:hAnsi="Calibri" w:cs="Calibri"/>
                <w:b/>
                <w:sz w:val="22"/>
                <w:szCs w:val="22"/>
              </w:rPr>
              <w:lastRenderedPageBreak/>
              <w:t>TRIBUTOS</w:t>
            </w:r>
            <w:r>
              <w:rPr>
                <w:rFonts w:ascii="Calibri" w:hAnsi="Calibri" w:cs="Calibri"/>
                <w:b/>
                <w:sz w:val="22"/>
                <w:szCs w:val="22"/>
              </w:rPr>
              <w:t>.</w:t>
            </w:r>
          </w:p>
        </w:tc>
      </w:tr>
      <w:tr w:rsidR="00A37159" w:rsidRPr="00174481" w:rsidTr="001F3E0B">
        <w:trPr>
          <w:trHeight w:val="271"/>
        </w:trPr>
        <w:tc>
          <w:tcPr>
            <w:tcW w:w="9654" w:type="dxa"/>
            <w:shd w:val="clear" w:color="auto" w:fill="auto"/>
            <w:vAlign w:val="center"/>
          </w:tcPr>
          <w:p w:rsidR="00A37159" w:rsidRDefault="00A37159" w:rsidP="001F3E0B">
            <w:pPr>
              <w:jc w:val="both"/>
              <w:rPr>
                <w:rFonts w:ascii="Calibri" w:hAnsi="Calibri"/>
                <w:color w:val="000000"/>
                <w:sz w:val="22"/>
                <w:szCs w:val="22"/>
              </w:rPr>
            </w:pPr>
          </w:p>
          <w:p w:rsidR="00A37159" w:rsidRDefault="00A37159" w:rsidP="001F3E0B">
            <w:pPr>
              <w:jc w:val="both"/>
              <w:rPr>
                <w:rFonts w:ascii="Calibri" w:hAnsi="Calibri"/>
                <w:color w:val="000000"/>
                <w:sz w:val="22"/>
                <w:szCs w:val="22"/>
                <w:lang w:val="es-BO" w:eastAsia="es-BO"/>
              </w:rPr>
            </w:pPr>
            <w:r w:rsidRPr="009460D3">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r w:rsidRPr="009460D3">
              <w:rPr>
                <w:rFonts w:ascii="Calibri" w:hAnsi="Calibri"/>
                <w:color w:val="000000"/>
                <w:sz w:val="22"/>
                <w:szCs w:val="22"/>
                <w:lang w:val="es-BO" w:eastAsia="es-BO"/>
              </w:rPr>
              <w:tab/>
            </w:r>
          </w:p>
          <w:p w:rsidR="00A37159" w:rsidRPr="00FD2C91" w:rsidRDefault="00A37159" w:rsidP="001F3E0B">
            <w:pPr>
              <w:jc w:val="both"/>
              <w:rPr>
                <w:rFonts w:ascii="Calibri" w:hAnsi="Calibri" w:cs="Calibri"/>
                <w:b/>
                <w:sz w:val="22"/>
                <w:szCs w:val="22"/>
              </w:rPr>
            </w:pPr>
          </w:p>
        </w:tc>
      </w:tr>
      <w:tr w:rsidR="00A37159" w:rsidRPr="00174481" w:rsidTr="001F3E0B">
        <w:trPr>
          <w:trHeight w:val="340"/>
        </w:trPr>
        <w:tc>
          <w:tcPr>
            <w:tcW w:w="9654" w:type="dxa"/>
            <w:shd w:val="clear" w:color="auto" w:fill="DBE5F1" w:themeFill="accent1" w:themeFillTint="33"/>
            <w:vAlign w:val="center"/>
          </w:tcPr>
          <w:p w:rsidR="00A37159" w:rsidRPr="00FD2C91" w:rsidRDefault="00A37159" w:rsidP="001F3E0B">
            <w:pPr>
              <w:jc w:val="both"/>
              <w:rPr>
                <w:rFonts w:ascii="Calibri" w:hAnsi="Calibri" w:cs="Calibri"/>
                <w:b/>
                <w:sz w:val="22"/>
                <w:szCs w:val="22"/>
              </w:rPr>
            </w:pPr>
            <w:r w:rsidRPr="00E330BD">
              <w:rPr>
                <w:rFonts w:asciiTheme="minorHAnsi" w:hAnsiTheme="minorHAnsi" w:cs="Calibri"/>
                <w:b/>
                <w:bCs/>
                <w:sz w:val="22"/>
                <w:szCs w:val="22"/>
              </w:rPr>
              <w:t>SEGURIDAD Y SALUD OCUPACIONAL.</w:t>
            </w:r>
          </w:p>
        </w:tc>
      </w:tr>
      <w:tr w:rsidR="00A37159" w:rsidRPr="00174481" w:rsidTr="00A37159">
        <w:trPr>
          <w:trHeight w:val="9492"/>
        </w:trPr>
        <w:tc>
          <w:tcPr>
            <w:tcW w:w="9654" w:type="dxa"/>
            <w:shd w:val="clear" w:color="auto" w:fill="auto"/>
            <w:vAlign w:val="center"/>
          </w:tcPr>
          <w:p w:rsidR="00A37159" w:rsidRPr="00E330BD" w:rsidRDefault="00A37159" w:rsidP="001F3E0B">
            <w:pPr>
              <w:autoSpaceDE w:val="0"/>
              <w:autoSpaceDN w:val="0"/>
              <w:adjustRightInd w:val="0"/>
              <w:jc w:val="both"/>
              <w:rPr>
                <w:rFonts w:asciiTheme="minorHAnsi" w:hAnsiTheme="minorHAnsi"/>
                <w:sz w:val="22"/>
                <w:szCs w:val="22"/>
              </w:rPr>
            </w:pPr>
            <w:r w:rsidRPr="00E330BD">
              <w:rPr>
                <w:rFonts w:asciiTheme="minorHAnsi" w:hAnsiTheme="minorHAnsi" w:cs="Calibri"/>
                <w:b/>
                <w:bCs/>
                <w:color w:val="000000"/>
                <w:sz w:val="22"/>
                <w:szCs w:val="22"/>
              </w:rPr>
              <w:t>ASPECTOS NORMATIVOS DE SEGURIDAD INDUSTRIAL Y SALUD OCUPACIONAL PARA EMPRESAS CONTRATISTAS DE YPFB.</w:t>
            </w:r>
          </w:p>
          <w:p w:rsidR="00A37159" w:rsidRPr="00E330BD" w:rsidRDefault="00A37159" w:rsidP="001F3E0B">
            <w:pPr>
              <w:autoSpaceDE w:val="0"/>
              <w:autoSpaceDN w:val="0"/>
              <w:adjustRightInd w:val="0"/>
              <w:jc w:val="both"/>
              <w:rPr>
                <w:rFonts w:asciiTheme="minorHAnsi" w:hAnsiTheme="minorHAnsi" w:cs="Calibri"/>
                <w:color w:val="000000"/>
                <w:sz w:val="22"/>
                <w:szCs w:val="22"/>
              </w:rPr>
            </w:pPr>
            <w:r w:rsidRPr="00E330BD">
              <w:rPr>
                <w:rFonts w:asciiTheme="minorHAnsi" w:hAnsiTheme="minorHAnsi" w:cs="Calibri"/>
                <w:color w:val="000000"/>
                <w:sz w:val="22"/>
                <w:szCs w:val="22"/>
              </w:rPr>
              <w:t xml:space="preserve">La empresa contratista encargada de la provisión de </w:t>
            </w:r>
            <w:r w:rsidRPr="00E330BD">
              <w:rPr>
                <w:rFonts w:asciiTheme="minorHAnsi" w:hAnsiTheme="minorHAnsi" w:cs="Calibri"/>
                <w:b/>
                <w:bCs/>
                <w:color w:val="000000"/>
                <w:sz w:val="22"/>
                <w:szCs w:val="22"/>
              </w:rPr>
              <w:t>“BIENES”</w:t>
            </w:r>
            <w:r w:rsidRPr="00E330BD">
              <w:rPr>
                <w:rFonts w:asciiTheme="minorHAnsi" w:hAnsiTheme="minorHAnsi" w:cs="Calibri"/>
                <w:color w:val="000000"/>
                <w:sz w:val="22"/>
                <w:szCs w:val="22"/>
              </w:rPr>
              <w:t xml:space="preserve"> deberá cumplir con los estándares de Seguridad Industrial y Salud Ocupacional de YPFB. </w:t>
            </w:r>
          </w:p>
          <w:p w:rsidR="00A37159" w:rsidRPr="00E330BD" w:rsidRDefault="00A37159" w:rsidP="001F3E0B">
            <w:pPr>
              <w:autoSpaceDE w:val="0"/>
              <w:autoSpaceDN w:val="0"/>
              <w:adjustRightInd w:val="0"/>
              <w:jc w:val="both"/>
              <w:rPr>
                <w:rFonts w:asciiTheme="minorHAnsi" w:hAnsiTheme="minorHAnsi" w:cs="Calibri"/>
                <w:color w:val="000000"/>
                <w:sz w:val="22"/>
                <w:szCs w:val="22"/>
              </w:rPr>
            </w:pPr>
          </w:p>
          <w:p w:rsidR="00A37159" w:rsidRPr="00E330BD" w:rsidRDefault="00A37159" w:rsidP="001F3E0B">
            <w:pPr>
              <w:autoSpaceDE w:val="0"/>
              <w:autoSpaceDN w:val="0"/>
              <w:adjustRightInd w:val="0"/>
              <w:jc w:val="both"/>
              <w:rPr>
                <w:rFonts w:asciiTheme="minorHAnsi" w:hAnsiTheme="minorHAnsi" w:cs="Calibri"/>
                <w:color w:val="000000"/>
                <w:sz w:val="22"/>
                <w:szCs w:val="22"/>
              </w:rPr>
            </w:pPr>
            <w:r w:rsidRPr="00E330BD">
              <w:rPr>
                <w:rFonts w:asciiTheme="minorHAnsi" w:hAnsiTheme="minorHAnsi" w:cs="Calibri"/>
                <w:b/>
                <w:bCs/>
                <w:color w:val="000000"/>
                <w:sz w:val="22"/>
                <w:szCs w:val="22"/>
              </w:rPr>
              <w:t xml:space="preserve"> </w:t>
            </w:r>
            <w:r w:rsidRPr="00E330BD">
              <w:rPr>
                <w:rFonts w:asciiTheme="minorHAnsi" w:hAnsiTheme="minorHAnsi" w:cs="Calibri"/>
                <w:color w:val="000000"/>
                <w:sz w:val="22"/>
                <w:szCs w:val="22"/>
              </w:rPr>
              <w:t>1.</w:t>
            </w:r>
            <w:r w:rsidRPr="00E330BD">
              <w:rPr>
                <w:rFonts w:asciiTheme="minorHAnsi" w:hAnsiTheme="minorHAnsi" w:cs="Arial"/>
                <w:color w:val="000000"/>
                <w:sz w:val="22"/>
                <w:szCs w:val="22"/>
              </w:rPr>
              <w:t xml:space="preserve"> </w:t>
            </w:r>
            <w:r w:rsidRPr="00E330BD">
              <w:rPr>
                <w:rFonts w:asciiTheme="minorHAnsi" w:hAnsiTheme="minorHAnsi" w:cs="Calibri"/>
                <w:b/>
                <w:bCs/>
                <w:color w:val="000000"/>
                <w:sz w:val="22"/>
                <w:szCs w:val="22"/>
              </w:rPr>
              <w:t>ASPECTOS GENERALES:</w:t>
            </w:r>
            <w:r w:rsidRPr="00E330BD">
              <w:rPr>
                <w:rFonts w:asciiTheme="minorHAnsi" w:hAnsiTheme="minorHAnsi" w:cs="Calibri"/>
                <w:color w:val="000000"/>
                <w:sz w:val="22"/>
                <w:szCs w:val="22"/>
              </w:rPr>
              <w:t xml:space="preserve"> </w:t>
            </w:r>
          </w:p>
          <w:p w:rsidR="00A37159" w:rsidRPr="00E330BD" w:rsidRDefault="00A37159" w:rsidP="001F3E0B">
            <w:pPr>
              <w:autoSpaceDE w:val="0"/>
              <w:autoSpaceDN w:val="0"/>
              <w:adjustRightInd w:val="0"/>
              <w:jc w:val="both"/>
              <w:rPr>
                <w:rFonts w:asciiTheme="minorHAnsi" w:hAnsiTheme="minorHAnsi" w:cs="Calibri"/>
                <w:color w:val="000000"/>
                <w:sz w:val="22"/>
                <w:szCs w:val="22"/>
              </w:rPr>
            </w:pPr>
            <w:r w:rsidRPr="00E330BD">
              <w:rPr>
                <w:rFonts w:asciiTheme="minorHAnsi" w:hAnsiTheme="minorHAnsi" w:cs="Calibri"/>
                <w:color w:val="000000"/>
                <w:sz w:val="22"/>
                <w:szCs w:val="22"/>
              </w:rPr>
              <w:t xml:space="preserve">Para los procesos de contratación de bienes; en caso de que los mismos sean recibidos directamente en los almacenes de YPFB; no aplica una cláusula específica de SMS. </w:t>
            </w:r>
          </w:p>
          <w:p w:rsidR="00A37159" w:rsidRPr="00E330BD" w:rsidRDefault="00A37159" w:rsidP="001F3E0B">
            <w:pPr>
              <w:autoSpaceDE w:val="0"/>
              <w:autoSpaceDN w:val="0"/>
              <w:adjustRightInd w:val="0"/>
              <w:jc w:val="both"/>
              <w:rPr>
                <w:rFonts w:asciiTheme="minorHAnsi" w:hAnsiTheme="minorHAnsi"/>
                <w:sz w:val="22"/>
                <w:szCs w:val="22"/>
              </w:rPr>
            </w:pPr>
          </w:p>
          <w:p w:rsidR="00A37159" w:rsidRPr="00E330BD" w:rsidRDefault="00A37159" w:rsidP="001F3E0B">
            <w:pPr>
              <w:autoSpaceDE w:val="0"/>
              <w:autoSpaceDN w:val="0"/>
              <w:adjustRightInd w:val="0"/>
              <w:jc w:val="both"/>
              <w:rPr>
                <w:rFonts w:asciiTheme="minorHAnsi" w:hAnsiTheme="minorHAnsi" w:cs="Calibri"/>
                <w:b/>
                <w:bCs/>
                <w:color w:val="000000"/>
                <w:sz w:val="22"/>
                <w:szCs w:val="22"/>
              </w:rPr>
            </w:pPr>
            <w:r w:rsidRPr="00E330BD">
              <w:rPr>
                <w:rFonts w:asciiTheme="minorHAnsi" w:hAnsiTheme="minorHAnsi" w:cs="Calibri"/>
                <w:b/>
                <w:bCs/>
                <w:color w:val="000000"/>
                <w:sz w:val="22"/>
                <w:szCs w:val="22"/>
              </w:rPr>
              <w:t>2.</w:t>
            </w:r>
            <w:r w:rsidRPr="00E330BD">
              <w:rPr>
                <w:rFonts w:asciiTheme="minorHAnsi" w:hAnsiTheme="minorHAnsi" w:cs="Arial"/>
                <w:b/>
                <w:bCs/>
                <w:color w:val="000000"/>
                <w:sz w:val="22"/>
                <w:szCs w:val="22"/>
              </w:rPr>
              <w:t xml:space="preserve"> </w:t>
            </w:r>
            <w:r w:rsidRPr="00E330BD">
              <w:rPr>
                <w:rFonts w:asciiTheme="minorHAnsi" w:hAnsiTheme="minorHAnsi" w:cs="Calibri"/>
                <w:b/>
                <w:bCs/>
                <w:color w:val="000000"/>
                <w:sz w:val="22"/>
                <w:szCs w:val="22"/>
              </w:rPr>
              <w:t xml:space="preserve">RECOMENDACIONES:  </w:t>
            </w:r>
          </w:p>
          <w:p w:rsidR="00A37159" w:rsidRPr="00E330BD" w:rsidRDefault="00A37159" w:rsidP="001F3E0B">
            <w:pPr>
              <w:autoSpaceDE w:val="0"/>
              <w:autoSpaceDN w:val="0"/>
              <w:adjustRightInd w:val="0"/>
              <w:jc w:val="both"/>
              <w:rPr>
                <w:rFonts w:asciiTheme="minorHAnsi" w:hAnsiTheme="minorHAnsi"/>
                <w:sz w:val="22"/>
                <w:szCs w:val="22"/>
              </w:rPr>
            </w:pPr>
          </w:p>
          <w:p w:rsidR="00A37159" w:rsidRPr="00E330BD" w:rsidRDefault="00A37159" w:rsidP="001F3E0B">
            <w:pPr>
              <w:autoSpaceDE w:val="0"/>
              <w:autoSpaceDN w:val="0"/>
              <w:adjustRightInd w:val="0"/>
              <w:jc w:val="both"/>
              <w:rPr>
                <w:rFonts w:asciiTheme="minorHAnsi" w:hAnsiTheme="minorHAnsi" w:cs="Calibri"/>
                <w:color w:val="000000"/>
                <w:sz w:val="22"/>
                <w:szCs w:val="22"/>
              </w:rPr>
            </w:pPr>
            <w:r w:rsidRPr="00E330BD">
              <w:rPr>
                <w:rFonts w:asciiTheme="minorHAnsi" w:hAnsiTheme="minorHAnsi" w:cs="Calibri"/>
                <w:color w:val="000000"/>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rsidR="00A37159" w:rsidRPr="00E330BD" w:rsidRDefault="00A37159" w:rsidP="001F3E0B">
            <w:pPr>
              <w:autoSpaceDE w:val="0"/>
              <w:autoSpaceDN w:val="0"/>
              <w:adjustRightInd w:val="0"/>
              <w:jc w:val="both"/>
              <w:rPr>
                <w:rFonts w:asciiTheme="minorHAnsi" w:hAnsiTheme="minorHAnsi"/>
                <w:sz w:val="22"/>
                <w:szCs w:val="22"/>
              </w:rPr>
            </w:pPr>
          </w:p>
          <w:p w:rsidR="00A37159" w:rsidRPr="00E330BD" w:rsidRDefault="00A37159" w:rsidP="001F3E0B">
            <w:pPr>
              <w:autoSpaceDE w:val="0"/>
              <w:autoSpaceDN w:val="0"/>
              <w:adjustRightInd w:val="0"/>
              <w:ind w:left="209"/>
              <w:jc w:val="both"/>
              <w:rPr>
                <w:rFonts w:asciiTheme="minorHAnsi" w:hAnsiTheme="minorHAnsi" w:cs="Calibri"/>
                <w:color w:val="000000"/>
                <w:sz w:val="22"/>
                <w:szCs w:val="22"/>
              </w:rPr>
            </w:pPr>
            <w:r w:rsidRPr="00E330BD">
              <w:rPr>
                <w:rFonts w:asciiTheme="minorHAnsi" w:hAnsiTheme="minorHAnsi" w:cs="Calibri"/>
                <w:b/>
                <w:bCs/>
                <w:color w:val="000000"/>
                <w:sz w:val="22"/>
                <w:szCs w:val="22"/>
              </w:rPr>
              <w:t>2.1</w:t>
            </w:r>
            <w:r w:rsidRPr="00E330BD">
              <w:rPr>
                <w:rFonts w:asciiTheme="minorHAnsi" w:hAnsiTheme="minorHAnsi" w:cs="Arial"/>
                <w:b/>
                <w:bCs/>
                <w:color w:val="000000"/>
                <w:sz w:val="22"/>
                <w:szCs w:val="22"/>
              </w:rPr>
              <w:t xml:space="preserve"> </w:t>
            </w:r>
            <w:r w:rsidRPr="00E330BD">
              <w:rPr>
                <w:rFonts w:asciiTheme="minorHAnsi" w:hAnsiTheme="minorHAnsi" w:cs="Calibri"/>
                <w:color w:val="000000"/>
                <w:sz w:val="22"/>
                <w:szCs w:val="22"/>
              </w:rPr>
              <w:t>En caso de manipulación de bienes y materiales dentro de las instalaciones de YPFB; se deberán verificar las condiciones del sistema de izaje de cargas (cables, eslingas, estrobos, y otros elementos necesarios para este fin).</w:t>
            </w:r>
          </w:p>
          <w:p w:rsidR="00A37159" w:rsidRPr="00E330BD" w:rsidRDefault="00A37159" w:rsidP="001F3E0B">
            <w:pPr>
              <w:autoSpaceDE w:val="0"/>
              <w:autoSpaceDN w:val="0"/>
              <w:adjustRightInd w:val="0"/>
              <w:ind w:left="209"/>
              <w:jc w:val="both"/>
              <w:rPr>
                <w:rFonts w:asciiTheme="minorHAnsi" w:hAnsiTheme="minorHAnsi" w:cs="Calibri"/>
                <w:color w:val="000000"/>
                <w:sz w:val="22"/>
                <w:szCs w:val="22"/>
              </w:rPr>
            </w:pPr>
            <w:r w:rsidRPr="00E330BD">
              <w:rPr>
                <w:rFonts w:asciiTheme="minorHAnsi" w:hAnsiTheme="minorHAnsi" w:cs="Calibri"/>
                <w:color w:val="000000"/>
                <w:sz w:val="22"/>
                <w:szCs w:val="22"/>
              </w:rPr>
              <w:t xml:space="preserve"> </w:t>
            </w:r>
            <w:r w:rsidRPr="00E330BD">
              <w:rPr>
                <w:rFonts w:asciiTheme="minorHAnsi" w:hAnsiTheme="minorHAnsi" w:cs="Calibri"/>
                <w:b/>
                <w:bCs/>
                <w:color w:val="000000"/>
                <w:sz w:val="22"/>
                <w:szCs w:val="22"/>
              </w:rPr>
              <w:t>2.2</w:t>
            </w:r>
            <w:r w:rsidRPr="00E330BD">
              <w:rPr>
                <w:rFonts w:asciiTheme="minorHAnsi" w:hAnsiTheme="minorHAnsi" w:cs="Arial"/>
                <w:b/>
                <w:bCs/>
                <w:color w:val="000000"/>
                <w:sz w:val="22"/>
                <w:szCs w:val="22"/>
              </w:rPr>
              <w:t xml:space="preserve"> </w:t>
            </w:r>
            <w:r w:rsidRPr="00E330BD">
              <w:rPr>
                <w:rFonts w:asciiTheme="minorHAnsi" w:hAnsiTheme="minorHAnsi" w:cs="Calibri"/>
                <w:color w:val="000000"/>
                <w:sz w:val="22"/>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A37159" w:rsidRPr="00E330BD" w:rsidRDefault="00A37159" w:rsidP="001F3E0B">
            <w:pPr>
              <w:autoSpaceDE w:val="0"/>
              <w:autoSpaceDN w:val="0"/>
              <w:adjustRightInd w:val="0"/>
              <w:ind w:left="209"/>
              <w:jc w:val="both"/>
              <w:rPr>
                <w:rFonts w:asciiTheme="minorHAnsi" w:hAnsiTheme="minorHAnsi" w:cs="Calibri"/>
                <w:color w:val="000000"/>
                <w:sz w:val="22"/>
                <w:szCs w:val="22"/>
              </w:rPr>
            </w:pPr>
            <w:r w:rsidRPr="00E330BD">
              <w:rPr>
                <w:rFonts w:asciiTheme="minorHAnsi" w:hAnsiTheme="minorHAnsi" w:cs="Calibri"/>
                <w:color w:val="000000"/>
                <w:sz w:val="22"/>
                <w:szCs w:val="22"/>
              </w:rPr>
              <w:t xml:space="preserve"> </w:t>
            </w:r>
            <w:r w:rsidRPr="00E330BD">
              <w:rPr>
                <w:rFonts w:asciiTheme="minorHAnsi" w:hAnsiTheme="minorHAnsi" w:cs="Calibri"/>
                <w:b/>
                <w:bCs/>
                <w:color w:val="000000"/>
                <w:sz w:val="22"/>
                <w:szCs w:val="22"/>
              </w:rPr>
              <w:t>2.3</w:t>
            </w:r>
            <w:r w:rsidRPr="00E330BD">
              <w:rPr>
                <w:rFonts w:asciiTheme="minorHAnsi" w:hAnsiTheme="minorHAnsi" w:cs="Arial"/>
                <w:b/>
                <w:bCs/>
                <w:color w:val="000000"/>
                <w:sz w:val="22"/>
                <w:szCs w:val="22"/>
              </w:rPr>
              <w:t xml:space="preserve"> </w:t>
            </w:r>
            <w:r w:rsidRPr="00E330BD">
              <w:rPr>
                <w:rFonts w:asciiTheme="minorHAnsi" w:hAnsiTheme="minorHAnsi" w:cs="Calibri"/>
                <w:color w:val="000000"/>
                <w:sz w:val="22"/>
                <w:szCs w:val="22"/>
              </w:rPr>
              <w:t>Las tareas complementarias para la entrega de bienes/equipos/materiales, deberán ser coordinadas con el personal de SMS de la Unidad Solicitante, en estricto cumplimiento de la normativa vigente y las políticas de Seguridad Industrial de YPFB.</w:t>
            </w:r>
          </w:p>
          <w:p w:rsidR="00A37159" w:rsidRPr="00E330BD" w:rsidRDefault="00A37159" w:rsidP="001F3E0B">
            <w:pPr>
              <w:autoSpaceDE w:val="0"/>
              <w:autoSpaceDN w:val="0"/>
              <w:adjustRightInd w:val="0"/>
              <w:ind w:left="209"/>
              <w:jc w:val="both"/>
              <w:rPr>
                <w:rFonts w:asciiTheme="minorHAnsi" w:hAnsiTheme="minorHAnsi"/>
                <w:sz w:val="22"/>
                <w:szCs w:val="22"/>
              </w:rPr>
            </w:pPr>
          </w:p>
          <w:p w:rsidR="00A37159" w:rsidRPr="00E330BD" w:rsidRDefault="00A37159" w:rsidP="001F3E0B">
            <w:pPr>
              <w:jc w:val="both"/>
              <w:rPr>
                <w:rFonts w:asciiTheme="minorHAnsi" w:hAnsiTheme="minorHAnsi"/>
                <w:sz w:val="22"/>
                <w:szCs w:val="22"/>
                <w:lang w:eastAsia="es-BO"/>
              </w:rPr>
            </w:pPr>
            <w:r w:rsidRPr="00E330BD">
              <w:rPr>
                <w:rFonts w:asciiTheme="minorHAnsi" w:hAnsiTheme="minorHAnsi"/>
                <w:sz w:val="22"/>
                <w:szCs w:val="22"/>
              </w:rPr>
              <w:t>Entre los requisitos mínimos que la empresa contratada  deberá cumplir para la habilitación de su personal para ingreso a Planta están</w:t>
            </w:r>
            <w:r w:rsidRPr="00E330BD">
              <w:rPr>
                <w:rFonts w:asciiTheme="minorHAnsi" w:hAnsiTheme="minorHAnsi"/>
                <w:sz w:val="22"/>
                <w:szCs w:val="22"/>
                <w:lang w:eastAsia="es-BO"/>
              </w:rPr>
              <w:t>:</w:t>
            </w:r>
          </w:p>
          <w:p w:rsidR="00A37159" w:rsidRPr="00E330BD" w:rsidRDefault="00A37159" w:rsidP="00E81200">
            <w:pPr>
              <w:numPr>
                <w:ilvl w:val="0"/>
                <w:numId w:val="40"/>
              </w:numPr>
              <w:autoSpaceDE w:val="0"/>
              <w:autoSpaceDN w:val="0"/>
              <w:jc w:val="both"/>
              <w:rPr>
                <w:rFonts w:asciiTheme="minorHAnsi" w:hAnsiTheme="minorHAnsi"/>
                <w:sz w:val="22"/>
                <w:szCs w:val="22"/>
                <w:lang w:eastAsia="es-BO"/>
              </w:rPr>
            </w:pPr>
            <w:r w:rsidRPr="00E330BD">
              <w:rPr>
                <w:rFonts w:asciiTheme="minorHAnsi" w:hAnsiTheme="minorHAnsi"/>
                <w:sz w:val="22"/>
                <w:szCs w:val="22"/>
                <w:lang w:eastAsia="es-BO"/>
              </w:rPr>
              <w:t>Ropa de trabajo (pantalón jean y camisa manga larga, mínimamente 80% algodón), casco de seguridad, botas de seguridad, gafas de seguridad y protector auditivo.</w:t>
            </w:r>
          </w:p>
          <w:p w:rsidR="00A37159" w:rsidRPr="00E330BD" w:rsidRDefault="00A37159" w:rsidP="00E81200">
            <w:pPr>
              <w:numPr>
                <w:ilvl w:val="0"/>
                <w:numId w:val="40"/>
              </w:numPr>
              <w:autoSpaceDE w:val="0"/>
              <w:autoSpaceDN w:val="0"/>
              <w:jc w:val="both"/>
              <w:rPr>
                <w:rFonts w:asciiTheme="minorHAnsi" w:hAnsiTheme="minorHAnsi"/>
                <w:sz w:val="22"/>
                <w:szCs w:val="22"/>
                <w:lang w:eastAsia="es-BO"/>
              </w:rPr>
            </w:pPr>
            <w:r w:rsidRPr="00E330BD">
              <w:rPr>
                <w:rFonts w:asciiTheme="minorHAnsi" w:hAnsiTheme="minorHAnsi"/>
                <w:sz w:val="22"/>
                <w:szCs w:val="22"/>
                <w:lang w:eastAsia="es-BO"/>
              </w:rPr>
              <w:t>Seguro de vida y Seguro contra accidentes personales. ($us 15.000)</w:t>
            </w:r>
          </w:p>
          <w:p w:rsidR="00A37159" w:rsidRPr="00E330BD" w:rsidRDefault="00A37159" w:rsidP="00E81200">
            <w:pPr>
              <w:numPr>
                <w:ilvl w:val="0"/>
                <w:numId w:val="40"/>
              </w:numPr>
              <w:jc w:val="both"/>
              <w:rPr>
                <w:rFonts w:asciiTheme="minorHAnsi" w:hAnsiTheme="minorHAnsi" w:cs="Calibri"/>
                <w:sz w:val="22"/>
                <w:szCs w:val="22"/>
              </w:rPr>
            </w:pPr>
            <w:r w:rsidRPr="00E330BD">
              <w:rPr>
                <w:rFonts w:asciiTheme="minorHAnsi" w:hAnsiTheme="minorHAnsi"/>
                <w:sz w:val="22"/>
                <w:szCs w:val="22"/>
                <w:lang w:eastAsia="es-BO"/>
              </w:rPr>
              <w:t>Vacunas vigentes para contratistas que requieran permanecer más de 1 día en Planta.</w:t>
            </w:r>
          </w:p>
          <w:p w:rsidR="00A37159" w:rsidRPr="00E330BD" w:rsidRDefault="00A37159" w:rsidP="001F3E0B">
            <w:pPr>
              <w:ind w:left="1004"/>
              <w:jc w:val="both"/>
              <w:rPr>
                <w:rFonts w:asciiTheme="minorHAnsi" w:hAnsiTheme="minorHAnsi" w:cs="Calibri"/>
                <w:sz w:val="22"/>
                <w:szCs w:val="22"/>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A37159" w:rsidRPr="00E330BD" w:rsidTr="001F3E0B">
              <w:trPr>
                <w:trHeight w:val="397"/>
              </w:trPr>
              <w:tc>
                <w:tcPr>
                  <w:tcW w:w="1701" w:type="dxa"/>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r w:rsidRPr="00E330BD">
                    <w:rPr>
                      <w:rFonts w:asciiTheme="minorHAnsi" w:hAnsiTheme="minorHAnsi"/>
                      <w:sz w:val="22"/>
                      <w:szCs w:val="22"/>
                      <w:lang w:eastAsia="es-BO"/>
                    </w:rPr>
                    <w:t>Tétanos.</w:t>
                  </w:r>
                </w:p>
              </w:tc>
            </w:tr>
            <w:tr w:rsidR="00A37159" w:rsidRPr="00E330BD" w:rsidTr="001F3E0B">
              <w:trPr>
                <w:trHeight w:val="397"/>
              </w:trPr>
              <w:tc>
                <w:tcPr>
                  <w:tcW w:w="1701" w:type="dxa"/>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r w:rsidRPr="00E330BD">
                    <w:rPr>
                      <w:rFonts w:asciiTheme="minorHAnsi" w:hAnsiTheme="minorHAnsi"/>
                      <w:sz w:val="22"/>
                      <w:szCs w:val="22"/>
                      <w:lang w:eastAsia="es-BO"/>
                    </w:rPr>
                    <w:t>Fiebre Amarilla.</w:t>
                  </w:r>
                </w:p>
              </w:tc>
            </w:tr>
            <w:tr w:rsidR="00A37159" w:rsidRPr="00E330BD" w:rsidTr="001F3E0B">
              <w:trPr>
                <w:trHeight w:val="397"/>
              </w:trPr>
              <w:tc>
                <w:tcPr>
                  <w:tcW w:w="1701" w:type="dxa"/>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r w:rsidRPr="00E330BD">
                    <w:rPr>
                      <w:rFonts w:asciiTheme="minorHAnsi" w:hAnsiTheme="minorHAnsi"/>
                      <w:sz w:val="22"/>
                      <w:szCs w:val="22"/>
                      <w:lang w:eastAsia="es-BO"/>
                    </w:rPr>
                    <w:t>Hepatitis B.</w:t>
                  </w:r>
                </w:p>
              </w:tc>
            </w:tr>
            <w:tr w:rsidR="00A37159" w:rsidRPr="00E330BD" w:rsidTr="001F3E0B">
              <w:trPr>
                <w:trHeight w:val="397"/>
              </w:trPr>
              <w:tc>
                <w:tcPr>
                  <w:tcW w:w="1701" w:type="dxa"/>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r w:rsidRPr="00E330BD">
                    <w:rPr>
                      <w:rFonts w:asciiTheme="minorHAnsi" w:hAnsiTheme="minorHAnsi"/>
                      <w:sz w:val="22"/>
                      <w:szCs w:val="22"/>
                      <w:lang w:eastAsia="es-BO"/>
                    </w:rPr>
                    <w:t>Fiebre Tifoidea.</w:t>
                  </w:r>
                </w:p>
              </w:tc>
            </w:tr>
          </w:tbl>
          <w:p w:rsidR="00A37159" w:rsidRPr="00E330BD" w:rsidRDefault="00A37159" w:rsidP="001F3E0B">
            <w:pPr>
              <w:pStyle w:val="Prrafodelista"/>
              <w:tabs>
                <w:tab w:val="left" w:pos="567"/>
              </w:tabs>
              <w:ind w:left="1004"/>
              <w:rPr>
                <w:rFonts w:asciiTheme="minorHAnsi" w:hAnsiTheme="minorHAnsi"/>
                <w:sz w:val="22"/>
                <w:szCs w:val="22"/>
                <w:lang w:eastAsia="es-BO"/>
              </w:rPr>
            </w:pPr>
          </w:p>
          <w:p w:rsidR="00A37159" w:rsidRPr="00E330BD" w:rsidRDefault="00A37159" w:rsidP="00E81200">
            <w:pPr>
              <w:pStyle w:val="Prrafodelista"/>
              <w:numPr>
                <w:ilvl w:val="0"/>
                <w:numId w:val="40"/>
              </w:numPr>
              <w:tabs>
                <w:tab w:val="left" w:pos="567"/>
              </w:tabs>
              <w:rPr>
                <w:rFonts w:asciiTheme="minorHAnsi" w:hAnsiTheme="minorHAnsi"/>
                <w:sz w:val="22"/>
                <w:szCs w:val="22"/>
                <w:lang w:eastAsia="es-BO"/>
              </w:rPr>
            </w:pPr>
            <w:r w:rsidRPr="00E330BD">
              <w:rPr>
                <w:rFonts w:asciiTheme="minorHAnsi" w:hAnsiTheme="minorHAnsi"/>
                <w:sz w:val="22"/>
                <w:szCs w:val="22"/>
                <w:lang w:eastAsia="es-BO"/>
              </w:rPr>
              <w:t>Capacitaciones y/o cursos solo para empresas de servicios adjudicadas/contratadas:</w:t>
            </w:r>
          </w:p>
          <w:p w:rsidR="00A37159" w:rsidRPr="00E330BD" w:rsidRDefault="00A37159" w:rsidP="001F3E0B">
            <w:pPr>
              <w:pStyle w:val="Prrafodelista"/>
              <w:tabs>
                <w:tab w:val="left" w:pos="567"/>
              </w:tabs>
              <w:ind w:left="634"/>
              <w:rPr>
                <w:rFonts w:asciiTheme="minorHAnsi" w:hAnsiTheme="minorHAns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A37159" w:rsidRPr="00E330BD" w:rsidTr="001F3E0B">
              <w:trPr>
                <w:trHeight w:val="454"/>
              </w:trPr>
              <w:tc>
                <w:tcPr>
                  <w:tcW w:w="3119" w:type="dxa"/>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r w:rsidRPr="00E330BD">
                    <w:rPr>
                      <w:rFonts w:asciiTheme="minorHAnsi" w:hAnsiTheme="minorHAnsi"/>
                      <w:sz w:val="22"/>
                      <w:szCs w:val="22"/>
                      <w:lang w:eastAsia="es-BO"/>
                    </w:rPr>
                    <w:t>Combate y control de incendios.</w:t>
                  </w:r>
                </w:p>
              </w:tc>
              <w:tc>
                <w:tcPr>
                  <w:tcW w:w="3544" w:type="dxa"/>
                  <w:vMerge w:val="restart"/>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r w:rsidRPr="00E330BD">
                    <w:rPr>
                      <w:rFonts w:asciiTheme="minorHAnsi" w:hAnsiTheme="minorHAnsi"/>
                      <w:sz w:val="22"/>
                      <w:szCs w:val="22"/>
                      <w:lang w:eastAsia="es-BO"/>
                    </w:rPr>
                    <w:t>Solo para contratistas que realicen actividades que requieran estos cursos previa coordinación con YPFB.</w:t>
                  </w:r>
                </w:p>
              </w:tc>
            </w:tr>
            <w:tr w:rsidR="00A37159" w:rsidRPr="00E330BD" w:rsidTr="001F3E0B">
              <w:trPr>
                <w:trHeight w:val="454"/>
              </w:trPr>
              <w:tc>
                <w:tcPr>
                  <w:tcW w:w="3119" w:type="dxa"/>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r w:rsidRPr="00E330BD">
                    <w:rPr>
                      <w:rFonts w:asciiTheme="minorHAnsi" w:hAnsiTheme="minorHAnsi"/>
                      <w:sz w:val="22"/>
                      <w:szCs w:val="22"/>
                      <w:lang w:eastAsia="es-BO"/>
                    </w:rPr>
                    <w:t>Equipo de protección personal.</w:t>
                  </w:r>
                </w:p>
              </w:tc>
              <w:tc>
                <w:tcPr>
                  <w:tcW w:w="3544" w:type="dxa"/>
                  <w:vMerge/>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p>
              </w:tc>
            </w:tr>
            <w:tr w:rsidR="00A37159" w:rsidRPr="00E330BD" w:rsidTr="001F3E0B">
              <w:trPr>
                <w:trHeight w:val="454"/>
              </w:trPr>
              <w:tc>
                <w:tcPr>
                  <w:tcW w:w="3119" w:type="dxa"/>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r w:rsidRPr="00E330BD">
                    <w:rPr>
                      <w:rFonts w:asciiTheme="minorHAnsi" w:hAnsiTheme="minorHAnsi"/>
                      <w:sz w:val="22"/>
                      <w:szCs w:val="22"/>
                      <w:lang w:eastAsia="es-BO"/>
                    </w:rPr>
                    <w:t>Comunicación de peligros.</w:t>
                  </w:r>
                </w:p>
              </w:tc>
              <w:tc>
                <w:tcPr>
                  <w:tcW w:w="3544" w:type="dxa"/>
                  <w:vMerge/>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p>
              </w:tc>
            </w:tr>
            <w:tr w:rsidR="00A37159" w:rsidRPr="00E330BD" w:rsidTr="001F3E0B">
              <w:trPr>
                <w:trHeight w:val="454"/>
              </w:trPr>
              <w:tc>
                <w:tcPr>
                  <w:tcW w:w="3119" w:type="dxa"/>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r w:rsidRPr="00E330BD">
                    <w:rPr>
                      <w:rFonts w:asciiTheme="minorHAnsi" w:hAnsiTheme="minorHAnsi"/>
                      <w:sz w:val="22"/>
                      <w:szCs w:val="22"/>
                      <w:lang w:eastAsia="es-BO"/>
                    </w:rPr>
                    <w:t>Primeros auxilios.</w:t>
                  </w:r>
                </w:p>
              </w:tc>
              <w:tc>
                <w:tcPr>
                  <w:tcW w:w="3544" w:type="dxa"/>
                  <w:vMerge/>
                  <w:shd w:val="clear" w:color="auto" w:fill="auto"/>
                  <w:vAlign w:val="center"/>
                </w:tcPr>
                <w:p w:rsidR="00A37159" w:rsidRPr="00E330BD" w:rsidRDefault="00A37159" w:rsidP="001F3E0B">
                  <w:pPr>
                    <w:autoSpaceDE w:val="0"/>
                    <w:autoSpaceDN w:val="0"/>
                    <w:jc w:val="both"/>
                    <w:rPr>
                      <w:rFonts w:asciiTheme="minorHAnsi" w:hAnsiTheme="minorHAnsi"/>
                      <w:sz w:val="22"/>
                      <w:szCs w:val="22"/>
                      <w:lang w:eastAsia="es-BO"/>
                    </w:rPr>
                  </w:pPr>
                </w:p>
              </w:tc>
            </w:tr>
          </w:tbl>
          <w:p w:rsidR="00A37159" w:rsidRPr="00E330BD" w:rsidRDefault="00A37159" w:rsidP="001F3E0B">
            <w:pPr>
              <w:autoSpaceDE w:val="0"/>
              <w:autoSpaceDN w:val="0"/>
              <w:jc w:val="both"/>
              <w:rPr>
                <w:rFonts w:asciiTheme="minorHAnsi" w:hAnsiTheme="minorHAnsi"/>
                <w:sz w:val="22"/>
                <w:szCs w:val="22"/>
              </w:rPr>
            </w:pPr>
          </w:p>
          <w:p w:rsidR="00A37159" w:rsidRPr="00E330BD" w:rsidRDefault="00A37159" w:rsidP="001F3E0B">
            <w:pPr>
              <w:autoSpaceDE w:val="0"/>
              <w:autoSpaceDN w:val="0"/>
              <w:jc w:val="both"/>
              <w:rPr>
                <w:rFonts w:asciiTheme="minorHAnsi" w:hAnsiTheme="minorHAnsi"/>
                <w:sz w:val="22"/>
                <w:szCs w:val="22"/>
              </w:rPr>
            </w:pPr>
            <w:r w:rsidRPr="00E330BD">
              <w:rPr>
                <w:rFonts w:asciiTheme="minorHAnsi" w:hAnsiTheme="minorHAnsi"/>
                <w:sz w:val="22"/>
                <w:szCs w:val="22"/>
              </w:rPr>
              <w:t>En caso de ser requerido el ingreso de vehículos a Planta, la empresa adjudicada</w:t>
            </w:r>
            <w:r w:rsidRPr="00E330BD">
              <w:rPr>
                <w:rFonts w:asciiTheme="minorHAnsi" w:hAnsiTheme="minorHAnsi"/>
                <w:sz w:val="22"/>
                <w:szCs w:val="22"/>
                <w:lang w:eastAsia="es-BO"/>
              </w:rPr>
              <w:t xml:space="preserve"> deberá asegurar que el vehículo cuente con los siguientes requisitos mínimos para su habilitación previo al ingreso a Planta</w:t>
            </w:r>
            <w:r w:rsidRPr="00E330BD">
              <w:rPr>
                <w:rFonts w:asciiTheme="minorHAnsi" w:hAnsiTheme="minorHAnsi"/>
                <w:sz w:val="22"/>
                <w:szCs w:val="22"/>
              </w:rPr>
              <w:t>:</w:t>
            </w:r>
          </w:p>
          <w:p w:rsidR="00A37159" w:rsidRPr="00E330BD" w:rsidRDefault="00A37159" w:rsidP="00E81200">
            <w:pPr>
              <w:numPr>
                <w:ilvl w:val="0"/>
                <w:numId w:val="40"/>
              </w:numPr>
              <w:rPr>
                <w:rFonts w:asciiTheme="minorHAnsi" w:hAnsiTheme="minorHAnsi"/>
                <w:sz w:val="22"/>
                <w:szCs w:val="22"/>
                <w:lang w:eastAsia="es-BO"/>
              </w:rPr>
            </w:pPr>
            <w:r w:rsidRPr="00E330BD">
              <w:rPr>
                <w:rFonts w:asciiTheme="minorHAnsi" w:hAnsiTheme="minorHAnsi"/>
                <w:sz w:val="22"/>
                <w:szCs w:val="22"/>
                <w:lang w:eastAsia="es-BO"/>
              </w:rPr>
              <w:t>Antigüedad no mayor a 5 años para vehículo liviano, de 10 años para camiones.</w:t>
            </w:r>
          </w:p>
          <w:p w:rsidR="00A37159" w:rsidRPr="00E330BD" w:rsidRDefault="00A37159" w:rsidP="00E81200">
            <w:pPr>
              <w:numPr>
                <w:ilvl w:val="0"/>
                <w:numId w:val="40"/>
              </w:numPr>
              <w:rPr>
                <w:rFonts w:asciiTheme="minorHAnsi" w:hAnsiTheme="minorHAnsi"/>
                <w:sz w:val="22"/>
                <w:szCs w:val="22"/>
                <w:lang w:eastAsia="es-BO"/>
              </w:rPr>
            </w:pPr>
            <w:r w:rsidRPr="00E330BD">
              <w:rPr>
                <w:rFonts w:asciiTheme="minorHAnsi" w:hAnsiTheme="minorHAnsi"/>
                <w:sz w:val="22"/>
                <w:szCs w:val="22"/>
                <w:lang w:eastAsia="es-BO"/>
              </w:rPr>
              <w:t>Seguro de accidente vehicular.</w:t>
            </w:r>
          </w:p>
          <w:p w:rsidR="00A37159" w:rsidRPr="00E330BD" w:rsidRDefault="00A37159" w:rsidP="00E81200">
            <w:pPr>
              <w:numPr>
                <w:ilvl w:val="0"/>
                <w:numId w:val="40"/>
              </w:numPr>
              <w:rPr>
                <w:rFonts w:asciiTheme="minorHAnsi" w:hAnsiTheme="minorHAnsi"/>
                <w:sz w:val="22"/>
                <w:szCs w:val="22"/>
                <w:lang w:eastAsia="es-BO"/>
              </w:rPr>
            </w:pPr>
            <w:r w:rsidRPr="00E330BD">
              <w:rPr>
                <w:rFonts w:asciiTheme="minorHAnsi" w:hAnsiTheme="minorHAnsi"/>
                <w:sz w:val="22"/>
                <w:szCs w:val="22"/>
                <w:lang w:eastAsia="es-BO"/>
              </w:rPr>
              <w:t>SOAT.</w:t>
            </w:r>
          </w:p>
          <w:p w:rsidR="00A37159" w:rsidRPr="00E330BD" w:rsidRDefault="00A37159" w:rsidP="00E81200">
            <w:pPr>
              <w:numPr>
                <w:ilvl w:val="0"/>
                <w:numId w:val="40"/>
              </w:numPr>
              <w:rPr>
                <w:rFonts w:asciiTheme="minorHAnsi" w:hAnsiTheme="minorHAnsi"/>
                <w:sz w:val="22"/>
                <w:szCs w:val="22"/>
                <w:lang w:eastAsia="es-BO"/>
              </w:rPr>
            </w:pPr>
            <w:r w:rsidRPr="00E330BD">
              <w:rPr>
                <w:rFonts w:asciiTheme="minorHAnsi" w:hAnsiTheme="minorHAnsi"/>
                <w:sz w:val="22"/>
                <w:szCs w:val="22"/>
                <w:lang w:eastAsia="es-BO"/>
              </w:rPr>
              <w:t>Inspección técnica por empresa certificada (Petrovisa, Ibnorca, etc.)</w:t>
            </w:r>
          </w:p>
          <w:p w:rsidR="00A37159" w:rsidRPr="00E330BD" w:rsidRDefault="00A37159" w:rsidP="00E81200">
            <w:pPr>
              <w:numPr>
                <w:ilvl w:val="0"/>
                <w:numId w:val="40"/>
              </w:numPr>
              <w:rPr>
                <w:rFonts w:asciiTheme="minorHAnsi" w:hAnsiTheme="minorHAnsi"/>
                <w:sz w:val="22"/>
                <w:szCs w:val="22"/>
                <w:lang w:eastAsia="es-BO"/>
              </w:rPr>
            </w:pPr>
            <w:r w:rsidRPr="00E330BD">
              <w:rPr>
                <w:rFonts w:asciiTheme="minorHAnsi" w:hAnsiTheme="minorHAnsi"/>
                <w:sz w:val="22"/>
                <w:szCs w:val="22"/>
                <w:lang w:eastAsia="es-BO"/>
              </w:rPr>
              <w:t>Inspección técnica vehicular realizada por la Dirección de Transito de la Policía Boliviana.</w:t>
            </w:r>
          </w:p>
          <w:p w:rsidR="00A37159" w:rsidRPr="00E330BD" w:rsidRDefault="00A37159" w:rsidP="00E81200">
            <w:pPr>
              <w:numPr>
                <w:ilvl w:val="0"/>
                <w:numId w:val="40"/>
              </w:numPr>
              <w:rPr>
                <w:rFonts w:asciiTheme="minorHAnsi" w:hAnsiTheme="minorHAnsi"/>
                <w:sz w:val="22"/>
                <w:szCs w:val="22"/>
                <w:lang w:eastAsia="es-BO"/>
              </w:rPr>
            </w:pPr>
            <w:r w:rsidRPr="00E330BD">
              <w:rPr>
                <w:rFonts w:asciiTheme="minorHAnsi" w:hAnsiTheme="minorHAnsi"/>
                <w:sz w:val="22"/>
                <w:szCs w:val="22"/>
                <w:lang w:eastAsia="es-BO"/>
              </w:rPr>
              <w:t>Debe obligatoriamente estar identificado con logo de su Empresa.</w:t>
            </w:r>
          </w:p>
          <w:p w:rsidR="00A37159" w:rsidRPr="00E330BD" w:rsidRDefault="00A37159" w:rsidP="00E81200">
            <w:pPr>
              <w:numPr>
                <w:ilvl w:val="0"/>
                <w:numId w:val="40"/>
              </w:numPr>
              <w:jc w:val="both"/>
              <w:rPr>
                <w:rFonts w:asciiTheme="minorHAnsi" w:hAnsiTheme="minorHAnsi" w:cs="Calibri"/>
                <w:sz w:val="22"/>
                <w:szCs w:val="22"/>
              </w:rPr>
            </w:pPr>
            <w:r w:rsidRPr="00E330BD">
              <w:rPr>
                <w:rFonts w:asciiTheme="minorHAnsi" w:hAnsiTheme="minorHAnsi" w:cs="Calibri"/>
                <w:sz w:val="22"/>
                <w:szCs w:val="22"/>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A37159" w:rsidRPr="00E330BD" w:rsidRDefault="00A37159" w:rsidP="00E81200">
            <w:pPr>
              <w:numPr>
                <w:ilvl w:val="0"/>
                <w:numId w:val="40"/>
              </w:numPr>
              <w:rPr>
                <w:rFonts w:asciiTheme="minorHAnsi" w:hAnsiTheme="minorHAnsi"/>
                <w:sz w:val="22"/>
                <w:szCs w:val="22"/>
                <w:lang w:eastAsia="es-BO"/>
              </w:rPr>
            </w:pPr>
            <w:r w:rsidRPr="00E330BD">
              <w:rPr>
                <w:rFonts w:asciiTheme="minorHAnsi" w:hAnsiTheme="minorHAnsi"/>
                <w:sz w:val="22"/>
                <w:szCs w:val="22"/>
                <w:lang w:eastAsia="es-BO"/>
              </w:rPr>
              <w:t>Disponer de 2 triángulos de emergencia como mínimo.</w:t>
            </w:r>
          </w:p>
          <w:p w:rsidR="00A37159" w:rsidRPr="00E330BD" w:rsidRDefault="00A37159" w:rsidP="00E81200">
            <w:pPr>
              <w:numPr>
                <w:ilvl w:val="0"/>
                <w:numId w:val="40"/>
              </w:numPr>
              <w:rPr>
                <w:rFonts w:asciiTheme="minorHAnsi" w:hAnsiTheme="minorHAnsi"/>
                <w:sz w:val="22"/>
                <w:szCs w:val="22"/>
                <w:lang w:eastAsia="es-BO"/>
              </w:rPr>
            </w:pPr>
            <w:r w:rsidRPr="00E330BD">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rsidR="00A37159" w:rsidRPr="00E330BD" w:rsidRDefault="00A37159" w:rsidP="00E81200">
            <w:pPr>
              <w:numPr>
                <w:ilvl w:val="0"/>
                <w:numId w:val="40"/>
              </w:numPr>
              <w:rPr>
                <w:rFonts w:asciiTheme="minorHAnsi" w:hAnsiTheme="minorHAnsi"/>
                <w:sz w:val="22"/>
                <w:szCs w:val="22"/>
                <w:lang w:eastAsia="es-BO"/>
              </w:rPr>
            </w:pPr>
            <w:r w:rsidRPr="00E330BD">
              <w:rPr>
                <w:rFonts w:asciiTheme="minorHAnsi" w:hAnsiTheme="minorHAnsi"/>
                <w:sz w:val="22"/>
                <w:szCs w:val="22"/>
                <w:lang w:eastAsia="es-BO"/>
              </w:rPr>
              <w:t>Tener alarmas audibles de retroceso necesariamente.</w:t>
            </w:r>
          </w:p>
          <w:p w:rsidR="00A37159" w:rsidRPr="00E330BD" w:rsidRDefault="00A37159" w:rsidP="00E81200">
            <w:pPr>
              <w:numPr>
                <w:ilvl w:val="0"/>
                <w:numId w:val="40"/>
              </w:numPr>
              <w:rPr>
                <w:rFonts w:asciiTheme="minorHAnsi" w:hAnsiTheme="minorHAnsi"/>
                <w:sz w:val="22"/>
                <w:szCs w:val="22"/>
                <w:lang w:eastAsia="es-BO"/>
              </w:rPr>
            </w:pPr>
            <w:r w:rsidRPr="00E330BD">
              <w:rPr>
                <w:rFonts w:asciiTheme="minorHAnsi" w:hAnsiTheme="minorHAnsi"/>
                <w:sz w:val="22"/>
                <w:szCs w:val="22"/>
                <w:lang w:eastAsia="es-BO"/>
              </w:rPr>
              <w:t>Deberá contar con arresta llamas para ingresar a planta (deseable).</w:t>
            </w:r>
          </w:p>
          <w:p w:rsidR="00A37159" w:rsidRPr="00E330BD" w:rsidRDefault="00A37159" w:rsidP="001F3E0B">
            <w:pPr>
              <w:pStyle w:val="Prrafodelista"/>
              <w:spacing w:after="13"/>
              <w:ind w:left="0"/>
              <w:contextualSpacing/>
              <w:jc w:val="both"/>
              <w:rPr>
                <w:rFonts w:asciiTheme="minorHAnsi" w:hAnsiTheme="minorHAnsi"/>
                <w:sz w:val="22"/>
                <w:szCs w:val="22"/>
              </w:rPr>
            </w:pPr>
          </w:p>
          <w:p w:rsidR="00A37159" w:rsidRPr="00E330BD" w:rsidRDefault="00A37159" w:rsidP="001F3E0B">
            <w:pPr>
              <w:pStyle w:val="Prrafodelista"/>
              <w:spacing w:after="13"/>
              <w:ind w:left="0"/>
              <w:contextualSpacing/>
              <w:jc w:val="both"/>
              <w:rPr>
                <w:rFonts w:asciiTheme="minorHAnsi" w:hAnsiTheme="minorHAnsi"/>
                <w:sz w:val="22"/>
                <w:szCs w:val="22"/>
                <w:lang w:eastAsia="es-BO"/>
              </w:rPr>
            </w:pPr>
            <w:r w:rsidRPr="00E330BD">
              <w:rPr>
                <w:rFonts w:asciiTheme="minorHAnsi" w:hAnsiTheme="minorHAnsi"/>
                <w:sz w:val="22"/>
                <w:szCs w:val="22"/>
                <w:lang w:eastAsia="es-BO"/>
              </w:rPr>
              <w:t>Además el conductor del vehículo deberá presentar previo a su ingreso a planta:</w:t>
            </w:r>
          </w:p>
          <w:p w:rsidR="00A37159" w:rsidRPr="00E330BD" w:rsidRDefault="00A37159" w:rsidP="00E81200">
            <w:pPr>
              <w:numPr>
                <w:ilvl w:val="0"/>
                <w:numId w:val="40"/>
              </w:numPr>
              <w:rPr>
                <w:rFonts w:asciiTheme="minorHAnsi" w:hAnsiTheme="minorHAnsi"/>
                <w:sz w:val="22"/>
                <w:szCs w:val="22"/>
                <w:lang w:eastAsia="es-BO"/>
              </w:rPr>
            </w:pPr>
            <w:r w:rsidRPr="00E330BD">
              <w:rPr>
                <w:rFonts w:asciiTheme="minorHAnsi" w:hAnsiTheme="minorHAnsi"/>
                <w:sz w:val="22"/>
                <w:szCs w:val="22"/>
                <w:lang w:eastAsia="es-BO"/>
              </w:rPr>
              <w:t>Licencia de conducir vigente de acuerdo al tipo de vehículo que utilizara el proveedor.</w:t>
            </w:r>
          </w:p>
          <w:p w:rsidR="00A37159" w:rsidRPr="00E330BD" w:rsidRDefault="00A37159" w:rsidP="00E81200">
            <w:pPr>
              <w:numPr>
                <w:ilvl w:val="0"/>
                <w:numId w:val="40"/>
              </w:numPr>
              <w:autoSpaceDE w:val="0"/>
              <w:autoSpaceDN w:val="0"/>
              <w:jc w:val="both"/>
              <w:rPr>
                <w:rFonts w:asciiTheme="minorHAnsi" w:hAnsiTheme="minorHAnsi"/>
                <w:sz w:val="22"/>
                <w:szCs w:val="22"/>
              </w:rPr>
            </w:pPr>
            <w:r w:rsidRPr="00E330BD">
              <w:rPr>
                <w:rFonts w:asciiTheme="minorHAnsi" w:hAnsiTheme="minorHAnsi"/>
                <w:sz w:val="22"/>
                <w:szCs w:val="22"/>
                <w:lang w:eastAsia="es-BO"/>
              </w:rPr>
              <w:t>Contar con certificado de manejo defensivo vigente.</w:t>
            </w:r>
          </w:p>
          <w:p w:rsidR="00A37159" w:rsidRPr="00E330BD" w:rsidRDefault="00A37159" w:rsidP="001F3E0B">
            <w:pPr>
              <w:pStyle w:val="Prrafodelista"/>
              <w:spacing w:after="13"/>
              <w:ind w:left="0"/>
              <w:contextualSpacing/>
              <w:jc w:val="both"/>
              <w:rPr>
                <w:rFonts w:asciiTheme="minorHAnsi" w:hAnsiTheme="minorHAnsi"/>
                <w:sz w:val="22"/>
                <w:szCs w:val="22"/>
                <w:lang w:eastAsia="es-BO"/>
              </w:rPr>
            </w:pPr>
          </w:p>
          <w:p w:rsidR="00A37159" w:rsidRPr="00FD2C91" w:rsidRDefault="00A37159" w:rsidP="001F3E0B">
            <w:pPr>
              <w:jc w:val="both"/>
              <w:rPr>
                <w:rFonts w:ascii="Calibri" w:hAnsi="Calibri" w:cs="Calibri"/>
                <w:b/>
                <w:sz w:val="22"/>
                <w:szCs w:val="22"/>
              </w:rPr>
            </w:pPr>
            <w:r w:rsidRPr="00E330BD">
              <w:rPr>
                <w:rFonts w:asciiTheme="minorHAnsi" w:hAnsiTheme="minorHAnsi"/>
                <w:sz w:val="22"/>
                <w:szCs w:val="22"/>
                <w:lang w:eastAsia="es-BO"/>
              </w:rPr>
              <w:t>La inspección de vehículos y equipos será realizada por la empresa contratista y validada por personal de SMS de YPFB para garantizar que los mismos estén en buenas condiciones mecánicas y técnicas de funcionamiento previo el ingreso a Planta.</w:t>
            </w:r>
          </w:p>
        </w:tc>
      </w:tr>
      <w:tr w:rsidR="00A37159" w:rsidRPr="00174481" w:rsidTr="001F3E0B">
        <w:trPr>
          <w:trHeight w:val="271"/>
        </w:trPr>
        <w:tc>
          <w:tcPr>
            <w:tcW w:w="9654" w:type="dxa"/>
            <w:shd w:val="clear" w:color="auto" w:fill="DAEEF3" w:themeFill="accent5" w:themeFillTint="33"/>
            <w:vAlign w:val="center"/>
          </w:tcPr>
          <w:p w:rsidR="00A37159" w:rsidRPr="00E330BD" w:rsidRDefault="00A37159" w:rsidP="001F3E0B">
            <w:pPr>
              <w:autoSpaceDE w:val="0"/>
              <w:autoSpaceDN w:val="0"/>
              <w:adjustRightInd w:val="0"/>
              <w:jc w:val="both"/>
              <w:rPr>
                <w:rFonts w:asciiTheme="minorHAnsi" w:hAnsiTheme="minorHAnsi" w:cs="Calibri"/>
                <w:b/>
                <w:bCs/>
                <w:color w:val="000000"/>
                <w:sz w:val="22"/>
                <w:szCs w:val="22"/>
              </w:rPr>
            </w:pPr>
            <w:r>
              <w:rPr>
                <w:rFonts w:asciiTheme="minorHAnsi" w:hAnsiTheme="minorHAnsi" w:cstheme="minorHAnsi"/>
                <w:b/>
                <w:i/>
                <w:color w:val="000000"/>
                <w:sz w:val="22"/>
                <w:szCs w:val="22"/>
              </w:rPr>
              <w:lastRenderedPageBreak/>
              <w:t>SEGUROS</w:t>
            </w:r>
          </w:p>
        </w:tc>
      </w:tr>
      <w:tr w:rsidR="00A37159" w:rsidRPr="00174481" w:rsidTr="00A37159">
        <w:trPr>
          <w:trHeight w:val="271"/>
        </w:trPr>
        <w:tc>
          <w:tcPr>
            <w:tcW w:w="9654" w:type="dxa"/>
            <w:shd w:val="clear" w:color="auto" w:fill="FFFFFF" w:themeFill="background1"/>
            <w:vAlign w:val="center"/>
          </w:tcPr>
          <w:p w:rsidR="00A37159" w:rsidRDefault="00A37159" w:rsidP="00A37159">
            <w:pPr>
              <w:pStyle w:val="Prrafodelista"/>
              <w:autoSpaceDE w:val="0"/>
              <w:autoSpaceDN w:val="0"/>
              <w:ind w:left="360" w:hanging="360"/>
              <w:jc w:val="both"/>
              <w:rPr>
                <w:rFonts w:ascii="Calibri" w:hAnsi="Calibri" w:cs="Calibri"/>
                <w:color w:val="000000"/>
                <w:lang w:val="es-BO" w:eastAsia="es-BO"/>
              </w:rPr>
            </w:pPr>
            <w:r>
              <w:rPr>
                <w:rFonts w:asciiTheme="minorHAnsi" w:hAnsiTheme="minorHAnsi" w:cstheme="minorHAnsi"/>
                <w:b/>
                <w:i/>
                <w:color w:val="000000"/>
                <w:sz w:val="22"/>
                <w:szCs w:val="22"/>
              </w:rPr>
              <w:t>1.</w:t>
            </w:r>
            <w:r>
              <w:rPr>
                <w:b/>
                <w:i/>
                <w:color w:val="000000"/>
                <w:sz w:val="14"/>
                <w:szCs w:val="14"/>
              </w:rPr>
              <w:t xml:space="preserve">       </w:t>
            </w:r>
            <w:r>
              <w:rPr>
                <w:rFonts w:asciiTheme="minorHAnsi" w:hAnsiTheme="minorHAnsi" w:cstheme="minorHAnsi"/>
                <w:b/>
                <w:i/>
                <w:color w:val="000000"/>
                <w:sz w:val="22"/>
                <w:szCs w:val="22"/>
              </w:rPr>
              <w:t xml:space="preserve">CLAUSULA DE SEGUROS </w:t>
            </w:r>
          </w:p>
          <w:p w:rsidR="00A37159" w:rsidRDefault="00A37159" w:rsidP="00A37159">
            <w:pPr>
              <w:pStyle w:val="default0"/>
              <w:ind w:left="502"/>
              <w:jc w:val="both"/>
              <w:rPr>
                <w:rFonts w:asciiTheme="minorHAnsi" w:hAnsiTheme="minorHAnsi" w:cstheme="minorHAnsi"/>
                <w:i/>
                <w:sz w:val="22"/>
                <w:szCs w:val="22"/>
              </w:rPr>
            </w:pPr>
          </w:p>
          <w:p w:rsidR="00A37159" w:rsidRDefault="00A37159" w:rsidP="00A37159">
            <w:pPr>
              <w:ind w:left="142"/>
              <w:jc w:val="both"/>
              <w:rPr>
                <w:rFonts w:ascii="Calibri" w:hAnsi="Calibri" w:cs="Calibri"/>
                <w:color w:val="000000"/>
              </w:rPr>
            </w:pPr>
            <w:r>
              <w:rPr>
                <w:rFonts w:asciiTheme="minorHAnsi" w:hAnsiTheme="minorHAnsi" w:cstheme="minorHAnsi"/>
                <w:i/>
                <w:color w:val="000000"/>
                <w:sz w:val="22"/>
                <w:szCs w:val="22"/>
              </w:rPr>
              <w:t xml:space="preserve">La empresa adjudicada, deberá presentar y mantener vigente de forma ininterrumpida durante todo el periodo del contrato la Póliza de Seguro especificada a continuación: </w:t>
            </w:r>
          </w:p>
          <w:p w:rsidR="00A37159" w:rsidRDefault="00A37159" w:rsidP="00A37159">
            <w:pPr>
              <w:ind w:left="720" w:hanging="12"/>
              <w:jc w:val="both"/>
              <w:rPr>
                <w:rFonts w:ascii="Calibri" w:hAnsi="Calibri" w:cs="Calibri"/>
                <w:color w:val="000000"/>
              </w:rPr>
            </w:pPr>
            <w:r>
              <w:rPr>
                <w:rFonts w:asciiTheme="minorHAnsi" w:hAnsiTheme="minorHAnsi" w:cstheme="minorHAnsi"/>
                <w:i/>
                <w:color w:val="000000"/>
                <w:sz w:val="22"/>
                <w:szCs w:val="22"/>
              </w:rPr>
              <w:t> </w:t>
            </w:r>
          </w:p>
          <w:p w:rsidR="00A37159" w:rsidRPr="00A37159" w:rsidRDefault="00A37159" w:rsidP="00E81200">
            <w:pPr>
              <w:numPr>
                <w:ilvl w:val="0"/>
                <w:numId w:val="46"/>
              </w:numPr>
              <w:rPr>
                <w:rFonts w:ascii="Calibri" w:hAnsi="Calibri" w:cs="Calibri"/>
                <w:color w:val="000000"/>
              </w:rPr>
            </w:pPr>
            <w:r>
              <w:rPr>
                <w:rFonts w:asciiTheme="minorHAnsi" w:hAnsiTheme="minorHAnsi" w:cstheme="minorHAnsi"/>
                <w:b/>
                <w:i/>
                <w:color w:val="000000"/>
                <w:sz w:val="22"/>
                <w:szCs w:val="22"/>
              </w:rPr>
              <w:t xml:space="preserve">SEGURO DE RESPONSABILIDAD CIVIL </w:t>
            </w:r>
            <w:r>
              <w:rPr>
                <w:rFonts w:ascii="Calibri" w:hAnsi="Calibri" w:cs="Calibri"/>
                <w:color w:val="000000"/>
              </w:rPr>
              <w:br/>
            </w:r>
            <w:r>
              <w:rPr>
                <w:rFonts w:ascii="Calibri" w:hAnsi="Calibri" w:cs="Calibri"/>
                <w:color w:val="000000"/>
              </w:rPr>
              <w:br/>
            </w:r>
            <w:r>
              <w:rPr>
                <w:rFonts w:asciiTheme="minorHAnsi" w:hAnsiTheme="minorHAnsi" w:cstheme="minorHAnsi"/>
                <w:i/>
                <w:color w:val="000000"/>
                <w:sz w:val="22"/>
                <w:szCs w:val="22"/>
              </w:rPr>
              <w:t xml:space="preserve">Por daños a terceros, o bienes de terceros, por cualquier causa que durante la prestación del servicio pudiera ocasionar. Debe incluir las coberturas de: responsabilidad civil general (extracontractual), daño al medio ambiente, responsabilidad civil contractual, responsabilidad civil operacional, responsabilidad cruzada, responsabilidad civil de contratistas y subcontratistas.  </w:t>
            </w:r>
            <w:r>
              <w:rPr>
                <w:rFonts w:asciiTheme="minorHAnsi" w:hAnsiTheme="minorHAnsi" w:cstheme="minorHAnsi"/>
                <w:b/>
                <w:i/>
                <w:iCs/>
                <w:color w:val="000000"/>
                <w:sz w:val="22"/>
                <w:szCs w:val="22"/>
              </w:rPr>
              <w:lastRenderedPageBreak/>
              <w:t>En esta póliza YPFB deberá figurar como un tercero.</w:t>
            </w:r>
            <w:r>
              <w:rPr>
                <w:rFonts w:ascii="Calibri" w:hAnsi="Calibri" w:cs="Calibri"/>
                <w:color w:val="000000"/>
              </w:rPr>
              <w:br/>
            </w:r>
          </w:p>
          <w:p w:rsidR="00A37159" w:rsidRPr="00ED1992" w:rsidRDefault="00A37159" w:rsidP="00E81200">
            <w:pPr>
              <w:numPr>
                <w:ilvl w:val="0"/>
                <w:numId w:val="46"/>
              </w:numPr>
              <w:rPr>
                <w:rFonts w:ascii="Calibri" w:hAnsi="Calibri" w:cs="Calibri"/>
                <w:color w:val="000000"/>
              </w:rPr>
            </w:pPr>
            <w:r>
              <w:rPr>
                <w:rFonts w:asciiTheme="minorHAnsi" w:hAnsiTheme="minorHAnsi" w:cstheme="minorHAnsi"/>
                <w:b/>
                <w:i/>
                <w:color w:val="000000"/>
                <w:sz w:val="22"/>
                <w:szCs w:val="22"/>
              </w:rPr>
              <w:t> PÓLIZA DE ACCIDENTES PERSONALES.</w:t>
            </w:r>
            <w:r>
              <w:rPr>
                <w:rFonts w:asciiTheme="minorHAnsi" w:hAnsiTheme="minorHAnsi" w:cstheme="minorHAnsi"/>
                <w:i/>
                <w:color w:val="000000"/>
                <w:sz w:val="22"/>
                <w:szCs w:val="22"/>
              </w:rPr>
              <w:t xml:space="preserve"> </w:t>
            </w:r>
            <w:r>
              <w:rPr>
                <w:rFonts w:ascii="Calibri" w:hAnsi="Calibri" w:cs="Calibri"/>
                <w:color w:val="000000"/>
              </w:rPr>
              <w:br/>
            </w:r>
            <w:r>
              <w:rPr>
                <w:rFonts w:ascii="Calibri" w:hAnsi="Calibri" w:cs="Calibri"/>
                <w:color w:val="000000"/>
              </w:rPr>
              <w:br/>
            </w:r>
            <w:r>
              <w:rPr>
                <w:rFonts w:asciiTheme="minorHAnsi" w:hAnsiTheme="minorHAnsi" w:cstheme="minorHAnsi"/>
                <w:i/>
                <w:color w:val="000000"/>
                <w:sz w:val="22"/>
                <w:szCs w:val="22"/>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r>
              <w:rPr>
                <w:rFonts w:ascii="Calibri" w:hAnsi="Calibri" w:cs="Calibri"/>
                <w:color w:val="000000"/>
              </w:rPr>
              <w:br/>
            </w:r>
            <w:r>
              <w:rPr>
                <w:rFonts w:ascii="Calibri" w:hAnsi="Calibri" w:cs="Calibri"/>
                <w:color w:val="000000"/>
              </w:rPr>
              <w:br/>
            </w:r>
            <w:r>
              <w:rPr>
                <w:rFonts w:asciiTheme="minorHAnsi" w:hAnsiTheme="minorHAnsi" w:cstheme="minorHAnsi"/>
                <w:i/>
                <w:color w:val="000000"/>
                <w:sz w:val="22"/>
                <w:szCs w:val="22"/>
              </w:rPr>
              <w:t>La Póliza deberá estar a nombre del Adjudicado como contratante y sus empleados deberán figurar como asegurados.</w:t>
            </w:r>
          </w:p>
          <w:p w:rsidR="00A37159" w:rsidRDefault="00A37159" w:rsidP="00A37159">
            <w:pPr>
              <w:ind w:left="720"/>
              <w:rPr>
                <w:rFonts w:ascii="Calibri" w:hAnsi="Calibri" w:cs="Calibri"/>
                <w:color w:val="000000"/>
              </w:rPr>
            </w:pPr>
          </w:p>
          <w:p w:rsidR="00A37159" w:rsidRDefault="00A37159" w:rsidP="00A37159">
            <w:pPr>
              <w:pStyle w:val="Prrafodelista"/>
              <w:autoSpaceDE w:val="0"/>
              <w:autoSpaceDN w:val="0"/>
              <w:ind w:left="360" w:hanging="360"/>
              <w:jc w:val="both"/>
              <w:rPr>
                <w:rFonts w:ascii="Calibri" w:eastAsiaTheme="minorHAnsi" w:hAnsi="Calibri" w:cs="Calibri"/>
                <w:color w:val="000000"/>
              </w:rPr>
            </w:pPr>
            <w:r>
              <w:rPr>
                <w:rFonts w:asciiTheme="minorHAnsi" w:hAnsiTheme="minorHAnsi" w:cstheme="minorHAnsi"/>
                <w:b/>
                <w:i/>
                <w:color w:val="000000"/>
                <w:sz w:val="22"/>
                <w:szCs w:val="22"/>
              </w:rPr>
              <w:t>2.</w:t>
            </w:r>
            <w:r>
              <w:rPr>
                <w:b/>
                <w:i/>
                <w:color w:val="000000"/>
                <w:sz w:val="14"/>
                <w:szCs w:val="14"/>
              </w:rPr>
              <w:t xml:space="preserve">       </w:t>
            </w:r>
            <w:r>
              <w:rPr>
                <w:rFonts w:asciiTheme="minorHAnsi" w:hAnsiTheme="minorHAnsi" w:cstheme="minorHAnsi"/>
                <w:b/>
                <w:i/>
                <w:color w:val="000000"/>
                <w:sz w:val="22"/>
                <w:szCs w:val="22"/>
              </w:rPr>
              <w:t>CONDICIONES ADICIONALES</w:t>
            </w:r>
          </w:p>
          <w:p w:rsidR="00A37159" w:rsidRDefault="00A37159" w:rsidP="00A37159">
            <w:pPr>
              <w:jc w:val="both"/>
              <w:rPr>
                <w:rFonts w:ascii="Calibri" w:hAnsi="Calibri" w:cs="Calibri"/>
                <w:color w:val="000000"/>
              </w:rPr>
            </w:pPr>
            <w:r>
              <w:rPr>
                <w:rFonts w:asciiTheme="minorHAnsi" w:hAnsiTheme="minorHAnsi" w:cstheme="minorHAnsi"/>
                <w:b/>
                <w:i/>
                <w:color w:val="000000"/>
                <w:sz w:val="22"/>
                <w:szCs w:val="22"/>
              </w:rPr>
              <w:t> </w:t>
            </w:r>
          </w:p>
          <w:p w:rsidR="00A37159" w:rsidRDefault="00A37159" w:rsidP="00E81200">
            <w:pPr>
              <w:numPr>
                <w:ilvl w:val="0"/>
                <w:numId w:val="47"/>
              </w:numPr>
              <w:autoSpaceDE w:val="0"/>
              <w:autoSpaceDN w:val="0"/>
              <w:jc w:val="both"/>
              <w:rPr>
                <w:rFonts w:ascii="Calibri" w:hAnsi="Calibri" w:cs="Calibri"/>
                <w:color w:val="000000"/>
              </w:rPr>
            </w:pPr>
            <w:r>
              <w:rPr>
                <w:rFonts w:asciiTheme="minorHAnsi" w:hAnsiTheme="minorHAnsi" w:cstheme="minorHAnsi"/>
                <w:i/>
                <w:color w:val="000000"/>
                <w:sz w:val="22"/>
                <w:szCs w:val="22"/>
              </w:rPr>
              <w:t xml:space="preserve">De suspenderse por cualquier razón la vigencias o coberturas de las Pólizas nominadas precedentemente, o bien se presente la existencia de eventos no cubiertos por las mismas; el adjudicado se hace enteramente responsable frente a YPFB por todos los accidentes que puedan sufrir y/o ocasionar en el desempeño de sus funciones.  </w:t>
            </w:r>
          </w:p>
          <w:p w:rsidR="00A37159" w:rsidRDefault="00A37159" w:rsidP="00A37159">
            <w:pPr>
              <w:ind w:left="720"/>
              <w:jc w:val="both"/>
              <w:rPr>
                <w:rFonts w:ascii="Calibri" w:eastAsiaTheme="minorHAnsi" w:hAnsi="Calibri" w:cs="Calibri"/>
                <w:color w:val="000000"/>
              </w:rPr>
            </w:pPr>
            <w:r>
              <w:rPr>
                <w:rFonts w:asciiTheme="minorHAnsi" w:hAnsiTheme="minorHAnsi" w:cstheme="minorHAnsi"/>
                <w:i/>
                <w:color w:val="000000"/>
                <w:sz w:val="22"/>
                <w:szCs w:val="22"/>
              </w:rPr>
              <w:t> </w:t>
            </w:r>
          </w:p>
          <w:p w:rsidR="00A37159" w:rsidRPr="00A37159" w:rsidRDefault="00A37159" w:rsidP="00E81200">
            <w:pPr>
              <w:pStyle w:val="Prrafodelista"/>
              <w:numPr>
                <w:ilvl w:val="0"/>
                <w:numId w:val="47"/>
              </w:numPr>
              <w:rPr>
                <w:rFonts w:ascii="Calibri" w:hAnsi="Calibri" w:cs="Calibri"/>
                <w:color w:val="000000"/>
              </w:rPr>
            </w:pPr>
            <w:r w:rsidRPr="00A37159">
              <w:rPr>
                <w:rFonts w:asciiTheme="minorHAnsi" w:hAnsiTheme="minorHAnsi" w:cstheme="minorHAnsi"/>
                <w:i/>
                <w:color w:val="000000"/>
                <w:sz w:val="22"/>
                <w:szCs w:val="22"/>
              </w:rPr>
              <w:t>El adjudicado, deberá entregar una copia de las citadas pólizas a YPFB antes de la suscripción del contrato.</w:t>
            </w:r>
            <w:r w:rsidRPr="00A37159">
              <w:rPr>
                <w:rFonts w:ascii="Calibri" w:hAnsi="Calibri" w:cs="Calibri"/>
                <w:color w:val="000000"/>
              </w:rPr>
              <w:t xml:space="preserve">  </w:t>
            </w:r>
          </w:p>
          <w:p w:rsidR="00A37159" w:rsidRDefault="00A37159" w:rsidP="001F3E0B">
            <w:pPr>
              <w:autoSpaceDE w:val="0"/>
              <w:autoSpaceDN w:val="0"/>
              <w:adjustRightInd w:val="0"/>
              <w:jc w:val="both"/>
              <w:rPr>
                <w:rFonts w:asciiTheme="minorHAnsi" w:hAnsiTheme="minorHAnsi" w:cstheme="minorHAnsi"/>
                <w:b/>
                <w:i/>
                <w:color w:val="000000"/>
                <w:sz w:val="22"/>
                <w:szCs w:val="22"/>
              </w:rPr>
            </w:pPr>
          </w:p>
        </w:tc>
      </w:tr>
    </w:tbl>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5574D8" w:rsidRDefault="005574D8">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4918C3" w:rsidRPr="001C6C38" w:rsidRDefault="004918C3" w:rsidP="004918C3">
      <w:pPr>
        <w:jc w:val="center"/>
        <w:rPr>
          <w:rFonts w:asciiTheme="minorHAnsi" w:hAnsiTheme="minorHAnsi" w:cstheme="minorHAnsi"/>
          <w:b/>
          <w:color w:val="000000"/>
          <w:sz w:val="22"/>
          <w:szCs w:val="22"/>
        </w:rPr>
      </w:pPr>
      <w:r w:rsidRPr="001C6C38">
        <w:rPr>
          <w:rFonts w:asciiTheme="minorHAnsi" w:hAnsiTheme="minorHAnsi" w:cstheme="minorHAnsi"/>
          <w:b/>
          <w:color w:val="000000"/>
          <w:sz w:val="22"/>
          <w:szCs w:val="22"/>
        </w:rPr>
        <w:lastRenderedPageBreak/>
        <w:t>PARTE VII</w:t>
      </w:r>
    </w:p>
    <w:p w:rsidR="004918C3" w:rsidRPr="001C6C38" w:rsidRDefault="004918C3" w:rsidP="004918C3">
      <w:pPr>
        <w:jc w:val="center"/>
        <w:rPr>
          <w:rFonts w:asciiTheme="minorHAnsi" w:hAnsiTheme="minorHAnsi" w:cstheme="minorHAnsi"/>
          <w:b/>
          <w:color w:val="000000"/>
          <w:sz w:val="22"/>
          <w:szCs w:val="22"/>
        </w:rPr>
      </w:pPr>
    </w:p>
    <w:p w:rsidR="00BD420D" w:rsidRDefault="004918C3" w:rsidP="00BD420D">
      <w:pPr>
        <w:jc w:val="center"/>
        <w:rPr>
          <w:rFonts w:asciiTheme="minorHAnsi" w:hAnsiTheme="minorHAnsi" w:cstheme="minorHAnsi"/>
          <w:b/>
          <w:bCs/>
          <w:color w:val="FF0000"/>
          <w:sz w:val="22"/>
          <w:szCs w:val="22"/>
        </w:rPr>
      </w:pPr>
      <w:r w:rsidRPr="001C6C38">
        <w:rPr>
          <w:rFonts w:asciiTheme="minorHAnsi" w:hAnsiTheme="minorHAnsi" w:cstheme="minorHAnsi"/>
          <w:b/>
          <w:bCs/>
          <w:sz w:val="22"/>
          <w:szCs w:val="22"/>
        </w:rPr>
        <w:t>MODELO DE CONTRATO</w:t>
      </w:r>
      <w:r w:rsidRPr="001C6C38">
        <w:rPr>
          <w:rFonts w:asciiTheme="minorHAnsi" w:hAnsiTheme="minorHAnsi" w:cstheme="minorHAnsi"/>
          <w:b/>
          <w:bCs/>
          <w:color w:val="FF0000"/>
          <w:sz w:val="22"/>
          <w:szCs w:val="22"/>
        </w:rPr>
        <w:t xml:space="preserve"> </w:t>
      </w:r>
    </w:p>
    <w:p w:rsidR="001C6C38" w:rsidRPr="001C6C38" w:rsidRDefault="00A545C9" w:rsidP="00BD420D">
      <w:pPr>
        <w:jc w:val="center"/>
        <w:rPr>
          <w:rFonts w:asciiTheme="minorHAnsi" w:hAnsiTheme="minorHAnsi" w:cstheme="minorHAnsi"/>
          <w:b/>
          <w:bCs/>
          <w:color w:val="FF0000"/>
          <w:sz w:val="22"/>
          <w:szCs w:val="22"/>
        </w:rPr>
      </w:pPr>
      <w:r>
        <w:rPr>
          <w:rFonts w:asciiTheme="minorHAnsi" w:hAnsiTheme="minorHAnsi" w:cstheme="minorHAnsi"/>
          <w:b/>
          <w:bCs/>
          <w:color w:val="FF0000"/>
          <w:sz w:val="22"/>
          <w:szCs w:val="22"/>
        </w:rPr>
        <w:t xml:space="preserve">                      </w:t>
      </w:r>
    </w:p>
    <w:p w:rsidR="001C6C38" w:rsidRPr="001C6C38" w:rsidRDefault="001C6C38" w:rsidP="001C6C38">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1C6C38">
        <w:rPr>
          <w:rFonts w:ascii="Bookman Old Style" w:hAnsi="Bookman Old Style" w:cs="Arial"/>
          <w:b/>
          <w:i/>
          <w:sz w:val="22"/>
          <w:szCs w:val="22"/>
          <w:lang w:eastAsia="es-ES"/>
        </w:rPr>
        <w:t>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1C6C38" w:rsidRPr="001C6C38" w:rsidRDefault="001C6C38" w:rsidP="001C6C38">
      <w:pPr>
        <w:jc w:val="center"/>
        <w:rPr>
          <w:rFonts w:ascii="Lucida Bright" w:hAnsi="Lucida Bright" w:cs="Arial"/>
          <w:b/>
          <w:sz w:val="19"/>
          <w:szCs w:val="19"/>
          <w:lang w:eastAsia="es-ES"/>
        </w:rPr>
      </w:pPr>
    </w:p>
    <w:p w:rsidR="001C6C38" w:rsidRPr="001C6C38" w:rsidRDefault="001C6C38" w:rsidP="001C6C38">
      <w:pPr>
        <w:jc w:val="center"/>
        <w:rPr>
          <w:rFonts w:ascii="Lucida Bright" w:hAnsi="Lucida Bright" w:cs="Arial"/>
          <w:b/>
          <w:sz w:val="19"/>
          <w:szCs w:val="19"/>
          <w:lang w:eastAsia="es-ES"/>
        </w:rPr>
      </w:pPr>
    </w:p>
    <w:p w:rsidR="001C6C38" w:rsidRPr="001C6C38" w:rsidRDefault="001C6C38" w:rsidP="001C6C38">
      <w:pPr>
        <w:jc w:val="center"/>
        <w:rPr>
          <w:rFonts w:ascii="Lucida Bright" w:hAnsi="Lucida Bright" w:cs="Arial"/>
          <w:b/>
          <w:sz w:val="19"/>
          <w:szCs w:val="19"/>
          <w:lang w:val="es-BO" w:eastAsia="es-ES"/>
        </w:rPr>
      </w:pPr>
      <w:r w:rsidRPr="001C6C38">
        <w:rPr>
          <w:rFonts w:ascii="Lucida Bright" w:hAnsi="Lucida Bright" w:cs="Arial"/>
          <w:b/>
          <w:sz w:val="19"/>
          <w:szCs w:val="19"/>
          <w:lang w:eastAsia="es-ES"/>
        </w:rPr>
        <w:t>CONTRATO ADMINISTRATIVO PARA LA ADQUISICIÓN DE -------------------</w:t>
      </w:r>
    </w:p>
    <w:p w:rsidR="001C6C38" w:rsidRPr="001C6C38" w:rsidRDefault="001C6C38" w:rsidP="001C6C38">
      <w:pPr>
        <w:ind w:left="567" w:right="476"/>
        <w:jc w:val="center"/>
        <w:rPr>
          <w:rFonts w:ascii="Lucida Bright" w:hAnsi="Lucida Bright" w:cs="Arial"/>
          <w:b/>
          <w:sz w:val="19"/>
          <w:szCs w:val="19"/>
          <w:lang w:val="es-BO" w:eastAsia="es-ES"/>
        </w:rPr>
      </w:pPr>
      <w:r w:rsidRPr="001C6C38">
        <w:rPr>
          <w:rFonts w:ascii="Lucida Bright" w:hAnsi="Lucida Bright" w:cs="Arial"/>
          <w:b/>
          <w:sz w:val="19"/>
          <w:szCs w:val="19"/>
          <w:lang w:val="es-BO" w:eastAsia="es-ES"/>
        </w:rPr>
        <w:t>CÓDIGO: -----------------</w:t>
      </w:r>
    </w:p>
    <w:p w:rsidR="001C6C38" w:rsidRPr="001C6C38" w:rsidRDefault="001C6C38" w:rsidP="001C6C38">
      <w:pPr>
        <w:ind w:left="4820" w:firstLine="147"/>
        <w:rPr>
          <w:rFonts w:ascii="Lucida Bright" w:hAnsi="Lucida Bright" w:cs="Arial"/>
          <w:b/>
          <w:sz w:val="19"/>
          <w:szCs w:val="19"/>
          <w:lang w:eastAsia="es-ES"/>
        </w:rPr>
      </w:pPr>
      <w:r w:rsidRPr="001C6C38">
        <w:rPr>
          <w:rFonts w:ascii="Lucida Bright" w:hAnsi="Lucida Bright" w:cs="Arial"/>
          <w:b/>
          <w:sz w:val="19"/>
          <w:szCs w:val="19"/>
          <w:lang w:eastAsia="es-ES"/>
        </w:rPr>
        <w:t xml:space="preserve">            CONTRATO N° ULG-SCZ-____________</w:t>
      </w:r>
    </w:p>
    <w:p w:rsidR="001C6C38" w:rsidRPr="001C6C38" w:rsidRDefault="001C6C38" w:rsidP="001C6C38">
      <w:pPr>
        <w:ind w:left="4820" w:firstLine="147"/>
        <w:rPr>
          <w:rFonts w:ascii="Lucida Bright" w:hAnsi="Lucida Bright" w:cs="Arial"/>
          <w:b/>
          <w:sz w:val="19"/>
          <w:szCs w:val="19"/>
          <w:lang w:eastAsia="es-ES"/>
        </w:rPr>
      </w:pPr>
    </w:p>
    <w:p w:rsidR="001C6C38" w:rsidRPr="001C6C38" w:rsidRDefault="001C6C38" w:rsidP="001C6C38">
      <w:pPr>
        <w:ind w:left="4820" w:right="-459" w:firstLine="147"/>
        <w:rPr>
          <w:rFonts w:ascii="Lucida Bright" w:hAnsi="Lucida Bright" w:cs="Arial"/>
          <w:sz w:val="19"/>
          <w:szCs w:val="19"/>
          <w:lang w:eastAsia="es-ES"/>
        </w:rPr>
      </w:pPr>
      <w:r w:rsidRPr="001C6C38">
        <w:rPr>
          <w:rFonts w:ascii="Lucida Bright" w:hAnsi="Lucida Bright" w:cs="Arial"/>
          <w:sz w:val="19"/>
          <w:szCs w:val="19"/>
          <w:lang w:eastAsia="es-ES"/>
        </w:rPr>
        <w:t xml:space="preserve">Santa Cruz de la Sierra, _____________________ </w:t>
      </w:r>
    </w:p>
    <w:p w:rsidR="001C6C38" w:rsidRPr="001C6C38" w:rsidRDefault="001C6C38" w:rsidP="001C6C38">
      <w:pPr>
        <w:autoSpaceDE w:val="0"/>
        <w:autoSpaceDN w:val="0"/>
        <w:adjustRightInd w:val="0"/>
        <w:spacing w:before="120" w:after="120"/>
        <w:jc w:val="both"/>
        <w:rPr>
          <w:rFonts w:ascii="Lucida Bright" w:hAnsi="Lucida Bright" w:cs="Arial"/>
          <w:sz w:val="19"/>
          <w:szCs w:val="19"/>
          <w:lang w:eastAsia="es-ES"/>
        </w:rPr>
      </w:pPr>
      <w:r w:rsidRPr="001C6C38">
        <w:rPr>
          <w:rFonts w:ascii="Lucida Bright" w:hAnsi="Lucida Bright" w:cs="Arial"/>
          <w:b/>
          <w:sz w:val="19"/>
          <w:szCs w:val="19"/>
          <w:u w:val="single"/>
          <w:lang w:eastAsia="es-ES"/>
        </w:rPr>
        <w:t>CLÁUSULA PRIMERA. (PARTES CONTRATANTES)</w:t>
      </w:r>
    </w:p>
    <w:p w:rsidR="001C6C38" w:rsidRPr="001C6C38" w:rsidRDefault="001C6C38" w:rsidP="00B64556">
      <w:pPr>
        <w:numPr>
          <w:ilvl w:val="1"/>
          <w:numId w:val="53"/>
        </w:numPr>
        <w:spacing w:before="120" w:after="120"/>
        <w:ind w:left="709" w:hanging="709"/>
        <w:contextualSpacing/>
        <w:jc w:val="both"/>
        <w:rPr>
          <w:rFonts w:ascii="Lucida Bright" w:hAnsi="Lucida Bright" w:cs="Arial"/>
          <w:sz w:val="19"/>
          <w:szCs w:val="19"/>
          <w:lang w:eastAsia="es-ES"/>
        </w:rPr>
      </w:pPr>
      <w:r w:rsidRPr="001C6C38">
        <w:rPr>
          <w:rFonts w:ascii="Lucida Bright" w:hAnsi="Lucida Bright" w:cs="Arial"/>
          <w:b/>
          <w:sz w:val="19"/>
          <w:szCs w:val="19"/>
          <w:lang w:eastAsia="es-ES"/>
        </w:rPr>
        <w:t>YACIMIENTOS PETROLÍFEROS FISCALES BOLIVIANOS</w:t>
      </w:r>
      <w:r w:rsidRPr="001C6C38">
        <w:rPr>
          <w:rFonts w:ascii="Lucida Bright" w:hAnsi="Lucida Bright" w:cs="Arial"/>
          <w:sz w:val="19"/>
          <w:szCs w:val="19"/>
          <w:lang w:eastAsia="es-ES"/>
        </w:rPr>
        <w:t xml:space="preserve">, con Número de Identificación Tributaria (NIT) N° 1020269020, con domicilio en </w:t>
      </w:r>
      <w:r w:rsidRPr="001C6C38">
        <w:rPr>
          <w:rFonts w:ascii="Lucida Bright" w:eastAsia="Arial Unicode MS" w:hAnsi="Lucida Bright" w:cs="Arial"/>
          <w:sz w:val="19"/>
          <w:szCs w:val="19"/>
          <w:lang w:eastAsia="es-ES"/>
        </w:rPr>
        <w:t xml:space="preserve">la Av. Grigota entre 3er. anillo externo (Av. Mario R. Gutierrez) y calle Las Palmas s/n de la ciudad </w:t>
      </w:r>
      <w:r w:rsidRPr="001C6C38">
        <w:rPr>
          <w:rFonts w:ascii="Lucida Bright" w:hAnsi="Lucida Bright" w:cs="Arial"/>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1C6C38">
        <w:rPr>
          <w:rFonts w:ascii="Lucida Bright" w:hAnsi="Lucida Bright" w:cs="Arial"/>
          <w:sz w:val="19"/>
          <w:szCs w:val="19"/>
          <w:lang w:eastAsia="es-ES"/>
        </w:rPr>
        <w:t>; que para efectos del presente Contrato se denominará la</w:t>
      </w:r>
      <w:r w:rsidRPr="001C6C38">
        <w:rPr>
          <w:rFonts w:ascii="Lucida Bright" w:hAnsi="Lucida Bright" w:cs="Arial"/>
          <w:sz w:val="19"/>
          <w:szCs w:val="19"/>
          <w:lang w:val="es-ES_tradnl" w:eastAsia="es-ES"/>
        </w:rPr>
        <w:t xml:space="preserve">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w:t>
      </w:r>
    </w:p>
    <w:p w:rsidR="001C6C38" w:rsidRPr="001C6C38" w:rsidRDefault="001C6C38" w:rsidP="00B64556">
      <w:pPr>
        <w:numPr>
          <w:ilvl w:val="1"/>
          <w:numId w:val="53"/>
        </w:numPr>
        <w:spacing w:before="120" w:after="120"/>
        <w:ind w:left="709" w:hanging="709"/>
        <w:jc w:val="both"/>
        <w:rPr>
          <w:rFonts w:ascii="Lucida Bright" w:hAnsi="Lucida Bright" w:cs="Arial"/>
          <w:i/>
          <w:sz w:val="19"/>
          <w:szCs w:val="19"/>
          <w:lang w:eastAsia="es-ES"/>
        </w:rPr>
      </w:pPr>
      <w:r w:rsidRPr="001C6C38">
        <w:rPr>
          <w:rFonts w:ascii="Lucida Bright" w:hAnsi="Lucida Bright" w:cs="Arial"/>
          <w:sz w:val="19"/>
          <w:szCs w:val="19"/>
          <w:lang w:eastAsia="es-ES"/>
        </w:rPr>
        <w:t>xxxxxxx</w:t>
      </w:r>
      <w:r w:rsidRPr="001C6C38">
        <w:rPr>
          <w:rFonts w:ascii="Lucida Bright" w:hAnsi="Lucida Bright" w:cs="Arial"/>
          <w:sz w:val="19"/>
          <w:szCs w:val="19"/>
          <w:lang w:val="es-ES_tradnl" w:eastAsia="es-ES"/>
        </w:rPr>
        <w:t>, una empresa constituida bajo las leyes del Estado Plurinacional de Bolivia, inscrita en el Registro de Comercio de Bolivia concesionado a FUNDEMPRESA bajo Matrícula Nº xxxxx</w:t>
      </w:r>
      <w:r w:rsidRPr="001C6C38">
        <w:rPr>
          <w:rFonts w:ascii="Lucida Bright" w:hAnsi="Lucida Bright" w:cs="Arial"/>
          <w:i/>
          <w:sz w:val="19"/>
          <w:szCs w:val="19"/>
          <w:lang w:val="es-ES_tradnl" w:eastAsia="es-ES"/>
        </w:rPr>
        <w:t xml:space="preserve">, </w:t>
      </w:r>
      <w:r w:rsidRPr="001C6C38">
        <w:rPr>
          <w:rFonts w:ascii="Lucida Bright" w:hAnsi="Lucida Bright" w:cs="Arial"/>
          <w:sz w:val="19"/>
          <w:szCs w:val="19"/>
          <w:lang w:val="es-ES_tradnl" w:eastAsia="es-ES"/>
        </w:rPr>
        <w:t xml:space="preserve">con Número de Identificación Tributaria (NIT) xxxxxx, con domicilio calle xxxxxxx de la ciudad de xxxx, representada legalmente por el señor xxxx, </w:t>
      </w:r>
      <w:r w:rsidRPr="001C6C38">
        <w:rPr>
          <w:rFonts w:ascii="Lucida Bright" w:hAnsi="Lucida Bright" w:cs="Arial"/>
          <w:sz w:val="19"/>
          <w:szCs w:val="19"/>
          <w:lang w:eastAsia="es-ES"/>
        </w:rPr>
        <w:t xml:space="preserve">con Cédula de Identidad xxxxx xx, </w:t>
      </w:r>
      <w:r w:rsidRPr="001C6C38">
        <w:rPr>
          <w:rFonts w:ascii="Lucida Bright" w:hAnsi="Lucida Bright" w:cs="Arial"/>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1C6C38">
        <w:rPr>
          <w:rFonts w:ascii="Lucida Bright" w:hAnsi="Lucida Bright" w:cs="Arial"/>
          <w:sz w:val="19"/>
          <w:szCs w:val="19"/>
          <w:lang w:eastAsia="es-ES"/>
        </w:rPr>
        <w:t xml:space="preserve">que en adelante se denominará el </w:t>
      </w:r>
      <w:r w:rsidRPr="001C6C38">
        <w:rPr>
          <w:rFonts w:ascii="Lucida Bright" w:hAnsi="Lucida Bright" w:cs="Arial"/>
          <w:b/>
          <w:bCs/>
          <w:sz w:val="19"/>
          <w:szCs w:val="19"/>
          <w:lang w:val="es-ES_tradnl" w:eastAsia="es-ES"/>
        </w:rPr>
        <w:t>PROVEEDOR</w:t>
      </w:r>
      <w:r w:rsidRPr="001C6C38">
        <w:rPr>
          <w:rFonts w:ascii="Lucida Bright" w:hAnsi="Lucida Bright" w:cs="Arial"/>
          <w:sz w:val="19"/>
          <w:szCs w:val="19"/>
          <w:lang w:eastAsia="es-ES"/>
        </w:rPr>
        <w:t>.</w:t>
      </w:r>
    </w:p>
    <w:p w:rsidR="001C6C38" w:rsidRPr="001C6C38" w:rsidRDefault="001C6C38" w:rsidP="001C6C38">
      <w:pPr>
        <w:spacing w:before="120" w:after="120"/>
        <w:jc w:val="both"/>
        <w:rPr>
          <w:rFonts w:ascii="Lucida Bright" w:hAnsi="Lucida Bright" w:cs="Arial"/>
          <w:sz w:val="19"/>
          <w:szCs w:val="19"/>
          <w:lang w:eastAsia="es-ES"/>
        </w:rPr>
      </w:pPr>
      <w:r w:rsidRPr="001C6C38">
        <w:rPr>
          <w:rFonts w:ascii="Lucida Bright" w:hAnsi="Lucida Bright" w:cs="Arial"/>
          <w:sz w:val="19"/>
          <w:szCs w:val="19"/>
          <w:lang w:eastAsia="es-ES"/>
        </w:rPr>
        <w:t xml:space="preserve">Tanto la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 xml:space="preserve"> como el </w:t>
      </w:r>
      <w:r w:rsidRPr="001C6C38">
        <w:rPr>
          <w:rFonts w:ascii="Lucida Bright" w:hAnsi="Lucida Bright" w:cs="Arial"/>
          <w:b/>
          <w:sz w:val="19"/>
          <w:szCs w:val="19"/>
          <w:lang w:eastAsia="es-ES"/>
        </w:rPr>
        <w:t>PROVEEDOR</w:t>
      </w:r>
      <w:r w:rsidRPr="001C6C38">
        <w:rPr>
          <w:rFonts w:ascii="Lucida Bright" w:hAnsi="Lucida Bright" w:cs="Arial"/>
          <w:sz w:val="19"/>
          <w:szCs w:val="19"/>
          <w:lang w:eastAsia="es-ES"/>
        </w:rPr>
        <w:t xml:space="preserve"> podrán ser denominados individualmente e indistintamente como “Parte” o colectivamente “Partes”.</w:t>
      </w:r>
    </w:p>
    <w:p w:rsidR="001C6C38" w:rsidRPr="001C6C38" w:rsidRDefault="001C6C38" w:rsidP="001C6C38">
      <w:pPr>
        <w:spacing w:before="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SEGUNDA.- (ANTECEDENTES LEGALES DEL CONTRATO) </w:t>
      </w:r>
    </w:p>
    <w:p w:rsidR="001C6C38" w:rsidRPr="001C6C38" w:rsidRDefault="001C6C38" w:rsidP="001C6C38">
      <w:pPr>
        <w:spacing w:before="120"/>
        <w:ind w:left="705" w:hanging="705"/>
        <w:jc w:val="both"/>
        <w:rPr>
          <w:rFonts w:ascii="Lucida Bright" w:hAnsi="Lucida Bright" w:cs="Arial"/>
          <w:sz w:val="19"/>
          <w:szCs w:val="19"/>
          <w:lang w:eastAsia="es-ES"/>
        </w:rPr>
      </w:pPr>
      <w:r w:rsidRPr="001C6C38">
        <w:rPr>
          <w:rFonts w:ascii="Lucida Bright" w:hAnsi="Lucida Bright" w:cs="Arial"/>
          <w:b/>
          <w:bCs/>
          <w:sz w:val="19"/>
          <w:szCs w:val="19"/>
          <w:lang w:val="es-BO" w:eastAsia="es-ES"/>
        </w:rPr>
        <w:t xml:space="preserve">2.1. </w:t>
      </w:r>
      <w:r w:rsidRPr="001C6C38">
        <w:rPr>
          <w:rFonts w:ascii="Lucida Bright" w:hAnsi="Lucida Bright" w:cs="Arial"/>
          <w:b/>
          <w:bCs/>
          <w:sz w:val="19"/>
          <w:szCs w:val="19"/>
          <w:lang w:val="es-BO" w:eastAsia="es-ES"/>
        </w:rPr>
        <w:tab/>
      </w:r>
      <w:r w:rsidRPr="001C6C38">
        <w:rPr>
          <w:rFonts w:ascii="Lucida Bright" w:hAnsi="Lucida Bright" w:cs="Arial"/>
          <w:sz w:val="19"/>
          <w:szCs w:val="19"/>
          <w:lang w:eastAsia="es-ES"/>
        </w:rPr>
        <w:t>La</w:t>
      </w:r>
      <w:r w:rsidRPr="001C6C38">
        <w:rPr>
          <w:rFonts w:ascii="Lucida Bright" w:hAnsi="Lucida Bright" w:cs="Arial"/>
          <w:b/>
          <w:sz w:val="19"/>
          <w:szCs w:val="19"/>
          <w:lang w:eastAsia="es-ES"/>
        </w:rPr>
        <w:t xml:space="preserve"> ENTIDAD </w:t>
      </w:r>
      <w:r w:rsidRPr="001C6C38">
        <w:rPr>
          <w:rFonts w:ascii="Lucida Bright" w:hAnsi="Lucida Bright" w:cs="Arial"/>
          <w:sz w:val="19"/>
          <w:szCs w:val="19"/>
          <w:lang w:eastAsia="es-ES"/>
        </w:rPr>
        <w:t xml:space="preserve">mediante la modalidad de contratación xxxx con código de proceso xxxx, llevó adelante el proceso de contratación para la adquisición de </w:t>
      </w:r>
      <w:r w:rsidRPr="001C6C38">
        <w:rPr>
          <w:rFonts w:ascii="Lucida Bright" w:hAnsi="Lucida Bright" w:cs="Arial"/>
          <w:b/>
          <w:sz w:val="19"/>
          <w:szCs w:val="19"/>
          <w:lang w:eastAsia="es-ES"/>
        </w:rPr>
        <w:t>“xxxxxxxxx”</w:t>
      </w:r>
      <w:r w:rsidRPr="001C6C38">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1C6C38" w:rsidRPr="001C6C38" w:rsidRDefault="001C6C38" w:rsidP="001C6C38">
      <w:pPr>
        <w:spacing w:before="120"/>
        <w:ind w:left="709" w:hanging="709"/>
        <w:jc w:val="both"/>
        <w:rPr>
          <w:rFonts w:ascii="Lucida Bright" w:hAnsi="Lucida Bright" w:cs="Arial"/>
          <w:bCs/>
          <w:sz w:val="19"/>
          <w:szCs w:val="19"/>
          <w:lang w:eastAsia="es-ES"/>
        </w:rPr>
      </w:pPr>
      <w:r w:rsidRPr="001C6C38">
        <w:rPr>
          <w:rFonts w:ascii="Lucida Bright" w:hAnsi="Lucida Bright" w:cs="Arial"/>
          <w:b/>
          <w:bCs/>
          <w:sz w:val="19"/>
          <w:szCs w:val="19"/>
          <w:lang w:eastAsia="es-ES"/>
        </w:rPr>
        <w:t>2.2.</w:t>
      </w:r>
      <w:r w:rsidRPr="001C6C38">
        <w:rPr>
          <w:rFonts w:ascii="Lucida Bright" w:hAnsi="Lucida Bright" w:cs="Arial"/>
          <w:bCs/>
          <w:sz w:val="19"/>
          <w:szCs w:val="19"/>
          <w:lang w:eastAsia="es-ES"/>
        </w:rPr>
        <w:tab/>
        <w:t>Por su parte el</w:t>
      </w:r>
      <w:r w:rsidRPr="001C6C38">
        <w:rPr>
          <w:rFonts w:ascii="Lucida Bright" w:hAnsi="Lucida Bright" w:cs="Arial"/>
          <w:b/>
          <w:bCs/>
          <w:sz w:val="19"/>
          <w:szCs w:val="19"/>
          <w:lang w:eastAsia="es-ES"/>
        </w:rPr>
        <w:t xml:space="preserve"> PROVEEDOR </w:t>
      </w:r>
      <w:r w:rsidRPr="001C6C38">
        <w:rPr>
          <w:rFonts w:ascii="Lucida Bright" w:hAnsi="Lucida Bright" w:cs="Arial"/>
          <w:bCs/>
          <w:sz w:val="19"/>
          <w:szCs w:val="19"/>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C6C38" w:rsidRPr="001C6C38" w:rsidRDefault="001C6C38" w:rsidP="001C6C38">
      <w:pPr>
        <w:spacing w:before="120"/>
        <w:rPr>
          <w:rFonts w:ascii="Lucida Bright" w:hAnsi="Lucida Bright" w:cs="Arial"/>
          <w:b/>
          <w:sz w:val="19"/>
          <w:szCs w:val="19"/>
          <w:u w:val="single"/>
          <w:lang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TERCERA.- </w:t>
      </w:r>
      <w:r w:rsidRPr="001C6C38">
        <w:rPr>
          <w:rFonts w:ascii="Lucida Bright" w:hAnsi="Lucida Bright" w:cs="Arial"/>
          <w:b/>
          <w:sz w:val="19"/>
          <w:szCs w:val="19"/>
          <w:u w:val="single"/>
          <w:lang w:eastAsia="es-ES"/>
        </w:rPr>
        <w:t>(DISPOSICIONES GENERALES)</w:t>
      </w:r>
    </w:p>
    <w:p w:rsidR="001C6C38" w:rsidRPr="001C6C38" w:rsidRDefault="001C6C38" w:rsidP="001C6C38">
      <w:pPr>
        <w:spacing w:before="120"/>
        <w:ind w:left="705" w:hanging="705"/>
        <w:jc w:val="both"/>
        <w:rPr>
          <w:rFonts w:ascii="Lucida Bright" w:hAnsi="Lucida Bright" w:cs="Arial"/>
          <w:b/>
          <w:sz w:val="19"/>
          <w:szCs w:val="19"/>
          <w:u w:val="single"/>
          <w:lang w:eastAsia="es-ES"/>
        </w:rPr>
      </w:pPr>
      <w:r w:rsidRPr="001C6C38">
        <w:rPr>
          <w:rFonts w:ascii="Lucida Bright" w:hAnsi="Lucida Bright" w:cs="Arial"/>
          <w:b/>
          <w:sz w:val="19"/>
          <w:szCs w:val="19"/>
          <w:lang w:eastAsia="es-ES"/>
        </w:rPr>
        <w:t>3.1.</w:t>
      </w:r>
      <w:r w:rsidRPr="001C6C38">
        <w:rPr>
          <w:rFonts w:ascii="Lucida Bright" w:hAnsi="Lucida Bright" w:cs="Arial"/>
          <w:b/>
          <w:sz w:val="19"/>
          <w:szCs w:val="19"/>
          <w:lang w:eastAsia="es-ES"/>
        </w:rPr>
        <w:tab/>
        <w:t xml:space="preserve">Aplicación del Contrato: </w:t>
      </w:r>
      <w:r w:rsidRPr="001C6C38">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C6C38" w:rsidRPr="001C6C38" w:rsidRDefault="001C6C38" w:rsidP="001C6C38">
      <w:pPr>
        <w:spacing w:before="120"/>
        <w:ind w:left="705" w:hanging="705"/>
        <w:jc w:val="both"/>
        <w:rPr>
          <w:rFonts w:ascii="Lucida Bright" w:hAnsi="Lucida Bright" w:cs="Arial"/>
          <w:sz w:val="19"/>
          <w:szCs w:val="19"/>
          <w:lang w:eastAsia="es-ES"/>
        </w:rPr>
      </w:pPr>
      <w:r w:rsidRPr="001C6C38">
        <w:rPr>
          <w:rFonts w:ascii="Lucida Bright" w:hAnsi="Lucida Bright" w:cs="Arial"/>
          <w:b/>
          <w:sz w:val="19"/>
          <w:szCs w:val="19"/>
          <w:lang w:eastAsia="es-ES"/>
        </w:rPr>
        <w:t>3.2.</w:t>
      </w:r>
      <w:r w:rsidRPr="001C6C38">
        <w:rPr>
          <w:rFonts w:ascii="Lucida Bright" w:hAnsi="Lucida Bright" w:cs="Arial"/>
          <w:b/>
          <w:sz w:val="19"/>
          <w:szCs w:val="19"/>
          <w:lang w:eastAsia="es-ES"/>
        </w:rPr>
        <w:tab/>
        <w:t>Definiciones:</w:t>
      </w:r>
      <w:r w:rsidRPr="001C6C38">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1C6C38" w:rsidRPr="001C6C38" w:rsidTr="00FC055A">
        <w:trPr>
          <w:trHeight w:val="851"/>
        </w:trPr>
        <w:tc>
          <w:tcPr>
            <w:tcW w:w="2522" w:type="dxa"/>
          </w:tcPr>
          <w:p w:rsidR="001C6C38" w:rsidRPr="001C6C38" w:rsidRDefault="001C6C38" w:rsidP="00B64556">
            <w:pPr>
              <w:numPr>
                <w:ilvl w:val="0"/>
                <w:numId w:val="58"/>
              </w:numPr>
              <w:contextualSpacing/>
              <w:rPr>
                <w:rFonts w:ascii="Lucida Bright" w:hAnsi="Lucida Bright" w:cs="Arial"/>
                <w:b/>
                <w:bCs/>
                <w:sz w:val="19"/>
                <w:szCs w:val="19"/>
                <w:lang w:eastAsia="es-ES"/>
              </w:rPr>
            </w:pPr>
            <w:r w:rsidRPr="001C6C38">
              <w:rPr>
                <w:rFonts w:ascii="Lucida Bright" w:hAnsi="Lucida Bright" w:cs="Arial"/>
                <w:b/>
                <w:bCs/>
                <w:sz w:val="19"/>
                <w:szCs w:val="19"/>
                <w:lang w:eastAsia="es-ES"/>
              </w:rPr>
              <w:lastRenderedPageBreak/>
              <w:t>Adquisición:</w:t>
            </w:r>
          </w:p>
          <w:p w:rsidR="001C6C38" w:rsidRPr="001C6C38" w:rsidRDefault="001C6C38" w:rsidP="001C6C38">
            <w:pPr>
              <w:rPr>
                <w:rFonts w:ascii="Lucida Bright" w:hAnsi="Lucida Bright" w:cs="Arial"/>
                <w:b/>
                <w:bCs/>
                <w:sz w:val="19"/>
                <w:szCs w:val="19"/>
                <w:lang w:eastAsia="es-ES"/>
              </w:rPr>
            </w:pPr>
          </w:p>
          <w:p w:rsidR="001C6C38" w:rsidRPr="001C6C38" w:rsidRDefault="001C6C38" w:rsidP="001C6C38">
            <w:pPr>
              <w:rPr>
                <w:rFonts w:ascii="Lucida Bright" w:hAnsi="Lucida Bright" w:cs="Arial"/>
                <w:b/>
                <w:bCs/>
                <w:sz w:val="19"/>
                <w:szCs w:val="19"/>
                <w:lang w:eastAsia="es-ES"/>
              </w:rPr>
            </w:pPr>
          </w:p>
          <w:p w:rsidR="001C6C38" w:rsidRPr="001C6C38" w:rsidRDefault="001C6C38" w:rsidP="001C6C38">
            <w:pPr>
              <w:rPr>
                <w:rFonts w:ascii="Lucida Bright" w:hAnsi="Lucida Bright" w:cs="Arial"/>
                <w:b/>
                <w:bCs/>
                <w:sz w:val="19"/>
                <w:szCs w:val="19"/>
                <w:lang w:eastAsia="es-ES"/>
              </w:rPr>
            </w:pPr>
          </w:p>
          <w:p w:rsidR="001C6C38" w:rsidRPr="001C6C38" w:rsidRDefault="001C6C38" w:rsidP="001C6C38">
            <w:pPr>
              <w:ind w:left="720"/>
              <w:contextualSpacing/>
              <w:rPr>
                <w:rFonts w:ascii="Lucida Bright" w:hAnsi="Lucida Bright" w:cs="Arial"/>
                <w:b/>
                <w:sz w:val="19"/>
                <w:szCs w:val="19"/>
                <w:lang w:eastAsia="es-ES"/>
              </w:rPr>
            </w:pPr>
          </w:p>
          <w:p w:rsidR="001C6C38" w:rsidRPr="001C6C38" w:rsidRDefault="001C6C38" w:rsidP="00B64556">
            <w:pPr>
              <w:numPr>
                <w:ilvl w:val="0"/>
                <w:numId w:val="58"/>
              </w:numPr>
              <w:contextualSpacing/>
              <w:rPr>
                <w:rFonts w:ascii="Lucida Bright" w:hAnsi="Lucida Bright" w:cs="Arial"/>
                <w:b/>
                <w:sz w:val="19"/>
                <w:szCs w:val="19"/>
                <w:lang w:eastAsia="es-ES"/>
              </w:rPr>
            </w:pPr>
            <w:r w:rsidRPr="001C6C38">
              <w:rPr>
                <w:rFonts w:ascii="Lucida Bright" w:hAnsi="Lucida Bright" w:cs="Arial"/>
                <w:b/>
                <w:bCs/>
                <w:sz w:val="19"/>
                <w:szCs w:val="19"/>
                <w:lang w:eastAsia="es-ES"/>
              </w:rPr>
              <w:t>Bien (es):</w:t>
            </w:r>
          </w:p>
          <w:p w:rsidR="001C6C38" w:rsidRPr="001C6C38" w:rsidRDefault="001C6C38" w:rsidP="001C6C38">
            <w:pPr>
              <w:rPr>
                <w:rFonts w:ascii="Lucida Bright" w:hAnsi="Lucida Bright" w:cs="Arial"/>
                <w:sz w:val="19"/>
                <w:szCs w:val="19"/>
                <w:lang w:eastAsia="es-ES"/>
              </w:rPr>
            </w:pPr>
          </w:p>
        </w:tc>
        <w:tc>
          <w:tcPr>
            <w:tcW w:w="6237" w:type="dxa"/>
          </w:tcPr>
          <w:p w:rsidR="001C6C38" w:rsidRPr="001C6C38" w:rsidRDefault="001C6C38" w:rsidP="001C6C38">
            <w:pPr>
              <w:rPr>
                <w:rFonts w:ascii="Lucida Bright" w:hAnsi="Lucida Bright" w:cs="Arial"/>
                <w:sz w:val="19"/>
                <w:szCs w:val="19"/>
                <w:lang w:eastAsia="es-ES"/>
              </w:rPr>
            </w:pPr>
            <w:r w:rsidRPr="001C6C38">
              <w:rPr>
                <w:rFonts w:ascii="Lucida Bright" w:hAnsi="Lucida Bright" w:cs="Arial"/>
                <w:sz w:val="19"/>
                <w:szCs w:val="19"/>
                <w:lang w:eastAsia="es-ES"/>
              </w:rPr>
              <w:t xml:space="preserve">Significa la compra de xxxx, que será entregada por el </w:t>
            </w:r>
            <w:r w:rsidRPr="001C6C38">
              <w:rPr>
                <w:rFonts w:ascii="Lucida Bright" w:hAnsi="Lucida Bright" w:cs="Arial"/>
                <w:b/>
                <w:sz w:val="19"/>
                <w:szCs w:val="19"/>
                <w:lang w:eastAsia="es-ES"/>
              </w:rPr>
              <w:t xml:space="preserve">PROVEEDOR </w:t>
            </w:r>
            <w:r w:rsidRPr="001C6C38">
              <w:rPr>
                <w:rFonts w:ascii="Lucida Bright" w:hAnsi="Lucida Bright" w:cs="Arial"/>
                <w:sz w:val="19"/>
                <w:szCs w:val="19"/>
                <w:lang w:eastAsia="es-ES"/>
              </w:rPr>
              <w:t xml:space="preserve">a favor de la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1C6C38" w:rsidRPr="001C6C38" w:rsidRDefault="001C6C38" w:rsidP="001C6C38">
            <w:pPr>
              <w:rPr>
                <w:rFonts w:ascii="Lucida Bright" w:hAnsi="Lucida Bright" w:cs="Arial"/>
                <w:sz w:val="19"/>
                <w:szCs w:val="19"/>
                <w:lang w:eastAsia="es-ES"/>
              </w:rPr>
            </w:pPr>
          </w:p>
          <w:p w:rsidR="001C6C38" w:rsidRPr="001C6C38" w:rsidRDefault="001C6C38" w:rsidP="001C6C38">
            <w:pPr>
              <w:rPr>
                <w:rFonts w:ascii="Lucida Bright" w:hAnsi="Lucida Bright" w:cs="Arial"/>
                <w:sz w:val="19"/>
                <w:szCs w:val="19"/>
                <w:lang w:eastAsia="es-ES"/>
              </w:rPr>
            </w:pPr>
            <w:r w:rsidRPr="001C6C38">
              <w:rPr>
                <w:rFonts w:ascii="Lucida Bright" w:hAnsi="Lucida Bright" w:cs="Arial"/>
                <w:sz w:val="19"/>
                <w:szCs w:val="19"/>
                <w:lang w:eastAsia="es-ES"/>
              </w:rPr>
              <w:t>Consiste en las “xxxx”,</w:t>
            </w:r>
            <w:r w:rsidRPr="001C6C38">
              <w:rPr>
                <w:rFonts w:ascii="Lucida Bright" w:hAnsi="Lucida Bright" w:cs="Arial"/>
                <w:sz w:val="19"/>
                <w:szCs w:val="19"/>
                <w:lang w:val="es-ES_tradnl" w:eastAsia="es-ES"/>
              </w:rPr>
              <w:t xml:space="preserve"> requeridos por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w:t>
            </w:r>
            <w:r w:rsidRPr="001C6C38">
              <w:rPr>
                <w:rFonts w:ascii="Lucida Bright" w:hAnsi="Lucida Bright" w:cs="Arial"/>
                <w:sz w:val="19"/>
                <w:szCs w:val="19"/>
                <w:lang w:eastAsia="es-ES"/>
              </w:rPr>
              <w:t>conforme al objeto del presente Contrato.</w:t>
            </w:r>
          </w:p>
        </w:tc>
      </w:tr>
      <w:tr w:rsidR="001C6C38" w:rsidRPr="001C6C38" w:rsidTr="00FC055A">
        <w:tc>
          <w:tcPr>
            <w:tcW w:w="2522" w:type="dxa"/>
          </w:tcPr>
          <w:p w:rsidR="001C6C38" w:rsidRPr="001C6C38" w:rsidRDefault="001C6C38" w:rsidP="00B64556">
            <w:pPr>
              <w:numPr>
                <w:ilvl w:val="0"/>
                <w:numId w:val="58"/>
              </w:numPr>
              <w:ind w:left="714" w:hanging="357"/>
              <w:contextualSpacing/>
              <w:rPr>
                <w:rFonts w:ascii="Lucida Bright" w:hAnsi="Lucida Bright" w:cs="Arial"/>
                <w:b/>
                <w:sz w:val="19"/>
                <w:szCs w:val="19"/>
                <w:lang w:eastAsia="es-ES"/>
              </w:rPr>
            </w:pPr>
            <w:r w:rsidRPr="001C6C38">
              <w:rPr>
                <w:rFonts w:ascii="Lucida Bright" w:hAnsi="Lucida Bright" w:cs="Arial"/>
                <w:b/>
                <w:sz w:val="19"/>
                <w:szCs w:val="19"/>
                <w:lang w:eastAsia="es-ES"/>
              </w:rPr>
              <w:t>Contrato:</w:t>
            </w:r>
          </w:p>
        </w:tc>
        <w:tc>
          <w:tcPr>
            <w:tcW w:w="6237" w:type="dxa"/>
          </w:tcPr>
          <w:p w:rsidR="001C6C38" w:rsidRPr="001C6C38" w:rsidRDefault="001C6C38" w:rsidP="001C6C38">
            <w:pPr>
              <w:rPr>
                <w:rFonts w:ascii="Lucida Bright" w:hAnsi="Lucida Bright" w:cs="Arial"/>
                <w:sz w:val="19"/>
                <w:szCs w:val="19"/>
                <w:lang w:eastAsia="es-ES"/>
              </w:rPr>
            </w:pPr>
            <w:r w:rsidRPr="001C6C38">
              <w:rPr>
                <w:rFonts w:ascii="Lucida Bright" w:hAnsi="Lucida Bright" w:cs="Arial"/>
                <w:sz w:val="19"/>
                <w:szCs w:val="19"/>
                <w:lang w:eastAsia="es-ES"/>
              </w:rPr>
              <w:t>Es el presente documento celebrado entre las Partes, junto con todos los documentos que forman parte integrante del mismo.</w:t>
            </w:r>
          </w:p>
        </w:tc>
      </w:tr>
      <w:tr w:rsidR="001C6C38" w:rsidRPr="001C6C38" w:rsidTr="00FC055A">
        <w:tc>
          <w:tcPr>
            <w:tcW w:w="2522" w:type="dxa"/>
          </w:tcPr>
          <w:p w:rsidR="001C6C38" w:rsidRPr="001C6C38" w:rsidRDefault="001C6C38" w:rsidP="00B64556">
            <w:pPr>
              <w:numPr>
                <w:ilvl w:val="0"/>
                <w:numId w:val="58"/>
              </w:numPr>
              <w:ind w:left="714" w:hanging="357"/>
              <w:contextualSpacing/>
              <w:rPr>
                <w:rFonts w:ascii="Lucida Bright" w:hAnsi="Lucida Bright" w:cs="Arial"/>
                <w:b/>
                <w:sz w:val="19"/>
                <w:szCs w:val="19"/>
                <w:lang w:eastAsia="es-ES"/>
              </w:rPr>
            </w:pPr>
            <w:r w:rsidRPr="001C6C38">
              <w:rPr>
                <w:rFonts w:ascii="Lucida Bright" w:hAnsi="Lucida Bright" w:cs="Arial"/>
                <w:b/>
                <w:sz w:val="19"/>
                <w:szCs w:val="19"/>
                <w:lang w:eastAsia="es-ES"/>
              </w:rPr>
              <w:t>Comité de Recepción:</w:t>
            </w:r>
          </w:p>
        </w:tc>
        <w:tc>
          <w:tcPr>
            <w:tcW w:w="6237" w:type="dxa"/>
          </w:tcPr>
          <w:p w:rsidR="001C6C38" w:rsidRPr="001C6C38" w:rsidRDefault="001C6C38" w:rsidP="001C6C38">
            <w:pPr>
              <w:rPr>
                <w:rFonts w:ascii="Lucida Bright" w:hAnsi="Lucida Bright" w:cs="Arial"/>
                <w:sz w:val="19"/>
                <w:szCs w:val="19"/>
                <w:lang w:eastAsia="es-ES"/>
              </w:rPr>
            </w:pPr>
            <w:r w:rsidRPr="001C6C38">
              <w:rPr>
                <w:rFonts w:ascii="Lucida Bright" w:hAnsi="Lucida Bright" w:cs="Arial"/>
                <w:sz w:val="19"/>
                <w:szCs w:val="19"/>
                <w:lang w:eastAsia="es-ES"/>
              </w:rPr>
              <w:t xml:space="preserve">Son las personas designadas por la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 xml:space="preserve">, quienes serán responsables de la verificación y recepción de los Bienes a ser entregados por el </w:t>
            </w:r>
            <w:r w:rsidRPr="001C6C38">
              <w:rPr>
                <w:rFonts w:ascii="Lucida Bright" w:hAnsi="Lucida Bright" w:cs="Arial"/>
                <w:b/>
                <w:sz w:val="19"/>
                <w:szCs w:val="19"/>
                <w:lang w:eastAsia="es-ES"/>
              </w:rPr>
              <w:t>PROVEEDOR</w:t>
            </w:r>
            <w:r w:rsidRPr="001C6C38">
              <w:rPr>
                <w:rFonts w:ascii="Lucida Bright" w:hAnsi="Lucida Bright" w:cs="Arial"/>
                <w:sz w:val="19"/>
                <w:szCs w:val="19"/>
                <w:lang w:eastAsia="es-ES"/>
              </w:rPr>
              <w:t>, conforme lo establecido en el presente Contrato.</w:t>
            </w:r>
          </w:p>
        </w:tc>
      </w:tr>
      <w:tr w:rsidR="001C6C38" w:rsidRPr="001C6C38" w:rsidTr="00FC055A">
        <w:tc>
          <w:tcPr>
            <w:tcW w:w="2522" w:type="dxa"/>
          </w:tcPr>
          <w:p w:rsidR="001C6C38" w:rsidRPr="001C6C38" w:rsidRDefault="001C6C38" w:rsidP="00B64556">
            <w:pPr>
              <w:numPr>
                <w:ilvl w:val="0"/>
                <w:numId w:val="58"/>
              </w:numPr>
              <w:contextualSpacing/>
              <w:rPr>
                <w:rFonts w:ascii="Lucida Bright" w:hAnsi="Lucida Bright" w:cs="Arial"/>
                <w:b/>
                <w:sz w:val="19"/>
                <w:szCs w:val="19"/>
                <w:lang w:eastAsia="es-ES"/>
              </w:rPr>
            </w:pPr>
            <w:r w:rsidRPr="001C6C38">
              <w:rPr>
                <w:rFonts w:ascii="Lucida Bright" w:hAnsi="Lucida Bright" w:cs="Arial"/>
                <w:b/>
                <w:sz w:val="19"/>
                <w:szCs w:val="19"/>
                <w:lang w:eastAsia="es-ES"/>
              </w:rPr>
              <w:t>Informe de Conformidad:</w:t>
            </w:r>
          </w:p>
          <w:p w:rsidR="001C6C38" w:rsidRPr="001C6C38" w:rsidRDefault="001C6C38" w:rsidP="001C6C38">
            <w:pPr>
              <w:ind w:left="720"/>
              <w:contextualSpacing/>
              <w:rPr>
                <w:rFonts w:ascii="Lucida Bright" w:hAnsi="Lucida Bright" w:cs="Arial"/>
                <w:b/>
                <w:sz w:val="19"/>
                <w:szCs w:val="19"/>
                <w:lang w:eastAsia="es-ES"/>
              </w:rPr>
            </w:pPr>
          </w:p>
          <w:p w:rsidR="001C6C38" w:rsidRPr="001C6C38" w:rsidRDefault="001C6C38" w:rsidP="001C6C38">
            <w:pPr>
              <w:ind w:left="720"/>
              <w:contextualSpacing/>
              <w:rPr>
                <w:rFonts w:ascii="Lucida Bright" w:hAnsi="Lucida Bright" w:cs="Arial"/>
                <w:b/>
                <w:sz w:val="19"/>
                <w:szCs w:val="19"/>
                <w:lang w:eastAsia="es-ES"/>
              </w:rPr>
            </w:pPr>
          </w:p>
          <w:p w:rsidR="001C6C38" w:rsidRPr="001C6C38" w:rsidRDefault="001C6C38" w:rsidP="00B64556">
            <w:pPr>
              <w:numPr>
                <w:ilvl w:val="0"/>
                <w:numId w:val="58"/>
              </w:numPr>
              <w:contextualSpacing/>
              <w:rPr>
                <w:rFonts w:ascii="Lucida Bright" w:hAnsi="Lucida Bright" w:cs="Arial"/>
                <w:b/>
                <w:sz w:val="19"/>
                <w:szCs w:val="19"/>
                <w:lang w:eastAsia="es-ES"/>
              </w:rPr>
            </w:pPr>
            <w:r w:rsidRPr="001C6C38">
              <w:rPr>
                <w:rFonts w:ascii="Lucida Bright" w:hAnsi="Lucida Bright" w:cs="Arial"/>
                <w:b/>
                <w:sz w:val="19"/>
                <w:szCs w:val="19"/>
                <w:lang w:eastAsia="es-ES"/>
              </w:rPr>
              <w:t>Ley Aplicable:</w:t>
            </w:r>
            <w:r w:rsidRPr="001C6C38">
              <w:rPr>
                <w:rFonts w:ascii="Lucida Bright" w:hAnsi="Lucida Bright" w:cs="Arial"/>
                <w:sz w:val="19"/>
                <w:szCs w:val="19"/>
                <w:lang w:eastAsia="es-ES"/>
              </w:rPr>
              <w:tab/>
            </w:r>
          </w:p>
        </w:tc>
        <w:tc>
          <w:tcPr>
            <w:tcW w:w="6237" w:type="dxa"/>
          </w:tcPr>
          <w:p w:rsidR="001C6C38" w:rsidRPr="001C6C38" w:rsidRDefault="001C6C38" w:rsidP="001C6C38">
            <w:pPr>
              <w:rPr>
                <w:rFonts w:ascii="Lucida Bright" w:hAnsi="Lucida Bright" w:cs="Arial"/>
                <w:sz w:val="19"/>
                <w:szCs w:val="19"/>
                <w:lang w:eastAsia="es-ES"/>
              </w:rPr>
            </w:pPr>
            <w:r w:rsidRPr="001C6C38">
              <w:rPr>
                <w:rFonts w:ascii="Lucida Bright" w:hAnsi="Lucida Bright" w:cs="Arial"/>
                <w:sz w:val="19"/>
                <w:szCs w:val="19"/>
                <w:lang w:eastAsia="es-ES"/>
              </w:rPr>
              <w:t xml:space="preserve">Informe elaborado por el Comité de Recepción, una vez verificado el cumplimiento de las obligaciones del </w:t>
            </w:r>
            <w:r w:rsidRPr="001C6C38">
              <w:rPr>
                <w:rFonts w:ascii="Lucida Bright" w:hAnsi="Lucida Bright" w:cs="Arial"/>
                <w:b/>
                <w:sz w:val="19"/>
                <w:szCs w:val="19"/>
                <w:lang w:eastAsia="es-ES"/>
              </w:rPr>
              <w:t>PROVEEDOR.</w:t>
            </w:r>
          </w:p>
          <w:p w:rsidR="001C6C38" w:rsidRPr="001C6C38" w:rsidRDefault="001C6C38" w:rsidP="001C6C38">
            <w:pPr>
              <w:rPr>
                <w:rFonts w:ascii="Lucida Bright" w:hAnsi="Lucida Bright" w:cs="Arial"/>
                <w:sz w:val="19"/>
                <w:szCs w:val="19"/>
                <w:lang w:eastAsia="es-ES"/>
              </w:rPr>
            </w:pPr>
            <w:r w:rsidRPr="001C6C38">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1C6C38" w:rsidRPr="001C6C38" w:rsidTr="00FC055A">
        <w:trPr>
          <w:trHeight w:val="684"/>
        </w:trPr>
        <w:tc>
          <w:tcPr>
            <w:tcW w:w="2522" w:type="dxa"/>
          </w:tcPr>
          <w:p w:rsidR="001C6C38" w:rsidRPr="001C6C38" w:rsidRDefault="001C6C38" w:rsidP="00B64556">
            <w:pPr>
              <w:numPr>
                <w:ilvl w:val="0"/>
                <w:numId w:val="58"/>
              </w:numPr>
              <w:contextualSpacing/>
              <w:rPr>
                <w:rFonts w:ascii="Lucida Bright" w:hAnsi="Lucida Bright" w:cs="Arial"/>
                <w:b/>
                <w:sz w:val="19"/>
                <w:szCs w:val="19"/>
                <w:lang w:eastAsia="es-ES"/>
              </w:rPr>
            </w:pPr>
            <w:r w:rsidRPr="001C6C38">
              <w:rPr>
                <w:rFonts w:ascii="Lucida Bright" w:hAnsi="Lucida Bright" w:cs="Arial"/>
                <w:b/>
                <w:sz w:val="19"/>
                <w:szCs w:val="19"/>
                <w:lang w:eastAsia="es-ES"/>
              </w:rPr>
              <w:t>Unidad Solicitante:</w:t>
            </w:r>
          </w:p>
        </w:tc>
        <w:tc>
          <w:tcPr>
            <w:tcW w:w="6237" w:type="dxa"/>
          </w:tcPr>
          <w:p w:rsidR="001C6C38" w:rsidRPr="001C6C38" w:rsidRDefault="001C6C38" w:rsidP="001C6C38">
            <w:pPr>
              <w:rPr>
                <w:rFonts w:ascii="Lucida Bright" w:hAnsi="Lucida Bright" w:cs="Arial"/>
                <w:sz w:val="19"/>
                <w:szCs w:val="19"/>
                <w:lang w:eastAsia="es-ES"/>
              </w:rPr>
            </w:pPr>
            <w:r w:rsidRPr="001C6C38">
              <w:rPr>
                <w:rFonts w:ascii="Lucida Bright" w:hAnsi="Lucida Bright" w:cs="Arial"/>
                <w:sz w:val="19"/>
                <w:szCs w:val="19"/>
                <w:lang w:eastAsia="es-ES"/>
              </w:rPr>
              <w:t xml:space="preserve">Es la xxxxxxx de la </w:t>
            </w:r>
            <w:r w:rsidRPr="001C6C38">
              <w:rPr>
                <w:rFonts w:ascii="Lucida Bright" w:hAnsi="Lucida Bright" w:cs="Arial"/>
                <w:b/>
                <w:sz w:val="19"/>
                <w:szCs w:val="19"/>
                <w:lang w:eastAsia="es-ES"/>
              </w:rPr>
              <w:t>ENTIDAD.</w:t>
            </w:r>
          </w:p>
        </w:tc>
      </w:tr>
    </w:tbl>
    <w:p w:rsidR="001C6C38" w:rsidRPr="001C6C38" w:rsidRDefault="001C6C38" w:rsidP="001C6C38">
      <w:pPr>
        <w:ind w:left="709" w:hanging="709"/>
        <w:jc w:val="both"/>
        <w:rPr>
          <w:rFonts w:ascii="Lucida Bright" w:hAnsi="Lucida Bright" w:cs="Arial"/>
          <w:sz w:val="19"/>
          <w:szCs w:val="19"/>
          <w:lang w:eastAsia="es-ES"/>
        </w:rPr>
      </w:pPr>
      <w:r w:rsidRPr="001C6C38">
        <w:rPr>
          <w:rFonts w:ascii="Lucida Bright" w:hAnsi="Lucida Bright" w:cs="Arial"/>
          <w:b/>
          <w:sz w:val="19"/>
          <w:szCs w:val="19"/>
          <w:lang w:eastAsia="es-ES"/>
        </w:rPr>
        <w:t xml:space="preserve">3.3. </w:t>
      </w:r>
      <w:r w:rsidRPr="001C6C38">
        <w:rPr>
          <w:rFonts w:ascii="Lucida Bright" w:hAnsi="Lucida Bright" w:cs="Arial"/>
          <w:b/>
          <w:sz w:val="19"/>
          <w:szCs w:val="19"/>
          <w:lang w:eastAsia="es-ES"/>
        </w:rPr>
        <w:tab/>
      </w:r>
      <w:r w:rsidRPr="001C6C38">
        <w:rPr>
          <w:rFonts w:ascii="Lucida Bright" w:hAnsi="Lucida Bright" w:cs="Arial"/>
          <w:b/>
          <w:bCs/>
          <w:sz w:val="19"/>
          <w:szCs w:val="19"/>
          <w:lang w:eastAsia="es-ES"/>
        </w:rPr>
        <w:t xml:space="preserve">Discrepancias: </w:t>
      </w:r>
      <w:r w:rsidRPr="001C6C38">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1C6C38" w:rsidDel="00E9402B">
        <w:rPr>
          <w:rFonts w:ascii="Lucida Bright" w:hAnsi="Lucida Bright" w:cs="Arial"/>
          <w:sz w:val="19"/>
          <w:szCs w:val="19"/>
          <w:lang w:eastAsia="es-ES"/>
        </w:rPr>
        <w:t xml:space="preserve"> </w:t>
      </w:r>
      <w:r w:rsidRPr="001C6C38">
        <w:rPr>
          <w:rFonts w:ascii="Lucida Bright" w:hAnsi="Lucida Bright" w:cs="Arial"/>
          <w:sz w:val="19"/>
          <w:szCs w:val="19"/>
          <w:lang w:eastAsia="es-ES"/>
        </w:rPr>
        <w:t>prevalecerá el más específico de ellos sobre otro más genérico.</w:t>
      </w:r>
    </w:p>
    <w:p w:rsidR="001C6C38" w:rsidRPr="001C6C38" w:rsidRDefault="001C6C38" w:rsidP="001C6C38">
      <w:pPr>
        <w:ind w:left="709" w:hanging="709"/>
        <w:jc w:val="both"/>
        <w:rPr>
          <w:rFonts w:ascii="Lucida Bright" w:hAnsi="Lucida Bright" w:cs="Arial"/>
          <w:sz w:val="19"/>
          <w:szCs w:val="19"/>
          <w:lang w:eastAsia="es-ES"/>
        </w:rPr>
      </w:pPr>
    </w:p>
    <w:p w:rsidR="001C6C38" w:rsidRPr="001C6C38" w:rsidRDefault="001C6C38" w:rsidP="001C6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1C6C38">
        <w:rPr>
          <w:rFonts w:ascii="Lucida Bright" w:hAnsi="Lucida Bright" w:cs="Arial"/>
          <w:b/>
          <w:sz w:val="19"/>
          <w:szCs w:val="19"/>
          <w:lang w:eastAsia="es-ES"/>
        </w:rPr>
        <w:t>3.4.</w:t>
      </w:r>
      <w:r w:rsidRPr="001C6C38">
        <w:rPr>
          <w:rFonts w:ascii="Lucida Bright" w:hAnsi="Lucida Bright" w:cs="Arial"/>
          <w:sz w:val="19"/>
          <w:szCs w:val="19"/>
          <w:lang w:eastAsia="es-ES"/>
        </w:rPr>
        <w:tab/>
      </w:r>
      <w:r w:rsidRPr="001C6C38">
        <w:rPr>
          <w:rFonts w:ascii="Lucida Bright" w:hAnsi="Lucida Bright" w:cs="Arial"/>
          <w:b/>
          <w:sz w:val="19"/>
          <w:szCs w:val="19"/>
          <w:lang w:eastAsia="es-ES"/>
        </w:rPr>
        <w:t>Encabezamientos:</w:t>
      </w:r>
      <w:r w:rsidRPr="001C6C38">
        <w:rPr>
          <w:rFonts w:ascii="Lucida Bright" w:hAnsi="Lucida Bright" w:cs="Arial"/>
          <w:sz w:val="19"/>
          <w:szCs w:val="19"/>
          <w:lang w:eastAsia="es-ES"/>
        </w:rPr>
        <w:t xml:space="preserve"> El contenido de este Contrato no se verá restringido, modificado o afectado por los encabezamientos.</w:t>
      </w:r>
    </w:p>
    <w:p w:rsidR="001C6C38" w:rsidRPr="001C6C38" w:rsidRDefault="001C6C38" w:rsidP="001C6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1C6C38" w:rsidRPr="001C6C38" w:rsidRDefault="001C6C38" w:rsidP="001C6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1C6C38">
        <w:rPr>
          <w:rFonts w:ascii="Lucida Bright" w:hAnsi="Lucida Bright" w:cs="Arial"/>
          <w:b/>
          <w:sz w:val="19"/>
          <w:szCs w:val="19"/>
          <w:lang w:eastAsia="es-ES"/>
        </w:rPr>
        <w:t>3.5.</w:t>
      </w:r>
      <w:r w:rsidRPr="001C6C38">
        <w:rPr>
          <w:rFonts w:ascii="Lucida Bright" w:hAnsi="Lucida Bright" w:cs="Arial"/>
          <w:sz w:val="19"/>
          <w:szCs w:val="19"/>
          <w:lang w:eastAsia="es-ES"/>
        </w:rPr>
        <w:tab/>
      </w:r>
      <w:r w:rsidRPr="001C6C38">
        <w:rPr>
          <w:rFonts w:ascii="Lucida Bright" w:hAnsi="Lucida Bright" w:cs="Arial"/>
          <w:b/>
          <w:sz w:val="19"/>
          <w:szCs w:val="19"/>
          <w:lang w:eastAsia="es-ES"/>
        </w:rPr>
        <w:t xml:space="preserve">Idioma: </w:t>
      </w:r>
      <w:r w:rsidRPr="001C6C38">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1C6C38" w:rsidRPr="001C6C38" w:rsidRDefault="001C6C38" w:rsidP="001C6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1C6C38" w:rsidRPr="001C6C38" w:rsidRDefault="001C6C38" w:rsidP="001C6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1C6C38">
        <w:rPr>
          <w:rFonts w:ascii="Lucida Bright" w:hAnsi="Lucida Bright" w:cs="Arial"/>
          <w:b/>
          <w:sz w:val="19"/>
          <w:szCs w:val="19"/>
          <w:lang w:eastAsia="es-ES"/>
        </w:rPr>
        <w:t>3.6.</w:t>
      </w:r>
      <w:r w:rsidRPr="001C6C38">
        <w:rPr>
          <w:rFonts w:ascii="Lucida Bright" w:hAnsi="Lucida Bright" w:cs="Arial"/>
          <w:sz w:val="19"/>
          <w:szCs w:val="19"/>
          <w:lang w:eastAsia="es-ES"/>
        </w:rPr>
        <w:tab/>
      </w:r>
      <w:r w:rsidRPr="001C6C38">
        <w:rPr>
          <w:rFonts w:ascii="Lucida Bright" w:hAnsi="Lucida Bright" w:cs="Arial"/>
          <w:b/>
          <w:sz w:val="19"/>
          <w:szCs w:val="19"/>
          <w:lang w:eastAsia="es-ES"/>
        </w:rPr>
        <w:t>Ley que rige el Contrato:</w:t>
      </w:r>
      <w:r w:rsidRPr="001C6C38">
        <w:rPr>
          <w:rFonts w:ascii="Lucida Bright" w:hAnsi="Lucida Bright" w:cs="Arial"/>
          <w:sz w:val="19"/>
          <w:szCs w:val="19"/>
          <w:lang w:eastAsia="es-ES"/>
        </w:rPr>
        <w:t xml:space="preserve"> Este Contrato, su significado e interpretación y la relación que crea entre las Partes se regirá por Ley Aplicable.</w:t>
      </w:r>
    </w:p>
    <w:p w:rsidR="001C6C38" w:rsidRPr="001C6C38" w:rsidRDefault="001C6C38" w:rsidP="001C6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1C6C38" w:rsidRPr="001C6C38" w:rsidRDefault="001C6C38" w:rsidP="001C6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1C6C38">
        <w:rPr>
          <w:rFonts w:ascii="Lucida Bright" w:hAnsi="Lucida Bright" w:cs="Arial"/>
          <w:b/>
          <w:sz w:val="19"/>
          <w:szCs w:val="19"/>
          <w:lang w:eastAsia="es-ES"/>
        </w:rPr>
        <w:t>3.7.</w:t>
      </w:r>
      <w:r w:rsidRPr="001C6C38">
        <w:rPr>
          <w:rFonts w:ascii="Lucida Bright" w:hAnsi="Lucida Bright" w:cs="Arial"/>
          <w:sz w:val="19"/>
          <w:szCs w:val="19"/>
          <w:lang w:eastAsia="es-ES"/>
        </w:rPr>
        <w:tab/>
      </w:r>
      <w:r w:rsidRPr="001C6C38">
        <w:rPr>
          <w:rFonts w:ascii="Lucida Bright" w:hAnsi="Lucida Bright" w:cs="Arial"/>
          <w:b/>
          <w:sz w:val="19"/>
          <w:szCs w:val="19"/>
          <w:lang w:eastAsia="es-ES"/>
        </w:rPr>
        <w:t>Mayúsculas:</w:t>
      </w:r>
      <w:r w:rsidRPr="001C6C38">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1C6C38" w:rsidRPr="001C6C38" w:rsidRDefault="001C6C38" w:rsidP="001C6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1C6C38">
        <w:rPr>
          <w:rFonts w:ascii="Lucida Bright" w:hAnsi="Lucida Bright" w:cs="Arial"/>
          <w:b/>
          <w:sz w:val="19"/>
          <w:szCs w:val="19"/>
          <w:lang w:eastAsia="es-ES"/>
        </w:rPr>
        <w:t>3.8.</w:t>
      </w:r>
      <w:r w:rsidRPr="001C6C38">
        <w:rPr>
          <w:rFonts w:ascii="Lucida Bright" w:hAnsi="Lucida Bright" w:cs="Arial"/>
          <w:sz w:val="19"/>
          <w:szCs w:val="19"/>
          <w:lang w:eastAsia="es-ES"/>
        </w:rPr>
        <w:tab/>
      </w:r>
      <w:r w:rsidRPr="001C6C38">
        <w:rPr>
          <w:rFonts w:ascii="Lucida Bright" w:hAnsi="Lucida Bright" w:cs="Arial"/>
          <w:b/>
          <w:sz w:val="19"/>
          <w:szCs w:val="19"/>
          <w:lang w:eastAsia="es-ES"/>
        </w:rPr>
        <w:t>Plazos:</w:t>
      </w:r>
      <w:r w:rsidRPr="001C6C38">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1C6C38" w:rsidRPr="001C6C38" w:rsidRDefault="001C6C38" w:rsidP="001C6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1C6C38" w:rsidRPr="001C6C38" w:rsidRDefault="001C6C38" w:rsidP="001C6C38">
      <w:pPr>
        <w:ind w:left="709" w:hanging="709"/>
        <w:jc w:val="both"/>
        <w:rPr>
          <w:rFonts w:ascii="Lucida Bright" w:hAnsi="Lucida Bright" w:cs="Arial"/>
          <w:sz w:val="19"/>
          <w:szCs w:val="19"/>
          <w:lang w:eastAsia="es-ES"/>
        </w:rPr>
      </w:pPr>
      <w:r w:rsidRPr="001C6C38">
        <w:rPr>
          <w:rFonts w:ascii="Lucida Bright" w:hAnsi="Lucida Bright" w:cs="Arial"/>
          <w:b/>
          <w:sz w:val="19"/>
          <w:szCs w:val="19"/>
          <w:lang w:eastAsia="es-ES"/>
        </w:rPr>
        <w:t>3.9.</w:t>
      </w:r>
      <w:r w:rsidRPr="001C6C38">
        <w:rPr>
          <w:rFonts w:ascii="Lucida Bright" w:hAnsi="Lucida Bright" w:cs="Arial"/>
          <w:sz w:val="19"/>
          <w:szCs w:val="19"/>
          <w:lang w:eastAsia="es-ES"/>
        </w:rPr>
        <w:tab/>
      </w:r>
      <w:r w:rsidRPr="001C6C38">
        <w:rPr>
          <w:rFonts w:ascii="Lucida Bright" w:hAnsi="Lucida Bright" w:cs="Arial"/>
          <w:b/>
          <w:sz w:val="19"/>
          <w:szCs w:val="19"/>
          <w:lang w:eastAsia="es-ES"/>
        </w:rPr>
        <w:t xml:space="preserve">Relación entre las Partes: </w:t>
      </w:r>
      <w:r w:rsidRPr="001C6C38">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C6C38">
        <w:rPr>
          <w:rFonts w:ascii="Lucida Bright" w:hAnsi="Lucida Bright" w:cs="Arial"/>
          <w:b/>
          <w:sz w:val="19"/>
          <w:szCs w:val="19"/>
          <w:lang w:eastAsia="es-ES"/>
        </w:rPr>
        <w:t>PROVEEDOR</w:t>
      </w:r>
      <w:r w:rsidRPr="001C6C38">
        <w:rPr>
          <w:rFonts w:ascii="Lucida Bright" w:hAnsi="Lucida Bright" w:cs="Arial"/>
          <w:sz w:val="19"/>
          <w:szCs w:val="19"/>
          <w:lang w:eastAsia="es-ES"/>
        </w:rPr>
        <w:t>, quien será plenamente responsable por todos los aspectos relacionados con este Contrato y la Ley Aplicable.</w:t>
      </w:r>
    </w:p>
    <w:p w:rsidR="001C6C38" w:rsidRPr="001C6C38" w:rsidRDefault="001C6C38" w:rsidP="001C6C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1C6C38">
        <w:rPr>
          <w:rFonts w:ascii="Lucida Bright" w:hAnsi="Lucida Bright" w:cs="Arial"/>
          <w:b/>
          <w:bCs/>
          <w:sz w:val="19"/>
          <w:szCs w:val="19"/>
          <w:lang w:eastAsia="es-ES"/>
        </w:rPr>
        <w:t>3.10.</w:t>
      </w:r>
      <w:r w:rsidRPr="001C6C38">
        <w:rPr>
          <w:rFonts w:ascii="Lucida Bright" w:hAnsi="Lucida Bright" w:cs="Arial"/>
          <w:b/>
          <w:bCs/>
          <w:sz w:val="19"/>
          <w:szCs w:val="19"/>
          <w:lang w:eastAsia="es-ES"/>
        </w:rPr>
        <w:tab/>
      </w:r>
      <w:r w:rsidRPr="001C6C38">
        <w:rPr>
          <w:rFonts w:ascii="Lucida Bright" w:hAnsi="Lucida Bright" w:cs="Arial"/>
          <w:b/>
          <w:sz w:val="19"/>
          <w:szCs w:val="19"/>
          <w:lang w:eastAsia="es-ES"/>
        </w:rPr>
        <w:t>Totalidad del acuerdo:</w:t>
      </w:r>
      <w:r w:rsidRPr="001C6C38">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C6C38" w:rsidRPr="001C6C38" w:rsidRDefault="001C6C38" w:rsidP="001C6C38">
      <w:pPr>
        <w:spacing w:before="120" w:after="120"/>
        <w:ind w:left="709" w:hanging="709"/>
        <w:jc w:val="both"/>
        <w:rPr>
          <w:rFonts w:ascii="Lucida Bright" w:hAnsi="Lucida Bright" w:cs="Arial"/>
          <w:sz w:val="19"/>
          <w:szCs w:val="19"/>
          <w:u w:val="single"/>
          <w:lang w:eastAsia="es-ES"/>
        </w:rPr>
      </w:pPr>
      <w:r w:rsidRPr="001C6C38">
        <w:rPr>
          <w:rFonts w:ascii="Lucida Bright" w:hAnsi="Lucida Bright" w:cs="Arial"/>
          <w:b/>
          <w:sz w:val="19"/>
          <w:szCs w:val="19"/>
          <w:u w:val="single"/>
          <w:lang w:eastAsia="es-ES"/>
        </w:rPr>
        <w:t>CLÁUSULA</w:t>
      </w:r>
      <w:r w:rsidRPr="001C6C38">
        <w:rPr>
          <w:rFonts w:ascii="Lucida Bright" w:hAnsi="Lucida Bright" w:cs="Arial"/>
          <w:b/>
          <w:bCs/>
          <w:sz w:val="19"/>
          <w:szCs w:val="19"/>
          <w:u w:val="single"/>
          <w:lang w:eastAsia="es-ES"/>
        </w:rPr>
        <w:t xml:space="preserve"> CUARTA.</w:t>
      </w:r>
      <w:r w:rsidRPr="001C6C38">
        <w:rPr>
          <w:rFonts w:ascii="Lucida Bright" w:hAnsi="Lucida Bright" w:cs="Arial"/>
          <w:sz w:val="19"/>
          <w:szCs w:val="19"/>
          <w:u w:val="single"/>
          <w:lang w:eastAsia="es-ES"/>
        </w:rPr>
        <w:t xml:space="preserve">- </w:t>
      </w:r>
      <w:r w:rsidRPr="001C6C38">
        <w:rPr>
          <w:rFonts w:ascii="Lucida Bright" w:hAnsi="Lucida Bright" w:cs="Arial"/>
          <w:b/>
          <w:sz w:val="19"/>
          <w:szCs w:val="19"/>
          <w:u w:val="single"/>
          <w:lang w:eastAsia="es-ES"/>
        </w:rPr>
        <w:t>(NATURALEZA DEL CONTRATO)</w:t>
      </w:r>
    </w:p>
    <w:p w:rsidR="001C6C38" w:rsidRPr="001C6C38" w:rsidRDefault="001C6C38" w:rsidP="001C6C38">
      <w:pPr>
        <w:jc w:val="both"/>
        <w:rPr>
          <w:rFonts w:ascii="Lucida Bright" w:hAnsi="Lucida Bright" w:cs="Arial"/>
          <w:sz w:val="19"/>
          <w:szCs w:val="19"/>
          <w:lang w:eastAsia="es-ES"/>
        </w:rPr>
      </w:pPr>
      <w:r w:rsidRPr="001C6C38">
        <w:rPr>
          <w:rFonts w:ascii="Lucida Bright" w:hAnsi="Lucida Bright" w:cs="Arial"/>
          <w:bCs/>
          <w:sz w:val="19"/>
          <w:szCs w:val="19"/>
          <w:lang w:eastAsia="es-ES"/>
        </w:rPr>
        <w:lastRenderedPageBreak/>
        <w:t>El presente Contrato es de naturaleza administrativa, por tanto su aplicación e interpretación deberá realizarse en el marco de la normativa legal vigente en el Estado Plurinacional de Bolivia</w:t>
      </w:r>
      <w:r w:rsidRPr="001C6C38">
        <w:rPr>
          <w:rFonts w:ascii="Lucida Bright" w:hAnsi="Lucida Bright" w:cs="Arial"/>
          <w:b/>
          <w:bCs/>
          <w:sz w:val="19"/>
          <w:szCs w:val="19"/>
          <w:lang w:eastAsia="es-ES"/>
        </w:rPr>
        <w:t>.</w:t>
      </w:r>
    </w:p>
    <w:p w:rsidR="001C6C38" w:rsidRPr="001C6C38" w:rsidRDefault="001C6C38" w:rsidP="001C6C38">
      <w:pPr>
        <w:spacing w:before="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QUINTA.- (DOCUMENTOS DEL CONTRATO)</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1C6C38" w:rsidRPr="001C6C38" w:rsidRDefault="001C6C38" w:rsidP="001C6C38">
      <w:pPr>
        <w:jc w:val="both"/>
        <w:rPr>
          <w:rFonts w:ascii="Lucida Bright" w:hAnsi="Lucida Bright" w:cs="Arial"/>
          <w:sz w:val="19"/>
          <w:szCs w:val="19"/>
          <w:lang w:val="es-ES_tradnl" w:eastAsia="es-ES"/>
        </w:rPr>
      </w:pPr>
    </w:p>
    <w:p w:rsidR="001C6C38" w:rsidRPr="001C6C38" w:rsidRDefault="001C6C38" w:rsidP="00B64556">
      <w:pPr>
        <w:numPr>
          <w:ilvl w:val="0"/>
          <w:numId w:val="54"/>
        </w:numPr>
        <w:contextualSpacing/>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Documento Base de Contratación.</w:t>
      </w:r>
    </w:p>
    <w:p w:rsidR="001C6C38" w:rsidRPr="001C6C38" w:rsidRDefault="001C6C38" w:rsidP="00B64556">
      <w:pPr>
        <w:numPr>
          <w:ilvl w:val="0"/>
          <w:numId w:val="54"/>
        </w:numPr>
        <w:spacing w:before="120"/>
        <w:contextualSpacing/>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Propuesta adjudicada (oferta técnica y oferta económica).</w:t>
      </w:r>
    </w:p>
    <w:p w:rsidR="001C6C38" w:rsidRPr="001C6C38" w:rsidRDefault="001C6C38" w:rsidP="00B64556">
      <w:pPr>
        <w:numPr>
          <w:ilvl w:val="0"/>
          <w:numId w:val="54"/>
        </w:numPr>
        <w:spacing w:before="120"/>
        <w:contextualSpacing/>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Carta con CITE: xxxxxx de fecha xxx de xxxx de 2018,  Notificación y Solicitud de Documentos. </w:t>
      </w:r>
    </w:p>
    <w:p w:rsidR="001C6C38" w:rsidRPr="001C6C38" w:rsidRDefault="001C6C38" w:rsidP="00B64556">
      <w:pPr>
        <w:numPr>
          <w:ilvl w:val="0"/>
          <w:numId w:val="54"/>
        </w:numPr>
        <w:spacing w:before="120"/>
        <w:contextualSpacing/>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Certificado RUPE N°xxxx de fecha xxx de xxx de 2018.</w:t>
      </w:r>
    </w:p>
    <w:p w:rsidR="001C6C38" w:rsidRPr="001C6C38" w:rsidRDefault="001C6C38" w:rsidP="00B64556">
      <w:pPr>
        <w:numPr>
          <w:ilvl w:val="0"/>
          <w:numId w:val="54"/>
        </w:numPr>
        <w:spacing w:before="120"/>
        <w:contextualSpacing/>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Certificado de Información sobre Solvencia con el Fisco xxx N° de Factura:xxx </w:t>
      </w:r>
    </w:p>
    <w:p w:rsidR="001C6C38" w:rsidRPr="001C6C38" w:rsidRDefault="001C6C38" w:rsidP="00B64556">
      <w:pPr>
        <w:numPr>
          <w:ilvl w:val="0"/>
          <w:numId w:val="54"/>
        </w:numPr>
        <w:spacing w:before="120"/>
        <w:contextualSpacing/>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Garantías.</w:t>
      </w:r>
    </w:p>
    <w:p w:rsidR="001C6C38" w:rsidRPr="001C6C38" w:rsidRDefault="001C6C38" w:rsidP="00B64556">
      <w:pPr>
        <w:numPr>
          <w:ilvl w:val="0"/>
          <w:numId w:val="54"/>
        </w:numPr>
        <w:spacing w:before="120"/>
        <w:contextualSpacing/>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Todos los demás documentos del proceso de contratación.</w:t>
      </w:r>
    </w:p>
    <w:p w:rsidR="001C6C38" w:rsidRPr="001C6C38" w:rsidRDefault="001C6C38" w:rsidP="001C6C38">
      <w:pPr>
        <w:spacing w:before="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SEXTA.- (OBJETO DEL CONTRATO) </w:t>
      </w:r>
    </w:p>
    <w:p w:rsidR="001C6C38" w:rsidRPr="001C6C38" w:rsidRDefault="001C6C38" w:rsidP="001C6C38">
      <w:pPr>
        <w:spacing w:before="120"/>
        <w:jc w:val="both"/>
        <w:rPr>
          <w:rFonts w:ascii="Lucida Bright" w:hAnsi="Lucida Bright" w:cs="Arial"/>
          <w:b/>
          <w:sz w:val="19"/>
          <w:szCs w:val="19"/>
          <w:lang w:val="es-ES_tradnl" w:eastAsia="es-ES"/>
        </w:rPr>
      </w:pPr>
      <w:r w:rsidRPr="001C6C38">
        <w:rPr>
          <w:rFonts w:ascii="Lucida Bright" w:hAnsi="Lucida Bright" w:cs="Arial"/>
          <w:sz w:val="19"/>
          <w:szCs w:val="19"/>
          <w:lang w:eastAsia="es-ES"/>
        </w:rPr>
        <w:t>El objeto del presente Contrato es la adquisición de “xxxxxxxxx</w:t>
      </w:r>
      <w:r w:rsidRPr="001C6C38">
        <w:rPr>
          <w:rFonts w:ascii="Lucida Bright" w:hAnsi="Lucida Bright" w:cs="Arial"/>
          <w:b/>
          <w:sz w:val="19"/>
          <w:szCs w:val="19"/>
          <w:lang w:eastAsia="es-ES"/>
        </w:rPr>
        <w:t>”</w:t>
      </w:r>
      <w:r w:rsidRPr="001C6C38">
        <w:rPr>
          <w:rFonts w:ascii="Lucida Bright" w:hAnsi="Lucida Bright" w:cs="Arial"/>
          <w:sz w:val="19"/>
          <w:szCs w:val="19"/>
          <w:lang w:eastAsia="es-ES"/>
        </w:rPr>
        <w:t xml:space="preserve">, a ser provisto por el </w:t>
      </w:r>
      <w:r w:rsidRPr="001C6C38">
        <w:rPr>
          <w:rFonts w:ascii="Lucida Bright" w:hAnsi="Lucida Bright" w:cs="Arial"/>
          <w:b/>
          <w:sz w:val="19"/>
          <w:szCs w:val="19"/>
          <w:lang w:eastAsia="es-ES"/>
        </w:rPr>
        <w:t xml:space="preserve">PROVEEDOR </w:t>
      </w:r>
      <w:r w:rsidRPr="001C6C38">
        <w:rPr>
          <w:rFonts w:ascii="Lucida Bright" w:hAnsi="Lucida Bright" w:cs="Arial"/>
          <w:sz w:val="19"/>
          <w:szCs w:val="19"/>
          <w:lang w:eastAsia="es-ES"/>
        </w:rPr>
        <w:t>de conformidad al documento base de contratación y propuesta adjudicada, con estricta y absoluta sujeción al presente Contrato.</w:t>
      </w:r>
    </w:p>
    <w:p w:rsidR="001C6C38" w:rsidRPr="001C6C38" w:rsidRDefault="001C6C38" w:rsidP="001C6C38">
      <w:pPr>
        <w:spacing w:before="120" w:after="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SÉPTIMA.- (VIGENCIA Y PLAZO DEL CONTRATO)</w:t>
      </w:r>
    </w:p>
    <w:p w:rsidR="001C6C38" w:rsidRPr="001C6C38" w:rsidRDefault="001C6C38" w:rsidP="001C6C38">
      <w:pPr>
        <w:spacing w:before="120" w:after="120"/>
        <w:ind w:left="709" w:hanging="709"/>
        <w:jc w:val="both"/>
        <w:rPr>
          <w:rFonts w:ascii="Lucida Bright" w:hAnsi="Lucida Bright" w:cs="Arial"/>
          <w:b/>
          <w:sz w:val="19"/>
          <w:szCs w:val="19"/>
          <w:lang w:val="es-ES_tradnl" w:eastAsia="es-ES"/>
        </w:rPr>
      </w:pPr>
      <w:r w:rsidRPr="001C6C38">
        <w:rPr>
          <w:rFonts w:ascii="Lucida Bright" w:hAnsi="Lucida Bright" w:cs="Arial"/>
          <w:b/>
          <w:sz w:val="19"/>
          <w:szCs w:val="19"/>
          <w:lang w:val="es-ES_tradnl" w:eastAsia="es-ES"/>
        </w:rPr>
        <w:t xml:space="preserve">7.1. </w:t>
      </w:r>
      <w:r w:rsidRPr="001C6C38">
        <w:rPr>
          <w:rFonts w:ascii="Lucida Bright" w:hAnsi="Lucida Bright" w:cs="Arial"/>
          <w:b/>
          <w:sz w:val="19"/>
          <w:szCs w:val="19"/>
          <w:lang w:val="es-ES_tradnl" w:eastAsia="es-ES"/>
        </w:rPr>
        <w:tab/>
        <w:t>Vigencia:</w:t>
      </w:r>
    </w:p>
    <w:p w:rsidR="001C6C38" w:rsidRPr="001C6C38" w:rsidRDefault="001C6C38" w:rsidP="001C6C38">
      <w:pPr>
        <w:spacing w:before="120" w:after="120"/>
        <w:ind w:left="709"/>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1C6C38">
        <w:rPr>
          <w:rFonts w:ascii="Lucida Bright" w:hAnsi="Lucida Bright" w:cs="Arial"/>
          <w:b/>
          <w:sz w:val="19"/>
          <w:szCs w:val="19"/>
          <w:lang w:val="es-ES_tradnl" w:eastAsia="es-ES"/>
        </w:rPr>
        <w:t xml:space="preserve"> ENTIDAD.</w:t>
      </w:r>
    </w:p>
    <w:p w:rsidR="001C6C38" w:rsidRPr="001C6C38" w:rsidRDefault="001C6C38" w:rsidP="001C6C38">
      <w:pPr>
        <w:spacing w:before="120" w:after="120"/>
        <w:ind w:left="709" w:hanging="709"/>
        <w:jc w:val="both"/>
        <w:rPr>
          <w:rFonts w:ascii="Lucida Bright" w:hAnsi="Lucida Bright" w:cs="Arial"/>
          <w:b/>
          <w:sz w:val="19"/>
          <w:szCs w:val="19"/>
          <w:lang w:val="es-ES_tradnl" w:eastAsia="es-ES"/>
        </w:rPr>
      </w:pPr>
      <w:r w:rsidRPr="001C6C38">
        <w:rPr>
          <w:rFonts w:ascii="Lucida Bright" w:hAnsi="Lucida Bright" w:cs="Arial"/>
          <w:b/>
          <w:sz w:val="19"/>
          <w:szCs w:val="19"/>
          <w:lang w:val="es-ES_tradnl" w:eastAsia="es-ES"/>
        </w:rPr>
        <w:t xml:space="preserve">7.2. </w:t>
      </w:r>
      <w:r w:rsidRPr="001C6C38">
        <w:rPr>
          <w:rFonts w:ascii="Lucida Bright" w:hAnsi="Lucida Bright" w:cs="Arial"/>
          <w:b/>
          <w:sz w:val="19"/>
          <w:szCs w:val="19"/>
          <w:lang w:val="es-ES_tradnl" w:eastAsia="es-ES"/>
        </w:rPr>
        <w:tab/>
        <w:t>Plazo:</w:t>
      </w:r>
    </w:p>
    <w:p w:rsidR="001C6C38" w:rsidRPr="001C6C38" w:rsidRDefault="001C6C38" w:rsidP="001C6C38">
      <w:pPr>
        <w:spacing w:before="120" w:after="120"/>
        <w:ind w:left="705"/>
        <w:jc w:val="both"/>
        <w:rPr>
          <w:rFonts w:ascii="Lucida Bright" w:hAnsi="Lucida Bright" w:cs="Arial"/>
          <w:sz w:val="19"/>
          <w:szCs w:val="19"/>
          <w:lang w:eastAsia="es-ES"/>
        </w:rPr>
      </w:pPr>
      <w:r w:rsidRPr="001C6C38">
        <w:rPr>
          <w:rFonts w:ascii="Lucida Bright" w:hAnsi="Lucida Bright" w:cs="Arial"/>
          <w:sz w:val="19"/>
          <w:szCs w:val="19"/>
          <w:lang w:eastAsia="es-ES"/>
        </w:rPr>
        <w:t>El</w:t>
      </w:r>
      <w:r w:rsidRPr="001C6C38">
        <w:rPr>
          <w:rFonts w:ascii="Lucida Bright" w:hAnsi="Lucida Bright" w:cs="Arial"/>
          <w:b/>
          <w:sz w:val="19"/>
          <w:szCs w:val="19"/>
          <w:lang w:eastAsia="es-ES"/>
        </w:rPr>
        <w:t xml:space="preserve"> PROVEEDOR </w:t>
      </w:r>
      <w:r w:rsidRPr="001C6C38">
        <w:rPr>
          <w:rFonts w:ascii="Lucida Bright" w:hAnsi="Lucida Bright" w:cs="Arial"/>
          <w:sz w:val="19"/>
          <w:szCs w:val="19"/>
          <w:lang w:eastAsia="es-ES"/>
        </w:rPr>
        <w:t>entregara los Bienes</w:t>
      </w:r>
      <w:r w:rsidRPr="001C6C38">
        <w:rPr>
          <w:rFonts w:ascii="Lucida Bright" w:hAnsi="Lucida Bright" w:cs="Arial"/>
          <w:b/>
          <w:sz w:val="19"/>
          <w:szCs w:val="19"/>
          <w:lang w:eastAsia="es-ES"/>
        </w:rPr>
        <w:t xml:space="preserve"> </w:t>
      </w:r>
      <w:r w:rsidRPr="001C6C38">
        <w:rPr>
          <w:rFonts w:ascii="Lucida Bright" w:hAnsi="Lucida Bright" w:cs="Arial"/>
          <w:sz w:val="19"/>
          <w:szCs w:val="19"/>
          <w:lang w:eastAsia="es-ES"/>
        </w:rPr>
        <w:t xml:space="preserve">en el plazo máximo de  xxxxxxxxxxx días calendario, a partir de la emisión de la orden de proceder emitida por la Unidad Solicitante de la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w:t>
      </w:r>
    </w:p>
    <w:p w:rsidR="001C6C38" w:rsidRPr="001C6C38" w:rsidRDefault="001C6C38" w:rsidP="001C6C38">
      <w:pPr>
        <w:spacing w:before="120" w:after="120"/>
        <w:jc w:val="both"/>
        <w:rPr>
          <w:rFonts w:ascii="Lucida Bright" w:hAnsi="Lucida Bright" w:cs="Arial"/>
          <w:b/>
          <w:sz w:val="19"/>
          <w:szCs w:val="19"/>
          <w:u w:val="single"/>
          <w:lang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OCTAVA.- </w:t>
      </w:r>
      <w:r w:rsidRPr="001C6C38">
        <w:rPr>
          <w:rFonts w:ascii="Lucida Bright" w:hAnsi="Lucida Bright" w:cs="Arial"/>
          <w:b/>
          <w:sz w:val="19"/>
          <w:szCs w:val="19"/>
          <w:u w:val="single"/>
          <w:lang w:eastAsia="es-ES"/>
        </w:rPr>
        <w:t>(LUGAR DE ENTREGA)</w:t>
      </w:r>
    </w:p>
    <w:p w:rsidR="001C6C38" w:rsidRPr="001C6C38" w:rsidRDefault="001C6C38" w:rsidP="001C6C38">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El lugar de entrega de los Bienes será en xxxxxxxxxxxxxxx, ubicada en xxxxxxxxxxxxxxx de la ciudad de xxxxxxxxxxxxx, en coordinación con el Comité de Recepción. </w:t>
      </w:r>
    </w:p>
    <w:p w:rsidR="001C6C38" w:rsidRPr="001C6C38" w:rsidRDefault="001C6C38" w:rsidP="001C6C38">
      <w:pPr>
        <w:autoSpaceDE w:val="0"/>
        <w:autoSpaceDN w:val="0"/>
        <w:adjustRightInd w:val="0"/>
        <w:spacing w:before="120" w:after="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NOVENA.- (MONTO DEL CONTRATO)</w:t>
      </w:r>
    </w:p>
    <w:p w:rsidR="001C6C38" w:rsidRPr="001C6C38" w:rsidRDefault="001C6C38" w:rsidP="001C6C38">
      <w:pPr>
        <w:spacing w:before="120" w:after="120"/>
        <w:jc w:val="both"/>
        <w:rPr>
          <w:rFonts w:ascii="Lucida Bright" w:hAnsi="Lucida Bright" w:cs="Arial"/>
          <w:sz w:val="19"/>
          <w:szCs w:val="19"/>
          <w:lang w:eastAsia="es-ES"/>
        </w:rPr>
      </w:pPr>
      <w:r w:rsidRPr="001C6C38">
        <w:rPr>
          <w:rFonts w:ascii="Lucida Bright" w:hAnsi="Lucida Bright" w:cs="Arial"/>
          <w:sz w:val="19"/>
          <w:szCs w:val="19"/>
          <w:lang w:eastAsia="es-ES"/>
        </w:rPr>
        <w:t xml:space="preserve">El monto total propuesto y aceptado por las Partes </w:t>
      </w:r>
      <w:r w:rsidRPr="001C6C38">
        <w:rPr>
          <w:rFonts w:ascii="Lucida Bright" w:hAnsi="Lucida Bright" w:cs="Arial"/>
          <w:sz w:val="19"/>
          <w:szCs w:val="19"/>
          <w:lang w:val="es-ES_tradnl" w:eastAsia="es-ES"/>
        </w:rPr>
        <w:t>para la ejecución del objeto del presente Contrato</w:t>
      </w:r>
      <w:r w:rsidRPr="001C6C38">
        <w:rPr>
          <w:rFonts w:ascii="Lucida Bright" w:hAnsi="Lucida Bright" w:cs="Arial"/>
          <w:sz w:val="19"/>
          <w:szCs w:val="19"/>
          <w:lang w:eastAsia="es-ES"/>
        </w:rPr>
        <w:t xml:space="preserve"> es de </w:t>
      </w:r>
      <w:r w:rsidRPr="001C6C38">
        <w:rPr>
          <w:rFonts w:ascii="Lucida Bright" w:hAnsi="Lucida Bright" w:cs="Arial"/>
          <w:b/>
          <w:sz w:val="19"/>
          <w:szCs w:val="19"/>
          <w:lang w:eastAsia="es-ES"/>
        </w:rPr>
        <w:t>Bsxxxxxxxxxxxxx (xxxxxxxxxx 00/100 Bolivianos),</w:t>
      </w:r>
      <w:r w:rsidRPr="001C6C38">
        <w:rPr>
          <w:rFonts w:ascii="Lucida Bright" w:hAnsi="Lucida Bright" w:cs="Arial"/>
          <w:sz w:val="19"/>
          <w:szCs w:val="19"/>
          <w:lang w:eastAsia="es-ES"/>
        </w:rPr>
        <w:t xml:space="preserve"> de acuerdo a los precios unitarios detallados en la Carta con CITE: xxxxx </w:t>
      </w:r>
      <w:r w:rsidRPr="001C6C38">
        <w:rPr>
          <w:rFonts w:ascii="Lucida Bright" w:hAnsi="Lucida Bright" w:cs="Arial"/>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1C6C38" w:rsidRPr="001C6C38" w:rsidTr="00FC055A">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6C38" w:rsidRPr="001C6C38" w:rsidRDefault="001C6C38" w:rsidP="001C6C38">
            <w:pPr>
              <w:jc w:val="center"/>
              <w:rPr>
                <w:rFonts w:asciiTheme="minorHAnsi" w:hAnsiTheme="minorHAnsi" w:cs="Calibri"/>
                <w:b/>
                <w:bCs/>
                <w:sz w:val="14"/>
                <w:szCs w:val="14"/>
                <w:lang w:val="es-ES_tradnl" w:eastAsia="es-BO"/>
              </w:rPr>
            </w:pPr>
            <w:r w:rsidRPr="001C6C38">
              <w:rPr>
                <w:rFonts w:asciiTheme="minorHAnsi" w:hAnsiTheme="minorHAnsi" w:cs="Calibri"/>
                <w:b/>
                <w:bCs/>
                <w:sz w:val="14"/>
                <w:szCs w:val="14"/>
                <w:lang w:val="es-ES_tradnl" w:eastAsia="es-BO"/>
              </w:rPr>
              <w:t>Nº</w:t>
            </w:r>
          </w:p>
          <w:p w:rsidR="001C6C38" w:rsidRPr="001C6C38" w:rsidRDefault="001C6C38" w:rsidP="001C6C38">
            <w:pPr>
              <w:jc w:val="center"/>
              <w:rPr>
                <w:rFonts w:asciiTheme="minorHAnsi" w:hAnsiTheme="minorHAnsi" w:cs="Calibri"/>
                <w:b/>
                <w:bCs/>
                <w:sz w:val="14"/>
                <w:szCs w:val="14"/>
                <w:lang w:eastAsia="es-BO"/>
              </w:rPr>
            </w:pPr>
            <w:r w:rsidRPr="001C6C38">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1C6C38" w:rsidRPr="001C6C38" w:rsidRDefault="001C6C38" w:rsidP="001C6C38">
            <w:pPr>
              <w:jc w:val="center"/>
              <w:rPr>
                <w:rFonts w:asciiTheme="minorHAnsi" w:hAnsiTheme="minorHAnsi" w:cs="Calibri"/>
                <w:b/>
                <w:bCs/>
                <w:sz w:val="14"/>
                <w:szCs w:val="14"/>
                <w:lang w:eastAsia="es-BO"/>
              </w:rPr>
            </w:pPr>
            <w:r w:rsidRPr="001C6C38">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1C6C38" w:rsidRPr="001C6C38" w:rsidRDefault="001C6C38" w:rsidP="001C6C38">
            <w:pPr>
              <w:jc w:val="center"/>
              <w:rPr>
                <w:rFonts w:asciiTheme="minorHAnsi" w:hAnsiTheme="minorHAnsi" w:cs="Calibri"/>
                <w:b/>
                <w:bCs/>
                <w:sz w:val="14"/>
                <w:szCs w:val="14"/>
                <w:lang w:eastAsia="es-BO"/>
              </w:rPr>
            </w:pPr>
            <w:r w:rsidRPr="001C6C38">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1C6C38" w:rsidRPr="001C6C38" w:rsidRDefault="001C6C38" w:rsidP="001C6C38">
            <w:pPr>
              <w:jc w:val="center"/>
              <w:rPr>
                <w:rFonts w:asciiTheme="minorHAnsi" w:hAnsiTheme="minorHAnsi" w:cs="Calibri"/>
                <w:b/>
                <w:bCs/>
                <w:sz w:val="14"/>
                <w:szCs w:val="14"/>
                <w:lang w:eastAsia="es-BO"/>
              </w:rPr>
            </w:pPr>
            <w:r w:rsidRPr="001C6C38">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C6C38" w:rsidRPr="001C6C38" w:rsidRDefault="001C6C38" w:rsidP="001C6C38">
            <w:pPr>
              <w:jc w:val="center"/>
              <w:rPr>
                <w:rFonts w:asciiTheme="minorHAnsi" w:hAnsiTheme="minorHAnsi" w:cs="Calibri"/>
                <w:b/>
                <w:bCs/>
                <w:sz w:val="14"/>
                <w:szCs w:val="14"/>
                <w:lang w:eastAsia="es-BO"/>
              </w:rPr>
            </w:pPr>
            <w:r w:rsidRPr="001C6C38">
              <w:rPr>
                <w:rFonts w:asciiTheme="minorHAnsi" w:hAnsiTheme="minorHAnsi" w:cs="Calibri"/>
                <w:b/>
                <w:bCs/>
                <w:sz w:val="14"/>
                <w:szCs w:val="14"/>
                <w:lang w:eastAsia="es-BO"/>
              </w:rPr>
              <w:t xml:space="preserve">PRECIO UNITARIO </w:t>
            </w:r>
          </w:p>
          <w:p w:rsidR="001C6C38" w:rsidRPr="001C6C38" w:rsidRDefault="001C6C38" w:rsidP="001C6C38">
            <w:pPr>
              <w:jc w:val="center"/>
              <w:rPr>
                <w:rFonts w:asciiTheme="minorHAnsi" w:hAnsiTheme="minorHAnsi" w:cs="Calibri"/>
                <w:b/>
                <w:bCs/>
                <w:sz w:val="14"/>
                <w:szCs w:val="14"/>
                <w:lang w:eastAsia="es-BO"/>
              </w:rPr>
            </w:pPr>
            <w:r w:rsidRPr="001C6C38">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1C6C38" w:rsidRPr="001C6C38" w:rsidRDefault="001C6C38" w:rsidP="001C6C38">
            <w:pPr>
              <w:jc w:val="center"/>
              <w:rPr>
                <w:rFonts w:asciiTheme="minorHAnsi" w:hAnsiTheme="minorHAnsi" w:cs="Calibri"/>
                <w:b/>
                <w:bCs/>
                <w:sz w:val="14"/>
                <w:szCs w:val="14"/>
                <w:lang w:eastAsia="es-BO"/>
              </w:rPr>
            </w:pPr>
            <w:r w:rsidRPr="001C6C38">
              <w:rPr>
                <w:rFonts w:asciiTheme="minorHAnsi" w:hAnsiTheme="minorHAnsi" w:cs="Calibri"/>
                <w:b/>
                <w:bCs/>
                <w:sz w:val="14"/>
                <w:szCs w:val="14"/>
                <w:lang w:eastAsia="es-BO"/>
              </w:rPr>
              <w:t>PRECIO TOTAL</w:t>
            </w:r>
          </w:p>
          <w:p w:rsidR="001C6C38" w:rsidRPr="001C6C38" w:rsidRDefault="001C6C38" w:rsidP="001C6C38">
            <w:pPr>
              <w:jc w:val="center"/>
              <w:rPr>
                <w:rFonts w:asciiTheme="minorHAnsi" w:hAnsiTheme="minorHAnsi" w:cs="Calibri"/>
                <w:b/>
                <w:bCs/>
                <w:sz w:val="14"/>
                <w:szCs w:val="14"/>
                <w:lang w:val="es-ES_tradnl" w:eastAsia="es-BO"/>
              </w:rPr>
            </w:pPr>
            <w:r w:rsidRPr="001C6C38">
              <w:rPr>
                <w:rFonts w:asciiTheme="minorHAnsi" w:hAnsiTheme="minorHAnsi" w:cs="Calibri"/>
                <w:b/>
                <w:bCs/>
                <w:sz w:val="14"/>
                <w:szCs w:val="14"/>
                <w:lang w:eastAsia="es-BO"/>
              </w:rPr>
              <w:t>(Bs.)</w:t>
            </w:r>
          </w:p>
        </w:tc>
      </w:tr>
      <w:tr w:rsidR="001C6C38" w:rsidRPr="001C6C38" w:rsidTr="00FC055A">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1C6C38" w:rsidRPr="001C6C38" w:rsidRDefault="001C6C38" w:rsidP="001C6C38">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1C6C38" w:rsidRPr="001C6C38" w:rsidRDefault="001C6C38" w:rsidP="001C6C38">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1C6C38" w:rsidRPr="001C6C38" w:rsidRDefault="001C6C38" w:rsidP="001C6C38">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1C6C38" w:rsidRPr="001C6C38" w:rsidRDefault="001C6C38" w:rsidP="001C6C38">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1C6C38" w:rsidRPr="001C6C38" w:rsidRDefault="001C6C38" w:rsidP="001C6C38">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1C6C38" w:rsidRPr="001C6C38" w:rsidRDefault="001C6C38" w:rsidP="001C6C38">
            <w:pPr>
              <w:jc w:val="right"/>
              <w:rPr>
                <w:rFonts w:asciiTheme="minorHAnsi" w:hAnsiTheme="minorHAnsi" w:cs="Calibri"/>
                <w:color w:val="000000"/>
                <w:sz w:val="14"/>
                <w:szCs w:val="14"/>
                <w:lang w:eastAsia="es-BO"/>
              </w:rPr>
            </w:pPr>
          </w:p>
        </w:tc>
      </w:tr>
      <w:tr w:rsidR="001C6C38" w:rsidRPr="001C6C38" w:rsidTr="00FC055A">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1C6C38" w:rsidRPr="001C6C38" w:rsidRDefault="001C6C38" w:rsidP="001C6C38">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1C6C38" w:rsidRPr="001C6C38" w:rsidRDefault="001C6C38" w:rsidP="001C6C38">
            <w:pPr>
              <w:jc w:val="right"/>
              <w:rPr>
                <w:rFonts w:asciiTheme="minorHAnsi" w:hAnsiTheme="minorHAnsi" w:cs="Calibri"/>
                <w:b/>
                <w:color w:val="000000"/>
                <w:sz w:val="14"/>
                <w:szCs w:val="14"/>
                <w:lang w:eastAsia="es-BO"/>
              </w:rPr>
            </w:pPr>
          </w:p>
        </w:tc>
      </w:tr>
      <w:tr w:rsidR="001C6C38" w:rsidRPr="001C6C38" w:rsidTr="00FC055A">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C6C38" w:rsidRPr="001C6C38" w:rsidRDefault="001C6C38" w:rsidP="001C6C38">
            <w:pPr>
              <w:rPr>
                <w:rFonts w:asciiTheme="minorHAnsi" w:hAnsiTheme="minorHAnsi" w:cs="Calibri"/>
                <w:b/>
                <w:color w:val="000000"/>
                <w:sz w:val="14"/>
                <w:szCs w:val="14"/>
                <w:lang w:eastAsia="es-BO"/>
              </w:rPr>
            </w:pPr>
          </w:p>
        </w:tc>
      </w:tr>
    </w:tbl>
    <w:p w:rsidR="001C6C38" w:rsidRPr="001C6C38" w:rsidRDefault="001C6C38" w:rsidP="001C6C38">
      <w:pP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1C6C38">
        <w:rPr>
          <w:rFonts w:ascii="Lucida Bright" w:hAnsi="Lucida Bright" w:cs="Arial"/>
          <w:sz w:val="19"/>
          <w:szCs w:val="19"/>
          <w:lang w:eastAsia="es-ES"/>
        </w:rPr>
        <w:t>efectiva y realmente provistas</w:t>
      </w:r>
      <w:r w:rsidRPr="001C6C38">
        <w:rPr>
          <w:rFonts w:ascii="Lucida Bright" w:hAnsi="Lucida Bright" w:cs="Arial"/>
          <w:sz w:val="19"/>
          <w:szCs w:val="19"/>
          <w:lang w:val="es-ES_tradnl" w:eastAsia="es-ES"/>
        </w:rPr>
        <w:t>.</w:t>
      </w:r>
    </w:p>
    <w:p w:rsidR="001C6C38" w:rsidRPr="001C6C38" w:rsidRDefault="001C6C38" w:rsidP="001C6C38">
      <w:pPr>
        <w:widowControl w:val="0"/>
        <w:spacing w:before="120"/>
        <w:ind w:hanging="11"/>
        <w:jc w:val="both"/>
        <w:rPr>
          <w:rFonts w:ascii="Lucida Bright" w:hAnsi="Lucida Bright" w:cs="Arial"/>
          <w:b/>
          <w:sz w:val="19"/>
          <w:szCs w:val="19"/>
          <w:lang w:val="es-ES_tradnl" w:eastAsia="es-ES"/>
        </w:rPr>
      </w:pPr>
      <w:r w:rsidRPr="001C6C38">
        <w:rPr>
          <w:rFonts w:ascii="Lucida Bright" w:hAnsi="Lucida Bright" w:cs="Arial"/>
          <w:sz w:val="19"/>
          <w:szCs w:val="19"/>
          <w:lang w:val="es-ES_tradnl" w:eastAsia="es-ES"/>
        </w:rPr>
        <w:t xml:space="preserve">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a título de revisión de precio o reembolso, ni cualquier otro similar a la </w:t>
      </w:r>
      <w:r w:rsidRPr="001C6C38">
        <w:rPr>
          <w:rFonts w:ascii="Lucida Bright" w:hAnsi="Lucida Bright" w:cs="Arial"/>
          <w:b/>
          <w:sz w:val="19"/>
          <w:szCs w:val="19"/>
          <w:lang w:val="es-ES_tradnl" w:eastAsia="es-ES"/>
        </w:rPr>
        <w:t>ENTIDAD</w:t>
      </w:r>
    </w:p>
    <w:p w:rsidR="001C6C38" w:rsidRPr="001C6C38" w:rsidRDefault="001C6C38" w:rsidP="001C6C38">
      <w:pPr>
        <w:numPr>
          <w:ilvl w:val="1"/>
          <w:numId w:val="0"/>
        </w:numPr>
        <w:tabs>
          <w:tab w:val="num" w:pos="284"/>
        </w:tabs>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1C6C38" w:rsidRPr="001C6C38" w:rsidRDefault="001C6C38" w:rsidP="001C6C38">
      <w:pPr>
        <w:spacing w:before="120" w:after="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DÉCIMA.- (FORMA DE PAGO) </w:t>
      </w:r>
      <w:r w:rsidRPr="001C6C38">
        <w:rPr>
          <w:rFonts w:ascii="Lucida Bright" w:hAnsi="Lucida Bright" w:cs="Arial"/>
          <w:b/>
          <w:sz w:val="19"/>
          <w:szCs w:val="19"/>
          <w:highlight w:val="yellow"/>
          <w:u w:val="single"/>
          <w:lang w:val="es-ES_tradnl" w:eastAsia="es-ES"/>
        </w:rPr>
        <w:t>(conforme las especificaciones técnicas)</w:t>
      </w:r>
    </w:p>
    <w:p w:rsidR="001C6C38" w:rsidRPr="001C6C38" w:rsidRDefault="001C6C38" w:rsidP="001C6C38">
      <w:pPr>
        <w:autoSpaceDE w:val="0"/>
        <w:autoSpaceDN w:val="0"/>
        <w:adjustRightInd w:val="0"/>
        <w:spacing w:before="120" w:after="120"/>
        <w:jc w:val="both"/>
        <w:rPr>
          <w:rFonts w:ascii="Lucida Bright" w:hAnsi="Lucida Bright" w:cs="Calibri"/>
          <w:sz w:val="19"/>
          <w:szCs w:val="19"/>
          <w:lang w:eastAsia="es-ES"/>
        </w:rPr>
      </w:pPr>
      <w:r w:rsidRPr="001C6C38">
        <w:rPr>
          <w:rFonts w:ascii="Lucida Bright" w:hAnsi="Lucida Bright" w:cs="Arial"/>
          <w:sz w:val="19"/>
          <w:szCs w:val="19"/>
          <w:lang w:val="es-ES_tradnl" w:eastAsia="es-ES"/>
        </w:rPr>
        <w:t xml:space="preserve">El monto del presente Contrato será pagado por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a favor del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w:t>
      </w:r>
      <w:r w:rsidRPr="001C6C38">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1C6C38" w:rsidRPr="001C6C38" w:rsidRDefault="001C6C38" w:rsidP="001C6C38">
      <w:pPr>
        <w:tabs>
          <w:tab w:val="num" w:pos="993"/>
        </w:tabs>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El pago se realizará vía sistema de gestión pública (SIGEP) en moneda nacional (bolivianos), debiendo 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presentar la siguiente documentación para pago:</w:t>
      </w:r>
    </w:p>
    <w:p w:rsidR="001C6C38" w:rsidRPr="001C6C38" w:rsidRDefault="001C6C38" w:rsidP="00B64556">
      <w:pPr>
        <w:numPr>
          <w:ilvl w:val="0"/>
          <w:numId w:val="55"/>
        </w:numPr>
        <w:autoSpaceDE w:val="0"/>
        <w:autoSpaceDN w:val="0"/>
        <w:adjustRightInd w:val="0"/>
        <w:ind w:left="714" w:hanging="357"/>
        <w:jc w:val="both"/>
        <w:rPr>
          <w:rFonts w:ascii="Lucida Bright" w:hAnsi="Lucida Bright" w:cs="Calibri"/>
          <w:sz w:val="19"/>
          <w:szCs w:val="19"/>
          <w:lang w:eastAsia="es-ES"/>
        </w:rPr>
      </w:pPr>
      <w:r w:rsidRPr="001C6C38">
        <w:rPr>
          <w:rFonts w:ascii="Lucida Bright" w:hAnsi="Lucida Bright" w:cs="Calibri"/>
          <w:sz w:val="19"/>
          <w:szCs w:val="19"/>
          <w:lang w:eastAsia="es-ES"/>
        </w:rPr>
        <w:t>Carta de solicitud de pago.</w:t>
      </w:r>
    </w:p>
    <w:p w:rsidR="001C6C38" w:rsidRPr="001C6C38" w:rsidRDefault="001C6C38" w:rsidP="00B64556">
      <w:pPr>
        <w:numPr>
          <w:ilvl w:val="0"/>
          <w:numId w:val="55"/>
        </w:numPr>
        <w:autoSpaceDE w:val="0"/>
        <w:autoSpaceDN w:val="0"/>
        <w:adjustRightInd w:val="0"/>
        <w:ind w:left="714" w:hanging="357"/>
        <w:jc w:val="both"/>
        <w:rPr>
          <w:rFonts w:ascii="Lucida Bright" w:hAnsi="Lucida Bright" w:cs="Calibri"/>
          <w:sz w:val="19"/>
          <w:szCs w:val="19"/>
          <w:lang w:eastAsia="es-ES"/>
        </w:rPr>
      </w:pPr>
      <w:r w:rsidRPr="001C6C38">
        <w:rPr>
          <w:rFonts w:ascii="Lucida Bright" w:hAnsi="Lucida Bright" w:cs="Calibri"/>
          <w:sz w:val="19"/>
          <w:szCs w:val="19"/>
          <w:lang w:eastAsia="es-ES"/>
        </w:rPr>
        <w:t>Factura original de la Empresa debidamente registrada en Impuestos Nacionales.</w:t>
      </w:r>
    </w:p>
    <w:p w:rsidR="001C6C38" w:rsidRPr="001C6C38" w:rsidRDefault="001C6C38" w:rsidP="00B64556">
      <w:pPr>
        <w:numPr>
          <w:ilvl w:val="0"/>
          <w:numId w:val="55"/>
        </w:numPr>
        <w:autoSpaceDE w:val="0"/>
        <w:autoSpaceDN w:val="0"/>
        <w:adjustRightInd w:val="0"/>
        <w:ind w:left="714" w:hanging="357"/>
        <w:jc w:val="both"/>
        <w:rPr>
          <w:rFonts w:ascii="Lucida Bright" w:hAnsi="Lucida Bright" w:cs="Calibri"/>
          <w:sz w:val="19"/>
          <w:szCs w:val="19"/>
          <w:lang w:eastAsia="es-ES"/>
        </w:rPr>
      </w:pPr>
      <w:r w:rsidRPr="001C6C38">
        <w:rPr>
          <w:rFonts w:ascii="Lucida Bright" w:hAnsi="Lucida Bright" w:cs="Calibri"/>
          <w:sz w:val="19"/>
          <w:szCs w:val="19"/>
          <w:lang w:eastAsia="es-ES"/>
        </w:rPr>
        <w:t>Fotocopia simple del NIT.</w:t>
      </w:r>
    </w:p>
    <w:p w:rsidR="001C6C38" w:rsidRPr="001C6C38" w:rsidRDefault="001C6C38" w:rsidP="00B64556">
      <w:pPr>
        <w:numPr>
          <w:ilvl w:val="0"/>
          <w:numId w:val="55"/>
        </w:numPr>
        <w:autoSpaceDE w:val="0"/>
        <w:autoSpaceDN w:val="0"/>
        <w:adjustRightInd w:val="0"/>
        <w:ind w:left="714" w:hanging="357"/>
        <w:jc w:val="both"/>
        <w:rPr>
          <w:rFonts w:ascii="Lucida Bright" w:hAnsi="Lucida Bright" w:cs="Calibri"/>
          <w:sz w:val="19"/>
          <w:szCs w:val="19"/>
          <w:lang w:eastAsia="es-ES"/>
        </w:rPr>
      </w:pPr>
      <w:r w:rsidRPr="001C6C38">
        <w:rPr>
          <w:rFonts w:ascii="Lucida Bright" w:hAnsi="Lucida Bright" w:cs="Calibri"/>
          <w:sz w:val="19"/>
          <w:szCs w:val="19"/>
          <w:lang w:eastAsia="es-ES"/>
        </w:rPr>
        <w:t>Fotocopia simple del registro de beneficiarios SIGEP (Incluir N° de Cuenta Bancaria).</w:t>
      </w:r>
    </w:p>
    <w:p w:rsidR="001C6C38" w:rsidRPr="001C6C38" w:rsidRDefault="001C6C38" w:rsidP="00B64556">
      <w:pPr>
        <w:numPr>
          <w:ilvl w:val="0"/>
          <w:numId w:val="55"/>
        </w:numPr>
        <w:autoSpaceDE w:val="0"/>
        <w:autoSpaceDN w:val="0"/>
        <w:adjustRightInd w:val="0"/>
        <w:ind w:left="714" w:hanging="357"/>
        <w:jc w:val="both"/>
        <w:rPr>
          <w:rFonts w:ascii="Lucida Bright" w:hAnsi="Lucida Bright" w:cs="Calibri"/>
          <w:sz w:val="19"/>
          <w:szCs w:val="19"/>
          <w:lang w:eastAsia="es-ES"/>
        </w:rPr>
      </w:pPr>
      <w:r w:rsidRPr="001C6C38">
        <w:rPr>
          <w:rFonts w:ascii="Lucida Bright" w:hAnsi="Lucida Bright" w:cs="Calibri"/>
          <w:sz w:val="19"/>
          <w:szCs w:val="19"/>
          <w:lang w:eastAsia="es-ES"/>
        </w:rPr>
        <w:t>Fotocopia simple del Contrato.</w:t>
      </w:r>
    </w:p>
    <w:p w:rsidR="001C6C38" w:rsidRPr="001C6C38" w:rsidRDefault="001C6C38" w:rsidP="00B64556">
      <w:pPr>
        <w:numPr>
          <w:ilvl w:val="0"/>
          <w:numId w:val="55"/>
        </w:numPr>
        <w:ind w:left="714" w:hanging="357"/>
        <w:rPr>
          <w:rFonts w:ascii="Lucida Bright" w:hAnsi="Lucida Bright" w:cs="Calibri"/>
          <w:sz w:val="19"/>
          <w:szCs w:val="19"/>
          <w:lang w:eastAsia="es-ES"/>
        </w:rPr>
      </w:pPr>
      <w:r w:rsidRPr="001C6C38">
        <w:rPr>
          <w:rFonts w:ascii="Lucida Bright" w:hAnsi="Lucida Bright" w:cs="Calibri"/>
          <w:sz w:val="19"/>
          <w:szCs w:val="19"/>
          <w:lang w:eastAsia="es-ES"/>
        </w:rPr>
        <w:t>Fotocopia simple del testimonio de poder del representante legal para personas jurídicas (Excepto empresas unipersonales)</w:t>
      </w:r>
    </w:p>
    <w:p w:rsidR="001C6C38" w:rsidRPr="001C6C38" w:rsidRDefault="001C6C38" w:rsidP="001C6C38">
      <w:pPr>
        <w:spacing w:before="120"/>
        <w:jc w:val="both"/>
        <w:rPr>
          <w:rFonts w:ascii="Lucida Bright" w:hAnsi="Lucida Bright" w:cs="Arial"/>
          <w:b/>
          <w:iCs/>
          <w:sz w:val="19"/>
          <w:szCs w:val="19"/>
          <w:u w:val="single"/>
          <w:lang w:eastAsia="es-ES"/>
        </w:rPr>
      </w:pPr>
      <w:r w:rsidRPr="001C6C38">
        <w:rPr>
          <w:rFonts w:ascii="Lucida Bright" w:hAnsi="Lucida Bright" w:cs="Arial"/>
          <w:b/>
          <w:sz w:val="19"/>
          <w:szCs w:val="19"/>
          <w:u w:val="single"/>
          <w:lang w:eastAsia="es-ES"/>
        </w:rPr>
        <w:t>CLÁUSULA</w:t>
      </w:r>
      <w:r w:rsidRPr="001C6C38">
        <w:rPr>
          <w:rFonts w:ascii="Lucida Bright" w:hAnsi="Lucida Bright" w:cs="Arial"/>
          <w:b/>
          <w:iCs/>
          <w:sz w:val="19"/>
          <w:szCs w:val="19"/>
          <w:u w:val="single"/>
          <w:lang w:eastAsia="es-ES"/>
        </w:rPr>
        <w:t xml:space="preserve"> DÉCIMA PRIMERA.- (FACTURACIÓN)</w:t>
      </w:r>
    </w:p>
    <w:p w:rsidR="001C6C38" w:rsidRPr="001C6C38" w:rsidRDefault="001C6C38" w:rsidP="001C6C38">
      <w:pPr>
        <w:spacing w:before="120"/>
        <w:jc w:val="both"/>
        <w:rPr>
          <w:rFonts w:ascii="Lucida Bright" w:hAnsi="Lucida Bright" w:cs="Arial"/>
          <w:iCs/>
          <w:sz w:val="19"/>
          <w:szCs w:val="19"/>
          <w:lang w:eastAsia="es-ES"/>
        </w:rPr>
      </w:pPr>
      <w:r w:rsidRPr="001C6C38">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1C6C38" w:rsidRPr="001C6C38" w:rsidRDefault="001C6C38" w:rsidP="001C6C38">
      <w:pPr>
        <w:spacing w:before="120"/>
        <w:jc w:val="both"/>
        <w:rPr>
          <w:rFonts w:ascii="Lucida Bright" w:hAnsi="Lucida Bright" w:cs="Arial"/>
          <w:iCs/>
          <w:sz w:val="19"/>
          <w:szCs w:val="19"/>
          <w:lang w:eastAsia="es-ES"/>
        </w:rPr>
      </w:pPr>
      <w:r w:rsidRPr="001C6C38">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1C6C38" w:rsidRPr="001C6C38" w:rsidRDefault="001C6C38" w:rsidP="001C6C38">
      <w:pPr>
        <w:spacing w:before="120"/>
        <w:jc w:val="both"/>
        <w:rPr>
          <w:rFonts w:ascii="Lucida Bright" w:hAnsi="Lucida Bright" w:cs="Arial"/>
          <w:iCs/>
          <w:sz w:val="19"/>
          <w:szCs w:val="19"/>
          <w:lang w:eastAsia="es-ES"/>
        </w:rPr>
      </w:pPr>
      <w:r w:rsidRPr="001C6C38">
        <w:rPr>
          <w:rFonts w:ascii="Lucida Bright" w:hAnsi="Lucida Bright" w:cs="Arial"/>
          <w:iCs/>
          <w:sz w:val="19"/>
          <w:szCs w:val="19"/>
          <w:lang w:eastAsia="es-ES"/>
        </w:rPr>
        <w:t xml:space="preserve">El </w:t>
      </w:r>
      <w:r w:rsidRPr="001C6C38">
        <w:rPr>
          <w:rFonts w:ascii="Lucida Bright" w:hAnsi="Lucida Bright" w:cs="Arial"/>
          <w:b/>
          <w:iCs/>
          <w:sz w:val="19"/>
          <w:szCs w:val="19"/>
          <w:lang w:eastAsia="es-ES"/>
        </w:rPr>
        <w:t>PROVEEDOR</w:t>
      </w:r>
      <w:r w:rsidRPr="001C6C38">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1C6C38" w:rsidRPr="001C6C38" w:rsidRDefault="001C6C38" w:rsidP="001C6C38">
      <w:pPr>
        <w:tabs>
          <w:tab w:val="left" w:pos="4830"/>
        </w:tabs>
        <w:spacing w:before="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DÉCIMA SEGUNDA.- (GARANTÍAS)  </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b/>
          <w:sz w:val="19"/>
          <w:szCs w:val="19"/>
          <w:lang w:val="es-ES_tradnl" w:eastAsia="es-ES"/>
        </w:rPr>
        <w:t>12.1.- GARANTIA DE CUMPLIMIENTO DE CONTRATO:</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1C6C38">
        <w:rPr>
          <w:rFonts w:ascii="Lucida Bright" w:hAnsi="Lucida Bright" w:cs="Arial"/>
          <w:i/>
          <w:sz w:val="19"/>
          <w:szCs w:val="19"/>
          <w:lang w:val="es-ES_tradnl" w:eastAsia="es-ES"/>
        </w:rPr>
        <w:t xml:space="preserve">, </w:t>
      </w:r>
      <w:r w:rsidRPr="001C6C38">
        <w:rPr>
          <w:rFonts w:ascii="Lucida Bright" w:hAnsi="Lucida Bright" w:cs="Arial"/>
          <w:sz w:val="19"/>
          <w:szCs w:val="19"/>
          <w:lang w:val="es-ES_tradnl" w:eastAsia="es-ES"/>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1C6C38" w:rsidRPr="001C6C38" w:rsidRDefault="001C6C38" w:rsidP="001C6C38">
      <w:pPr>
        <w:spacing w:before="120"/>
        <w:ind w:right="-7"/>
        <w:jc w:val="both"/>
        <w:outlineLvl w:val="1"/>
        <w:rPr>
          <w:rFonts w:ascii="Lucida Bright" w:hAnsi="Lucida Bright" w:cs="Arial"/>
          <w:sz w:val="19"/>
          <w:szCs w:val="19"/>
          <w:lang w:val="es-BO" w:eastAsia="es-ES"/>
        </w:rPr>
      </w:pPr>
      <w:r w:rsidRPr="001C6C38">
        <w:rPr>
          <w:rFonts w:ascii="Lucida Bright" w:hAnsi="Lucida Bright" w:cs="Arial"/>
          <w:sz w:val="19"/>
          <w:szCs w:val="19"/>
          <w:lang w:val="es-BO" w:eastAsia="es-ES"/>
        </w:rPr>
        <w:t xml:space="preserve">Cualquier incumplimiento contractual en que incurra el </w:t>
      </w:r>
      <w:r w:rsidRPr="001C6C38">
        <w:rPr>
          <w:rFonts w:ascii="Lucida Bright" w:hAnsi="Lucida Bright" w:cs="Arial"/>
          <w:b/>
          <w:sz w:val="19"/>
          <w:szCs w:val="19"/>
          <w:lang w:val="es-BO" w:eastAsia="es-ES"/>
        </w:rPr>
        <w:t>PROVEEDOR</w:t>
      </w:r>
      <w:r w:rsidRPr="001C6C38">
        <w:rPr>
          <w:rFonts w:ascii="Lucida Bright" w:hAnsi="Lucida Bright" w:cs="Arial"/>
          <w:sz w:val="19"/>
          <w:szCs w:val="19"/>
          <w:lang w:val="es-BO" w:eastAsia="es-ES"/>
        </w:rPr>
        <w:t xml:space="preserve">, dará lugar a la ejecución de la boleta de garantía antes mencionada en favor de la </w:t>
      </w:r>
      <w:r w:rsidRPr="001C6C38">
        <w:rPr>
          <w:rFonts w:ascii="Lucida Bright" w:hAnsi="Lucida Bright" w:cs="Arial"/>
          <w:b/>
          <w:sz w:val="19"/>
          <w:szCs w:val="19"/>
          <w:lang w:val="es-BO" w:eastAsia="es-ES"/>
        </w:rPr>
        <w:t>ENTIDAD</w:t>
      </w:r>
      <w:r w:rsidRPr="001C6C38">
        <w:rPr>
          <w:rFonts w:ascii="Lucida Bright" w:hAnsi="Lucida Bright" w:cs="Arial"/>
          <w:sz w:val="19"/>
          <w:szCs w:val="19"/>
          <w:lang w:val="es-BO" w:eastAsia="es-ES"/>
        </w:rPr>
        <w:t xml:space="preserve"> a su sólo requerimiento, sin necesidad de ningún trámite o acción judicial.</w:t>
      </w:r>
    </w:p>
    <w:p w:rsidR="001C6C38" w:rsidRPr="001C6C38" w:rsidRDefault="001C6C38" w:rsidP="001C6C38">
      <w:pPr>
        <w:spacing w:before="120"/>
        <w:jc w:val="both"/>
        <w:rPr>
          <w:rFonts w:ascii="Lucida Bright" w:hAnsi="Lucida Bright" w:cs="Arial"/>
          <w:sz w:val="19"/>
          <w:szCs w:val="19"/>
          <w:lang w:val="es-BO" w:eastAsia="es-ES"/>
        </w:rPr>
      </w:pPr>
      <w:r w:rsidRPr="001C6C38">
        <w:rPr>
          <w:rFonts w:ascii="Lucida Bright" w:hAnsi="Lucida Bright" w:cs="Arial"/>
          <w:sz w:val="19"/>
          <w:szCs w:val="19"/>
          <w:lang w:val="es-ES_tradnl" w:eastAsia="es-ES"/>
        </w:rPr>
        <w:t xml:space="preserve">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por razones justificadas. La </w:t>
      </w:r>
      <w:r w:rsidRPr="001C6C38">
        <w:rPr>
          <w:rFonts w:ascii="Lucida Bright" w:hAnsi="Lucida Bright" w:cs="Arial"/>
          <w:b/>
          <w:sz w:val="19"/>
          <w:szCs w:val="19"/>
          <w:lang w:val="es-ES_tradnl" w:eastAsia="es-ES"/>
        </w:rPr>
        <w:t xml:space="preserve">ENTIDAD </w:t>
      </w:r>
      <w:r w:rsidRPr="001C6C38">
        <w:rPr>
          <w:rFonts w:ascii="Lucida Bright" w:hAnsi="Lucida Bright" w:cs="Arial"/>
          <w:sz w:val="19"/>
          <w:szCs w:val="19"/>
          <w:lang w:val="es-ES_tradnl" w:eastAsia="es-ES"/>
        </w:rPr>
        <w:t>llevará el control directo de vigencia de la misma bajo su responsabilidad, dicha garantía estará vigente hasta sesenta (60) días calendario adicionales al plazo de entrega  de los Bienes</w:t>
      </w:r>
      <w:r w:rsidRPr="001C6C38">
        <w:rPr>
          <w:rFonts w:ascii="Lucida Bright" w:hAnsi="Lucida Bright" w:cs="Arial"/>
          <w:b/>
          <w:sz w:val="19"/>
          <w:szCs w:val="19"/>
          <w:lang w:val="es-ES_tradnl" w:eastAsia="es-ES"/>
        </w:rPr>
        <w:t xml:space="preserve">, </w:t>
      </w:r>
      <w:r w:rsidRPr="001C6C38">
        <w:rPr>
          <w:rFonts w:ascii="Lucida Bright" w:hAnsi="Lucida Bright" w:cs="Arial"/>
          <w:sz w:val="19"/>
          <w:szCs w:val="19"/>
          <w:lang w:val="es-BO" w:eastAsia="es-ES"/>
        </w:rPr>
        <w:t xml:space="preserve">transcurrido este plazo, el </w:t>
      </w:r>
      <w:r w:rsidRPr="001C6C38">
        <w:rPr>
          <w:rFonts w:ascii="Lucida Bright" w:hAnsi="Lucida Bright" w:cs="Arial"/>
          <w:b/>
          <w:sz w:val="19"/>
          <w:szCs w:val="19"/>
          <w:lang w:val="es-BO" w:eastAsia="es-ES"/>
        </w:rPr>
        <w:t>PROVEEDOR</w:t>
      </w:r>
      <w:r w:rsidRPr="001C6C38">
        <w:rPr>
          <w:rFonts w:ascii="Lucida Bright" w:hAnsi="Lucida Bright" w:cs="Arial"/>
          <w:sz w:val="19"/>
          <w:szCs w:val="19"/>
          <w:lang w:val="es-BO" w:eastAsia="es-ES"/>
        </w:rPr>
        <w:t xml:space="preserve"> podrá gestionar ante la </w:t>
      </w:r>
      <w:r w:rsidRPr="001C6C38">
        <w:rPr>
          <w:rFonts w:ascii="Lucida Bright" w:hAnsi="Lucida Bright" w:cs="Arial"/>
          <w:b/>
          <w:sz w:val="19"/>
          <w:szCs w:val="19"/>
          <w:lang w:val="es-BO" w:eastAsia="es-ES"/>
        </w:rPr>
        <w:t>ENTIDAD</w:t>
      </w:r>
      <w:r w:rsidRPr="001C6C38">
        <w:rPr>
          <w:rFonts w:ascii="Lucida Bright" w:hAnsi="Lucida Bright" w:cs="Arial"/>
          <w:sz w:val="19"/>
          <w:szCs w:val="19"/>
          <w:lang w:val="es-BO" w:eastAsia="es-ES"/>
        </w:rPr>
        <w:t xml:space="preserve"> la devolución de la garantía.</w:t>
      </w:r>
    </w:p>
    <w:p w:rsidR="001C6C38" w:rsidRPr="001C6C38" w:rsidRDefault="001C6C38" w:rsidP="001C6C38">
      <w:pPr>
        <w:spacing w:before="120" w:after="120"/>
        <w:jc w:val="both"/>
        <w:rPr>
          <w:rFonts w:ascii="Lucida Bright" w:hAnsi="Lucida Bright" w:cs="Arial"/>
          <w:b/>
          <w:sz w:val="19"/>
          <w:szCs w:val="19"/>
          <w:lang w:val="es-BO" w:eastAsia="es-ES"/>
        </w:rPr>
      </w:pPr>
      <w:r w:rsidRPr="001C6C38">
        <w:rPr>
          <w:rFonts w:ascii="Lucida Bright" w:hAnsi="Lucida Bright" w:cs="Arial"/>
          <w:b/>
          <w:sz w:val="19"/>
          <w:szCs w:val="19"/>
          <w:lang w:val="es-BO" w:eastAsia="es-ES"/>
        </w:rPr>
        <w:t xml:space="preserve">12.2.- GARANTIA TECNICA: </w:t>
      </w:r>
      <w:r w:rsidRPr="001C6C38">
        <w:rPr>
          <w:rFonts w:ascii="Lucida Bright" w:hAnsi="Lucida Bright" w:cs="Arial"/>
          <w:b/>
          <w:sz w:val="19"/>
          <w:szCs w:val="19"/>
          <w:highlight w:val="yellow"/>
          <w:lang w:val="es-BO" w:eastAsia="es-ES"/>
        </w:rPr>
        <w:t>(conforme las especificaciones técnicas)</w:t>
      </w:r>
    </w:p>
    <w:p w:rsidR="001C6C38" w:rsidRPr="001C6C38" w:rsidRDefault="001C6C38" w:rsidP="00B64556">
      <w:pPr>
        <w:numPr>
          <w:ilvl w:val="0"/>
          <w:numId w:val="56"/>
        </w:numPr>
        <w:autoSpaceDE w:val="0"/>
        <w:autoSpaceDN w:val="0"/>
        <w:adjustRightInd w:val="0"/>
        <w:ind w:left="714" w:hanging="357"/>
        <w:jc w:val="both"/>
        <w:rPr>
          <w:rFonts w:ascii="Lucida Bright" w:hAnsi="Lucida Bright" w:cs="Calibri"/>
          <w:sz w:val="19"/>
          <w:szCs w:val="19"/>
          <w:lang w:eastAsia="es-ES"/>
        </w:rPr>
      </w:pPr>
      <w:r w:rsidRPr="001C6C38">
        <w:rPr>
          <w:rFonts w:ascii="Lucida Bright" w:hAnsi="Lucida Bright" w:cs="Calibri"/>
          <w:b/>
          <w:bCs/>
          <w:sz w:val="19"/>
          <w:szCs w:val="19"/>
          <w:lang w:eastAsia="es-ES"/>
        </w:rPr>
        <w:t>Alcance de la garantía:</w:t>
      </w:r>
      <w:r w:rsidRPr="001C6C38">
        <w:rPr>
          <w:rFonts w:ascii="Lucida Bright" w:hAnsi="Lucida Bright" w:cs="Calibri"/>
          <w:sz w:val="19"/>
          <w:szCs w:val="19"/>
          <w:lang w:eastAsia="es-ES"/>
        </w:rPr>
        <w:t xml:space="preserve"> xxxxx</w:t>
      </w:r>
    </w:p>
    <w:p w:rsidR="001C6C38" w:rsidRPr="001C6C38" w:rsidRDefault="001C6C38" w:rsidP="00B64556">
      <w:pPr>
        <w:numPr>
          <w:ilvl w:val="0"/>
          <w:numId w:val="56"/>
        </w:numPr>
        <w:autoSpaceDE w:val="0"/>
        <w:autoSpaceDN w:val="0"/>
        <w:adjustRightInd w:val="0"/>
        <w:ind w:left="714" w:hanging="357"/>
        <w:jc w:val="both"/>
        <w:rPr>
          <w:rFonts w:ascii="Lucida Bright" w:hAnsi="Lucida Bright" w:cs="Calibri"/>
          <w:sz w:val="19"/>
          <w:szCs w:val="19"/>
          <w:lang w:eastAsia="es-ES"/>
        </w:rPr>
      </w:pPr>
      <w:r w:rsidRPr="001C6C38">
        <w:rPr>
          <w:rFonts w:ascii="Lucida Bright" w:hAnsi="Lucida Bright" w:cs="Calibri"/>
          <w:b/>
          <w:bCs/>
          <w:sz w:val="19"/>
          <w:szCs w:val="19"/>
          <w:lang w:eastAsia="es-ES"/>
        </w:rPr>
        <w:t>Período de garantía:</w:t>
      </w:r>
      <w:r w:rsidRPr="001C6C38">
        <w:rPr>
          <w:rFonts w:ascii="Lucida Bright" w:hAnsi="Lucida Bright" w:cs="Calibri"/>
          <w:sz w:val="19"/>
          <w:szCs w:val="19"/>
          <w:lang w:eastAsia="es-ES"/>
        </w:rPr>
        <w:t xml:space="preserve">   xxxxx</w:t>
      </w:r>
    </w:p>
    <w:p w:rsidR="001C6C38" w:rsidRPr="001C6C38" w:rsidRDefault="001C6C38" w:rsidP="00B64556">
      <w:pPr>
        <w:numPr>
          <w:ilvl w:val="0"/>
          <w:numId w:val="56"/>
        </w:numPr>
        <w:autoSpaceDE w:val="0"/>
        <w:autoSpaceDN w:val="0"/>
        <w:adjustRightInd w:val="0"/>
        <w:ind w:left="714" w:hanging="357"/>
        <w:jc w:val="both"/>
        <w:rPr>
          <w:rFonts w:ascii="Lucida Bright" w:hAnsi="Lucida Bright" w:cs="Calibri"/>
          <w:sz w:val="19"/>
          <w:szCs w:val="19"/>
          <w:lang w:eastAsia="es-ES"/>
        </w:rPr>
      </w:pPr>
      <w:r w:rsidRPr="001C6C38">
        <w:rPr>
          <w:rFonts w:ascii="Lucida Bright" w:hAnsi="Lucida Bright" w:cs="Calibri"/>
          <w:b/>
          <w:bCs/>
          <w:sz w:val="19"/>
          <w:szCs w:val="19"/>
          <w:lang w:eastAsia="es-ES"/>
        </w:rPr>
        <w:t>Inicio del cómputo del período de garantía:</w:t>
      </w:r>
      <w:r w:rsidRPr="001C6C38">
        <w:rPr>
          <w:rFonts w:ascii="Lucida Bright" w:hAnsi="Lucida Bright" w:cs="Calibri"/>
          <w:sz w:val="19"/>
          <w:szCs w:val="19"/>
          <w:lang w:eastAsia="es-ES"/>
        </w:rPr>
        <w:t xml:space="preserve"> xxxx. </w:t>
      </w:r>
    </w:p>
    <w:p w:rsidR="001C6C38" w:rsidRPr="001C6C38" w:rsidRDefault="001C6C38" w:rsidP="001C6C38">
      <w:pPr>
        <w:autoSpaceDE w:val="0"/>
        <w:autoSpaceDN w:val="0"/>
        <w:adjustRightInd w:val="0"/>
        <w:spacing w:before="120" w:after="120"/>
        <w:jc w:val="both"/>
        <w:rPr>
          <w:rFonts w:ascii="Lucida Bright" w:hAnsi="Lucida Bright" w:cs="Calibri"/>
          <w:sz w:val="19"/>
          <w:szCs w:val="19"/>
          <w:lang w:eastAsia="es-ES"/>
        </w:rPr>
      </w:pPr>
      <w:r w:rsidRPr="001C6C38">
        <w:rPr>
          <w:rFonts w:ascii="Lucida Bright" w:hAnsi="Lucida Bright" w:cs="Calibri"/>
          <w:sz w:val="19"/>
          <w:szCs w:val="19"/>
          <w:lang w:eastAsia="es-ES"/>
        </w:rPr>
        <w:t xml:space="preserve">En caso de defectos el </w:t>
      </w:r>
      <w:r w:rsidRPr="001C6C38">
        <w:rPr>
          <w:rFonts w:ascii="Lucida Bright" w:hAnsi="Lucida Bright" w:cs="Calibri"/>
          <w:b/>
          <w:sz w:val="19"/>
          <w:szCs w:val="19"/>
          <w:lang w:eastAsia="es-ES"/>
        </w:rPr>
        <w:t>PROVEEDOR</w:t>
      </w:r>
      <w:r w:rsidRPr="001C6C38">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1C6C38" w:rsidRPr="001C6C38" w:rsidRDefault="001C6C38" w:rsidP="001C6C38">
      <w:pPr>
        <w:spacing w:before="120" w:after="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lastRenderedPageBreak/>
        <w:t>CLÁUSULA</w:t>
      </w:r>
      <w:r w:rsidRPr="001C6C38">
        <w:rPr>
          <w:rFonts w:ascii="Lucida Bright" w:hAnsi="Lucida Bright" w:cs="Arial"/>
          <w:b/>
          <w:sz w:val="19"/>
          <w:szCs w:val="19"/>
          <w:u w:val="single"/>
          <w:lang w:val="es-ES_tradnl" w:eastAsia="es-ES"/>
        </w:rPr>
        <w:t xml:space="preserve"> DÉCIMA TERCERA.- (MOROSIDAD Y SUS PENALIDADES) </w:t>
      </w:r>
      <w:r w:rsidRPr="001C6C38">
        <w:rPr>
          <w:rFonts w:ascii="Lucida Bright" w:hAnsi="Lucida Bright" w:cs="Arial"/>
          <w:b/>
          <w:sz w:val="19"/>
          <w:szCs w:val="19"/>
          <w:highlight w:val="yellow"/>
          <w:u w:val="single"/>
          <w:lang w:val="es-ES_tradnl" w:eastAsia="es-ES"/>
        </w:rPr>
        <w:t>(conforme las especificaciones técnicas)</w:t>
      </w:r>
    </w:p>
    <w:p w:rsidR="001C6C38" w:rsidRPr="001C6C38" w:rsidRDefault="001C6C38" w:rsidP="001C6C38">
      <w:pPr>
        <w:autoSpaceDE w:val="0"/>
        <w:autoSpaceDN w:val="0"/>
        <w:jc w:val="both"/>
        <w:rPr>
          <w:rFonts w:ascii="Lucida Bright" w:hAnsi="Lucida Bright" w:cs="Calibri"/>
          <w:sz w:val="19"/>
          <w:szCs w:val="19"/>
          <w:lang w:eastAsia="es-ES"/>
        </w:rPr>
      </w:pPr>
      <w:r w:rsidRPr="001C6C38">
        <w:rPr>
          <w:rFonts w:ascii="Lucida Bright" w:hAnsi="Lucida Bright" w:cs="Arial"/>
          <w:sz w:val="19"/>
          <w:szCs w:val="19"/>
          <w:lang w:val="es-ES_tradnl" w:eastAsia="es-ES"/>
        </w:rPr>
        <w:t xml:space="preserve">Queda convenido entre las Partes, que el </w:t>
      </w:r>
      <w:r w:rsidRPr="001C6C38">
        <w:rPr>
          <w:rFonts w:ascii="Lucida Bright" w:hAnsi="Lucida Bright" w:cs="Arial"/>
          <w:b/>
          <w:sz w:val="19"/>
          <w:szCs w:val="19"/>
          <w:lang w:val="es-ES_tradnl" w:eastAsia="es-ES"/>
        </w:rPr>
        <w:t xml:space="preserve">PROVEEDOR </w:t>
      </w:r>
      <w:r w:rsidRPr="001C6C38">
        <w:rPr>
          <w:rFonts w:ascii="Lucida Bright" w:hAnsi="Lucida Bright" w:cs="Arial"/>
          <w:sz w:val="19"/>
          <w:szCs w:val="19"/>
          <w:lang w:val="es-ES_tradnl" w:eastAsia="es-ES"/>
        </w:rPr>
        <w:t xml:space="preserve">se obliga a cumplir con lo estipulado la cláusula (Vigencia y plazo del Contrato), caso contrario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aplicará una multa del</w:t>
      </w:r>
      <w:r w:rsidRPr="001C6C38">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1C6C38" w:rsidRPr="001C6C38" w:rsidRDefault="001C6C38" w:rsidP="001C6C38">
      <w:pP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De establecer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1C6C38" w:rsidRPr="001C6C38" w:rsidRDefault="001C6C38" w:rsidP="001C6C38">
      <w:pPr>
        <w:spacing w:before="120" w:after="120"/>
        <w:jc w:val="both"/>
        <w:rPr>
          <w:rFonts w:ascii="Lucida Bright" w:hAnsi="Lucida Bright" w:cs="Arial"/>
          <w:sz w:val="19"/>
          <w:szCs w:val="19"/>
          <w:lang w:eastAsia="es-ES"/>
        </w:rPr>
      </w:pPr>
      <w:r w:rsidRPr="001C6C38">
        <w:rPr>
          <w:rFonts w:ascii="Lucida Bright" w:hAnsi="Lucida Bright" w:cs="Arial"/>
          <w:sz w:val="19"/>
          <w:szCs w:val="19"/>
          <w:lang w:eastAsia="es-ES"/>
        </w:rPr>
        <w:t xml:space="preserve">De establecer </w:t>
      </w:r>
      <w:r w:rsidRPr="001C6C38">
        <w:rPr>
          <w:rFonts w:ascii="Lucida Bright" w:hAnsi="Lucida Bright" w:cs="Arial"/>
          <w:sz w:val="19"/>
          <w:szCs w:val="19"/>
          <w:lang w:val="es-ES_tradnl" w:eastAsia="es-ES"/>
        </w:rPr>
        <w:t xml:space="preserve">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eastAsia="es-ES"/>
        </w:rPr>
        <w:t xml:space="preserve"> que por la aplicación de multas por mora se ha llegado al límite del 20% (veinte por ciento) del monto total del Contrato, la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 xml:space="preserve"> deberá iniciar el proceso de resolución del Contrato, conforme a lo estipulado en la cláusula (Terminación del Contrato).</w:t>
      </w:r>
    </w:p>
    <w:p w:rsidR="001C6C38" w:rsidRPr="001C6C38" w:rsidRDefault="001C6C38" w:rsidP="001C6C38">
      <w:pPr>
        <w:spacing w:before="120"/>
        <w:jc w:val="both"/>
        <w:rPr>
          <w:rFonts w:ascii="Lucida Bright" w:hAnsi="Lucida Bright" w:cs="Arial"/>
          <w:sz w:val="19"/>
          <w:szCs w:val="19"/>
          <w:lang w:eastAsia="es-ES"/>
        </w:rPr>
      </w:pPr>
      <w:r w:rsidRPr="001C6C38">
        <w:rPr>
          <w:rFonts w:ascii="Lucida Bright" w:hAnsi="Lucida Bright" w:cs="Arial"/>
          <w:sz w:val="19"/>
          <w:szCs w:val="19"/>
          <w:lang w:eastAsia="es-ES"/>
        </w:rPr>
        <w:t xml:space="preserve">Las multas serán cobradas mediante descuentos establecidos expresamente por la </w:t>
      </w:r>
      <w:r w:rsidRPr="001C6C38">
        <w:rPr>
          <w:rFonts w:ascii="Lucida Bright" w:hAnsi="Lucida Bright" w:cs="Arial"/>
          <w:b/>
          <w:bCs/>
          <w:sz w:val="19"/>
          <w:szCs w:val="19"/>
          <w:lang w:eastAsia="es-ES"/>
        </w:rPr>
        <w:t>ENTIDAD</w:t>
      </w:r>
      <w:r w:rsidRPr="001C6C38">
        <w:rPr>
          <w:rFonts w:ascii="Lucida Bright" w:hAnsi="Lucida Bright" w:cs="Arial"/>
          <w:sz w:val="19"/>
          <w:szCs w:val="19"/>
          <w:lang w:eastAsia="es-ES"/>
        </w:rPr>
        <w:t>,</w:t>
      </w:r>
      <w:r w:rsidRPr="001C6C38">
        <w:rPr>
          <w:rFonts w:ascii="Lucida Bright" w:hAnsi="Lucida Bright" w:cs="Arial"/>
          <w:sz w:val="19"/>
          <w:szCs w:val="19"/>
          <w:lang w:val="es-ES_tradnl" w:eastAsia="es-ES"/>
        </w:rPr>
        <w:t xml:space="preserve"> con base en el informe de Conformidad documentado</w:t>
      </w:r>
      <w:r w:rsidRPr="001C6C38">
        <w:rPr>
          <w:rFonts w:ascii="Lucida Bright" w:hAnsi="Lucida Bright" w:cs="Arial"/>
          <w:sz w:val="19"/>
          <w:szCs w:val="19"/>
          <w:lang w:eastAsia="es-ES"/>
        </w:rPr>
        <w:t xml:space="preserve"> de los pagos, sin perjuicio de que </w:t>
      </w:r>
      <w:r w:rsidRPr="001C6C38">
        <w:rPr>
          <w:rFonts w:ascii="Lucida Bright" w:hAnsi="Lucida Bright" w:cs="Arial"/>
          <w:sz w:val="19"/>
          <w:szCs w:val="19"/>
          <w:lang w:val="es-ES_tradnl" w:eastAsia="es-ES"/>
        </w:rPr>
        <w:t xml:space="preserve">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1C6C38" w:rsidRPr="001C6C38" w:rsidRDefault="001C6C38" w:rsidP="001C6C38">
      <w:pPr>
        <w:spacing w:before="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 DÉCIMA CUARTA.- (NOTIFICACIONES)</w:t>
      </w:r>
    </w:p>
    <w:p w:rsidR="001C6C38" w:rsidRPr="001C6C38" w:rsidRDefault="001C6C38" w:rsidP="001C6C38">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1C6C38">
        <w:rPr>
          <w:rFonts w:ascii="Lucida Bright" w:hAnsi="Lucida Bright" w:cs="Arial"/>
          <w:b/>
          <w:sz w:val="19"/>
          <w:szCs w:val="19"/>
          <w:lang w:val="es-ES_tradnl" w:eastAsia="es-ES"/>
        </w:rPr>
        <w:t>14.1</w:t>
      </w:r>
      <w:r w:rsidRPr="001C6C38">
        <w:rPr>
          <w:rFonts w:ascii="Lucida Bright" w:hAnsi="Lucida Bright" w:cs="Arial"/>
          <w:sz w:val="19"/>
          <w:szCs w:val="19"/>
          <w:lang w:val="es-ES_tradnl" w:eastAsia="es-ES"/>
        </w:rPr>
        <w:tab/>
      </w:r>
      <w:r w:rsidRPr="001C6C38">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1C6C38" w:rsidRPr="001C6C38" w:rsidTr="00FC055A">
        <w:trPr>
          <w:trHeight w:val="237"/>
        </w:trPr>
        <w:tc>
          <w:tcPr>
            <w:tcW w:w="4511" w:type="dxa"/>
            <w:tcBorders>
              <w:top w:val="single" w:sz="4" w:space="0" w:color="auto"/>
              <w:left w:val="single" w:sz="4" w:space="0" w:color="auto"/>
              <w:bottom w:val="single" w:sz="4" w:space="0" w:color="auto"/>
              <w:right w:val="single" w:sz="4" w:space="0" w:color="auto"/>
            </w:tcBorders>
          </w:tcPr>
          <w:p w:rsidR="001C6C38" w:rsidRPr="001C6C38" w:rsidRDefault="001C6C38" w:rsidP="001C6C38">
            <w:pPr>
              <w:widowControl w:val="0"/>
              <w:ind w:left="180" w:hanging="180"/>
              <w:jc w:val="center"/>
              <w:rPr>
                <w:rFonts w:ascii="Lucida Bright" w:hAnsi="Lucida Bright" w:cs="Arial"/>
                <w:b/>
                <w:sz w:val="16"/>
                <w:szCs w:val="16"/>
                <w:highlight w:val="yellow"/>
                <w:lang w:val="es-ES_tradnl" w:eastAsia="es-ES"/>
              </w:rPr>
            </w:pPr>
            <w:r w:rsidRPr="001C6C38">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1C6C38" w:rsidRPr="001C6C38" w:rsidRDefault="001C6C38" w:rsidP="001C6C38">
            <w:pPr>
              <w:widowControl w:val="0"/>
              <w:ind w:left="180" w:hanging="180"/>
              <w:jc w:val="center"/>
              <w:rPr>
                <w:rFonts w:ascii="Lucida Bright" w:hAnsi="Lucida Bright" w:cs="Arial"/>
                <w:b/>
                <w:sz w:val="16"/>
                <w:szCs w:val="16"/>
                <w:lang w:val="es-ES_tradnl" w:eastAsia="es-ES"/>
              </w:rPr>
            </w:pPr>
            <w:r w:rsidRPr="001C6C38">
              <w:rPr>
                <w:rFonts w:ascii="Lucida Bright" w:hAnsi="Lucida Bright" w:cs="Arial"/>
                <w:b/>
                <w:sz w:val="16"/>
                <w:szCs w:val="16"/>
                <w:lang w:val="es-ES_tradnl" w:eastAsia="es-ES"/>
              </w:rPr>
              <w:t>PROVEEDOR</w:t>
            </w:r>
          </w:p>
        </w:tc>
      </w:tr>
      <w:tr w:rsidR="001C6C38" w:rsidRPr="001C6C38" w:rsidTr="00FC055A">
        <w:trPr>
          <w:trHeight w:val="1383"/>
        </w:trPr>
        <w:tc>
          <w:tcPr>
            <w:tcW w:w="4511" w:type="dxa"/>
            <w:tcBorders>
              <w:top w:val="single" w:sz="4" w:space="0" w:color="auto"/>
              <w:left w:val="single" w:sz="4" w:space="0" w:color="auto"/>
              <w:bottom w:val="single" w:sz="4" w:space="0" w:color="auto"/>
              <w:right w:val="single" w:sz="4" w:space="0" w:color="auto"/>
            </w:tcBorders>
          </w:tcPr>
          <w:p w:rsidR="001C6C38" w:rsidRPr="001C6C38" w:rsidRDefault="001C6C38" w:rsidP="001C6C38">
            <w:pPr>
              <w:widowControl w:val="0"/>
              <w:jc w:val="both"/>
              <w:rPr>
                <w:rFonts w:ascii="Lucida Bright" w:hAnsi="Lucida Bright" w:cs="Arial"/>
                <w:sz w:val="16"/>
                <w:szCs w:val="16"/>
                <w:lang w:val="es-ES_tradnl" w:eastAsia="es-ES"/>
              </w:rPr>
            </w:pPr>
            <w:r w:rsidRPr="001C6C38">
              <w:rPr>
                <w:rFonts w:ascii="Lucida Bright" w:hAnsi="Lucida Bright" w:cs="Arial"/>
                <w:b/>
                <w:sz w:val="16"/>
                <w:szCs w:val="16"/>
                <w:lang w:val="es-ES_tradnl" w:eastAsia="es-ES"/>
              </w:rPr>
              <w:t>Domicilio:</w:t>
            </w:r>
            <w:r w:rsidRPr="001C6C38">
              <w:rPr>
                <w:rFonts w:ascii="Lucida Bright" w:hAnsi="Lucida Bright" w:cs="Arial"/>
                <w:sz w:val="16"/>
                <w:szCs w:val="16"/>
                <w:lang w:val="es-ES_tradnl" w:eastAsia="es-ES"/>
              </w:rPr>
              <w:t xml:space="preserve"> </w:t>
            </w:r>
          </w:p>
          <w:p w:rsidR="001C6C38" w:rsidRPr="001C6C38" w:rsidRDefault="001C6C38" w:rsidP="001C6C38">
            <w:pPr>
              <w:widowControl w:val="0"/>
              <w:ind w:left="180" w:hanging="180"/>
              <w:jc w:val="both"/>
              <w:rPr>
                <w:rFonts w:ascii="Lucida Bright" w:hAnsi="Lucida Bright" w:cs="Arial"/>
                <w:sz w:val="16"/>
                <w:szCs w:val="16"/>
                <w:lang w:val="es-BO" w:eastAsia="es-ES"/>
              </w:rPr>
            </w:pPr>
            <w:r w:rsidRPr="001C6C38">
              <w:rPr>
                <w:rFonts w:ascii="Lucida Bright" w:hAnsi="Lucida Bright" w:cs="Arial"/>
                <w:b/>
                <w:sz w:val="16"/>
                <w:szCs w:val="16"/>
                <w:lang w:val="es-BO" w:eastAsia="es-ES"/>
              </w:rPr>
              <w:t>N° Telf.:</w:t>
            </w:r>
            <w:r w:rsidRPr="001C6C38">
              <w:rPr>
                <w:rFonts w:ascii="Lucida Bright" w:hAnsi="Lucida Bright" w:cs="Arial"/>
                <w:sz w:val="16"/>
                <w:szCs w:val="16"/>
                <w:lang w:val="es-BO" w:eastAsia="es-ES"/>
              </w:rPr>
              <w:t xml:space="preserve"> </w:t>
            </w:r>
          </w:p>
          <w:p w:rsidR="001C6C38" w:rsidRPr="001C6C38" w:rsidRDefault="001C6C38" w:rsidP="001C6C38">
            <w:pPr>
              <w:widowControl w:val="0"/>
              <w:ind w:left="180" w:hanging="180"/>
              <w:jc w:val="both"/>
              <w:rPr>
                <w:rFonts w:ascii="Lucida Bright" w:hAnsi="Lucida Bright" w:cs="Arial"/>
                <w:sz w:val="16"/>
                <w:szCs w:val="16"/>
                <w:lang w:val="es-BO" w:eastAsia="es-ES"/>
              </w:rPr>
            </w:pPr>
            <w:r w:rsidRPr="001C6C38">
              <w:rPr>
                <w:rFonts w:ascii="Lucida Bright" w:hAnsi="Lucida Bright" w:cs="Arial"/>
                <w:b/>
                <w:sz w:val="16"/>
                <w:szCs w:val="16"/>
                <w:lang w:val="es-BO" w:eastAsia="es-ES"/>
              </w:rPr>
              <w:t>N° Cel.:</w:t>
            </w:r>
            <w:r w:rsidRPr="001C6C38">
              <w:rPr>
                <w:rFonts w:ascii="Lucida Bright" w:hAnsi="Lucida Bright" w:cs="Arial"/>
                <w:sz w:val="16"/>
                <w:szCs w:val="16"/>
                <w:lang w:val="es-BO" w:eastAsia="es-ES"/>
              </w:rPr>
              <w:t xml:space="preserve"> </w:t>
            </w:r>
          </w:p>
          <w:p w:rsidR="001C6C38" w:rsidRPr="001C6C38" w:rsidRDefault="001C6C38" w:rsidP="001C6C38">
            <w:pPr>
              <w:widowControl w:val="0"/>
              <w:ind w:left="180" w:hanging="180"/>
              <w:jc w:val="both"/>
              <w:rPr>
                <w:rFonts w:ascii="Lucida Bright" w:hAnsi="Lucida Bright" w:cs="Arial"/>
                <w:sz w:val="16"/>
                <w:szCs w:val="16"/>
                <w:lang w:val="es-BO" w:eastAsia="es-ES"/>
              </w:rPr>
            </w:pPr>
            <w:r w:rsidRPr="001C6C38">
              <w:rPr>
                <w:rFonts w:ascii="Lucida Bright" w:hAnsi="Lucida Bright" w:cs="Arial"/>
                <w:b/>
                <w:sz w:val="16"/>
                <w:szCs w:val="16"/>
                <w:lang w:val="es-BO" w:eastAsia="es-ES"/>
              </w:rPr>
              <w:t>E-mail:</w:t>
            </w:r>
            <w:r w:rsidRPr="001C6C38">
              <w:rPr>
                <w:rFonts w:ascii="Lucida Bright" w:hAnsi="Lucida Bright" w:cs="Arial"/>
                <w:sz w:val="16"/>
                <w:szCs w:val="16"/>
                <w:lang w:val="es-BO" w:eastAsia="es-ES"/>
              </w:rPr>
              <w:t xml:space="preserve"> </w:t>
            </w:r>
          </w:p>
          <w:p w:rsidR="001C6C38" w:rsidRPr="001C6C38" w:rsidRDefault="001C6C38" w:rsidP="001C6C38">
            <w:pPr>
              <w:widowControl w:val="0"/>
              <w:ind w:left="180" w:hanging="180"/>
              <w:jc w:val="both"/>
              <w:rPr>
                <w:rFonts w:ascii="Lucida Bright" w:hAnsi="Lucida Bright" w:cs="Arial"/>
                <w:sz w:val="16"/>
                <w:szCs w:val="16"/>
                <w:lang w:val="es-BO" w:eastAsia="es-ES"/>
              </w:rPr>
            </w:pPr>
            <w:r w:rsidRPr="001C6C38">
              <w:rPr>
                <w:rFonts w:ascii="Lucida Bright" w:hAnsi="Lucida Bright" w:cs="Arial"/>
                <w:b/>
                <w:sz w:val="16"/>
                <w:szCs w:val="16"/>
                <w:lang w:val="es-BO" w:eastAsia="es-ES"/>
              </w:rPr>
              <w:t>Attn.:</w:t>
            </w:r>
            <w:r w:rsidRPr="001C6C38">
              <w:rPr>
                <w:rFonts w:ascii="Lucida Bright" w:hAnsi="Lucida Bright" w:cs="Arial"/>
                <w:sz w:val="16"/>
                <w:szCs w:val="16"/>
                <w:lang w:val="es-BO" w:eastAsia="es-ES"/>
              </w:rPr>
              <w:t xml:space="preserve"> </w:t>
            </w:r>
          </w:p>
          <w:p w:rsidR="001C6C38" w:rsidRPr="001C6C38" w:rsidRDefault="001C6C38" w:rsidP="001C6C38">
            <w:pPr>
              <w:widowControl w:val="0"/>
              <w:ind w:left="180" w:hanging="180"/>
              <w:jc w:val="both"/>
              <w:rPr>
                <w:rFonts w:ascii="Lucida Bright" w:hAnsi="Lucida Bright" w:cs="Arial"/>
                <w:sz w:val="16"/>
                <w:szCs w:val="16"/>
                <w:highlight w:val="yellow"/>
                <w:lang w:val="es-ES_tradnl" w:eastAsia="es-ES"/>
              </w:rPr>
            </w:pPr>
            <w:r w:rsidRPr="001C6C38">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1C6C38" w:rsidRPr="001C6C38" w:rsidRDefault="001C6C38" w:rsidP="001C6C38">
            <w:pPr>
              <w:widowControl w:val="0"/>
              <w:ind w:hanging="45"/>
              <w:jc w:val="both"/>
              <w:rPr>
                <w:rFonts w:ascii="Lucida Bright" w:hAnsi="Lucida Bright" w:cs="Arial"/>
                <w:sz w:val="16"/>
                <w:szCs w:val="16"/>
                <w:lang w:val="es-ES_tradnl" w:eastAsia="es-ES"/>
              </w:rPr>
            </w:pPr>
            <w:r w:rsidRPr="001C6C38">
              <w:rPr>
                <w:rFonts w:ascii="Lucida Bright" w:hAnsi="Lucida Bright" w:cs="Arial"/>
                <w:b/>
                <w:sz w:val="16"/>
                <w:szCs w:val="16"/>
                <w:lang w:val="es-ES_tradnl" w:eastAsia="es-ES"/>
              </w:rPr>
              <w:t>Domicilio:</w:t>
            </w:r>
            <w:r w:rsidRPr="001C6C38">
              <w:rPr>
                <w:rFonts w:ascii="Lucida Bright" w:hAnsi="Lucida Bright" w:cs="Arial"/>
                <w:sz w:val="16"/>
                <w:szCs w:val="16"/>
                <w:lang w:val="es-ES_tradnl" w:eastAsia="es-ES"/>
              </w:rPr>
              <w:t xml:space="preserve">  xxxxx</w:t>
            </w:r>
          </w:p>
          <w:p w:rsidR="001C6C38" w:rsidRPr="001C6C38" w:rsidRDefault="001C6C38" w:rsidP="001C6C38">
            <w:pPr>
              <w:widowControl w:val="0"/>
              <w:ind w:left="180" w:hanging="180"/>
              <w:jc w:val="both"/>
              <w:rPr>
                <w:rFonts w:ascii="Lucida Bright" w:hAnsi="Lucida Bright" w:cs="Arial"/>
                <w:sz w:val="16"/>
                <w:szCs w:val="16"/>
                <w:lang w:val="es-BO" w:eastAsia="es-ES"/>
              </w:rPr>
            </w:pPr>
            <w:r w:rsidRPr="001C6C38">
              <w:rPr>
                <w:rFonts w:ascii="Lucida Bright" w:hAnsi="Lucida Bright" w:cs="Arial"/>
                <w:b/>
                <w:sz w:val="16"/>
                <w:szCs w:val="16"/>
                <w:lang w:val="es-BO" w:eastAsia="es-ES"/>
              </w:rPr>
              <w:t>N° Telf.:</w:t>
            </w:r>
            <w:r w:rsidRPr="001C6C38">
              <w:rPr>
                <w:rFonts w:ascii="Lucida Bright" w:hAnsi="Lucida Bright" w:cs="Arial"/>
                <w:sz w:val="16"/>
                <w:szCs w:val="16"/>
                <w:lang w:val="es-BO" w:eastAsia="es-ES"/>
              </w:rPr>
              <w:t xml:space="preserve"> xxxxx</w:t>
            </w:r>
          </w:p>
          <w:p w:rsidR="001C6C38" w:rsidRPr="001C6C38" w:rsidRDefault="001C6C38" w:rsidP="001C6C38">
            <w:pPr>
              <w:autoSpaceDE w:val="0"/>
              <w:autoSpaceDN w:val="0"/>
              <w:adjustRightInd w:val="0"/>
              <w:ind w:left="180" w:hanging="180"/>
              <w:rPr>
                <w:rFonts w:ascii="Lucida Bright" w:hAnsi="Lucida Bright" w:cs="Arial"/>
                <w:sz w:val="16"/>
                <w:szCs w:val="16"/>
                <w:lang w:val="es-BO" w:eastAsia="es-ES"/>
              </w:rPr>
            </w:pPr>
            <w:r w:rsidRPr="001C6C38">
              <w:rPr>
                <w:rFonts w:ascii="Lucida Bright" w:hAnsi="Lucida Bright" w:cs="Arial"/>
                <w:b/>
                <w:sz w:val="16"/>
                <w:szCs w:val="16"/>
                <w:lang w:val="es-BO" w:eastAsia="es-ES"/>
              </w:rPr>
              <w:t>E-mail: xxxxx</w:t>
            </w:r>
          </w:p>
          <w:p w:rsidR="001C6C38" w:rsidRPr="001C6C38" w:rsidRDefault="001C6C38" w:rsidP="001C6C38">
            <w:pPr>
              <w:autoSpaceDE w:val="0"/>
              <w:autoSpaceDN w:val="0"/>
              <w:adjustRightInd w:val="0"/>
              <w:ind w:left="180" w:hanging="180"/>
              <w:rPr>
                <w:rFonts w:ascii="Lucida Bright" w:hAnsi="Lucida Bright" w:cs="Arial"/>
                <w:sz w:val="16"/>
                <w:szCs w:val="16"/>
                <w:lang w:val="es-BO" w:eastAsia="es-ES"/>
              </w:rPr>
            </w:pPr>
            <w:r w:rsidRPr="001C6C38">
              <w:rPr>
                <w:rFonts w:ascii="Lucida Bright" w:hAnsi="Lucida Bright" w:cs="Arial"/>
                <w:b/>
                <w:sz w:val="16"/>
                <w:szCs w:val="16"/>
                <w:lang w:val="es-BO" w:eastAsia="es-ES"/>
              </w:rPr>
              <w:t>Attn.:</w:t>
            </w:r>
            <w:r w:rsidRPr="001C6C38">
              <w:rPr>
                <w:rFonts w:ascii="Lucida Bright" w:hAnsi="Lucida Bright" w:cs="Arial"/>
                <w:sz w:val="16"/>
                <w:szCs w:val="16"/>
                <w:lang w:val="es-BO" w:eastAsia="es-ES"/>
              </w:rPr>
              <w:t xml:space="preserve"> xxxxxx</w:t>
            </w:r>
          </w:p>
          <w:p w:rsidR="001C6C38" w:rsidRPr="001C6C38" w:rsidRDefault="001C6C38" w:rsidP="001C6C38">
            <w:pPr>
              <w:autoSpaceDE w:val="0"/>
              <w:autoSpaceDN w:val="0"/>
              <w:adjustRightInd w:val="0"/>
              <w:ind w:left="180" w:hanging="180"/>
              <w:rPr>
                <w:rFonts w:ascii="Lucida Bright" w:hAnsi="Lucida Bright" w:cs="Arial"/>
                <w:sz w:val="16"/>
                <w:szCs w:val="16"/>
                <w:lang w:val="es-ES_tradnl" w:eastAsia="es-ES"/>
              </w:rPr>
            </w:pPr>
          </w:p>
          <w:p w:rsidR="001C6C38" w:rsidRPr="001C6C38" w:rsidRDefault="001C6C38" w:rsidP="001C6C38">
            <w:pPr>
              <w:autoSpaceDE w:val="0"/>
              <w:autoSpaceDN w:val="0"/>
              <w:adjustRightInd w:val="0"/>
              <w:ind w:left="180" w:hanging="180"/>
              <w:rPr>
                <w:rFonts w:ascii="Lucida Bright" w:hAnsi="Lucida Bright" w:cs="Arial"/>
                <w:sz w:val="16"/>
                <w:szCs w:val="16"/>
                <w:lang w:val="es-ES_tradnl" w:eastAsia="es-ES"/>
              </w:rPr>
            </w:pPr>
            <w:r w:rsidRPr="001C6C38">
              <w:rPr>
                <w:rFonts w:ascii="Lucida Bright" w:hAnsi="Lucida Bright" w:cs="Arial"/>
                <w:sz w:val="16"/>
                <w:szCs w:val="16"/>
                <w:lang w:val="es-ES_tradnl" w:eastAsia="es-ES"/>
              </w:rPr>
              <w:t>xxxxx – Bolivia</w:t>
            </w:r>
          </w:p>
        </w:tc>
      </w:tr>
    </w:tbl>
    <w:p w:rsidR="001C6C38" w:rsidRPr="001C6C38" w:rsidRDefault="001C6C38" w:rsidP="001C6C38">
      <w:pPr>
        <w:widowControl w:val="0"/>
        <w:tabs>
          <w:tab w:val="num" w:pos="720"/>
        </w:tabs>
        <w:spacing w:before="120"/>
        <w:ind w:left="720" w:hanging="720"/>
        <w:jc w:val="both"/>
        <w:rPr>
          <w:rFonts w:ascii="Lucida Bright" w:hAnsi="Lucida Bright" w:cs="Arial"/>
          <w:bCs/>
          <w:sz w:val="19"/>
          <w:szCs w:val="19"/>
          <w:lang w:eastAsia="es-ES"/>
        </w:rPr>
      </w:pPr>
      <w:r w:rsidRPr="001C6C38">
        <w:rPr>
          <w:rFonts w:ascii="Lucida Bright" w:hAnsi="Lucida Bright" w:cs="Arial"/>
          <w:b/>
          <w:sz w:val="19"/>
          <w:szCs w:val="19"/>
          <w:lang w:val="es-ES_tradnl" w:eastAsia="es-ES"/>
        </w:rPr>
        <w:t>14.2</w:t>
      </w:r>
      <w:r w:rsidRPr="001C6C38">
        <w:rPr>
          <w:rFonts w:ascii="Lucida Bright" w:hAnsi="Lucida Bright" w:cs="Arial"/>
          <w:sz w:val="19"/>
          <w:szCs w:val="19"/>
          <w:lang w:val="es-ES_tradnl" w:eastAsia="es-ES"/>
        </w:rPr>
        <w:tab/>
      </w:r>
      <w:r w:rsidRPr="001C6C38">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1C6C38" w:rsidRPr="001C6C38" w:rsidRDefault="001C6C38" w:rsidP="001C6C38">
      <w:pPr>
        <w:widowControl w:val="0"/>
        <w:tabs>
          <w:tab w:val="num" w:pos="720"/>
        </w:tabs>
        <w:spacing w:before="120"/>
        <w:ind w:left="720" w:hanging="720"/>
        <w:jc w:val="both"/>
        <w:rPr>
          <w:rFonts w:ascii="Lucida Bright" w:hAnsi="Lucida Bright" w:cs="Arial"/>
          <w:bCs/>
          <w:sz w:val="19"/>
          <w:szCs w:val="19"/>
          <w:lang w:eastAsia="es-ES"/>
        </w:rPr>
      </w:pPr>
      <w:r w:rsidRPr="001C6C38">
        <w:rPr>
          <w:rFonts w:ascii="Lucida Bright" w:hAnsi="Lucida Bright" w:cs="Arial"/>
          <w:b/>
          <w:sz w:val="19"/>
          <w:szCs w:val="19"/>
          <w:lang w:val="es-ES_tradnl" w:eastAsia="es-ES"/>
        </w:rPr>
        <w:t>14.3</w:t>
      </w:r>
      <w:r w:rsidRPr="001C6C38">
        <w:rPr>
          <w:rFonts w:ascii="Lucida Bright" w:hAnsi="Lucida Bright" w:cs="Arial"/>
          <w:b/>
          <w:sz w:val="19"/>
          <w:szCs w:val="19"/>
          <w:lang w:val="es-ES_tradnl" w:eastAsia="es-ES"/>
        </w:rPr>
        <w:tab/>
      </w:r>
      <w:r w:rsidRPr="001C6C38">
        <w:rPr>
          <w:rFonts w:ascii="Lucida Bright" w:hAnsi="Lucida Bright" w:cs="Arial"/>
          <w:bCs/>
          <w:sz w:val="19"/>
          <w:szCs w:val="19"/>
          <w:lang w:eastAsia="es-ES"/>
        </w:rPr>
        <w:t>Toda notificación o comunicación del presente Contrato se considerará recibida en la fecha y hora en que se haya realizado.</w:t>
      </w:r>
    </w:p>
    <w:p w:rsidR="001C6C38" w:rsidRPr="001C6C38" w:rsidRDefault="001C6C38" w:rsidP="001C6C38">
      <w:pPr>
        <w:widowControl w:val="0"/>
        <w:tabs>
          <w:tab w:val="num" w:pos="720"/>
        </w:tabs>
        <w:spacing w:before="120"/>
        <w:ind w:left="720" w:hanging="720"/>
        <w:jc w:val="both"/>
        <w:rPr>
          <w:rFonts w:ascii="Lucida Bright" w:hAnsi="Lucida Bright" w:cs="Arial"/>
          <w:b/>
          <w:sz w:val="19"/>
          <w:szCs w:val="19"/>
          <w:lang w:val="es-ES_tradnl" w:eastAsia="es-ES"/>
        </w:rPr>
      </w:pPr>
      <w:r w:rsidRPr="001C6C38">
        <w:rPr>
          <w:rFonts w:ascii="Lucida Bright" w:hAnsi="Lucida Bright" w:cs="Arial"/>
          <w:b/>
          <w:sz w:val="19"/>
          <w:szCs w:val="19"/>
          <w:lang w:val="es-ES_tradnl" w:eastAsia="es-ES"/>
        </w:rPr>
        <w:t>14.4</w:t>
      </w:r>
      <w:r w:rsidRPr="001C6C38">
        <w:rPr>
          <w:rFonts w:ascii="Lucida Bright" w:hAnsi="Lucida Bright" w:cs="Arial"/>
          <w:b/>
          <w:sz w:val="19"/>
          <w:szCs w:val="19"/>
          <w:lang w:val="es-ES_tradnl" w:eastAsia="es-ES"/>
        </w:rPr>
        <w:tab/>
      </w:r>
      <w:r w:rsidRPr="001C6C38">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1C6C38" w:rsidRPr="001C6C38" w:rsidRDefault="001C6C38" w:rsidP="001C6C38">
      <w:pPr>
        <w:widowControl w:val="0"/>
        <w:tabs>
          <w:tab w:val="num" w:pos="567"/>
        </w:tabs>
        <w:spacing w:before="120"/>
        <w:ind w:left="705" w:hanging="705"/>
        <w:jc w:val="both"/>
        <w:rPr>
          <w:rFonts w:ascii="Lucida Bright" w:hAnsi="Lucida Bright" w:cs="Arial"/>
          <w:bCs/>
          <w:sz w:val="19"/>
          <w:szCs w:val="19"/>
          <w:lang w:eastAsia="es-ES"/>
        </w:rPr>
      </w:pPr>
      <w:r w:rsidRPr="001C6C38">
        <w:rPr>
          <w:rFonts w:ascii="Lucida Bright" w:hAnsi="Lucida Bright" w:cs="Arial"/>
          <w:b/>
          <w:sz w:val="19"/>
          <w:szCs w:val="19"/>
          <w:lang w:val="es-ES_tradnl" w:eastAsia="es-ES"/>
        </w:rPr>
        <w:t>14.5</w:t>
      </w:r>
      <w:r w:rsidRPr="001C6C38">
        <w:rPr>
          <w:rFonts w:ascii="Lucida Bright" w:hAnsi="Lucida Bright" w:cs="Arial"/>
          <w:sz w:val="19"/>
          <w:szCs w:val="19"/>
          <w:lang w:val="es-ES_tradnl" w:eastAsia="es-ES"/>
        </w:rPr>
        <w:tab/>
      </w:r>
      <w:r w:rsidRPr="001C6C38">
        <w:rPr>
          <w:rFonts w:ascii="Lucida Bright" w:hAnsi="Lucida Bright" w:cs="Arial"/>
          <w:sz w:val="19"/>
          <w:szCs w:val="19"/>
          <w:lang w:val="es-ES_tradnl" w:eastAsia="es-ES"/>
        </w:rPr>
        <w:tab/>
      </w:r>
      <w:r w:rsidRPr="001C6C38">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C6C38" w:rsidRPr="001C6C38" w:rsidRDefault="001C6C38" w:rsidP="001C6C38">
      <w:pPr>
        <w:spacing w:before="120" w:after="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DÉCIMA QUINTA.- (RECEPCIÓN Y VERIFICACIÓN)</w:t>
      </w:r>
    </w:p>
    <w:p w:rsidR="001C6C38" w:rsidRPr="001C6C38" w:rsidRDefault="001C6C38" w:rsidP="001C6C38">
      <w:pP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El Comité de Recepción, conjuntamente con un representante debidamente acreditado del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tendrá la función de efectuar la recepción de los Bienes, previa conformidad de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1C6C38" w:rsidRPr="001C6C38" w:rsidRDefault="001C6C38" w:rsidP="001C6C38">
      <w:pP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lastRenderedPageBreak/>
        <w:t xml:space="preserve">Si se encontraran defectos o daños en los Bienes, no se procederá a la emisión del acta de recepción en tanto el </w:t>
      </w:r>
      <w:r w:rsidRPr="001C6C38">
        <w:rPr>
          <w:rFonts w:ascii="Lucida Bright" w:hAnsi="Lucida Bright" w:cs="Arial"/>
          <w:b/>
          <w:sz w:val="19"/>
          <w:szCs w:val="19"/>
          <w:lang w:val="es-ES_tradnl" w:eastAsia="es-ES"/>
        </w:rPr>
        <w:t xml:space="preserve">PROVEEDOR </w:t>
      </w:r>
      <w:r w:rsidRPr="001C6C38">
        <w:rPr>
          <w:rFonts w:ascii="Lucida Bright" w:hAnsi="Lucida Bright" w:cs="Arial"/>
          <w:sz w:val="19"/>
          <w:szCs w:val="19"/>
          <w:lang w:val="es-ES_tradnl" w:eastAsia="es-ES"/>
        </w:rPr>
        <w:t xml:space="preserve">no subsane lo observado. 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1C6C38" w:rsidRPr="001C6C38" w:rsidRDefault="001C6C38" w:rsidP="001C6C38">
      <w:pP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de acuerdo a los alcances de las especificaciones técnicas.</w:t>
      </w:r>
    </w:p>
    <w:p w:rsidR="001C6C38" w:rsidRPr="001C6C38" w:rsidRDefault="001C6C38" w:rsidP="001C6C38">
      <w:pPr>
        <w:spacing w:before="120" w:after="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DÉCIMA SEXTA.- (RESPONSABILIDADES Y OBLIGACIONES DEL PROVEEDOR)</w:t>
      </w:r>
    </w:p>
    <w:p w:rsidR="001C6C38" w:rsidRPr="001C6C38" w:rsidRDefault="001C6C38" w:rsidP="001C6C38">
      <w:pP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Cumplir con lo establecido en el presente Contrato. </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Cumplir con la provisión de los Bienes a favor de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con su personal, materiales y recursos, bajo su exclusiva responsabilidad y riesgo, conforme al presente Contrato.</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Ser único y exclusivo responsable por los retrasos de sub-contratistas y/o sub-vendedores, si los hubiera.</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Mantener exonerada a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ab/>
        <w:t xml:space="preserve">Mantener indemne a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el respaldo correspondiente. </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Proveer los Bienes conforme a detalle y requerimiento realizado por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único y exclusivo responsable.</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Salvaguardar y liberar a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Responder por los daños o pérdidas causados a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o a terceros, resultantes de acción u omisión en la provisión de los Bienes.</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de cualquier reclamo. </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podrá pedir al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Obedecer como mínimo, a lo establecido en la Ley Aplicable respecto a los sueldos pagados a los trabajadores.</w:t>
      </w:r>
      <w:r w:rsidRPr="001C6C38">
        <w:rPr>
          <w:rFonts w:ascii="Lucida Bright" w:hAnsi="Lucida Bright" w:cs="Arial"/>
          <w:sz w:val="19"/>
          <w:szCs w:val="19"/>
          <w:lang w:val="es-ES_tradnl" w:eastAsia="es-ES"/>
        </w:rPr>
        <w:tab/>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Realizar todos los pagos, ante la autoridad que corresponda, respecto al almacenaje de los Bienes en la Aduana Nacional.</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Autorizar a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para solicitar ampliación de plazos ni intereses.</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Custodiar los Bienes hasta la recepción de esta por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lastRenderedPageBreak/>
        <w:t>Cumplir las normas de calidad aplicables a los Bienes o a las normas de calidad existentes o cuya aplicación sea apropiada en el país de origen de adquisición de los Bienes.</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Cumplir con las características técnicas de los Bienes, descritas en las especificaciones técnicas.</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w:t>
      </w:r>
    </w:p>
    <w:p w:rsidR="001C6C38" w:rsidRPr="001C6C38" w:rsidRDefault="001C6C38" w:rsidP="00B64556">
      <w:pPr>
        <w:numPr>
          <w:ilvl w:val="0"/>
          <w:numId w:val="57"/>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Cumplir con las demás obligaciones y responsabilidades a su cargo que sin estar expresamente mencionadas, emerjan del presente Contrato. </w:t>
      </w:r>
    </w:p>
    <w:p w:rsidR="001C6C38" w:rsidRPr="001C6C38" w:rsidRDefault="001C6C38" w:rsidP="001C6C38">
      <w:pPr>
        <w:spacing w:before="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DÉCIMA SÉPTIMA.- (OBLIGACIONES DE LA ENTIDAD)</w:t>
      </w:r>
    </w:p>
    <w:p w:rsidR="001C6C38" w:rsidRPr="001C6C38" w:rsidRDefault="001C6C38" w:rsidP="001C6C38">
      <w:pPr>
        <w:spacing w:before="120"/>
        <w:ind w:left="709" w:hanging="708"/>
        <w:jc w:val="both"/>
        <w:rPr>
          <w:rFonts w:ascii="Lucida Bright" w:hAnsi="Lucida Bright" w:cs="Arial"/>
          <w:sz w:val="19"/>
          <w:szCs w:val="19"/>
          <w:lang w:eastAsia="es-ES"/>
        </w:rPr>
      </w:pPr>
      <w:r w:rsidRPr="001C6C38">
        <w:rPr>
          <w:rFonts w:ascii="Lucida Bright" w:hAnsi="Lucida Bright" w:cs="Arial"/>
          <w:sz w:val="19"/>
          <w:szCs w:val="19"/>
          <w:lang w:eastAsia="es-ES"/>
        </w:rPr>
        <w:t xml:space="preserve">La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 xml:space="preserve"> se obliga en su sentido más amplio a cumplir con las siguientes obligaciones:</w:t>
      </w:r>
    </w:p>
    <w:p w:rsidR="001C6C38" w:rsidRPr="001C6C38" w:rsidRDefault="001C6C38" w:rsidP="001C6C38">
      <w:pPr>
        <w:spacing w:before="120"/>
        <w:ind w:left="709" w:hanging="709"/>
        <w:jc w:val="both"/>
        <w:rPr>
          <w:rFonts w:ascii="Lucida Bright" w:hAnsi="Lucida Bright" w:cs="Arial"/>
          <w:sz w:val="19"/>
          <w:szCs w:val="19"/>
          <w:lang w:eastAsia="es-ES"/>
        </w:rPr>
      </w:pPr>
      <w:r w:rsidRPr="001C6C38">
        <w:rPr>
          <w:rFonts w:ascii="Lucida Bright" w:hAnsi="Lucida Bright" w:cs="Arial"/>
          <w:b/>
          <w:sz w:val="19"/>
          <w:szCs w:val="19"/>
          <w:lang w:eastAsia="es-ES"/>
        </w:rPr>
        <w:t xml:space="preserve">17.1 </w:t>
      </w:r>
      <w:r w:rsidRPr="001C6C38">
        <w:rPr>
          <w:rFonts w:ascii="Lucida Bright" w:hAnsi="Lucida Bright" w:cs="Arial"/>
          <w:b/>
          <w:sz w:val="19"/>
          <w:szCs w:val="19"/>
          <w:lang w:eastAsia="es-ES"/>
        </w:rPr>
        <w:tab/>
      </w:r>
      <w:r w:rsidRPr="001C6C38">
        <w:rPr>
          <w:rFonts w:ascii="Lucida Bright" w:hAnsi="Lucida Bright" w:cs="Arial"/>
          <w:sz w:val="19"/>
          <w:szCs w:val="19"/>
          <w:lang w:eastAsia="es-ES"/>
        </w:rPr>
        <w:t xml:space="preserve">Notificar al </w:t>
      </w:r>
      <w:r w:rsidRPr="001C6C38">
        <w:rPr>
          <w:rFonts w:ascii="Lucida Bright" w:hAnsi="Lucida Bright" w:cs="Arial"/>
          <w:b/>
          <w:sz w:val="19"/>
          <w:szCs w:val="19"/>
          <w:lang w:eastAsia="es-ES"/>
        </w:rPr>
        <w:t>PROVEEDOR</w:t>
      </w:r>
      <w:r w:rsidRPr="001C6C38">
        <w:rPr>
          <w:rFonts w:ascii="Lucida Bright" w:hAnsi="Lucida Bright" w:cs="Arial"/>
          <w:sz w:val="19"/>
          <w:szCs w:val="19"/>
          <w:lang w:eastAsia="es-ES"/>
        </w:rPr>
        <w:t xml:space="preserve"> los defectos e irregularidades encontradas en los Bienes, fijando plazos para su corrección.</w:t>
      </w:r>
    </w:p>
    <w:p w:rsidR="001C6C38" w:rsidRPr="001C6C38" w:rsidRDefault="001C6C38" w:rsidP="001C6C38">
      <w:pPr>
        <w:spacing w:before="120"/>
        <w:ind w:left="705" w:hanging="705"/>
        <w:jc w:val="both"/>
        <w:rPr>
          <w:rFonts w:ascii="Lucida Bright" w:hAnsi="Lucida Bright" w:cs="Arial"/>
          <w:sz w:val="19"/>
          <w:szCs w:val="19"/>
          <w:lang w:eastAsia="es-ES"/>
        </w:rPr>
      </w:pPr>
      <w:r w:rsidRPr="001C6C38">
        <w:rPr>
          <w:rFonts w:ascii="Lucida Bright" w:hAnsi="Lucida Bright" w:cs="Arial"/>
          <w:b/>
          <w:sz w:val="19"/>
          <w:szCs w:val="19"/>
          <w:lang w:eastAsia="es-ES"/>
        </w:rPr>
        <w:t>17.2</w:t>
      </w:r>
      <w:r w:rsidRPr="001C6C38">
        <w:rPr>
          <w:rFonts w:ascii="Lucida Bright" w:hAnsi="Lucida Bright" w:cs="Arial"/>
          <w:sz w:val="19"/>
          <w:szCs w:val="19"/>
          <w:lang w:eastAsia="es-ES"/>
        </w:rPr>
        <w:tab/>
        <w:t xml:space="preserve">Proporcionar información y detalle para la entrega de los Bienes, comunicando al </w:t>
      </w:r>
      <w:r w:rsidRPr="001C6C38">
        <w:rPr>
          <w:rFonts w:ascii="Lucida Bright" w:hAnsi="Lucida Bright" w:cs="Arial"/>
          <w:b/>
          <w:sz w:val="19"/>
          <w:szCs w:val="19"/>
          <w:lang w:eastAsia="es-ES"/>
        </w:rPr>
        <w:t>PROVEEDOR</w:t>
      </w:r>
      <w:r w:rsidRPr="001C6C38">
        <w:rPr>
          <w:rFonts w:ascii="Lucida Bright" w:hAnsi="Lucida Bright" w:cs="Arial"/>
          <w:sz w:val="19"/>
          <w:szCs w:val="19"/>
          <w:lang w:eastAsia="es-ES"/>
        </w:rPr>
        <w:t xml:space="preserve"> eventuales cambios de normas y horarios de trabajo.</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DÉCIMA OCTAVA.- (INTRANSFERIBILIDAD DEL CONTRATO)</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bajo ningún título podrá ceder, transferir, subrogar, total o parcialmente este Contrato.</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bajo los mismos términos y condiciones del presente Contrato.</w:t>
      </w:r>
    </w:p>
    <w:p w:rsidR="001C6C38" w:rsidRPr="001C6C38" w:rsidRDefault="001C6C38" w:rsidP="001C6C38">
      <w:pPr>
        <w:spacing w:before="120"/>
        <w:ind w:right="-7"/>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C6C38" w:rsidRPr="001C6C38" w:rsidRDefault="001C6C38" w:rsidP="001C6C38">
      <w:pPr>
        <w:spacing w:before="120"/>
        <w:jc w:val="both"/>
        <w:rPr>
          <w:rFonts w:ascii="Lucida Bright" w:hAnsi="Lucida Bright" w:cs="Arial"/>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DÉCIMA NOVENA.- (IMPUESTOS Y TRIBUTOS) </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conforme a lo previsto en la Ley Aplicable, sin derecho a reembolso. </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1C6C38" w:rsidRPr="001C6C38" w:rsidRDefault="001C6C38" w:rsidP="001C6C38">
      <w:pPr>
        <w:jc w:val="both"/>
        <w:rPr>
          <w:rFonts w:ascii="Lucida Bright" w:hAnsi="Lucida Bright" w:cs="Arial"/>
          <w:b/>
          <w:sz w:val="19"/>
          <w:szCs w:val="19"/>
          <w:u w:val="single"/>
          <w:lang w:eastAsia="es-ES"/>
        </w:rPr>
      </w:pPr>
    </w:p>
    <w:p w:rsidR="001C6C38" w:rsidRPr="001C6C38" w:rsidRDefault="001C6C38" w:rsidP="001C6C38">
      <w:pPr>
        <w:jc w:val="both"/>
        <w:rPr>
          <w:rFonts w:ascii="Lucida Bright" w:hAnsi="Lucida Bright" w:cs="Arial"/>
          <w:b/>
          <w:bCs/>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VIGÉSIMA.- </w:t>
      </w:r>
      <w:r w:rsidRPr="001C6C38">
        <w:rPr>
          <w:rFonts w:ascii="Lucida Bright" w:hAnsi="Lucida Bright" w:cs="Arial"/>
          <w:b/>
          <w:bCs/>
          <w:sz w:val="19"/>
          <w:szCs w:val="19"/>
          <w:u w:val="single"/>
          <w:lang w:val="es-ES_tradnl" w:eastAsia="es-ES"/>
        </w:rPr>
        <w:t>(SUSPENSIÓN D</w:t>
      </w:r>
      <w:r w:rsidRPr="001C6C38">
        <w:rPr>
          <w:rFonts w:ascii="Lucida Bright" w:hAnsi="Lucida Bright" w:cs="Arial"/>
          <w:b/>
          <w:bCs/>
          <w:color w:val="000000"/>
          <w:sz w:val="19"/>
          <w:szCs w:val="19"/>
          <w:u w:val="single"/>
          <w:lang w:val="es-ES_tradnl" w:eastAsia="es-ES"/>
        </w:rPr>
        <w:t>E LA ADQUISICIÓN</w:t>
      </w:r>
      <w:r w:rsidRPr="001C6C38">
        <w:rPr>
          <w:rFonts w:ascii="Lucida Bright" w:hAnsi="Lucida Bright" w:cs="Arial"/>
          <w:b/>
          <w:bCs/>
          <w:sz w:val="19"/>
          <w:szCs w:val="19"/>
          <w:u w:val="single"/>
          <w:lang w:val="es-ES_tradnl" w:eastAsia="es-ES"/>
        </w:rPr>
        <w:t>)</w:t>
      </w:r>
    </w:p>
    <w:p w:rsidR="001C6C38" w:rsidRPr="001C6C38" w:rsidRDefault="001C6C38" w:rsidP="001C6C38">
      <w:pPr>
        <w:jc w:val="both"/>
        <w:rPr>
          <w:rFonts w:ascii="Lucida Bright" w:hAnsi="Lucida Bright" w:cs="Arial"/>
          <w:b/>
          <w:bCs/>
          <w:sz w:val="19"/>
          <w:szCs w:val="19"/>
          <w:u w:val="single"/>
          <w:lang w:val="es-ES_tradnl" w:eastAsia="es-ES"/>
        </w:rPr>
      </w:pPr>
    </w:p>
    <w:p w:rsidR="001C6C38" w:rsidRPr="001C6C38" w:rsidRDefault="001C6C38" w:rsidP="001C6C38">
      <w:pPr>
        <w:autoSpaceDE w:val="0"/>
        <w:autoSpaceDN w:val="0"/>
        <w:jc w:val="both"/>
        <w:rPr>
          <w:rFonts w:ascii="Lucida Bright" w:hAnsi="Lucida Bright" w:cs="Arial"/>
          <w:sz w:val="19"/>
          <w:szCs w:val="19"/>
          <w:lang w:val="es-ES_tradnl" w:eastAsia="es-ES"/>
        </w:rPr>
      </w:pPr>
      <w:r w:rsidRPr="001C6C38">
        <w:rPr>
          <w:rFonts w:ascii="Lucida Bright" w:hAnsi="Lucida Bright" w:cs="Arial"/>
          <w:sz w:val="19"/>
          <w:szCs w:val="19"/>
          <w:lang w:eastAsia="es-ES"/>
        </w:rPr>
        <w:t xml:space="preserve">Las Partes previa aprobación emitida por parte de la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 xml:space="preserve">, podrán suspender la provisión de los Bienes, </w:t>
      </w:r>
      <w:r w:rsidRPr="001C6C38">
        <w:rPr>
          <w:rFonts w:ascii="Lucida Bright" w:hAnsi="Lucida Bright" w:cs="Arial"/>
          <w:sz w:val="19"/>
          <w:szCs w:val="19"/>
          <w:lang w:val="es-ES_tradnl" w:eastAsia="es-ES"/>
        </w:rPr>
        <w:t xml:space="preserve">cuando se detecte </w:t>
      </w:r>
      <w:r w:rsidRPr="001C6C38">
        <w:rPr>
          <w:rFonts w:ascii="Lucida Bright" w:hAnsi="Lucida Bright" w:cs="Arial"/>
          <w:sz w:val="19"/>
          <w:szCs w:val="19"/>
          <w:lang w:eastAsia="es-ES"/>
        </w:rPr>
        <w:t xml:space="preserve">un riesgo, referido a salud, seguridad, medio ambiente, aspectos </w:t>
      </w:r>
      <w:r w:rsidRPr="001C6C38">
        <w:rPr>
          <w:rFonts w:ascii="Lucida Bright" w:hAnsi="Lucida Bright" w:cs="Arial"/>
          <w:sz w:val="19"/>
          <w:szCs w:val="19"/>
          <w:lang w:eastAsia="es-ES"/>
        </w:rPr>
        <w:lastRenderedPageBreak/>
        <w:t>sociales o a requisitos insoslayables previstos en el Contrato y/o la Ley Aplicable u otros</w:t>
      </w:r>
      <w:r w:rsidRPr="001C6C38">
        <w:rPr>
          <w:rFonts w:ascii="Lucida Bright" w:hAnsi="Lucida Bright" w:cs="Arial"/>
          <w:sz w:val="19"/>
          <w:szCs w:val="19"/>
          <w:lang w:val="es-ES_tradnl" w:eastAsia="es-ES"/>
        </w:rPr>
        <w:t>, que tenga</w:t>
      </w:r>
      <w:r w:rsidRPr="001C6C38">
        <w:rPr>
          <w:rFonts w:ascii="Lucida Bright" w:hAnsi="Lucida Bright" w:cs="Arial"/>
          <w:color w:val="1F497D"/>
          <w:sz w:val="19"/>
          <w:szCs w:val="19"/>
          <w:lang w:val="es-ES_tradnl" w:eastAsia="es-ES"/>
        </w:rPr>
        <w:t>n</w:t>
      </w:r>
      <w:r w:rsidRPr="001C6C38">
        <w:rPr>
          <w:rFonts w:ascii="Lucida Bright" w:hAnsi="Lucida Bright" w:cs="Arial"/>
          <w:sz w:val="19"/>
          <w:szCs w:val="19"/>
          <w:lang w:val="es-ES_tradnl" w:eastAsia="es-ES"/>
        </w:rPr>
        <w:t xml:space="preserve"> un posible impacto en la ejecución </w:t>
      </w:r>
      <w:r w:rsidRPr="001C6C38">
        <w:rPr>
          <w:rFonts w:ascii="Lucida Bright" w:hAnsi="Lucida Bright" w:cs="Arial"/>
          <w:sz w:val="19"/>
          <w:szCs w:val="19"/>
          <w:lang w:eastAsia="es-ES"/>
        </w:rPr>
        <w:t xml:space="preserve">de la provisión de los Bienes </w:t>
      </w:r>
      <w:r w:rsidRPr="001C6C38">
        <w:rPr>
          <w:rFonts w:ascii="Lucida Bright" w:hAnsi="Lucida Bright" w:cs="Arial"/>
          <w:sz w:val="19"/>
          <w:szCs w:val="19"/>
          <w:lang w:val="es-ES_tradnl" w:eastAsia="es-ES"/>
        </w:rPr>
        <w:t>y que requieran necesariamente de la suspensión para su subsanación.</w:t>
      </w:r>
    </w:p>
    <w:p w:rsidR="001C6C38" w:rsidRPr="001C6C38" w:rsidRDefault="001C6C38" w:rsidP="001C6C38">
      <w:pPr>
        <w:autoSpaceDE w:val="0"/>
        <w:autoSpaceDN w:val="0"/>
        <w:jc w:val="both"/>
        <w:rPr>
          <w:rFonts w:ascii="Lucida Bright" w:hAnsi="Lucida Bright" w:cs="Arial"/>
          <w:sz w:val="19"/>
          <w:szCs w:val="19"/>
          <w:lang w:val="es-ES_tradnl" w:eastAsia="es-ES"/>
        </w:rPr>
      </w:pPr>
    </w:p>
    <w:p w:rsidR="001C6C38" w:rsidRPr="001C6C38" w:rsidRDefault="001C6C38" w:rsidP="001C6C38">
      <w:pPr>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Durante dicha </w:t>
      </w:r>
      <w:r w:rsidRPr="001C6C38">
        <w:rPr>
          <w:rFonts w:ascii="Lucida Bright" w:hAnsi="Lucida Bright" w:cs="Arial"/>
          <w:sz w:val="19"/>
          <w:szCs w:val="19"/>
          <w:lang w:eastAsia="es-ES"/>
        </w:rPr>
        <w:t xml:space="preserve">suspensión el </w:t>
      </w:r>
      <w:r w:rsidRPr="001C6C38">
        <w:rPr>
          <w:rFonts w:ascii="Lucida Bright" w:hAnsi="Lucida Bright" w:cs="Arial"/>
          <w:b/>
          <w:sz w:val="19"/>
          <w:szCs w:val="19"/>
          <w:lang w:eastAsia="es-ES"/>
        </w:rPr>
        <w:t xml:space="preserve">PROVEEDOR </w:t>
      </w:r>
      <w:r w:rsidRPr="001C6C38">
        <w:rPr>
          <w:rFonts w:ascii="Lucida Bright" w:hAnsi="Lucida Bright" w:cs="Arial"/>
          <w:sz w:val="19"/>
          <w:szCs w:val="19"/>
          <w:lang w:val="es-ES_tradnl" w:eastAsia="es-ES"/>
        </w:rPr>
        <w:t xml:space="preserve">coadyuvará en la protección y salvaguarda </w:t>
      </w:r>
      <w:r w:rsidRPr="001C6C38">
        <w:rPr>
          <w:rFonts w:ascii="Lucida Bright" w:hAnsi="Lucida Bright" w:cs="Arial"/>
          <w:sz w:val="19"/>
          <w:szCs w:val="19"/>
          <w:lang w:eastAsia="es-ES"/>
        </w:rPr>
        <w:t xml:space="preserve">de los Bienes, </w:t>
      </w:r>
      <w:r w:rsidRPr="001C6C38">
        <w:rPr>
          <w:rFonts w:ascii="Lucida Bright" w:hAnsi="Lucida Bright" w:cs="Arial"/>
          <w:sz w:val="19"/>
          <w:szCs w:val="19"/>
          <w:lang w:val="es-ES_tradnl" w:eastAsia="es-ES"/>
        </w:rPr>
        <w:t xml:space="preserve"> en la manera que requiera la </w:t>
      </w:r>
      <w:r w:rsidRPr="001C6C38">
        <w:rPr>
          <w:rFonts w:ascii="Lucida Bright" w:hAnsi="Lucida Bright" w:cs="Arial"/>
          <w:b/>
          <w:sz w:val="19"/>
          <w:szCs w:val="19"/>
          <w:lang w:eastAsia="es-ES"/>
        </w:rPr>
        <w:t>ENTIDAD</w:t>
      </w:r>
      <w:r w:rsidRPr="001C6C38">
        <w:rPr>
          <w:rFonts w:ascii="Lucida Bright" w:hAnsi="Lucida Bright" w:cs="Arial"/>
          <w:sz w:val="19"/>
          <w:szCs w:val="19"/>
          <w:lang w:val="es-ES_tradnl" w:eastAsia="es-ES"/>
        </w:rPr>
        <w:t xml:space="preserve">. En materia de suspensión </w:t>
      </w:r>
      <w:r w:rsidRPr="001C6C38">
        <w:rPr>
          <w:rFonts w:ascii="Lucida Bright" w:hAnsi="Lucida Bright" w:cs="Arial"/>
          <w:sz w:val="19"/>
          <w:szCs w:val="19"/>
          <w:lang w:eastAsia="es-ES"/>
        </w:rPr>
        <w:t xml:space="preserve">de la provisión de los Bienes </w:t>
      </w:r>
      <w:r w:rsidRPr="001C6C38">
        <w:rPr>
          <w:rFonts w:ascii="Lucida Bright" w:hAnsi="Lucida Bright" w:cs="Arial"/>
          <w:sz w:val="19"/>
          <w:szCs w:val="19"/>
          <w:lang w:val="es-ES_tradnl" w:eastAsia="es-ES"/>
        </w:rPr>
        <w:t>conforme a lo expresado, se seguirán las siguientes reglas:</w:t>
      </w:r>
    </w:p>
    <w:p w:rsidR="001C6C38" w:rsidRPr="001C6C38" w:rsidRDefault="001C6C38" w:rsidP="001C6C38">
      <w:pPr>
        <w:jc w:val="both"/>
        <w:rPr>
          <w:rFonts w:ascii="Lucida Bright" w:hAnsi="Lucida Bright" w:cs="Arial"/>
          <w:sz w:val="19"/>
          <w:szCs w:val="19"/>
          <w:lang w:val="es-ES_tradnl" w:eastAsia="es-ES"/>
        </w:rPr>
      </w:pPr>
    </w:p>
    <w:p w:rsidR="001C6C38" w:rsidRPr="001C6C38" w:rsidRDefault="001C6C38" w:rsidP="001C6C38">
      <w:pPr>
        <w:spacing w:before="120" w:after="120"/>
        <w:ind w:left="567" w:hanging="567"/>
        <w:jc w:val="both"/>
        <w:rPr>
          <w:rFonts w:ascii="Lucida Bright" w:hAnsi="Lucida Bright" w:cs="Arial"/>
          <w:sz w:val="19"/>
          <w:szCs w:val="19"/>
          <w:lang w:val="es-ES_tradnl" w:eastAsia="es-ES"/>
        </w:rPr>
      </w:pPr>
      <w:r w:rsidRPr="001C6C38">
        <w:rPr>
          <w:rFonts w:ascii="Lucida Bright" w:hAnsi="Lucida Bright" w:cs="Arial"/>
          <w:b/>
          <w:bCs/>
          <w:sz w:val="19"/>
          <w:szCs w:val="19"/>
          <w:lang w:val="es-ES_tradnl" w:eastAsia="es-ES"/>
        </w:rPr>
        <w:t xml:space="preserve">20.1. </w:t>
      </w:r>
      <w:r w:rsidRPr="001C6C38">
        <w:rPr>
          <w:rFonts w:ascii="Lucida Bright" w:hAnsi="Lucida Bright" w:cs="Arial"/>
          <w:sz w:val="19"/>
          <w:szCs w:val="19"/>
          <w:lang w:val="es-ES_tradnl" w:eastAsia="es-ES"/>
        </w:rPr>
        <w:t>La</w:t>
      </w:r>
      <w:r w:rsidRPr="001C6C38">
        <w:rPr>
          <w:rFonts w:ascii="Lucida Bright" w:hAnsi="Lucida Bright" w:cs="Arial"/>
          <w:sz w:val="19"/>
          <w:szCs w:val="19"/>
          <w:lang w:eastAsia="es-ES"/>
        </w:rPr>
        <w:t xml:space="preserve">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 xml:space="preserve"> </w:t>
      </w:r>
      <w:r w:rsidRPr="001C6C38">
        <w:rPr>
          <w:rFonts w:ascii="Lucida Bright" w:hAnsi="Lucida Bright" w:cs="Arial"/>
          <w:sz w:val="19"/>
          <w:szCs w:val="19"/>
          <w:lang w:val="es-ES_tradnl" w:eastAsia="es-ES"/>
        </w:rPr>
        <w:t>podrá en cualquier momento luego de una suspensión ordenada bajo la presente cláusula, requerirle a</w:t>
      </w:r>
      <w:r w:rsidRPr="001C6C38">
        <w:rPr>
          <w:rFonts w:ascii="Lucida Bright" w:hAnsi="Lucida Bright" w:cs="Arial"/>
          <w:color w:val="1F497D"/>
          <w:sz w:val="19"/>
          <w:szCs w:val="19"/>
          <w:lang w:val="es-ES_tradnl" w:eastAsia="es-ES"/>
        </w:rPr>
        <w:t>l</w:t>
      </w:r>
      <w:r w:rsidRPr="001C6C38">
        <w:rPr>
          <w:rFonts w:ascii="Lucida Bright" w:hAnsi="Lucida Bright" w:cs="Arial"/>
          <w:sz w:val="19"/>
          <w:szCs w:val="19"/>
          <w:lang w:val="es-ES_tradnl" w:eastAsia="es-ES"/>
        </w:rPr>
        <w:t> </w:t>
      </w:r>
      <w:r w:rsidRPr="001C6C38">
        <w:rPr>
          <w:rFonts w:ascii="Lucida Bright" w:hAnsi="Lucida Bright" w:cs="Arial"/>
          <w:b/>
          <w:sz w:val="19"/>
          <w:szCs w:val="19"/>
          <w:lang w:eastAsia="es-ES"/>
        </w:rPr>
        <w:t>PROVEEDOR</w:t>
      </w:r>
      <w:r w:rsidRPr="001C6C38">
        <w:rPr>
          <w:rFonts w:ascii="Lucida Bright" w:hAnsi="Lucida Bright" w:cs="Arial"/>
          <w:sz w:val="19"/>
          <w:szCs w:val="19"/>
          <w:lang w:eastAsia="es-ES"/>
        </w:rPr>
        <w:t xml:space="preserve"> </w:t>
      </w:r>
      <w:r w:rsidRPr="001C6C38">
        <w:rPr>
          <w:rFonts w:ascii="Lucida Bright" w:hAnsi="Lucida Bright" w:cs="Arial"/>
          <w:sz w:val="19"/>
          <w:szCs w:val="19"/>
          <w:lang w:val="es-ES_tradnl" w:eastAsia="es-ES"/>
        </w:rPr>
        <w:t>que reanude la provisión suspendida, una vez sea solucionado el evento que motivó la suspensión.</w:t>
      </w:r>
    </w:p>
    <w:p w:rsidR="001C6C38" w:rsidRPr="001C6C38" w:rsidRDefault="001C6C38" w:rsidP="001C6C38">
      <w:pPr>
        <w:spacing w:before="120" w:after="120"/>
        <w:ind w:left="567" w:hanging="567"/>
        <w:jc w:val="both"/>
        <w:rPr>
          <w:rFonts w:ascii="Lucida Bright" w:hAnsi="Lucida Bright" w:cs="Arial"/>
          <w:sz w:val="19"/>
          <w:szCs w:val="19"/>
          <w:lang w:eastAsia="es-ES"/>
        </w:rPr>
      </w:pPr>
      <w:r w:rsidRPr="001C6C38">
        <w:rPr>
          <w:rFonts w:ascii="Lucida Bright" w:hAnsi="Lucida Bright" w:cs="Arial"/>
          <w:b/>
          <w:bCs/>
          <w:sz w:val="19"/>
          <w:szCs w:val="19"/>
          <w:lang w:eastAsia="es-ES"/>
        </w:rPr>
        <w:t>20.2.</w:t>
      </w:r>
      <w:r w:rsidRPr="001C6C38">
        <w:rPr>
          <w:rFonts w:ascii="Lucida Bright" w:hAnsi="Lucida Bright" w:cs="Arial"/>
          <w:sz w:val="19"/>
          <w:szCs w:val="19"/>
          <w:lang w:eastAsia="es-ES"/>
        </w:rPr>
        <w:t xml:space="preserve"> Al recibir dicho aviso de reanudar </w:t>
      </w:r>
      <w:r w:rsidRPr="001C6C38">
        <w:rPr>
          <w:rFonts w:ascii="Lucida Bright" w:hAnsi="Lucida Bright" w:cs="Arial"/>
          <w:sz w:val="19"/>
          <w:szCs w:val="19"/>
          <w:lang w:val="es-ES_tradnl" w:eastAsia="es-ES"/>
        </w:rPr>
        <w:t>la provisión de los Bienes,</w:t>
      </w:r>
      <w:r w:rsidRPr="001C6C38">
        <w:rPr>
          <w:rFonts w:ascii="Lucida Bright" w:hAnsi="Lucida Bright" w:cs="Arial"/>
          <w:sz w:val="19"/>
          <w:szCs w:val="19"/>
          <w:lang w:eastAsia="es-ES"/>
        </w:rPr>
        <w:t xml:space="preserve"> el </w:t>
      </w:r>
      <w:r w:rsidRPr="001C6C38">
        <w:rPr>
          <w:rFonts w:ascii="Lucida Bright" w:hAnsi="Lucida Bright" w:cs="Arial"/>
          <w:b/>
          <w:sz w:val="19"/>
          <w:szCs w:val="19"/>
          <w:lang w:eastAsia="es-ES"/>
        </w:rPr>
        <w:t xml:space="preserve">PROVEEDOR </w:t>
      </w:r>
      <w:r w:rsidRPr="001C6C38">
        <w:rPr>
          <w:rFonts w:ascii="Lucida Bright" w:hAnsi="Lucida Bright" w:cs="Arial"/>
          <w:sz w:val="19"/>
          <w:szCs w:val="19"/>
          <w:lang w:eastAsia="es-ES"/>
        </w:rPr>
        <w:t>examinará e</w:t>
      </w:r>
      <w:r w:rsidRPr="001C6C38">
        <w:rPr>
          <w:rFonts w:ascii="Lucida Bright" w:hAnsi="Lucida Bright" w:cs="Arial"/>
          <w:sz w:val="19"/>
          <w:szCs w:val="19"/>
          <w:lang w:val="es-ES_tradnl" w:eastAsia="es-ES"/>
        </w:rPr>
        <w:t>l Bien</w:t>
      </w:r>
      <w:r w:rsidRPr="001C6C38">
        <w:rPr>
          <w:rFonts w:ascii="Lucida Bright" w:hAnsi="Lucida Bright" w:cs="Arial"/>
          <w:sz w:val="19"/>
          <w:szCs w:val="19"/>
          <w:lang w:eastAsia="es-ES"/>
        </w:rPr>
        <w:t xml:space="preserve"> o cualquier parte de ésta que podría haber sido afectado por la suspensión. El </w:t>
      </w:r>
      <w:r w:rsidRPr="001C6C38">
        <w:rPr>
          <w:rFonts w:ascii="Lucida Bright" w:hAnsi="Lucida Bright" w:cs="Arial"/>
          <w:b/>
          <w:sz w:val="19"/>
          <w:szCs w:val="19"/>
          <w:lang w:eastAsia="es-ES"/>
        </w:rPr>
        <w:t xml:space="preserve">PROVEEDOR </w:t>
      </w:r>
      <w:r w:rsidRPr="001C6C38">
        <w:rPr>
          <w:rFonts w:ascii="Lucida Bright" w:hAnsi="Lucida Bright" w:cs="Arial"/>
          <w:sz w:val="19"/>
          <w:szCs w:val="19"/>
          <w:lang w:eastAsia="es-ES"/>
        </w:rPr>
        <w:t xml:space="preserve">arreglará cualquier deterioro, daño, defecto o pérdida en </w:t>
      </w:r>
      <w:r w:rsidRPr="001C6C38">
        <w:rPr>
          <w:rFonts w:ascii="Lucida Bright" w:hAnsi="Lucida Bright" w:cs="Arial"/>
          <w:sz w:val="19"/>
          <w:szCs w:val="19"/>
          <w:lang w:val="es-ES_tradnl" w:eastAsia="es-ES"/>
        </w:rPr>
        <w:t>los Bienes</w:t>
      </w:r>
      <w:r w:rsidRPr="001C6C38">
        <w:rPr>
          <w:rFonts w:ascii="Lucida Bright" w:hAnsi="Lucida Bright" w:cs="Arial"/>
          <w:sz w:val="19"/>
          <w:szCs w:val="19"/>
          <w:lang w:eastAsia="es-ES"/>
        </w:rPr>
        <w:t xml:space="preserve">, o cualquier parte de ésta, que pueda haber ocurrido durante la suspensión y procederá a continuar </w:t>
      </w:r>
      <w:r w:rsidRPr="001C6C38">
        <w:rPr>
          <w:rFonts w:ascii="Lucida Bright" w:hAnsi="Lucida Bright" w:cs="Arial"/>
          <w:sz w:val="19"/>
          <w:szCs w:val="19"/>
          <w:lang w:val="es-ES_tradnl" w:eastAsia="es-ES"/>
        </w:rPr>
        <w:t>la provisión de los Bienes</w:t>
      </w:r>
      <w:r w:rsidRPr="001C6C38">
        <w:rPr>
          <w:rFonts w:ascii="Lucida Bright" w:hAnsi="Lucida Bright" w:cs="Arial"/>
          <w:sz w:val="19"/>
          <w:szCs w:val="19"/>
          <w:lang w:eastAsia="es-ES"/>
        </w:rPr>
        <w:t>.</w:t>
      </w:r>
    </w:p>
    <w:p w:rsidR="001C6C38" w:rsidRPr="001C6C38" w:rsidRDefault="001C6C38" w:rsidP="001C6C38">
      <w:pPr>
        <w:spacing w:before="120" w:after="120"/>
        <w:ind w:left="567" w:hanging="567"/>
        <w:jc w:val="both"/>
        <w:rPr>
          <w:rFonts w:ascii="Lucida Bright" w:hAnsi="Lucida Bright" w:cs="Arial"/>
          <w:sz w:val="19"/>
          <w:szCs w:val="19"/>
          <w:lang w:eastAsia="es-ES"/>
        </w:rPr>
      </w:pPr>
      <w:r w:rsidRPr="001C6C38">
        <w:rPr>
          <w:rFonts w:ascii="Lucida Bright" w:hAnsi="Lucida Bright" w:cs="Arial"/>
          <w:b/>
          <w:bCs/>
          <w:sz w:val="19"/>
          <w:szCs w:val="19"/>
          <w:lang w:val="es-ES_tradnl" w:eastAsia="es-ES"/>
        </w:rPr>
        <w:t>20.</w:t>
      </w:r>
      <w:r w:rsidRPr="001C6C38">
        <w:rPr>
          <w:rFonts w:ascii="Lucida Bright" w:hAnsi="Lucida Bright" w:cs="Arial"/>
          <w:b/>
          <w:bCs/>
          <w:color w:val="000000"/>
          <w:sz w:val="19"/>
          <w:szCs w:val="19"/>
          <w:lang w:val="es-ES_tradnl" w:eastAsia="es-ES"/>
        </w:rPr>
        <w:t>3</w:t>
      </w:r>
      <w:r w:rsidRPr="001C6C38">
        <w:rPr>
          <w:rFonts w:ascii="Lucida Bright" w:hAnsi="Lucida Bright" w:cs="Arial"/>
          <w:b/>
          <w:bCs/>
          <w:sz w:val="19"/>
          <w:szCs w:val="19"/>
          <w:lang w:val="es-ES_tradnl" w:eastAsia="es-ES"/>
        </w:rPr>
        <w:t>.</w:t>
      </w:r>
      <w:r w:rsidRPr="001C6C38">
        <w:rPr>
          <w:rFonts w:ascii="Lucida Bright" w:hAnsi="Lucida Bright" w:cs="Arial"/>
          <w:sz w:val="19"/>
          <w:szCs w:val="19"/>
          <w:lang w:val="es-ES_tradnl" w:eastAsia="es-ES"/>
        </w:rPr>
        <w:t xml:space="preserve"> No obstante las demás disposiciones de esta </w:t>
      </w:r>
      <w:r w:rsidRPr="001C6C38">
        <w:rPr>
          <w:rFonts w:ascii="Lucida Bright" w:hAnsi="Lucida Bright" w:cs="Arial"/>
          <w:color w:val="000000"/>
          <w:sz w:val="19"/>
          <w:szCs w:val="19"/>
          <w:lang w:val="es-ES_tradnl" w:eastAsia="es-ES"/>
        </w:rPr>
        <w:t xml:space="preserve">cláusula, el </w:t>
      </w:r>
      <w:r w:rsidRPr="001C6C38">
        <w:rPr>
          <w:rFonts w:ascii="Lucida Bright" w:hAnsi="Lucida Bright" w:cs="Arial"/>
          <w:b/>
          <w:sz w:val="19"/>
          <w:szCs w:val="19"/>
          <w:lang w:eastAsia="es-ES"/>
        </w:rPr>
        <w:t xml:space="preserve">PROVEEDOR </w:t>
      </w:r>
      <w:r w:rsidRPr="001C6C38">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1C6C38">
        <w:rPr>
          <w:rFonts w:ascii="Lucida Bright" w:hAnsi="Lucida Bright" w:cs="Arial"/>
          <w:color w:val="1F497D"/>
          <w:sz w:val="19"/>
          <w:szCs w:val="19"/>
          <w:lang w:val="es-ES_tradnl" w:eastAsia="es-ES"/>
        </w:rPr>
        <w:t xml:space="preserve"> </w:t>
      </w:r>
      <w:r w:rsidRPr="001C6C38">
        <w:rPr>
          <w:rFonts w:ascii="Lucida Bright" w:hAnsi="Lucida Bright" w:cs="Arial"/>
          <w:sz w:val="19"/>
          <w:szCs w:val="19"/>
          <w:lang w:val="es-ES_tradnl" w:eastAsia="es-ES"/>
        </w:rPr>
        <w:t>resultase del incumplimiento evidente de</w:t>
      </w:r>
      <w:r w:rsidRPr="001C6C38">
        <w:rPr>
          <w:rFonts w:ascii="Lucida Bright" w:hAnsi="Lucida Bright" w:cs="Arial"/>
          <w:color w:val="1F497D"/>
          <w:sz w:val="19"/>
          <w:szCs w:val="19"/>
          <w:lang w:val="es-ES_tradnl" w:eastAsia="es-ES"/>
        </w:rPr>
        <w:t xml:space="preserve">l </w:t>
      </w:r>
      <w:r w:rsidRPr="001C6C38">
        <w:rPr>
          <w:rFonts w:ascii="Lucida Bright" w:hAnsi="Lucida Bright" w:cs="Arial"/>
          <w:b/>
          <w:sz w:val="19"/>
          <w:szCs w:val="19"/>
          <w:lang w:eastAsia="es-ES"/>
        </w:rPr>
        <w:t>PROVEEDOR</w:t>
      </w:r>
      <w:r w:rsidRPr="001C6C38">
        <w:rPr>
          <w:rFonts w:ascii="Lucida Bright" w:hAnsi="Lucida Bright" w:cs="Arial"/>
          <w:sz w:val="19"/>
          <w:szCs w:val="19"/>
          <w:lang w:eastAsia="es-ES"/>
        </w:rPr>
        <w:t>.</w:t>
      </w:r>
    </w:p>
    <w:p w:rsidR="001C6C38" w:rsidRPr="001C6C38" w:rsidRDefault="001C6C38" w:rsidP="001C6C38">
      <w:pP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Si la suspensión continuara por más de xxxxx (xxxx)</w:t>
      </w:r>
      <w:r w:rsidRPr="001C6C38">
        <w:rPr>
          <w:rFonts w:ascii="Lucida Bright" w:hAnsi="Lucida Bright" w:cs="Arial"/>
          <w:sz w:val="19"/>
          <w:szCs w:val="19"/>
          <w:lang w:eastAsia="es-ES"/>
        </w:rPr>
        <w:t xml:space="preserve"> </w:t>
      </w:r>
      <w:r w:rsidRPr="001C6C38">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1C6C38" w:rsidRPr="001C6C38" w:rsidRDefault="001C6C38" w:rsidP="001C6C38">
      <w:pPr>
        <w:spacing w:before="120" w:after="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val="es-ES_tradnl" w:eastAsia="es-ES"/>
        </w:rPr>
        <w:t>CLAUSULA VIGESIMA PRIMERA- (SUBCONTRATOS)</w:t>
      </w:r>
    </w:p>
    <w:p w:rsidR="001C6C38" w:rsidRPr="001C6C38" w:rsidRDefault="001C6C38" w:rsidP="001C6C38">
      <w:pPr>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del cumplimiento de todas sus obligaciones y responsabilidades contraídas en el presente Contrato.</w:t>
      </w:r>
    </w:p>
    <w:p w:rsidR="001C6C38" w:rsidRPr="001C6C38" w:rsidRDefault="001C6C38" w:rsidP="001C6C38">
      <w:pPr>
        <w:jc w:val="both"/>
        <w:rPr>
          <w:rFonts w:ascii="Lucida Bright" w:hAnsi="Lucida Bright" w:cs="Arial"/>
          <w:sz w:val="19"/>
          <w:szCs w:val="19"/>
          <w:lang w:val="es-ES_tradnl" w:eastAsia="es-ES"/>
        </w:rPr>
      </w:pPr>
    </w:p>
    <w:p w:rsidR="001C6C38" w:rsidRPr="001C6C38" w:rsidRDefault="001C6C38" w:rsidP="001C6C38">
      <w:pPr>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Las subcontrataciones que realice 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de ninguna manera incidirán en el precio ofertado y aceptado por ambas Partes en el presente Contrato.</w:t>
      </w:r>
    </w:p>
    <w:p w:rsidR="001C6C38" w:rsidRPr="001C6C38" w:rsidRDefault="001C6C38" w:rsidP="001C6C38">
      <w:pPr>
        <w:jc w:val="both"/>
        <w:rPr>
          <w:rFonts w:ascii="Lucida Bright" w:hAnsi="Lucida Bright" w:cs="Arial"/>
          <w:sz w:val="19"/>
          <w:szCs w:val="19"/>
          <w:lang w:val="es-ES_tradnl" w:eastAsia="es-ES"/>
        </w:rPr>
      </w:pPr>
    </w:p>
    <w:p w:rsidR="001C6C38" w:rsidRPr="001C6C38" w:rsidRDefault="001C6C38" w:rsidP="001C6C38">
      <w:pPr>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VIGÉSIMA SEGUNDA.- (CONFIDENCIALIDAD)</w:t>
      </w:r>
    </w:p>
    <w:p w:rsidR="001C6C38" w:rsidRPr="001C6C38" w:rsidRDefault="001C6C38" w:rsidP="001C6C38">
      <w:pPr>
        <w:shd w:val="clear" w:color="auto" w:fill="FFFFFF"/>
        <w:tabs>
          <w:tab w:val="left" w:pos="426"/>
        </w:tabs>
        <w:spacing w:before="120" w:after="120"/>
        <w:ind w:right="-6"/>
        <w:jc w:val="both"/>
        <w:rPr>
          <w:rFonts w:ascii="Lucida Bright" w:hAnsi="Lucida Bright" w:cs="Arial"/>
          <w:sz w:val="19"/>
          <w:szCs w:val="19"/>
          <w:lang w:val="es-BO"/>
        </w:rPr>
      </w:pPr>
      <w:r w:rsidRPr="001C6C38">
        <w:rPr>
          <w:rFonts w:ascii="Lucida Bright" w:hAnsi="Lucida Bright" w:cs="Arial"/>
          <w:sz w:val="19"/>
          <w:szCs w:val="19"/>
          <w:lang w:val="es-BO"/>
        </w:rPr>
        <w:t xml:space="preserve">El </w:t>
      </w:r>
      <w:r w:rsidRPr="001C6C38">
        <w:rPr>
          <w:rFonts w:ascii="Lucida Bright" w:hAnsi="Lucida Bright" w:cs="Arial"/>
          <w:b/>
          <w:bCs/>
          <w:sz w:val="19"/>
          <w:szCs w:val="19"/>
          <w:lang w:val="es-BO"/>
        </w:rPr>
        <w:t>PROVEEDOR</w:t>
      </w:r>
      <w:r w:rsidRPr="001C6C38">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C6C38" w:rsidRPr="001C6C38" w:rsidRDefault="001C6C38" w:rsidP="001C6C38">
      <w:pPr>
        <w:shd w:val="clear" w:color="auto" w:fill="FFFFFF"/>
        <w:tabs>
          <w:tab w:val="left" w:pos="426"/>
        </w:tabs>
        <w:spacing w:before="120" w:after="120"/>
        <w:ind w:right="-6"/>
        <w:jc w:val="both"/>
        <w:rPr>
          <w:rFonts w:ascii="Lucida Bright" w:hAnsi="Lucida Bright" w:cs="Arial"/>
          <w:sz w:val="19"/>
          <w:szCs w:val="19"/>
          <w:lang w:val="es-BO"/>
        </w:rPr>
      </w:pPr>
      <w:r w:rsidRPr="001C6C38">
        <w:rPr>
          <w:rFonts w:ascii="Lucida Bright" w:hAnsi="Lucida Bright" w:cs="Arial"/>
          <w:sz w:val="19"/>
          <w:szCs w:val="19"/>
          <w:lang w:val="es-BO"/>
        </w:rPr>
        <w:t xml:space="preserve">Las obligaciones que el </w:t>
      </w:r>
      <w:r w:rsidRPr="001C6C38">
        <w:rPr>
          <w:rFonts w:ascii="Lucida Bright" w:hAnsi="Lucida Bright" w:cs="Arial"/>
          <w:b/>
          <w:sz w:val="19"/>
          <w:szCs w:val="19"/>
          <w:lang w:val="es-BO"/>
        </w:rPr>
        <w:t>PROVEEDOR</w:t>
      </w:r>
      <w:r w:rsidRPr="001C6C38">
        <w:rPr>
          <w:rFonts w:ascii="Lucida Bright" w:hAnsi="Lucida Bright" w:cs="Arial"/>
          <w:sz w:val="19"/>
          <w:szCs w:val="19"/>
          <w:lang w:val="es-BO"/>
        </w:rPr>
        <w:t xml:space="preserve"> asume bajo este Contrato con relación a la confidencialidad, subsistirán una vez finalizado el Contrato.</w:t>
      </w:r>
    </w:p>
    <w:p w:rsidR="001C6C38" w:rsidRPr="001C6C38" w:rsidRDefault="001C6C38" w:rsidP="001C6C38">
      <w:pPr>
        <w:shd w:val="clear" w:color="auto" w:fill="FFFFFF"/>
        <w:tabs>
          <w:tab w:val="left" w:pos="426"/>
        </w:tabs>
        <w:spacing w:before="120" w:after="120"/>
        <w:ind w:right="-6"/>
        <w:jc w:val="both"/>
        <w:rPr>
          <w:rFonts w:ascii="Lucida Bright" w:hAnsi="Lucida Bright" w:cs="Arial"/>
          <w:sz w:val="19"/>
          <w:szCs w:val="19"/>
          <w:lang w:val="es-BO"/>
        </w:rPr>
      </w:pPr>
      <w:r w:rsidRPr="001C6C38">
        <w:rPr>
          <w:rFonts w:ascii="Lucida Bright" w:hAnsi="Lucida Bright" w:cs="Arial"/>
          <w:sz w:val="19"/>
          <w:szCs w:val="19"/>
          <w:lang w:val="es-BO"/>
        </w:rPr>
        <w:t xml:space="preserve">A la terminación del presente Contrato, por resolución o por su cumplimiento, el </w:t>
      </w:r>
      <w:r w:rsidRPr="001C6C38">
        <w:rPr>
          <w:rFonts w:ascii="Lucida Bright" w:hAnsi="Lucida Bright" w:cs="Arial"/>
          <w:b/>
          <w:sz w:val="19"/>
          <w:szCs w:val="19"/>
          <w:lang w:val="es-BO"/>
        </w:rPr>
        <w:t xml:space="preserve">PROVEEDOR </w:t>
      </w:r>
      <w:r w:rsidRPr="001C6C38">
        <w:rPr>
          <w:rFonts w:ascii="Lucida Bright" w:hAnsi="Lucida Bright" w:cs="Arial"/>
          <w:sz w:val="19"/>
          <w:szCs w:val="19"/>
          <w:lang w:val="es-BO"/>
        </w:rPr>
        <w:t xml:space="preserve">está en la obligación de entregar de manera inmediata a la </w:t>
      </w:r>
      <w:r w:rsidRPr="001C6C38">
        <w:rPr>
          <w:rFonts w:ascii="Lucida Bright" w:hAnsi="Lucida Bright" w:cs="Arial"/>
          <w:b/>
          <w:sz w:val="19"/>
          <w:szCs w:val="19"/>
          <w:lang w:val="es-BO"/>
        </w:rPr>
        <w:t>ENTIDAD</w:t>
      </w:r>
      <w:r w:rsidRPr="001C6C38">
        <w:rPr>
          <w:rFonts w:ascii="Lucida Bright" w:hAnsi="Lucida Bright" w:cs="Arial"/>
          <w:sz w:val="19"/>
          <w:szCs w:val="19"/>
          <w:lang w:val="es-BO"/>
        </w:rPr>
        <w:t xml:space="preserve"> todos los documentos, notas, datos, información, y otros que hubiera entrado en posesión del </w:t>
      </w:r>
      <w:r w:rsidRPr="001C6C38">
        <w:rPr>
          <w:rFonts w:ascii="Lucida Bright" w:hAnsi="Lucida Bright" w:cs="Arial"/>
          <w:b/>
          <w:sz w:val="19"/>
          <w:szCs w:val="19"/>
          <w:lang w:val="es-BO"/>
        </w:rPr>
        <w:t>PROVEEDOR</w:t>
      </w:r>
      <w:r w:rsidRPr="001C6C38">
        <w:rPr>
          <w:rFonts w:ascii="Lucida Bright" w:hAnsi="Lucida Bright" w:cs="Arial"/>
          <w:sz w:val="19"/>
          <w:szCs w:val="19"/>
          <w:lang w:val="es-BO"/>
        </w:rPr>
        <w:t xml:space="preserve"> en virtud a la ejecución del presente Contrato, no pudiendo retener el </w:t>
      </w:r>
      <w:r w:rsidRPr="001C6C38">
        <w:rPr>
          <w:rFonts w:ascii="Lucida Bright" w:hAnsi="Lucida Bright" w:cs="Arial"/>
          <w:b/>
          <w:sz w:val="19"/>
          <w:szCs w:val="19"/>
          <w:lang w:val="es-BO"/>
        </w:rPr>
        <w:t>PROVEEDOR</w:t>
      </w:r>
      <w:r w:rsidRPr="001C6C38">
        <w:rPr>
          <w:rFonts w:ascii="Lucida Bright" w:hAnsi="Lucida Bright" w:cs="Arial"/>
          <w:sz w:val="19"/>
          <w:szCs w:val="19"/>
          <w:lang w:val="es-BO"/>
        </w:rPr>
        <w:t xml:space="preserve"> ninguna copia de los mismos, ya sean en papel o en formato electrónico o digital.</w:t>
      </w:r>
    </w:p>
    <w:p w:rsidR="001C6C38" w:rsidRPr="001C6C38" w:rsidRDefault="001C6C38" w:rsidP="001C6C38">
      <w:pPr>
        <w:shd w:val="clear" w:color="auto" w:fill="FFFFFF"/>
        <w:tabs>
          <w:tab w:val="left" w:pos="426"/>
        </w:tabs>
        <w:spacing w:before="120" w:after="120"/>
        <w:ind w:right="-6"/>
        <w:jc w:val="both"/>
        <w:rPr>
          <w:rFonts w:ascii="Lucida Bright" w:hAnsi="Lucida Bright" w:cs="Arial"/>
          <w:sz w:val="19"/>
          <w:szCs w:val="19"/>
          <w:lang w:val="es-BO"/>
        </w:rPr>
      </w:pPr>
      <w:r w:rsidRPr="001C6C38">
        <w:rPr>
          <w:rFonts w:ascii="Lucida Bright" w:hAnsi="Lucida Bright" w:cs="Arial"/>
          <w:sz w:val="19"/>
          <w:szCs w:val="19"/>
          <w:lang w:val="es-BO"/>
        </w:rPr>
        <w:t>El incumplimiento de la obligación de confidencialidad importara:</w:t>
      </w:r>
    </w:p>
    <w:p w:rsidR="001C6C38" w:rsidRPr="001C6C38" w:rsidRDefault="001C6C38" w:rsidP="00B64556">
      <w:pPr>
        <w:numPr>
          <w:ilvl w:val="0"/>
          <w:numId w:val="51"/>
        </w:numPr>
        <w:shd w:val="clear" w:color="auto" w:fill="FFFFFF"/>
        <w:tabs>
          <w:tab w:val="left" w:pos="426"/>
        </w:tabs>
        <w:ind w:left="714" w:right="-6" w:hanging="357"/>
        <w:jc w:val="both"/>
        <w:rPr>
          <w:rFonts w:ascii="Lucida Bright" w:hAnsi="Lucida Bright" w:cs="Arial"/>
          <w:sz w:val="19"/>
          <w:szCs w:val="19"/>
          <w:lang w:val="es-BO"/>
        </w:rPr>
      </w:pPr>
      <w:r w:rsidRPr="001C6C38">
        <w:rPr>
          <w:rFonts w:ascii="Lucida Bright" w:hAnsi="Lucida Bright" w:cs="Arial"/>
          <w:sz w:val="19"/>
          <w:szCs w:val="19"/>
          <w:lang w:val="es-BO"/>
        </w:rPr>
        <w:t>La adopción de medidas judiciales y sanciones de acuerdo a normas pertinentes.</w:t>
      </w:r>
    </w:p>
    <w:p w:rsidR="001C6C38" w:rsidRPr="001C6C38" w:rsidRDefault="001C6C38" w:rsidP="00B64556">
      <w:pPr>
        <w:numPr>
          <w:ilvl w:val="0"/>
          <w:numId w:val="51"/>
        </w:numPr>
        <w:shd w:val="clear" w:color="auto" w:fill="FFFFFF"/>
        <w:tabs>
          <w:tab w:val="left" w:pos="426"/>
        </w:tabs>
        <w:ind w:left="714" w:right="-6" w:hanging="357"/>
        <w:jc w:val="both"/>
        <w:rPr>
          <w:rFonts w:ascii="Lucida Bright" w:hAnsi="Lucida Bright" w:cs="Arial"/>
          <w:sz w:val="19"/>
          <w:szCs w:val="19"/>
          <w:lang w:val="es-BO"/>
        </w:rPr>
      </w:pPr>
      <w:r w:rsidRPr="001C6C38">
        <w:rPr>
          <w:rFonts w:ascii="Lucida Bright" w:hAnsi="Lucida Bright" w:cs="Arial"/>
          <w:sz w:val="19"/>
          <w:szCs w:val="19"/>
          <w:lang w:val="es-BO"/>
        </w:rPr>
        <w:t>Responsabilidad por pérdida y daños.</w:t>
      </w:r>
    </w:p>
    <w:p w:rsidR="001C6C38" w:rsidRPr="001C6C38" w:rsidRDefault="001C6C38" w:rsidP="001C6C38">
      <w:pPr>
        <w:spacing w:before="120" w:after="120"/>
        <w:jc w:val="both"/>
        <w:rPr>
          <w:rFonts w:ascii="Lucida Bright" w:hAnsi="Lucida Bright" w:cs="Arial"/>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VIGÉSIMA TERCERA.- (CAUSAS DE FUERZA MAYOR Y/O CASO FORTUITO)</w:t>
      </w:r>
    </w:p>
    <w:p w:rsidR="001C6C38" w:rsidRPr="001C6C38" w:rsidRDefault="001C6C38" w:rsidP="001C6C38">
      <w:pP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C6C38" w:rsidRPr="001C6C38" w:rsidRDefault="001C6C38" w:rsidP="001C6C38">
      <w:pP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Con el fin de exceptuar al </w:t>
      </w:r>
      <w:r w:rsidRPr="001C6C38">
        <w:rPr>
          <w:rFonts w:ascii="Lucida Bright" w:hAnsi="Lucida Bright" w:cs="Arial"/>
          <w:b/>
          <w:sz w:val="19"/>
          <w:szCs w:val="19"/>
          <w:lang w:val="es-ES_tradnl" w:eastAsia="es-ES"/>
        </w:rPr>
        <w:t xml:space="preserve">PROVEEDOR </w:t>
      </w:r>
      <w:r w:rsidRPr="001C6C38">
        <w:rPr>
          <w:rFonts w:ascii="Lucida Bright" w:hAnsi="Lucida Bright" w:cs="Arial"/>
          <w:sz w:val="19"/>
          <w:szCs w:val="19"/>
          <w:lang w:val="es-ES_tradnl" w:eastAsia="es-ES"/>
        </w:rPr>
        <w:t xml:space="preserve">de determinadas responsabilidades por mora durante la vigencia del presente Contrato,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1C6C38" w:rsidRPr="001C6C38" w:rsidRDefault="001C6C38" w:rsidP="001C6C38">
      <w:pP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1C6C38" w:rsidRPr="001C6C38" w:rsidRDefault="001C6C38" w:rsidP="001C6C38">
      <w:pPr>
        <w:spacing w:before="120" w:after="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C6C38" w:rsidRPr="001C6C38" w:rsidRDefault="001C6C38" w:rsidP="001C6C38">
      <w:pPr>
        <w:spacing w:before="120"/>
        <w:ind w:left="709" w:hanging="709"/>
        <w:jc w:val="both"/>
        <w:rPr>
          <w:rFonts w:ascii="Lucida Bright" w:hAnsi="Lucida Bright" w:cs="Arial"/>
          <w:b/>
          <w:sz w:val="19"/>
          <w:szCs w:val="19"/>
          <w:lang w:val="es-ES_tradnl" w:eastAsia="es-ES"/>
        </w:rPr>
      </w:pPr>
      <w:r w:rsidRPr="001C6C38">
        <w:rPr>
          <w:rFonts w:ascii="Lucida Bright" w:hAnsi="Lucida Bright" w:cs="Arial"/>
          <w:b/>
          <w:sz w:val="19"/>
          <w:szCs w:val="19"/>
          <w:lang w:val="es-ES_tradnl" w:eastAsia="es-ES"/>
        </w:rPr>
        <w:t xml:space="preserve">23.1   </w:t>
      </w:r>
      <w:r w:rsidRPr="001C6C38">
        <w:rPr>
          <w:rFonts w:ascii="Lucida Bright" w:hAnsi="Lucida Bright" w:cs="Arial"/>
          <w:b/>
          <w:sz w:val="19"/>
          <w:szCs w:val="19"/>
          <w:lang w:val="es-ES_tradnl" w:eastAsia="es-ES"/>
        </w:rPr>
        <w:tab/>
        <w:t>Condiciones de Validez:</w:t>
      </w:r>
    </w:p>
    <w:p w:rsidR="001C6C38" w:rsidRPr="001C6C38" w:rsidRDefault="001C6C38" w:rsidP="001C6C38">
      <w:pPr>
        <w:spacing w:before="120"/>
        <w:ind w:left="708" w:firstLine="1"/>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1C6C38" w:rsidRPr="001C6C38" w:rsidRDefault="001C6C38" w:rsidP="001C6C38">
      <w:pPr>
        <w:numPr>
          <w:ilvl w:val="0"/>
          <w:numId w:val="50"/>
        </w:numPr>
        <w:spacing w:before="120"/>
        <w:ind w:left="1134" w:hanging="283"/>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Las circunstancias de la fuerza mayor o caso fortuito no hayan surgido por un incumplimiento, omisión o negligencia de la Parte invocante, o en el caso del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será aplicable también a cualquier subcontratista.</w:t>
      </w:r>
    </w:p>
    <w:p w:rsidR="001C6C38" w:rsidRPr="001C6C38" w:rsidRDefault="001C6C38" w:rsidP="001C6C38">
      <w:pPr>
        <w:numPr>
          <w:ilvl w:val="0"/>
          <w:numId w:val="50"/>
        </w:numPr>
        <w:spacing w:before="120"/>
        <w:ind w:left="1134" w:hanging="283"/>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C6C38">
        <w:rPr>
          <w:rFonts w:ascii="Lucida Bright" w:hAnsi="Lucida Bright" w:cs="Arial"/>
          <w:sz w:val="19"/>
          <w:szCs w:val="19"/>
          <w:lang w:val="es-ES_tradnl" w:eastAsia="es-ES"/>
        </w:rPr>
        <w:tab/>
      </w:r>
    </w:p>
    <w:p w:rsidR="001C6C38" w:rsidRPr="001C6C38" w:rsidRDefault="001C6C38" w:rsidP="001C6C38">
      <w:pPr>
        <w:numPr>
          <w:ilvl w:val="0"/>
          <w:numId w:val="50"/>
        </w:numPr>
        <w:spacing w:before="120"/>
        <w:ind w:left="1134" w:hanging="283"/>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1C6C38" w:rsidRPr="001C6C38" w:rsidRDefault="001C6C38" w:rsidP="001C6C38">
      <w:pPr>
        <w:spacing w:before="120"/>
        <w:ind w:left="708" w:firstLine="1"/>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Previo cumplimiento por parte del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de lo establecido precedentemente dentro de los 7 (siete) días hábiles la </w:t>
      </w:r>
      <w:r w:rsidRPr="001C6C38">
        <w:rPr>
          <w:rFonts w:ascii="Lucida Bright" w:hAnsi="Lucida Bright" w:cs="Arial"/>
          <w:b/>
          <w:sz w:val="19"/>
          <w:szCs w:val="19"/>
          <w:lang w:val="es-ES_tradnl" w:eastAsia="es-ES"/>
        </w:rPr>
        <w:t xml:space="preserve">ENTIDAD previa evaluación, </w:t>
      </w:r>
      <w:r w:rsidRPr="001C6C38">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por escrito la ampliación del plazo del Contrato y el no pago de multas.</w:t>
      </w:r>
    </w:p>
    <w:p w:rsidR="001C6C38" w:rsidRPr="001C6C38" w:rsidRDefault="001C6C38" w:rsidP="001C6C38">
      <w:pPr>
        <w:tabs>
          <w:tab w:val="left" w:pos="993"/>
        </w:tabs>
        <w:spacing w:before="120"/>
        <w:ind w:left="567" w:hanging="567"/>
        <w:jc w:val="both"/>
        <w:rPr>
          <w:rFonts w:ascii="Lucida Bright" w:hAnsi="Lucida Bright" w:cs="Arial"/>
          <w:b/>
          <w:sz w:val="19"/>
          <w:szCs w:val="19"/>
          <w:lang w:val="es-ES_tradnl" w:eastAsia="es-ES"/>
        </w:rPr>
      </w:pPr>
      <w:r w:rsidRPr="001C6C38">
        <w:rPr>
          <w:rFonts w:ascii="Lucida Bright" w:hAnsi="Lucida Bright" w:cs="Arial"/>
          <w:b/>
          <w:sz w:val="19"/>
          <w:szCs w:val="19"/>
          <w:lang w:val="es-ES_tradnl" w:eastAsia="es-ES"/>
        </w:rPr>
        <w:t>23.2   Cumplimiento ininterrumpido:</w:t>
      </w:r>
    </w:p>
    <w:p w:rsidR="001C6C38" w:rsidRPr="001C6C38" w:rsidRDefault="001C6C38" w:rsidP="001C6C38">
      <w:pPr>
        <w:spacing w:before="120"/>
        <w:ind w:left="708" w:firstLine="1"/>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Cuando ocurra una fuerza mayor o caso fortuito, el </w:t>
      </w:r>
      <w:r w:rsidRPr="001C6C38">
        <w:rPr>
          <w:rFonts w:ascii="Lucida Bright" w:hAnsi="Lucida Bright" w:cs="Arial"/>
          <w:b/>
          <w:sz w:val="19"/>
          <w:szCs w:val="19"/>
          <w:lang w:val="es-ES_tradnl" w:eastAsia="es-ES"/>
        </w:rPr>
        <w:t xml:space="preserve">PROVEEDOR </w:t>
      </w:r>
      <w:r w:rsidRPr="001C6C38">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w:t>
      </w:r>
    </w:p>
    <w:p w:rsidR="001C6C38" w:rsidRPr="001C6C38" w:rsidRDefault="001C6C38" w:rsidP="001C6C38">
      <w:pPr>
        <w:spacing w:before="120"/>
        <w:ind w:left="709" w:hanging="709"/>
        <w:jc w:val="both"/>
        <w:rPr>
          <w:rFonts w:ascii="Lucida Bright" w:hAnsi="Lucida Bright" w:cs="Arial"/>
          <w:b/>
          <w:sz w:val="19"/>
          <w:szCs w:val="19"/>
          <w:lang w:val="es-ES_tradnl" w:eastAsia="es-ES"/>
        </w:rPr>
      </w:pPr>
      <w:r w:rsidRPr="001C6C38">
        <w:rPr>
          <w:rFonts w:ascii="Lucida Bright" w:hAnsi="Lucida Bright" w:cs="Arial"/>
          <w:b/>
          <w:sz w:val="19"/>
          <w:szCs w:val="19"/>
          <w:lang w:val="es-ES_tradnl" w:eastAsia="es-ES"/>
        </w:rPr>
        <w:t xml:space="preserve">23.3   </w:t>
      </w:r>
      <w:r w:rsidRPr="001C6C38">
        <w:rPr>
          <w:rFonts w:ascii="Lucida Bright" w:hAnsi="Lucida Bright" w:cs="Arial"/>
          <w:b/>
          <w:sz w:val="19"/>
          <w:szCs w:val="19"/>
          <w:lang w:val="es-ES_tradnl" w:eastAsia="es-ES"/>
        </w:rPr>
        <w:tab/>
        <w:t>Prórrogas:</w:t>
      </w:r>
    </w:p>
    <w:p w:rsidR="001C6C38" w:rsidRPr="001C6C38" w:rsidRDefault="001C6C38" w:rsidP="001C6C38">
      <w:pPr>
        <w:spacing w:before="120"/>
        <w:ind w:left="708"/>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1C6C38" w:rsidRPr="001C6C38" w:rsidRDefault="001C6C38" w:rsidP="001C6C38">
      <w:pPr>
        <w:autoSpaceDE w:val="0"/>
        <w:autoSpaceDN w:val="0"/>
        <w:spacing w:before="120"/>
        <w:ind w:left="708"/>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lastRenderedPageBreak/>
        <w:t>Durante este periodo las Partes soportaran independientemente sus respectivas perdidas, por lo cual no podrán oponerse este argumento para reclamar pagos que se generen por efecto del presente Contrato.</w:t>
      </w:r>
    </w:p>
    <w:p w:rsidR="001C6C38" w:rsidRPr="001C6C38" w:rsidRDefault="001C6C38" w:rsidP="001C6C38">
      <w:pPr>
        <w:spacing w:before="120"/>
        <w:ind w:left="708"/>
        <w:jc w:val="both"/>
        <w:rPr>
          <w:rFonts w:ascii="Lucida Bright" w:hAnsi="Lucida Bright" w:cs="Arial"/>
          <w:sz w:val="19"/>
          <w:szCs w:val="19"/>
          <w:lang w:eastAsia="es-ES"/>
        </w:rPr>
      </w:pPr>
      <w:r w:rsidRPr="001C6C38">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1C6C38" w:rsidRPr="001C6C38" w:rsidRDefault="001C6C38" w:rsidP="001C6C38">
      <w:pPr>
        <w:spacing w:before="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VIGÉSIMA CUARTA.- (TERMINACIÓN DEL CONTRATO)</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El presente Contrato concluirá por una de las siguientes causas:</w:t>
      </w:r>
    </w:p>
    <w:p w:rsidR="001C6C38" w:rsidRPr="001C6C38" w:rsidRDefault="001C6C38" w:rsidP="001C6C38">
      <w:pPr>
        <w:tabs>
          <w:tab w:val="left" w:pos="709"/>
        </w:tabs>
        <w:spacing w:before="120"/>
        <w:ind w:left="709" w:hanging="709"/>
        <w:jc w:val="both"/>
        <w:rPr>
          <w:rFonts w:ascii="Lucida Bright" w:hAnsi="Lucida Bright" w:cs="Arial"/>
          <w:b/>
          <w:sz w:val="19"/>
          <w:szCs w:val="19"/>
          <w:lang w:val="es-ES_tradnl" w:eastAsia="es-ES"/>
        </w:rPr>
      </w:pPr>
      <w:r w:rsidRPr="001C6C38">
        <w:rPr>
          <w:rFonts w:ascii="Lucida Bright" w:hAnsi="Lucida Bright" w:cs="Arial"/>
          <w:b/>
          <w:sz w:val="19"/>
          <w:szCs w:val="19"/>
          <w:lang w:val="es-ES_tradnl" w:eastAsia="es-ES"/>
        </w:rPr>
        <w:t xml:space="preserve">24.1   </w:t>
      </w:r>
      <w:r w:rsidRPr="001C6C38">
        <w:rPr>
          <w:rFonts w:ascii="Lucida Bright" w:hAnsi="Lucida Bright" w:cs="Arial"/>
          <w:b/>
          <w:sz w:val="19"/>
          <w:szCs w:val="19"/>
          <w:lang w:val="es-ES_tradnl" w:eastAsia="es-ES"/>
        </w:rPr>
        <w:tab/>
        <w:t xml:space="preserve">Por Cumplimiento del Contrato: </w:t>
      </w:r>
    </w:p>
    <w:p w:rsidR="001C6C38" w:rsidRPr="001C6C38" w:rsidRDefault="001C6C38" w:rsidP="001C6C38">
      <w:pPr>
        <w:tabs>
          <w:tab w:val="left" w:pos="709"/>
        </w:tabs>
        <w:spacing w:before="120"/>
        <w:ind w:left="709" w:hanging="709"/>
        <w:jc w:val="both"/>
        <w:rPr>
          <w:rFonts w:ascii="Lucida Bright" w:hAnsi="Lucida Bright" w:cs="Arial"/>
          <w:sz w:val="19"/>
          <w:szCs w:val="19"/>
          <w:lang w:val="es-ES_tradnl" w:eastAsia="es-ES"/>
        </w:rPr>
      </w:pPr>
      <w:r w:rsidRPr="001C6C38">
        <w:rPr>
          <w:rFonts w:ascii="Lucida Bright" w:hAnsi="Lucida Bright" w:cs="Arial"/>
          <w:b/>
          <w:sz w:val="19"/>
          <w:szCs w:val="19"/>
          <w:lang w:val="es-ES_tradnl" w:eastAsia="es-ES"/>
        </w:rPr>
        <w:tab/>
      </w:r>
      <w:r w:rsidRPr="001C6C38">
        <w:rPr>
          <w:rFonts w:ascii="Lucida Bright" w:hAnsi="Lucida Bright" w:cs="Arial"/>
          <w:sz w:val="19"/>
          <w:szCs w:val="19"/>
          <w:lang w:val="es-ES_tradnl" w:eastAsia="es-ES"/>
        </w:rPr>
        <w:t xml:space="preserve">De forma normal, tanto la </w:t>
      </w:r>
      <w:r w:rsidRPr="001C6C38">
        <w:rPr>
          <w:rFonts w:ascii="Lucida Bright" w:hAnsi="Lucida Bright" w:cs="Arial"/>
          <w:b/>
          <w:sz w:val="19"/>
          <w:szCs w:val="19"/>
          <w:lang w:val="es-ES_tradnl" w:eastAsia="es-ES"/>
        </w:rPr>
        <w:t xml:space="preserve">ENTIDAD </w:t>
      </w:r>
      <w:r w:rsidRPr="001C6C38">
        <w:rPr>
          <w:rFonts w:ascii="Lucida Bright" w:hAnsi="Lucida Bright" w:cs="Arial"/>
          <w:sz w:val="19"/>
          <w:szCs w:val="19"/>
          <w:lang w:val="es-ES_tradnl" w:eastAsia="es-ES"/>
        </w:rPr>
        <w:t xml:space="preserve">como el </w:t>
      </w:r>
      <w:r w:rsidRPr="001C6C38">
        <w:rPr>
          <w:rFonts w:ascii="Lucida Bright" w:hAnsi="Lucida Bright" w:cs="Arial"/>
          <w:b/>
          <w:sz w:val="19"/>
          <w:szCs w:val="19"/>
          <w:lang w:val="es-ES_tradnl" w:eastAsia="es-ES"/>
        </w:rPr>
        <w:t xml:space="preserve">PROVEEDOR </w:t>
      </w:r>
      <w:r w:rsidRPr="001C6C38">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1C6C38" w:rsidRPr="001C6C38" w:rsidRDefault="001C6C38" w:rsidP="001C6C38">
      <w:pPr>
        <w:tabs>
          <w:tab w:val="left" w:pos="709"/>
        </w:tabs>
        <w:spacing w:before="120"/>
        <w:ind w:left="851" w:hanging="851"/>
        <w:jc w:val="both"/>
        <w:rPr>
          <w:rFonts w:ascii="Lucida Bright" w:hAnsi="Lucida Bright" w:cs="Arial"/>
          <w:b/>
          <w:sz w:val="19"/>
          <w:szCs w:val="19"/>
          <w:lang w:val="es-ES_tradnl" w:eastAsia="es-ES"/>
        </w:rPr>
      </w:pPr>
      <w:r w:rsidRPr="001C6C38">
        <w:rPr>
          <w:rFonts w:ascii="Lucida Bright" w:hAnsi="Lucida Bright" w:cs="Arial"/>
          <w:b/>
          <w:sz w:val="19"/>
          <w:szCs w:val="19"/>
          <w:lang w:val="es-ES_tradnl" w:eastAsia="es-ES"/>
        </w:rPr>
        <w:t xml:space="preserve">24.2    </w:t>
      </w:r>
      <w:r w:rsidRPr="001C6C38">
        <w:rPr>
          <w:rFonts w:ascii="Lucida Bright" w:hAnsi="Lucida Bright" w:cs="Arial"/>
          <w:b/>
          <w:sz w:val="19"/>
          <w:szCs w:val="19"/>
          <w:lang w:val="es-ES_tradnl" w:eastAsia="es-ES"/>
        </w:rPr>
        <w:tab/>
        <w:t xml:space="preserve">Por Resolución del Contrato: </w:t>
      </w:r>
    </w:p>
    <w:p w:rsidR="001C6C38" w:rsidRPr="001C6C38" w:rsidRDefault="001C6C38" w:rsidP="001C6C38">
      <w:pPr>
        <w:tabs>
          <w:tab w:val="left" w:pos="709"/>
        </w:tabs>
        <w:spacing w:before="120"/>
        <w:ind w:left="709" w:hanging="709"/>
        <w:jc w:val="both"/>
        <w:rPr>
          <w:rFonts w:ascii="Lucida Bright" w:hAnsi="Lucida Bright" w:cs="Arial"/>
          <w:sz w:val="19"/>
          <w:szCs w:val="19"/>
          <w:lang w:val="es-ES_tradnl" w:eastAsia="es-ES"/>
        </w:rPr>
      </w:pPr>
      <w:r w:rsidRPr="001C6C38">
        <w:rPr>
          <w:rFonts w:ascii="Lucida Bright" w:hAnsi="Lucida Bright" w:cs="Arial"/>
          <w:b/>
          <w:sz w:val="19"/>
          <w:szCs w:val="19"/>
          <w:lang w:val="es-ES_tradnl" w:eastAsia="es-ES"/>
        </w:rPr>
        <w:tab/>
      </w:r>
      <w:r w:rsidRPr="001C6C38">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1C6C38">
        <w:rPr>
          <w:rFonts w:ascii="Lucida Bright" w:hAnsi="Lucida Bright" w:cs="Arial"/>
          <w:b/>
          <w:sz w:val="19"/>
          <w:szCs w:val="19"/>
          <w:lang w:val="es-ES_tradnl" w:eastAsia="es-ES"/>
        </w:rPr>
        <w:t xml:space="preserve">ENTIDAD </w:t>
      </w:r>
      <w:r w:rsidRPr="001C6C38">
        <w:rPr>
          <w:rFonts w:ascii="Lucida Bright" w:hAnsi="Lucida Bright" w:cs="Arial"/>
          <w:sz w:val="19"/>
          <w:szCs w:val="19"/>
          <w:lang w:val="es-ES_tradnl" w:eastAsia="es-ES"/>
        </w:rPr>
        <w:t xml:space="preserve">y el </w:t>
      </w:r>
      <w:r w:rsidRPr="001C6C38">
        <w:rPr>
          <w:rFonts w:ascii="Lucida Bright" w:hAnsi="Lucida Bright" w:cs="Arial"/>
          <w:b/>
          <w:sz w:val="19"/>
          <w:szCs w:val="19"/>
          <w:lang w:val="es-ES_tradnl" w:eastAsia="es-ES"/>
        </w:rPr>
        <w:t xml:space="preserve">PROVEEDOR </w:t>
      </w:r>
      <w:r w:rsidRPr="001C6C38">
        <w:rPr>
          <w:rFonts w:ascii="Lucida Bright" w:hAnsi="Lucida Bright" w:cs="Arial"/>
          <w:sz w:val="19"/>
          <w:szCs w:val="19"/>
          <w:lang w:val="es-ES_tradnl" w:eastAsia="es-ES"/>
        </w:rPr>
        <w:t>acuerdan las siguientes causales para procesar la resolución del Contrato:</w:t>
      </w:r>
    </w:p>
    <w:p w:rsidR="001C6C38" w:rsidRPr="001C6C38" w:rsidRDefault="001C6C38" w:rsidP="001C6C38">
      <w:pPr>
        <w:spacing w:before="120"/>
        <w:ind w:left="2124" w:hanging="1415"/>
        <w:jc w:val="both"/>
        <w:rPr>
          <w:rFonts w:ascii="Lucida Bright" w:hAnsi="Lucida Bright" w:cs="Arial"/>
          <w:b/>
          <w:sz w:val="19"/>
          <w:szCs w:val="19"/>
          <w:lang w:val="es-ES_tradnl" w:eastAsia="es-ES"/>
        </w:rPr>
      </w:pPr>
      <w:r w:rsidRPr="001C6C38">
        <w:rPr>
          <w:rFonts w:ascii="Lucida Bright" w:hAnsi="Lucida Bright" w:cs="Arial"/>
          <w:b/>
          <w:sz w:val="19"/>
          <w:szCs w:val="19"/>
          <w:lang w:val="es-ES_tradnl" w:eastAsia="es-ES"/>
        </w:rPr>
        <w:t xml:space="preserve">24.2.1 </w:t>
      </w:r>
      <w:r w:rsidRPr="001C6C38">
        <w:rPr>
          <w:rFonts w:ascii="Lucida Bright" w:hAnsi="Lucida Bright" w:cs="Arial"/>
          <w:b/>
          <w:sz w:val="19"/>
          <w:szCs w:val="19"/>
          <w:lang w:val="es-ES_tradnl" w:eastAsia="es-ES"/>
        </w:rPr>
        <w:tab/>
        <w:t>Resolución a requerimiento de la ENTIDAD, por causales atribuibles al PROVEEDOR.</w:t>
      </w:r>
    </w:p>
    <w:p w:rsidR="001C6C38" w:rsidRPr="001C6C38" w:rsidRDefault="001C6C38" w:rsidP="001C6C38">
      <w:pPr>
        <w:spacing w:before="120"/>
        <w:ind w:left="2124"/>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La </w:t>
      </w:r>
      <w:r w:rsidRPr="001C6C38">
        <w:rPr>
          <w:rFonts w:ascii="Lucida Bright" w:hAnsi="Lucida Bright" w:cs="Arial"/>
          <w:b/>
          <w:sz w:val="19"/>
          <w:szCs w:val="19"/>
          <w:lang w:val="es-ES_tradnl" w:eastAsia="es-ES"/>
        </w:rPr>
        <w:t xml:space="preserve">ENTIDAD, </w:t>
      </w:r>
      <w:r w:rsidRPr="001C6C38">
        <w:rPr>
          <w:rFonts w:ascii="Lucida Bright" w:hAnsi="Lucida Bright" w:cs="Arial"/>
          <w:sz w:val="19"/>
          <w:szCs w:val="19"/>
          <w:lang w:val="es-ES_tradnl" w:eastAsia="es-ES"/>
        </w:rPr>
        <w:t>podrá proceder al trámite de resolución del Contrato, en los siguientes casos:</w:t>
      </w:r>
    </w:p>
    <w:p w:rsidR="001C6C38" w:rsidRPr="001C6C38" w:rsidRDefault="001C6C38" w:rsidP="001C6C38">
      <w:pPr>
        <w:numPr>
          <w:ilvl w:val="0"/>
          <w:numId w:val="49"/>
        </w:numPr>
        <w:tabs>
          <w:tab w:val="num" w:pos="2427"/>
        </w:tabs>
        <w:spacing w:before="120"/>
        <w:ind w:left="2427" w:hanging="303"/>
        <w:jc w:val="both"/>
        <w:rPr>
          <w:rFonts w:ascii="Lucida Bright" w:hAnsi="Lucida Bright" w:cs="Arial"/>
          <w:b/>
          <w:sz w:val="19"/>
          <w:szCs w:val="19"/>
          <w:lang w:val="es-ES_tradnl" w:eastAsia="es-ES"/>
        </w:rPr>
      </w:pPr>
      <w:r w:rsidRPr="001C6C38">
        <w:rPr>
          <w:rFonts w:ascii="Lucida Bright" w:hAnsi="Lucida Bright" w:cs="Arial"/>
          <w:sz w:val="19"/>
          <w:szCs w:val="19"/>
          <w:lang w:val="es-ES_tradnl" w:eastAsia="es-ES"/>
        </w:rPr>
        <w:t xml:space="preserve">Por incumplimiento  total o parcial del Contrato o sus documentos por parte del </w:t>
      </w:r>
      <w:r w:rsidRPr="001C6C38">
        <w:rPr>
          <w:rFonts w:ascii="Lucida Bright" w:hAnsi="Lucida Bright" w:cs="Arial"/>
          <w:b/>
          <w:sz w:val="19"/>
          <w:szCs w:val="19"/>
          <w:lang w:val="es-ES_tradnl" w:eastAsia="es-ES"/>
        </w:rPr>
        <w:t>PROVEEDOR.</w:t>
      </w:r>
    </w:p>
    <w:p w:rsidR="001C6C38" w:rsidRPr="001C6C38" w:rsidRDefault="001C6C38" w:rsidP="001C6C38">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Por disolución del </w:t>
      </w:r>
      <w:r w:rsidRPr="001C6C38">
        <w:rPr>
          <w:rFonts w:ascii="Lucida Bright" w:hAnsi="Lucida Bright" w:cs="Arial"/>
          <w:b/>
          <w:sz w:val="19"/>
          <w:szCs w:val="19"/>
          <w:lang w:val="es-ES_tradnl" w:eastAsia="es-ES"/>
        </w:rPr>
        <w:t xml:space="preserve">PROVEEDOR. </w:t>
      </w:r>
    </w:p>
    <w:p w:rsidR="001C6C38" w:rsidRPr="001C6C38" w:rsidRDefault="001C6C38" w:rsidP="001C6C38">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Por quiebra declarada del </w:t>
      </w:r>
      <w:r w:rsidRPr="001C6C38">
        <w:rPr>
          <w:rFonts w:ascii="Lucida Bright" w:hAnsi="Lucida Bright" w:cs="Arial"/>
          <w:b/>
          <w:sz w:val="19"/>
          <w:szCs w:val="19"/>
          <w:lang w:val="es-ES_tradnl" w:eastAsia="es-ES"/>
        </w:rPr>
        <w:t>PROVEEDOR.</w:t>
      </w:r>
    </w:p>
    <w:p w:rsidR="001C6C38" w:rsidRPr="001C6C38" w:rsidRDefault="001C6C38" w:rsidP="001C6C38">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Por incumplimiento injustificado del plazo de entrega de los Bienes sin que el </w:t>
      </w:r>
      <w:r w:rsidRPr="001C6C38">
        <w:rPr>
          <w:rFonts w:ascii="Lucida Bright" w:hAnsi="Lucida Bright" w:cs="Arial"/>
          <w:b/>
          <w:sz w:val="19"/>
          <w:szCs w:val="19"/>
          <w:lang w:val="es-ES_tradnl" w:eastAsia="es-ES"/>
        </w:rPr>
        <w:t xml:space="preserve">PROVEEDOR </w:t>
      </w:r>
      <w:r w:rsidRPr="001C6C38">
        <w:rPr>
          <w:rFonts w:ascii="Lucida Bright" w:hAnsi="Lucida Bright" w:cs="Arial"/>
          <w:sz w:val="19"/>
          <w:szCs w:val="19"/>
          <w:lang w:val="es-ES_tradnl" w:eastAsia="es-ES"/>
        </w:rPr>
        <w:t>adopte medidas necesarias y oportunas para recuperar su demora y asegurar la conclusión de la entrega dentro del plazo vigente.</w:t>
      </w:r>
    </w:p>
    <w:p w:rsidR="001C6C38" w:rsidRPr="001C6C38" w:rsidRDefault="001C6C38" w:rsidP="001C6C38">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1C6C38" w:rsidRPr="001C6C38" w:rsidRDefault="001C6C38" w:rsidP="001C6C38">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Por motivos de fuerza mayor o caso fortuito.</w:t>
      </w:r>
    </w:p>
    <w:p w:rsidR="001C6C38" w:rsidRPr="001C6C38" w:rsidRDefault="001C6C38" w:rsidP="001C6C38">
      <w:pPr>
        <w:numPr>
          <w:ilvl w:val="0"/>
          <w:numId w:val="49"/>
        </w:numPr>
        <w:tabs>
          <w:tab w:val="num" w:pos="2427"/>
        </w:tabs>
        <w:spacing w:before="120"/>
        <w:ind w:left="2427" w:hanging="303"/>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Por incumplimiento de la cláusula (Anticorrupción) del presente Contrato. </w:t>
      </w:r>
    </w:p>
    <w:p w:rsidR="001C6C38" w:rsidRPr="001C6C38" w:rsidRDefault="001C6C38" w:rsidP="001C6C38">
      <w:pPr>
        <w:tabs>
          <w:tab w:val="left" w:pos="709"/>
        </w:tabs>
        <w:spacing w:before="120"/>
        <w:ind w:left="2127" w:hanging="2127"/>
        <w:jc w:val="both"/>
        <w:rPr>
          <w:rFonts w:ascii="Lucida Bright" w:hAnsi="Lucida Bright" w:cs="Arial"/>
          <w:b/>
          <w:sz w:val="19"/>
          <w:szCs w:val="19"/>
          <w:lang w:val="es-ES_tradnl" w:eastAsia="es-ES"/>
        </w:rPr>
      </w:pPr>
      <w:r w:rsidRPr="001C6C38">
        <w:rPr>
          <w:rFonts w:ascii="Lucida Bright" w:hAnsi="Lucida Bright" w:cs="Arial"/>
          <w:b/>
          <w:sz w:val="19"/>
          <w:szCs w:val="19"/>
          <w:lang w:val="es-ES_tradnl" w:eastAsia="es-ES"/>
        </w:rPr>
        <w:tab/>
        <w:t xml:space="preserve">24.2.2   </w:t>
      </w:r>
      <w:r w:rsidRPr="001C6C38">
        <w:rPr>
          <w:rFonts w:ascii="Lucida Bright" w:hAnsi="Lucida Bright" w:cs="Arial"/>
          <w:b/>
          <w:sz w:val="19"/>
          <w:szCs w:val="19"/>
          <w:lang w:val="es-ES_tradnl" w:eastAsia="es-ES"/>
        </w:rPr>
        <w:tab/>
        <w:t>Resolución a requerimiento del PROVEEDOR, por causales atribuibles a la ENTIDAD.</w:t>
      </w:r>
    </w:p>
    <w:p w:rsidR="001C6C38" w:rsidRPr="001C6C38" w:rsidRDefault="001C6C38" w:rsidP="001C6C38">
      <w:pPr>
        <w:spacing w:before="120"/>
        <w:ind w:left="2127"/>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El </w:t>
      </w:r>
      <w:r w:rsidRPr="001C6C38">
        <w:rPr>
          <w:rFonts w:ascii="Lucida Bright" w:hAnsi="Lucida Bright" w:cs="Arial"/>
          <w:b/>
          <w:sz w:val="19"/>
          <w:szCs w:val="19"/>
          <w:lang w:val="es-ES_tradnl" w:eastAsia="es-ES"/>
        </w:rPr>
        <w:t xml:space="preserve">PROVEEDOR </w:t>
      </w:r>
      <w:r w:rsidRPr="001C6C38">
        <w:rPr>
          <w:rFonts w:ascii="Lucida Bright" w:hAnsi="Lucida Bright" w:cs="Arial"/>
          <w:sz w:val="19"/>
          <w:szCs w:val="19"/>
          <w:lang w:val="es-ES_tradnl" w:eastAsia="es-ES"/>
        </w:rPr>
        <w:t>podrá proceder al trámite de resolución del Contrato, en los siguientes casos:</w:t>
      </w:r>
    </w:p>
    <w:p w:rsidR="001C6C38" w:rsidRPr="001C6C38" w:rsidRDefault="001C6C38" w:rsidP="00B64556">
      <w:pPr>
        <w:numPr>
          <w:ilvl w:val="0"/>
          <w:numId w:val="52"/>
        </w:num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Por instrucciones injustificadas emanadas de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para la suspensión de la provisión de los Bienes por más de treinta (30) días calendario.</w:t>
      </w:r>
    </w:p>
    <w:p w:rsidR="001C6C38" w:rsidRPr="001C6C38" w:rsidRDefault="001C6C38" w:rsidP="00B64556">
      <w:pPr>
        <w:numPr>
          <w:ilvl w:val="0"/>
          <w:numId w:val="52"/>
        </w:numPr>
        <w:spacing w:before="120"/>
        <w:jc w:val="both"/>
        <w:rPr>
          <w:rFonts w:ascii="Lucida Bright" w:hAnsi="Lucida Bright" w:cs="Arial"/>
          <w:b/>
          <w:sz w:val="19"/>
          <w:szCs w:val="19"/>
          <w:lang w:val="es-ES_tradnl" w:eastAsia="es-ES"/>
        </w:rPr>
      </w:pPr>
      <w:r w:rsidRPr="001C6C38">
        <w:rPr>
          <w:rFonts w:ascii="Lucida Bright" w:hAnsi="Lucida Bright" w:cs="Arial"/>
          <w:sz w:val="19"/>
          <w:szCs w:val="19"/>
          <w:lang w:val="es-ES_tradnl" w:eastAsia="es-ES"/>
        </w:rPr>
        <w:t xml:space="preserve">Si apartándose de los términos del Contrato, la </w:t>
      </w:r>
      <w:r w:rsidRPr="001C6C38">
        <w:rPr>
          <w:rFonts w:ascii="Lucida Bright" w:hAnsi="Lucida Bright" w:cs="Arial"/>
          <w:b/>
          <w:sz w:val="19"/>
          <w:szCs w:val="19"/>
          <w:lang w:val="es-ES_tradnl" w:eastAsia="es-ES"/>
        </w:rPr>
        <w:t xml:space="preserve">ENTIDAD </w:t>
      </w:r>
      <w:r w:rsidRPr="001C6C38">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1C6C38" w:rsidRPr="001C6C38" w:rsidRDefault="001C6C38" w:rsidP="001C6C38">
      <w:pPr>
        <w:spacing w:before="120"/>
        <w:ind w:left="1996" w:hanging="1287"/>
        <w:jc w:val="both"/>
        <w:rPr>
          <w:rFonts w:ascii="Lucida Bright" w:hAnsi="Lucida Bright" w:cs="Arial"/>
          <w:sz w:val="19"/>
          <w:szCs w:val="19"/>
          <w:lang w:eastAsia="es-ES"/>
        </w:rPr>
      </w:pPr>
      <w:r w:rsidRPr="001C6C38">
        <w:rPr>
          <w:rFonts w:ascii="Lucida Bright" w:hAnsi="Lucida Bright" w:cs="Arial"/>
          <w:b/>
          <w:sz w:val="19"/>
          <w:szCs w:val="19"/>
          <w:lang w:eastAsia="es-ES"/>
        </w:rPr>
        <w:lastRenderedPageBreak/>
        <w:t>24.2.3</w:t>
      </w:r>
      <w:r w:rsidRPr="001C6C38">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C6C38" w:rsidRPr="001C6C38" w:rsidRDefault="001C6C38" w:rsidP="001C6C38">
      <w:pPr>
        <w:spacing w:before="120" w:after="120"/>
        <w:ind w:left="1996" w:hanging="1287"/>
        <w:jc w:val="both"/>
        <w:rPr>
          <w:rFonts w:ascii="Lucida Bright" w:hAnsi="Lucida Bright" w:cs="Arial"/>
          <w:b/>
          <w:sz w:val="19"/>
          <w:szCs w:val="19"/>
          <w:lang w:eastAsia="es-ES"/>
        </w:rPr>
      </w:pPr>
      <w:r w:rsidRPr="001C6C38">
        <w:rPr>
          <w:rFonts w:ascii="Lucida Bright" w:hAnsi="Lucida Bright" w:cs="Arial"/>
          <w:b/>
          <w:sz w:val="19"/>
          <w:szCs w:val="19"/>
          <w:lang w:eastAsia="es-ES"/>
        </w:rPr>
        <w:t>24.2.4</w:t>
      </w:r>
      <w:r w:rsidRPr="001C6C38">
        <w:rPr>
          <w:rFonts w:ascii="Lucida Bright" w:hAnsi="Lucida Bright" w:cs="Arial"/>
          <w:b/>
          <w:sz w:val="19"/>
          <w:szCs w:val="19"/>
          <w:lang w:eastAsia="es-ES"/>
        </w:rPr>
        <w:tab/>
      </w:r>
      <w:r w:rsidRPr="001C6C38">
        <w:rPr>
          <w:rFonts w:ascii="Lucida Bright" w:hAnsi="Lucida Bright" w:cs="Arial"/>
          <w:sz w:val="19"/>
          <w:szCs w:val="19"/>
          <w:lang w:eastAsia="es-ES"/>
        </w:rPr>
        <w:t xml:space="preserve">La </w:t>
      </w:r>
      <w:r w:rsidRPr="001C6C38">
        <w:rPr>
          <w:rFonts w:ascii="Lucida Bright" w:hAnsi="Lucida Bright" w:cs="Arial"/>
          <w:b/>
          <w:sz w:val="19"/>
          <w:szCs w:val="19"/>
          <w:lang w:eastAsia="es-ES"/>
        </w:rPr>
        <w:t xml:space="preserve">ENTIDAD </w:t>
      </w:r>
      <w:r w:rsidRPr="001C6C38">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C6C38">
        <w:rPr>
          <w:rFonts w:ascii="Lucida Bright" w:hAnsi="Lucida Bright" w:cs="Arial"/>
          <w:b/>
          <w:sz w:val="19"/>
          <w:szCs w:val="19"/>
          <w:lang w:eastAsia="es-ES"/>
        </w:rPr>
        <w:t>PROVEEDOR</w:t>
      </w:r>
      <w:r w:rsidRPr="001C6C38">
        <w:rPr>
          <w:rFonts w:ascii="Lucida Bright" w:hAnsi="Lucida Bright" w:cs="Arial"/>
          <w:sz w:val="19"/>
          <w:szCs w:val="19"/>
          <w:lang w:eastAsia="es-ES"/>
        </w:rPr>
        <w:t>, sin lugar a ningún tipo de resarcimiento por parte de la</w:t>
      </w:r>
      <w:r w:rsidRPr="001C6C38">
        <w:rPr>
          <w:rFonts w:ascii="Lucida Bright" w:hAnsi="Lucida Bright" w:cs="Arial"/>
          <w:b/>
          <w:sz w:val="19"/>
          <w:szCs w:val="19"/>
          <w:lang w:eastAsia="es-ES"/>
        </w:rPr>
        <w:t xml:space="preserve"> ENTIDAD a </w:t>
      </w:r>
      <w:r w:rsidRPr="001C6C38">
        <w:rPr>
          <w:rFonts w:ascii="Lucida Bright" w:hAnsi="Lucida Bright" w:cs="Arial"/>
          <w:sz w:val="19"/>
          <w:szCs w:val="19"/>
          <w:lang w:eastAsia="es-ES"/>
        </w:rPr>
        <w:t>favor del</w:t>
      </w:r>
      <w:r w:rsidRPr="001C6C38">
        <w:rPr>
          <w:rFonts w:ascii="Lucida Bright" w:hAnsi="Lucida Bright" w:cs="Arial"/>
          <w:b/>
          <w:sz w:val="19"/>
          <w:szCs w:val="19"/>
          <w:lang w:eastAsia="es-ES"/>
        </w:rPr>
        <w:t xml:space="preserve"> PROVEEDOR.</w:t>
      </w:r>
    </w:p>
    <w:p w:rsidR="001C6C38" w:rsidRPr="001C6C38" w:rsidRDefault="001C6C38" w:rsidP="00B64556">
      <w:pPr>
        <w:numPr>
          <w:ilvl w:val="2"/>
          <w:numId w:val="59"/>
        </w:numPr>
        <w:tabs>
          <w:tab w:val="left" w:pos="1985"/>
        </w:tabs>
        <w:spacing w:before="120" w:after="120"/>
        <w:ind w:hanging="11"/>
        <w:contextualSpacing/>
        <w:jc w:val="both"/>
        <w:rPr>
          <w:rFonts w:ascii="Lucida Bright" w:hAnsi="Lucida Bright" w:cs="Arial"/>
          <w:sz w:val="19"/>
          <w:szCs w:val="19"/>
          <w:lang w:val="es-ES_tradnl" w:eastAsia="es-ES"/>
        </w:rPr>
      </w:pPr>
      <w:r w:rsidRPr="001C6C38">
        <w:rPr>
          <w:rFonts w:ascii="Lucida Bright" w:hAnsi="Lucida Bright" w:cs="Arial"/>
          <w:b/>
          <w:sz w:val="19"/>
          <w:szCs w:val="19"/>
          <w:lang w:val="es-ES_tradnl" w:eastAsia="es-ES"/>
        </w:rPr>
        <w:t xml:space="preserve">Reglas aplicables a la Resolución: </w:t>
      </w:r>
    </w:p>
    <w:p w:rsidR="001C6C38" w:rsidRPr="001C6C38" w:rsidRDefault="001C6C38" w:rsidP="001C6C38">
      <w:pPr>
        <w:spacing w:before="120" w:after="120"/>
        <w:ind w:left="1996"/>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1C6C38" w:rsidRPr="001C6C38" w:rsidRDefault="001C6C38" w:rsidP="001C6C38">
      <w:pPr>
        <w:spacing w:before="120"/>
        <w:ind w:left="1996"/>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1C6C38" w:rsidRPr="001C6C38" w:rsidRDefault="001C6C38" w:rsidP="001C6C38">
      <w:pPr>
        <w:spacing w:before="120"/>
        <w:ind w:left="1996"/>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1C6C38" w:rsidRPr="001C6C38" w:rsidRDefault="001C6C38" w:rsidP="001C6C38">
      <w:pPr>
        <w:spacing w:before="120"/>
        <w:ind w:left="1996"/>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1C6C38" w:rsidRPr="001C6C38" w:rsidRDefault="001C6C38" w:rsidP="001C6C38">
      <w:pPr>
        <w:tabs>
          <w:tab w:val="left" w:pos="567"/>
        </w:tabs>
        <w:spacing w:before="120"/>
        <w:ind w:left="1985"/>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C6C38">
        <w:rPr>
          <w:rFonts w:ascii="Lucida Bright" w:hAnsi="Lucida Bright" w:cs="Arial"/>
          <w:sz w:val="19"/>
          <w:szCs w:val="19"/>
          <w:lang w:eastAsia="es-ES"/>
        </w:rPr>
        <w:t>incluir los montos a reconocer por las prestaciones ejecutadas por las Partes.</w:t>
      </w:r>
    </w:p>
    <w:p w:rsidR="001C6C38" w:rsidRPr="001C6C38" w:rsidRDefault="001C6C38" w:rsidP="001C6C38">
      <w:pPr>
        <w:tabs>
          <w:tab w:val="left" w:pos="567"/>
        </w:tabs>
        <w:spacing w:before="120"/>
        <w:ind w:left="1985"/>
        <w:jc w:val="both"/>
        <w:rPr>
          <w:rFonts w:ascii="Lucida Bright" w:hAnsi="Lucida Bright" w:cs="Arial"/>
          <w:b/>
          <w:bCs/>
          <w:sz w:val="19"/>
          <w:szCs w:val="19"/>
          <w:lang w:eastAsia="es-ES"/>
        </w:rPr>
      </w:pPr>
      <w:r w:rsidRPr="001C6C38">
        <w:rPr>
          <w:rFonts w:ascii="Lucida Bright" w:hAnsi="Lucida Bright" w:cs="Arial"/>
          <w:sz w:val="19"/>
          <w:szCs w:val="19"/>
          <w:lang w:val="es-ES_tradnl" w:eastAsia="es-ES"/>
        </w:rPr>
        <w:t xml:space="preserve">En caso que se proceda a la resolución del Contrato, por razones atribuibles al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w:t>
      </w:r>
      <w:r w:rsidRPr="001C6C38">
        <w:rPr>
          <w:rFonts w:ascii="Lucida Bright" w:hAnsi="Lucida Bright" w:cs="Arial"/>
          <w:b/>
          <w:sz w:val="19"/>
          <w:szCs w:val="19"/>
          <w:lang w:val="es-ES_tradnl" w:eastAsia="es-ES"/>
        </w:rPr>
        <w:t xml:space="preserve"> </w:t>
      </w:r>
      <w:r w:rsidRPr="001C6C38">
        <w:rPr>
          <w:rFonts w:ascii="Lucida Bright" w:hAnsi="Lucida Bright" w:cs="Arial"/>
          <w:sz w:val="19"/>
          <w:szCs w:val="19"/>
          <w:lang w:eastAsia="es-ES"/>
        </w:rPr>
        <w:t xml:space="preserve">se ejecutará en favor de la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 xml:space="preserve"> la garantía de cumplimiento de Contrato. Por otro lado, también se consolidarán a favor de la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 xml:space="preserve"> las multas o penalidades;</w:t>
      </w:r>
      <w:r w:rsidRPr="001C6C38">
        <w:rPr>
          <w:rFonts w:ascii="Lucida Bright" w:hAnsi="Lucida Bright" w:cs="Arial"/>
          <w:bCs/>
          <w:sz w:val="19"/>
          <w:szCs w:val="19"/>
          <w:lang w:eastAsia="es-ES"/>
        </w:rPr>
        <w:t xml:space="preserve"> debiendo el </w:t>
      </w:r>
      <w:r w:rsidRPr="001C6C38">
        <w:rPr>
          <w:rFonts w:ascii="Lucida Bright" w:hAnsi="Lucida Bright" w:cs="Arial"/>
          <w:b/>
          <w:bCs/>
          <w:sz w:val="19"/>
          <w:szCs w:val="19"/>
          <w:lang w:eastAsia="es-ES"/>
        </w:rPr>
        <w:t>PROVEEDOR</w:t>
      </w:r>
      <w:r w:rsidRPr="001C6C38">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1C6C38">
        <w:rPr>
          <w:rFonts w:ascii="Lucida Bright" w:hAnsi="Lucida Bright" w:cs="Arial"/>
          <w:b/>
          <w:bCs/>
          <w:sz w:val="19"/>
          <w:szCs w:val="19"/>
          <w:lang w:eastAsia="es-ES"/>
        </w:rPr>
        <w:t>ENTIDAD,</w:t>
      </w:r>
      <w:r w:rsidRPr="001C6C38">
        <w:rPr>
          <w:rFonts w:ascii="Lucida Bright" w:hAnsi="Lucida Bright" w:cs="Arial"/>
          <w:bCs/>
          <w:sz w:val="19"/>
          <w:szCs w:val="19"/>
          <w:lang w:eastAsia="es-ES"/>
        </w:rPr>
        <w:t xml:space="preserve"> computable a partir de la notificación de resolución del Contrato, </w:t>
      </w:r>
      <w:r w:rsidRPr="001C6C38">
        <w:rPr>
          <w:rFonts w:ascii="Lucida Bright" w:hAnsi="Lucida Bright" w:cs="Arial"/>
          <w:bCs/>
          <w:sz w:val="19"/>
          <w:szCs w:val="19"/>
          <w:lang w:val="es-ES_tradnl" w:eastAsia="es-ES"/>
        </w:rPr>
        <w:t>y asumir todos los costos y gastos por transporte, estibaje, exportación y otros directos e indirectos;</w:t>
      </w:r>
      <w:r w:rsidRPr="001C6C38">
        <w:rPr>
          <w:rFonts w:ascii="Lucida Bright" w:hAnsi="Lucida Bright" w:cs="Arial"/>
          <w:bCs/>
          <w:sz w:val="19"/>
          <w:szCs w:val="19"/>
          <w:lang w:eastAsia="es-ES"/>
        </w:rPr>
        <w:t xml:space="preserve"> caso contrario la </w:t>
      </w:r>
      <w:r w:rsidRPr="001C6C38">
        <w:rPr>
          <w:rFonts w:ascii="Lucida Bright" w:hAnsi="Lucida Bright" w:cs="Arial"/>
          <w:b/>
          <w:bCs/>
          <w:sz w:val="19"/>
          <w:szCs w:val="19"/>
          <w:lang w:eastAsia="es-ES"/>
        </w:rPr>
        <w:t>ENTIDAD</w:t>
      </w:r>
      <w:r w:rsidRPr="001C6C38">
        <w:rPr>
          <w:rFonts w:ascii="Lucida Bright" w:hAnsi="Lucida Bright" w:cs="Arial"/>
          <w:bCs/>
          <w:sz w:val="19"/>
          <w:szCs w:val="19"/>
          <w:lang w:eastAsia="es-ES"/>
        </w:rPr>
        <w:t xml:space="preserve"> dispondrá lo que corresponda, sin lugar a ningún tipo de reclamo o reembolso posterior por el </w:t>
      </w:r>
      <w:r w:rsidRPr="001C6C38">
        <w:rPr>
          <w:rFonts w:ascii="Lucida Bright" w:hAnsi="Lucida Bright" w:cs="Arial"/>
          <w:b/>
          <w:bCs/>
          <w:sz w:val="19"/>
          <w:szCs w:val="19"/>
          <w:lang w:eastAsia="es-ES"/>
        </w:rPr>
        <w:t>PROVEEDOR.</w:t>
      </w:r>
    </w:p>
    <w:p w:rsidR="001C6C38" w:rsidRPr="001C6C38" w:rsidRDefault="001C6C38" w:rsidP="001C6C38">
      <w:pPr>
        <w:spacing w:before="120"/>
        <w:jc w:val="both"/>
        <w:rPr>
          <w:rFonts w:ascii="Lucida Bright" w:hAnsi="Lucida Bright" w:cs="Arial"/>
          <w:b/>
          <w:sz w:val="19"/>
          <w:szCs w:val="19"/>
          <w:u w:val="single"/>
          <w:lang w:eastAsia="es-ES"/>
        </w:rPr>
      </w:pPr>
      <w:r w:rsidRPr="001C6C38">
        <w:rPr>
          <w:rFonts w:ascii="Lucida Bright" w:hAnsi="Lucida Bright" w:cs="Arial"/>
          <w:b/>
          <w:sz w:val="19"/>
          <w:szCs w:val="19"/>
          <w:u w:val="single"/>
          <w:lang w:eastAsia="es-ES"/>
        </w:rPr>
        <w:t>CLÁUSULA VIGÉSIMA QUINTA.- (CIERRE DE CONTRATO)</w:t>
      </w:r>
    </w:p>
    <w:p w:rsidR="001C6C38" w:rsidRPr="001C6C38" w:rsidRDefault="001C6C38" w:rsidP="001C6C38">
      <w:pPr>
        <w:widowControl w:val="0"/>
        <w:spacing w:before="120" w:after="120"/>
        <w:jc w:val="both"/>
        <w:rPr>
          <w:rFonts w:ascii="Lucida Bright" w:hAnsi="Lucida Bright" w:cs="Arial"/>
          <w:sz w:val="19"/>
          <w:szCs w:val="19"/>
          <w:lang w:eastAsia="es-ES"/>
        </w:rPr>
      </w:pPr>
      <w:r w:rsidRPr="001C6C38">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1C6C38" w:rsidRPr="001C6C38" w:rsidRDefault="001C6C38" w:rsidP="001C6C38">
      <w:pPr>
        <w:spacing w:before="120" w:after="120"/>
        <w:jc w:val="both"/>
        <w:rPr>
          <w:rFonts w:ascii="Lucida Bright" w:hAnsi="Lucida Bright" w:cs="Arial"/>
          <w:sz w:val="19"/>
          <w:szCs w:val="19"/>
          <w:lang w:eastAsia="es-ES"/>
        </w:rPr>
      </w:pPr>
      <w:r w:rsidRPr="001C6C38">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 xml:space="preserve"> un acta de cierre de Contrato.</w:t>
      </w:r>
    </w:p>
    <w:p w:rsidR="001C6C38" w:rsidRPr="001C6C38" w:rsidRDefault="001C6C38" w:rsidP="001C6C38">
      <w:pPr>
        <w:spacing w:before="120" w:after="120"/>
        <w:jc w:val="both"/>
        <w:rPr>
          <w:rFonts w:ascii="Lucida Bright" w:hAnsi="Lucida Bright" w:cs="Arial"/>
          <w:b/>
          <w:sz w:val="19"/>
          <w:szCs w:val="19"/>
          <w:u w:val="single"/>
          <w:lang w:eastAsia="es-ES"/>
        </w:rPr>
      </w:pPr>
      <w:r w:rsidRPr="001C6C38">
        <w:rPr>
          <w:rFonts w:ascii="Lucida Bright" w:hAnsi="Lucida Bright" w:cs="Arial"/>
          <w:sz w:val="19"/>
          <w:szCs w:val="19"/>
          <w:lang w:eastAsia="es-ES"/>
        </w:rPr>
        <w:lastRenderedPageBreak/>
        <w:t xml:space="preserve">El acta de cierre de Contrato no libera de responsabilidades al </w:t>
      </w:r>
      <w:r w:rsidRPr="001C6C38">
        <w:rPr>
          <w:rFonts w:ascii="Lucida Bright" w:hAnsi="Lucida Bright" w:cs="Arial"/>
          <w:b/>
          <w:sz w:val="19"/>
          <w:szCs w:val="19"/>
          <w:lang w:eastAsia="es-ES"/>
        </w:rPr>
        <w:t>PROVEEDOR</w:t>
      </w:r>
      <w:r w:rsidRPr="001C6C38">
        <w:rPr>
          <w:rFonts w:ascii="Lucida Bright" w:hAnsi="Lucida Bright" w:cs="Arial"/>
          <w:sz w:val="19"/>
          <w:szCs w:val="19"/>
          <w:lang w:eastAsia="es-ES"/>
        </w:rPr>
        <w:t>, por negligencia o impericia que ocasionasen daños posteriores sobre el objeto de la contratación</w:t>
      </w:r>
    </w:p>
    <w:p w:rsidR="001C6C38" w:rsidRPr="001C6C38" w:rsidRDefault="001C6C38" w:rsidP="001C6C38">
      <w:pPr>
        <w:spacing w:before="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VIGÉSIMA SEXTA.- (SOLUCIÓN DE CONTROVERSIAS) </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1C6C38" w:rsidRPr="001C6C38" w:rsidRDefault="001C6C38" w:rsidP="001C6C38">
      <w:pPr>
        <w:spacing w:before="120"/>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VIGÉSIMA SEPTIMA.- (MODIFICACIÓN AL CONTRATO) </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1C6C38" w:rsidRPr="001C6C38" w:rsidRDefault="001C6C38" w:rsidP="001C6C38">
      <w:pPr>
        <w:spacing w:before="120"/>
        <w:rPr>
          <w:rFonts w:ascii="Lucida Bright" w:hAnsi="Lucida Bright" w:cs="Arial"/>
          <w:i/>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VIGESIMA OCTAVA.- (EMBALAJE)</w:t>
      </w:r>
    </w:p>
    <w:p w:rsidR="001C6C38" w:rsidRPr="001C6C38" w:rsidRDefault="001C6C38" w:rsidP="001C6C38">
      <w:pPr>
        <w:spacing w:before="120"/>
        <w:jc w:val="both"/>
        <w:rPr>
          <w:rFonts w:ascii="Lucida Bright" w:hAnsi="Lucida Bright" w:cs="Arial"/>
          <w:b/>
          <w:sz w:val="19"/>
          <w:szCs w:val="19"/>
          <w:lang w:val="es-ES_tradnl" w:eastAsia="es-ES"/>
        </w:rPr>
      </w:pPr>
      <w:r w:rsidRPr="001C6C38">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C6C38">
        <w:rPr>
          <w:rFonts w:ascii="Lucida Bright" w:hAnsi="Lucida Bright" w:cs="Arial"/>
          <w:b/>
          <w:sz w:val="19"/>
          <w:szCs w:val="19"/>
          <w:lang w:val="es-ES_tradnl" w:eastAsia="es-ES"/>
        </w:rPr>
        <w:t>ENTIDAD.</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El embalaje deberá ser adecuado para resistir su almacenamiento y manipulación brusca evitando el daño de los Bienes.</w:t>
      </w:r>
    </w:p>
    <w:p w:rsidR="001C6C38" w:rsidRPr="001C6C38" w:rsidRDefault="001C6C38" w:rsidP="001C6C38">
      <w:pPr>
        <w:spacing w:before="120"/>
        <w:jc w:val="both"/>
        <w:rPr>
          <w:rFonts w:ascii="Lucida Bright" w:hAnsi="Lucida Bright" w:cs="Arial"/>
          <w:b/>
          <w:sz w:val="19"/>
          <w:szCs w:val="19"/>
          <w:u w:val="single"/>
          <w:lang w:val="es-BO" w:eastAsia="es-ES"/>
        </w:rPr>
      </w:pPr>
      <w:r w:rsidRPr="001C6C38">
        <w:rPr>
          <w:rFonts w:ascii="Lucida Bright" w:hAnsi="Lucida Bright" w:cs="Arial"/>
          <w:b/>
          <w:sz w:val="19"/>
          <w:szCs w:val="19"/>
          <w:u w:val="single"/>
          <w:lang w:val="es-BO" w:eastAsia="es-ES"/>
        </w:rPr>
        <w:t xml:space="preserve">CLAUSULA VIGESIMA NOVENA.- (INSPECCIÓN Y PRUEBAS) </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BO" w:eastAsia="es-ES"/>
        </w:rPr>
        <w:t>E</w:t>
      </w:r>
      <w:r w:rsidRPr="001C6C38">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a fin de verificar su conformidad con las especificaciones técnicas.</w:t>
      </w:r>
    </w:p>
    <w:p w:rsidR="001C6C38" w:rsidRPr="001C6C38" w:rsidRDefault="001C6C38" w:rsidP="001C6C38">
      <w:pPr>
        <w:spacing w:before="120" w:after="120"/>
        <w:ind w:left="567" w:hanging="567"/>
        <w:jc w:val="both"/>
        <w:rPr>
          <w:rFonts w:ascii="Lucida Bright" w:hAnsi="Lucida Bright" w:cs="Arial"/>
          <w:sz w:val="19"/>
          <w:szCs w:val="19"/>
          <w:lang w:val="es-ES_tradnl" w:eastAsia="es-ES"/>
        </w:rPr>
      </w:pPr>
      <w:r w:rsidRPr="001C6C38">
        <w:rPr>
          <w:rFonts w:ascii="Lucida Bright" w:hAnsi="Lucida Bright" w:cs="Arial"/>
          <w:b/>
          <w:sz w:val="19"/>
          <w:szCs w:val="19"/>
          <w:lang w:val="es-ES_tradnl" w:eastAsia="es-ES"/>
        </w:rPr>
        <w:t>29.2.</w:t>
      </w:r>
      <w:r w:rsidRPr="001C6C38">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1C6C38">
        <w:rPr>
          <w:rFonts w:ascii="Lucida Bright" w:hAnsi="Lucida Bright" w:cs="Arial"/>
          <w:b/>
          <w:sz w:val="19"/>
          <w:szCs w:val="19"/>
          <w:lang w:val="es-ES_tradnl" w:eastAsia="es-ES"/>
        </w:rPr>
        <w:t>PROVEEDOR</w:t>
      </w:r>
      <w:r w:rsidRPr="001C6C38">
        <w:rPr>
          <w:rFonts w:ascii="Lucida Bright" w:hAnsi="Lucida Bright" w:cs="Arial"/>
          <w:sz w:val="19"/>
          <w:szCs w:val="19"/>
          <w:lang w:val="es-ES_tradnl" w:eastAsia="es-ES"/>
        </w:rPr>
        <w:t xml:space="preserve"> deberá, sin cargo para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reemplazarlos para que cumplan con tales especificaciones técnicas.</w:t>
      </w:r>
    </w:p>
    <w:p w:rsidR="001C6C38" w:rsidRPr="001C6C38" w:rsidRDefault="001C6C38" w:rsidP="001C6C38">
      <w:pPr>
        <w:spacing w:before="120" w:after="120"/>
        <w:ind w:left="567" w:hanging="567"/>
        <w:jc w:val="both"/>
        <w:rPr>
          <w:rFonts w:ascii="Lucida Bright" w:hAnsi="Lucida Bright" w:cs="Arial"/>
          <w:sz w:val="19"/>
          <w:szCs w:val="19"/>
          <w:lang w:val="es-ES_tradnl" w:eastAsia="es-ES"/>
        </w:rPr>
      </w:pPr>
      <w:r w:rsidRPr="001C6C38">
        <w:rPr>
          <w:rFonts w:ascii="Lucida Bright" w:hAnsi="Lucida Bright" w:cs="Arial"/>
          <w:b/>
          <w:sz w:val="19"/>
          <w:szCs w:val="19"/>
          <w:lang w:val="es-ES_tradnl" w:eastAsia="es-ES"/>
        </w:rPr>
        <w:tab/>
      </w:r>
      <w:r w:rsidRPr="001C6C38">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1C6C38" w:rsidRPr="001C6C38" w:rsidRDefault="001C6C38" w:rsidP="001C6C38">
      <w:pPr>
        <w:spacing w:before="120" w:after="120"/>
        <w:ind w:left="567" w:hanging="567"/>
        <w:jc w:val="both"/>
        <w:rPr>
          <w:rFonts w:ascii="Lucida Bright" w:hAnsi="Lucida Bright" w:cs="Arial"/>
          <w:b/>
          <w:sz w:val="19"/>
          <w:szCs w:val="19"/>
          <w:lang w:val="es-ES_tradnl" w:eastAsia="es-ES"/>
        </w:rPr>
      </w:pPr>
      <w:r w:rsidRPr="001C6C38">
        <w:rPr>
          <w:rFonts w:ascii="Lucida Bright" w:hAnsi="Lucida Bright" w:cs="Arial"/>
          <w:b/>
          <w:sz w:val="19"/>
          <w:szCs w:val="19"/>
          <w:lang w:val="es-ES_tradnl" w:eastAsia="es-ES"/>
        </w:rPr>
        <w:t>29.3.</w:t>
      </w:r>
      <w:r w:rsidRPr="001C6C38">
        <w:rPr>
          <w:rFonts w:ascii="Lucida Bright" w:hAnsi="Lucida Bright" w:cs="Arial"/>
          <w:sz w:val="19"/>
          <w:szCs w:val="19"/>
          <w:lang w:val="es-ES_tradnl" w:eastAsia="es-ES"/>
        </w:rPr>
        <w:tab/>
        <w:t>El</w:t>
      </w:r>
      <w:r w:rsidRPr="001C6C38">
        <w:rPr>
          <w:rFonts w:ascii="Lucida Bright" w:hAnsi="Lucida Bright" w:cs="Arial"/>
          <w:b/>
          <w:sz w:val="19"/>
          <w:szCs w:val="19"/>
          <w:lang w:val="es-ES_tradnl" w:eastAsia="es-ES"/>
        </w:rPr>
        <w:t xml:space="preserve"> PROVEEDOR </w:t>
      </w:r>
      <w:r w:rsidRPr="001C6C38">
        <w:rPr>
          <w:rFonts w:ascii="Lucida Bright" w:hAnsi="Lucida Bright" w:cs="Arial"/>
          <w:sz w:val="19"/>
          <w:szCs w:val="19"/>
          <w:lang w:val="es-ES_tradnl" w:eastAsia="es-ES"/>
        </w:rPr>
        <w:t>entregará al</w:t>
      </w:r>
      <w:r w:rsidRPr="001C6C38">
        <w:rPr>
          <w:rFonts w:ascii="Lucida Bright" w:hAnsi="Lucida Bright" w:cs="Arial"/>
          <w:b/>
          <w:sz w:val="19"/>
          <w:szCs w:val="19"/>
          <w:lang w:val="es-ES_tradnl" w:eastAsia="es-ES"/>
        </w:rPr>
        <w:t xml:space="preserve"> </w:t>
      </w:r>
      <w:r w:rsidRPr="001C6C38">
        <w:rPr>
          <w:rFonts w:ascii="Lucida Bright" w:hAnsi="Lucida Bright" w:cs="Arial"/>
          <w:sz w:val="19"/>
          <w:szCs w:val="19"/>
          <w:lang w:val="es-ES_tradnl" w:eastAsia="es-ES"/>
        </w:rPr>
        <w:t>Comité de Recepción</w:t>
      </w:r>
      <w:r w:rsidRPr="001C6C38">
        <w:rPr>
          <w:rFonts w:ascii="Lucida Bright" w:hAnsi="Lucida Bright" w:cs="Arial"/>
          <w:b/>
          <w:sz w:val="19"/>
          <w:szCs w:val="19"/>
          <w:lang w:val="es-ES_tradnl" w:eastAsia="es-ES"/>
        </w:rPr>
        <w:t xml:space="preserve"> </w:t>
      </w:r>
      <w:r w:rsidRPr="001C6C38">
        <w:rPr>
          <w:rFonts w:ascii="Lucida Bright" w:hAnsi="Lucida Bright" w:cs="Arial"/>
          <w:sz w:val="19"/>
          <w:szCs w:val="19"/>
          <w:lang w:val="es-ES_tradnl" w:eastAsia="es-ES"/>
        </w:rPr>
        <w:t xml:space="preserve">los certificados de las pruebas realizadas en la institución señalada por el segundo.  </w:t>
      </w:r>
    </w:p>
    <w:p w:rsidR="001C6C38" w:rsidRPr="001C6C38" w:rsidRDefault="001C6C38" w:rsidP="001C6C38">
      <w:pPr>
        <w:jc w:val="both"/>
        <w:rPr>
          <w:rFonts w:ascii="Lucida Bright" w:hAnsi="Lucida Bright" w:cs="Arial"/>
          <w:b/>
          <w:bCs/>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TRIGESIMA.- (</w:t>
      </w:r>
      <w:r w:rsidRPr="001C6C38">
        <w:rPr>
          <w:rFonts w:ascii="Lucida Bright" w:hAnsi="Lucida Bright" w:cs="Arial"/>
          <w:b/>
          <w:bCs/>
          <w:sz w:val="19"/>
          <w:szCs w:val="19"/>
          <w:u w:val="single"/>
          <w:lang w:val="es-ES_tradnl" w:eastAsia="es-ES"/>
        </w:rPr>
        <w:t>ADMINISTRACIÓN DEL CONTRATO)</w:t>
      </w:r>
    </w:p>
    <w:p w:rsidR="001C6C38" w:rsidRPr="001C6C38" w:rsidRDefault="001C6C38" w:rsidP="001C6C38">
      <w:pPr>
        <w:jc w:val="both"/>
        <w:rPr>
          <w:rFonts w:ascii="Lucida Bright" w:hAnsi="Lucida Bright" w:cs="Arial"/>
          <w:b/>
          <w:bCs/>
          <w:sz w:val="19"/>
          <w:szCs w:val="19"/>
          <w:u w:val="single"/>
          <w:lang w:val="es-BO" w:eastAsia="es-ES"/>
        </w:rPr>
      </w:pPr>
    </w:p>
    <w:p w:rsidR="001C6C38" w:rsidRPr="001C6C38" w:rsidRDefault="001C6C38" w:rsidP="001C6C38">
      <w:pPr>
        <w:jc w:val="both"/>
        <w:rPr>
          <w:rFonts w:ascii="Lucida Bright" w:hAnsi="Lucida Bright" w:cs="Arial"/>
          <w:sz w:val="19"/>
          <w:szCs w:val="19"/>
          <w:lang w:eastAsia="es-ES"/>
        </w:rPr>
      </w:pPr>
      <w:r w:rsidRPr="001C6C38">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1C6C38" w:rsidRPr="001C6C38" w:rsidRDefault="001C6C38" w:rsidP="001C6C38">
      <w:pPr>
        <w:jc w:val="both"/>
        <w:rPr>
          <w:rFonts w:ascii="Lucida Bright" w:hAnsi="Lucida Bright" w:cs="Arial"/>
          <w:sz w:val="19"/>
          <w:szCs w:val="19"/>
          <w:lang w:val="es-BO" w:eastAsia="es-ES"/>
        </w:rPr>
      </w:pPr>
    </w:p>
    <w:p w:rsidR="001C6C38" w:rsidRPr="001C6C38" w:rsidRDefault="001C6C38" w:rsidP="001C6C38">
      <w:pPr>
        <w:jc w:val="both"/>
        <w:rPr>
          <w:rFonts w:ascii="Lucida Bright" w:hAnsi="Lucida Bright" w:cs="Arial"/>
          <w:b/>
          <w:sz w:val="19"/>
          <w:szCs w:val="19"/>
          <w:u w:val="single"/>
          <w:lang w:val="es-BO" w:eastAsia="es-ES"/>
        </w:rPr>
      </w:pPr>
      <w:r w:rsidRPr="001C6C38">
        <w:rPr>
          <w:rFonts w:ascii="Lucida Bright" w:hAnsi="Lucida Bright" w:cs="Arial"/>
          <w:b/>
          <w:sz w:val="19"/>
          <w:szCs w:val="19"/>
          <w:u w:val="single"/>
          <w:lang w:eastAsia="es-ES"/>
        </w:rPr>
        <w:t>CLÁUSULA TRIGESIMA PRIMERA</w:t>
      </w:r>
      <w:r w:rsidRPr="001C6C38">
        <w:rPr>
          <w:rFonts w:ascii="Lucida Bright" w:hAnsi="Lucida Bright" w:cs="Arial"/>
          <w:b/>
          <w:sz w:val="19"/>
          <w:szCs w:val="19"/>
          <w:u w:val="single"/>
          <w:lang w:val="es-ES_tradnl" w:eastAsia="es-ES"/>
        </w:rPr>
        <w:t xml:space="preserve">.- </w:t>
      </w:r>
      <w:r w:rsidRPr="001C6C38">
        <w:rPr>
          <w:rFonts w:ascii="Lucida Bright" w:hAnsi="Lucida Bright" w:cs="Arial"/>
          <w:b/>
          <w:sz w:val="19"/>
          <w:szCs w:val="19"/>
          <w:u w:val="single"/>
          <w:lang w:val="es-BO" w:eastAsia="es-ES"/>
        </w:rPr>
        <w:t>(SUBSISTENCIA DE OBLIGACIONES)</w:t>
      </w:r>
    </w:p>
    <w:p w:rsidR="001C6C38" w:rsidRPr="001C6C38" w:rsidRDefault="001C6C38" w:rsidP="001C6C38">
      <w:pPr>
        <w:shd w:val="clear" w:color="auto" w:fill="FFFFFF"/>
        <w:tabs>
          <w:tab w:val="left" w:pos="426"/>
        </w:tabs>
        <w:spacing w:before="120" w:after="120"/>
        <w:ind w:right="-6"/>
        <w:jc w:val="both"/>
        <w:rPr>
          <w:rFonts w:ascii="Lucida Bright" w:hAnsi="Lucida Bright" w:cs="Arial"/>
          <w:sz w:val="19"/>
          <w:szCs w:val="19"/>
          <w:lang w:eastAsia="es-ES"/>
        </w:rPr>
      </w:pPr>
      <w:r w:rsidRPr="001C6C38">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1C6C38">
        <w:rPr>
          <w:rFonts w:ascii="Lucida Bright" w:hAnsi="Lucida Bright" w:cs="Arial"/>
          <w:b/>
          <w:sz w:val="19"/>
          <w:szCs w:val="19"/>
          <w:lang w:eastAsia="es-ES"/>
        </w:rPr>
        <w:t xml:space="preserve">PROVEEDOR </w:t>
      </w:r>
      <w:r w:rsidRPr="001C6C38">
        <w:rPr>
          <w:rFonts w:ascii="Lucida Bright" w:hAnsi="Lucida Bright" w:cs="Arial"/>
          <w:sz w:val="19"/>
          <w:szCs w:val="19"/>
          <w:lang w:eastAsia="es-ES"/>
        </w:rPr>
        <w:t xml:space="preserve">mantiene subsistente la obligación de proveer o elaborar de manera inmediata y a simple requerimiento de la </w:t>
      </w:r>
      <w:r w:rsidRPr="001C6C38">
        <w:rPr>
          <w:rFonts w:ascii="Lucida Bright" w:hAnsi="Lucida Bright" w:cs="Arial"/>
          <w:b/>
          <w:sz w:val="19"/>
          <w:szCs w:val="19"/>
          <w:lang w:eastAsia="es-ES"/>
        </w:rPr>
        <w:t>ENTIDAD</w:t>
      </w:r>
      <w:r w:rsidRPr="001C6C38">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1C6C38" w:rsidRPr="001C6C38" w:rsidRDefault="001C6C38" w:rsidP="001C6C38">
      <w:pPr>
        <w:spacing w:before="120" w:after="120"/>
        <w:jc w:val="both"/>
        <w:rPr>
          <w:rFonts w:ascii="Lucida Bright" w:hAnsi="Lucida Bright" w:cs="Arial"/>
          <w:sz w:val="19"/>
          <w:szCs w:val="19"/>
          <w:lang w:eastAsia="es-ES"/>
        </w:rPr>
      </w:pPr>
      <w:r w:rsidRPr="001C6C38">
        <w:rPr>
          <w:rFonts w:ascii="Lucida Bright" w:hAnsi="Lucida Bright" w:cs="Arial"/>
          <w:sz w:val="19"/>
          <w:szCs w:val="19"/>
          <w:lang w:eastAsia="es-ES"/>
        </w:rPr>
        <w:lastRenderedPageBreak/>
        <w:t xml:space="preserve">El incumplimiento de la presente cláusula significará para el </w:t>
      </w:r>
      <w:r w:rsidRPr="001C6C38">
        <w:rPr>
          <w:rFonts w:ascii="Lucida Bright" w:hAnsi="Lucida Bright" w:cs="Arial"/>
          <w:b/>
          <w:sz w:val="19"/>
          <w:szCs w:val="19"/>
          <w:lang w:eastAsia="es-ES"/>
        </w:rPr>
        <w:t>PROVEEDOR</w:t>
      </w:r>
      <w:r w:rsidRPr="001C6C38">
        <w:rPr>
          <w:rFonts w:ascii="Lucida Bright" w:hAnsi="Lucida Bright" w:cs="Arial"/>
          <w:sz w:val="19"/>
          <w:szCs w:val="19"/>
          <w:lang w:eastAsia="es-ES"/>
        </w:rPr>
        <w:t xml:space="preserve"> la aplicación de la sanción de reparación del daño y la indemnización de perjuicios determinados por la </w:t>
      </w:r>
      <w:r w:rsidRPr="001C6C38">
        <w:rPr>
          <w:rFonts w:ascii="Lucida Bright" w:hAnsi="Lucida Bright" w:cs="Arial"/>
          <w:b/>
          <w:sz w:val="19"/>
          <w:szCs w:val="19"/>
          <w:lang w:eastAsia="es-ES"/>
        </w:rPr>
        <w:t xml:space="preserve">ENTIDAD </w:t>
      </w:r>
      <w:r w:rsidRPr="001C6C38">
        <w:rPr>
          <w:rFonts w:ascii="Lucida Bright" w:hAnsi="Lucida Bright" w:cs="Arial"/>
          <w:sz w:val="19"/>
          <w:szCs w:val="19"/>
          <w:lang w:eastAsia="es-ES"/>
        </w:rPr>
        <w:t>y/o el inicio de las acciones legales que correspondan.</w:t>
      </w:r>
    </w:p>
    <w:p w:rsidR="001C6C38" w:rsidRPr="001C6C38" w:rsidRDefault="001C6C38" w:rsidP="001C6C38">
      <w:pPr>
        <w:tabs>
          <w:tab w:val="left" w:pos="709"/>
        </w:tabs>
        <w:spacing w:before="120" w:after="120"/>
        <w:ind w:left="567" w:right="-6" w:hanging="567"/>
        <w:jc w:val="both"/>
        <w:rPr>
          <w:rFonts w:ascii="Lucida Bright" w:hAnsi="Lucida Bright" w:cs="Arial"/>
          <w:b/>
          <w:sz w:val="19"/>
          <w:szCs w:val="19"/>
          <w:u w:val="single"/>
          <w:lang w:val="es-BO"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BO" w:eastAsia="es-ES"/>
        </w:rPr>
        <w:t xml:space="preserve"> TRIGÉSIMA SEGUNDA.- (GENERAL)</w:t>
      </w:r>
    </w:p>
    <w:p w:rsidR="001C6C38" w:rsidRPr="001C6C38" w:rsidRDefault="001C6C38" w:rsidP="001C6C38">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1C6C38">
        <w:rPr>
          <w:rFonts w:ascii="Lucida Bright" w:hAnsi="Lucida Bright" w:cs="Arial"/>
          <w:b/>
          <w:sz w:val="19"/>
          <w:szCs w:val="19"/>
          <w:lang w:val="es-BO" w:eastAsia="es-ES"/>
        </w:rPr>
        <w:t xml:space="preserve">32.1 </w:t>
      </w:r>
      <w:r w:rsidRPr="001C6C38">
        <w:rPr>
          <w:rFonts w:ascii="Lucida Bright" w:hAnsi="Lucida Bright" w:cs="Arial"/>
          <w:b/>
          <w:sz w:val="19"/>
          <w:szCs w:val="19"/>
          <w:lang w:val="es-BO" w:eastAsia="es-ES"/>
        </w:rPr>
        <w:tab/>
        <w:t xml:space="preserve">No se constituye sociedad. </w:t>
      </w:r>
    </w:p>
    <w:p w:rsidR="001C6C38" w:rsidRPr="001C6C38" w:rsidRDefault="001C6C38" w:rsidP="001C6C38">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C6C38">
        <w:rPr>
          <w:rFonts w:ascii="Lucida Bright" w:eastAsia="Calibri" w:hAnsi="Lucida Bright" w:cs="Arial"/>
          <w:sz w:val="19"/>
          <w:szCs w:val="19"/>
          <w:lang w:val="es-BO" w:eastAsia="es-BO"/>
        </w:rPr>
        <w:t xml:space="preserve">Nada de lo dispuesto en el presente Contrato crea una sociedad o empresa conjunta entre el </w:t>
      </w:r>
      <w:r w:rsidRPr="001C6C38">
        <w:rPr>
          <w:rFonts w:ascii="Lucida Bright" w:eastAsia="Calibri" w:hAnsi="Lucida Bright" w:cs="Arial"/>
          <w:b/>
          <w:sz w:val="19"/>
          <w:szCs w:val="19"/>
          <w:lang w:val="es-BO" w:eastAsia="es-BO"/>
        </w:rPr>
        <w:t>PROVEEDOR</w:t>
      </w:r>
      <w:r w:rsidRPr="001C6C38">
        <w:rPr>
          <w:rFonts w:ascii="Lucida Bright" w:eastAsia="Calibri" w:hAnsi="Lucida Bright" w:cs="Arial"/>
          <w:sz w:val="19"/>
          <w:szCs w:val="19"/>
          <w:lang w:val="es-BO" w:eastAsia="es-BO"/>
        </w:rPr>
        <w:t xml:space="preserve"> y </w:t>
      </w:r>
      <w:r w:rsidRPr="001C6C38">
        <w:rPr>
          <w:rFonts w:ascii="Lucida Bright" w:hAnsi="Lucida Bright" w:cs="Arial"/>
          <w:sz w:val="19"/>
          <w:szCs w:val="19"/>
          <w:lang w:eastAsia="es-ES"/>
        </w:rPr>
        <w:t xml:space="preserve">la </w:t>
      </w:r>
      <w:r w:rsidRPr="001C6C38">
        <w:rPr>
          <w:rFonts w:ascii="Lucida Bright" w:hAnsi="Lucida Bright" w:cs="Arial"/>
          <w:b/>
          <w:sz w:val="19"/>
          <w:szCs w:val="19"/>
          <w:lang w:eastAsia="es-ES"/>
        </w:rPr>
        <w:t>ENTIDAD</w:t>
      </w:r>
      <w:r w:rsidRPr="001C6C38">
        <w:rPr>
          <w:rFonts w:ascii="Lucida Bright" w:eastAsia="Calibri" w:hAnsi="Lucida Bright" w:cs="Arial"/>
          <w:sz w:val="19"/>
          <w:szCs w:val="19"/>
          <w:lang w:val="es-BO" w:eastAsia="es-BO"/>
        </w:rPr>
        <w:t xml:space="preserve">. </w:t>
      </w:r>
    </w:p>
    <w:p w:rsidR="001C6C38" w:rsidRPr="001C6C38" w:rsidRDefault="001C6C38" w:rsidP="001C6C38">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1C6C38">
        <w:rPr>
          <w:rFonts w:ascii="Lucida Bright" w:hAnsi="Lucida Bright" w:cs="Arial"/>
          <w:b/>
          <w:sz w:val="19"/>
          <w:szCs w:val="19"/>
          <w:lang w:val="es-BO" w:eastAsia="es-ES"/>
        </w:rPr>
        <w:t xml:space="preserve">32.2 </w:t>
      </w:r>
      <w:r w:rsidRPr="001C6C38">
        <w:rPr>
          <w:rFonts w:ascii="Lucida Bright" w:hAnsi="Lucida Bright" w:cs="Arial"/>
          <w:b/>
          <w:sz w:val="19"/>
          <w:szCs w:val="19"/>
          <w:lang w:val="es-BO" w:eastAsia="es-ES"/>
        </w:rPr>
        <w:tab/>
        <w:t>Separabilidad.</w:t>
      </w:r>
    </w:p>
    <w:p w:rsidR="001C6C38" w:rsidRPr="001C6C38" w:rsidRDefault="001C6C38" w:rsidP="001C6C38">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C6C38">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1C6C38" w:rsidRPr="001C6C38" w:rsidRDefault="001C6C38" w:rsidP="001C6C38">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1C6C38">
        <w:rPr>
          <w:rFonts w:ascii="Lucida Bright" w:hAnsi="Lucida Bright" w:cs="Arial"/>
          <w:b/>
          <w:sz w:val="19"/>
          <w:szCs w:val="19"/>
          <w:lang w:val="es-BO" w:eastAsia="es-ES"/>
        </w:rPr>
        <w:t xml:space="preserve">32.3 </w:t>
      </w:r>
      <w:r w:rsidRPr="001C6C38">
        <w:rPr>
          <w:rFonts w:ascii="Lucida Bright" w:hAnsi="Lucida Bright" w:cs="Arial"/>
          <w:b/>
          <w:sz w:val="19"/>
          <w:szCs w:val="19"/>
          <w:lang w:val="es-BO" w:eastAsia="es-ES"/>
        </w:rPr>
        <w:tab/>
        <w:t>Contrato integro.</w:t>
      </w:r>
    </w:p>
    <w:p w:rsidR="001C6C38" w:rsidRPr="001C6C38" w:rsidRDefault="001C6C38" w:rsidP="001C6C38">
      <w:pPr>
        <w:autoSpaceDE w:val="0"/>
        <w:autoSpaceDN w:val="0"/>
        <w:adjustRightInd w:val="0"/>
        <w:spacing w:before="120" w:after="120"/>
        <w:ind w:left="709"/>
        <w:jc w:val="both"/>
        <w:rPr>
          <w:rFonts w:ascii="Lucida Bright" w:eastAsia="Calibri" w:hAnsi="Lucida Bright" w:cs="Arial"/>
          <w:sz w:val="19"/>
          <w:szCs w:val="19"/>
          <w:lang w:val="es-BO" w:eastAsia="es-BO"/>
        </w:rPr>
      </w:pPr>
      <w:r w:rsidRPr="001C6C38">
        <w:rPr>
          <w:rFonts w:ascii="Lucida Bright" w:eastAsia="Calibri" w:hAnsi="Lucida Bright" w:cs="Arial"/>
          <w:sz w:val="19"/>
          <w:szCs w:val="19"/>
          <w:lang w:eastAsia="es-BO"/>
        </w:rPr>
        <w:t>Este Contrato sustituye cualquier otro acuerdo, ya sea escrito u oral, que pueda haberse hecho u otorgado entre</w:t>
      </w:r>
      <w:r w:rsidRPr="001C6C38">
        <w:rPr>
          <w:rFonts w:ascii="Lucida Bright" w:hAnsi="Lucida Bright" w:cs="Arial"/>
          <w:sz w:val="19"/>
          <w:szCs w:val="19"/>
          <w:lang w:eastAsia="es-ES"/>
        </w:rPr>
        <w:t xml:space="preserve"> la </w:t>
      </w:r>
      <w:r w:rsidRPr="001C6C38">
        <w:rPr>
          <w:rFonts w:ascii="Lucida Bright" w:hAnsi="Lucida Bright" w:cs="Arial"/>
          <w:b/>
          <w:sz w:val="19"/>
          <w:szCs w:val="19"/>
          <w:lang w:eastAsia="es-ES"/>
        </w:rPr>
        <w:t>ENTIDAD</w:t>
      </w:r>
      <w:r w:rsidRPr="001C6C38">
        <w:rPr>
          <w:rFonts w:ascii="Lucida Bright" w:eastAsia="Calibri" w:hAnsi="Lucida Bright" w:cs="Arial"/>
          <w:sz w:val="19"/>
          <w:szCs w:val="19"/>
          <w:lang w:eastAsia="es-BO"/>
        </w:rPr>
        <w:t xml:space="preserve"> y el </w:t>
      </w:r>
      <w:r w:rsidRPr="001C6C38">
        <w:rPr>
          <w:rFonts w:ascii="Lucida Bright" w:eastAsia="Calibri" w:hAnsi="Lucida Bright" w:cs="Arial"/>
          <w:b/>
          <w:sz w:val="19"/>
          <w:szCs w:val="19"/>
          <w:lang w:eastAsia="es-BO"/>
        </w:rPr>
        <w:t>PROVEEDOR</w:t>
      </w:r>
      <w:r w:rsidRPr="001C6C38">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1C6C38" w:rsidRPr="001C6C38" w:rsidRDefault="001C6C38" w:rsidP="001C6C38">
      <w:pPr>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w:t>
      </w:r>
      <w:r w:rsidRPr="001C6C38">
        <w:rPr>
          <w:rFonts w:ascii="Lucida Bright" w:hAnsi="Lucida Bright" w:cs="Arial"/>
          <w:b/>
          <w:sz w:val="19"/>
          <w:szCs w:val="19"/>
          <w:u w:val="single"/>
          <w:lang w:val="es-ES_tradnl" w:eastAsia="es-ES"/>
        </w:rPr>
        <w:t xml:space="preserve"> TRIGÉSIMA TERCERA.- (ANTICORRUPCIÓN)</w:t>
      </w:r>
    </w:p>
    <w:p w:rsidR="001C6C38" w:rsidRPr="001C6C38" w:rsidRDefault="001C6C38" w:rsidP="001C6C38">
      <w:pPr>
        <w:jc w:val="both"/>
        <w:rPr>
          <w:rFonts w:ascii="Lucida Bright" w:hAnsi="Lucida Bright" w:cs="Arial"/>
          <w:b/>
          <w:sz w:val="19"/>
          <w:szCs w:val="19"/>
          <w:u w:val="single"/>
          <w:lang w:val="es-ES_tradnl" w:eastAsia="es-ES"/>
        </w:rPr>
      </w:pPr>
    </w:p>
    <w:p w:rsidR="001C6C38" w:rsidRPr="001C6C38" w:rsidRDefault="001C6C38" w:rsidP="001C6C38">
      <w:pPr>
        <w:jc w:val="both"/>
        <w:rPr>
          <w:rFonts w:ascii="Lucida Bright" w:hAnsi="Lucida Bright" w:cs="Arial"/>
          <w:bCs/>
          <w:sz w:val="19"/>
          <w:szCs w:val="19"/>
          <w:lang w:eastAsia="es-ES"/>
        </w:rPr>
      </w:pPr>
      <w:r w:rsidRPr="001C6C38">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C6C38">
        <w:rPr>
          <w:rFonts w:ascii="Lucida Bright" w:hAnsi="Lucida Bright" w:cs="Arial"/>
          <w:bCs/>
          <w:sz w:val="19"/>
          <w:szCs w:val="19"/>
          <w:lang w:eastAsia="es-ES"/>
        </w:rPr>
        <w:t xml:space="preserve">, sin perjuicio de que la </w:t>
      </w:r>
      <w:r w:rsidRPr="001C6C38">
        <w:rPr>
          <w:rFonts w:ascii="Lucida Bright" w:hAnsi="Lucida Bright" w:cs="Arial"/>
          <w:b/>
          <w:bCs/>
          <w:sz w:val="19"/>
          <w:szCs w:val="19"/>
          <w:lang w:eastAsia="es-ES"/>
        </w:rPr>
        <w:t>ENTIDAD</w:t>
      </w:r>
      <w:r w:rsidRPr="001C6C38">
        <w:rPr>
          <w:rFonts w:ascii="Lucida Bright" w:hAnsi="Lucida Bright" w:cs="Arial"/>
          <w:bCs/>
          <w:sz w:val="19"/>
          <w:szCs w:val="19"/>
          <w:lang w:eastAsia="es-ES"/>
        </w:rPr>
        <w:t xml:space="preserve"> resuelva el presente Contrato y se ejecuten las garantías que se encuentren vigentes al momento de la resolución. </w:t>
      </w:r>
    </w:p>
    <w:p w:rsidR="001C6C38" w:rsidRPr="001C6C38" w:rsidRDefault="001C6C38" w:rsidP="001C6C38">
      <w:pPr>
        <w:tabs>
          <w:tab w:val="left" w:pos="4145"/>
        </w:tabs>
        <w:jc w:val="both"/>
        <w:rPr>
          <w:rFonts w:ascii="Lucida Bright" w:hAnsi="Lucida Bright" w:cs="Arial"/>
          <w:bCs/>
          <w:sz w:val="19"/>
          <w:szCs w:val="19"/>
          <w:lang w:eastAsia="es-ES"/>
        </w:rPr>
      </w:pPr>
      <w:r w:rsidRPr="001C6C38">
        <w:rPr>
          <w:rFonts w:ascii="Lucida Bright" w:hAnsi="Lucida Bright" w:cs="Arial"/>
          <w:bCs/>
          <w:sz w:val="19"/>
          <w:szCs w:val="19"/>
          <w:lang w:eastAsia="es-ES"/>
        </w:rPr>
        <w:t xml:space="preserve"> </w:t>
      </w:r>
      <w:r w:rsidRPr="001C6C38">
        <w:rPr>
          <w:rFonts w:ascii="Lucida Bright" w:hAnsi="Lucida Bright" w:cs="Arial"/>
          <w:bCs/>
          <w:sz w:val="19"/>
          <w:szCs w:val="19"/>
          <w:lang w:eastAsia="es-ES"/>
        </w:rPr>
        <w:tab/>
      </w:r>
    </w:p>
    <w:p w:rsidR="001C6C38" w:rsidRPr="001C6C38" w:rsidRDefault="001C6C38" w:rsidP="001C6C38">
      <w:pPr>
        <w:jc w:val="both"/>
        <w:rPr>
          <w:rFonts w:ascii="Lucida Bright" w:hAnsi="Lucida Bright" w:cs="Arial"/>
          <w:b/>
          <w:sz w:val="19"/>
          <w:szCs w:val="19"/>
          <w:u w:val="single"/>
          <w:lang w:val="es-ES_tradnl" w:eastAsia="es-ES"/>
        </w:rPr>
      </w:pPr>
      <w:r w:rsidRPr="001C6C38">
        <w:rPr>
          <w:rFonts w:ascii="Lucida Bright" w:hAnsi="Lucida Bright" w:cs="Arial"/>
          <w:b/>
          <w:sz w:val="19"/>
          <w:szCs w:val="19"/>
          <w:u w:val="single"/>
          <w:lang w:eastAsia="es-ES"/>
        </w:rPr>
        <w:t>CLÁUSULA TRIGÉSIMA CUARTA</w:t>
      </w:r>
      <w:r w:rsidRPr="001C6C38">
        <w:rPr>
          <w:rFonts w:ascii="Lucida Bright" w:hAnsi="Lucida Bright" w:cs="Arial"/>
          <w:b/>
          <w:sz w:val="19"/>
          <w:szCs w:val="19"/>
          <w:u w:val="single"/>
          <w:lang w:val="es-ES_tradnl" w:eastAsia="es-ES"/>
        </w:rPr>
        <w:t>.- (CONFORMIDAD)</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 xml:space="preserve">En señal de aceptación y conformidad y para su </w:t>
      </w:r>
      <w:r w:rsidR="00D6707E" w:rsidRPr="001C6C38">
        <w:rPr>
          <w:rFonts w:ascii="Lucida Bright" w:hAnsi="Lucida Bright" w:cs="Arial"/>
          <w:sz w:val="19"/>
          <w:szCs w:val="19"/>
          <w:lang w:val="es-ES_tradnl" w:eastAsia="es-ES"/>
        </w:rPr>
        <w:t>fiel y</w:t>
      </w:r>
      <w:r w:rsidRPr="001C6C38">
        <w:rPr>
          <w:rFonts w:ascii="Lucida Bright" w:hAnsi="Lucida Bright" w:cs="Arial"/>
          <w:sz w:val="19"/>
          <w:szCs w:val="19"/>
          <w:lang w:val="es-ES_tradnl" w:eastAsia="es-ES"/>
        </w:rPr>
        <w:t xml:space="preserve"> estricto cumplimiento firman el presente Contrato en tres (3) ejemplares de un mismo tenor y validez Ing. xxxxxx en representación legal de la </w:t>
      </w:r>
      <w:r w:rsidRPr="001C6C38">
        <w:rPr>
          <w:rFonts w:ascii="Lucida Bright" w:hAnsi="Lucida Bright" w:cs="Arial"/>
          <w:b/>
          <w:sz w:val="19"/>
          <w:szCs w:val="19"/>
          <w:lang w:val="es-ES_tradnl" w:eastAsia="es-ES"/>
        </w:rPr>
        <w:t>ENTIDAD</w:t>
      </w:r>
      <w:r w:rsidRPr="001C6C38">
        <w:rPr>
          <w:rFonts w:ascii="Lucida Bright" w:hAnsi="Lucida Bright" w:cs="Arial"/>
          <w:sz w:val="19"/>
          <w:szCs w:val="19"/>
          <w:lang w:val="es-ES_tradnl" w:eastAsia="es-ES"/>
        </w:rPr>
        <w:t xml:space="preserve">, y el señor </w:t>
      </w:r>
      <w:r w:rsidR="00D6707E" w:rsidRPr="001C6C38">
        <w:rPr>
          <w:rFonts w:ascii="Lucida Bright" w:hAnsi="Lucida Bright" w:cs="Arial"/>
          <w:sz w:val="19"/>
          <w:szCs w:val="19"/>
          <w:lang w:val="es-ES_tradnl" w:eastAsia="es-ES"/>
        </w:rPr>
        <w:t>xxxxx en</w:t>
      </w:r>
      <w:r w:rsidRPr="001C6C38">
        <w:rPr>
          <w:rFonts w:ascii="Lucida Bright" w:hAnsi="Lucida Bright" w:cs="Arial"/>
          <w:sz w:val="19"/>
          <w:szCs w:val="19"/>
          <w:lang w:val="es-ES_tradnl" w:eastAsia="es-ES"/>
        </w:rPr>
        <w:t xml:space="preserve"> representación legal del </w:t>
      </w:r>
      <w:r w:rsidRPr="001C6C38">
        <w:rPr>
          <w:rFonts w:ascii="Lucida Bright" w:hAnsi="Lucida Bright" w:cs="Arial"/>
          <w:b/>
          <w:sz w:val="19"/>
          <w:szCs w:val="19"/>
          <w:lang w:val="es-ES_tradnl" w:eastAsia="es-ES"/>
        </w:rPr>
        <w:t>PROVEEDOR.</w:t>
      </w:r>
    </w:p>
    <w:p w:rsidR="001C6C38" w:rsidRPr="001C6C38" w:rsidRDefault="001C6C38" w:rsidP="001C6C38">
      <w:pPr>
        <w:spacing w:before="120"/>
        <w:jc w:val="both"/>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1C6C38" w:rsidRPr="001C6C38" w:rsidTr="00FC055A">
        <w:tc>
          <w:tcPr>
            <w:tcW w:w="5812" w:type="dxa"/>
            <w:shd w:val="clear" w:color="auto" w:fill="FFFFFF"/>
          </w:tcPr>
          <w:p w:rsidR="001C6C38" w:rsidRPr="001C6C38" w:rsidRDefault="001C6C38" w:rsidP="001C6C38">
            <w:pPr>
              <w:jc w:val="center"/>
              <w:rPr>
                <w:rFonts w:ascii="Lucida Bright" w:hAnsi="Lucida Bright" w:cs="Arial"/>
                <w:sz w:val="19"/>
                <w:szCs w:val="19"/>
                <w:lang w:eastAsia="es-ES"/>
              </w:rPr>
            </w:pPr>
            <w:r w:rsidRPr="001C6C38">
              <w:rPr>
                <w:rFonts w:ascii="Lucida Bright" w:hAnsi="Lucida Bright" w:cs="Arial"/>
                <w:sz w:val="19"/>
                <w:szCs w:val="19"/>
                <w:lang w:eastAsia="es-ES"/>
              </w:rPr>
              <w:t>____________________________________________</w:t>
            </w:r>
          </w:p>
          <w:p w:rsidR="001C6C38" w:rsidRPr="001C6C38" w:rsidRDefault="001C6C38" w:rsidP="001C6C38">
            <w:pPr>
              <w:jc w:val="center"/>
              <w:rPr>
                <w:rFonts w:ascii="Lucida Bright" w:hAnsi="Lucida Bright" w:cs="Arial"/>
                <w:sz w:val="19"/>
                <w:szCs w:val="19"/>
                <w:lang w:eastAsia="es-ES"/>
              </w:rPr>
            </w:pPr>
            <w:r w:rsidRPr="001C6C38">
              <w:rPr>
                <w:rFonts w:ascii="Lucida Bright" w:hAnsi="Lucida Bright" w:cs="Arial"/>
                <w:sz w:val="19"/>
                <w:szCs w:val="19"/>
                <w:lang w:eastAsia="es-ES"/>
              </w:rPr>
              <w:t>Ing. xxxxxxxxx</w:t>
            </w:r>
          </w:p>
          <w:p w:rsidR="001C6C38" w:rsidRPr="001C6C38" w:rsidRDefault="001C6C38" w:rsidP="001C6C38">
            <w:pPr>
              <w:jc w:val="center"/>
              <w:rPr>
                <w:rFonts w:ascii="Lucida Bright" w:hAnsi="Lucida Bright" w:cs="Arial"/>
                <w:b/>
                <w:sz w:val="19"/>
                <w:szCs w:val="19"/>
                <w:lang w:eastAsia="es-ES"/>
              </w:rPr>
            </w:pPr>
            <w:r w:rsidRPr="001C6C38">
              <w:rPr>
                <w:rFonts w:ascii="Lucida Bright" w:hAnsi="Lucida Bright" w:cs="Arial"/>
                <w:b/>
                <w:sz w:val="19"/>
                <w:szCs w:val="19"/>
                <w:lang w:eastAsia="es-ES"/>
              </w:rPr>
              <w:t>GERENTE DE xxxxxxx</w:t>
            </w:r>
          </w:p>
          <w:p w:rsidR="001C6C38" w:rsidRPr="001C6C38" w:rsidRDefault="001C6C38" w:rsidP="001C6C38">
            <w:pPr>
              <w:jc w:val="center"/>
              <w:rPr>
                <w:rFonts w:ascii="Lucida Bright" w:hAnsi="Lucida Bright" w:cs="Arial"/>
                <w:b/>
                <w:sz w:val="19"/>
                <w:szCs w:val="19"/>
                <w:lang w:eastAsia="es-ES"/>
              </w:rPr>
            </w:pPr>
            <w:r w:rsidRPr="001C6C38">
              <w:rPr>
                <w:rFonts w:ascii="Lucida Bright" w:hAnsi="Lucida Bright" w:cs="Arial"/>
                <w:b/>
                <w:sz w:val="19"/>
                <w:szCs w:val="19"/>
                <w:lang w:eastAsia="es-ES"/>
              </w:rPr>
              <w:t>YACIMIENTOS PETROLÍFEROS FISCALES BOLIVIANOS</w:t>
            </w:r>
          </w:p>
          <w:p w:rsidR="001C6C38" w:rsidRPr="001C6C38" w:rsidRDefault="001C6C38" w:rsidP="001C6C38">
            <w:pPr>
              <w:jc w:val="center"/>
              <w:rPr>
                <w:rFonts w:ascii="Lucida Bright" w:hAnsi="Lucida Bright" w:cs="Arial"/>
                <w:sz w:val="19"/>
                <w:szCs w:val="19"/>
                <w:lang w:val="es-BO" w:eastAsia="es-ES"/>
              </w:rPr>
            </w:pPr>
            <w:r w:rsidRPr="001C6C38">
              <w:rPr>
                <w:rFonts w:ascii="Lucida Bright" w:hAnsi="Lucida Bright" w:cs="Arial"/>
                <w:b/>
                <w:sz w:val="19"/>
                <w:szCs w:val="19"/>
                <w:lang w:eastAsia="es-ES"/>
              </w:rPr>
              <w:t xml:space="preserve">YPFB </w:t>
            </w:r>
            <w:r w:rsidRPr="001C6C38">
              <w:rPr>
                <w:rFonts w:ascii="Lucida Bright" w:hAnsi="Lucida Bright" w:cs="Arial"/>
                <w:b/>
                <w:sz w:val="19"/>
                <w:szCs w:val="19"/>
                <w:lang w:eastAsia="es-ES"/>
              </w:rPr>
              <w:noBreakHyphen/>
              <w:t xml:space="preserve"> ENTIDAD</w:t>
            </w:r>
          </w:p>
        </w:tc>
        <w:tc>
          <w:tcPr>
            <w:tcW w:w="3593" w:type="dxa"/>
            <w:shd w:val="clear" w:color="auto" w:fill="FFFFFF"/>
          </w:tcPr>
          <w:p w:rsidR="001C6C38" w:rsidRPr="001C6C38" w:rsidRDefault="001C6C38" w:rsidP="001C6C38">
            <w:pPr>
              <w:jc w:val="center"/>
              <w:rPr>
                <w:rFonts w:ascii="Lucida Bright" w:hAnsi="Lucida Bright" w:cs="Arial"/>
                <w:sz w:val="19"/>
                <w:szCs w:val="19"/>
                <w:lang w:val="es-ES_tradnl" w:eastAsia="es-ES"/>
              </w:rPr>
            </w:pPr>
            <w:r w:rsidRPr="001C6C38">
              <w:rPr>
                <w:rFonts w:ascii="Lucida Bright" w:hAnsi="Lucida Bright" w:cs="Arial"/>
                <w:sz w:val="19"/>
                <w:szCs w:val="19"/>
                <w:lang w:val="es-ES_tradnl" w:eastAsia="es-ES"/>
              </w:rPr>
              <w:t>________________________________</w:t>
            </w:r>
          </w:p>
          <w:p w:rsidR="001C6C38" w:rsidRPr="001C6C38" w:rsidRDefault="001C6C38" w:rsidP="001C6C38">
            <w:pPr>
              <w:jc w:val="center"/>
              <w:rPr>
                <w:rFonts w:ascii="Lucida Bright" w:hAnsi="Lucida Bright" w:cs="Arial"/>
                <w:sz w:val="19"/>
                <w:szCs w:val="19"/>
                <w:lang w:val="es-BO" w:eastAsia="es-ES"/>
              </w:rPr>
            </w:pPr>
            <w:r w:rsidRPr="001C6C38">
              <w:rPr>
                <w:rFonts w:ascii="Lucida Bright" w:hAnsi="Lucida Bright" w:cs="Arial"/>
                <w:sz w:val="19"/>
                <w:szCs w:val="19"/>
                <w:lang w:val="es-BO" w:eastAsia="es-ES"/>
              </w:rPr>
              <w:t xml:space="preserve">Sr. xxxxxxxxx </w:t>
            </w:r>
          </w:p>
          <w:p w:rsidR="001C6C38" w:rsidRPr="001C6C38" w:rsidRDefault="001C6C38" w:rsidP="001C6C38">
            <w:pPr>
              <w:jc w:val="center"/>
              <w:rPr>
                <w:rFonts w:ascii="Lucida Bright" w:hAnsi="Lucida Bright" w:cs="Arial"/>
                <w:b/>
                <w:sz w:val="19"/>
                <w:szCs w:val="19"/>
                <w:lang w:val="es-BO" w:eastAsia="es-ES"/>
              </w:rPr>
            </w:pPr>
            <w:r w:rsidRPr="001C6C38">
              <w:rPr>
                <w:rFonts w:ascii="Lucida Bright" w:hAnsi="Lucida Bright" w:cs="Arial"/>
                <w:b/>
                <w:sz w:val="19"/>
                <w:szCs w:val="19"/>
                <w:lang w:val="es-BO" w:eastAsia="es-ES"/>
              </w:rPr>
              <w:t>REPRESENTANTE LEGAL</w:t>
            </w:r>
          </w:p>
          <w:p w:rsidR="001C6C38" w:rsidRPr="001C6C38" w:rsidRDefault="001C6C38" w:rsidP="001C6C38">
            <w:pPr>
              <w:jc w:val="center"/>
              <w:rPr>
                <w:rFonts w:ascii="Lucida Bright" w:hAnsi="Lucida Bright" w:cs="Arial"/>
                <w:b/>
                <w:i/>
                <w:sz w:val="19"/>
                <w:szCs w:val="19"/>
                <w:lang w:val="es-BO" w:eastAsia="es-ES"/>
              </w:rPr>
            </w:pPr>
            <w:r w:rsidRPr="001C6C38">
              <w:rPr>
                <w:rFonts w:ascii="Lucida Bright" w:hAnsi="Lucida Bright" w:cs="Arial"/>
                <w:b/>
                <w:sz w:val="19"/>
                <w:szCs w:val="19"/>
                <w:lang w:val="es-BO" w:eastAsia="es-ES"/>
              </w:rPr>
              <w:t>xxxxxxxxx</w:t>
            </w:r>
          </w:p>
          <w:p w:rsidR="001C6C38" w:rsidRPr="001C6C38" w:rsidRDefault="001C6C38" w:rsidP="001C6C38">
            <w:pPr>
              <w:jc w:val="center"/>
              <w:rPr>
                <w:rFonts w:ascii="Lucida Bright" w:hAnsi="Lucida Bright" w:cs="Arial"/>
                <w:sz w:val="19"/>
                <w:szCs w:val="19"/>
                <w:lang w:val="es-BO" w:eastAsia="es-ES"/>
              </w:rPr>
            </w:pPr>
            <w:r w:rsidRPr="001C6C38">
              <w:rPr>
                <w:rFonts w:ascii="Lucida Bright" w:hAnsi="Lucida Bright" w:cs="Arial"/>
                <w:b/>
                <w:sz w:val="19"/>
                <w:szCs w:val="19"/>
                <w:lang w:eastAsia="es-ES"/>
              </w:rPr>
              <w:t>PROVEEDOR</w:t>
            </w:r>
          </w:p>
        </w:tc>
      </w:tr>
    </w:tbl>
    <w:p w:rsidR="001C6C38" w:rsidRPr="001C6C38" w:rsidRDefault="001C6C38" w:rsidP="001C6C38">
      <w:pPr>
        <w:spacing w:before="120" w:after="120"/>
        <w:jc w:val="both"/>
        <w:rPr>
          <w:rFonts w:ascii="Lucida Bright" w:hAnsi="Lucida Bright" w:cs="Arial"/>
          <w:sz w:val="18"/>
          <w:szCs w:val="18"/>
          <w:lang w:val="es-ES_tradnl" w:eastAsia="es-ES"/>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650" w:rsidRDefault="00A42650">
      <w:r>
        <w:separator/>
      </w:r>
    </w:p>
  </w:endnote>
  <w:endnote w:type="continuationSeparator" w:id="0">
    <w:p w:rsidR="00A42650" w:rsidRDefault="00A4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9068B6" w:rsidRDefault="009068B6">
        <w:pPr>
          <w:pStyle w:val="Piedepgina"/>
          <w:jc w:val="right"/>
        </w:pPr>
        <w:r>
          <w:fldChar w:fldCharType="begin"/>
        </w:r>
        <w:r>
          <w:instrText>PAGE   \* MERGEFORMAT</w:instrText>
        </w:r>
        <w:r>
          <w:fldChar w:fldCharType="separate"/>
        </w:r>
        <w:r w:rsidR="006F382C">
          <w:rPr>
            <w:noProof/>
          </w:rPr>
          <w:t>36</w:t>
        </w:r>
        <w:r>
          <w:fldChar w:fldCharType="end"/>
        </w:r>
      </w:p>
    </w:sdtContent>
  </w:sdt>
  <w:p w:rsidR="009068B6" w:rsidRDefault="009068B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9068B6" w:rsidRDefault="009068B6" w:rsidP="00AC3212">
        <w:pPr>
          <w:pStyle w:val="Piedepgina"/>
          <w:jc w:val="right"/>
        </w:pPr>
        <w:r>
          <w:fldChar w:fldCharType="begin"/>
        </w:r>
        <w:r>
          <w:instrText>PAGE   \* MERGEFORMAT</w:instrText>
        </w:r>
        <w:r>
          <w:fldChar w:fldCharType="separate"/>
        </w:r>
        <w:r w:rsidR="006F382C">
          <w:rPr>
            <w:noProof/>
          </w:rPr>
          <w:t>25</w:t>
        </w:r>
        <w:r>
          <w:fldChar w:fldCharType="end"/>
        </w:r>
      </w:p>
    </w:sdtContent>
  </w:sdt>
  <w:p w:rsidR="009068B6" w:rsidRDefault="009068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650" w:rsidRDefault="00A42650">
      <w:r>
        <w:separator/>
      </w:r>
    </w:p>
  </w:footnote>
  <w:footnote w:type="continuationSeparator" w:id="0">
    <w:p w:rsidR="00A42650" w:rsidRDefault="00A42650">
      <w:r>
        <w:continuationSeparator/>
      </w:r>
    </w:p>
  </w:footnote>
  <w:footnote w:id="1">
    <w:p w:rsidR="00A37159" w:rsidRPr="00911040" w:rsidRDefault="00A37159" w:rsidP="00A37159">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0254FE6"/>
    <w:multiLevelType w:val="multilevel"/>
    <w:tmpl w:val="6DCE17A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60D037F"/>
    <w:multiLevelType w:val="hybridMultilevel"/>
    <w:tmpl w:val="80A6C2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DC14477"/>
    <w:multiLevelType w:val="hybridMultilevel"/>
    <w:tmpl w:val="8306097A"/>
    <w:lvl w:ilvl="0" w:tplc="0409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8B61FA0"/>
    <w:multiLevelType w:val="hybridMultilevel"/>
    <w:tmpl w:val="1D62B880"/>
    <w:lvl w:ilvl="0" w:tplc="F3F47C0E">
      <w:numFmt w:val="bullet"/>
      <w:lvlText w:val=""/>
      <w:lvlJc w:val="left"/>
      <w:pPr>
        <w:ind w:left="720" w:hanging="360"/>
      </w:pPr>
      <w:rPr>
        <w:rFonts w:ascii="Symbol" w:eastAsia="Times New Roman" w:hAnsi="Symbol"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7F8555EB"/>
    <w:multiLevelType w:val="multilevel"/>
    <w:tmpl w:val="B094AD6E"/>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58"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4"/>
  </w:num>
  <w:num w:numId="4">
    <w:abstractNumId w:val="9"/>
  </w:num>
  <w:num w:numId="5">
    <w:abstractNumId w:val="23"/>
  </w:num>
  <w:num w:numId="6">
    <w:abstractNumId w:val="25"/>
  </w:num>
  <w:num w:numId="7">
    <w:abstractNumId w:val="0"/>
  </w:num>
  <w:num w:numId="8">
    <w:abstractNumId w:val="49"/>
  </w:num>
  <w:num w:numId="9">
    <w:abstractNumId w:val="54"/>
  </w:num>
  <w:num w:numId="10">
    <w:abstractNumId w:val="10"/>
  </w:num>
  <w:num w:numId="11">
    <w:abstractNumId w:val="33"/>
  </w:num>
  <w:num w:numId="12">
    <w:abstractNumId w:val="38"/>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1"/>
  </w:num>
  <w:num w:numId="19">
    <w:abstractNumId w:val="29"/>
  </w:num>
  <w:num w:numId="20">
    <w:abstractNumId w:val="46"/>
  </w:num>
  <w:num w:numId="21">
    <w:abstractNumId w:val="22"/>
  </w:num>
  <w:num w:numId="22">
    <w:abstractNumId w:val="34"/>
  </w:num>
  <w:num w:numId="23">
    <w:abstractNumId w:val="30"/>
  </w:num>
  <w:num w:numId="24">
    <w:abstractNumId w:val="6"/>
  </w:num>
  <w:num w:numId="25">
    <w:abstractNumId w:val="19"/>
  </w:num>
  <w:num w:numId="26">
    <w:abstractNumId w:val="12"/>
  </w:num>
  <w:num w:numId="27">
    <w:abstractNumId w:val="27"/>
  </w:num>
  <w:num w:numId="28">
    <w:abstractNumId w:val="58"/>
  </w:num>
  <w:num w:numId="29">
    <w:abstractNumId w:val="1"/>
  </w:num>
  <w:num w:numId="30">
    <w:abstractNumId w:val="11"/>
  </w:num>
  <w:num w:numId="31">
    <w:abstractNumId w:val="43"/>
  </w:num>
  <w:num w:numId="32">
    <w:abstractNumId w:val="50"/>
  </w:num>
  <w:num w:numId="33">
    <w:abstractNumId w:val="16"/>
  </w:num>
  <w:num w:numId="34">
    <w:abstractNumId w:val="21"/>
  </w:num>
  <w:num w:numId="35">
    <w:abstractNumId w:val="26"/>
  </w:num>
  <w:num w:numId="36">
    <w:abstractNumId w:val="48"/>
  </w:num>
  <w:num w:numId="37">
    <w:abstractNumId w:val="37"/>
  </w:num>
  <w:num w:numId="38">
    <w:abstractNumId w:val="40"/>
  </w:num>
  <w:num w:numId="39">
    <w:abstractNumId w:val="52"/>
  </w:num>
  <w:num w:numId="40">
    <w:abstractNumId w:val="42"/>
  </w:num>
  <w:num w:numId="41">
    <w:abstractNumId w:val="15"/>
  </w:num>
  <w:num w:numId="42">
    <w:abstractNumId w:val="32"/>
  </w:num>
  <w:num w:numId="43">
    <w:abstractNumId w:val="47"/>
  </w:num>
  <w:num w:numId="44">
    <w:abstractNumId w:val="13"/>
  </w:num>
  <w:num w:numId="45">
    <w:abstractNumId w:val="24"/>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num>
  <w:num w:numId="49">
    <w:abstractNumId w:val="2"/>
    <w:lvlOverride w:ilvl="0">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1"/>
  </w:num>
  <w:num w:numId="52">
    <w:abstractNumId w:val="7"/>
  </w:num>
  <w:num w:numId="53">
    <w:abstractNumId w:val="31"/>
  </w:num>
  <w:num w:numId="54">
    <w:abstractNumId w:val="36"/>
  </w:num>
  <w:num w:numId="55">
    <w:abstractNumId w:val="56"/>
  </w:num>
  <w:num w:numId="56">
    <w:abstractNumId w:val="39"/>
  </w:num>
  <w:num w:numId="57">
    <w:abstractNumId w:val="53"/>
  </w:num>
  <w:num w:numId="58">
    <w:abstractNumId w:val="28"/>
  </w:num>
  <w:num w:numId="59">
    <w:abstractNumId w:val="4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E08"/>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6C38"/>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4D8"/>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82C"/>
    <w:rsid w:val="006F3CEC"/>
    <w:rsid w:val="006F3D59"/>
    <w:rsid w:val="006F470A"/>
    <w:rsid w:val="006F4BC9"/>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6737"/>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16B"/>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D15"/>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028"/>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0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81E"/>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2A1"/>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68B6"/>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BBA"/>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38A4"/>
    <w:rsid w:val="00A343ED"/>
    <w:rsid w:val="00A34594"/>
    <w:rsid w:val="00A346BC"/>
    <w:rsid w:val="00A34C0A"/>
    <w:rsid w:val="00A34D09"/>
    <w:rsid w:val="00A34DF4"/>
    <w:rsid w:val="00A35115"/>
    <w:rsid w:val="00A35132"/>
    <w:rsid w:val="00A3578B"/>
    <w:rsid w:val="00A36264"/>
    <w:rsid w:val="00A37159"/>
    <w:rsid w:val="00A374EC"/>
    <w:rsid w:val="00A40FB1"/>
    <w:rsid w:val="00A41278"/>
    <w:rsid w:val="00A41B99"/>
    <w:rsid w:val="00A41BBF"/>
    <w:rsid w:val="00A42128"/>
    <w:rsid w:val="00A4232A"/>
    <w:rsid w:val="00A42471"/>
    <w:rsid w:val="00A42538"/>
    <w:rsid w:val="00A42650"/>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5C9"/>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AE6"/>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556"/>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21A"/>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D0D"/>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681"/>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07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200"/>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6F4BC9"/>
    <w:pPr>
      <w:widowControl w:val="0"/>
      <w:autoSpaceDE w:val="0"/>
      <w:autoSpaceDN w:val="0"/>
      <w:adjustRightInd w:val="0"/>
      <w:ind w:left="69"/>
    </w:pPr>
    <w:rPr>
      <w:rFonts w:ascii="Calibri" w:hAnsi="Calibri" w:cs="Calibri"/>
      <w:sz w:val="24"/>
      <w:szCs w:val="24"/>
      <w:lang w:val="es-BO" w:eastAsia="es-BO"/>
    </w:rPr>
  </w:style>
  <w:style w:type="paragraph" w:customStyle="1" w:styleId="default0">
    <w:name w:val="default"/>
    <w:basedOn w:val="Normal"/>
    <w:rsid w:val="00A37159"/>
    <w:rPr>
      <w:rFonts w:eastAsiaTheme="minorHAnsi"/>
      <w:sz w:val="24"/>
      <w:szCs w:val="24"/>
      <w:lang w:val="es-BO" w:eastAsia="es-BO"/>
    </w:rPr>
  </w:style>
  <w:style w:type="numbering" w:customStyle="1" w:styleId="Sinlista1">
    <w:name w:val="Sin lista1"/>
    <w:next w:val="Sinlista"/>
    <w:uiPriority w:val="99"/>
    <w:semiHidden/>
    <w:unhideWhenUsed/>
    <w:rsid w:val="001C6C38"/>
  </w:style>
  <w:style w:type="table" w:customStyle="1" w:styleId="Tablaconcuadrcula2">
    <w:name w:val="Tabla con cuadrícula2"/>
    <w:basedOn w:val="Tablanormal"/>
    <w:next w:val="Tablaconcuadrcula"/>
    <w:uiPriority w:val="59"/>
    <w:rsid w:val="001C6C38"/>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1C6C3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1C6C38"/>
    <w:pPr>
      <w:numPr>
        <w:numId w:val="48"/>
      </w:numPr>
    </w:pPr>
  </w:style>
  <w:style w:type="paragraph" w:customStyle="1" w:styleId="prrafodelista0">
    <w:name w:val="prrafodelista"/>
    <w:basedOn w:val="Normal"/>
    <w:rsid w:val="001C6C38"/>
    <w:pPr>
      <w:ind w:left="708"/>
    </w:pPr>
    <w:rPr>
      <w:rFonts w:eastAsia="Calibri"/>
      <w:lang w:eastAsia="es-ES"/>
    </w:rPr>
  </w:style>
  <w:style w:type="table" w:customStyle="1" w:styleId="Tablaconcuadrcula11">
    <w:name w:val="Tabla con cuadrícula11"/>
    <w:basedOn w:val="Tablanormal"/>
    <w:next w:val="Tablaconcuadrcula"/>
    <w:uiPriority w:val="59"/>
    <w:rsid w:val="001C6C38"/>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rellana@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7823C-55E5-4C82-A906-987D5252A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61</Pages>
  <Words>20446</Words>
  <Characters>112457</Characters>
  <Application>Microsoft Office Word</Application>
  <DocSecurity>0</DocSecurity>
  <Lines>937</Lines>
  <Paragraphs>265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132638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24</cp:revision>
  <cp:lastPrinted>2019-08-13T14:08:00Z</cp:lastPrinted>
  <dcterms:created xsi:type="dcterms:W3CDTF">2019-02-22T18:27:00Z</dcterms:created>
  <dcterms:modified xsi:type="dcterms:W3CDTF">2019-08-13T14:13:00Z</dcterms:modified>
</cp:coreProperties>
</file>