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7172077"/>
                <wp:effectExtent l="0" t="0" r="103505" b="8636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717207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3BA4" w:rsidRDefault="00CE3BA4" w:rsidP="00B8304E">
                            <w:pPr>
                              <w:pStyle w:val="Ttulo1"/>
                              <w:ind w:left="142"/>
                              <w:jc w:val="center"/>
                              <w:rPr>
                                <w:rFonts w:ascii="Century Gothic" w:hAnsi="Century Gothic"/>
                                <w:szCs w:val="28"/>
                              </w:rPr>
                            </w:pPr>
                          </w:p>
                          <w:p w:rsidR="00AC5F5F" w:rsidRDefault="00AC5F5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E3BA4" w:rsidRDefault="00CE3BA4" w:rsidP="00B8304E">
                            <w:pPr>
                              <w:ind w:left="142"/>
                              <w:jc w:val="center"/>
                              <w:rPr>
                                <w:rFonts w:ascii="Verdana" w:hAnsi="Verdana"/>
                                <w:b/>
                              </w:rPr>
                            </w:pPr>
                          </w:p>
                          <w:p w:rsidR="00CE3BA4" w:rsidRDefault="00CE3BA4" w:rsidP="00B8304E">
                            <w:pPr>
                              <w:ind w:left="142"/>
                              <w:jc w:val="center"/>
                              <w:rPr>
                                <w:rFonts w:ascii="Verdana" w:hAnsi="Verdana"/>
                                <w:b/>
                              </w:rPr>
                            </w:pPr>
                          </w:p>
                          <w:p w:rsidR="00AC5F5F" w:rsidRDefault="00AC5F5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3BA4" w:rsidRDefault="00CE3BA4" w:rsidP="00B8304E">
                            <w:pPr>
                              <w:ind w:left="142"/>
                              <w:jc w:val="center"/>
                              <w:rPr>
                                <w:rFonts w:ascii="Century Gothic" w:hAnsi="Century Gothic" w:cs="Arial"/>
                                <w:b/>
                                <w:sz w:val="32"/>
                                <w:szCs w:val="32"/>
                                <w:lang w:val="es-MX"/>
                              </w:rPr>
                            </w:pPr>
                          </w:p>
                          <w:p w:rsidR="00CE3BA4" w:rsidRDefault="00CE3BA4" w:rsidP="00B8304E">
                            <w:pPr>
                              <w:ind w:left="142"/>
                              <w:jc w:val="center"/>
                              <w:rPr>
                                <w:rFonts w:ascii="Century Gothic" w:hAnsi="Century Gothic" w:cs="Arial"/>
                                <w:b/>
                                <w:sz w:val="32"/>
                                <w:szCs w:val="32"/>
                                <w:lang w:val="es-MX"/>
                              </w:rPr>
                            </w:pPr>
                          </w:p>
                          <w:p w:rsidR="00AC5F5F" w:rsidRPr="00103622" w:rsidRDefault="00AC5F5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C5F5F" w:rsidRDefault="00AC5F5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C5F5F" w:rsidRDefault="00AC5F5F" w:rsidP="00B8304E">
                            <w:pPr>
                              <w:jc w:val="center"/>
                              <w:rPr>
                                <w:rFonts w:ascii="Century Gothic" w:hAnsi="Century Gothic" w:cs="Arial"/>
                                <w:b/>
                                <w:sz w:val="28"/>
                                <w:szCs w:val="32"/>
                              </w:rPr>
                            </w:pPr>
                          </w:p>
                          <w:p w:rsidR="00AC5F5F" w:rsidRDefault="00AC5F5F" w:rsidP="00B8304E">
                            <w:pPr>
                              <w:jc w:val="center"/>
                              <w:rPr>
                                <w:rFonts w:ascii="Century Gothic" w:hAnsi="Century Gothic" w:cs="Arial"/>
                                <w:b/>
                                <w:sz w:val="28"/>
                                <w:szCs w:val="32"/>
                              </w:rPr>
                            </w:pPr>
                          </w:p>
                          <w:p w:rsidR="00AC5F5F" w:rsidRPr="00D94CE2" w:rsidRDefault="00AC5F5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5F5F" w:rsidRPr="00D94CE2" w:rsidRDefault="00AC5F5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C5F5F" w:rsidRPr="00F40D69" w:rsidRDefault="00AC5F5F" w:rsidP="00B8304E">
                            <w:pPr>
                              <w:ind w:left="142"/>
                              <w:jc w:val="center"/>
                              <w:rPr>
                                <w:rFonts w:ascii="Century Gothic" w:hAnsi="Century Gothic" w:cs="Arial"/>
                                <w:b/>
                                <w:sz w:val="28"/>
                                <w:szCs w:val="28"/>
                              </w:rPr>
                            </w:pPr>
                          </w:p>
                          <w:p w:rsidR="00AC5F5F" w:rsidRPr="00103622" w:rsidRDefault="00AC5F5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5F5F" w:rsidRPr="005F6C94" w:rsidRDefault="00AC5F5F" w:rsidP="00B8304E">
                            <w:pPr>
                              <w:ind w:left="142"/>
                              <w:rPr>
                                <w:rFonts w:ascii="Century Gothic" w:hAnsi="Century Gothic"/>
                                <w:b/>
                                <w:sz w:val="28"/>
                                <w:szCs w:val="28"/>
                                <w:lang w:val="es-MX"/>
                              </w:rPr>
                            </w:pPr>
                          </w:p>
                          <w:p w:rsidR="00AC5F5F" w:rsidRPr="00D94CE2" w:rsidRDefault="00AC5F5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C5F5F">
                              <w:rPr>
                                <w:rFonts w:ascii="Century Gothic" w:hAnsi="Century Gothic" w:cs="Century Gothic"/>
                                <w:b/>
                                <w:bCs/>
                                <w:color w:val="FF0000"/>
                                <w:sz w:val="28"/>
                                <w:szCs w:val="28"/>
                              </w:rPr>
                              <w:t>TRANSPORTE DE GLP EN GARRAFAS PARA PUNTOS DE VENTA FIJOS EN EESS DEL DCCH</w:t>
                            </w:r>
                          </w:p>
                          <w:p w:rsidR="00AC5F5F" w:rsidRPr="00D94CE2" w:rsidRDefault="00AC5F5F" w:rsidP="00B8304E">
                            <w:pPr>
                              <w:jc w:val="center"/>
                              <w:rPr>
                                <w:rFonts w:ascii="Century Gothic" w:hAnsi="Century Gothic" w:cs="Century Gothic"/>
                                <w:b/>
                                <w:bCs/>
                                <w:color w:val="FF0000"/>
                                <w:sz w:val="28"/>
                                <w:szCs w:val="28"/>
                              </w:rPr>
                            </w:pPr>
                          </w:p>
                          <w:p w:rsidR="00AC5F5F" w:rsidRPr="00D94CE2" w:rsidRDefault="00AC5F5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C5F5F">
                              <w:rPr>
                                <w:rFonts w:ascii="Century Gothic" w:hAnsi="Century Gothic" w:cs="Century Gothic"/>
                                <w:b/>
                                <w:bCs/>
                                <w:color w:val="FF0000"/>
                                <w:sz w:val="28"/>
                                <w:szCs w:val="28"/>
                              </w:rPr>
                              <w:t>GCC-CDL-DCCH-37-19</w:t>
                            </w:r>
                          </w:p>
                          <w:p w:rsidR="00AC5F5F" w:rsidRPr="00D94CE2" w:rsidRDefault="00AC5F5F" w:rsidP="00B8304E">
                            <w:pPr>
                              <w:jc w:val="center"/>
                              <w:rPr>
                                <w:rFonts w:ascii="Century Gothic" w:hAnsi="Century Gothic" w:cs="Century Gothic"/>
                                <w:b/>
                                <w:bCs/>
                                <w:color w:val="FF0000"/>
                                <w:sz w:val="28"/>
                                <w:szCs w:val="28"/>
                              </w:rPr>
                            </w:pPr>
                          </w:p>
                          <w:p w:rsidR="00AC5F5F" w:rsidRPr="00103622" w:rsidRDefault="00AC5F5F" w:rsidP="00B8304E">
                            <w:pPr>
                              <w:jc w:val="center"/>
                              <w:rPr>
                                <w:rFonts w:ascii="Century Gothic" w:hAnsi="Century Gothic"/>
                                <w:sz w:val="32"/>
                                <w:szCs w:val="32"/>
                                <w:lang w:val="es-ES_tradnl"/>
                              </w:rPr>
                            </w:pPr>
                            <w:r w:rsidRPr="00AC5F5F">
                              <w:rPr>
                                <w:rFonts w:ascii="Century Gothic" w:hAnsi="Century Gothic" w:cs="Century Gothic"/>
                                <w:b/>
                                <w:bCs/>
                                <w:color w:val="FF0000"/>
                                <w:sz w:val="28"/>
                                <w:szCs w:val="28"/>
                              </w:rPr>
                              <w:t>PRIMERA CONVOCATORIA</w:t>
                            </w:r>
                          </w:p>
                          <w:p w:rsidR="00AC5F5F" w:rsidRPr="00103622" w:rsidRDefault="00AC5F5F" w:rsidP="00B8304E">
                            <w:pPr>
                              <w:ind w:right="930"/>
                              <w:jc w:val="center"/>
                              <w:rPr>
                                <w:rFonts w:ascii="Century Gothic" w:hAnsi="Century Gothic"/>
                                <w:sz w:val="32"/>
                                <w:szCs w:val="32"/>
                                <w:lang w:val="es-ES_tradnl"/>
                              </w:rPr>
                            </w:pPr>
                          </w:p>
                          <w:p w:rsidR="00AC5F5F" w:rsidRPr="00103622" w:rsidRDefault="00AC5F5F" w:rsidP="00B8304E">
                            <w:pPr>
                              <w:ind w:right="930"/>
                              <w:jc w:val="center"/>
                              <w:rPr>
                                <w:rFonts w:ascii="Century Gothic" w:hAnsi="Century Gothic"/>
                                <w:sz w:val="32"/>
                                <w:szCs w:val="32"/>
                                <w:lang w:val="es-ES_tradnl"/>
                              </w:rPr>
                            </w:pPr>
                          </w:p>
                          <w:p w:rsidR="00AC5F5F" w:rsidRDefault="00AC5F5F" w:rsidP="00B8304E">
                            <w:pPr>
                              <w:ind w:right="930"/>
                              <w:jc w:val="center"/>
                              <w:rPr>
                                <w:rFonts w:ascii="Century Gothic" w:hAnsi="Century Gothic"/>
                                <w:lang w:val="es-ES_tradnl"/>
                              </w:rPr>
                            </w:pPr>
                          </w:p>
                          <w:p w:rsidR="00AC5F5F" w:rsidRPr="009C5A35" w:rsidRDefault="00AC5F5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64.7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">
                <v:shadow on="t" color="#333" offset="6pt,6pt"/>
                <v:textbox>
                  <w:txbxContent>
                    <w:p w:rsidR="00CE3BA4" w:rsidRDefault="00CE3BA4" w:rsidP="00B8304E">
                      <w:pPr>
                        <w:pStyle w:val="Ttulo1"/>
                        <w:ind w:left="142"/>
                        <w:jc w:val="center"/>
                        <w:rPr>
                          <w:rFonts w:ascii="Century Gothic" w:hAnsi="Century Gothic"/>
                          <w:szCs w:val="28"/>
                        </w:rPr>
                      </w:pPr>
                    </w:p>
                    <w:p w:rsidR="00AC5F5F" w:rsidRDefault="00AC5F5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E3BA4" w:rsidRDefault="00CE3BA4" w:rsidP="00B8304E">
                      <w:pPr>
                        <w:ind w:left="142"/>
                        <w:jc w:val="center"/>
                        <w:rPr>
                          <w:rFonts w:ascii="Verdana" w:hAnsi="Verdana"/>
                          <w:b/>
                        </w:rPr>
                      </w:pPr>
                    </w:p>
                    <w:p w:rsidR="00CE3BA4" w:rsidRDefault="00CE3BA4" w:rsidP="00B8304E">
                      <w:pPr>
                        <w:ind w:left="142"/>
                        <w:jc w:val="center"/>
                        <w:rPr>
                          <w:rFonts w:ascii="Verdana" w:hAnsi="Verdana"/>
                          <w:b/>
                        </w:rPr>
                      </w:pPr>
                    </w:p>
                    <w:p w:rsidR="00AC5F5F" w:rsidRDefault="00AC5F5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3BA4" w:rsidRDefault="00CE3BA4" w:rsidP="00B8304E">
                      <w:pPr>
                        <w:ind w:left="142"/>
                        <w:jc w:val="center"/>
                        <w:rPr>
                          <w:rFonts w:ascii="Century Gothic" w:hAnsi="Century Gothic" w:cs="Arial"/>
                          <w:b/>
                          <w:sz w:val="32"/>
                          <w:szCs w:val="32"/>
                          <w:lang w:val="es-MX"/>
                        </w:rPr>
                      </w:pPr>
                    </w:p>
                    <w:p w:rsidR="00CE3BA4" w:rsidRDefault="00CE3BA4" w:rsidP="00B8304E">
                      <w:pPr>
                        <w:ind w:left="142"/>
                        <w:jc w:val="center"/>
                        <w:rPr>
                          <w:rFonts w:ascii="Century Gothic" w:hAnsi="Century Gothic" w:cs="Arial"/>
                          <w:b/>
                          <w:sz w:val="32"/>
                          <w:szCs w:val="32"/>
                          <w:lang w:val="es-MX"/>
                        </w:rPr>
                      </w:pPr>
                    </w:p>
                    <w:p w:rsidR="00AC5F5F" w:rsidRPr="00103622" w:rsidRDefault="00AC5F5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C5F5F" w:rsidRDefault="00AC5F5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C5F5F" w:rsidRDefault="00AC5F5F" w:rsidP="00B8304E">
                      <w:pPr>
                        <w:jc w:val="center"/>
                        <w:rPr>
                          <w:rFonts w:ascii="Century Gothic" w:hAnsi="Century Gothic" w:cs="Arial"/>
                          <w:b/>
                          <w:sz w:val="28"/>
                          <w:szCs w:val="32"/>
                        </w:rPr>
                      </w:pPr>
                    </w:p>
                    <w:p w:rsidR="00AC5F5F" w:rsidRDefault="00AC5F5F" w:rsidP="00B8304E">
                      <w:pPr>
                        <w:jc w:val="center"/>
                        <w:rPr>
                          <w:rFonts w:ascii="Century Gothic" w:hAnsi="Century Gothic" w:cs="Arial"/>
                          <w:b/>
                          <w:sz w:val="28"/>
                          <w:szCs w:val="32"/>
                        </w:rPr>
                      </w:pPr>
                    </w:p>
                    <w:p w:rsidR="00AC5F5F" w:rsidRPr="00D94CE2" w:rsidRDefault="00AC5F5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C5F5F" w:rsidRPr="00D94CE2" w:rsidRDefault="00AC5F5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C5F5F" w:rsidRPr="00F40D69" w:rsidRDefault="00AC5F5F" w:rsidP="00B8304E">
                      <w:pPr>
                        <w:ind w:left="142"/>
                        <w:jc w:val="center"/>
                        <w:rPr>
                          <w:rFonts w:ascii="Century Gothic" w:hAnsi="Century Gothic" w:cs="Arial"/>
                          <w:b/>
                          <w:sz w:val="28"/>
                          <w:szCs w:val="28"/>
                        </w:rPr>
                      </w:pPr>
                    </w:p>
                    <w:p w:rsidR="00AC5F5F" w:rsidRPr="00103622" w:rsidRDefault="00AC5F5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C5F5F" w:rsidRPr="005F6C94" w:rsidRDefault="00AC5F5F" w:rsidP="00B8304E">
                      <w:pPr>
                        <w:ind w:left="142"/>
                        <w:rPr>
                          <w:rFonts w:ascii="Century Gothic" w:hAnsi="Century Gothic"/>
                          <w:b/>
                          <w:sz w:val="28"/>
                          <w:szCs w:val="28"/>
                          <w:lang w:val="es-MX"/>
                        </w:rPr>
                      </w:pPr>
                    </w:p>
                    <w:p w:rsidR="00AC5F5F" w:rsidRPr="00D94CE2" w:rsidRDefault="00AC5F5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C5F5F">
                        <w:rPr>
                          <w:rFonts w:ascii="Century Gothic" w:hAnsi="Century Gothic" w:cs="Century Gothic"/>
                          <w:b/>
                          <w:bCs/>
                          <w:color w:val="FF0000"/>
                          <w:sz w:val="28"/>
                          <w:szCs w:val="28"/>
                        </w:rPr>
                        <w:t>TRANSPORTE DE GLP EN GARRAFAS PARA PUNTOS DE VENTA FIJOS EN EESS DEL DCCH</w:t>
                      </w:r>
                    </w:p>
                    <w:p w:rsidR="00AC5F5F" w:rsidRPr="00D94CE2" w:rsidRDefault="00AC5F5F" w:rsidP="00B8304E">
                      <w:pPr>
                        <w:jc w:val="center"/>
                        <w:rPr>
                          <w:rFonts w:ascii="Century Gothic" w:hAnsi="Century Gothic" w:cs="Century Gothic"/>
                          <w:b/>
                          <w:bCs/>
                          <w:color w:val="FF0000"/>
                          <w:sz w:val="28"/>
                          <w:szCs w:val="28"/>
                        </w:rPr>
                      </w:pPr>
                    </w:p>
                    <w:p w:rsidR="00AC5F5F" w:rsidRPr="00D94CE2" w:rsidRDefault="00AC5F5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C5F5F">
                        <w:rPr>
                          <w:rFonts w:ascii="Century Gothic" w:hAnsi="Century Gothic" w:cs="Century Gothic"/>
                          <w:b/>
                          <w:bCs/>
                          <w:color w:val="FF0000"/>
                          <w:sz w:val="28"/>
                          <w:szCs w:val="28"/>
                        </w:rPr>
                        <w:t>GCC-CDL-DCCH-37-19</w:t>
                      </w:r>
                    </w:p>
                    <w:p w:rsidR="00AC5F5F" w:rsidRPr="00D94CE2" w:rsidRDefault="00AC5F5F" w:rsidP="00B8304E">
                      <w:pPr>
                        <w:jc w:val="center"/>
                        <w:rPr>
                          <w:rFonts w:ascii="Century Gothic" w:hAnsi="Century Gothic" w:cs="Century Gothic"/>
                          <w:b/>
                          <w:bCs/>
                          <w:color w:val="FF0000"/>
                          <w:sz w:val="28"/>
                          <w:szCs w:val="28"/>
                        </w:rPr>
                      </w:pPr>
                    </w:p>
                    <w:p w:rsidR="00AC5F5F" w:rsidRPr="00103622" w:rsidRDefault="00AC5F5F" w:rsidP="00B8304E">
                      <w:pPr>
                        <w:jc w:val="center"/>
                        <w:rPr>
                          <w:rFonts w:ascii="Century Gothic" w:hAnsi="Century Gothic"/>
                          <w:sz w:val="32"/>
                          <w:szCs w:val="32"/>
                          <w:lang w:val="es-ES_tradnl"/>
                        </w:rPr>
                      </w:pPr>
                      <w:r w:rsidRPr="00AC5F5F">
                        <w:rPr>
                          <w:rFonts w:ascii="Century Gothic" w:hAnsi="Century Gothic" w:cs="Century Gothic"/>
                          <w:b/>
                          <w:bCs/>
                          <w:color w:val="FF0000"/>
                          <w:sz w:val="28"/>
                          <w:szCs w:val="28"/>
                        </w:rPr>
                        <w:t>PRIMERA CONVOCATORIA</w:t>
                      </w:r>
                    </w:p>
                    <w:p w:rsidR="00AC5F5F" w:rsidRPr="00103622" w:rsidRDefault="00AC5F5F" w:rsidP="00B8304E">
                      <w:pPr>
                        <w:ind w:right="930"/>
                        <w:jc w:val="center"/>
                        <w:rPr>
                          <w:rFonts w:ascii="Century Gothic" w:hAnsi="Century Gothic"/>
                          <w:sz w:val="32"/>
                          <w:szCs w:val="32"/>
                          <w:lang w:val="es-ES_tradnl"/>
                        </w:rPr>
                      </w:pPr>
                    </w:p>
                    <w:p w:rsidR="00AC5F5F" w:rsidRPr="00103622" w:rsidRDefault="00AC5F5F" w:rsidP="00B8304E">
                      <w:pPr>
                        <w:ind w:right="930"/>
                        <w:jc w:val="center"/>
                        <w:rPr>
                          <w:rFonts w:ascii="Century Gothic" w:hAnsi="Century Gothic"/>
                          <w:sz w:val="32"/>
                          <w:szCs w:val="32"/>
                          <w:lang w:val="es-ES_tradnl"/>
                        </w:rPr>
                      </w:pPr>
                    </w:p>
                    <w:p w:rsidR="00AC5F5F" w:rsidRDefault="00AC5F5F" w:rsidP="00B8304E">
                      <w:pPr>
                        <w:ind w:right="930"/>
                        <w:jc w:val="center"/>
                        <w:rPr>
                          <w:rFonts w:ascii="Century Gothic" w:hAnsi="Century Gothic"/>
                          <w:lang w:val="es-ES_tradnl"/>
                        </w:rPr>
                      </w:pPr>
                    </w:p>
                    <w:p w:rsidR="00AC5F5F" w:rsidRPr="009C5A35" w:rsidRDefault="00AC5F5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C5F5F" w:rsidRPr="00AD6AF2" w:rsidRDefault="00AC5F5F" w:rsidP="00B26F20">
                            <w:pPr>
                              <w:ind w:right="930"/>
                              <w:jc w:val="center"/>
                              <w:rPr>
                                <w:rFonts w:ascii="Century Gothic" w:hAnsi="Century Gothic"/>
                                <w:sz w:val="14"/>
                                <w:lang w:val="es-ES_tradnl"/>
                              </w:rPr>
                            </w:pPr>
                          </w:p>
                          <w:p w:rsidR="00AC5F5F" w:rsidRDefault="00AC5F5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AC5F5F" w:rsidRPr="00AD6AF2" w:rsidRDefault="00AC5F5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C5F5F" w:rsidRPr="00AD6AF2" w:rsidRDefault="00AC5F5F" w:rsidP="00B26F20">
                      <w:pPr>
                        <w:ind w:right="930"/>
                        <w:jc w:val="center"/>
                        <w:rPr>
                          <w:rFonts w:ascii="Century Gothic" w:hAnsi="Century Gothic"/>
                          <w:sz w:val="14"/>
                          <w:lang w:val="es-ES_tradnl"/>
                        </w:rPr>
                      </w:pPr>
                    </w:p>
                    <w:p w:rsidR="00AC5F5F" w:rsidRDefault="00AC5F5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AC5F5F" w:rsidRPr="00AD6AF2" w:rsidRDefault="00AC5F5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C5F5F" w:rsidRDefault="00AC5F5F" w:rsidP="00A94E21">
      <w:pPr>
        <w:jc w:val="center"/>
        <w:rPr>
          <w:rFonts w:ascii="Calibri" w:hAnsi="Calibri" w:cs="Calibri"/>
          <w:b/>
          <w:color w:val="FF0000"/>
          <w:sz w:val="18"/>
          <w:szCs w:val="18"/>
        </w:rPr>
      </w:pPr>
    </w:p>
    <w:p w:rsidR="00CE3BA4" w:rsidRDefault="00CE3BA4" w:rsidP="00A94E21">
      <w:pPr>
        <w:jc w:val="center"/>
        <w:rPr>
          <w:rFonts w:ascii="Calibri" w:hAnsi="Calibri" w:cs="Calibri"/>
          <w:b/>
          <w:color w:val="FF0000"/>
          <w:sz w:val="18"/>
          <w:szCs w:val="18"/>
        </w:rPr>
      </w:pPr>
    </w:p>
    <w:p w:rsidR="00CE3BA4" w:rsidRDefault="00CE3BA4" w:rsidP="00A94E21">
      <w:pPr>
        <w:jc w:val="center"/>
        <w:rPr>
          <w:rFonts w:ascii="Calibri" w:hAnsi="Calibri" w:cs="Calibri"/>
          <w:b/>
          <w:color w:val="FF0000"/>
          <w:sz w:val="18"/>
          <w:szCs w:val="18"/>
        </w:rPr>
      </w:pPr>
    </w:p>
    <w:p w:rsidR="00CE3BA4" w:rsidRDefault="00CE3BA4" w:rsidP="00A94E21">
      <w:pPr>
        <w:jc w:val="center"/>
        <w:rPr>
          <w:rFonts w:ascii="Calibri" w:hAnsi="Calibri" w:cs="Calibri"/>
          <w:b/>
          <w:color w:val="FF0000"/>
          <w:sz w:val="18"/>
          <w:szCs w:val="18"/>
        </w:rPr>
      </w:pPr>
    </w:p>
    <w:p w:rsidR="00CE3BA4" w:rsidRDefault="00CE3BA4" w:rsidP="00A94E21">
      <w:pPr>
        <w:jc w:val="center"/>
        <w:rPr>
          <w:rFonts w:ascii="Calibri" w:hAnsi="Calibri" w:cs="Calibri"/>
          <w:b/>
          <w:color w:val="FF0000"/>
          <w:sz w:val="18"/>
          <w:szCs w:val="18"/>
        </w:rPr>
      </w:pPr>
    </w:p>
    <w:p w:rsidR="00CE3BA4" w:rsidRDefault="00CE3BA4" w:rsidP="00A94E21">
      <w:pPr>
        <w:jc w:val="center"/>
        <w:rPr>
          <w:rFonts w:ascii="Calibri" w:hAnsi="Calibri" w:cs="Calibri"/>
          <w:b/>
          <w:color w:val="FF0000"/>
          <w:sz w:val="18"/>
          <w:szCs w:val="18"/>
        </w:rPr>
      </w:pPr>
    </w:p>
    <w:p w:rsidR="00CE3BA4" w:rsidRDefault="00CE3BA4" w:rsidP="00A94E21">
      <w:pPr>
        <w:jc w:val="center"/>
        <w:rPr>
          <w:rFonts w:ascii="Calibri" w:hAnsi="Calibri" w:cs="Calibri"/>
          <w:b/>
          <w:color w:val="FF0000"/>
          <w:sz w:val="18"/>
          <w:szCs w:val="18"/>
        </w:rPr>
      </w:pPr>
    </w:p>
    <w:p w:rsidR="00CE3BA4" w:rsidRDefault="00CE3BA4" w:rsidP="00A94E21">
      <w:pPr>
        <w:jc w:val="center"/>
        <w:rPr>
          <w:rFonts w:ascii="Calibri" w:hAnsi="Calibri" w:cs="Calibri"/>
          <w:b/>
          <w:color w:val="FF0000"/>
          <w:sz w:val="18"/>
          <w:szCs w:val="18"/>
        </w:rPr>
      </w:pPr>
    </w:p>
    <w:p w:rsidR="00CE3BA4" w:rsidRDefault="00CE3BA4" w:rsidP="00A94E21">
      <w:pPr>
        <w:jc w:val="center"/>
        <w:rPr>
          <w:rFonts w:ascii="Calibri" w:hAnsi="Calibri" w:cs="Calibri"/>
          <w:b/>
          <w:color w:val="FF0000"/>
          <w:sz w:val="18"/>
          <w:szCs w:val="18"/>
        </w:rPr>
      </w:pPr>
    </w:p>
    <w:p w:rsidR="00AC5F5F" w:rsidRDefault="00AC5F5F" w:rsidP="00A94E21">
      <w:pPr>
        <w:jc w:val="center"/>
        <w:rPr>
          <w:rFonts w:ascii="Calibri" w:hAnsi="Calibri" w:cs="Calibri"/>
          <w:b/>
          <w:color w:val="FF0000"/>
          <w:sz w:val="18"/>
          <w:szCs w:val="18"/>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C5F5F" w:rsidP="005029F9">
            <w:pPr>
              <w:rPr>
                <w:rFonts w:asciiTheme="minorHAnsi" w:eastAsia="Calibri" w:hAnsiTheme="minorHAnsi" w:cstheme="minorHAnsi"/>
                <w:b/>
                <w:i/>
                <w:sz w:val="22"/>
                <w:szCs w:val="22"/>
              </w:rPr>
            </w:pPr>
            <w:r w:rsidRPr="00AC5F5F">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C5F5F" w:rsidP="005029F9">
            <w:pPr>
              <w:rPr>
                <w:rFonts w:asciiTheme="minorHAnsi" w:eastAsia="Calibri" w:hAnsiTheme="minorHAnsi" w:cstheme="minorHAnsi"/>
                <w:b/>
                <w:i/>
                <w:sz w:val="22"/>
                <w:szCs w:val="22"/>
              </w:rPr>
            </w:pPr>
            <w:r w:rsidRPr="00AC5F5F">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C5F5F" w:rsidP="005029F9">
            <w:pPr>
              <w:rPr>
                <w:rFonts w:asciiTheme="minorHAnsi" w:eastAsia="Calibri" w:hAnsiTheme="minorHAnsi" w:cstheme="minorHAnsi"/>
                <w:b/>
                <w:i/>
                <w:sz w:val="22"/>
                <w:szCs w:val="22"/>
              </w:rPr>
            </w:pPr>
            <w:r w:rsidRPr="00AC5F5F">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C5F5F"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AC5F5F">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C5F5F">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AC5F5F">
              <w:rPr>
                <w:rFonts w:asciiTheme="minorHAnsi" w:hAnsiTheme="minorHAnsi" w:cstheme="minorHAnsi"/>
                <w:sz w:val="22"/>
                <w:szCs w:val="22"/>
              </w:rPr>
              <w:t xml:space="preserve"> </w:t>
            </w:r>
            <w:r w:rsidR="00AC5F5F" w:rsidRPr="00267BC1">
              <w:rPr>
                <w:rFonts w:ascii="Calibri" w:hAnsi="Calibri" w:cs="Calibri"/>
                <w:sz w:val="22"/>
                <w:szCs w:val="22"/>
              </w:rPr>
              <w:t xml:space="preserve"> Fecha: </w:t>
            </w:r>
            <w:r w:rsidR="00AC5F5F">
              <w:rPr>
                <w:rFonts w:ascii="Calibri" w:hAnsi="Calibri" w:cs="Calibri"/>
                <w:sz w:val="22"/>
                <w:szCs w:val="22"/>
              </w:rPr>
              <w:t>13/08/2019</w:t>
            </w:r>
          </w:p>
        </w:tc>
      </w:tr>
      <w:tr w:rsidR="00EE7C79" w:rsidRPr="00552079" w:rsidTr="00AC5F5F">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AC5F5F" w:rsidRPr="00552079" w:rsidTr="00AC5F5F">
        <w:trPr>
          <w:trHeight w:val="300"/>
        </w:trPr>
        <w:tc>
          <w:tcPr>
            <w:tcW w:w="433" w:type="dxa"/>
            <w:vAlign w:val="center"/>
          </w:tcPr>
          <w:p w:rsidR="00AC5F5F" w:rsidRPr="00CA04A3" w:rsidRDefault="00AC5F5F" w:rsidP="00AC5F5F">
            <w:pPr>
              <w:jc w:val="center"/>
              <w:rPr>
                <w:rFonts w:ascii="Calibri" w:hAnsi="Calibri" w:cs="Calibri"/>
                <w:sz w:val="22"/>
                <w:szCs w:val="22"/>
              </w:rPr>
            </w:pPr>
            <w:r>
              <w:rPr>
                <w:rFonts w:ascii="Calibri" w:hAnsi="Calibri" w:cs="Calibri"/>
                <w:sz w:val="22"/>
                <w:szCs w:val="22"/>
              </w:rPr>
              <w:t>2</w:t>
            </w:r>
          </w:p>
        </w:tc>
        <w:tc>
          <w:tcPr>
            <w:tcW w:w="2985" w:type="dxa"/>
            <w:vAlign w:val="center"/>
          </w:tcPr>
          <w:p w:rsidR="00AC5F5F" w:rsidRPr="00CA04A3" w:rsidRDefault="00AC5F5F" w:rsidP="00AC5F5F">
            <w:pPr>
              <w:rPr>
                <w:rFonts w:ascii="Calibri" w:hAnsi="Calibri" w:cs="Calibri"/>
                <w:sz w:val="22"/>
                <w:szCs w:val="22"/>
              </w:rPr>
            </w:pPr>
            <w:r w:rsidRPr="00CA04A3">
              <w:rPr>
                <w:rFonts w:ascii="Calibri" w:hAnsi="Calibri" w:cs="Calibri"/>
                <w:sz w:val="22"/>
                <w:szCs w:val="22"/>
              </w:rPr>
              <w:t>Inspección Previa</w:t>
            </w:r>
          </w:p>
        </w:tc>
        <w:tc>
          <w:tcPr>
            <w:tcW w:w="1278" w:type="dxa"/>
            <w:vAlign w:val="center"/>
          </w:tcPr>
          <w:p w:rsidR="00AC5F5F" w:rsidRPr="00CA04A3" w:rsidRDefault="00AC5F5F" w:rsidP="00AC5F5F">
            <w:pPr>
              <w:rPr>
                <w:rFonts w:ascii="Calibri" w:hAnsi="Calibri" w:cs="Calibri"/>
                <w:sz w:val="22"/>
                <w:szCs w:val="22"/>
              </w:rPr>
            </w:pPr>
            <w:r w:rsidRPr="00CA04A3">
              <w:rPr>
                <w:rFonts w:ascii="Calibri" w:hAnsi="Calibri" w:cs="Calibri"/>
                <w:sz w:val="22"/>
                <w:szCs w:val="22"/>
              </w:rPr>
              <w:t>Fecha:</w:t>
            </w:r>
          </w:p>
          <w:p w:rsidR="00AC5F5F" w:rsidRPr="00CA04A3" w:rsidRDefault="00AC5F5F" w:rsidP="00AC5F5F">
            <w:pPr>
              <w:rPr>
                <w:rFonts w:ascii="Calibri" w:hAnsi="Calibri" w:cs="Calibri"/>
                <w:sz w:val="22"/>
                <w:szCs w:val="22"/>
              </w:rPr>
            </w:pPr>
          </w:p>
        </w:tc>
        <w:tc>
          <w:tcPr>
            <w:tcW w:w="1076" w:type="dxa"/>
            <w:gridSpan w:val="2"/>
            <w:vAlign w:val="center"/>
          </w:tcPr>
          <w:p w:rsidR="00AC5F5F" w:rsidRPr="00CA04A3" w:rsidRDefault="00AC5F5F" w:rsidP="00AC5F5F">
            <w:pPr>
              <w:jc w:val="center"/>
              <w:rPr>
                <w:rFonts w:ascii="Calibri" w:hAnsi="Calibri" w:cs="Calibri"/>
                <w:sz w:val="22"/>
                <w:szCs w:val="22"/>
              </w:rPr>
            </w:pPr>
            <w:r w:rsidRPr="00CA04A3">
              <w:rPr>
                <w:rFonts w:ascii="Calibri" w:hAnsi="Calibri" w:cs="Calibri"/>
                <w:sz w:val="22"/>
                <w:szCs w:val="22"/>
              </w:rPr>
              <w:t>Hora:</w:t>
            </w:r>
          </w:p>
          <w:p w:rsidR="00AC5F5F" w:rsidRPr="00CA04A3" w:rsidRDefault="00AC5F5F" w:rsidP="00AC5F5F">
            <w:pPr>
              <w:jc w:val="center"/>
              <w:rPr>
                <w:rFonts w:ascii="Calibri" w:hAnsi="Calibri" w:cs="Calibri"/>
                <w:color w:val="000000"/>
                <w:sz w:val="22"/>
                <w:szCs w:val="22"/>
              </w:rPr>
            </w:pPr>
          </w:p>
        </w:tc>
        <w:tc>
          <w:tcPr>
            <w:tcW w:w="3267" w:type="dxa"/>
            <w:vAlign w:val="center"/>
          </w:tcPr>
          <w:p w:rsidR="00AC5F5F" w:rsidRPr="00241AE7" w:rsidRDefault="00AC5F5F" w:rsidP="00AC5F5F">
            <w:pPr>
              <w:jc w:val="center"/>
              <w:rPr>
                <w:rFonts w:ascii="Calibri" w:hAnsi="Calibri" w:cs="Calibri"/>
                <w:color w:val="000000"/>
                <w:sz w:val="22"/>
                <w:szCs w:val="22"/>
                <w:lang w:val="es-ES_tradnl"/>
              </w:rPr>
            </w:pPr>
            <w:r w:rsidRPr="00BD71B5">
              <w:rPr>
                <w:rFonts w:ascii="Calibri" w:hAnsi="Calibri"/>
                <w:i/>
                <w:color w:val="FF0000"/>
                <w:sz w:val="16"/>
                <w:szCs w:val="16"/>
              </w:rPr>
              <w:t>No Aplica</w:t>
            </w:r>
          </w:p>
        </w:tc>
      </w:tr>
      <w:tr w:rsidR="00CE7B5F" w:rsidRPr="00552079" w:rsidTr="00AC5F5F">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AC5F5F" w:rsidRPr="00552079" w:rsidTr="00AC5F5F">
        <w:trPr>
          <w:trHeight w:val="433"/>
        </w:trPr>
        <w:tc>
          <w:tcPr>
            <w:tcW w:w="433" w:type="dxa"/>
            <w:shd w:val="clear" w:color="auto" w:fill="auto"/>
            <w:vAlign w:val="center"/>
          </w:tcPr>
          <w:p w:rsidR="00AC5F5F" w:rsidRPr="00552079" w:rsidRDefault="00AC5F5F" w:rsidP="00AC5F5F">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AC5F5F" w:rsidRPr="00D21B98" w:rsidRDefault="00AC5F5F" w:rsidP="00AC5F5F">
            <w:pPr>
              <w:rPr>
                <w:rFonts w:ascii="Calibri" w:hAnsi="Calibri" w:cs="Calibri"/>
                <w:sz w:val="22"/>
                <w:szCs w:val="22"/>
              </w:rPr>
            </w:pPr>
            <w:r w:rsidRPr="00CA04A3">
              <w:rPr>
                <w:rFonts w:ascii="Calibri" w:hAnsi="Calibri" w:cs="Calibri"/>
                <w:sz w:val="22"/>
                <w:szCs w:val="22"/>
              </w:rPr>
              <w:t>Consultas Escritas</w:t>
            </w:r>
          </w:p>
        </w:tc>
        <w:tc>
          <w:tcPr>
            <w:tcW w:w="1278" w:type="dxa"/>
            <w:vAlign w:val="center"/>
          </w:tcPr>
          <w:p w:rsidR="00AC5F5F" w:rsidRPr="00CA04A3" w:rsidRDefault="00AC5F5F" w:rsidP="00AC5F5F">
            <w:pPr>
              <w:rPr>
                <w:rFonts w:ascii="Calibri" w:hAnsi="Calibri" w:cs="Calibri"/>
                <w:sz w:val="22"/>
                <w:szCs w:val="22"/>
              </w:rPr>
            </w:pPr>
            <w:r w:rsidRPr="00CA04A3">
              <w:rPr>
                <w:rFonts w:ascii="Calibri" w:hAnsi="Calibri" w:cs="Calibri"/>
                <w:sz w:val="22"/>
                <w:szCs w:val="22"/>
              </w:rPr>
              <w:t>Fecha:</w:t>
            </w:r>
          </w:p>
          <w:p w:rsidR="00AC5F5F" w:rsidRPr="00CA04A3" w:rsidRDefault="00AC5F5F" w:rsidP="00AC5F5F">
            <w:pPr>
              <w:rPr>
                <w:rFonts w:ascii="Calibri" w:hAnsi="Calibri" w:cs="Calibri"/>
                <w:sz w:val="22"/>
                <w:szCs w:val="22"/>
              </w:rPr>
            </w:pPr>
          </w:p>
        </w:tc>
        <w:tc>
          <w:tcPr>
            <w:tcW w:w="1076" w:type="dxa"/>
            <w:gridSpan w:val="2"/>
            <w:vAlign w:val="center"/>
          </w:tcPr>
          <w:p w:rsidR="00AC5F5F" w:rsidRPr="00CA04A3" w:rsidRDefault="00AC5F5F" w:rsidP="00AC5F5F">
            <w:pPr>
              <w:jc w:val="center"/>
              <w:rPr>
                <w:rFonts w:ascii="Calibri" w:hAnsi="Calibri" w:cs="Calibri"/>
                <w:sz w:val="22"/>
                <w:szCs w:val="22"/>
              </w:rPr>
            </w:pPr>
            <w:r w:rsidRPr="00CA04A3">
              <w:rPr>
                <w:rFonts w:ascii="Calibri" w:hAnsi="Calibri" w:cs="Calibri"/>
                <w:sz w:val="22"/>
                <w:szCs w:val="22"/>
              </w:rPr>
              <w:t>Hasta hora:</w:t>
            </w:r>
          </w:p>
          <w:p w:rsidR="00AC5F5F" w:rsidRPr="00CA04A3" w:rsidRDefault="00AC5F5F" w:rsidP="00AC5F5F">
            <w:pPr>
              <w:rPr>
                <w:rFonts w:ascii="Calibri" w:hAnsi="Calibri" w:cs="Calibri"/>
                <w:sz w:val="22"/>
                <w:szCs w:val="22"/>
              </w:rPr>
            </w:pPr>
          </w:p>
        </w:tc>
        <w:tc>
          <w:tcPr>
            <w:tcW w:w="3267" w:type="dxa"/>
            <w:vAlign w:val="center"/>
          </w:tcPr>
          <w:p w:rsidR="00AC5F5F" w:rsidRPr="00241AE7" w:rsidRDefault="00AC5F5F" w:rsidP="00AC5F5F">
            <w:pPr>
              <w:jc w:val="center"/>
              <w:rPr>
                <w:rFonts w:ascii="Calibri" w:hAnsi="Calibri" w:cs="Calibri"/>
                <w:color w:val="000000"/>
                <w:sz w:val="22"/>
                <w:szCs w:val="22"/>
                <w:lang w:val="es-ES_tradnl"/>
              </w:rPr>
            </w:pPr>
            <w:r w:rsidRPr="00BD71B5">
              <w:rPr>
                <w:rFonts w:ascii="Calibri" w:hAnsi="Calibri"/>
                <w:i/>
                <w:color w:val="FF0000"/>
                <w:sz w:val="16"/>
                <w:szCs w:val="16"/>
              </w:rPr>
              <w:t>No Aplica</w:t>
            </w:r>
          </w:p>
        </w:tc>
      </w:tr>
      <w:tr w:rsidR="00CE7B5F" w:rsidRPr="00552079" w:rsidTr="00AC5F5F">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AC5F5F" w:rsidRPr="00552079" w:rsidTr="00AC5F5F">
        <w:trPr>
          <w:trHeight w:val="370"/>
        </w:trPr>
        <w:tc>
          <w:tcPr>
            <w:tcW w:w="433" w:type="dxa"/>
            <w:vAlign w:val="center"/>
          </w:tcPr>
          <w:p w:rsidR="00AC5F5F" w:rsidRPr="00552079" w:rsidRDefault="00AC5F5F" w:rsidP="00AC5F5F">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AC5F5F" w:rsidRPr="00CA04A3" w:rsidRDefault="00AC5F5F" w:rsidP="00AC5F5F">
            <w:pPr>
              <w:jc w:val="both"/>
              <w:rPr>
                <w:rFonts w:ascii="Calibri" w:hAnsi="Calibri" w:cs="Calibri"/>
                <w:sz w:val="22"/>
                <w:szCs w:val="22"/>
              </w:rPr>
            </w:pPr>
            <w:r w:rsidRPr="00CA04A3">
              <w:rPr>
                <w:rFonts w:ascii="Calibri" w:hAnsi="Calibri" w:cs="Calibri"/>
                <w:sz w:val="22"/>
                <w:szCs w:val="22"/>
              </w:rPr>
              <w:t>Reunión de Aclaración</w:t>
            </w:r>
          </w:p>
        </w:tc>
        <w:tc>
          <w:tcPr>
            <w:tcW w:w="1278" w:type="dxa"/>
            <w:vAlign w:val="center"/>
          </w:tcPr>
          <w:p w:rsidR="00AC5F5F" w:rsidRPr="00CA04A3" w:rsidRDefault="00AC5F5F" w:rsidP="00AC5F5F">
            <w:pPr>
              <w:rPr>
                <w:rFonts w:ascii="Calibri" w:hAnsi="Calibri" w:cs="Calibri"/>
                <w:sz w:val="22"/>
                <w:szCs w:val="22"/>
              </w:rPr>
            </w:pPr>
            <w:r w:rsidRPr="00CA04A3">
              <w:rPr>
                <w:rFonts w:ascii="Calibri" w:hAnsi="Calibri" w:cs="Calibri"/>
                <w:sz w:val="22"/>
                <w:szCs w:val="22"/>
              </w:rPr>
              <w:t>Fecha:</w:t>
            </w:r>
          </w:p>
          <w:p w:rsidR="00AC5F5F" w:rsidRPr="00CA04A3" w:rsidRDefault="00AC5F5F" w:rsidP="00AC5F5F">
            <w:pPr>
              <w:rPr>
                <w:rFonts w:ascii="Calibri" w:hAnsi="Calibri" w:cs="Calibri"/>
                <w:sz w:val="22"/>
                <w:szCs w:val="22"/>
              </w:rPr>
            </w:pPr>
          </w:p>
        </w:tc>
        <w:tc>
          <w:tcPr>
            <w:tcW w:w="1076" w:type="dxa"/>
            <w:gridSpan w:val="2"/>
            <w:vAlign w:val="center"/>
          </w:tcPr>
          <w:p w:rsidR="00AC5F5F" w:rsidRPr="00CA04A3" w:rsidRDefault="00AC5F5F" w:rsidP="00AC5F5F">
            <w:pPr>
              <w:jc w:val="center"/>
              <w:rPr>
                <w:rFonts w:ascii="Calibri" w:hAnsi="Calibri" w:cs="Calibri"/>
                <w:sz w:val="22"/>
                <w:szCs w:val="22"/>
              </w:rPr>
            </w:pPr>
            <w:r w:rsidRPr="00CA04A3">
              <w:rPr>
                <w:rFonts w:ascii="Calibri" w:hAnsi="Calibri" w:cs="Calibri"/>
                <w:sz w:val="22"/>
                <w:szCs w:val="22"/>
              </w:rPr>
              <w:t>Hora:</w:t>
            </w:r>
          </w:p>
          <w:p w:rsidR="00AC5F5F" w:rsidRPr="00CA04A3" w:rsidRDefault="00AC5F5F" w:rsidP="00AC5F5F">
            <w:pPr>
              <w:rPr>
                <w:rFonts w:ascii="Calibri" w:hAnsi="Calibri" w:cs="Calibri"/>
                <w:sz w:val="22"/>
                <w:szCs w:val="22"/>
              </w:rPr>
            </w:pPr>
          </w:p>
        </w:tc>
        <w:tc>
          <w:tcPr>
            <w:tcW w:w="3267" w:type="dxa"/>
            <w:vAlign w:val="center"/>
          </w:tcPr>
          <w:p w:rsidR="00AC5F5F" w:rsidRPr="00241AE7" w:rsidRDefault="00AC5F5F" w:rsidP="00AC5F5F">
            <w:pPr>
              <w:jc w:val="center"/>
              <w:rPr>
                <w:rFonts w:ascii="Calibri" w:hAnsi="Calibri" w:cs="Calibri"/>
                <w:color w:val="000000"/>
                <w:sz w:val="22"/>
                <w:szCs w:val="22"/>
                <w:lang w:val="es-ES_tradnl"/>
              </w:rPr>
            </w:pPr>
            <w:r w:rsidRPr="00BD71B5">
              <w:rPr>
                <w:rFonts w:ascii="Calibri" w:hAnsi="Calibri"/>
                <w:i/>
                <w:color w:val="FF0000"/>
                <w:sz w:val="16"/>
                <w:szCs w:val="16"/>
              </w:rPr>
              <w:t>No Aplica</w:t>
            </w:r>
          </w:p>
        </w:tc>
      </w:tr>
      <w:tr w:rsidR="00CE7B5F" w:rsidRPr="00552079" w:rsidTr="00AC5F5F">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AC5F5F" w:rsidRPr="00552079" w:rsidTr="00AC5F5F">
        <w:trPr>
          <w:trHeight w:val="370"/>
        </w:trPr>
        <w:tc>
          <w:tcPr>
            <w:tcW w:w="433" w:type="dxa"/>
            <w:vAlign w:val="center"/>
          </w:tcPr>
          <w:p w:rsidR="00AC5F5F" w:rsidRPr="00552079" w:rsidRDefault="00AC5F5F" w:rsidP="00AC5F5F">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AC5F5F" w:rsidRPr="00CA04A3" w:rsidRDefault="00AC5F5F" w:rsidP="00AC5F5F">
            <w:pPr>
              <w:rPr>
                <w:rFonts w:ascii="Calibri" w:hAnsi="Calibri" w:cs="Calibri"/>
                <w:sz w:val="22"/>
                <w:szCs w:val="22"/>
              </w:rPr>
            </w:pPr>
            <w:r w:rsidRPr="00CA04A3">
              <w:rPr>
                <w:rFonts w:ascii="Calibri" w:hAnsi="Calibri" w:cs="Calibri"/>
                <w:sz w:val="22"/>
                <w:szCs w:val="22"/>
              </w:rPr>
              <w:t>Presentación de Propuestas.</w:t>
            </w:r>
          </w:p>
        </w:tc>
        <w:tc>
          <w:tcPr>
            <w:tcW w:w="1278" w:type="dxa"/>
            <w:vAlign w:val="center"/>
          </w:tcPr>
          <w:p w:rsidR="00AC5F5F" w:rsidRPr="00CA04A3" w:rsidRDefault="00AC5F5F" w:rsidP="00AC5F5F">
            <w:pPr>
              <w:rPr>
                <w:rFonts w:ascii="Calibri" w:hAnsi="Calibri" w:cs="Calibri"/>
                <w:sz w:val="22"/>
                <w:szCs w:val="22"/>
              </w:rPr>
            </w:pPr>
            <w:r w:rsidRPr="00CA04A3">
              <w:rPr>
                <w:rFonts w:ascii="Calibri" w:hAnsi="Calibri" w:cs="Calibri"/>
                <w:sz w:val="22"/>
                <w:szCs w:val="22"/>
              </w:rPr>
              <w:t>Fecha:</w:t>
            </w:r>
          </w:p>
          <w:p w:rsidR="00AC5F5F" w:rsidRPr="00CA04A3" w:rsidRDefault="00AC5F5F" w:rsidP="00AC5F5F">
            <w:pPr>
              <w:jc w:val="center"/>
              <w:rPr>
                <w:rFonts w:ascii="Calibri" w:hAnsi="Calibri" w:cs="Calibri"/>
                <w:sz w:val="22"/>
                <w:szCs w:val="22"/>
              </w:rPr>
            </w:pPr>
            <w:r>
              <w:rPr>
                <w:rFonts w:ascii="Calibri" w:hAnsi="Calibri" w:cs="Calibri"/>
                <w:sz w:val="22"/>
                <w:szCs w:val="22"/>
              </w:rPr>
              <w:t>21/08/2019</w:t>
            </w:r>
          </w:p>
        </w:tc>
        <w:tc>
          <w:tcPr>
            <w:tcW w:w="1076" w:type="dxa"/>
            <w:gridSpan w:val="2"/>
            <w:vAlign w:val="center"/>
          </w:tcPr>
          <w:p w:rsidR="00AC5F5F" w:rsidRPr="00CA04A3" w:rsidRDefault="00AC5F5F" w:rsidP="00AC5F5F">
            <w:pPr>
              <w:jc w:val="center"/>
              <w:rPr>
                <w:rFonts w:ascii="Calibri" w:hAnsi="Calibri" w:cs="Calibri"/>
                <w:sz w:val="22"/>
                <w:szCs w:val="22"/>
              </w:rPr>
            </w:pPr>
            <w:r w:rsidRPr="00CA04A3">
              <w:rPr>
                <w:rFonts w:ascii="Calibri" w:hAnsi="Calibri" w:cs="Calibri"/>
                <w:sz w:val="22"/>
                <w:szCs w:val="22"/>
              </w:rPr>
              <w:t>Hora:</w:t>
            </w:r>
          </w:p>
          <w:p w:rsidR="00AC5F5F" w:rsidRPr="00CA04A3" w:rsidRDefault="00AC5F5F" w:rsidP="00AC5F5F">
            <w:pPr>
              <w:jc w:val="center"/>
              <w:rPr>
                <w:rFonts w:ascii="Calibri" w:hAnsi="Calibri" w:cs="Calibri"/>
                <w:sz w:val="22"/>
                <w:szCs w:val="22"/>
              </w:rPr>
            </w:pPr>
            <w:r>
              <w:rPr>
                <w:rFonts w:ascii="Calibri" w:hAnsi="Calibri" w:cs="Calibri"/>
                <w:sz w:val="22"/>
                <w:szCs w:val="22"/>
              </w:rPr>
              <w:t>10:30</w:t>
            </w:r>
          </w:p>
        </w:tc>
        <w:tc>
          <w:tcPr>
            <w:tcW w:w="3267" w:type="dxa"/>
          </w:tcPr>
          <w:p w:rsidR="00AC5F5F" w:rsidRPr="00575DDD" w:rsidRDefault="00AC5F5F" w:rsidP="00AC5F5F">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AC5F5F" w:rsidRPr="00CA04A3" w:rsidRDefault="00AC5F5F" w:rsidP="00AC5F5F">
            <w:pPr>
              <w:jc w:val="both"/>
              <w:rPr>
                <w:rFonts w:ascii="Calibri" w:hAnsi="Calibri" w:cs="Calibri"/>
                <w:color w:val="FF0000"/>
                <w:sz w:val="22"/>
                <w:szCs w:val="22"/>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CE7B5F" w:rsidRPr="00552079" w:rsidTr="00AC5F5F">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AC5F5F" w:rsidRPr="00552079" w:rsidTr="00AC5F5F">
        <w:trPr>
          <w:trHeight w:val="601"/>
        </w:trPr>
        <w:tc>
          <w:tcPr>
            <w:tcW w:w="433" w:type="dxa"/>
            <w:vAlign w:val="center"/>
          </w:tcPr>
          <w:p w:rsidR="00AC5F5F" w:rsidRPr="00552079" w:rsidRDefault="00AC5F5F" w:rsidP="00AC5F5F">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AC5F5F" w:rsidRPr="00CA04A3" w:rsidRDefault="00AC5F5F" w:rsidP="00AC5F5F">
            <w:pPr>
              <w:jc w:val="both"/>
              <w:rPr>
                <w:rFonts w:ascii="Calibri" w:hAnsi="Calibri" w:cs="Calibri"/>
                <w:sz w:val="22"/>
                <w:szCs w:val="22"/>
              </w:rPr>
            </w:pPr>
            <w:r w:rsidRPr="00CA04A3">
              <w:rPr>
                <w:rFonts w:ascii="Calibri" w:hAnsi="Calibri" w:cs="Calibri"/>
                <w:sz w:val="22"/>
                <w:szCs w:val="22"/>
              </w:rPr>
              <w:t>Apertura de Propuestas.</w:t>
            </w:r>
          </w:p>
        </w:tc>
        <w:tc>
          <w:tcPr>
            <w:tcW w:w="1278" w:type="dxa"/>
            <w:vAlign w:val="center"/>
          </w:tcPr>
          <w:p w:rsidR="00AC5F5F" w:rsidRPr="00CA04A3" w:rsidRDefault="00AC5F5F" w:rsidP="00AC5F5F">
            <w:pPr>
              <w:rPr>
                <w:rFonts w:ascii="Calibri" w:hAnsi="Calibri" w:cs="Calibri"/>
                <w:sz w:val="22"/>
                <w:szCs w:val="22"/>
              </w:rPr>
            </w:pPr>
            <w:r w:rsidRPr="00CA04A3">
              <w:rPr>
                <w:rFonts w:ascii="Calibri" w:hAnsi="Calibri" w:cs="Calibri"/>
                <w:sz w:val="22"/>
                <w:szCs w:val="22"/>
              </w:rPr>
              <w:t>Fecha:</w:t>
            </w:r>
          </w:p>
          <w:p w:rsidR="00AC5F5F" w:rsidRPr="00CA04A3" w:rsidRDefault="00AC5F5F" w:rsidP="00AC5F5F">
            <w:pPr>
              <w:jc w:val="center"/>
              <w:rPr>
                <w:rFonts w:ascii="Calibri" w:hAnsi="Calibri" w:cs="Calibri"/>
                <w:sz w:val="22"/>
                <w:szCs w:val="22"/>
              </w:rPr>
            </w:pPr>
            <w:r>
              <w:rPr>
                <w:rFonts w:ascii="Calibri" w:hAnsi="Calibri" w:cs="Calibri"/>
                <w:sz w:val="22"/>
                <w:szCs w:val="22"/>
              </w:rPr>
              <w:t>21/08/2019</w:t>
            </w:r>
          </w:p>
        </w:tc>
        <w:tc>
          <w:tcPr>
            <w:tcW w:w="1076" w:type="dxa"/>
            <w:gridSpan w:val="2"/>
            <w:vAlign w:val="center"/>
          </w:tcPr>
          <w:p w:rsidR="00AC5F5F" w:rsidRPr="00CA04A3" w:rsidRDefault="00AC5F5F" w:rsidP="00AC5F5F">
            <w:pPr>
              <w:jc w:val="center"/>
              <w:rPr>
                <w:rFonts w:ascii="Calibri" w:hAnsi="Calibri" w:cs="Calibri"/>
                <w:sz w:val="22"/>
                <w:szCs w:val="22"/>
              </w:rPr>
            </w:pPr>
            <w:r w:rsidRPr="00CA04A3">
              <w:rPr>
                <w:rFonts w:ascii="Calibri" w:hAnsi="Calibri" w:cs="Calibri"/>
                <w:sz w:val="22"/>
                <w:szCs w:val="22"/>
              </w:rPr>
              <w:t>Hora:</w:t>
            </w:r>
          </w:p>
          <w:p w:rsidR="00AC5F5F" w:rsidRPr="00CA04A3" w:rsidRDefault="00AC5F5F" w:rsidP="00AC5F5F">
            <w:pPr>
              <w:jc w:val="center"/>
              <w:rPr>
                <w:rFonts w:ascii="Calibri" w:hAnsi="Calibri" w:cs="Calibri"/>
                <w:sz w:val="22"/>
                <w:szCs w:val="22"/>
              </w:rPr>
            </w:pPr>
            <w:r>
              <w:rPr>
                <w:rFonts w:ascii="Calibri" w:hAnsi="Calibri" w:cs="Calibri"/>
                <w:sz w:val="22"/>
                <w:szCs w:val="22"/>
              </w:rPr>
              <w:t>11:00</w:t>
            </w:r>
          </w:p>
        </w:tc>
        <w:tc>
          <w:tcPr>
            <w:tcW w:w="3267" w:type="dxa"/>
            <w:vAlign w:val="center"/>
          </w:tcPr>
          <w:p w:rsidR="00AC5F5F" w:rsidRPr="00575DDD" w:rsidRDefault="00AC5F5F" w:rsidP="00AC5F5F">
            <w:pPr>
              <w:jc w:val="both"/>
              <w:rPr>
                <w:rFonts w:ascii="Calibri" w:hAnsi="Calibri" w:cs="Arial"/>
                <w:i/>
                <w:color w:val="FF0000"/>
                <w:sz w:val="16"/>
                <w:szCs w:val="16"/>
              </w:rPr>
            </w:pPr>
            <w:r w:rsidRPr="00575DDD">
              <w:rPr>
                <w:rFonts w:ascii="Calibri" w:hAnsi="Calibri" w:cs="Arial"/>
                <w:b/>
                <w:i/>
                <w:color w:val="FF0000"/>
                <w:sz w:val="16"/>
                <w:szCs w:val="16"/>
              </w:rPr>
              <w:t>Lugar</w:t>
            </w:r>
            <w:r w:rsidRPr="00575DDD">
              <w:rPr>
                <w:rFonts w:ascii="Calibri" w:hAnsi="Calibri" w:cs="Arial"/>
                <w:i/>
                <w:color w:val="FF0000"/>
                <w:sz w:val="16"/>
                <w:szCs w:val="16"/>
              </w:rPr>
              <w:t>: UNIDAD DE CONTRATACIONES DISTRITO COMERCIAL CHUQUISACA.  AV. LAS AMÉRICAS S/N ESQUINA GUATEMALA. SUCRE –BOLIVIA</w:t>
            </w:r>
          </w:p>
          <w:p w:rsidR="00AC5F5F" w:rsidRPr="00CA04A3" w:rsidRDefault="00AC5F5F" w:rsidP="00AC5F5F">
            <w:pPr>
              <w:jc w:val="both"/>
              <w:rPr>
                <w:rFonts w:ascii="Calibri" w:hAnsi="Calibri" w:cs="Calibri"/>
                <w:color w:val="FF0000"/>
                <w:sz w:val="22"/>
                <w:szCs w:val="22"/>
                <w:lang w:val="es-BO"/>
              </w:rPr>
            </w:pPr>
            <w:r w:rsidRPr="00575DDD">
              <w:rPr>
                <w:rFonts w:ascii="Calibri" w:hAnsi="Calibri" w:cs="Arial"/>
                <w:b/>
                <w:i/>
                <w:color w:val="FF0000"/>
                <w:sz w:val="16"/>
                <w:szCs w:val="16"/>
              </w:rPr>
              <w:t>Responsable</w:t>
            </w:r>
            <w:r w:rsidRPr="00575DDD">
              <w:rPr>
                <w:rFonts w:ascii="Calibri" w:hAnsi="Calibri" w:cs="Arial"/>
                <w:i/>
                <w:color w:val="FF0000"/>
                <w:sz w:val="16"/>
                <w:szCs w:val="16"/>
              </w:rPr>
              <w:t>: Lic. Brian Arana Siles</w:t>
            </w:r>
          </w:p>
        </w:tc>
      </w:tr>
      <w:tr w:rsidR="00F67900" w:rsidRPr="00552079" w:rsidTr="00AC5F5F">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AC5F5F">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AC5F5F" w:rsidRPr="00552079" w:rsidTr="00AC5F5F">
        <w:trPr>
          <w:trHeight w:val="246"/>
        </w:trPr>
        <w:tc>
          <w:tcPr>
            <w:tcW w:w="433" w:type="dxa"/>
            <w:vAlign w:val="center"/>
          </w:tcPr>
          <w:p w:rsidR="00AC5F5F" w:rsidRPr="00552079" w:rsidRDefault="00AC5F5F" w:rsidP="00AC5F5F">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AC5F5F" w:rsidRPr="002D60EE" w:rsidRDefault="00AC5F5F" w:rsidP="00AC5F5F">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AC5F5F" w:rsidRPr="00CA04A3" w:rsidRDefault="00AC5F5F" w:rsidP="00AC5F5F">
            <w:pPr>
              <w:jc w:val="both"/>
              <w:rPr>
                <w:rFonts w:ascii="Calibri" w:hAnsi="Calibri" w:cs="Calibri"/>
                <w:szCs w:val="22"/>
              </w:rPr>
            </w:pPr>
            <w:r w:rsidRPr="00CA04A3">
              <w:rPr>
                <w:rFonts w:ascii="Calibri" w:hAnsi="Calibri" w:cs="Calibri"/>
                <w:szCs w:val="22"/>
              </w:rPr>
              <w:t xml:space="preserve">Fecha Estimada: </w:t>
            </w:r>
          </w:p>
          <w:p w:rsidR="00AC5F5F" w:rsidRPr="00241AE7" w:rsidRDefault="00AC5F5F" w:rsidP="00AC5F5F">
            <w:pPr>
              <w:jc w:val="both"/>
              <w:rPr>
                <w:rFonts w:ascii="Calibri" w:hAnsi="Calibri" w:cs="Calibri"/>
                <w:szCs w:val="22"/>
              </w:rPr>
            </w:pPr>
            <w:r>
              <w:rPr>
                <w:rFonts w:ascii="Calibri" w:hAnsi="Calibri" w:cs="Calibri"/>
                <w:i/>
                <w:color w:val="FF0000"/>
                <w:szCs w:val="22"/>
              </w:rPr>
              <w:t>30/08/2019</w:t>
            </w:r>
          </w:p>
        </w:tc>
        <w:tc>
          <w:tcPr>
            <w:tcW w:w="3267" w:type="dxa"/>
            <w:vAlign w:val="center"/>
          </w:tcPr>
          <w:p w:rsidR="00AC5F5F" w:rsidRPr="002D60EE" w:rsidRDefault="00AC5F5F" w:rsidP="00AC5F5F">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AC5F5F">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AC5F5F">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AC5F5F" w:rsidP="00A047DF">
            <w:pPr>
              <w:rPr>
                <w:rFonts w:asciiTheme="minorHAnsi" w:hAnsiTheme="minorHAnsi" w:cstheme="minorHAnsi"/>
                <w:color w:val="000000"/>
                <w:sz w:val="22"/>
                <w:szCs w:val="22"/>
                <w:lang w:val="es-BO"/>
              </w:rPr>
            </w:pPr>
            <w:r>
              <w:rPr>
                <w:rFonts w:ascii="Calibri" w:hAnsi="Calibri" w:cs="Calibri"/>
                <w:i/>
                <w:color w:val="FF0000"/>
                <w:szCs w:val="22"/>
              </w:rPr>
              <w:t>25/09/2019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AC5F5F" w:rsidRDefault="00AC5F5F" w:rsidP="00CD7DE0">
      <w:pPr>
        <w:tabs>
          <w:tab w:val="left" w:pos="5691"/>
        </w:tabs>
        <w:rPr>
          <w:rFonts w:asciiTheme="minorHAnsi" w:hAnsiTheme="minorHAnsi" w:cstheme="minorHAnsi"/>
          <w:b/>
          <w:sz w:val="22"/>
          <w:szCs w:val="22"/>
        </w:rPr>
      </w:pPr>
    </w:p>
    <w:p w:rsidR="00AC5F5F" w:rsidRDefault="00AC5F5F" w:rsidP="00CD7DE0">
      <w:pPr>
        <w:tabs>
          <w:tab w:val="left" w:pos="5691"/>
        </w:tabs>
        <w:rPr>
          <w:rFonts w:asciiTheme="minorHAnsi" w:hAnsiTheme="minorHAnsi" w:cstheme="minorHAnsi"/>
          <w:b/>
          <w:sz w:val="22"/>
          <w:szCs w:val="22"/>
        </w:rPr>
      </w:pPr>
    </w:p>
    <w:p w:rsidR="00AC5F5F" w:rsidRDefault="00AC5F5F" w:rsidP="00CD7DE0">
      <w:pPr>
        <w:tabs>
          <w:tab w:val="left" w:pos="5691"/>
        </w:tabs>
        <w:rPr>
          <w:rFonts w:asciiTheme="minorHAnsi" w:hAnsiTheme="minorHAnsi" w:cstheme="minorHAnsi"/>
          <w:b/>
          <w:sz w:val="22"/>
          <w:szCs w:val="22"/>
        </w:rPr>
      </w:pPr>
    </w:p>
    <w:p w:rsidR="00AC5F5F" w:rsidRDefault="00AC5F5F"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tbl>
      <w:tblPr>
        <w:tblW w:w="9297" w:type="dxa"/>
        <w:jc w:val="center"/>
        <w:tblLayout w:type="fixed"/>
        <w:tblCellMar>
          <w:left w:w="70" w:type="dxa"/>
          <w:right w:w="70" w:type="dxa"/>
        </w:tblCellMar>
        <w:tblLook w:val="04A0" w:firstRow="1" w:lastRow="0" w:firstColumn="1" w:lastColumn="0" w:noHBand="0" w:noVBand="1"/>
      </w:tblPr>
      <w:tblGrid>
        <w:gridCol w:w="665"/>
        <w:gridCol w:w="4443"/>
        <w:gridCol w:w="1551"/>
        <w:gridCol w:w="1241"/>
        <w:gridCol w:w="1397"/>
      </w:tblGrid>
      <w:tr w:rsidR="00AC5F5F" w:rsidRPr="00552079" w:rsidTr="00AC5F5F">
        <w:trPr>
          <w:trHeight w:val="469"/>
          <w:jc w:val="center"/>
        </w:trPr>
        <w:tc>
          <w:tcPr>
            <w:tcW w:w="9297" w:type="dxa"/>
            <w:gridSpan w:val="5"/>
            <w:tcBorders>
              <w:top w:val="single" w:sz="4" w:space="0" w:color="auto"/>
              <w:left w:val="single" w:sz="8" w:space="0" w:color="auto"/>
              <w:bottom w:val="single" w:sz="8" w:space="0" w:color="000000"/>
              <w:right w:val="single" w:sz="8" w:space="0" w:color="auto"/>
            </w:tcBorders>
            <w:shd w:val="clear" w:color="auto" w:fill="D9D9D9"/>
            <w:vAlign w:val="center"/>
          </w:tcPr>
          <w:p w:rsidR="00AC5F5F" w:rsidRPr="00B73821" w:rsidRDefault="00AC5F5F" w:rsidP="00AC5F5F">
            <w:pPr>
              <w:ind w:left="705"/>
              <w:jc w:val="center"/>
              <w:rPr>
                <w:rFonts w:ascii="Calibri" w:hAnsi="Calibri" w:cs="Calibri"/>
                <w:b/>
                <w:sz w:val="22"/>
                <w:szCs w:val="22"/>
              </w:rPr>
            </w:pPr>
            <w:r w:rsidRPr="00B73821">
              <w:rPr>
                <w:rFonts w:ascii="Calibri" w:hAnsi="Calibri" w:cs="Calibri"/>
                <w:b/>
                <w:sz w:val="22"/>
                <w:szCs w:val="22"/>
              </w:rPr>
              <w:lastRenderedPageBreak/>
              <w:t>PRECIO REFERENCIAL EN BOLIVIANOS (Bs)</w:t>
            </w:r>
          </w:p>
          <w:p w:rsidR="00AC5F5F" w:rsidRPr="00B73821" w:rsidRDefault="00AC5F5F" w:rsidP="00AC5F5F">
            <w:pPr>
              <w:ind w:left="705"/>
              <w:jc w:val="center"/>
              <w:rPr>
                <w:rFonts w:ascii="Calibri" w:hAnsi="Calibri" w:cs="Calibri"/>
                <w:b/>
                <w:sz w:val="22"/>
                <w:szCs w:val="22"/>
              </w:rPr>
            </w:pPr>
            <w:r w:rsidRPr="005633A5">
              <w:rPr>
                <w:rFonts w:ascii="Calibri" w:hAnsi="Calibri" w:cs="Calibri"/>
                <w:b/>
                <w:color w:val="FF0000"/>
                <w:sz w:val="22"/>
                <w:szCs w:val="18"/>
              </w:rPr>
              <w:t xml:space="preserve">PRESUPUESTO ASIGNADO PARA EL SERVICIO HASTA UN IMPORTE TOTAL DE Bs. </w:t>
            </w:r>
            <w:r>
              <w:rPr>
                <w:rFonts w:ascii="Calibri" w:hAnsi="Calibri" w:cs="Calibri"/>
                <w:b/>
                <w:color w:val="FF0000"/>
                <w:sz w:val="22"/>
                <w:szCs w:val="18"/>
              </w:rPr>
              <w:t>59</w:t>
            </w:r>
            <w:r w:rsidRPr="005633A5">
              <w:rPr>
                <w:rFonts w:ascii="Calibri" w:hAnsi="Calibri" w:cs="Calibri"/>
                <w:b/>
                <w:color w:val="FF0000"/>
                <w:sz w:val="22"/>
                <w:szCs w:val="18"/>
              </w:rPr>
              <w:t>.</w:t>
            </w:r>
            <w:r>
              <w:rPr>
                <w:rFonts w:ascii="Calibri" w:hAnsi="Calibri" w:cs="Calibri"/>
                <w:b/>
                <w:color w:val="FF0000"/>
                <w:sz w:val="22"/>
                <w:szCs w:val="18"/>
              </w:rPr>
              <w:t>713</w:t>
            </w:r>
            <w:r w:rsidRPr="005633A5">
              <w:rPr>
                <w:rFonts w:ascii="Calibri" w:hAnsi="Calibri" w:cs="Calibri"/>
                <w:b/>
                <w:color w:val="FF0000"/>
                <w:sz w:val="22"/>
                <w:szCs w:val="18"/>
              </w:rPr>
              <w:t>,00</w:t>
            </w:r>
          </w:p>
        </w:tc>
      </w:tr>
      <w:tr w:rsidR="00AC5F5F" w:rsidRPr="00552079" w:rsidTr="00AC5F5F">
        <w:trPr>
          <w:trHeight w:val="556"/>
          <w:jc w:val="center"/>
        </w:trPr>
        <w:tc>
          <w:tcPr>
            <w:tcW w:w="665"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C5F5F" w:rsidRPr="00B73821" w:rsidRDefault="00AC5F5F" w:rsidP="00AC5F5F">
            <w:pPr>
              <w:jc w:val="center"/>
              <w:rPr>
                <w:rFonts w:ascii="Calibri" w:hAnsi="Calibri" w:cs="Calibri"/>
                <w:b/>
                <w:bCs/>
                <w:color w:val="000000"/>
                <w:szCs w:val="22"/>
                <w:lang w:val="es-BO" w:eastAsia="es-BO"/>
              </w:rPr>
            </w:pPr>
            <w:r>
              <w:rPr>
                <w:rFonts w:ascii="Calibri" w:hAnsi="Calibri" w:cs="Calibri"/>
                <w:b/>
                <w:bCs/>
                <w:color w:val="000000"/>
                <w:szCs w:val="22"/>
                <w:lang w:val="es-BO" w:eastAsia="es-BO"/>
              </w:rPr>
              <w:t>N°</w:t>
            </w:r>
          </w:p>
        </w:tc>
        <w:tc>
          <w:tcPr>
            <w:tcW w:w="4443"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AC5F5F" w:rsidRPr="00B73821" w:rsidRDefault="00AC5F5F" w:rsidP="00AC5F5F">
            <w:pPr>
              <w:jc w:val="center"/>
              <w:rPr>
                <w:rFonts w:ascii="Calibri" w:hAnsi="Calibri" w:cs="Calibri"/>
                <w:b/>
                <w:bCs/>
                <w:color w:val="000000"/>
                <w:szCs w:val="22"/>
                <w:lang w:val="es-BO" w:eastAsia="es-BO"/>
              </w:rPr>
            </w:pPr>
            <w:r w:rsidRPr="00B73821">
              <w:rPr>
                <w:rFonts w:ascii="Calibri" w:hAnsi="Calibri" w:cs="Calibri"/>
                <w:b/>
                <w:bCs/>
                <w:color w:val="000000"/>
                <w:szCs w:val="22"/>
                <w:lang w:val="es-BO" w:eastAsia="es-BO"/>
              </w:rPr>
              <w:t>DESCRIPCIÓN DEL SERVICIO</w:t>
            </w:r>
          </w:p>
        </w:tc>
        <w:tc>
          <w:tcPr>
            <w:tcW w:w="1551" w:type="dxa"/>
            <w:tcBorders>
              <w:top w:val="single" w:sz="4" w:space="0" w:color="auto"/>
              <w:left w:val="single" w:sz="4" w:space="0" w:color="auto"/>
              <w:bottom w:val="single" w:sz="8" w:space="0" w:color="000000"/>
              <w:right w:val="single" w:sz="8" w:space="0" w:color="auto"/>
            </w:tcBorders>
            <w:shd w:val="clear" w:color="auto" w:fill="D9D9D9"/>
            <w:vAlign w:val="center"/>
          </w:tcPr>
          <w:p w:rsidR="00AC5F5F" w:rsidRPr="00B73821" w:rsidRDefault="00AC5F5F" w:rsidP="00AC5F5F">
            <w:pPr>
              <w:jc w:val="center"/>
              <w:rPr>
                <w:rFonts w:ascii="Calibri" w:hAnsi="Calibri" w:cs="Calibri"/>
                <w:b/>
                <w:bCs/>
                <w:color w:val="000000"/>
                <w:szCs w:val="22"/>
                <w:lang w:val="es-BO" w:eastAsia="es-BO"/>
              </w:rPr>
            </w:pPr>
            <w:r w:rsidRPr="00B73821">
              <w:rPr>
                <w:rFonts w:ascii="Calibri" w:hAnsi="Calibri" w:cs="Calibri"/>
                <w:b/>
                <w:bCs/>
                <w:color w:val="000000"/>
                <w:szCs w:val="22"/>
                <w:lang w:val="es-BO" w:eastAsia="es-BO"/>
              </w:rPr>
              <w:t xml:space="preserve">CANTIDAD APROXIMADA DE VIAJES </w:t>
            </w:r>
          </w:p>
          <w:p w:rsidR="00AC5F5F" w:rsidRPr="00B73821" w:rsidRDefault="00AC5F5F" w:rsidP="00AC5F5F">
            <w:pPr>
              <w:jc w:val="center"/>
              <w:rPr>
                <w:rFonts w:ascii="Calibri" w:hAnsi="Calibri" w:cs="Calibri"/>
                <w:b/>
                <w:bCs/>
                <w:color w:val="000000"/>
                <w:szCs w:val="22"/>
                <w:lang w:val="es-BO" w:eastAsia="es-BO"/>
              </w:rPr>
            </w:pPr>
            <w:r w:rsidRPr="00B73821">
              <w:rPr>
                <w:rFonts w:ascii="Calibri" w:hAnsi="Calibri" w:cs="Calibri"/>
                <w:b/>
                <w:bCs/>
                <w:color w:val="000000"/>
                <w:szCs w:val="22"/>
                <w:lang w:val="es-BO" w:eastAsia="es-BO"/>
              </w:rPr>
              <w:t>*</w:t>
            </w:r>
          </w:p>
        </w:tc>
        <w:tc>
          <w:tcPr>
            <w:tcW w:w="1241" w:type="dxa"/>
            <w:tcBorders>
              <w:top w:val="single" w:sz="4" w:space="0" w:color="auto"/>
              <w:left w:val="nil"/>
              <w:bottom w:val="single" w:sz="8" w:space="0" w:color="auto"/>
              <w:right w:val="single" w:sz="8" w:space="0" w:color="auto"/>
            </w:tcBorders>
            <w:shd w:val="clear" w:color="auto" w:fill="D9D9D9"/>
            <w:vAlign w:val="center"/>
          </w:tcPr>
          <w:p w:rsidR="00AC5F5F" w:rsidRPr="00B73821" w:rsidRDefault="00AC5F5F" w:rsidP="00AC5F5F">
            <w:pPr>
              <w:jc w:val="center"/>
              <w:rPr>
                <w:rFonts w:ascii="Calibri" w:hAnsi="Calibri" w:cs="Calibri"/>
                <w:b/>
                <w:bCs/>
                <w:color w:val="000000"/>
                <w:szCs w:val="22"/>
                <w:lang w:val="es-BO" w:eastAsia="es-BO"/>
              </w:rPr>
            </w:pPr>
            <w:r w:rsidRPr="00B73821">
              <w:rPr>
                <w:rFonts w:ascii="Calibri" w:hAnsi="Calibri" w:cs="Calibri"/>
                <w:b/>
                <w:bCs/>
                <w:color w:val="000000"/>
                <w:szCs w:val="22"/>
                <w:lang w:val="es-BO" w:eastAsia="es-BO"/>
              </w:rPr>
              <w:t xml:space="preserve">UNIDAD DE MEDIDA </w:t>
            </w:r>
          </w:p>
        </w:tc>
        <w:tc>
          <w:tcPr>
            <w:tcW w:w="1397" w:type="dxa"/>
            <w:tcBorders>
              <w:top w:val="single" w:sz="4" w:space="0" w:color="auto"/>
              <w:left w:val="nil"/>
              <w:bottom w:val="single" w:sz="8" w:space="0" w:color="auto"/>
              <w:right w:val="single" w:sz="8" w:space="0" w:color="auto"/>
            </w:tcBorders>
            <w:shd w:val="clear" w:color="auto" w:fill="D9D9D9"/>
            <w:vAlign w:val="center"/>
            <w:hideMark/>
          </w:tcPr>
          <w:p w:rsidR="00AC5F5F" w:rsidRPr="00B73821" w:rsidRDefault="00AC5F5F" w:rsidP="00AC5F5F">
            <w:pPr>
              <w:jc w:val="center"/>
              <w:rPr>
                <w:rFonts w:ascii="Calibri" w:hAnsi="Calibri" w:cs="Calibri"/>
                <w:b/>
                <w:bCs/>
                <w:color w:val="000000"/>
                <w:szCs w:val="22"/>
                <w:lang w:val="es-BO" w:eastAsia="es-BO"/>
              </w:rPr>
            </w:pPr>
            <w:r w:rsidRPr="00B73821">
              <w:rPr>
                <w:rFonts w:ascii="Calibri" w:hAnsi="Calibri" w:cs="Calibri"/>
                <w:b/>
                <w:bCs/>
                <w:color w:val="000000"/>
                <w:szCs w:val="22"/>
                <w:lang w:val="es-BO" w:eastAsia="es-BO"/>
              </w:rPr>
              <w:t xml:space="preserve">PRECIO POR VIAJE </w:t>
            </w:r>
          </w:p>
        </w:tc>
      </w:tr>
      <w:tr w:rsidR="00AC5F5F" w:rsidRPr="00552079" w:rsidTr="00AC5F5F">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AC5F5F" w:rsidRPr="00330A06" w:rsidRDefault="00AC5F5F" w:rsidP="00AC5F5F">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1</w:t>
            </w:r>
          </w:p>
        </w:tc>
        <w:tc>
          <w:tcPr>
            <w:tcW w:w="4443" w:type="dxa"/>
            <w:tcBorders>
              <w:top w:val="nil"/>
              <w:left w:val="nil"/>
              <w:bottom w:val="single" w:sz="8" w:space="0" w:color="auto"/>
              <w:right w:val="single" w:sz="4" w:space="0" w:color="auto"/>
            </w:tcBorders>
            <w:shd w:val="clear" w:color="000000" w:fill="FFFFFF"/>
            <w:vAlign w:val="center"/>
          </w:tcPr>
          <w:p w:rsidR="00AC5F5F" w:rsidRPr="00B73821" w:rsidRDefault="00AC5F5F" w:rsidP="00AC5F5F">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Planta Engarrafadora QHORA QHORA</w:t>
            </w:r>
            <w:r>
              <w:rPr>
                <w:rFonts w:ascii="Calibri" w:hAnsi="Calibri" w:cs="Calibri"/>
                <w:color w:val="000000"/>
                <w:sz w:val="18"/>
                <w:szCs w:val="18"/>
                <w:lang w:eastAsia="es-BO"/>
              </w:rPr>
              <w:t>-</w:t>
            </w:r>
            <w:r w:rsidRPr="00B73821">
              <w:rPr>
                <w:rFonts w:ascii="Calibri" w:hAnsi="Calibri" w:cs="Calibri"/>
                <w:color w:val="000000"/>
                <w:sz w:val="18"/>
                <w:szCs w:val="18"/>
                <w:lang w:eastAsia="es-BO"/>
              </w:rPr>
              <w:tab/>
              <w:t>Estación de Servicio EESS OSTRIA GUTIERREZ</w:t>
            </w:r>
          </w:p>
          <w:p w:rsidR="00AC5F5F" w:rsidRPr="00330A06" w:rsidRDefault="00AC5F5F" w:rsidP="00AC5F5F">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Estación de Servicio EESS OSTRIA GUTIERREZ</w:t>
            </w:r>
            <w:r>
              <w:rPr>
                <w:rFonts w:ascii="Calibri" w:hAnsi="Calibri" w:cs="Calibri"/>
                <w:color w:val="000000"/>
                <w:sz w:val="18"/>
                <w:szCs w:val="18"/>
                <w:lang w:eastAsia="es-BO"/>
              </w:rPr>
              <w:t xml:space="preserve"> - </w:t>
            </w:r>
            <w:r w:rsidRPr="00B73821">
              <w:rPr>
                <w:rFonts w:ascii="Calibri" w:hAnsi="Calibri" w:cs="Calibri"/>
                <w:color w:val="000000"/>
                <w:sz w:val="18"/>
                <w:szCs w:val="18"/>
                <w:lang w:eastAsia="es-BO"/>
              </w:rPr>
              <w:t>Planta Engarrafadora QHORA QHORA</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41</w:t>
            </w:r>
          </w:p>
        </w:tc>
        <w:tc>
          <w:tcPr>
            <w:tcW w:w="1241" w:type="dxa"/>
            <w:tcBorders>
              <w:top w:val="nil"/>
              <w:left w:val="nil"/>
              <w:bottom w:val="single" w:sz="8" w:space="0" w:color="auto"/>
              <w:right w:val="single" w:sz="8" w:space="0" w:color="auto"/>
            </w:tcBorders>
            <w:shd w:val="clear" w:color="auto" w:fill="auto"/>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viajes</w:t>
            </w:r>
          </w:p>
        </w:tc>
        <w:tc>
          <w:tcPr>
            <w:tcW w:w="1397" w:type="dxa"/>
            <w:tcBorders>
              <w:top w:val="nil"/>
              <w:left w:val="nil"/>
              <w:bottom w:val="single" w:sz="8" w:space="0" w:color="auto"/>
              <w:right w:val="single" w:sz="8" w:space="0" w:color="auto"/>
            </w:tcBorders>
            <w:shd w:val="clear" w:color="auto" w:fill="auto"/>
            <w:noWrap/>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483.00</w:t>
            </w:r>
          </w:p>
        </w:tc>
      </w:tr>
      <w:tr w:rsidR="00AC5F5F" w:rsidRPr="00552079" w:rsidTr="00AC5F5F">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AC5F5F" w:rsidRPr="00330A06" w:rsidRDefault="00AC5F5F" w:rsidP="00AC5F5F">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2</w:t>
            </w:r>
          </w:p>
        </w:tc>
        <w:tc>
          <w:tcPr>
            <w:tcW w:w="4443" w:type="dxa"/>
            <w:tcBorders>
              <w:top w:val="nil"/>
              <w:left w:val="nil"/>
              <w:bottom w:val="single" w:sz="8" w:space="0" w:color="auto"/>
              <w:right w:val="single" w:sz="4" w:space="0" w:color="auto"/>
            </w:tcBorders>
            <w:shd w:val="clear" w:color="000000" w:fill="FFFFFF"/>
            <w:vAlign w:val="center"/>
          </w:tcPr>
          <w:p w:rsidR="00AC5F5F" w:rsidRPr="00B73821" w:rsidRDefault="00AC5F5F" w:rsidP="00AC5F5F">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Planta Engarrafadora QHORA QHORA</w:t>
            </w:r>
            <w:r>
              <w:rPr>
                <w:rFonts w:ascii="Calibri" w:hAnsi="Calibri" w:cs="Calibri"/>
                <w:color w:val="000000"/>
                <w:sz w:val="18"/>
                <w:szCs w:val="18"/>
                <w:lang w:eastAsia="es-BO"/>
              </w:rPr>
              <w:t>-</w:t>
            </w:r>
            <w:r w:rsidRPr="00B73821">
              <w:rPr>
                <w:rFonts w:ascii="Calibri" w:hAnsi="Calibri" w:cs="Calibri"/>
                <w:color w:val="000000"/>
                <w:sz w:val="18"/>
                <w:szCs w:val="18"/>
                <w:lang w:eastAsia="es-BO"/>
              </w:rPr>
              <w:t>Estación de Servicio EESS EL TEJAR</w:t>
            </w:r>
          </w:p>
          <w:p w:rsidR="00AC5F5F" w:rsidRPr="00330A06" w:rsidRDefault="00AC5F5F" w:rsidP="00AC5F5F">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Estación de Servicio EESS EL TEJAR</w:t>
            </w:r>
            <w:r>
              <w:rPr>
                <w:rFonts w:ascii="Calibri" w:hAnsi="Calibri" w:cs="Calibri"/>
                <w:color w:val="000000"/>
                <w:sz w:val="18"/>
                <w:szCs w:val="18"/>
                <w:lang w:eastAsia="es-BO"/>
              </w:rPr>
              <w:t>-</w:t>
            </w:r>
            <w:r w:rsidRPr="00B73821">
              <w:rPr>
                <w:rFonts w:ascii="Calibri" w:hAnsi="Calibri" w:cs="Calibri"/>
                <w:color w:val="000000"/>
                <w:sz w:val="18"/>
                <w:szCs w:val="18"/>
                <w:lang w:eastAsia="es-BO"/>
              </w:rPr>
              <w:t>Planta Engarrafadora QHORA QHORA</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19</w:t>
            </w:r>
          </w:p>
        </w:tc>
        <w:tc>
          <w:tcPr>
            <w:tcW w:w="1241" w:type="dxa"/>
            <w:tcBorders>
              <w:top w:val="nil"/>
              <w:left w:val="nil"/>
              <w:bottom w:val="single" w:sz="8" w:space="0" w:color="auto"/>
              <w:right w:val="single" w:sz="8" w:space="0" w:color="auto"/>
            </w:tcBorders>
            <w:shd w:val="clear" w:color="auto" w:fill="auto"/>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viajes</w:t>
            </w:r>
          </w:p>
        </w:tc>
        <w:tc>
          <w:tcPr>
            <w:tcW w:w="1397" w:type="dxa"/>
            <w:tcBorders>
              <w:top w:val="nil"/>
              <w:left w:val="nil"/>
              <w:bottom w:val="single" w:sz="8" w:space="0" w:color="auto"/>
              <w:right w:val="single" w:sz="8" w:space="0" w:color="auto"/>
            </w:tcBorders>
            <w:shd w:val="clear" w:color="auto" w:fill="auto"/>
            <w:noWrap/>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490.00</w:t>
            </w:r>
          </w:p>
        </w:tc>
      </w:tr>
      <w:tr w:rsidR="00AC5F5F" w:rsidRPr="00552079" w:rsidTr="00AC5F5F">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AC5F5F" w:rsidRPr="00330A06" w:rsidRDefault="00AC5F5F" w:rsidP="00AC5F5F">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3</w:t>
            </w:r>
          </w:p>
        </w:tc>
        <w:tc>
          <w:tcPr>
            <w:tcW w:w="4443" w:type="dxa"/>
            <w:tcBorders>
              <w:top w:val="nil"/>
              <w:left w:val="nil"/>
              <w:bottom w:val="single" w:sz="8" w:space="0" w:color="auto"/>
              <w:right w:val="single" w:sz="4" w:space="0" w:color="auto"/>
            </w:tcBorders>
            <w:shd w:val="clear" w:color="000000" w:fill="FFFFFF"/>
            <w:vAlign w:val="center"/>
          </w:tcPr>
          <w:p w:rsidR="00AC5F5F" w:rsidRPr="00B73821" w:rsidRDefault="00AC5F5F" w:rsidP="00AC5F5F">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Planta Engarrafadora MONTEAGUDO</w:t>
            </w:r>
            <w:r>
              <w:rPr>
                <w:rFonts w:ascii="Calibri" w:hAnsi="Calibri" w:cs="Calibri"/>
                <w:color w:val="000000"/>
                <w:sz w:val="18"/>
                <w:szCs w:val="18"/>
                <w:lang w:eastAsia="es-BO"/>
              </w:rPr>
              <w:t>-</w:t>
            </w:r>
            <w:r w:rsidRPr="00B73821">
              <w:rPr>
                <w:rFonts w:ascii="Calibri" w:hAnsi="Calibri" w:cs="Calibri"/>
                <w:color w:val="000000"/>
                <w:sz w:val="18"/>
                <w:szCs w:val="18"/>
                <w:lang w:eastAsia="es-BO"/>
              </w:rPr>
              <w:t>Estación de Servicio LOS SAUCES</w:t>
            </w:r>
          </w:p>
          <w:p w:rsidR="00AC5F5F" w:rsidRPr="00330A06" w:rsidRDefault="00AC5F5F" w:rsidP="00AC5F5F">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Estación de Servicio LOS SAUCES</w:t>
            </w:r>
            <w:r>
              <w:rPr>
                <w:rFonts w:ascii="Calibri" w:hAnsi="Calibri" w:cs="Calibri"/>
                <w:color w:val="000000"/>
                <w:sz w:val="18"/>
                <w:szCs w:val="18"/>
                <w:lang w:eastAsia="es-BO"/>
              </w:rPr>
              <w:t>-</w:t>
            </w:r>
            <w:r w:rsidRPr="00B73821">
              <w:rPr>
                <w:rFonts w:ascii="Calibri" w:hAnsi="Calibri" w:cs="Calibri"/>
                <w:color w:val="000000"/>
                <w:sz w:val="18"/>
                <w:szCs w:val="18"/>
                <w:lang w:eastAsia="es-BO"/>
              </w:rPr>
              <w:t>Planta Engarrafadora MONTEAGUDO</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18</w:t>
            </w:r>
          </w:p>
        </w:tc>
        <w:tc>
          <w:tcPr>
            <w:tcW w:w="1241" w:type="dxa"/>
            <w:tcBorders>
              <w:top w:val="nil"/>
              <w:left w:val="nil"/>
              <w:bottom w:val="single" w:sz="8" w:space="0" w:color="auto"/>
              <w:right w:val="single" w:sz="8" w:space="0" w:color="auto"/>
            </w:tcBorders>
            <w:shd w:val="clear" w:color="auto" w:fill="auto"/>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viajes</w:t>
            </w:r>
          </w:p>
        </w:tc>
        <w:tc>
          <w:tcPr>
            <w:tcW w:w="1397" w:type="dxa"/>
            <w:tcBorders>
              <w:top w:val="nil"/>
              <w:left w:val="nil"/>
              <w:bottom w:val="single" w:sz="8" w:space="0" w:color="auto"/>
              <w:right w:val="single" w:sz="8" w:space="0" w:color="auto"/>
            </w:tcBorders>
            <w:shd w:val="clear" w:color="auto" w:fill="auto"/>
            <w:noWrap/>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850.00</w:t>
            </w:r>
          </w:p>
        </w:tc>
      </w:tr>
      <w:tr w:rsidR="00AC5F5F" w:rsidRPr="00552079" w:rsidTr="00AC5F5F">
        <w:trPr>
          <w:trHeight w:val="346"/>
          <w:jc w:val="center"/>
        </w:trPr>
        <w:tc>
          <w:tcPr>
            <w:tcW w:w="665" w:type="dxa"/>
            <w:tcBorders>
              <w:top w:val="nil"/>
              <w:left w:val="single" w:sz="8" w:space="0" w:color="auto"/>
              <w:bottom w:val="single" w:sz="8" w:space="0" w:color="auto"/>
              <w:right w:val="single" w:sz="8" w:space="0" w:color="auto"/>
            </w:tcBorders>
            <w:shd w:val="clear" w:color="auto" w:fill="auto"/>
            <w:noWrap/>
            <w:vAlign w:val="center"/>
          </w:tcPr>
          <w:p w:rsidR="00AC5F5F" w:rsidRPr="00330A06" w:rsidRDefault="00AC5F5F" w:rsidP="00AC5F5F">
            <w:pPr>
              <w:jc w:val="center"/>
              <w:rPr>
                <w:rFonts w:ascii="Calibri" w:hAnsi="Calibri" w:cs="Calibri"/>
                <w:color w:val="000000"/>
                <w:sz w:val="18"/>
                <w:szCs w:val="18"/>
                <w:lang w:eastAsia="es-BO"/>
              </w:rPr>
            </w:pPr>
            <w:r w:rsidRPr="00330A06">
              <w:rPr>
                <w:rFonts w:ascii="Calibri" w:hAnsi="Calibri" w:cs="Calibri"/>
                <w:color w:val="000000"/>
                <w:sz w:val="18"/>
                <w:szCs w:val="18"/>
                <w:lang w:eastAsia="es-BO"/>
              </w:rPr>
              <w:t>4</w:t>
            </w:r>
          </w:p>
        </w:tc>
        <w:tc>
          <w:tcPr>
            <w:tcW w:w="4443" w:type="dxa"/>
            <w:tcBorders>
              <w:top w:val="nil"/>
              <w:left w:val="nil"/>
              <w:bottom w:val="single" w:sz="8" w:space="0" w:color="auto"/>
              <w:right w:val="single" w:sz="4" w:space="0" w:color="auto"/>
            </w:tcBorders>
            <w:shd w:val="clear" w:color="000000" w:fill="FFFFFF"/>
            <w:vAlign w:val="center"/>
          </w:tcPr>
          <w:p w:rsidR="00AC5F5F" w:rsidRPr="00B73821" w:rsidRDefault="00AC5F5F" w:rsidP="00AC5F5F">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Planta Engarrafadora MONTEAGUDO</w:t>
            </w:r>
            <w:r>
              <w:rPr>
                <w:rFonts w:ascii="Calibri" w:hAnsi="Calibri" w:cs="Calibri"/>
                <w:color w:val="000000"/>
                <w:sz w:val="18"/>
                <w:szCs w:val="18"/>
                <w:lang w:eastAsia="es-BO"/>
              </w:rPr>
              <w:t>-</w:t>
            </w:r>
            <w:r w:rsidRPr="00B73821">
              <w:rPr>
                <w:rFonts w:ascii="Calibri" w:hAnsi="Calibri" w:cs="Calibri"/>
                <w:color w:val="000000"/>
                <w:sz w:val="18"/>
                <w:szCs w:val="18"/>
                <w:lang w:eastAsia="es-BO"/>
              </w:rPr>
              <w:t>Estación de Servicio MONTEAGUDO</w:t>
            </w:r>
          </w:p>
          <w:p w:rsidR="00AC5F5F" w:rsidRPr="00330A06" w:rsidRDefault="00AC5F5F" w:rsidP="00AC5F5F">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Estación de Servicio MONTEAGUDO</w:t>
            </w:r>
            <w:r>
              <w:rPr>
                <w:rFonts w:ascii="Calibri" w:hAnsi="Calibri" w:cs="Calibri"/>
                <w:color w:val="000000"/>
                <w:sz w:val="18"/>
                <w:szCs w:val="18"/>
                <w:lang w:eastAsia="es-BO"/>
              </w:rPr>
              <w:t>-</w:t>
            </w:r>
            <w:r w:rsidRPr="00B73821">
              <w:rPr>
                <w:rFonts w:ascii="Calibri" w:hAnsi="Calibri" w:cs="Calibri"/>
                <w:color w:val="000000"/>
                <w:sz w:val="18"/>
                <w:szCs w:val="18"/>
                <w:lang w:eastAsia="es-BO"/>
              </w:rPr>
              <w:t>Planta Engarrafadora MONTEAGUDO</w:t>
            </w:r>
          </w:p>
        </w:tc>
        <w:tc>
          <w:tcPr>
            <w:tcW w:w="1551" w:type="dxa"/>
            <w:tcBorders>
              <w:top w:val="nil"/>
              <w:left w:val="single" w:sz="4" w:space="0" w:color="auto"/>
              <w:bottom w:val="single" w:sz="8" w:space="0" w:color="auto"/>
              <w:right w:val="single" w:sz="8" w:space="0" w:color="auto"/>
            </w:tcBorders>
            <w:shd w:val="clear" w:color="000000" w:fill="FFFFFF"/>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18</w:t>
            </w:r>
          </w:p>
        </w:tc>
        <w:tc>
          <w:tcPr>
            <w:tcW w:w="1241" w:type="dxa"/>
            <w:tcBorders>
              <w:top w:val="nil"/>
              <w:left w:val="nil"/>
              <w:bottom w:val="single" w:sz="8" w:space="0" w:color="auto"/>
              <w:right w:val="single" w:sz="8" w:space="0" w:color="auto"/>
            </w:tcBorders>
            <w:shd w:val="clear" w:color="auto" w:fill="auto"/>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viajes</w:t>
            </w:r>
          </w:p>
        </w:tc>
        <w:tc>
          <w:tcPr>
            <w:tcW w:w="1397" w:type="dxa"/>
            <w:tcBorders>
              <w:top w:val="nil"/>
              <w:left w:val="nil"/>
              <w:bottom w:val="single" w:sz="8" w:space="0" w:color="auto"/>
              <w:right w:val="single" w:sz="8" w:space="0" w:color="auto"/>
            </w:tcBorders>
            <w:shd w:val="clear" w:color="auto" w:fill="auto"/>
            <w:noWrap/>
            <w:vAlign w:val="center"/>
          </w:tcPr>
          <w:p w:rsidR="00AC5F5F" w:rsidRPr="00DA5FF4" w:rsidRDefault="00AC5F5F" w:rsidP="00AC5F5F">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850.00</w:t>
            </w:r>
          </w:p>
        </w:tc>
      </w:tr>
    </w:tbl>
    <w:p w:rsidR="00AC5F5F" w:rsidRDefault="00AC5F5F" w:rsidP="00CD7DE0">
      <w:pPr>
        <w:tabs>
          <w:tab w:val="left" w:pos="5691"/>
        </w:tabs>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w:t>
      </w:r>
      <w:bookmarkStart w:id="0" w:name="_GoBack"/>
      <w:bookmarkEnd w:id="0"/>
      <w:r w:rsidRPr="00552079">
        <w:rPr>
          <w:rFonts w:asciiTheme="minorHAnsi" w:hAnsiTheme="minorHAnsi" w:cstheme="minorHAnsi"/>
          <w:b/>
          <w:sz w:val="22"/>
          <w:szCs w:val="22"/>
        </w:rPr>
        <w:t>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Default="00AC5F5F" w:rsidP="004821FF">
      <w:pPr>
        <w:pStyle w:val="Prrafodelista"/>
        <w:ind w:left="426"/>
        <w:jc w:val="both"/>
        <w:rPr>
          <w:rFonts w:asciiTheme="minorHAnsi" w:hAnsiTheme="minorHAnsi" w:cstheme="minorHAnsi"/>
          <w:b/>
          <w:color w:val="FF0000"/>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AC5F5F" w:rsidRPr="007B6546" w:rsidRDefault="00AC5F5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5E55A7">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5E55A7">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5E55A7">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5E55A7">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5E55A7">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5E55A7">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E55A7">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5E55A7">
      <w:pPr>
        <w:pStyle w:val="Sinespaciado4"/>
        <w:numPr>
          <w:ilvl w:val="0"/>
          <w:numId w:val="19"/>
        </w:numPr>
        <w:ind w:left="851"/>
        <w:jc w:val="both"/>
      </w:pPr>
      <w:r w:rsidRPr="008842A3">
        <w:t>Que tengan sentencia ejecutoriada, con impedimento para ejercer el comercio.</w:t>
      </w:r>
    </w:p>
    <w:p w:rsidR="00983825" w:rsidRDefault="00983825" w:rsidP="005E55A7">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E55A7">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E55A7">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E55A7">
      <w:pPr>
        <w:pStyle w:val="Sinespaciado4"/>
        <w:numPr>
          <w:ilvl w:val="0"/>
          <w:numId w:val="19"/>
        </w:numPr>
        <w:ind w:left="851"/>
        <w:jc w:val="both"/>
      </w:pPr>
      <w:r w:rsidRPr="00747E3C">
        <w:t>Que hubiesen declarado su disolución o quiebra.</w:t>
      </w:r>
    </w:p>
    <w:p w:rsidR="00983825" w:rsidRDefault="00983825" w:rsidP="005E55A7">
      <w:pPr>
        <w:pStyle w:val="Sinespaciado4"/>
        <w:numPr>
          <w:ilvl w:val="0"/>
          <w:numId w:val="19"/>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E55A7">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5E55A7">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5E55A7">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E55A7">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AC5F5F" w:rsidRDefault="00AC5F5F" w:rsidP="00D06B73">
      <w:pPr>
        <w:ind w:left="426"/>
        <w:jc w:val="both"/>
        <w:rPr>
          <w:rFonts w:asciiTheme="minorHAnsi" w:hAnsiTheme="minorHAnsi" w:cstheme="minorHAnsi"/>
          <w:sz w:val="22"/>
          <w:szCs w:val="22"/>
        </w:rPr>
      </w:pPr>
    </w:p>
    <w:p w:rsidR="00AC5F5F" w:rsidRDefault="00AC5F5F" w:rsidP="00D06B73">
      <w:pPr>
        <w:ind w:left="426"/>
        <w:jc w:val="both"/>
        <w:rPr>
          <w:rFonts w:asciiTheme="minorHAnsi" w:hAnsiTheme="minorHAnsi" w:cstheme="minorHAnsi"/>
          <w:sz w:val="22"/>
          <w:szCs w:val="22"/>
        </w:rPr>
      </w:pPr>
    </w:p>
    <w:p w:rsidR="00AC5F5F" w:rsidRDefault="00AC5F5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E55A7">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E55A7">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E55A7">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E55A7">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E55A7">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E55A7">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E55A7">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E55A7">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E55A7">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E55A7">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AC5F5F" w:rsidRDefault="00AC5F5F" w:rsidP="00452B99">
      <w:pPr>
        <w:jc w:val="both"/>
        <w:rPr>
          <w:rFonts w:asciiTheme="minorHAnsi" w:hAnsiTheme="minorHAnsi" w:cstheme="minorHAnsi"/>
          <w:sz w:val="22"/>
          <w:szCs w:val="22"/>
        </w:rPr>
      </w:pPr>
    </w:p>
    <w:p w:rsidR="00AC5F5F" w:rsidRDefault="00AC5F5F" w:rsidP="00452B99">
      <w:pPr>
        <w:jc w:val="both"/>
        <w:rPr>
          <w:rFonts w:asciiTheme="minorHAnsi" w:hAnsiTheme="minorHAnsi" w:cstheme="minorHAnsi"/>
          <w:sz w:val="22"/>
          <w:szCs w:val="22"/>
        </w:rPr>
      </w:pPr>
    </w:p>
    <w:p w:rsidR="00AC5F5F" w:rsidRDefault="00AC5F5F"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E55A7">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E55A7">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E55A7">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E55A7">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E55A7">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E55A7">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AC5F5F" w:rsidRDefault="00AC5F5F" w:rsidP="00AC5F5F">
      <w:pPr>
        <w:jc w:val="both"/>
        <w:rPr>
          <w:rFonts w:asciiTheme="minorHAnsi" w:hAnsiTheme="minorHAnsi" w:cstheme="minorHAnsi"/>
          <w:b/>
          <w:bCs/>
          <w:i/>
          <w:iCs/>
          <w:color w:val="FF0000"/>
          <w:lang w:eastAsia="es-BO"/>
        </w:rPr>
      </w:pPr>
    </w:p>
    <w:p w:rsidR="00AC5F5F" w:rsidRDefault="00AC5F5F" w:rsidP="00AC5F5F">
      <w:pPr>
        <w:ind w:firstLine="426"/>
        <w:jc w:val="both"/>
        <w:rPr>
          <w:rFonts w:ascii="Segoe UI" w:hAnsi="Segoe UI" w:cs="Segoe UI"/>
          <w:b/>
          <w:bCs/>
          <w:i/>
          <w:iCs/>
          <w:color w:val="FF0000"/>
        </w:rPr>
      </w:pPr>
      <w:r w:rsidRPr="00AF21A4">
        <w:rPr>
          <w:rFonts w:ascii="Segoe UI" w:hAnsi="Segoe UI" w:cs="Segoe UI"/>
          <w:bCs/>
          <w:i/>
          <w:iCs/>
          <w:color w:val="FF0000"/>
        </w:rPr>
        <w:t>“No corresponde”</w:t>
      </w:r>
      <w:r>
        <w:rPr>
          <w:rFonts w:ascii="Segoe UI" w:hAnsi="Segoe UI" w:cs="Segoe UI"/>
          <w:bCs/>
          <w:i/>
          <w:iCs/>
          <w:color w:val="FF0000"/>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AC5F5F" w:rsidRDefault="00AC5F5F" w:rsidP="00AC5F5F">
      <w:pPr>
        <w:jc w:val="both"/>
        <w:rPr>
          <w:rFonts w:ascii="Segoe UI" w:hAnsi="Segoe UI" w:cs="Segoe UI"/>
          <w:bCs/>
          <w:i/>
          <w:iCs/>
          <w:color w:val="FF0000"/>
        </w:rPr>
      </w:pPr>
    </w:p>
    <w:p w:rsidR="00AC5F5F" w:rsidRPr="00AC5F5F" w:rsidRDefault="00AC5F5F" w:rsidP="00AC5F5F">
      <w:pPr>
        <w:ind w:firstLine="426"/>
        <w:jc w:val="both"/>
        <w:rPr>
          <w:rFonts w:ascii="Segoe UI" w:hAnsi="Segoe UI" w:cs="Segoe UI"/>
          <w:b/>
          <w:bCs/>
          <w:i/>
          <w:iCs/>
          <w:color w:val="FF0000"/>
        </w:rPr>
      </w:pPr>
      <w:r w:rsidRPr="00AC5F5F">
        <w:rPr>
          <w:rFonts w:ascii="Segoe UI" w:hAnsi="Segoe UI" w:cs="Segoe UI"/>
          <w:bCs/>
          <w:i/>
          <w:iCs/>
          <w:color w:val="FF0000"/>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AC5F5F" w:rsidRDefault="00AC5F5F" w:rsidP="00AC5F5F">
      <w:pPr>
        <w:jc w:val="both"/>
        <w:rPr>
          <w:rFonts w:ascii="Segoe UI" w:hAnsi="Segoe UI" w:cs="Segoe UI"/>
          <w:bCs/>
          <w:i/>
          <w:iCs/>
          <w:color w:val="FF0000"/>
        </w:rPr>
      </w:pPr>
    </w:p>
    <w:p w:rsidR="00AC5F5F" w:rsidRPr="00AC5F5F" w:rsidRDefault="00AC5F5F" w:rsidP="00AC5F5F">
      <w:pPr>
        <w:ind w:firstLine="426"/>
        <w:jc w:val="both"/>
        <w:rPr>
          <w:rFonts w:ascii="Segoe UI" w:hAnsi="Segoe UI" w:cs="Segoe UI"/>
          <w:b/>
          <w:bCs/>
          <w:i/>
          <w:iCs/>
          <w:color w:val="FF0000"/>
        </w:rPr>
      </w:pPr>
      <w:r w:rsidRPr="00AC5F5F">
        <w:rPr>
          <w:rFonts w:ascii="Segoe UI" w:hAnsi="Segoe UI" w:cs="Segoe UI"/>
          <w:bCs/>
          <w:i/>
          <w:iCs/>
          <w:color w:val="FF0000"/>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E55A7">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E55A7">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E55A7">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AC5F5F" w:rsidRDefault="00AC5F5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E55A7">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E55A7">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E55A7">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E55A7">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E55A7">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Pr="00AC5F5F" w:rsidRDefault="00A671E1" w:rsidP="005E55A7">
      <w:pPr>
        <w:pStyle w:val="Prrafodelista"/>
        <w:numPr>
          <w:ilvl w:val="0"/>
          <w:numId w:val="22"/>
        </w:numPr>
        <w:tabs>
          <w:tab w:val="left" w:pos="1134"/>
        </w:tabs>
        <w:ind w:left="872"/>
        <w:jc w:val="both"/>
        <w:rPr>
          <w:rFonts w:asciiTheme="minorHAnsi" w:hAnsiTheme="minorHAnsi" w:cstheme="minorHAnsi"/>
          <w:sz w:val="22"/>
          <w:szCs w:val="22"/>
        </w:rPr>
      </w:pPr>
      <w:r w:rsidRPr="00AC5F5F">
        <w:rPr>
          <w:rFonts w:asciiTheme="minorHAnsi" w:hAnsiTheme="minorHAnsi" w:cstheme="minorHAnsi"/>
          <w:sz w:val="22"/>
          <w:szCs w:val="22"/>
        </w:rPr>
        <w:t xml:space="preserve">Original de la Garantía de Seriedad de Propuesta </w:t>
      </w: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E55A7">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EB68CE" w:rsidRPr="00EB68CE" w:rsidRDefault="00EB68CE" w:rsidP="00EB68CE">
      <w:pPr>
        <w:autoSpaceDE w:val="0"/>
        <w:autoSpaceDN w:val="0"/>
        <w:adjustRightInd w:val="0"/>
        <w:ind w:left="720"/>
        <w:jc w:val="both"/>
        <w:rPr>
          <w:rFonts w:asciiTheme="minorHAnsi" w:hAnsiTheme="minorHAnsi" w:cstheme="minorHAnsi"/>
          <w:sz w:val="22"/>
          <w:szCs w:val="22"/>
          <w:lang w:val="es-BO" w:eastAsia="es-ES"/>
        </w:rPr>
      </w:pPr>
      <w:r w:rsidRPr="00EB68CE">
        <w:rPr>
          <w:rFonts w:asciiTheme="minorHAnsi" w:hAnsiTheme="minorHAnsi" w:cstheme="minorHAnsi"/>
          <w:sz w:val="22"/>
          <w:szCs w:val="22"/>
          <w:lang w:val="es-BO" w:eastAsia="es-ES"/>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EB68CE" w:rsidRDefault="00EB68CE" w:rsidP="00EB68CE">
      <w:pPr>
        <w:autoSpaceDE w:val="0"/>
        <w:autoSpaceDN w:val="0"/>
        <w:adjustRightInd w:val="0"/>
        <w:ind w:left="720"/>
        <w:jc w:val="both"/>
        <w:rPr>
          <w:rFonts w:asciiTheme="minorHAnsi" w:hAnsiTheme="minorHAnsi" w:cstheme="minorHAnsi"/>
          <w:sz w:val="22"/>
          <w:szCs w:val="22"/>
          <w:lang w:val="es-BO" w:eastAsia="es-ES"/>
        </w:rPr>
      </w:pPr>
    </w:p>
    <w:p w:rsidR="00EB68CE" w:rsidRPr="00EB68CE" w:rsidRDefault="00EB68CE" w:rsidP="00EB68CE">
      <w:pPr>
        <w:autoSpaceDE w:val="0"/>
        <w:autoSpaceDN w:val="0"/>
        <w:adjustRightInd w:val="0"/>
        <w:ind w:left="720"/>
        <w:jc w:val="both"/>
        <w:rPr>
          <w:rFonts w:asciiTheme="minorHAnsi" w:hAnsiTheme="minorHAnsi" w:cstheme="minorHAnsi"/>
          <w:sz w:val="22"/>
          <w:szCs w:val="22"/>
          <w:lang w:val="es-BO" w:eastAsia="es-ES"/>
        </w:rPr>
      </w:pPr>
      <w:r w:rsidRPr="00EB68CE">
        <w:rPr>
          <w:rFonts w:asciiTheme="minorHAnsi" w:hAnsiTheme="minorHAnsi" w:cstheme="minorHAnsi"/>
          <w:sz w:val="22"/>
          <w:szCs w:val="22"/>
          <w:lang w:val="es-BO" w:eastAsia="es-ES"/>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EB68CE" w:rsidRDefault="00EB68CE" w:rsidP="00EB68CE">
      <w:pPr>
        <w:autoSpaceDE w:val="0"/>
        <w:autoSpaceDN w:val="0"/>
        <w:adjustRightInd w:val="0"/>
        <w:ind w:left="720"/>
        <w:jc w:val="both"/>
        <w:rPr>
          <w:rFonts w:asciiTheme="minorHAnsi" w:hAnsiTheme="minorHAnsi" w:cstheme="minorHAnsi"/>
          <w:sz w:val="22"/>
          <w:szCs w:val="22"/>
          <w:lang w:val="es-BO" w:eastAsia="es-ES"/>
        </w:rPr>
      </w:pPr>
    </w:p>
    <w:p w:rsidR="00EB68CE" w:rsidRDefault="00EB68CE" w:rsidP="00EB68CE">
      <w:pPr>
        <w:autoSpaceDE w:val="0"/>
        <w:autoSpaceDN w:val="0"/>
        <w:adjustRightInd w:val="0"/>
        <w:ind w:left="720"/>
        <w:jc w:val="both"/>
        <w:rPr>
          <w:rFonts w:asciiTheme="minorHAnsi" w:hAnsiTheme="minorHAnsi" w:cstheme="minorHAnsi"/>
          <w:sz w:val="22"/>
          <w:szCs w:val="22"/>
          <w:lang w:val="es-BO" w:eastAsia="es-ES"/>
        </w:rPr>
      </w:pPr>
      <w:r w:rsidRPr="00EB68CE">
        <w:rPr>
          <w:rFonts w:asciiTheme="minorHAnsi" w:hAnsiTheme="minorHAnsi" w:cstheme="minorHAnsi"/>
          <w:sz w:val="22"/>
          <w:szCs w:val="22"/>
          <w:lang w:val="es-BO" w:eastAsia="es-ES"/>
        </w:rPr>
        <w:t>Fotocopia simple del Seguro Obligatorio de Accidentes de Tránsito (SOAT) vigente, de cada una de las unidades móviles propuestas.</w:t>
      </w:r>
    </w:p>
    <w:p w:rsidR="00EB68CE" w:rsidRDefault="00EB68CE" w:rsidP="00EB68CE">
      <w:pPr>
        <w:autoSpaceDE w:val="0"/>
        <w:autoSpaceDN w:val="0"/>
        <w:adjustRightInd w:val="0"/>
        <w:ind w:left="720"/>
        <w:jc w:val="both"/>
        <w:rPr>
          <w:rFonts w:asciiTheme="minorHAnsi" w:hAnsiTheme="minorHAnsi" w:cstheme="minorHAnsi"/>
          <w:sz w:val="22"/>
          <w:szCs w:val="22"/>
          <w:lang w:val="es-BO" w:eastAsia="es-ES"/>
        </w:rPr>
      </w:pPr>
    </w:p>
    <w:p w:rsidR="00EB68CE" w:rsidRDefault="00EB68CE" w:rsidP="00EB68CE">
      <w:pPr>
        <w:autoSpaceDE w:val="0"/>
        <w:autoSpaceDN w:val="0"/>
        <w:adjustRightInd w:val="0"/>
        <w:ind w:left="720"/>
        <w:jc w:val="both"/>
        <w:rPr>
          <w:rFonts w:asciiTheme="minorHAnsi" w:hAnsiTheme="minorHAnsi" w:cstheme="minorHAnsi"/>
          <w:sz w:val="22"/>
          <w:szCs w:val="22"/>
          <w:lang w:val="es-BO" w:eastAsia="es-ES"/>
        </w:rPr>
      </w:pPr>
      <w:r w:rsidRPr="00EB68CE">
        <w:rPr>
          <w:rFonts w:asciiTheme="minorHAnsi" w:hAnsiTheme="minorHAnsi" w:cstheme="minorHAnsi"/>
          <w:sz w:val="22"/>
          <w:szCs w:val="22"/>
          <w:lang w:val="es-BO" w:eastAsia="es-ES"/>
        </w:rPr>
        <w:t>Fotocopia simple de Certificado de Inspección Técnica Vehicular de cada unidad propuesta emitido por el Organismo Operativo de Tránsito (vigente).</w:t>
      </w:r>
    </w:p>
    <w:p w:rsidR="00EB68CE" w:rsidRPr="00EB68CE" w:rsidRDefault="00EB68CE" w:rsidP="00EB68CE">
      <w:pPr>
        <w:autoSpaceDE w:val="0"/>
        <w:autoSpaceDN w:val="0"/>
        <w:adjustRightInd w:val="0"/>
        <w:ind w:left="720"/>
        <w:jc w:val="both"/>
        <w:rPr>
          <w:rFonts w:asciiTheme="minorHAnsi" w:hAnsiTheme="minorHAnsi" w:cstheme="minorHAnsi"/>
          <w:sz w:val="22"/>
          <w:szCs w:val="22"/>
          <w:lang w:val="es-BO" w:eastAsia="es-ES"/>
        </w:rPr>
      </w:pPr>
    </w:p>
    <w:p w:rsidR="00EB68CE" w:rsidRPr="00EB68CE" w:rsidRDefault="00EB68CE" w:rsidP="00EB68CE">
      <w:pPr>
        <w:autoSpaceDE w:val="0"/>
        <w:autoSpaceDN w:val="0"/>
        <w:adjustRightInd w:val="0"/>
        <w:ind w:left="720"/>
        <w:jc w:val="both"/>
        <w:rPr>
          <w:rFonts w:asciiTheme="minorHAnsi" w:hAnsiTheme="minorHAnsi" w:cstheme="minorHAnsi"/>
          <w:sz w:val="22"/>
          <w:szCs w:val="22"/>
          <w:lang w:val="es-BO" w:eastAsia="es-ES"/>
        </w:rPr>
      </w:pPr>
      <w:r w:rsidRPr="00EB68CE">
        <w:rPr>
          <w:rFonts w:asciiTheme="minorHAnsi" w:hAnsiTheme="minorHAnsi" w:cstheme="minorHAnsi"/>
          <w:sz w:val="22"/>
          <w:szCs w:val="22"/>
          <w:lang w:val="es-BO" w:eastAsia="es-ES"/>
        </w:rPr>
        <w:t>En cuanto a los chóferes asignados, adjuntar fotocopias simples de las Licencias de Conducir, Categoría Profesional “C”.</w:t>
      </w:r>
    </w:p>
    <w:p w:rsidR="00EB68CE" w:rsidRDefault="00EB68CE"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EB68CE" w:rsidRDefault="00EB68CE"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E55A7">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E55A7">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5E55A7">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E55A7">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E55A7">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E55A7">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5E55A7">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E55A7">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E55A7">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E55A7">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E55A7">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5E55A7">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E55A7">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E55A7">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E55A7">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E55A7">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E55A7">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E55A7">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E55A7">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E55A7">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E55A7">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E55A7">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E55A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E55A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5E55A7">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E55A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5E55A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5E55A7">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5E55A7">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E55A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B68CE" w:rsidRDefault="00EB68CE" w:rsidP="009E0B3E">
      <w:pPr>
        <w:jc w:val="center"/>
        <w:rPr>
          <w:rFonts w:asciiTheme="minorHAnsi" w:hAnsiTheme="minorHAnsi" w:cstheme="minorHAnsi"/>
          <w:b/>
          <w:color w:val="FF0000"/>
          <w:sz w:val="22"/>
          <w:szCs w:val="22"/>
          <w:lang w:val="es-BO"/>
        </w:rPr>
      </w:pPr>
    </w:p>
    <w:p w:rsidR="00EB68CE" w:rsidRDefault="00EB68CE" w:rsidP="00EB68CE">
      <w:pPr>
        <w:jc w:val="center"/>
        <w:rPr>
          <w:rFonts w:ascii="Segoe UI" w:hAnsi="Segoe UI" w:cs="Segoe UI"/>
          <w:b/>
          <w:bCs/>
          <w:color w:val="FF0000"/>
        </w:rPr>
      </w:pPr>
      <w:r>
        <w:rPr>
          <w:rFonts w:ascii="Segoe UI" w:hAnsi="Segoe UI" w:cs="Segoe UI"/>
          <w:b/>
          <w:bCs/>
          <w:color w:val="FF0000"/>
        </w:rPr>
        <w:t>(Expresado en Bolivianos)</w:t>
      </w:r>
    </w:p>
    <w:p w:rsidR="00EB68CE" w:rsidRDefault="00EB68CE" w:rsidP="00EB68CE">
      <w:pPr>
        <w:jc w:val="center"/>
        <w:rPr>
          <w:rFonts w:ascii="Segoe UI" w:hAnsi="Segoe UI" w:cs="Segoe UI"/>
          <w:b/>
          <w:bCs/>
          <w:color w:val="FF0000"/>
        </w:rPr>
      </w:pPr>
    </w:p>
    <w:p w:rsidR="00EB68CE" w:rsidRDefault="00EB68CE" w:rsidP="00EB68CE">
      <w:pPr>
        <w:jc w:val="center"/>
        <w:rPr>
          <w:rFonts w:ascii="Segoe UI" w:hAnsi="Segoe UI" w:cs="Segoe UI"/>
          <w:b/>
          <w:bCs/>
          <w:color w:val="FF0000"/>
        </w:rPr>
      </w:pPr>
    </w:p>
    <w:tbl>
      <w:tblPr>
        <w:tblW w:w="830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701"/>
        <w:gridCol w:w="1701"/>
      </w:tblGrid>
      <w:tr w:rsidR="00EB68CE" w:rsidRPr="00552079" w:rsidTr="00557EB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B68CE" w:rsidRPr="00F152EE" w:rsidRDefault="00EB68CE" w:rsidP="00557EB7">
            <w:pPr>
              <w:jc w:val="center"/>
              <w:rPr>
                <w:rFonts w:ascii="Calibri" w:hAnsi="Calibri" w:cs="Calibri"/>
                <w:b/>
                <w:sz w:val="22"/>
                <w:szCs w:val="22"/>
                <w:lang w:val="es-BO"/>
              </w:rPr>
            </w:pPr>
            <w:r>
              <w:rPr>
                <w:rFonts w:ascii="Calibri" w:hAnsi="Calibri" w:cs="Calibri"/>
                <w:b/>
                <w:sz w:val="22"/>
                <w:szCs w:val="22"/>
                <w:lang w:val="es-BO"/>
              </w:rPr>
              <w:t>N°</w:t>
            </w:r>
          </w:p>
        </w:tc>
        <w:tc>
          <w:tcPr>
            <w:tcW w:w="4421" w:type="dxa"/>
            <w:tcBorders>
              <w:top w:val="single" w:sz="12" w:space="0" w:color="auto"/>
              <w:left w:val="single" w:sz="4" w:space="0" w:color="auto"/>
              <w:bottom w:val="single" w:sz="12" w:space="0" w:color="auto"/>
              <w:right w:val="single" w:sz="4" w:space="0" w:color="auto"/>
            </w:tcBorders>
            <w:shd w:val="clear" w:color="auto" w:fill="D9D9D9"/>
            <w:vAlign w:val="center"/>
          </w:tcPr>
          <w:p w:rsidR="00EB68CE" w:rsidRPr="00F152EE" w:rsidRDefault="00EB68CE" w:rsidP="00557EB7">
            <w:pPr>
              <w:jc w:val="center"/>
              <w:rPr>
                <w:rFonts w:ascii="Calibri" w:hAnsi="Calibri" w:cs="Calibri"/>
                <w:sz w:val="22"/>
                <w:szCs w:val="22"/>
                <w:lang w:val="es-BO"/>
              </w:rPr>
            </w:pPr>
            <w:r w:rsidRPr="00F152EE">
              <w:rPr>
                <w:rFonts w:ascii="Calibri" w:hAnsi="Calibri" w:cs="Calibri"/>
                <w:b/>
                <w:bCs/>
                <w:color w:val="000000"/>
                <w:szCs w:val="22"/>
                <w:lang w:val="es-BO" w:eastAsia="es-BO"/>
              </w:rPr>
              <w:t>DESCRIPCIÓN DEL SERVICIO</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68CE" w:rsidRPr="00F152EE" w:rsidRDefault="00EB68CE" w:rsidP="00557EB7">
            <w:pPr>
              <w:jc w:val="center"/>
              <w:rPr>
                <w:rFonts w:ascii="Calibri" w:hAnsi="Calibri" w:cs="Calibri"/>
                <w:b/>
                <w:bCs/>
                <w:color w:val="000000"/>
                <w:szCs w:val="22"/>
                <w:lang w:val="es-BO" w:eastAsia="es-BO"/>
              </w:rPr>
            </w:pPr>
            <w:r w:rsidRPr="00F152EE">
              <w:rPr>
                <w:rFonts w:ascii="Calibri" w:hAnsi="Calibri" w:cs="Calibri"/>
                <w:b/>
                <w:bCs/>
                <w:color w:val="000000"/>
                <w:szCs w:val="22"/>
                <w:lang w:val="es-BO" w:eastAsia="es-BO"/>
              </w:rPr>
              <w:t xml:space="preserve">UNIDAD DE MEDIDA </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68CE" w:rsidRPr="00F152EE" w:rsidRDefault="00EB68CE" w:rsidP="00557EB7">
            <w:pPr>
              <w:jc w:val="center"/>
              <w:rPr>
                <w:rFonts w:ascii="Calibri" w:hAnsi="Calibri" w:cs="Calibri"/>
                <w:b/>
                <w:sz w:val="22"/>
                <w:szCs w:val="22"/>
                <w:lang w:val="es-BO"/>
              </w:rPr>
            </w:pPr>
            <w:r w:rsidRPr="00F152EE">
              <w:rPr>
                <w:rFonts w:ascii="Calibri" w:hAnsi="Calibri" w:cs="Calibri"/>
                <w:b/>
                <w:sz w:val="22"/>
                <w:szCs w:val="22"/>
                <w:lang w:val="es-BO"/>
              </w:rPr>
              <w:t>Precio Unitario por Viaje (Numeral)</w:t>
            </w:r>
          </w:p>
        </w:tc>
      </w:tr>
      <w:tr w:rsidR="00EB68CE" w:rsidRPr="00552079" w:rsidTr="00557EB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68CE" w:rsidRPr="00F152EE" w:rsidRDefault="00EB68CE" w:rsidP="00557EB7">
            <w:pPr>
              <w:jc w:val="center"/>
              <w:rPr>
                <w:rFonts w:ascii="Calibri" w:hAnsi="Calibri" w:cs="Calibri"/>
                <w:sz w:val="22"/>
                <w:szCs w:val="22"/>
                <w:lang w:val="es-BO"/>
              </w:rPr>
            </w:pPr>
            <w:r w:rsidRPr="00F152EE">
              <w:rPr>
                <w:rFonts w:ascii="Calibri" w:hAnsi="Calibri" w:cs="Calibri"/>
                <w:sz w:val="22"/>
                <w:szCs w:val="22"/>
                <w:lang w:val="es-BO"/>
              </w:rPr>
              <w:t>1</w:t>
            </w:r>
          </w:p>
        </w:tc>
        <w:tc>
          <w:tcPr>
            <w:tcW w:w="4421" w:type="dxa"/>
            <w:tcBorders>
              <w:top w:val="single" w:sz="12" w:space="0" w:color="auto"/>
              <w:left w:val="single" w:sz="4" w:space="0" w:color="auto"/>
              <w:bottom w:val="single" w:sz="4" w:space="0" w:color="auto"/>
              <w:right w:val="single" w:sz="4" w:space="0" w:color="auto"/>
            </w:tcBorders>
            <w:shd w:val="clear" w:color="auto" w:fill="FFFFFF"/>
            <w:vAlign w:val="center"/>
          </w:tcPr>
          <w:p w:rsidR="00EB68CE" w:rsidRPr="00B73821" w:rsidRDefault="00EB68CE" w:rsidP="00557EB7">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Planta Engarrafadora QHORA QHORA</w:t>
            </w:r>
            <w:r>
              <w:rPr>
                <w:rFonts w:ascii="Calibri" w:hAnsi="Calibri" w:cs="Calibri"/>
                <w:color w:val="000000"/>
                <w:sz w:val="18"/>
                <w:szCs w:val="18"/>
                <w:lang w:eastAsia="es-BO"/>
              </w:rPr>
              <w:t>-</w:t>
            </w:r>
            <w:r w:rsidRPr="00B73821">
              <w:rPr>
                <w:rFonts w:ascii="Calibri" w:hAnsi="Calibri" w:cs="Calibri"/>
                <w:color w:val="000000"/>
                <w:sz w:val="18"/>
                <w:szCs w:val="18"/>
                <w:lang w:eastAsia="es-BO"/>
              </w:rPr>
              <w:tab/>
              <w:t>Estación de Servicio EESS OSTRIA GUTIERREZ</w:t>
            </w:r>
          </w:p>
          <w:p w:rsidR="00EB68CE" w:rsidRPr="00330A06" w:rsidRDefault="00EB68CE" w:rsidP="00557EB7">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Estación de Servicio EESS OSTRIA GUTIERREZ</w:t>
            </w:r>
            <w:r>
              <w:rPr>
                <w:rFonts w:ascii="Calibri" w:hAnsi="Calibri" w:cs="Calibri"/>
                <w:color w:val="000000"/>
                <w:sz w:val="18"/>
                <w:szCs w:val="18"/>
                <w:lang w:eastAsia="es-BO"/>
              </w:rPr>
              <w:t xml:space="preserve"> - </w:t>
            </w:r>
            <w:r w:rsidRPr="00B73821">
              <w:rPr>
                <w:rFonts w:ascii="Calibri" w:hAnsi="Calibri" w:cs="Calibri"/>
                <w:color w:val="000000"/>
                <w:sz w:val="18"/>
                <w:szCs w:val="18"/>
                <w:lang w:eastAsia="es-BO"/>
              </w:rPr>
              <w:t>Planta Engarrafadora QHORA QHORA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68CE" w:rsidRPr="00DA5FF4" w:rsidRDefault="00EB68CE" w:rsidP="00557EB7">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viajes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68CE" w:rsidRPr="00F152EE" w:rsidRDefault="00EB68CE" w:rsidP="00557EB7">
            <w:pPr>
              <w:jc w:val="center"/>
              <w:rPr>
                <w:rFonts w:ascii="Calibri" w:hAnsi="Calibri" w:cs="Calibri"/>
                <w:sz w:val="22"/>
                <w:szCs w:val="22"/>
                <w:lang w:val="es-BO"/>
              </w:rPr>
            </w:pPr>
          </w:p>
        </w:tc>
      </w:tr>
      <w:tr w:rsidR="00EB68CE" w:rsidRPr="00552079" w:rsidTr="00557E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68CE" w:rsidRPr="00F152EE" w:rsidRDefault="00EB68CE" w:rsidP="00557EB7">
            <w:pPr>
              <w:jc w:val="center"/>
              <w:rPr>
                <w:rFonts w:ascii="Calibri" w:hAnsi="Calibri" w:cs="Calibri"/>
                <w:sz w:val="22"/>
                <w:szCs w:val="22"/>
                <w:lang w:val="es-BO"/>
              </w:rPr>
            </w:pPr>
            <w:r w:rsidRPr="00F152EE">
              <w:rPr>
                <w:rFonts w:ascii="Calibri" w:hAnsi="Calibri" w:cs="Calibri"/>
                <w:sz w:val="22"/>
                <w:szCs w:val="22"/>
                <w:lang w:val="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B73821" w:rsidRDefault="00EB68CE" w:rsidP="00557EB7">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Planta Engarrafadora QHORA QHORA</w:t>
            </w:r>
            <w:r>
              <w:rPr>
                <w:rFonts w:ascii="Calibri" w:hAnsi="Calibri" w:cs="Calibri"/>
                <w:color w:val="000000"/>
                <w:sz w:val="18"/>
                <w:szCs w:val="18"/>
                <w:lang w:eastAsia="es-BO"/>
              </w:rPr>
              <w:t>-</w:t>
            </w:r>
            <w:r w:rsidRPr="00B73821">
              <w:rPr>
                <w:rFonts w:ascii="Calibri" w:hAnsi="Calibri" w:cs="Calibri"/>
                <w:color w:val="000000"/>
                <w:sz w:val="18"/>
                <w:szCs w:val="18"/>
                <w:lang w:eastAsia="es-BO"/>
              </w:rPr>
              <w:t>Estación de Servicio EESS EL TEJAR</w:t>
            </w:r>
          </w:p>
          <w:p w:rsidR="00EB68CE" w:rsidRPr="00330A06" w:rsidRDefault="00EB68CE" w:rsidP="00557EB7">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Estación de Servicio EESS EL TEJAR</w:t>
            </w:r>
            <w:r>
              <w:rPr>
                <w:rFonts w:ascii="Calibri" w:hAnsi="Calibri" w:cs="Calibri"/>
                <w:color w:val="000000"/>
                <w:sz w:val="18"/>
                <w:szCs w:val="18"/>
                <w:lang w:eastAsia="es-BO"/>
              </w:rPr>
              <w:t>-</w:t>
            </w:r>
            <w:r w:rsidRPr="00B73821">
              <w:rPr>
                <w:rFonts w:ascii="Calibri" w:hAnsi="Calibri" w:cs="Calibri"/>
                <w:color w:val="000000"/>
                <w:sz w:val="18"/>
                <w:szCs w:val="18"/>
                <w:lang w:eastAsia="es-BO"/>
              </w:rPr>
              <w:t>Planta Engarrafadora QHORA QHORA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DA5FF4" w:rsidRDefault="00EB68CE" w:rsidP="00557EB7">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viajes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F152EE" w:rsidRDefault="00EB68CE" w:rsidP="00557EB7">
            <w:pPr>
              <w:jc w:val="center"/>
              <w:rPr>
                <w:rFonts w:ascii="Calibri" w:hAnsi="Calibri" w:cs="Calibri"/>
                <w:sz w:val="22"/>
                <w:szCs w:val="22"/>
                <w:lang w:val="es-BO"/>
              </w:rPr>
            </w:pPr>
          </w:p>
        </w:tc>
      </w:tr>
      <w:tr w:rsidR="00EB68CE" w:rsidRPr="00552079" w:rsidTr="00557E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68CE" w:rsidRPr="00F152EE" w:rsidRDefault="00EB68CE" w:rsidP="00557EB7">
            <w:pPr>
              <w:jc w:val="center"/>
              <w:rPr>
                <w:rFonts w:ascii="Calibri" w:hAnsi="Calibri" w:cs="Calibri"/>
                <w:sz w:val="22"/>
                <w:szCs w:val="22"/>
                <w:lang w:val="es-BO"/>
              </w:rPr>
            </w:pPr>
            <w:r w:rsidRPr="00F152EE">
              <w:rPr>
                <w:rFonts w:ascii="Calibri" w:hAnsi="Calibri" w:cs="Calibri"/>
                <w:sz w:val="22"/>
                <w:szCs w:val="22"/>
                <w:lang w:val="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B73821" w:rsidRDefault="00EB68CE" w:rsidP="00557EB7">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Planta Engarrafadora MONTEAGUDO</w:t>
            </w:r>
            <w:r>
              <w:rPr>
                <w:rFonts w:ascii="Calibri" w:hAnsi="Calibri" w:cs="Calibri"/>
                <w:color w:val="000000"/>
                <w:sz w:val="18"/>
                <w:szCs w:val="18"/>
                <w:lang w:eastAsia="es-BO"/>
              </w:rPr>
              <w:t>-</w:t>
            </w:r>
            <w:r w:rsidRPr="00B73821">
              <w:rPr>
                <w:rFonts w:ascii="Calibri" w:hAnsi="Calibri" w:cs="Calibri"/>
                <w:color w:val="000000"/>
                <w:sz w:val="18"/>
                <w:szCs w:val="18"/>
                <w:lang w:eastAsia="es-BO"/>
              </w:rPr>
              <w:t>Estación de Servicio LOS SAUCES</w:t>
            </w:r>
          </w:p>
          <w:p w:rsidR="00EB68CE" w:rsidRPr="00330A06" w:rsidRDefault="00EB68CE" w:rsidP="00557EB7">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Estación de Servicio LOS SAUCES</w:t>
            </w:r>
            <w:r>
              <w:rPr>
                <w:rFonts w:ascii="Calibri" w:hAnsi="Calibri" w:cs="Calibri"/>
                <w:color w:val="000000"/>
                <w:sz w:val="18"/>
                <w:szCs w:val="18"/>
                <w:lang w:eastAsia="es-BO"/>
              </w:rPr>
              <w:t>-</w:t>
            </w:r>
            <w:r w:rsidRPr="00B73821">
              <w:rPr>
                <w:rFonts w:ascii="Calibri" w:hAnsi="Calibri" w:cs="Calibri"/>
                <w:color w:val="000000"/>
                <w:sz w:val="18"/>
                <w:szCs w:val="18"/>
                <w:lang w:eastAsia="es-BO"/>
              </w:rPr>
              <w:t>Planta Engarrafadora MONTEAGUDO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DA5FF4" w:rsidRDefault="00EB68CE" w:rsidP="00557EB7">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viajes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F152EE" w:rsidRDefault="00EB68CE" w:rsidP="00557EB7">
            <w:pPr>
              <w:jc w:val="center"/>
              <w:rPr>
                <w:rFonts w:ascii="Calibri" w:hAnsi="Calibri" w:cs="Calibri"/>
                <w:sz w:val="22"/>
                <w:szCs w:val="22"/>
                <w:lang w:val="es-BO"/>
              </w:rPr>
            </w:pPr>
          </w:p>
        </w:tc>
      </w:tr>
      <w:tr w:rsidR="00EB68CE" w:rsidRPr="00552079" w:rsidTr="00557EB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68CE" w:rsidRPr="00F152EE" w:rsidRDefault="00EB68CE" w:rsidP="00557EB7">
            <w:pPr>
              <w:jc w:val="center"/>
              <w:rPr>
                <w:rFonts w:ascii="Calibri" w:hAnsi="Calibri" w:cs="Calibri"/>
                <w:sz w:val="22"/>
                <w:szCs w:val="22"/>
                <w:lang w:val="es-BO"/>
              </w:rPr>
            </w:pPr>
            <w:r w:rsidRPr="00F152EE">
              <w:rPr>
                <w:rFonts w:ascii="Calibri" w:hAnsi="Calibri" w:cs="Calibri"/>
                <w:sz w:val="22"/>
                <w:szCs w:val="22"/>
                <w:lang w:val="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B73821" w:rsidRDefault="00EB68CE" w:rsidP="00557EB7">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Planta Engarrafadora MONTEAGUDO</w:t>
            </w:r>
            <w:r>
              <w:rPr>
                <w:rFonts w:ascii="Calibri" w:hAnsi="Calibri" w:cs="Calibri"/>
                <w:color w:val="000000"/>
                <w:sz w:val="18"/>
                <w:szCs w:val="18"/>
                <w:lang w:eastAsia="es-BO"/>
              </w:rPr>
              <w:t>-</w:t>
            </w:r>
            <w:r w:rsidRPr="00B73821">
              <w:rPr>
                <w:rFonts w:ascii="Calibri" w:hAnsi="Calibri" w:cs="Calibri"/>
                <w:color w:val="000000"/>
                <w:sz w:val="18"/>
                <w:szCs w:val="18"/>
                <w:lang w:eastAsia="es-BO"/>
              </w:rPr>
              <w:t>Estación de Servicio MONTEAGUDO</w:t>
            </w:r>
          </w:p>
          <w:p w:rsidR="00EB68CE" w:rsidRPr="00330A06" w:rsidRDefault="00EB68CE" w:rsidP="00557EB7">
            <w:pPr>
              <w:jc w:val="both"/>
              <w:rPr>
                <w:rFonts w:ascii="Calibri" w:hAnsi="Calibri" w:cs="Calibri"/>
                <w:color w:val="000000"/>
                <w:sz w:val="18"/>
                <w:szCs w:val="18"/>
                <w:lang w:eastAsia="es-BO"/>
              </w:rPr>
            </w:pPr>
            <w:r w:rsidRPr="00B73821">
              <w:rPr>
                <w:rFonts w:ascii="Calibri" w:hAnsi="Calibri" w:cs="Calibri"/>
                <w:color w:val="000000"/>
                <w:sz w:val="18"/>
                <w:szCs w:val="18"/>
                <w:lang w:eastAsia="es-BO"/>
              </w:rPr>
              <w:t>Estación de Servicio MONTEAGUDO</w:t>
            </w:r>
            <w:r>
              <w:rPr>
                <w:rFonts w:ascii="Calibri" w:hAnsi="Calibri" w:cs="Calibri"/>
                <w:color w:val="000000"/>
                <w:sz w:val="18"/>
                <w:szCs w:val="18"/>
                <w:lang w:eastAsia="es-BO"/>
              </w:rPr>
              <w:t>-</w:t>
            </w:r>
            <w:r w:rsidRPr="00B73821">
              <w:rPr>
                <w:rFonts w:ascii="Calibri" w:hAnsi="Calibri" w:cs="Calibri"/>
                <w:color w:val="000000"/>
                <w:sz w:val="18"/>
                <w:szCs w:val="18"/>
                <w:lang w:eastAsia="es-BO"/>
              </w:rPr>
              <w:t>Planta Engarrafadora MONTEAGUDO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DA5FF4" w:rsidRDefault="00EB68CE" w:rsidP="00557EB7">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viajes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F152EE" w:rsidRDefault="00EB68CE" w:rsidP="00557EB7">
            <w:pPr>
              <w:jc w:val="center"/>
              <w:rPr>
                <w:rFonts w:ascii="Calibri" w:hAnsi="Calibri" w:cs="Calibri"/>
                <w:sz w:val="22"/>
                <w:szCs w:val="22"/>
                <w:lang w:val="es-BO"/>
              </w:rPr>
            </w:pPr>
          </w:p>
        </w:tc>
      </w:tr>
    </w:tbl>
    <w:p w:rsidR="00EB68CE" w:rsidRPr="00552079" w:rsidRDefault="00EB68CE" w:rsidP="00EB68C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EB68CE" w:rsidRDefault="00EB68CE" w:rsidP="009E0B3E">
      <w:pPr>
        <w:jc w:val="center"/>
        <w:rPr>
          <w:rFonts w:asciiTheme="minorHAnsi" w:hAnsiTheme="minorHAnsi" w:cstheme="minorHAnsi"/>
          <w:b/>
          <w:color w:val="FF0000"/>
          <w:sz w:val="22"/>
          <w:szCs w:val="22"/>
          <w:lang w:val="es-BO"/>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r w:rsidRPr="009C66A8">
        <w:rPr>
          <w:rFonts w:asciiTheme="minorHAnsi" w:hAnsiTheme="minorHAnsi" w:cstheme="minorHAnsi"/>
          <w:b/>
          <w:i/>
          <w:color w:val="FF0000"/>
          <w:sz w:val="22"/>
          <w:szCs w:val="22"/>
          <w:lang w:val="es-BO"/>
        </w:rPr>
        <w:t>(Aplicar cuando se cuenten con criterios de evaluación definidos en las Especificaciones Técnicas)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EB68CE" w:rsidRPr="008842A3" w:rsidTr="00405640">
        <w:trPr>
          <w:trHeight w:val="233"/>
          <w:jc w:val="center"/>
        </w:trPr>
        <w:tc>
          <w:tcPr>
            <w:tcW w:w="4663" w:type="dxa"/>
            <w:vAlign w:val="center"/>
          </w:tcPr>
          <w:p w:rsidR="00EB68CE" w:rsidRPr="00BB3E99" w:rsidRDefault="00EB68CE" w:rsidP="00EB68CE">
            <w:pPr>
              <w:autoSpaceDE w:val="0"/>
              <w:autoSpaceDN w:val="0"/>
              <w:adjustRightInd w:val="0"/>
              <w:jc w:val="both"/>
              <w:rPr>
                <w:rFonts w:ascii="Calibri" w:hAnsi="Calibri" w:cs="Calibri"/>
                <w:b/>
                <w:bCs/>
                <w:sz w:val="18"/>
                <w:szCs w:val="18"/>
              </w:rPr>
            </w:pPr>
            <w:r w:rsidRPr="00BB3E99">
              <w:rPr>
                <w:rFonts w:ascii="Calibri" w:hAnsi="Calibri" w:cs="Calibri"/>
                <w:b/>
                <w:bCs/>
                <w:sz w:val="18"/>
                <w:szCs w:val="18"/>
              </w:rPr>
              <w:t>DESCRIPCIÓN DEL SERVICIO</w:t>
            </w:r>
          </w:p>
        </w:tc>
        <w:tc>
          <w:tcPr>
            <w:tcW w:w="4618" w:type="dxa"/>
            <w:vAlign w:val="center"/>
          </w:tcPr>
          <w:p w:rsidR="00EB68CE" w:rsidRPr="008842A3" w:rsidRDefault="00EB68CE" w:rsidP="00EB68CE">
            <w:pPr>
              <w:rPr>
                <w:rFonts w:ascii="Calibri" w:hAnsi="Calibri" w:cs="Calibri"/>
                <w:b/>
                <w:sz w:val="18"/>
                <w:szCs w:val="18"/>
              </w:rPr>
            </w:pPr>
          </w:p>
        </w:tc>
      </w:tr>
      <w:tr w:rsidR="00EB68CE" w:rsidRPr="008842A3" w:rsidTr="00405640">
        <w:trPr>
          <w:trHeight w:val="215"/>
          <w:jc w:val="center"/>
        </w:trPr>
        <w:tc>
          <w:tcPr>
            <w:tcW w:w="4663" w:type="dxa"/>
            <w:vAlign w:val="center"/>
          </w:tcPr>
          <w:p w:rsidR="00EB68CE" w:rsidRPr="00BB3E99" w:rsidRDefault="00EB68CE" w:rsidP="00EB68CE">
            <w:pPr>
              <w:spacing w:before="60" w:after="60"/>
              <w:jc w:val="both"/>
              <w:rPr>
                <w:rFonts w:ascii="Calibri" w:hAnsi="Calibri" w:cs="Calibri"/>
                <w:sz w:val="18"/>
                <w:szCs w:val="18"/>
                <w:lang w:val="es-BO"/>
              </w:rPr>
            </w:pPr>
            <w:r w:rsidRPr="00BB3E99">
              <w:rPr>
                <w:rFonts w:ascii="Calibri" w:hAnsi="Calibri" w:cs="Calibri"/>
                <w:sz w:val="18"/>
                <w:szCs w:val="18"/>
              </w:rPr>
              <w:t xml:space="preserve">Transporte terrestre de </w:t>
            </w:r>
            <w:r w:rsidRPr="00BB3E99">
              <w:rPr>
                <w:rFonts w:ascii="Calibri" w:hAnsi="Calibri" w:cs="Calibri"/>
                <w:sz w:val="18"/>
                <w:szCs w:val="18"/>
                <w:lang w:val="es-BO"/>
              </w:rPr>
              <w:t>garrafas de 10 kg, (vacías y con GLP), desde las Plantas Engarrafadoras a Estaciones de Servicio de YPFB y viceversa.</w:t>
            </w:r>
          </w:p>
          <w:p w:rsidR="00EB68CE" w:rsidRPr="00BB3E99" w:rsidRDefault="00EB68CE" w:rsidP="005E55A7">
            <w:pPr>
              <w:numPr>
                <w:ilvl w:val="0"/>
                <w:numId w:val="35"/>
              </w:numPr>
              <w:tabs>
                <w:tab w:val="left" w:pos="567"/>
              </w:tabs>
              <w:jc w:val="both"/>
              <w:rPr>
                <w:rFonts w:ascii="Calibri" w:hAnsi="Calibri" w:cs="Calibri"/>
                <w:sz w:val="18"/>
                <w:szCs w:val="18"/>
              </w:rPr>
            </w:pPr>
            <w:r w:rsidRPr="00BB3E99">
              <w:rPr>
                <w:rFonts w:ascii="Calibri" w:hAnsi="Calibri" w:cs="Calibri"/>
                <w:b/>
                <w:sz w:val="18"/>
                <w:szCs w:val="18"/>
              </w:rPr>
              <w:t>TRAMOS:</w:t>
            </w:r>
          </w:p>
          <w:p w:rsidR="00EB68CE" w:rsidRPr="00BB3E99" w:rsidRDefault="00EB68CE" w:rsidP="00EB68CE">
            <w:pPr>
              <w:tabs>
                <w:tab w:val="left" w:pos="567"/>
              </w:tabs>
              <w:ind w:left="360"/>
              <w:jc w:val="both"/>
              <w:rPr>
                <w:rFonts w:ascii="Calibri" w:hAnsi="Calibri" w:cs="Calibri"/>
                <w:sz w:val="18"/>
                <w:szCs w:val="18"/>
                <w:lang w:val="es-BO"/>
              </w:rPr>
            </w:pPr>
          </w:p>
          <w:tbl>
            <w:tblPr>
              <w:tblW w:w="4487" w:type="dxa"/>
              <w:tblCellMar>
                <w:top w:w="15" w:type="dxa"/>
                <w:left w:w="70" w:type="dxa"/>
                <w:bottom w:w="15" w:type="dxa"/>
                <w:right w:w="70" w:type="dxa"/>
              </w:tblCellMar>
              <w:tblLook w:val="04A0" w:firstRow="1" w:lastRow="0" w:firstColumn="1" w:lastColumn="0" w:noHBand="0" w:noVBand="1"/>
            </w:tblPr>
            <w:tblGrid>
              <w:gridCol w:w="250"/>
              <w:gridCol w:w="1244"/>
              <w:gridCol w:w="1239"/>
              <w:gridCol w:w="990"/>
              <w:gridCol w:w="764"/>
            </w:tblGrid>
            <w:tr w:rsidR="00EB68CE" w:rsidRPr="00BB3E99" w:rsidTr="00557EB7">
              <w:trPr>
                <w:trHeight w:val="221"/>
              </w:trPr>
              <w:tc>
                <w:tcPr>
                  <w:tcW w:w="219" w:type="dxa"/>
                  <w:vMerge w:val="restart"/>
                  <w:tcBorders>
                    <w:top w:val="single" w:sz="4" w:space="0" w:color="auto"/>
                    <w:left w:val="single" w:sz="4" w:space="0" w:color="auto"/>
                    <w:bottom w:val="nil"/>
                    <w:right w:val="single" w:sz="4" w:space="0" w:color="auto"/>
                  </w:tcBorders>
                  <w:shd w:val="clear" w:color="000000" w:fill="BFBFBF"/>
                  <w:vAlign w:val="bottom"/>
                  <w:hideMark/>
                </w:tcPr>
                <w:p w:rsidR="00EB68CE" w:rsidRPr="00504969" w:rsidRDefault="00EB68CE" w:rsidP="00EB68CE">
                  <w:pPr>
                    <w:jc w:val="both"/>
                    <w:rPr>
                      <w:rFonts w:ascii="Calibri" w:hAnsi="Calibri" w:cs="Calibri"/>
                      <w:b/>
                      <w:bCs/>
                      <w:color w:val="000000"/>
                      <w:sz w:val="10"/>
                      <w:szCs w:val="18"/>
                      <w:lang w:val="es-BO" w:eastAsia="es-BO"/>
                    </w:rPr>
                  </w:pPr>
                  <w:r w:rsidRPr="00504969">
                    <w:rPr>
                      <w:rFonts w:ascii="Calibri" w:hAnsi="Calibri" w:cs="Calibri"/>
                      <w:b/>
                      <w:bCs/>
                      <w:color w:val="000000"/>
                      <w:sz w:val="10"/>
                      <w:szCs w:val="18"/>
                      <w:lang w:val="es-BO" w:eastAsia="es-BO"/>
                    </w:rPr>
                    <w:t>Nº</w:t>
                  </w:r>
                </w:p>
                <w:p w:rsidR="00EB68CE" w:rsidRPr="00504969" w:rsidRDefault="00EB68CE" w:rsidP="00EB68CE">
                  <w:pPr>
                    <w:jc w:val="both"/>
                    <w:rPr>
                      <w:rFonts w:ascii="Calibri" w:hAnsi="Calibri" w:cs="Calibri"/>
                      <w:b/>
                      <w:bCs/>
                      <w:color w:val="000000"/>
                      <w:sz w:val="10"/>
                      <w:szCs w:val="18"/>
                      <w:lang w:val="es-BO" w:eastAsia="es-BO"/>
                    </w:rPr>
                  </w:pPr>
                </w:p>
                <w:p w:rsidR="00EB68CE" w:rsidRPr="00504969" w:rsidRDefault="00EB68CE" w:rsidP="00EB68CE">
                  <w:pPr>
                    <w:jc w:val="both"/>
                    <w:rPr>
                      <w:rFonts w:ascii="Calibri" w:hAnsi="Calibri" w:cs="Calibri"/>
                      <w:b/>
                      <w:bCs/>
                      <w:color w:val="000000"/>
                      <w:sz w:val="10"/>
                      <w:szCs w:val="18"/>
                      <w:lang w:val="es-BO" w:eastAsia="es-BO"/>
                    </w:rPr>
                  </w:pPr>
                </w:p>
              </w:tc>
              <w:tc>
                <w:tcPr>
                  <w:tcW w:w="2578" w:type="dxa"/>
                  <w:gridSpan w:val="2"/>
                  <w:vMerge w:val="restart"/>
                  <w:tcBorders>
                    <w:top w:val="single" w:sz="4" w:space="0" w:color="auto"/>
                    <w:left w:val="single" w:sz="4" w:space="0" w:color="auto"/>
                    <w:bottom w:val="nil"/>
                    <w:right w:val="nil"/>
                  </w:tcBorders>
                  <w:shd w:val="clear" w:color="000000" w:fill="BFBFBF"/>
                  <w:vAlign w:val="center"/>
                  <w:hideMark/>
                </w:tcPr>
                <w:p w:rsidR="00EB68CE" w:rsidRPr="00504969" w:rsidRDefault="00EB68CE" w:rsidP="00EB68CE">
                  <w:pPr>
                    <w:jc w:val="both"/>
                    <w:rPr>
                      <w:rFonts w:ascii="Calibri" w:hAnsi="Calibri" w:cs="Calibri"/>
                      <w:b/>
                      <w:bCs/>
                      <w:color w:val="000000"/>
                      <w:sz w:val="10"/>
                      <w:szCs w:val="18"/>
                      <w:lang w:val="es-BO" w:eastAsia="es-BO"/>
                    </w:rPr>
                  </w:pPr>
                  <w:r w:rsidRPr="00504969">
                    <w:rPr>
                      <w:rFonts w:ascii="Calibri" w:hAnsi="Calibri" w:cs="Calibri"/>
                      <w:b/>
                      <w:bCs/>
                      <w:color w:val="000000"/>
                      <w:sz w:val="10"/>
                      <w:szCs w:val="18"/>
                      <w:lang w:val="es-BO" w:eastAsia="es-BO"/>
                    </w:rPr>
                    <w:t>TRAMOS FIJOS</w:t>
                  </w:r>
                </w:p>
              </w:tc>
              <w:tc>
                <w:tcPr>
                  <w:tcW w:w="1018" w:type="dxa"/>
                  <w:vMerge w:val="restart"/>
                  <w:tcBorders>
                    <w:top w:val="single" w:sz="4" w:space="0" w:color="auto"/>
                    <w:left w:val="single" w:sz="4" w:space="0" w:color="auto"/>
                    <w:bottom w:val="nil"/>
                    <w:right w:val="single" w:sz="4" w:space="0" w:color="auto"/>
                  </w:tcBorders>
                  <w:shd w:val="clear" w:color="000000" w:fill="BFBFBF"/>
                  <w:vAlign w:val="center"/>
                  <w:hideMark/>
                </w:tcPr>
                <w:p w:rsidR="00EB68CE" w:rsidRPr="00504969" w:rsidRDefault="00EB68CE" w:rsidP="00EB68CE">
                  <w:pPr>
                    <w:jc w:val="both"/>
                    <w:rPr>
                      <w:rFonts w:ascii="Calibri" w:hAnsi="Calibri" w:cs="Calibri"/>
                      <w:b/>
                      <w:bCs/>
                      <w:color w:val="000000"/>
                      <w:sz w:val="10"/>
                      <w:szCs w:val="18"/>
                      <w:lang w:val="es-BO" w:eastAsia="es-BO"/>
                    </w:rPr>
                  </w:pPr>
                  <w:r w:rsidRPr="00504969">
                    <w:rPr>
                      <w:rFonts w:ascii="Calibri" w:hAnsi="Calibri" w:cs="Calibri"/>
                      <w:b/>
                      <w:bCs/>
                      <w:color w:val="000000"/>
                      <w:sz w:val="10"/>
                      <w:szCs w:val="18"/>
                      <w:lang w:val="es-BO" w:eastAsia="es-BO"/>
                    </w:rPr>
                    <w:t>GARRAFAS (VACIAS/CON GLP)</w:t>
                  </w:r>
                </w:p>
              </w:tc>
              <w:tc>
                <w:tcPr>
                  <w:tcW w:w="672" w:type="dxa"/>
                  <w:vMerge w:val="restart"/>
                  <w:tcBorders>
                    <w:top w:val="single" w:sz="4" w:space="0" w:color="auto"/>
                    <w:left w:val="single" w:sz="4" w:space="0" w:color="auto"/>
                    <w:bottom w:val="nil"/>
                    <w:right w:val="single" w:sz="4" w:space="0" w:color="auto"/>
                  </w:tcBorders>
                  <w:shd w:val="clear" w:color="000000" w:fill="BFBFBF"/>
                  <w:vAlign w:val="center"/>
                  <w:hideMark/>
                </w:tcPr>
                <w:p w:rsidR="00EB68CE" w:rsidRPr="00504969" w:rsidRDefault="00EB68CE" w:rsidP="00EB68CE">
                  <w:pPr>
                    <w:jc w:val="both"/>
                    <w:rPr>
                      <w:rFonts w:ascii="Calibri" w:hAnsi="Calibri" w:cs="Calibri"/>
                      <w:b/>
                      <w:bCs/>
                      <w:color w:val="000000"/>
                      <w:sz w:val="10"/>
                      <w:szCs w:val="18"/>
                      <w:lang w:val="es-BO" w:eastAsia="es-BO"/>
                    </w:rPr>
                  </w:pPr>
                  <w:r w:rsidRPr="00504969">
                    <w:rPr>
                      <w:rFonts w:ascii="Calibri" w:hAnsi="Calibri" w:cs="Calibri"/>
                      <w:b/>
                      <w:bCs/>
                      <w:color w:val="000000"/>
                      <w:sz w:val="10"/>
                      <w:szCs w:val="18"/>
                      <w:lang w:val="es-BO" w:eastAsia="es-BO"/>
                    </w:rPr>
                    <w:t>CANTIDAD ESTIMADA DE GARRAFAS A TRANSPORTAR POR MES (*)</w:t>
                  </w:r>
                </w:p>
              </w:tc>
            </w:tr>
            <w:tr w:rsidR="00EB68CE" w:rsidRPr="00BB3E99" w:rsidTr="00557EB7">
              <w:trPr>
                <w:trHeight w:val="221"/>
              </w:trPr>
              <w:tc>
                <w:tcPr>
                  <w:tcW w:w="219" w:type="dxa"/>
                  <w:vMerge/>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b/>
                      <w:bCs/>
                      <w:color w:val="000000"/>
                      <w:sz w:val="10"/>
                      <w:szCs w:val="18"/>
                      <w:lang w:val="es-BO" w:eastAsia="es-BO"/>
                    </w:rPr>
                  </w:pPr>
                </w:p>
              </w:tc>
              <w:tc>
                <w:tcPr>
                  <w:tcW w:w="2578" w:type="dxa"/>
                  <w:gridSpan w:val="2"/>
                  <w:vMerge/>
                  <w:tcBorders>
                    <w:top w:val="single" w:sz="4" w:space="0" w:color="auto"/>
                    <w:left w:val="single" w:sz="4" w:space="0" w:color="auto"/>
                    <w:bottom w:val="nil"/>
                    <w:right w:val="nil"/>
                  </w:tcBorders>
                  <w:vAlign w:val="center"/>
                  <w:hideMark/>
                </w:tcPr>
                <w:p w:rsidR="00EB68CE" w:rsidRPr="00504969" w:rsidRDefault="00EB68CE" w:rsidP="00EB68CE">
                  <w:pPr>
                    <w:jc w:val="both"/>
                    <w:rPr>
                      <w:rFonts w:ascii="Calibri" w:hAnsi="Calibri" w:cs="Calibri"/>
                      <w:b/>
                      <w:bCs/>
                      <w:color w:val="000000"/>
                      <w:sz w:val="10"/>
                      <w:szCs w:val="18"/>
                      <w:lang w:val="es-BO" w:eastAsia="es-BO"/>
                    </w:rPr>
                  </w:pPr>
                </w:p>
              </w:tc>
              <w:tc>
                <w:tcPr>
                  <w:tcW w:w="1018" w:type="dxa"/>
                  <w:vMerge/>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b/>
                      <w:bCs/>
                      <w:color w:val="000000"/>
                      <w:sz w:val="10"/>
                      <w:szCs w:val="18"/>
                      <w:lang w:val="es-BO" w:eastAsia="es-BO"/>
                    </w:rPr>
                  </w:pPr>
                </w:p>
              </w:tc>
              <w:tc>
                <w:tcPr>
                  <w:tcW w:w="672" w:type="dxa"/>
                  <w:vMerge/>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b/>
                      <w:bCs/>
                      <w:color w:val="000000"/>
                      <w:sz w:val="10"/>
                      <w:szCs w:val="18"/>
                      <w:lang w:val="es-BO" w:eastAsia="es-BO"/>
                    </w:rPr>
                  </w:pPr>
                </w:p>
              </w:tc>
            </w:tr>
            <w:tr w:rsidR="00EB68CE" w:rsidRPr="00BB3E99" w:rsidTr="00557EB7">
              <w:trPr>
                <w:trHeight w:val="199"/>
              </w:trPr>
              <w:tc>
                <w:tcPr>
                  <w:tcW w:w="219" w:type="dxa"/>
                  <w:vMerge/>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b/>
                      <w:bCs/>
                      <w:color w:val="000000"/>
                      <w:sz w:val="10"/>
                      <w:szCs w:val="18"/>
                      <w:lang w:val="es-BO" w:eastAsia="es-BO"/>
                    </w:rPr>
                  </w:pPr>
                </w:p>
              </w:tc>
              <w:tc>
                <w:tcPr>
                  <w:tcW w:w="1292"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68CE" w:rsidRPr="00504969" w:rsidRDefault="00EB68CE" w:rsidP="00EB68CE">
                  <w:pPr>
                    <w:jc w:val="both"/>
                    <w:rPr>
                      <w:rFonts w:ascii="Calibri" w:hAnsi="Calibri" w:cs="Calibri"/>
                      <w:b/>
                      <w:bCs/>
                      <w:color w:val="000000"/>
                      <w:sz w:val="10"/>
                      <w:szCs w:val="18"/>
                      <w:lang w:val="es-BO" w:eastAsia="es-BO"/>
                    </w:rPr>
                  </w:pPr>
                  <w:r w:rsidRPr="00504969">
                    <w:rPr>
                      <w:rFonts w:ascii="Calibri" w:hAnsi="Calibri" w:cs="Calibri"/>
                      <w:b/>
                      <w:bCs/>
                      <w:color w:val="000000"/>
                      <w:sz w:val="10"/>
                      <w:szCs w:val="18"/>
                      <w:lang w:val="es-BO" w:eastAsia="es-BO"/>
                    </w:rPr>
                    <w:t>CARGA EN:</w:t>
                  </w:r>
                </w:p>
              </w:tc>
              <w:tc>
                <w:tcPr>
                  <w:tcW w:w="1286"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68CE" w:rsidRPr="00504969" w:rsidRDefault="00EB68CE" w:rsidP="00EB68CE">
                  <w:pPr>
                    <w:jc w:val="both"/>
                    <w:rPr>
                      <w:rFonts w:ascii="Calibri" w:hAnsi="Calibri" w:cs="Calibri"/>
                      <w:b/>
                      <w:bCs/>
                      <w:color w:val="000000"/>
                      <w:sz w:val="10"/>
                      <w:szCs w:val="18"/>
                      <w:lang w:val="es-BO" w:eastAsia="es-BO"/>
                    </w:rPr>
                  </w:pPr>
                  <w:r w:rsidRPr="00504969">
                    <w:rPr>
                      <w:rFonts w:ascii="Calibri" w:hAnsi="Calibri" w:cs="Calibri"/>
                      <w:b/>
                      <w:bCs/>
                      <w:color w:val="000000"/>
                      <w:sz w:val="10"/>
                      <w:szCs w:val="18"/>
                      <w:lang w:val="es-BO" w:eastAsia="es-BO"/>
                    </w:rPr>
                    <w:t>PUNTO DE ENTREGA:</w:t>
                  </w:r>
                </w:p>
              </w:tc>
              <w:tc>
                <w:tcPr>
                  <w:tcW w:w="1018" w:type="dxa"/>
                  <w:vMerge/>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b/>
                      <w:bCs/>
                      <w:color w:val="000000"/>
                      <w:sz w:val="10"/>
                      <w:szCs w:val="18"/>
                      <w:lang w:val="es-BO" w:eastAsia="es-BO"/>
                    </w:rPr>
                  </w:pPr>
                </w:p>
              </w:tc>
              <w:tc>
                <w:tcPr>
                  <w:tcW w:w="672" w:type="dxa"/>
                  <w:vMerge/>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b/>
                      <w:bCs/>
                      <w:color w:val="000000"/>
                      <w:sz w:val="10"/>
                      <w:szCs w:val="18"/>
                      <w:lang w:val="es-BO" w:eastAsia="es-BO"/>
                    </w:rPr>
                  </w:pPr>
                </w:p>
              </w:tc>
            </w:tr>
            <w:tr w:rsidR="00EB68CE" w:rsidRPr="00BB3E99" w:rsidTr="00557EB7">
              <w:trPr>
                <w:trHeight w:val="322"/>
              </w:trPr>
              <w:tc>
                <w:tcPr>
                  <w:tcW w:w="219" w:type="dxa"/>
                  <w:vMerge w:val="restart"/>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1</w:t>
                  </w:r>
                </w:p>
              </w:tc>
              <w:tc>
                <w:tcPr>
                  <w:tcW w:w="1292"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Planta Engarrafadora QHORA QHORA</w:t>
                  </w:r>
                </w:p>
              </w:tc>
              <w:tc>
                <w:tcPr>
                  <w:tcW w:w="1286" w:type="dxa"/>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Estación de Servicio EESS OSTRIA GUTIERREZ</w:t>
                  </w:r>
                </w:p>
              </w:tc>
              <w:tc>
                <w:tcPr>
                  <w:tcW w:w="1018" w:type="dxa"/>
                  <w:tcBorders>
                    <w:top w:val="single" w:sz="4" w:space="0" w:color="auto"/>
                    <w:left w:val="single" w:sz="4" w:space="0" w:color="auto"/>
                    <w:bottom w:val="nil"/>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Garrafas llenas (con GLP)</w:t>
                  </w:r>
                </w:p>
              </w:tc>
              <w:tc>
                <w:tcPr>
                  <w:tcW w:w="672" w:type="dxa"/>
                  <w:vMerge w:val="restart"/>
                  <w:tcBorders>
                    <w:top w:val="single" w:sz="4" w:space="0" w:color="auto"/>
                    <w:left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3900</w:t>
                  </w:r>
                </w:p>
              </w:tc>
            </w:tr>
            <w:tr w:rsidR="00EB68CE" w:rsidRPr="00BB3E99" w:rsidTr="00557EB7">
              <w:trPr>
                <w:trHeight w:val="199"/>
              </w:trPr>
              <w:tc>
                <w:tcPr>
                  <w:tcW w:w="219" w:type="dxa"/>
                  <w:vMerge/>
                  <w:tcBorders>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p>
              </w:tc>
              <w:tc>
                <w:tcPr>
                  <w:tcW w:w="1292"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Estación de Servicio EESS OSTRIA GUTIERREZ</w:t>
                  </w:r>
                </w:p>
              </w:tc>
              <w:tc>
                <w:tcPr>
                  <w:tcW w:w="1286"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Planta Engarrafadora QHORA QHORA</w:t>
                  </w:r>
                </w:p>
              </w:tc>
              <w:tc>
                <w:tcPr>
                  <w:tcW w:w="1018"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Garrafas vacías (sin GLP)</w:t>
                  </w:r>
                </w:p>
              </w:tc>
              <w:tc>
                <w:tcPr>
                  <w:tcW w:w="672" w:type="dxa"/>
                  <w:vMerge/>
                  <w:tcBorders>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p>
              </w:tc>
            </w:tr>
            <w:tr w:rsidR="00EB68CE" w:rsidRPr="00BB3E99" w:rsidTr="00557EB7">
              <w:trPr>
                <w:trHeight w:val="199"/>
              </w:trPr>
              <w:tc>
                <w:tcPr>
                  <w:tcW w:w="219" w:type="dxa"/>
                  <w:vMerge w:val="restart"/>
                  <w:tcBorders>
                    <w:top w:val="single" w:sz="4" w:space="0" w:color="auto"/>
                    <w:left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2</w:t>
                  </w:r>
                </w:p>
              </w:tc>
              <w:tc>
                <w:tcPr>
                  <w:tcW w:w="1292"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Planta Engarrafadora QHORA QHORA</w:t>
                  </w:r>
                </w:p>
              </w:tc>
              <w:tc>
                <w:tcPr>
                  <w:tcW w:w="1286"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Estación de Servicio EESS EL TEJAR</w:t>
                  </w:r>
                </w:p>
              </w:tc>
              <w:tc>
                <w:tcPr>
                  <w:tcW w:w="1018"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Garrafas llenas (con GLP)</w:t>
                  </w:r>
                </w:p>
              </w:tc>
              <w:tc>
                <w:tcPr>
                  <w:tcW w:w="672" w:type="dxa"/>
                  <w:vMerge w:val="restart"/>
                  <w:tcBorders>
                    <w:top w:val="single" w:sz="4" w:space="0" w:color="auto"/>
                    <w:left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1800</w:t>
                  </w:r>
                </w:p>
              </w:tc>
            </w:tr>
            <w:tr w:rsidR="00EB68CE" w:rsidRPr="00BB3E99" w:rsidTr="00557EB7">
              <w:trPr>
                <w:trHeight w:val="199"/>
              </w:trPr>
              <w:tc>
                <w:tcPr>
                  <w:tcW w:w="219" w:type="dxa"/>
                  <w:vMerge/>
                  <w:tcBorders>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p>
              </w:tc>
              <w:tc>
                <w:tcPr>
                  <w:tcW w:w="1292"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Estación de Servicio EESS EL TEJAR</w:t>
                  </w:r>
                </w:p>
              </w:tc>
              <w:tc>
                <w:tcPr>
                  <w:tcW w:w="1286"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Planta Engarrafadora QHORA QHORA</w:t>
                  </w:r>
                </w:p>
              </w:tc>
              <w:tc>
                <w:tcPr>
                  <w:tcW w:w="1018"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Garrafas vacías (sin GLP)</w:t>
                  </w:r>
                </w:p>
              </w:tc>
              <w:tc>
                <w:tcPr>
                  <w:tcW w:w="672" w:type="dxa"/>
                  <w:vMerge/>
                  <w:tcBorders>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p>
              </w:tc>
            </w:tr>
            <w:tr w:rsidR="00EB68CE" w:rsidRPr="00BB3E99" w:rsidTr="00557EB7">
              <w:trPr>
                <w:trHeight w:val="199"/>
              </w:trPr>
              <w:tc>
                <w:tcPr>
                  <w:tcW w:w="219" w:type="dxa"/>
                  <w:vMerge w:val="restart"/>
                  <w:tcBorders>
                    <w:top w:val="single" w:sz="4" w:space="0" w:color="auto"/>
                    <w:left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3</w:t>
                  </w:r>
                </w:p>
              </w:tc>
              <w:tc>
                <w:tcPr>
                  <w:tcW w:w="1292"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Planta Engarrafadora MONTEAGUDO</w:t>
                  </w:r>
                </w:p>
              </w:tc>
              <w:tc>
                <w:tcPr>
                  <w:tcW w:w="1286"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Estación de Servicio LOS SAUCES</w:t>
                  </w:r>
                </w:p>
              </w:tc>
              <w:tc>
                <w:tcPr>
                  <w:tcW w:w="1018"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Garrafas llenas (con GLP)</w:t>
                  </w:r>
                </w:p>
              </w:tc>
              <w:tc>
                <w:tcPr>
                  <w:tcW w:w="672" w:type="dxa"/>
                  <w:vMerge w:val="restart"/>
                  <w:tcBorders>
                    <w:top w:val="single" w:sz="4" w:space="0" w:color="auto"/>
                    <w:left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1600</w:t>
                  </w:r>
                </w:p>
              </w:tc>
            </w:tr>
            <w:tr w:rsidR="00EB68CE" w:rsidRPr="00BB3E99" w:rsidTr="00557EB7">
              <w:trPr>
                <w:trHeight w:val="199"/>
              </w:trPr>
              <w:tc>
                <w:tcPr>
                  <w:tcW w:w="219" w:type="dxa"/>
                  <w:vMerge/>
                  <w:tcBorders>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p>
              </w:tc>
              <w:tc>
                <w:tcPr>
                  <w:tcW w:w="1292"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Estación de Servicio LOS SAUCES</w:t>
                  </w:r>
                </w:p>
              </w:tc>
              <w:tc>
                <w:tcPr>
                  <w:tcW w:w="1286"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Planta Engarrafadora MONTEAGUDO</w:t>
                  </w:r>
                </w:p>
              </w:tc>
              <w:tc>
                <w:tcPr>
                  <w:tcW w:w="1018" w:type="dxa"/>
                  <w:tcBorders>
                    <w:top w:val="single" w:sz="4" w:space="0" w:color="auto"/>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Garrafas vacías (sin GLP)</w:t>
                  </w:r>
                </w:p>
              </w:tc>
              <w:tc>
                <w:tcPr>
                  <w:tcW w:w="672" w:type="dxa"/>
                  <w:vMerge/>
                  <w:tcBorders>
                    <w:left w:val="single" w:sz="4" w:space="0" w:color="auto"/>
                    <w:bottom w:val="single" w:sz="4" w:space="0" w:color="auto"/>
                    <w:right w:val="single" w:sz="4" w:space="0" w:color="auto"/>
                  </w:tcBorders>
                  <w:vAlign w:val="center"/>
                  <w:hideMark/>
                </w:tcPr>
                <w:p w:rsidR="00EB68CE" w:rsidRPr="00504969" w:rsidRDefault="00EB68CE" w:rsidP="00EB68CE">
                  <w:pPr>
                    <w:jc w:val="both"/>
                    <w:rPr>
                      <w:rFonts w:ascii="Calibri" w:hAnsi="Calibri" w:cs="Calibri"/>
                      <w:color w:val="000000"/>
                      <w:sz w:val="10"/>
                      <w:szCs w:val="18"/>
                      <w:lang w:val="es-BO" w:eastAsia="es-BO"/>
                    </w:rPr>
                  </w:pPr>
                </w:p>
              </w:tc>
            </w:tr>
            <w:tr w:rsidR="00EB68CE" w:rsidRPr="00BB3E99" w:rsidTr="00557EB7">
              <w:trPr>
                <w:trHeight w:val="199"/>
              </w:trPr>
              <w:tc>
                <w:tcPr>
                  <w:tcW w:w="219" w:type="dxa"/>
                  <w:vMerge w:val="restart"/>
                  <w:tcBorders>
                    <w:top w:val="single" w:sz="4" w:space="0" w:color="auto"/>
                    <w:left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4</w:t>
                  </w:r>
                </w:p>
              </w:tc>
              <w:tc>
                <w:tcPr>
                  <w:tcW w:w="1292"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Planta Engarrafadora MONTEAGUDO</w:t>
                  </w:r>
                </w:p>
              </w:tc>
              <w:tc>
                <w:tcPr>
                  <w:tcW w:w="1286"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Estación de Servicio MONTEAGUDO</w:t>
                  </w:r>
                </w:p>
              </w:tc>
              <w:tc>
                <w:tcPr>
                  <w:tcW w:w="1018"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Garrafas llenas (con GLP)</w:t>
                  </w:r>
                </w:p>
              </w:tc>
              <w:tc>
                <w:tcPr>
                  <w:tcW w:w="672" w:type="dxa"/>
                  <w:vMerge w:val="restart"/>
                  <w:tcBorders>
                    <w:top w:val="single" w:sz="4" w:space="0" w:color="auto"/>
                    <w:left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1600</w:t>
                  </w:r>
                </w:p>
              </w:tc>
            </w:tr>
            <w:tr w:rsidR="00EB68CE" w:rsidRPr="00BB3E99" w:rsidTr="00557EB7">
              <w:trPr>
                <w:trHeight w:val="199"/>
              </w:trPr>
              <w:tc>
                <w:tcPr>
                  <w:tcW w:w="219" w:type="dxa"/>
                  <w:vMerge/>
                  <w:tcBorders>
                    <w:left w:val="single" w:sz="4" w:space="0" w:color="auto"/>
                    <w:bottom w:val="single" w:sz="4" w:space="0" w:color="auto"/>
                    <w:right w:val="single" w:sz="4" w:space="0" w:color="auto"/>
                  </w:tcBorders>
                  <w:vAlign w:val="center"/>
                </w:tcPr>
                <w:p w:rsidR="00EB68CE" w:rsidRPr="00BB3E99" w:rsidRDefault="00EB68CE" w:rsidP="00EB68CE">
                  <w:pPr>
                    <w:jc w:val="both"/>
                    <w:rPr>
                      <w:rFonts w:ascii="Calibri" w:hAnsi="Calibri" w:cs="Calibri"/>
                      <w:color w:val="000000"/>
                      <w:sz w:val="18"/>
                      <w:szCs w:val="18"/>
                      <w:lang w:val="es-BO" w:eastAsia="es-BO"/>
                    </w:rPr>
                  </w:pPr>
                </w:p>
              </w:tc>
              <w:tc>
                <w:tcPr>
                  <w:tcW w:w="1292"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Estación de Servicio MONTEAGUDO</w:t>
                  </w:r>
                </w:p>
              </w:tc>
              <w:tc>
                <w:tcPr>
                  <w:tcW w:w="1286"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Planta Engarrafadora MONTEAGUDO</w:t>
                  </w:r>
                </w:p>
              </w:tc>
              <w:tc>
                <w:tcPr>
                  <w:tcW w:w="1018" w:type="dxa"/>
                  <w:tcBorders>
                    <w:top w:val="single" w:sz="4" w:space="0" w:color="auto"/>
                    <w:left w:val="single" w:sz="4" w:space="0" w:color="auto"/>
                    <w:bottom w:val="single" w:sz="4" w:space="0" w:color="auto"/>
                    <w:right w:val="single" w:sz="4" w:space="0" w:color="auto"/>
                  </w:tcBorders>
                  <w:vAlign w:val="center"/>
                </w:tcPr>
                <w:p w:rsidR="00EB68CE" w:rsidRPr="00504969" w:rsidRDefault="00EB68CE" w:rsidP="00EB68CE">
                  <w:pPr>
                    <w:jc w:val="both"/>
                    <w:rPr>
                      <w:rFonts w:ascii="Calibri" w:hAnsi="Calibri" w:cs="Calibri"/>
                      <w:color w:val="000000"/>
                      <w:sz w:val="10"/>
                      <w:szCs w:val="18"/>
                      <w:lang w:val="es-BO" w:eastAsia="es-BO"/>
                    </w:rPr>
                  </w:pPr>
                  <w:r w:rsidRPr="00504969">
                    <w:rPr>
                      <w:rFonts w:ascii="Calibri" w:hAnsi="Calibri" w:cs="Calibri"/>
                      <w:color w:val="000000"/>
                      <w:sz w:val="10"/>
                      <w:szCs w:val="18"/>
                      <w:lang w:val="es-BO" w:eastAsia="es-BO"/>
                    </w:rPr>
                    <w:t>Garrafas vacías (sin GLP)</w:t>
                  </w:r>
                </w:p>
              </w:tc>
              <w:tc>
                <w:tcPr>
                  <w:tcW w:w="672" w:type="dxa"/>
                  <w:vMerge/>
                  <w:tcBorders>
                    <w:left w:val="single" w:sz="4" w:space="0" w:color="auto"/>
                    <w:bottom w:val="single" w:sz="4" w:space="0" w:color="auto"/>
                    <w:right w:val="single" w:sz="4" w:space="0" w:color="auto"/>
                  </w:tcBorders>
                  <w:vAlign w:val="center"/>
                </w:tcPr>
                <w:p w:rsidR="00EB68CE" w:rsidRPr="00BB3E99" w:rsidRDefault="00EB68CE" w:rsidP="00EB68CE">
                  <w:pPr>
                    <w:jc w:val="both"/>
                    <w:rPr>
                      <w:rFonts w:ascii="Calibri" w:hAnsi="Calibri" w:cs="Calibri"/>
                      <w:color w:val="000000"/>
                      <w:sz w:val="18"/>
                      <w:szCs w:val="18"/>
                      <w:lang w:val="es-BO" w:eastAsia="es-BO"/>
                    </w:rPr>
                  </w:pPr>
                </w:p>
              </w:tc>
            </w:tr>
          </w:tbl>
          <w:p w:rsidR="00EB68CE" w:rsidRPr="00504969" w:rsidRDefault="00EB68CE" w:rsidP="00EB68CE">
            <w:pPr>
              <w:spacing w:before="60" w:after="60"/>
              <w:jc w:val="both"/>
              <w:rPr>
                <w:rFonts w:ascii="Calibri" w:hAnsi="Calibri" w:cs="Calibri"/>
                <w:sz w:val="16"/>
                <w:szCs w:val="18"/>
                <w:lang w:val="es-BO"/>
              </w:rPr>
            </w:pPr>
            <w:r w:rsidRPr="00504969">
              <w:rPr>
                <w:rFonts w:ascii="Calibri" w:hAnsi="Calibri" w:cs="Calibri"/>
                <w:sz w:val="16"/>
                <w:szCs w:val="18"/>
                <w:lang w:val="es-BO"/>
              </w:rPr>
              <w:t>Nota: (*) Variable según la necesidad o requerimiento de YPFB.</w:t>
            </w:r>
          </w:p>
          <w:p w:rsidR="00EB68CE" w:rsidRPr="00BB3E99" w:rsidRDefault="00EB68CE" w:rsidP="00EB68CE">
            <w:pPr>
              <w:tabs>
                <w:tab w:val="left" w:pos="567"/>
              </w:tabs>
              <w:jc w:val="both"/>
              <w:rPr>
                <w:rFonts w:ascii="Calibri" w:hAnsi="Calibri" w:cs="Calibri"/>
                <w:b/>
                <w:sz w:val="18"/>
                <w:szCs w:val="18"/>
              </w:rPr>
            </w:pPr>
          </w:p>
          <w:p w:rsidR="00EB68CE" w:rsidRPr="00BB3E99" w:rsidRDefault="00EB68CE" w:rsidP="005E55A7">
            <w:pPr>
              <w:numPr>
                <w:ilvl w:val="0"/>
                <w:numId w:val="35"/>
              </w:numPr>
              <w:jc w:val="both"/>
              <w:rPr>
                <w:rFonts w:ascii="Calibri" w:hAnsi="Calibri" w:cs="Calibri"/>
                <w:b/>
                <w:caps/>
                <w:sz w:val="18"/>
                <w:szCs w:val="18"/>
              </w:rPr>
            </w:pPr>
            <w:r w:rsidRPr="00BB3E99">
              <w:rPr>
                <w:rFonts w:ascii="Calibri" w:hAnsi="Calibri" w:cs="Calibri"/>
                <w:b/>
                <w:caps/>
                <w:sz w:val="18"/>
                <w:szCs w:val="18"/>
              </w:rPr>
              <w:t>Capacidad de Transporte:</w:t>
            </w:r>
          </w:p>
          <w:p w:rsidR="00EB68CE" w:rsidRPr="00BB3E99" w:rsidRDefault="00EB68CE" w:rsidP="00EB68CE">
            <w:pPr>
              <w:jc w:val="both"/>
              <w:rPr>
                <w:rFonts w:ascii="Calibri" w:hAnsi="Calibri" w:cs="Calibri"/>
                <w:b/>
                <w:caps/>
                <w:sz w:val="18"/>
                <w:szCs w:val="18"/>
              </w:rPr>
            </w:pPr>
          </w:p>
          <w:p w:rsidR="00EB68CE" w:rsidRPr="00BB3E99" w:rsidRDefault="00EB68CE" w:rsidP="00EB68CE">
            <w:pPr>
              <w:autoSpaceDE w:val="0"/>
              <w:autoSpaceDN w:val="0"/>
              <w:adjustRightInd w:val="0"/>
              <w:jc w:val="both"/>
              <w:rPr>
                <w:rFonts w:ascii="Calibri" w:hAnsi="Calibri" w:cs="Calibri"/>
                <w:sz w:val="18"/>
                <w:szCs w:val="18"/>
              </w:rPr>
            </w:pPr>
            <w:r w:rsidRPr="00BB3E99">
              <w:rPr>
                <w:rFonts w:ascii="Calibri" w:hAnsi="Calibri" w:cs="Calibri"/>
                <w:sz w:val="18"/>
                <w:szCs w:val="18"/>
              </w:rPr>
              <w:t xml:space="preserve">La cantidad mínima de camiones requeridos es de dos (2) Unidades de transporte de los cuales un vehículo realizara el transporte en la ciudad de Monteagudo (Planta Monteagudo – EE.SS. Sauces y Monteagudo) y el otro vehículo realizara el transporte en la ciudad de Sucre (Planta </w:t>
            </w:r>
            <w:r w:rsidRPr="00BB3E99">
              <w:rPr>
                <w:rFonts w:ascii="Calibri" w:hAnsi="Calibri" w:cs="Calibri"/>
                <w:color w:val="000000"/>
                <w:sz w:val="18"/>
                <w:szCs w:val="18"/>
                <w:lang w:val="es-BO" w:eastAsia="es-BO"/>
              </w:rPr>
              <w:t>QHORA QHORA-  EE.SS. Ostria y Tejar</w:t>
            </w:r>
            <w:r w:rsidRPr="00BB3E99">
              <w:rPr>
                <w:rFonts w:ascii="Calibri" w:hAnsi="Calibri" w:cs="Calibri"/>
                <w:sz w:val="18"/>
                <w:szCs w:val="18"/>
              </w:rPr>
              <w:t>) ,  misma podrá ser modificada (incrementar o disminuir) a requerimiento de YPFB.</w:t>
            </w:r>
          </w:p>
          <w:p w:rsidR="00EB68CE" w:rsidRPr="00BB3E99" w:rsidRDefault="00EB68CE" w:rsidP="00EB68CE">
            <w:pPr>
              <w:autoSpaceDE w:val="0"/>
              <w:autoSpaceDN w:val="0"/>
              <w:adjustRightInd w:val="0"/>
              <w:jc w:val="both"/>
              <w:rPr>
                <w:rFonts w:ascii="Calibri" w:hAnsi="Calibri" w:cs="Calibri"/>
                <w:sz w:val="18"/>
                <w:szCs w:val="18"/>
              </w:rPr>
            </w:pPr>
          </w:p>
          <w:p w:rsidR="00EB68CE" w:rsidRPr="00BB3E99" w:rsidRDefault="00EB68CE" w:rsidP="00EB68CE">
            <w:pPr>
              <w:autoSpaceDE w:val="0"/>
              <w:autoSpaceDN w:val="0"/>
              <w:adjustRightInd w:val="0"/>
              <w:jc w:val="both"/>
              <w:rPr>
                <w:rFonts w:ascii="Calibri" w:hAnsi="Calibri" w:cs="Calibri"/>
                <w:color w:val="4472C4"/>
                <w:sz w:val="18"/>
                <w:szCs w:val="18"/>
              </w:rPr>
            </w:pPr>
            <w:r w:rsidRPr="00BB3E99">
              <w:rPr>
                <w:rFonts w:ascii="Calibri" w:hAnsi="Calibri" w:cs="Calibri"/>
                <w:sz w:val="18"/>
                <w:szCs w:val="18"/>
              </w:rPr>
              <w:t>Nota: Los camiones requeridos deberá tener una antigüedad no mayor a 15 años.</w:t>
            </w:r>
          </w:p>
          <w:p w:rsidR="00EB68CE" w:rsidRPr="00BB3E99" w:rsidRDefault="00EB68CE" w:rsidP="00EB68CE">
            <w:pPr>
              <w:autoSpaceDE w:val="0"/>
              <w:autoSpaceDN w:val="0"/>
              <w:adjustRightInd w:val="0"/>
              <w:jc w:val="both"/>
              <w:rPr>
                <w:rFonts w:ascii="Calibri" w:hAnsi="Calibri" w:cs="Calibri"/>
                <w:sz w:val="18"/>
                <w:szCs w:val="18"/>
              </w:rPr>
            </w:pPr>
          </w:p>
          <w:p w:rsidR="00EB68CE" w:rsidRPr="00BB3E99" w:rsidRDefault="00EB68CE" w:rsidP="00EB68CE">
            <w:pPr>
              <w:autoSpaceDE w:val="0"/>
              <w:autoSpaceDN w:val="0"/>
              <w:adjustRightInd w:val="0"/>
              <w:jc w:val="both"/>
              <w:rPr>
                <w:rFonts w:ascii="Calibri" w:hAnsi="Calibri" w:cs="Calibri"/>
                <w:sz w:val="18"/>
                <w:szCs w:val="18"/>
              </w:rPr>
            </w:pPr>
            <w:r w:rsidRPr="00BB3E99">
              <w:rPr>
                <w:rFonts w:ascii="Calibri" w:hAnsi="Calibri" w:cs="Calibri"/>
                <w:sz w:val="18"/>
                <w:szCs w:val="18"/>
              </w:rPr>
              <w:t>La capacidad mínima de carga de cada camión debe ser de 200 Garrafas/camión, misma cantidad  es de carácter enunciativo y no limitativo.</w:t>
            </w:r>
          </w:p>
          <w:p w:rsidR="00EB68CE" w:rsidRPr="00BB3E99" w:rsidRDefault="00EB68CE" w:rsidP="00EB68CE">
            <w:pPr>
              <w:jc w:val="both"/>
              <w:rPr>
                <w:rFonts w:ascii="Calibri" w:hAnsi="Calibri" w:cs="Calibri"/>
                <w:sz w:val="18"/>
                <w:szCs w:val="18"/>
              </w:rPr>
            </w:pPr>
          </w:p>
          <w:p w:rsidR="00EB68CE" w:rsidRPr="00BB3E99" w:rsidRDefault="00EB68CE" w:rsidP="00EB68CE">
            <w:pPr>
              <w:jc w:val="both"/>
              <w:rPr>
                <w:rFonts w:ascii="Calibri" w:hAnsi="Calibri" w:cs="Calibri"/>
                <w:sz w:val="18"/>
                <w:szCs w:val="18"/>
              </w:rPr>
            </w:pPr>
            <w:r w:rsidRPr="00BB3E99">
              <w:rPr>
                <w:rFonts w:ascii="Calibri" w:hAnsi="Calibri" w:cs="Calibri"/>
                <w:sz w:val="18"/>
                <w:szCs w:val="18"/>
              </w:rPr>
              <w:t>En calidad de constancia de la capacidad de transporte propuesta, se debe hacer llenar junto con la propuesta la nómina de los camiones que el proponente pondrá a disposición del servicio requerido:</w:t>
            </w:r>
          </w:p>
          <w:p w:rsidR="00EB68CE" w:rsidRPr="00BB3E99" w:rsidRDefault="00EB68CE" w:rsidP="00EB68CE">
            <w:pPr>
              <w:jc w:val="both"/>
              <w:rPr>
                <w:rFonts w:ascii="Calibri" w:hAnsi="Calibri" w:cs="Calibri"/>
                <w:sz w:val="18"/>
                <w:szCs w:val="18"/>
              </w:rPr>
            </w:pPr>
          </w:p>
          <w:p w:rsidR="00EB68CE" w:rsidRDefault="00EB68CE" w:rsidP="00EB68CE">
            <w:pPr>
              <w:jc w:val="both"/>
              <w:rPr>
                <w:rFonts w:ascii="Calibri" w:hAnsi="Calibri" w:cs="Calibri"/>
                <w:sz w:val="18"/>
                <w:szCs w:val="18"/>
              </w:rPr>
            </w:pPr>
          </w:p>
          <w:p w:rsidR="00EB68CE" w:rsidRDefault="00EB68CE" w:rsidP="00EB68CE">
            <w:pPr>
              <w:jc w:val="both"/>
              <w:rPr>
                <w:rFonts w:ascii="Calibri" w:hAnsi="Calibri" w:cs="Calibri"/>
                <w:sz w:val="18"/>
                <w:szCs w:val="18"/>
              </w:rPr>
            </w:pPr>
          </w:p>
          <w:p w:rsidR="00EB68CE" w:rsidRDefault="00EB68CE" w:rsidP="00EB68CE">
            <w:pPr>
              <w:jc w:val="both"/>
              <w:rPr>
                <w:rFonts w:ascii="Calibri" w:hAnsi="Calibri" w:cs="Calibri"/>
                <w:sz w:val="18"/>
                <w:szCs w:val="18"/>
              </w:rPr>
            </w:pPr>
          </w:p>
          <w:p w:rsidR="00EB68CE" w:rsidRPr="00BB3E99" w:rsidRDefault="00EB68CE" w:rsidP="00EB68CE">
            <w:pPr>
              <w:jc w:val="both"/>
              <w:rPr>
                <w:rFonts w:ascii="Calibri" w:hAnsi="Calibri" w:cs="Calibri"/>
                <w:sz w:val="18"/>
                <w:szCs w:val="18"/>
              </w:rPr>
            </w:pPr>
          </w:p>
          <w:tbl>
            <w:tblPr>
              <w:tblW w:w="3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1"/>
              <w:gridCol w:w="481"/>
              <w:gridCol w:w="761"/>
              <w:gridCol w:w="404"/>
              <w:gridCol w:w="334"/>
              <w:gridCol w:w="415"/>
              <w:gridCol w:w="341"/>
              <w:gridCol w:w="342"/>
              <w:gridCol w:w="439"/>
              <w:gridCol w:w="609"/>
            </w:tblGrid>
            <w:tr w:rsidR="00EB68CE" w:rsidRPr="00504969" w:rsidTr="00557EB7">
              <w:trPr>
                <w:trHeight w:val="88"/>
                <w:jc w:val="center"/>
              </w:trPr>
              <w:tc>
                <w:tcPr>
                  <w:tcW w:w="128" w:type="dxa"/>
                  <w:vMerge w:val="restart"/>
                  <w:shd w:val="clear" w:color="auto" w:fill="D9D9D9"/>
                  <w:noWrap/>
                  <w:tcMar>
                    <w:top w:w="0" w:type="dxa"/>
                    <w:left w:w="70" w:type="dxa"/>
                    <w:bottom w:w="0" w:type="dxa"/>
                    <w:right w:w="70" w:type="dxa"/>
                  </w:tcMar>
                  <w:vAlign w:val="center"/>
                </w:tcPr>
                <w:p w:rsidR="00EB68CE" w:rsidRPr="00504969" w:rsidRDefault="00EB68CE" w:rsidP="00EB68CE">
                  <w:pPr>
                    <w:jc w:val="both"/>
                    <w:rPr>
                      <w:rFonts w:ascii="Calibri" w:hAnsi="Calibri" w:cs="Calibri"/>
                      <w:b/>
                      <w:sz w:val="10"/>
                      <w:szCs w:val="18"/>
                    </w:rPr>
                  </w:pPr>
                  <w:r w:rsidRPr="00504969">
                    <w:rPr>
                      <w:rFonts w:ascii="Calibri" w:hAnsi="Calibri" w:cs="Calibri"/>
                      <w:b/>
                      <w:sz w:val="10"/>
                      <w:szCs w:val="18"/>
                    </w:rPr>
                    <w:t>N°</w:t>
                  </w:r>
                </w:p>
              </w:tc>
              <w:tc>
                <w:tcPr>
                  <w:tcW w:w="1599" w:type="dxa"/>
                  <w:gridSpan w:val="4"/>
                  <w:shd w:val="clear" w:color="auto" w:fill="D9D9D9"/>
                  <w:tcMar>
                    <w:top w:w="0" w:type="dxa"/>
                    <w:left w:w="70" w:type="dxa"/>
                    <w:bottom w:w="0" w:type="dxa"/>
                    <w:right w:w="70" w:type="dxa"/>
                  </w:tcMar>
                  <w:vAlign w:val="center"/>
                </w:tcPr>
                <w:p w:rsidR="00EB68CE" w:rsidRPr="00504969" w:rsidRDefault="00EB68CE" w:rsidP="00EB68CE">
                  <w:pPr>
                    <w:jc w:val="both"/>
                    <w:rPr>
                      <w:rFonts w:ascii="Calibri" w:hAnsi="Calibri" w:cs="Calibri"/>
                      <w:b/>
                      <w:sz w:val="10"/>
                      <w:szCs w:val="18"/>
                    </w:rPr>
                  </w:pPr>
                  <w:r w:rsidRPr="00504969">
                    <w:rPr>
                      <w:rFonts w:ascii="Calibri" w:hAnsi="Calibri" w:cs="Calibri"/>
                      <w:b/>
                      <w:sz w:val="10"/>
                      <w:szCs w:val="18"/>
                    </w:rPr>
                    <w:t>Camión – Tracto</w:t>
                  </w:r>
                </w:p>
              </w:tc>
              <w:tc>
                <w:tcPr>
                  <w:tcW w:w="1098" w:type="dxa"/>
                  <w:gridSpan w:val="3"/>
                  <w:shd w:val="clear" w:color="auto" w:fill="D9D9D9"/>
                  <w:noWrap/>
                  <w:tcMar>
                    <w:top w:w="0" w:type="dxa"/>
                    <w:left w:w="70" w:type="dxa"/>
                    <w:bottom w:w="0" w:type="dxa"/>
                    <w:right w:w="70" w:type="dxa"/>
                  </w:tcMar>
                  <w:vAlign w:val="center"/>
                </w:tcPr>
                <w:p w:rsidR="00EB68CE" w:rsidRPr="00504969" w:rsidRDefault="00EB68CE" w:rsidP="00EB68CE">
                  <w:pPr>
                    <w:jc w:val="both"/>
                    <w:rPr>
                      <w:rFonts w:ascii="Calibri" w:hAnsi="Calibri" w:cs="Calibri"/>
                      <w:b/>
                      <w:sz w:val="10"/>
                      <w:szCs w:val="18"/>
                    </w:rPr>
                  </w:pPr>
                  <w:r w:rsidRPr="00504969">
                    <w:rPr>
                      <w:rFonts w:ascii="Calibri" w:hAnsi="Calibri" w:cs="Calibri"/>
                      <w:b/>
                      <w:sz w:val="10"/>
                      <w:szCs w:val="18"/>
                    </w:rPr>
                    <w:t>Semi – Remolque</w:t>
                  </w:r>
                </w:p>
              </w:tc>
              <w:tc>
                <w:tcPr>
                  <w:tcW w:w="318" w:type="dxa"/>
                  <w:vMerge w:val="restart"/>
                  <w:shd w:val="clear" w:color="auto" w:fill="D9D9D9"/>
                  <w:vAlign w:val="center"/>
                </w:tcPr>
                <w:p w:rsidR="00EB68CE" w:rsidRPr="00504969" w:rsidRDefault="00EB68CE" w:rsidP="00EB68CE">
                  <w:pPr>
                    <w:jc w:val="both"/>
                    <w:rPr>
                      <w:rFonts w:ascii="Calibri" w:hAnsi="Calibri" w:cs="Calibri"/>
                      <w:b/>
                      <w:bCs/>
                      <w:sz w:val="10"/>
                      <w:szCs w:val="18"/>
                    </w:rPr>
                  </w:pPr>
                  <w:r w:rsidRPr="00504969">
                    <w:rPr>
                      <w:rFonts w:ascii="Calibri" w:hAnsi="Calibri" w:cs="Calibri"/>
                      <w:b/>
                      <w:bCs/>
                      <w:sz w:val="10"/>
                      <w:szCs w:val="18"/>
                    </w:rPr>
                    <w:t>Capacidad Total de Carga</w:t>
                  </w:r>
                </w:p>
                <w:p w:rsidR="00EB68CE" w:rsidRPr="00504969" w:rsidRDefault="00EB68CE" w:rsidP="00EB68CE">
                  <w:pPr>
                    <w:jc w:val="both"/>
                    <w:rPr>
                      <w:rFonts w:ascii="Calibri" w:hAnsi="Calibri" w:cs="Calibri"/>
                      <w:b/>
                      <w:bCs/>
                      <w:sz w:val="10"/>
                      <w:szCs w:val="18"/>
                    </w:rPr>
                  </w:pPr>
                  <w:r w:rsidRPr="00504969">
                    <w:rPr>
                      <w:rFonts w:ascii="Calibri" w:hAnsi="Calibri" w:cs="Calibri"/>
                      <w:b/>
                      <w:bCs/>
                      <w:sz w:val="10"/>
                      <w:szCs w:val="18"/>
                    </w:rPr>
                    <w:t>(Garrafas)</w:t>
                  </w:r>
                </w:p>
              </w:tc>
              <w:tc>
                <w:tcPr>
                  <w:tcW w:w="553" w:type="dxa"/>
                  <w:vMerge w:val="restart"/>
                  <w:shd w:val="clear" w:color="auto" w:fill="D9D9D9"/>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r w:rsidRPr="00504969">
                    <w:rPr>
                      <w:rFonts w:ascii="Calibri" w:hAnsi="Calibri" w:cs="Calibri"/>
                      <w:b/>
                      <w:bCs/>
                      <w:sz w:val="10"/>
                      <w:szCs w:val="18"/>
                    </w:rPr>
                    <w:t>Nombre del Propietario</w:t>
                  </w:r>
                </w:p>
              </w:tc>
            </w:tr>
            <w:tr w:rsidR="00EB68CE" w:rsidRPr="00504969" w:rsidTr="00557EB7">
              <w:trPr>
                <w:trHeight w:val="88"/>
                <w:jc w:val="center"/>
              </w:trPr>
              <w:tc>
                <w:tcPr>
                  <w:tcW w:w="128" w:type="dxa"/>
                  <w:vMerge/>
                  <w:noWrap/>
                  <w:tcMar>
                    <w:top w:w="0" w:type="dxa"/>
                    <w:left w:w="70" w:type="dxa"/>
                    <w:bottom w:w="0" w:type="dxa"/>
                    <w:right w:w="70" w:type="dxa"/>
                  </w:tcMar>
                  <w:vAlign w:val="center"/>
                </w:tcPr>
                <w:p w:rsidR="00EB68CE" w:rsidRPr="00504969" w:rsidRDefault="00EB68CE" w:rsidP="00EB68CE">
                  <w:pPr>
                    <w:jc w:val="both"/>
                    <w:rPr>
                      <w:rFonts w:ascii="Calibri" w:hAnsi="Calibri" w:cs="Calibri"/>
                      <w:b/>
                      <w:sz w:val="10"/>
                      <w:szCs w:val="18"/>
                    </w:rPr>
                  </w:pPr>
                </w:p>
              </w:tc>
              <w:tc>
                <w:tcPr>
                  <w:tcW w:w="301" w:type="dxa"/>
                  <w:shd w:val="clear" w:color="auto" w:fill="D9D9D9"/>
                  <w:tcMar>
                    <w:top w:w="0" w:type="dxa"/>
                    <w:left w:w="70" w:type="dxa"/>
                    <w:bottom w:w="0" w:type="dxa"/>
                    <w:right w:w="70" w:type="dxa"/>
                  </w:tcMar>
                  <w:vAlign w:val="center"/>
                </w:tcPr>
                <w:p w:rsidR="00EB68CE" w:rsidRPr="00504969" w:rsidRDefault="00EB68CE" w:rsidP="00EB68CE">
                  <w:pPr>
                    <w:jc w:val="both"/>
                    <w:rPr>
                      <w:rFonts w:ascii="Calibri" w:hAnsi="Calibri" w:cs="Calibri"/>
                      <w:b/>
                      <w:bCs/>
                      <w:sz w:val="10"/>
                      <w:szCs w:val="18"/>
                    </w:rPr>
                  </w:pPr>
                  <w:r w:rsidRPr="00504969">
                    <w:rPr>
                      <w:rFonts w:ascii="Calibri" w:hAnsi="Calibri" w:cs="Calibri"/>
                      <w:b/>
                      <w:bCs/>
                      <w:sz w:val="10"/>
                      <w:szCs w:val="18"/>
                    </w:rPr>
                    <w:t>Número de Placa</w:t>
                  </w:r>
                </w:p>
              </w:tc>
              <w:tc>
                <w:tcPr>
                  <w:tcW w:w="761" w:type="dxa"/>
                  <w:shd w:val="clear" w:color="auto" w:fill="D9D9D9"/>
                  <w:noWrap/>
                  <w:tcMar>
                    <w:top w:w="0" w:type="dxa"/>
                    <w:left w:w="70" w:type="dxa"/>
                    <w:bottom w:w="0" w:type="dxa"/>
                    <w:right w:w="70" w:type="dxa"/>
                  </w:tcMar>
                  <w:vAlign w:val="center"/>
                </w:tcPr>
                <w:p w:rsidR="00EB68CE" w:rsidRPr="00504969" w:rsidRDefault="00EB68CE" w:rsidP="00EB68CE">
                  <w:pPr>
                    <w:jc w:val="both"/>
                    <w:rPr>
                      <w:rFonts w:ascii="Calibri" w:hAnsi="Calibri" w:cs="Calibri"/>
                      <w:b/>
                      <w:bCs/>
                      <w:sz w:val="10"/>
                      <w:szCs w:val="18"/>
                    </w:rPr>
                  </w:pPr>
                  <w:r w:rsidRPr="00504969">
                    <w:rPr>
                      <w:rFonts w:ascii="Calibri" w:hAnsi="Calibri" w:cs="Calibri"/>
                      <w:b/>
                      <w:bCs/>
                      <w:sz w:val="10"/>
                      <w:szCs w:val="18"/>
                    </w:rPr>
                    <w:t>Número del Certificado de Registro de Propiedad del Vehículo Automotor (CRPVA)</w:t>
                  </w:r>
                </w:p>
              </w:tc>
              <w:tc>
                <w:tcPr>
                  <w:tcW w:w="271" w:type="dxa"/>
                  <w:shd w:val="clear" w:color="auto" w:fill="D9D9D9"/>
                  <w:tcMar>
                    <w:top w:w="0" w:type="dxa"/>
                    <w:left w:w="70" w:type="dxa"/>
                    <w:bottom w:w="0" w:type="dxa"/>
                    <w:right w:w="70" w:type="dxa"/>
                  </w:tcMar>
                  <w:vAlign w:val="center"/>
                </w:tcPr>
                <w:p w:rsidR="00EB68CE" w:rsidRPr="00504969" w:rsidRDefault="00EB68CE" w:rsidP="00EB68CE">
                  <w:pPr>
                    <w:jc w:val="both"/>
                    <w:rPr>
                      <w:rFonts w:ascii="Calibri" w:hAnsi="Calibri" w:cs="Calibri"/>
                      <w:b/>
                      <w:bCs/>
                      <w:sz w:val="10"/>
                      <w:szCs w:val="18"/>
                    </w:rPr>
                  </w:pPr>
                  <w:r w:rsidRPr="00504969">
                    <w:rPr>
                      <w:rFonts w:ascii="Calibri" w:hAnsi="Calibri" w:cs="Calibri"/>
                      <w:b/>
                      <w:bCs/>
                      <w:sz w:val="10"/>
                      <w:szCs w:val="18"/>
                    </w:rPr>
                    <w:t>Marca</w:t>
                  </w:r>
                </w:p>
              </w:tc>
              <w:tc>
                <w:tcPr>
                  <w:tcW w:w="265" w:type="dxa"/>
                  <w:shd w:val="clear" w:color="auto" w:fill="D9D9D9"/>
                  <w:vAlign w:val="center"/>
                </w:tcPr>
                <w:p w:rsidR="00EB68CE" w:rsidRPr="00504969" w:rsidRDefault="00EB68CE" w:rsidP="00EB68CE">
                  <w:pPr>
                    <w:jc w:val="both"/>
                    <w:rPr>
                      <w:rFonts w:ascii="Calibri" w:hAnsi="Calibri" w:cs="Calibri"/>
                      <w:b/>
                      <w:bCs/>
                      <w:sz w:val="10"/>
                      <w:szCs w:val="18"/>
                    </w:rPr>
                  </w:pPr>
                  <w:r w:rsidRPr="00504969">
                    <w:rPr>
                      <w:rFonts w:ascii="Calibri" w:hAnsi="Calibri" w:cs="Calibri"/>
                      <w:b/>
                      <w:bCs/>
                      <w:sz w:val="10"/>
                      <w:szCs w:val="18"/>
                    </w:rPr>
                    <w:t>Modelo</w:t>
                  </w:r>
                </w:p>
              </w:tc>
              <w:tc>
                <w:tcPr>
                  <w:tcW w:w="415" w:type="dxa"/>
                  <w:shd w:val="clear" w:color="auto" w:fill="D9D9D9"/>
                  <w:noWrap/>
                  <w:tcMar>
                    <w:top w:w="0" w:type="dxa"/>
                    <w:left w:w="70" w:type="dxa"/>
                    <w:bottom w:w="0" w:type="dxa"/>
                    <w:right w:w="70" w:type="dxa"/>
                  </w:tcMar>
                  <w:vAlign w:val="center"/>
                </w:tcPr>
                <w:p w:rsidR="00EB68CE" w:rsidRPr="00504969" w:rsidRDefault="00EB68CE" w:rsidP="00EB68CE">
                  <w:pPr>
                    <w:jc w:val="both"/>
                    <w:rPr>
                      <w:rFonts w:ascii="Calibri" w:hAnsi="Calibri" w:cs="Calibri"/>
                      <w:b/>
                      <w:bCs/>
                      <w:sz w:val="10"/>
                      <w:szCs w:val="18"/>
                    </w:rPr>
                  </w:pPr>
                  <w:r w:rsidRPr="00504969">
                    <w:rPr>
                      <w:rFonts w:ascii="Calibri" w:hAnsi="Calibri" w:cs="Calibri"/>
                      <w:b/>
                      <w:bCs/>
                      <w:sz w:val="10"/>
                      <w:szCs w:val="18"/>
                    </w:rPr>
                    <w:t>N° Chasis</w:t>
                  </w:r>
                </w:p>
              </w:tc>
              <w:tc>
                <w:tcPr>
                  <w:tcW w:w="341" w:type="dxa"/>
                  <w:shd w:val="clear" w:color="auto" w:fill="D9D9D9"/>
                  <w:vAlign w:val="center"/>
                </w:tcPr>
                <w:p w:rsidR="00EB68CE" w:rsidRPr="00504969" w:rsidRDefault="00EB68CE" w:rsidP="00EB68CE">
                  <w:pPr>
                    <w:jc w:val="both"/>
                    <w:rPr>
                      <w:rFonts w:ascii="Calibri" w:hAnsi="Calibri" w:cs="Calibri"/>
                      <w:b/>
                      <w:sz w:val="10"/>
                      <w:szCs w:val="18"/>
                    </w:rPr>
                  </w:pPr>
                  <w:r w:rsidRPr="00504969">
                    <w:rPr>
                      <w:rFonts w:ascii="Calibri" w:hAnsi="Calibri" w:cs="Calibri"/>
                      <w:b/>
                      <w:sz w:val="10"/>
                      <w:szCs w:val="18"/>
                    </w:rPr>
                    <w:t>Marca</w:t>
                  </w:r>
                </w:p>
              </w:tc>
              <w:tc>
                <w:tcPr>
                  <w:tcW w:w="341" w:type="dxa"/>
                  <w:shd w:val="clear" w:color="auto" w:fill="D9D9D9"/>
                  <w:vAlign w:val="center"/>
                </w:tcPr>
                <w:p w:rsidR="00EB68CE" w:rsidRPr="00504969" w:rsidRDefault="00EB68CE" w:rsidP="00EB68CE">
                  <w:pPr>
                    <w:jc w:val="both"/>
                    <w:rPr>
                      <w:rFonts w:ascii="Calibri" w:hAnsi="Calibri" w:cs="Calibri"/>
                      <w:b/>
                      <w:bCs/>
                      <w:sz w:val="10"/>
                      <w:szCs w:val="18"/>
                    </w:rPr>
                  </w:pPr>
                  <w:r w:rsidRPr="00504969">
                    <w:rPr>
                      <w:rFonts w:ascii="Calibri" w:hAnsi="Calibri" w:cs="Calibri"/>
                      <w:b/>
                      <w:bCs/>
                      <w:sz w:val="10"/>
                      <w:szCs w:val="18"/>
                    </w:rPr>
                    <w:t>Modelo</w:t>
                  </w:r>
                </w:p>
              </w:tc>
              <w:tc>
                <w:tcPr>
                  <w:tcW w:w="318" w:type="dxa"/>
                  <w:vMerge/>
                </w:tcPr>
                <w:p w:rsidR="00EB68CE" w:rsidRPr="00504969" w:rsidRDefault="00EB68CE" w:rsidP="00EB68CE">
                  <w:pPr>
                    <w:jc w:val="both"/>
                    <w:rPr>
                      <w:rFonts w:ascii="Calibri" w:hAnsi="Calibri" w:cs="Calibri"/>
                      <w:b/>
                      <w:bCs/>
                      <w:sz w:val="10"/>
                      <w:szCs w:val="18"/>
                    </w:rPr>
                  </w:pPr>
                </w:p>
              </w:tc>
              <w:tc>
                <w:tcPr>
                  <w:tcW w:w="553" w:type="dxa"/>
                  <w:vMerge/>
                  <w:tcMar>
                    <w:top w:w="0" w:type="dxa"/>
                    <w:left w:w="70" w:type="dxa"/>
                    <w:bottom w:w="0" w:type="dxa"/>
                    <w:right w:w="70" w:type="dxa"/>
                  </w:tcMar>
                  <w:vAlign w:val="center"/>
                </w:tcPr>
                <w:p w:rsidR="00EB68CE" w:rsidRPr="00504969" w:rsidRDefault="00EB68CE" w:rsidP="00EB68CE">
                  <w:pPr>
                    <w:jc w:val="both"/>
                    <w:rPr>
                      <w:rFonts w:ascii="Calibri" w:hAnsi="Calibri" w:cs="Calibri"/>
                      <w:b/>
                      <w:bCs/>
                      <w:sz w:val="10"/>
                      <w:szCs w:val="18"/>
                    </w:rPr>
                  </w:pPr>
                </w:p>
              </w:tc>
            </w:tr>
            <w:tr w:rsidR="00EB68CE" w:rsidRPr="00504969" w:rsidTr="00557EB7">
              <w:trPr>
                <w:trHeight w:val="88"/>
                <w:jc w:val="center"/>
              </w:trPr>
              <w:tc>
                <w:tcPr>
                  <w:tcW w:w="128" w:type="dxa"/>
                  <w:noWrap/>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301" w:type="dxa"/>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761" w:type="dxa"/>
                  <w:noWrap/>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271" w:type="dxa"/>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265" w:type="dxa"/>
                  <w:vAlign w:val="center"/>
                </w:tcPr>
                <w:p w:rsidR="00EB68CE" w:rsidRPr="00504969" w:rsidRDefault="00EB68CE" w:rsidP="00EB68CE">
                  <w:pPr>
                    <w:jc w:val="both"/>
                    <w:rPr>
                      <w:rFonts w:ascii="Calibri" w:hAnsi="Calibri" w:cs="Calibri"/>
                      <w:sz w:val="10"/>
                      <w:szCs w:val="18"/>
                    </w:rPr>
                  </w:pPr>
                </w:p>
              </w:tc>
              <w:tc>
                <w:tcPr>
                  <w:tcW w:w="415" w:type="dxa"/>
                  <w:noWrap/>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341" w:type="dxa"/>
                </w:tcPr>
                <w:p w:rsidR="00EB68CE" w:rsidRPr="00504969" w:rsidRDefault="00EB68CE" w:rsidP="00EB68CE">
                  <w:pPr>
                    <w:jc w:val="both"/>
                    <w:rPr>
                      <w:rFonts w:ascii="Calibri" w:hAnsi="Calibri" w:cs="Calibri"/>
                      <w:sz w:val="10"/>
                      <w:szCs w:val="18"/>
                    </w:rPr>
                  </w:pPr>
                </w:p>
              </w:tc>
              <w:tc>
                <w:tcPr>
                  <w:tcW w:w="341" w:type="dxa"/>
                </w:tcPr>
                <w:p w:rsidR="00EB68CE" w:rsidRPr="00504969" w:rsidRDefault="00EB68CE" w:rsidP="00EB68CE">
                  <w:pPr>
                    <w:jc w:val="both"/>
                    <w:rPr>
                      <w:rFonts w:ascii="Calibri" w:hAnsi="Calibri" w:cs="Calibri"/>
                      <w:sz w:val="10"/>
                      <w:szCs w:val="18"/>
                    </w:rPr>
                  </w:pPr>
                </w:p>
              </w:tc>
              <w:tc>
                <w:tcPr>
                  <w:tcW w:w="318" w:type="dxa"/>
                </w:tcPr>
                <w:p w:rsidR="00EB68CE" w:rsidRPr="00504969" w:rsidRDefault="00EB68CE" w:rsidP="00EB68CE">
                  <w:pPr>
                    <w:jc w:val="both"/>
                    <w:rPr>
                      <w:rFonts w:ascii="Calibri" w:hAnsi="Calibri" w:cs="Calibri"/>
                      <w:sz w:val="10"/>
                      <w:szCs w:val="18"/>
                    </w:rPr>
                  </w:pPr>
                </w:p>
              </w:tc>
              <w:tc>
                <w:tcPr>
                  <w:tcW w:w="553" w:type="dxa"/>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r>
            <w:tr w:rsidR="00EB68CE" w:rsidRPr="00504969" w:rsidTr="00557EB7">
              <w:trPr>
                <w:trHeight w:val="88"/>
                <w:jc w:val="center"/>
              </w:trPr>
              <w:tc>
                <w:tcPr>
                  <w:tcW w:w="128" w:type="dxa"/>
                  <w:noWrap/>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301" w:type="dxa"/>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761" w:type="dxa"/>
                  <w:noWrap/>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271" w:type="dxa"/>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265" w:type="dxa"/>
                  <w:vAlign w:val="center"/>
                </w:tcPr>
                <w:p w:rsidR="00EB68CE" w:rsidRPr="00504969" w:rsidRDefault="00EB68CE" w:rsidP="00EB68CE">
                  <w:pPr>
                    <w:jc w:val="both"/>
                    <w:rPr>
                      <w:rFonts w:ascii="Calibri" w:hAnsi="Calibri" w:cs="Calibri"/>
                      <w:sz w:val="10"/>
                      <w:szCs w:val="18"/>
                    </w:rPr>
                  </w:pPr>
                </w:p>
              </w:tc>
              <w:tc>
                <w:tcPr>
                  <w:tcW w:w="415" w:type="dxa"/>
                  <w:noWrap/>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c>
                <w:tcPr>
                  <w:tcW w:w="341" w:type="dxa"/>
                </w:tcPr>
                <w:p w:rsidR="00EB68CE" w:rsidRPr="00504969" w:rsidRDefault="00EB68CE" w:rsidP="00EB68CE">
                  <w:pPr>
                    <w:jc w:val="both"/>
                    <w:rPr>
                      <w:rFonts w:ascii="Calibri" w:hAnsi="Calibri" w:cs="Calibri"/>
                      <w:sz w:val="10"/>
                      <w:szCs w:val="18"/>
                    </w:rPr>
                  </w:pPr>
                </w:p>
              </w:tc>
              <w:tc>
                <w:tcPr>
                  <w:tcW w:w="341" w:type="dxa"/>
                </w:tcPr>
                <w:p w:rsidR="00EB68CE" w:rsidRPr="00504969" w:rsidRDefault="00EB68CE" w:rsidP="00EB68CE">
                  <w:pPr>
                    <w:jc w:val="both"/>
                    <w:rPr>
                      <w:rFonts w:ascii="Calibri" w:hAnsi="Calibri" w:cs="Calibri"/>
                      <w:sz w:val="10"/>
                      <w:szCs w:val="18"/>
                    </w:rPr>
                  </w:pPr>
                </w:p>
              </w:tc>
              <w:tc>
                <w:tcPr>
                  <w:tcW w:w="318" w:type="dxa"/>
                </w:tcPr>
                <w:p w:rsidR="00EB68CE" w:rsidRPr="00504969" w:rsidRDefault="00EB68CE" w:rsidP="00EB68CE">
                  <w:pPr>
                    <w:jc w:val="both"/>
                    <w:rPr>
                      <w:rFonts w:ascii="Calibri" w:hAnsi="Calibri" w:cs="Calibri"/>
                      <w:sz w:val="10"/>
                      <w:szCs w:val="18"/>
                    </w:rPr>
                  </w:pPr>
                </w:p>
              </w:tc>
              <w:tc>
                <w:tcPr>
                  <w:tcW w:w="553" w:type="dxa"/>
                  <w:tcMar>
                    <w:top w:w="0" w:type="dxa"/>
                    <w:left w:w="70" w:type="dxa"/>
                    <w:bottom w:w="0" w:type="dxa"/>
                    <w:right w:w="70" w:type="dxa"/>
                  </w:tcMar>
                  <w:vAlign w:val="center"/>
                </w:tcPr>
                <w:p w:rsidR="00EB68CE" w:rsidRPr="00504969" w:rsidRDefault="00EB68CE" w:rsidP="00EB68CE">
                  <w:pPr>
                    <w:jc w:val="both"/>
                    <w:rPr>
                      <w:rFonts w:ascii="Calibri" w:hAnsi="Calibri" w:cs="Calibri"/>
                      <w:sz w:val="10"/>
                      <w:szCs w:val="18"/>
                    </w:rPr>
                  </w:pPr>
                </w:p>
              </w:tc>
            </w:tr>
          </w:tbl>
          <w:p w:rsidR="00EB68CE" w:rsidRPr="00BB3E99" w:rsidRDefault="00EB68CE" w:rsidP="00EB68CE">
            <w:pPr>
              <w:jc w:val="both"/>
              <w:rPr>
                <w:rFonts w:ascii="Calibri" w:hAnsi="Calibri" w:cs="Calibri"/>
                <w:sz w:val="18"/>
                <w:szCs w:val="18"/>
              </w:rPr>
            </w:pPr>
          </w:p>
          <w:p w:rsidR="00EB68CE" w:rsidRPr="00BB3E99" w:rsidRDefault="00EB68CE" w:rsidP="00EB68CE">
            <w:pPr>
              <w:jc w:val="both"/>
              <w:rPr>
                <w:rFonts w:ascii="Calibri" w:hAnsi="Calibri" w:cs="Calibri"/>
                <w:sz w:val="18"/>
                <w:szCs w:val="18"/>
              </w:rPr>
            </w:pPr>
            <w:r w:rsidRPr="00BB3E99">
              <w:rPr>
                <w:rFonts w:ascii="Calibri" w:hAnsi="Calibri" w:cs="Calibri"/>
                <w:sz w:val="18"/>
                <w:szCs w:val="18"/>
              </w:rPr>
              <w:t xml:space="preserve">Las empresas deberán presentar en su propuesta fotocopia simple del RUAT de todos los camiones ofertados (propios, de accionistas o socios y subcontratados). </w:t>
            </w:r>
          </w:p>
          <w:p w:rsidR="00EB68CE" w:rsidRPr="00BB3E99" w:rsidRDefault="00EB68CE" w:rsidP="00EB68CE">
            <w:pPr>
              <w:jc w:val="both"/>
              <w:rPr>
                <w:rFonts w:ascii="Calibri" w:hAnsi="Calibri" w:cs="Calibri"/>
                <w:sz w:val="18"/>
                <w:szCs w:val="18"/>
              </w:rPr>
            </w:pPr>
          </w:p>
          <w:p w:rsidR="00EB68CE" w:rsidRPr="00BB3E99" w:rsidRDefault="00EB68CE" w:rsidP="00EB68CE">
            <w:pPr>
              <w:autoSpaceDE w:val="0"/>
              <w:autoSpaceDN w:val="0"/>
              <w:adjustRightInd w:val="0"/>
              <w:jc w:val="both"/>
              <w:rPr>
                <w:rFonts w:ascii="Calibri" w:hAnsi="Calibri" w:cs="Calibri"/>
                <w:sz w:val="18"/>
                <w:szCs w:val="18"/>
              </w:rPr>
            </w:pPr>
            <w:r w:rsidRPr="00BB3E99">
              <w:rPr>
                <w:rFonts w:ascii="Calibri" w:hAnsi="Calibri" w:cs="Calibri"/>
                <w:sz w:val="18"/>
                <w:szCs w:val="18"/>
              </w:rPr>
              <w:t>En caso de no haber obtenido aún el RUAT, alternativamente deberá presentar la minuta de transferencia y una fotocopia simple del comprobante de pago de IMT (Impuesto Municipal a la Transferencia) de cada uno de los camiones ofertadas.</w:t>
            </w:r>
          </w:p>
          <w:p w:rsidR="00EB68CE" w:rsidRPr="00BB3E99" w:rsidRDefault="00EB68CE" w:rsidP="00EB68CE">
            <w:pPr>
              <w:autoSpaceDE w:val="0"/>
              <w:autoSpaceDN w:val="0"/>
              <w:adjustRightInd w:val="0"/>
              <w:jc w:val="both"/>
              <w:rPr>
                <w:rFonts w:ascii="Calibri" w:hAnsi="Calibri" w:cs="Calibri"/>
                <w:sz w:val="18"/>
                <w:szCs w:val="18"/>
              </w:rPr>
            </w:pPr>
          </w:p>
          <w:p w:rsidR="00EB68CE" w:rsidRPr="00BB3E99" w:rsidRDefault="00EB68CE" w:rsidP="00EB68CE">
            <w:pPr>
              <w:tabs>
                <w:tab w:val="left" w:pos="567"/>
              </w:tabs>
              <w:jc w:val="both"/>
              <w:rPr>
                <w:rFonts w:ascii="Calibri" w:hAnsi="Calibri" w:cs="Calibri"/>
                <w:sz w:val="18"/>
                <w:szCs w:val="18"/>
              </w:rPr>
            </w:pPr>
            <w:r w:rsidRPr="00BB3E99">
              <w:rPr>
                <w:rFonts w:ascii="Calibri" w:hAnsi="Calibri" w:cs="Calibri"/>
                <w:b/>
                <w:sz w:val="18"/>
                <w:szCs w:val="18"/>
              </w:rPr>
              <w:t>Nota:</w:t>
            </w:r>
            <w:r w:rsidRPr="00BB3E99">
              <w:rPr>
                <w:rFonts w:ascii="Calibri" w:hAnsi="Calibri" w:cs="Calibri"/>
                <w:sz w:val="18"/>
                <w:szCs w:val="18"/>
              </w:rPr>
              <w:t xml:space="preserve"> El peso de las garrafas vacías de capacidad nominal de 10 Kg de GLP, es de aproximado de 12.5 Kg.</w:t>
            </w:r>
          </w:p>
        </w:tc>
        <w:tc>
          <w:tcPr>
            <w:tcW w:w="4618" w:type="dxa"/>
            <w:vAlign w:val="center"/>
          </w:tcPr>
          <w:p w:rsidR="00EB68CE" w:rsidRPr="008842A3" w:rsidRDefault="00EB68CE" w:rsidP="00EB68CE">
            <w:pPr>
              <w:rPr>
                <w:rFonts w:ascii="Calibri" w:hAnsi="Calibri" w:cs="Calibri"/>
                <w:b/>
                <w:sz w:val="18"/>
                <w:szCs w:val="18"/>
              </w:rPr>
            </w:pPr>
          </w:p>
        </w:tc>
      </w:tr>
      <w:tr w:rsidR="00EB68CE" w:rsidRPr="008842A3" w:rsidTr="00405640">
        <w:trPr>
          <w:trHeight w:val="233"/>
          <w:jc w:val="center"/>
        </w:trPr>
        <w:tc>
          <w:tcPr>
            <w:tcW w:w="4663" w:type="dxa"/>
            <w:vAlign w:val="center"/>
          </w:tcPr>
          <w:p w:rsidR="00EB68CE" w:rsidRPr="00BB3E99" w:rsidRDefault="00EB68CE" w:rsidP="00EB68CE">
            <w:pPr>
              <w:pStyle w:val="Prrafodelista"/>
              <w:ind w:left="0"/>
              <w:jc w:val="both"/>
              <w:rPr>
                <w:rFonts w:ascii="Calibri" w:hAnsi="Calibri" w:cs="Calibri"/>
                <w:sz w:val="18"/>
                <w:szCs w:val="18"/>
              </w:rPr>
            </w:pPr>
            <w:r w:rsidRPr="00BB3E99">
              <w:rPr>
                <w:rFonts w:ascii="Calibri" w:hAnsi="Calibri" w:cs="Calibri"/>
                <w:b/>
                <w:sz w:val="18"/>
                <w:szCs w:val="18"/>
              </w:rPr>
              <w:lastRenderedPageBreak/>
              <w:t>DOCUMENTOS A PRESENTAR POR EL PROPONENTE</w:t>
            </w:r>
          </w:p>
        </w:tc>
        <w:tc>
          <w:tcPr>
            <w:tcW w:w="4618" w:type="dxa"/>
            <w:vAlign w:val="center"/>
          </w:tcPr>
          <w:p w:rsidR="00EB68CE" w:rsidRPr="008842A3" w:rsidRDefault="00EB68CE" w:rsidP="00EB68CE">
            <w:pPr>
              <w:rPr>
                <w:rFonts w:ascii="Calibri" w:hAnsi="Calibri" w:cs="Calibri"/>
                <w:b/>
                <w:sz w:val="18"/>
                <w:szCs w:val="18"/>
              </w:rPr>
            </w:pPr>
          </w:p>
        </w:tc>
      </w:tr>
      <w:tr w:rsidR="00EB68CE" w:rsidRPr="008842A3" w:rsidTr="00405640">
        <w:trPr>
          <w:trHeight w:val="215"/>
          <w:jc w:val="center"/>
        </w:trPr>
        <w:tc>
          <w:tcPr>
            <w:tcW w:w="4663" w:type="dxa"/>
            <w:vAlign w:val="center"/>
          </w:tcPr>
          <w:p w:rsidR="00EB68CE" w:rsidRPr="00BB3E99" w:rsidRDefault="00EB68CE" w:rsidP="00EB68CE">
            <w:pPr>
              <w:autoSpaceDE w:val="0"/>
              <w:autoSpaceDN w:val="0"/>
              <w:adjustRightInd w:val="0"/>
              <w:jc w:val="both"/>
              <w:rPr>
                <w:rFonts w:ascii="Calibri" w:hAnsi="Calibri" w:cs="Calibri"/>
                <w:sz w:val="18"/>
                <w:szCs w:val="18"/>
              </w:rPr>
            </w:pPr>
            <w:r w:rsidRPr="00BB3E99">
              <w:rPr>
                <w:rFonts w:ascii="Calibri" w:hAnsi="Calibri" w:cs="Calibri"/>
                <w:sz w:val="18"/>
                <w:szCs w:val="18"/>
              </w:rPr>
              <w:t>Las empresas proponentes deberán presentar en su propuesta, los siguientes documentos:</w:t>
            </w:r>
          </w:p>
          <w:p w:rsidR="00EB68CE" w:rsidRPr="00BB3E99" w:rsidRDefault="00EB68CE" w:rsidP="00EB68CE">
            <w:pPr>
              <w:autoSpaceDE w:val="0"/>
              <w:autoSpaceDN w:val="0"/>
              <w:adjustRightInd w:val="0"/>
              <w:jc w:val="both"/>
              <w:rPr>
                <w:rFonts w:ascii="Calibri" w:hAnsi="Calibri" w:cs="Calibri"/>
                <w:sz w:val="18"/>
                <w:szCs w:val="18"/>
              </w:rPr>
            </w:pPr>
          </w:p>
          <w:p w:rsidR="00EB68CE" w:rsidRPr="00BB3E99" w:rsidRDefault="00EB68CE" w:rsidP="005E55A7">
            <w:pPr>
              <w:numPr>
                <w:ilvl w:val="0"/>
                <w:numId w:val="36"/>
              </w:numPr>
              <w:autoSpaceDE w:val="0"/>
              <w:autoSpaceDN w:val="0"/>
              <w:adjustRightInd w:val="0"/>
              <w:jc w:val="both"/>
              <w:rPr>
                <w:rFonts w:ascii="Calibri" w:hAnsi="Calibri" w:cs="Calibri"/>
                <w:sz w:val="18"/>
                <w:szCs w:val="18"/>
              </w:rPr>
            </w:pPr>
            <w:r w:rsidRPr="00BB3E99">
              <w:rPr>
                <w:rFonts w:ascii="Calibri" w:hAnsi="Calibri" w:cs="Calibr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EB68CE" w:rsidRPr="00BB3E99" w:rsidRDefault="00EB68CE" w:rsidP="005E55A7">
            <w:pPr>
              <w:numPr>
                <w:ilvl w:val="0"/>
                <w:numId w:val="36"/>
              </w:numPr>
              <w:autoSpaceDE w:val="0"/>
              <w:autoSpaceDN w:val="0"/>
              <w:adjustRightInd w:val="0"/>
              <w:jc w:val="both"/>
              <w:rPr>
                <w:rFonts w:ascii="Calibri" w:hAnsi="Calibri" w:cs="Calibri"/>
                <w:sz w:val="18"/>
                <w:szCs w:val="18"/>
              </w:rPr>
            </w:pPr>
            <w:r w:rsidRPr="00BB3E99">
              <w:rPr>
                <w:rFonts w:ascii="Calibri" w:hAnsi="Calibri" w:cs="Calibri"/>
                <w:sz w:val="18"/>
                <w:szCs w:val="18"/>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EB68CE" w:rsidRPr="00BB3E99" w:rsidRDefault="00EB68CE" w:rsidP="005E55A7">
            <w:pPr>
              <w:numPr>
                <w:ilvl w:val="0"/>
                <w:numId w:val="36"/>
              </w:numPr>
              <w:autoSpaceDE w:val="0"/>
              <w:autoSpaceDN w:val="0"/>
              <w:adjustRightInd w:val="0"/>
              <w:jc w:val="both"/>
              <w:rPr>
                <w:rFonts w:ascii="Calibri" w:hAnsi="Calibri" w:cs="Calibri"/>
                <w:b/>
                <w:sz w:val="18"/>
                <w:szCs w:val="18"/>
              </w:rPr>
            </w:pPr>
            <w:r w:rsidRPr="00BB3E99">
              <w:rPr>
                <w:rFonts w:ascii="Calibri" w:hAnsi="Calibri" w:cs="Calibri"/>
                <w:sz w:val="18"/>
                <w:szCs w:val="18"/>
              </w:rPr>
              <w:t>Fotocopia simple del Seguro Obligatorio de Accidentes de Tránsito (SOAT) vigente, de cada una de las unidades móviles propuestas.</w:t>
            </w:r>
          </w:p>
          <w:p w:rsidR="00EB68CE" w:rsidRPr="00BB3E99" w:rsidRDefault="00EB68CE" w:rsidP="005E55A7">
            <w:pPr>
              <w:numPr>
                <w:ilvl w:val="0"/>
                <w:numId w:val="36"/>
              </w:numPr>
              <w:autoSpaceDE w:val="0"/>
              <w:autoSpaceDN w:val="0"/>
              <w:adjustRightInd w:val="0"/>
              <w:jc w:val="both"/>
              <w:rPr>
                <w:rFonts w:ascii="Calibri" w:hAnsi="Calibri" w:cs="Calibri"/>
                <w:b/>
                <w:sz w:val="18"/>
                <w:szCs w:val="18"/>
              </w:rPr>
            </w:pPr>
            <w:r w:rsidRPr="00BB3E99">
              <w:rPr>
                <w:rFonts w:ascii="Calibri" w:hAnsi="Calibri" w:cs="Calibri"/>
                <w:sz w:val="18"/>
                <w:szCs w:val="18"/>
              </w:rPr>
              <w:t>Fotocopia simple de Certificado de Inspección Técnica Vehicular de cada unidad propuesta emitido por el Organismo Operativo de Tránsito (vigente).</w:t>
            </w:r>
          </w:p>
          <w:p w:rsidR="00EB68CE" w:rsidRPr="00EB68CE" w:rsidRDefault="00EB68CE" w:rsidP="005E55A7">
            <w:pPr>
              <w:numPr>
                <w:ilvl w:val="0"/>
                <w:numId w:val="36"/>
              </w:numPr>
              <w:autoSpaceDE w:val="0"/>
              <w:autoSpaceDN w:val="0"/>
              <w:adjustRightInd w:val="0"/>
              <w:jc w:val="both"/>
              <w:rPr>
                <w:rFonts w:ascii="Calibri" w:hAnsi="Calibri" w:cs="Calibri"/>
                <w:sz w:val="18"/>
                <w:szCs w:val="18"/>
              </w:rPr>
            </w:pPr>
            <w:r w:rsidRPr="00BB3E99">
              <w:rPr>
                <w:rFonts w:ascii="Calibri" w:hAnsi="Calibri" w:cs="Calibri"/>
                <w:sz w:val="18"/>
                <w:szCs w:val="18"/>
              </w:rPr>
              <w:t>En cuanto a los chóferes asignados, adjuntar fotocopias simples de las Licencias de Conducir, Categoría Profesional “C”.</w:t>
            </w:r>
          </w:p>
          <w:p w:rsidR="00EB68CE" w:rsidRPr="00BB3E99" w:rsidRDefault="00EB68CE" w:rsidP="00EB68CE">
            <w:pPr>
              <w:autoSpaceDE w:val="0"/>
              <w:autoSpaceDN w:val="0"/>
              <w:adjustRightInd w:val="0"/>
              <w:jc w:val="both"/>
              <w:rPr>
                <w:rFonts w:ascii="Calibri" w:hAnsi="Calibri" w:cs="Calibri"/>
                <w:b/>
                <w:sz w:val="18"/>
                <w:szCs w:val="18"/>
              </w:rPr>
            </w:pPr>
          </w:p>
        </w:tc>
        <w:tc>
          <w:tcPr>
            <w:tcW w:w="4618" w:type="dxa"/>
            <w:vAlign w:val="center"/>
          </w:tcPr>
          <w:p w:rsidR="00EB68CE" w:rsidRPr="008842A3" w:rsidRDefault="00EB68CE" w:rsidP="00EB68CE">
            <w:pPr>
              <w:rPr>
                <w:rFonts w:ascii="Calibri" w:hAnsi="Calibri" w:cs="Calibri"/>
                <w:b/>
                <w:sz w:val="18"/>
                <w:szCs w:val="18"/>
              </w:rPr>
            </w:pPr>
          </w:p>
        </w:tc>
      </w:tr>
      <w:tr w:rsidR="00EB68CE" w:rsidRPr="008842A3" w:rsidTr="00405640">
        <w:trPr>
          <w:trHeight w:val="233"/>
          <w:jc w:val="center"/>
        </w:trPr>
        <w:tc>
          <w:tcPr>
            <w:tcW w:w="4663" w:type="dxa"/>
            <w:vAlign w:val="center"/>
          </w:tcPr>
          <w:p w:rsidR="00EB68CE" w:rsidRPr="00BB3E99" w:rsidRDefault="00EB68CE" w:rsidP="00EB68CE">
            <w:pPr>
              <w:jc w:val="both"/>
              <w:rPr>
                <w:rFonts w:ascii="Calibri" w:hAnsi="Calibri" w:cs="Calibri"/>
                <w:b/>
                <w:sz w:val="18"/>
                <w:szCs w:val="18"/>
              </w:rPr>
            </w:pPr>
            <w:r w:rsidRPr="00BB3E99">
              <w:rPr>
                <w:rFonts w:ascii="Calibri" w:hAnsi="Calibri" w:cs="Calibri"/>
                <w:b/>
                <w:sz w:val="18"/>
                <w:szCs w:val="18"/>
              </w:rPr>
              <w:t>PLAZO DEL SERVICIO</w:t>
            </w:r>
          </w:p>
        </w:tc>
        <w:tc>
          <w:tcPr>
            <w:tcW w:w="4618" w:type="dxa"/>
            <w:vAlign w:val="center"/>
          </w:tcPr>
          <w:p w:rsidR="00EB68CE" w:rsidRPr="008842A3" w:rsidRDefault="00EB68CE" w:rsidP="00EB68CE">
            <w:pPr>
              <w:rPr>
                <w:rFonts w:ascii="Calibri" w:hAnsi="Calibri" w:cs="Calibri"/>
                <w:b/>
                <w:sz w:val="18"/>
                <w:szCs w:val="18"/>
              </w:rPr>
            </w:pPr>
          </w:p>
        </w:tc>
      </w:tr>
      <w:tr w:rsidR="00EB68CE" w:rsidRPr="008842A3" w:rsidTr="00405640">
        <w:trPr>
          <w:trHeight w:val="215"/>
          <w:jc w:val="center"/>
        </w:trPr>
        <w:tc>
          <w:tcPr>
            <w:tcW w:w="4663" w:type="dxa"/>
            <w:vAlign w:val="center"/>
          </w:tcPr>
          <w:p w:rsidR="00EB68CE" w:rsidRPr="00BB3E99" w:rsidRDefault="00EB68CE" w:rsidP="00EB68CE">
            <w:pPr>
              <w:spacing w:before="60" w:after="60"/>
              <w:jc w:val="both"/>
              <w:rPr>
                <w:rFonts w:ascii="Calibri" w:hAnsi="Calibri" w:cs="Calibri"/>
                <w:sz w:val="18"/>
                <w:szCs w:val="18"/>
              </w:rPr>
            </w:pPr>
            <w:r w:rsidRPr="00BB3E99">
              <w:rPr>
                <w:rFonts w:ascii="Calibri" w:hAnsi="Calibri" w:cs="Calibri"/>
                <w:sz w:val="18"/>
                <w:szCs w:val="18"/>
              </w:rPr>
              <w:t xml:space="preserve">El plazo del servicio será a partir de la instrucción de </w:t>
            </w:r>
            <w:r w:rsidRPr="00BB3E99">
              <w:rPr>
                <w:rFonts w:ascii="Calibri" w:hAnsi="Calibri" w:cs="Calibri"/>
                <w:b/>
                <w:sz w:val="18"/>
                <w:szCs w:val="18"/>
              </w:rPr>
              <w:t>Inicio de Servicio</w:t>
            </w:r>
            <w:r w:rsidRPr="00BB3E99">
              <w:rPr>
                <w:rFonts w:ascii="Calibri" w:hAnsi="Calibri" w:cs="Calibri"/>
                <w:sz w:val="18"/>
                <w:szCs w:val="18"/>
              </w:rPr>
              <w:t>, emitida por la Unidad solicitante, hasta el 31 de diciembre del 2019 o hasta que todos los camiones que cargaron en la última fecha del servicio, descarguen el producto en el lugar de destino, o hasta la ejecución total del presupuesto asignado en la presente gestión.</w:t>
            </w:r>
          </w:p>
        </w:tc>
        <w:tc>
          <w:tcPr>
            <w:tcW w:w="4618" w:type="dxa"/>
            <w:vAlign w:val="center"/>
          </w:tcPr>
          <w:p w:rsidR="00EB68CE" w:rsidRPr="008842A3" w:rsidRDefault="00EB68CE" w:rsidP="00EB68CE">
            <w:pPr>
              <w:rPr>
                <w:rFonts w:ascii="Calibri" w:hAnsi="Calibri" w:cs="Calibri"/>
                <w:b/>
                <w:sz w:val="18"/>
                <w:szCs w:val="18"/>
              </w:rPr>
            </w:pPr>
          </w:p>
        </w:tc>
      </w:tr>
    </w:tbl>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F44111" w:rsidRPr="00365997" w:rsidTr="0065577B">
        <w:tc>
          <w:tcPr>
            <w:tcW w:w="9263" w:type="dxa"/>
          </w:tcPr>
          <w:p w:rsidR="00F44111" w:rsidRPr="00365997" w:rsidRDefault="00F44111" w:rsidP="0065577B">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E55A7">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E55A7">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E55A7">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E55A7">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E55A7">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5E55A7">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5E55A7">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5E55A7">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5E55A7">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5E55A7">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E55A7">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E55A7">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AC5F5F"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E55A7">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E55A7">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E55A7">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E55A7">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EB68CE">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B68CE" w:rsidRPr="00993917" w:rsidRDefault="00EB68CE" w:rsidP="00EB68CE">
      <w:pPr>
        <w:ind w:left="426"/>
        <w:jc w:val="both"/>
        <w:rPr>
          <w:rFonts w:ascii="Calibri" w:hAnsi="Calibri" w:cs="Calibri"/>
          <w:color w:val="000000"/>
          <w:sz w:val="22"/>
          <w:szCs w:val="22"/>
        </w:rPr>
      </w:pPr>
    </w:p>
    <w:tbl>
      <w:tblPr>
        <w:tblW w:w="8789" w:type="dxa"/>
        <w:tblInd w:w="212" w:type="dxa"/>
        <w:tblCellMar>
          <w:left w:w="70" w:type="dxa"/>
          <w:right w:w="70" w:type="dxa"/>
        </w:tblCellMar>
        <w:tblLook w:val="04A0" w:firstRow="1" w:lastRow="0" w:firstColumn="1" w:lastColumn="0" w:noHBand="0" w:noVBand="1"/>
      </w:tblPr>
      <w:tblGrid>
        <w:gridCol w:w="992"/>
        <w:gridCol w:w="7797"/>
      </w:tblGrid>
      <w:tr w:rsidR="00EB68CE" w:rsidRPr="00BB3E99" w:rsidTr="00557EB7">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EB68CE" w:rsidRPr="00BB3E99" w:rsidRDefault="00EB68CE" w:rsidP="00557EB7">
            <w:pPr>
              <w:contextualSpacing/>
              <w:jc w:val="center"/>
              <w:rPr>
                <w:rFonts w:ascii="Calibri" w:hAnsi="Calibri" w:cs="Calibri"/>
                <w:b/>
                <w:bCs/>
                <w:sz w:val="18"/>
                <w:szCs w:val="18"/>
                <w:lang w:val="es-BO"/>
              </w:rPr>
            </w:pPr>
            <w:r w:rsidRPr="00BB3E99">
              <w:rPr>
                <w:rFonts w:ascii="Calibri" w:hAnsi="Calibri" w:cs="Calibri"/>
                <w:b/>
                <w:bCs/>
                <w:sz w:val="18"/>
                <w:szCs w:val="18"/>
                <w:lang w:val="es-BO"/>
              </w:rPr>
              <w:t>N°</w:t>
            </w:r>
          </w:p>
        </w:tc>
        <w:tc>
          <w:tcPr>
            <w:tcW w:w="7797"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EB68CE" w:rsidRPr="00BB3E99" w:rsidRDefault="00EB68CE" w:rsidP="00557EB7">
            <w:pPr>
              <w:contextualSpacing/>
              <w:jc w:val="center"/>
              <w:rPr>
                <w:rFonts w:ascii="Calibri" w:hAnsi="Calibri" w:cs="Calibri"/>
                <w:b/>
                <w:bCs/>
                <w:sz w:val="18"/>
                <w:szCs w:val="18"/>
                <w:lang w:val="es-BO"/>
              </w:rPr>
            </w:pPr>
            <w:r w:rsidRPr="00BB3E99">
              <w:rPr>
                <w:rFonts w:ascii="Calibri" w:hAnsi="Calibri" w:cs="Calibri"/>
                <w:b/>
                <w:bCs/>
                <w:sz w:val="18"/>
                <w:szCs w:val="18"/>
                <w:lang w:val="es-BO"/>
              </w:rPr>
              <w:t>DESCRIPCIÓN DETALLADA DEL SERVICIO</w:t>
            </w:r>
          </w:p>
        </w:tc>
      </w:tr>
      <w:tr w:rsidR="00EB68CE" w:rsidRPr="00BB3E99" w:rsidTr="00557EB7">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EB68CE" w:rsidRPr="00BB3E99" w:rsidRDefault="00EB68CE" w:rsidP="00557EB7">
            <w:pPr>
              <w:contextualSpacing/>
              <w:jc w:val="center"/>
              <w:rPr>
                <w:rFonts w:ascii="Calibri" w:hAnsi="Calibri" w:cs="Calibri"/>
                <w:b/>
                <w:bCs/>
                <w:sz w:val="18"/>
                <w:szCs w:val="18"/>
                <w:lang w:val="es-BO"/>
              </w:rPr>
            </w:pPr>
            <w:r w:rsidRPr="00BB3E99">
              <w:rPr>
                <w:rFonts w:ascii="Calibri" w:hAnsi="Calibri" w:cs="Calibri"/>
                <w:b/>
                <w:bCs/>
                <w:sz w:val="18"/>
                <w:szCs w:val="18"/>
                <w:lang w:val="es-BO"/>
              </w:rPr>
              <w:t>1</w:t>
            </w:r>
          </w:p>
        </w:tc>
        <w:tc>
          <w:tcPr>
            <w:tcW w:w="779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B68CE" w:rsidRPr="00BB3E99" w:rsidRDefault="00EB68CE" w:rsidP="00557EB7">
            <w:pPr>
              <w:contextualSpacing/>
              <w:jc w:val="center"/>
              <w:rPr>
                <w:rFonts w:ascii="Calibri" w:hAnsi="Calibri" w:cs="Calibri"/>
                <w:b/>
                <w:sz w:val="18"/>
                <w:szCs w:val="18"/>
                <w:lang w:val="es-BO"/>
              </w:rPr>
            </w:pPr>
            <w:r w:rsidRPr="00BB3E99">
              <w:rPr>
                <w:rFonts w:ascii="Calibri" w:eastAsia="Arial Unicode MS" w:hAnsi="Calibri" w:cs="Calibri"/>
                <w:b/>
                <w:sz w:val="18"/>
                <w:szCs w:val="18"/>
                <w:lang w:val="es-MX"/>
              </w:rPr>
              <w:t>TRANSPORTE DE GLP EN GARRAFAS PARA PUNTOS DE VENTA FIJOS EN EESS DEL DCCH</w:t>
            </w:r>
          </w:p>
        </w:tc>
      </w:tr>
    </w:tbl>
    <w:p w:rsidR="00EB68CE" w:rsidRDefault="00EB68CE" w:rsidP="00EB68CE">
      <w:pPr>
        <w:jc w:val="both"/>
        <w:rPr>
          <w:rFonts w:ascii="Calibri" w:hAnsi="Calibri" w:cs="Calibri"/>
          <w:b/>
          <w:sz w:val="18"/>
          <w:szCs w:val="18"/>
        </w:rPr>
      </w:pPr>
    </w:p>
    <w:p w:rsidR="00EB68CE" w:rsidRPr="00BB3E99" w:rsidRDefault="00EB68CE" w:rsidP="00EB68CE">
      <w:pPr>
        <w:jc w:val="both"/>
        <w:rPr>
          <w:rFonts w:ascii="Calibri" w:hAnsi="Calibri" w:cs="Calibri"/>
          <w:b/>
          <w:sz w:val="18"/>
          <w:szCs w:val="18"/>
        </w:rPr>
      </w:pPr>
    </w:p>
    <w:p w:rsidR="00EB68CE" w:rsidRPr="00BB3E99" w:rsidRDefault="00EB68CE" w:rsidP="005E55A7">
      <w:pPr>
        <w:pStyle w:val="Prrafodelista"/>
        <w:numPr>
          <w:ilvl w:val="0"/>
          <w:numId w:val="37"/>
        </w:numPr>
        <w:ind w:left="284" w:hanging="284"/>
        <w:contextualSpacing/>
        <w:jc w:val="both"/>
        <w:rPr>
          <w:rFonts w:ascii="Calibri" w:hAnsi="Calibri" w:cs="Calibri"/>
          <w:b/>
          <w:bCs/>
          <w:sz w:val="18"/>
          <w:szCs w:val="18"/>
          <w:lang w:eastAsia="es-BO"/>
        </w:rPr>
      </w:pPr>
      <w:r w:rsidRPr="00BB3E99">
        <w:rPr>
          <w:rFonts w:ascii="Calibri" w:hAnsi="Calibri" w:cs="Calibri"/>
          <w:b/>
          <w:bCs/>
          <w:sz w:val="18"/>
          <w:szCs w:val="18"/>
          <w:lang w:eastAsia="es-BO"/>
        </w:rPr>
        <w:t>CARACTERÍSTICAS TÉCNICAS DEL SERVICIO (sujeto a evaluación)</w:t>
      </w:r>
    </w:p>
    <w:p w:rsidR="00EB68CE" w:rsidRDefault="00EB68CE" w:rsidP="00EB68CE">
      <w:pPr>
        <w:autoSpaceDE w:val="0"/>
        <w:autoSpaceDN w:val="0"/>
        <w:adjustRightInd w:val="0"/>
        <w:jc w:val="both"/>
        <w:rPr>
          <w:rFonts w:ascii="Calibri" w:hAnsi="Calibri" w:cs="Calibri"/>
          <w:sz w:val="18"/>
          <w:szCs w:val="18"/>
        </w:rPr>
      </w:pPr>
    </w:p>
    <w:p w:rsidR="00EB68CE" w:rsidRPr="00BB3E99" w:rsidRDefault="00EB68CE" w:rsidP="00EB68CE">
      <w:pPr>
        <w:autoSpaceDE w:val="0"/>
        <w:autoSpaceDN w:val="0"/>
        <w:adjustRightInd w:val="0"/>
        <w:jc w:val="both"/>
        <w:rPr>
          <w:rFonts w:ascii="Calibri" w:hAnsi="Calibri" w:cs="Calibri"/>
          <w:sz w:val="18"/>
          <w:szCs w:val="18"/>
        </w:rPr>
      </w:pPr>
    </w:p>
    <w:tbl>
      <w:tblPr>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6"/>
      </w:tblGrid>
      <w:tr w:rsidR="00EB68CE" w:rsidRPr="00BB3E99" w:rsidTr="00557EB7">
        <w:trPr>
          <w:jc w:val="center"/>
        </w:trPr>
        <w:tc>
          <w:tcPr>
            <w:tcW w:w="8935" w:type="dxa"/>
            <w:shd w:val="clear" w:color="auto" w:fill="DBE5F1" w:themeFill="accent1" w:themeFillTint="33"/>
            <w:vAlign w:val="center"/>
          </w:tcPr>
          <w:p w:rsidR="00EB68CE" w:rsidRPr="00BB3E99" w:rsidRDefault="00EB68CE" w:rsidP="00557EB7">
            <w:pPr>
              <w:autoSpaceDE w:val="0"/>
              <w:autoSpaceDN w:val="0"/>
              <w:adjustRightInd w:val="0"/>
              <w:jc w:val="both"/>
              <w:rPr>
                <w:rFonts w:ascii="Calibri" w:hAnsi="Calibri" w:cs="Calibri"/>
                <w:b/>
                <w:bCs/>
                <w:sz w:val="18"/>
                <w:szCs w:val="18"/>
              </w:rPr>
            </w:pPr>
            <w:r w:rsidRPr="00BB3E99">
              <w:rPr>
                <w:rFonts w:ascii="Calibri" w:hAnsi="Calibri" w:cs="Calibri"/>
                <w:b/>
                <w:bCs/>
                <w:sz w:val="18"/>
                <w:szCs w:val="18"/>
              </w:rPr>
              <w:t>DESCRIPCIÓN DEL SERVICIO</w:t>
            </w:r>
          </w:p>
        </w:tc>
      </w:tr>
      <w:tr w:rsidR="00EB68CE" w:rsidRPr="00BB3E99" w:rsidTr="00557EB7">
        <w:trPr>
          <w:jc w:val="center"/>
        </w:trPr>
        <w:tc>
          <w:tcPr>
            <w:tcW w:w="8935" w:type="dxa"/>
            <w:shd w:val="clear" w:color="auto" w:fill="auto"/>
            <w:vAlign w:val="center"/>
          </w:tcPr>
          <w:p w:rsidR="00EB68CE" w:rsidRPr="00BB3E99" w:rsidRDefault="00EB68CE" w:rsidP="00557EB7">
            <w:pPr>
              <w:spacing w:before="60" w:after="60"/>
              <w:jc w:val="both"/>
              <w:rPr>
                <w:rFonts w:ascii="Calibri" w:hAnsi="Calibri" w:cs="Calibri"/>
                <w:sz w:val="18"/>
                <w:szCs w:val="18"/>
                <w:lang w:val="es-BO"/>
              </w:rPr>
            </w:pPr>
            <w:r w:rsidRPr="00BB3E99">
              <w:rPr>
                <w:rFonts w:ascii="Calibri" w:hAnsi="Calibri" w:cs="Calibri"/>
                <w:sz w:val="18"/>
                <w:szCs w:val="18"/>
              </w:rPr>
              <w:t xml:space="preserve">Transporte terrestre de </w:t>
            </w:r>
            <w:r w:rsidRPr="00BB3E99">
              <w:rPr>
                <w:rFonts w:ascii="Calibri" w:hAnsi="Calibri" w:cs="Calibri"/>
                <w:sz w:val="18"/>
                <w:szCs w:val="18"/>
                <w:lang w:val="es-BO"/>
              </w:rPr>
              <w:t>garrafas de 10 kg, (vacías y con GLP), desde las Plantas Engarrafadoras a Estaciones de Servicio de YPFB y viceversa.</w:t>
            </w:r>
          </w:p>
          <w:p w:rsidR="00EB68CE" w:rsidRPr="00BB3E99" w:rsidRDefault="00EB68CE" w:rsidP="005E55A7">
            <w:pPr>
              <w:numPr>
                <w:ilvl w:val="0"/>
                <w:numId w:val="65"/>
              </w:numPr>
              <w:tabs>
                <w:tab w:val="left" w:pos="567"/>
              </w:tabs>
              <w:jc w:val="both"/>
              <w:rPr>
                <w:rFonts w:ascii="Calibri" w:hAnsi="Calibri" w:cs="Calibri"/>
                <w:sz w:val="18"/>
                <w:szCs w:val="18"/>
              </w:rPr>
            </w:pPr>
            <w:r w:rsidRPr="00BB3E99">
              <w:rPr>
                <w:rFonts w:ascii="Calibri" w:hAnsi="Calibri" w:cs="Calibri"/>
                <w:b/>
                <w:sz w:val="18"/>
                <w:szCs w:val="18"/>
              </w:rPr>
              <w:t>TRAMOS:</w:t>
            </w:r>
          </w:p>
          <w:p w:rsidR="00EB68CE" w:rsidRPr="00BB3E99" w:rsidRDefault="00EB68CE" w:rsidP="00557EB7">
            <w:pPr>
              <w:tabs>
                <w:tab w:val="left" w:pos="567"/>
              </w:tabs>
              <w:ind w:left="360"/>
              <w:jc w:val="both"/>
              <w:rPr>
                <w:rFonts w:ascii="Calibri" w:hAnsi="Calibri" w:cs="Calibri"/>
                <w:sz w:val="18"/>
                <w:szCs w:val="18"/>
                <w:lang w:val="es-BO"/>
              </w:rPr>
            </w:pPr>
          </w:p>
          <w:tbl>
            <w:tblPr>
              <w:tblW w:w="8609" w:type="dxa"/>
              <w:tblCellMar>
                <w:top w:w="15" w:type="dxa"/>
                <w:left w:w="70" w:type="dxa"/>
                <w:bottom w:w="15" w:type="dxa"/>
                <w:right w:w="70" w:type="dxa"/>
              </w:tblCellMar>
              <w:tblLook w:val="04A0" w:firstRow="1" w:lastRow="0" w:firstColumn="1" w:lastColumn="0" w:noHBand="0" w:noVBand="1"/>
            </w:tblPr>
            <w:tblGrid>
              <w:gridCol w:w="337"/>
              <w:gridCol w:w="2549"/>
              <w:gridCol w:w="2534"/>
              <w:gridCol w:w="1999"/>
              <w:gridCol w:w="1190"/>
            </w:tblGrid>
            <w:tr w:rsidR="00EB68CE" w:rsidRPr="00BB3E99" w:rsidTr="00557EB7">
              <w:trPr>
                <w:trHeight w:val="358"/>
              </w:trPr>
              <w:tc>
                <w:tcPr>
                  <w:tcW w:w="317" w:type="dxa"/>
                  <w:vMerge w:val="restart"/>
                  <w:tcBorders>
                    <w:top w:val="single" w:sz="4" w:space="0" w:color="auto"/>
                    <w:left w:val="single" w:sz="4" w:space="0" w:color="auto"/>
                    <w:bottom w:val="nil"/>
                    <w:right w:val="single" w:sz="4" w:space="0" w:color="auto"/>
                  </w:tcBorders>
                  <w:shd w:val="clear" w:color="000000" w:fill="BFBFBF"/>
                  <w:vAlign w:val="bottom"/>
                  <w:hideMark/>
                </w:tcPr>
                <w:p w:rsidR="00EB68CE" w:rsidRPr="00BB3E99" w:rsidRDefault="00EB68CE" w:rsidP="00557EB7">
                  <w:pPr>
                    <w:jc w:val="both"/>
                    <w:rPr>
                      <w:rFonts w:ascii="Calibri" w:hAnsi="Calibri" w:cs="Calibri"/>
                      <w:b/>
                      <w:bCs/>
                      <w:color w:val="000000"/>
                      <w:sz w:val="18"/>
                      <w:szCs w:val="18"/>
                      <w:lang w:val="es-BO" w:eastAsia="es-BO"/>
                    </w:rPr>
                  </w:pPr>
                  <w:r w:rsidRPr="00BB3E99">
                    <w:rPr>
                      <w:rFonts w:ascii="Calibri" w:hAnsi="Calibri" w:cs="Calibri"/>
                      <w:b/>
                      <w:bCs/>
                      <w:color w:val="000000"/>
                      <w:sz w:val="18"/>
                      <w:szCs w:val="18"/>
                      <w:lang w:val="es-BO" w:eastAsia="es-BO"/>
                    </w:rPr>
                    <w:t>Nº</w:t>
                  </w:r>
                </w:p>
                <w:p w:rsidR="00EB68CE" w:rsidRPr="00BB3E99" w:rsidRDefault="00EB68CE" w:rsidP="00557EB7">
                  <w:pPr>
                    <w:jc w:val="both"/>
                    <w:rPr>
                      <w:rFonts w:ascii="Calibri" w:hAnsi="Calibri" w:cs="Calibri"/>
                      <w:b/>
                      <w:bCs/>
                      <w:color w:val="000000"/>
                      <w:sz w:val="18"/>
                      <w:szCs w:val="18"/>
                      <w:lang w:val="es-BO" w:eastAsia="es-BO"/>
                    </w:rPr>
                  </w:pPr>
                </w:p>
                <w:p w:rsidR="00EB68CE" w:rsidRPr="00BB3E99" w:rsidRDefault="00EB68CE" w:rsidP="00557EB7">
                  <w:pPr>
                    <w:jc w:val="both"/>
                    <w:rPr>
                      <w:rFonts w:ascii="Calibri" w:hAnsi="Calibri" w:cs="Calibri"/>
                      <w:b/>
                      <w:bCs/>
                      <w:color w:val="000000"/>
                      <w:sz w:val="18"/>
                      <w:szCs w:val="18"/>
                      <w:lang w:val="es-BO" w:eastAsia="es-BO"/>
                    </w:rPr>
                  </w:pPr>
                </w:p>
              </w:tc>
              <w:tc>
                <w:tcPr>
                  <w:tcW w:w="5098" w:type="dxa"/>
                  <w:gridSpan w:val="2"/>
                  <w:vMerge w:val="restart"/>
                  <w:tcBorders>
                    <w:top w:val="single" w:sz="4" w:space="0" w:color="auto"/>
                    <w:left w:val="single" w:sz="4" w:space="0" w:color="auto"/>
                    <w:bottom w:val="nil"/>
                    <w:right w:val="nil"/>
                  </w:tcBorders>
                  <w:shd w:val="clear" w:color="000000" w:fill="BFBFBF"/>
                  <w:vAlign w:val="center"/>
                  <w:hideMark/>
                </w:tcPr>
                <w:p w:rsidR="00EB68CE" w:rsidRPr="00504969" w:rsidRDefault="00EB68CE" w:rsidP="00557EB7">
                  <w:pPr>
                    <w:jc w:val="both"/>
                    <w:rPr>
                      <w:rFonts w:ascii="Calibri" w:hAnsi="Calibri" w:cs="Calibri"/>
                      <w:b/>
                      <w:bCs/>
                      <w:color w:val="000000"/>
                      <w:sz w:val="16"/>
                      <w:szCs w:val="18"/>
                      <w:lang w:val="es-BO" w:eastAsia="es-BO"/>
                    </w:rPr>
                  </w:pPr>
                  <w:r w:rsidRPr="00504969">
                    <w:rPr>
                      <w:rFonts w:ascii="Calibri" w:hAnsi="Calibri" w:cs="Calibri"/>
                      <w:b/>
                      <w:bCs/>
                      <w:color w:val="000000"/>
                      <w:sz w:val="16"/>
                      <w:szCs w:val="18"/>
                      <w:lang w:val="es-BO" w:eastAsia="es-BO"/>
                    </w:rPr>
                    <w:t>TRAMOS FIJOS</w:t>
                  </w:r>
                </w:p>
              </w:tc>
              <w:tc>
                <w:tcPr>
                  <w:tcW w:w="2004" w:type="dxa"/>
                  <w:vMerge w:val="restart"/>
                  <w:tcBorders>
                    <w:top w:val="single" w:sz="4" w:space="0" w:color="auto"/>
                    <w:left w:val="single" w:sz="4" w:space="0" w:color="auto"/>
                    <w:bottom w:val="nil"/>
                    <w:right w:val="single" w:sz="4" w:space="0" w:color="auto"/>
                  </w:tcBorders>
                  <w:shd w:val="clear" w:color="000000" w:fill="BFBFBF"/>
                  <w:vAlign w:val="center"/>
                  <w:hideMark/>
                </w:tcPr>
                <w:p w:rsidR="00EB68CE" w:rsidRPr="00504969" w:rsidRDefault="00EB68CE" w:rsidP="00557EB7">
                  <w:pPr>
                    <w:jc w:val="both"/>
                    <w:rPr>
                      <w:rFonts w:ascii="Calibri" w:hAnsi="Calibri" w:cs="Calibri"/>
                      <w:b/>
                      <w:bCs/>
                      <w:color w:val="000000"/>
                      <w:sz w:val="16"/>
                      <w:szCs w:val="18"/>
                      <w:lang w:val="es-BO" w:eastAsia="es-BO"/>
                    </w:rPr>
                  </w:pPr>
                  <w:r w:rsidRPr="00504969">
                    <w:rPr>
                      <w:rFonts w:ascii="Calibri" w:hAnsi="Calibri" w:cs="Calibri"/>
                      <w:b/>
                      <w:bCs/>
                      <w:color w:val="000000"/>
                      <w:sz w:val="16"/>
                      <w:szCs w:val="18"/>
                      <w:lang w:val="es-BO" w:eastAsia="es-BO"/>
                    </w:rPr>
                    <w:t>GARRAFAS (VACIAS/CON GLP)</w:t>
                  </w:r>
                </w:p>
              </w:tc>
              <w:tc>
                <w:tcPr>
                  <w:tcW w:w="1190" w:type="dxa"/>
                  <w:vMerge w:val="restart"/>
                  <w:tcBorders>
                    <w:top w:val="single" w:sz="4" w:space="0" w:color="auto"/>
                    <w:left w:val="single" w:sz="4" w:space="0" w:color="auto"/>
                    <w:bottom w:val="nil"/>
                    <w:right w:val="single" w:sz="4" w:space="0" w:color="auto"/>
                  </w:tcBorders>
                  <w:shd w:val="clear" w:color="000000" w:fill="BFBFBF"/>
                  <w:vAlign w:val="center"/>
                  <w:hideMark/>
                </w:tcPr>
                <w:p w:rsidR="00EB68CE" w:rsidRPr="00504969" w:rsidRDefault="00EB68CE" w:rsidP="00557EB7">
                  <w:pPr>
                    <w:jc w:val="both"/>
                    <w:rPr>
                      <w:rFonts w:ascii="Calibri" w:hAnsi="Calibri" w:cs="Calibri"/>
                      <w:b/>
                      <w:bCs/>
                      <w:color w:val="000000"/>
                      <w:sz w:val="16"/>
                      <w:szCs w:val="18"/>
                      <w:lang w:val="es-BO" w:eastAsia="es-BO"/>
                    </w:rPr>
                  </w:pPr>
                  <w:r w:rsidRPr="00504969">
                    <w:rPr>
                      <w:rFonts w:ascii="Calibri" w:hAnsi="Calibri" w:cs="Calibri"/>
                      <w:b/>
                      <w:bCs/>
                      <w:color w:val="000000"/>
                      <w:sz w:val="16"/>
                      <w:szCs w:val="18"/>
                      <w:lang w:val="es-BO" w:eastAsia="es-BO"/>
                    </w:rPr>
                    <w:t>CANTIDAD ESTIMADA DE GARRAFAS A TRANSPORTAR POR MES (*)</w:t>
                  </w:r>
                </w:p>
              </w:tc>
            </w:tr>
            <w:tr w:rsidR="00EB68CE" w:rsidRPr="00BB3E99" w:rsidTr="00557EB7">
              <w:trPr>
                <w:trHeight w:val="220"/>
              </w:trPr>
              <w:tc>
                <w:tcPr>
                  <w:tcW w:w="317" w:type="dxa"/>
                  <w:vMerge/>
                  <w:tcBorders>
                    <w:top w:val="single" w:sz="4" w:space="0" w:color="auto"/>
                    <w:left w:val="single" w:sz="4" w:space="0" w:color="auto"/>
                    <w:bottom w:val="nil"/>
                    <w:right w:val="single" w:sz="4" w:space="0" w:color="auto"/>
                  </w:tcBorders>
                  <w:vAlign w:val="center"/>
                  <w:hideMark/>
                </w:tcPr>
                <w:p w:rsidR="00EB68CE" w:rsidRPr="00BB3E99" w:rsidRDefault="00EB68CE" w:rsidP="00557EB7">
                  <w:pPr>
                    <w:jc w:val="both"/>
                    <w:rPr>
                      <w:rFonts w:ascii="Calibri" w:hAnsi="Calibri" w:cs="Calibri"/>
                      <w:b/>
                      <w:bCs/>
                      <w:color w:val="000000"/>
                      <w:sz w:val="18"/>
                      <w:szCs w:val="18"/>
                      <w:lang w:val="es-BO" w:eastAsia="es-BO"/>
                    </w:rPr>
                  </w:pPr>
                </w:p>
              </w:tc>
              <w:tc>
                <w:tcPr>
                  <w:tcW w:w="5098" w:type="dxa"/>
                  <w:gridSpan w:val="2"/>
                  <w:vMerge/>
                  <w:tcBorders>
                    <w:top w:val="single" w:sz="4" w:space="0" w:color="auto"/>
                    <w:left w:val="single" w:sz="4" w:space="0" w:color="auto"/>
                    <w:bottom w:val="nil"/>
                    <w:right w:val="nil"/>
                  </w:tcBorders>
                  <w:vAlign w:val="center"/>
                  <w:hideMark/>
                </w:tcPr>
                <w:p w:rsidR="00EB68CE" w:rsidRPr="00504969" w:rsidRDefault="00EB68CE" w:rsidP="00557EB7">
                  <w:pPr>
                    <w:jc w:val="both"/>
                    <w:rPr>
                      <w:rFonts w:ascii="Calibri" w:hAnsi="Calibri" w:cs="Calibri"/>
                      <w:b/>
                      <w:bCs/>
                      <w:color w:val="000000"/>
                      <w:sz w:val="16"/>
                      <w:szCs w:val="18"/>
                      <w:lang w:val="es-BO" w:eastAsia="es-BO"/>
                    </w:rPr>
                  </w:pPr>
                </w:p>
              </w:tc>
              <w:tc>
                <w:tcPr>
                  <w:tcW w:w="2004" w:type="dxa"/>
                  <w:vMerge/>
                  <w:tcBorders>
                    <w:top w:val="single" w:sz="4" w:space="0" w:color="auto"/>
                    <w:left w:val="single" w:sz="4" w:space="0" w:color="auto"/>
                    <w:bottom w:val="nil"/>
                    <w:right w:val="single" w:sz="4" w:space="0" w:color="auto"/>
                  </w:tcBorders>
                  <w:vAlign w:val="center"/>
                  <w:hideMark/>
                </w:tcPr>
                <w:p w:rsidR="00EB68CE" w:rsidRPr="00504969" w:rsidRDefault="00EB68CE" w:rsidP="00557EB7">
                  <w:pPr>
                    <w:jc w:val="both"/>
                    <w:rPr>
                      <w:rFonts w:ascii="Calibri" w:hAnsi="Calibri" w:cs="Calibri"/>
                      <w:b/>
                      <w:bCs/>
                      <w:color w:val="000000"/>
                      <w:sz w:val="16"/>
                      <w:szCs w:val="18"/>
                      <w:lang w:val="es-BO" w:eastAsia="es-BO"/>
                    </w:rPr>
                  </w:pPr>
                </w:p>
              </w:tc>
              <w:tc>
                <w:tcPr>
                  <w:tcW w:w="1190" w:type="dxa"/>
                  <w:vMerge/>
                  <w:tcBorders>
                    <w:top w:val="single" w:sz="4" w:space="0" w:color="auto"/>
                    <w:left w:val="single" w:sz="4" w:space="0" w:color="auto"/>
                    <w:bottom w:val="nil"/>
                    <w:right w:val="single" w:sz="4" w:space="0" w:color="auto"/>
                  </w:tcBorders>
                  <w:vAlign w:val="center"/>
                  <w:hideMark/>
                </w:tcPr>
                <w:p w:rsidR="00EB68CE" w:rsidRPr="00504969" w:rsidRDefault="00EB68CE" w:rsidP="00557EB7">
                  <w:pPr>
                    <w:jc w:val="both"/>
                    <w:rPr>
                      <w:rFonts w:ascii="Calibri" w:hAnsi="Calibri" w:cs="Calibri"/>
                      <w:b/>
                      <w:bCs/>
                      <w:color w:val="000000"/>
                      <w:sz w:val="16"/>
                      <w:szCs w:val="18"/>
                      <w:lang w:val="es-BO" w:eastAsia="es-BO"/>
                    </w:rPr>
                  </w:pPr>
                </w:p>
              </w:tc>
            </w:tr>
            <w:tr w:rsidR="00EB68CE" w:rsidRPr="00BB3E99" w:rsidTr="00557EB7">
              <w:trPr>
                <w:trHeight w:val="238"/>
              </w:trPr>
              <w:tc>
                <w:tcPr>
                  <w:tcW w:w="317" w:type="dxa"/>
                  <w:vMerge/>
                  <w:tcBorders>
                    <w:top w:val="single" w:sz="4" w:space="0" w:color="auto"/>
                    <w:left w:val="single" w:sz="4" w:space="0" w:color="auto"/>
                    <w:bottom w:val="nil"/>
                    <w:right w:val="single" w:sz="4" w:space="0" w:color="auto"/>
                  </w:tcBorders>
                  <w:vAlign w:val="center"/>
                  <w:hideMark/>
                </w:tcPr>
                <w:p w:rsidR="00EB68CE" w:rsidRPr="00BB3E99" w:rsidRDefault="00EB68CE" w:rsidP="00557EB7">
                  <w:pPr>
                    <w:jc w:val="both"/>
                    <w:rPr>
                      <w:rFonts w:ascii="Calibri" w:hAnsi="Calibri" w:cs="Calibri"/>
                      <w:b/>
                      <w:bCs/>
                      <w:color w:val="000000"/>
                      <w:sz w:val="18"/>
                      <w:szCs w:val="18"/>
                      <w:lang w:val="es-BO" w:eastAsia="es-BO"/>
                    </w:rPr>
                  </w:pPr>
                </w:p>
              </w:tc>
              <w:tc>
                <w:tcPr>
                  <w:tcW w:w="255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68CE" w:rsidRPr="00504969" w:rsidRDefault="00EB68CE" w:rsidP="00557EB7">
                  <w:pPr>
                    <w:jc w:val="both"/>
                    <w:rPr>
                      <w:rFonts w:ascii="Calibri" w:hAnsi="Calibri" w:cs="Calibri"/>
                      <w:b/>
                      <w:bCs/>
                      <w:color w:val="000000"/>
                      <w:sz w:val="16"/>
                      <w:szCs w:val="18"/>
                      <w:lang w:val="es-BO" w:eastAsia="es-BO"/>
                    </w:rPr>
                  </w:pPr>
                  <w:r w:rsidRPr="00504969">
                    <w:rPr>
                      <w:rFonts w:ascii="Calibri" w:hAnsi="Calibri" w:cs="Calibri"/>
                      <w:b/>
                      <w:bCs/>
                      <w:color w:val="000000"/>
                      <w:sz w:val="16"/>
                      <w:szCs w:val="18"/>
                      <w:lang w:val="es-BO" w:eastAsia="es-BO"/>
                    </w:rPr>
                    <w:t>CARGA EN:</w:t>
                  </w:r>
                </w:p>
              </w:tc>
              <w:tc>
                <w:tcPr>
                  <w:tcW w:w="2541"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EB68CE" w:rsidRPr="00504969" w:rsidRDefault="00EB68CE" w:rsidP="00557EB7">
                  <w:pPr>
                    <w:jc w:val="both"/>
                    <w:rPr>
                      <w:rFonts w:ascii="Calibri" w:hAnsi="Calibri" w:cs="Calibri"/>
                      <w:b/>
                      <w:bCs/>
                      <w:color w:val="000000"/>
                      <w:sz w:val="16"/>
                      <w:szCs w:val="18"/>
                      <w:lang w:val="es-BO" w:eastAsia="es-BO"/>
                    </w:rPr>
                  </w:pPr>
                  <w:r w:rsidRPr="00504969">
                    <w:rPr>
                      <w:rFonts w:ascii="Calibri" w:hAnsi="Calibri" w:cs="Calibri"/>
                      <w:b/>
                      <w:bCs/>
                      <w:color w:val="000000"/>
                      <w:sz w:val="16"/>
                      <w:szCs w:val="18"/>
                      <w:lang w:val="es-BO" w:eastAsia="es-BO"/>
                    </w:rPr>
                    <w:t>PUNTO DE ENTREGA:</w:t>
                  </w:r>
                </w:p>
              </w:tc>
              <w:tc>
                <w:tcPr>
                  <w:tcW w:w="2004" w:type="dxa"/>
                  <w:vMerge/>
                  <w:tcBorders>
                    <w:top w:val="single" w:sz="4" w:space="0" w:color="auto"/>
                    <w:left w:val="single" w:sz="4" w:space="0" w:color="auto"/>
                    <w:bottom w:val="nil"/>
                    <w:right w:val="single" w:sz="4" w:space="0" w:color="auto"/>
                  </w:tcBorders>
                  <w:vAlign w:val="center"/>
                  <w:hideMark/>
                </w:tcPr>
                <w:p w:rsidR="00EB68CE" w:rsidRPr="00504969" w:rsidRDefault="00EB68CE" w:rsidP="00557EB7">
                  <w:pPr>
                    <w:jc w:val="both"/>
                    <w:rPr>
                      <w:rFonts w:ascii="Calibri" w:hAnsi="Calibri" w:cs="Calibri"/>
                      <w:b/>
                      <w:bCs/>
                      <w:color w:val="000000"/>
                      <w:sz w:val="16"/>
                      <w:szCs w:val="18"/>
                      <w:lang w:val="es-BO" w:eastAsia="es-BO"/>
                    </w:rPr>
                  </w:pPr>
                </w:p>
              </w:tc>
              <w:tc>
                <w:tcPr>
                  <w:tcW w:w="1190" w:type="dxa"/>
                  <w:vMerge/>
                  <w:tcBorders>
                    <w:top w:val="single" w:sz="4" w:space="0" w:color="auto"/>
                    <w:left w:val="single" w:sz="4" w:space="0" w:color="auto"/>
                    <w:bottom w:val="nil"/>
                    <w:right w:val="single" w:sz="4" w:space="0" w:color="auto"/>
                  </w:tcBorders>
                  <w:vAlign w:val="center"/>
                  <w:hideMark/>
                </w:tcPr>
                <w:p w:rsidR="00EB68CE" w:rsidRPr="00504969" w:rsidRDefault="00EB68CE" w:rsidP="00557EB7">
                  <w:pPr>
                    <w:jc w:val="both"/>
                    <w:rPr>
                      <w:rFonts w:ascii="Calibri" w:hAnsi="Calibri" w:cs="Calibri"/>
                      <w:b/>
                      <w:bCs/>
                      <w:color w:val="000000"/>
                      <w:sz w:val="16"/>
                      <w:szCs w:val="18"/>
                      <w:lang w:val="es-BO" w:eastAsia="es-BO"/>
                    </w:rPr>
                  </w:pPr>
                </w:p>
              </w:tc>
            </w:tr>
            <w:tr w:rsidR="00EB68CE" w:rsidRPr="00BB3E99" w:rsidTr="00557EB7">
              <w:trPr>
                <w:trHeight w:val="577"/>
              </w:trPr>
              <w:tc>
                <w:tcPr>
                  <w:tcW w:w="317" w:type="dxa"/>
                  <w:vMerge w:val="restart"/>
                  <w:tcBorders>
                    <w:top w:val="single" w:sz="4" w:space="0" w:color="auto"/>
                    <w:left w:val="single" w:sz="4" w:space="0" w:color="auto"/>
                    <w:bottom w:val="nil"/>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1</w:t>
                  </w:r>
                </w:p>
              </w:tc>
              <w:tc>
                <w:tcPr>
                  <w:tcW w:w="2557"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Planta Engarrafadora QHORA QHORA</w:t>
                  </w:r>
                </w:p>
              </w:tc>
              <w:tc>
                <w:tcPr>
                  <w:tcW w:w="2541" w:type="dxa"/>
                  <w:tcBorders>
                    <w:top w:val="single" w:sz="4" w:space="0" w:color="auto"/>
                    <w:left w:val="single" w:sz="4" w:space="0" w:color="auto"/>
                    <w:bottom w:val="nil"/>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Estación de Servicio EESS OSTRIA GUTIERREZ</w:t>
                  </w:r>
                </w:p>
              </w:tc>
              <w:tc>
                <w:tcPr>
                  <w:tcW w:w="2004" w:type="dxa"/>
                  <w:tcBorders>
                    <w:top w:val="single" w:sz="4" w:space="0" w:color="auto"/>
                    <w:left w:val="single" w:sz="4" w:space="0" w:color="auto"/>
                    <w:bottom w:val="nil"/>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Garrafas llenas (con GLP)</w:t>
                  </w:r>
                </w:p>
              </w:tc>
              <w:tc>
                <w:tcPr>
                  <w:tcW w:w="1190" w:type="dxa"/>
                  <w:vMerge w:val="restart"/>
                  <w:tcBorders>
                    <w:top w:val="single" w:sz="4" w:space="0" w:color="auto"/>
                    <w:left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3900</w:t>
                  </w:r>
                </w:p>
              </w:tc>
            </w:tr>
            <w:tr w:rsidR="00EB68CE" w:rsidRPr="00BB3E99" w:rsidTr="00557EB7">
              <w:trPr>
                <w:trHeight w:val="358"/>
              </w:trPr>
              <w:tc>
                <w:tcPr>
                  <w:tcW w:w="317" w:type="dxa"/>
                  <w:vMerge/>
                  <w:tcBorders>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p>
              </w:tc>
              <w:tc>
                <w:tcPr>
                  <w:tcW w:w="2557"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Estación de Servicio EESS OSTRIA GUTIERREZ</w:t>
                  </w:r>
                </w:p>
              </w:tc>
              <w:tc>
                <w:tcPr>
                  <w:tcW w:w="2541"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Planta Engarrafadora QHORA QHORA</w:t>
                  </w:r>
                </w:p>
              </w:tc>
              <w:tc>
                <w:tcPr>
                  <w:tcW w:w="2004"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Garrafas vacías (sin GLP)</w:t>
                  </w:r>
                </w:p>
              </w:tc>
              <w:tc>
                <w:tcPr>
                  <w:tcW w:w="1190" w:type="dxa"/>
                  <w:vMerge/>
                  <w:tcBorders>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p>
              </w:tc>
            </w:tr>
            <w:tr w:rsidR="00EB68CE" w:rsidRPr="00BB3E99" w:rsidTr="00557EB7">
              <w:trPr>
                <w:trHeight w:val="358"/>
              </w:trPr>
              <w:tc>
                <w:tcPr>
                  <w:tcW w:w="317" w:type="dxa"/>
                  <w:vMerge w:val="restart"/>
                  <w:tcBorders>
                    <w:top w:val="single" w:sz="4" w:space="0" w:color="auto"/>
                    <w:left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2</w:t>
                  </w:r>
                </w:p>
              </w:tc>
              <w:tc>
                <w:tcPr>
                  <w:tcW w:w="2557"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Planta Engarrafadora QHORA QHORA</w:t>
                  </w:r>
                </w:p>
              </w:tc>
              <w:tc>
                <w:tcPr>
                  <w:tcW w:w="2541"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Estación de Servicio EESS EL TEJAR</w:t>
                  </w:r>
                </w:p>
              </w:tc>
              <w:tc>
                <w:tcPr>
                  <w:tcW w:w="2004"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Garrafas llenas (con GLP)</w:t>
                  </w:r>
                </w:p>
              </w:tc>
              <w:tc>
                <w:tcPr>
                  <w:tcW w:w="1190" w:type="dxa"/>
                  <w:vMerge w:val="restart"/>
                  <w:tcBorders>
                    <w:top w:val="single" w:sz="4" w:space="0" w:color="auto"/>
                    <w:left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1800</w:t>
                  </w:r>
                </w:p>
              </w:tc>
            </w:tr>
            <w:tr w:rsidR="00EB68CE" w:rsidRPr="00BB3E99" w:rsidTr="00557EB7">
              <w:trPr>
                <w:trHeight w:val="358"/>
              </w:trPr>
              <w:tc>
                <w:tcPr>
                  <w:tcW w:w="317" w:type="dxa"/>
                  <w:vMerge/>
                  <w:tcBorders>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p>
              </w:tc>
              <w:tc>
                <w:tcPr>
                  <w:tcW w:w="2557"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Estación de Servicio EESS EL TEJAR</w:t>
                  </w:r>
                </w:p>
              </w:tc>
              <w:tc>
                <w:tcPr>
                  <w:tcW w:w="2541"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Planta Engarrafadora QHORA QHORA</w:t>
                  </w:r>
                </w:p>
              </w:tc>
              <w:tc>
                <w:tcPr>
                  <w:tcW w:w="2004"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Garrafas vacías (sin GLP)</w:t>
                  </w:r>
                </w:p>
              </w:tc>
              <w:tc>
                <w:tcPr>
                  <w:tcW w:w="1190" w:type="dxa"/>
                  <w:vMerge/>
                  <w:tcBorders>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p>
              </w:tc>
            </w:tr>
            <w:tr w:rsidR="00EB68CE" w:rsidRPr="00BB3E99" w:rsidTr="00557EB7">
              <w:trPr>
                <w:trHeight w:val="358"/>
              </w:trPr>
              <w:tc>
                <w:tcPr>
                  <w:tcW w:w="317" w:type="dxa"/>
                  <w:vMerge w:val="restart"/>
                  <w:tcBorders>
                    <w:top w:val="single" w:sz="4" w:space="0" w:color="auto"/>
                    <w:left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3</w:t>
                  </w:r>
                </w:p>
              </w:tc>
              <w:tc>
                <w:tcPr>
                  <w:tcW w:w="2557"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Planta Engarrafadora MONTEAGUDO</w:t>
                  </w:r>
                </w:p>
              </w:tc>
              <w:tc>
                <w:tcPr>
                  <w:tcW w:w="2541"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Estación de Servicio LOS SAUCES</w:t>
                  </w:r>
                </w:p>
              </w:tc>
              <w:tc>
                <w:tcPr>
                  <w:tcW w:w="2004"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Garrafas llenas (con GLP)</w:t>
                  </w:r>
                </w:p>
              </w:tc>
              <w:tc>
                <w:tcPr>
                  <w:tcW w:w="1190" w:type="dxa"/>
                  <w:vMerge w:val="restart"/>
                  <w:tcBorders>
                    <w:top w:val="single" w:sz="4" w:space="0" w:color="auto"/>
                    <w:left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1600</w:t>
                  </w:r>
                </w:p>
              </w:tc>
            </w:tr>
            <w:tr w:rsidR="00EB68CE" w:rsidRPr="00BB3E99" w:rsidTr="00557EB7">
              <w:trPr>
                <w:trHeight w:val="358"/>
              </w:trPr>
              <w:tc>
                <w:tcPr>
                  <w:tcW w:w="317" w:type="dxa"/>
                  <w:vMerge/>
                  <w:tcBorders>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p>
              </w:tc>
              <w:tc>
                <w:tcPr>
                  <w:tcW w:w="2557"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Estación de Servicio LOS SAUCES</w:t>
                  </w:r>
                </w:p>
              </w:tc>
              <w:tc>
                <w:tcPr>
                  <w:tcW w:w="2541"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Planta Engarrafadora MONTEAGUDO</w:t>
                  </w:r>
                </w:p>
              </w:tc>
              <w:tc>
                <w:tcPr>
                  <w:tcW w:w="2004" w:type="dxa"/>
                  <w:tcBorders>
                    <w:top w:val="single" w:sz="4" w:space="0" w:color="auto"/>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Garrafas vacías (sin GLP)</w:t>
                  </w:r>
                </w:p>
              </w:tc>
              <w:tc>
                <w:tcPr>
                  <w:tcW w:w="1190" w:type="dxa"/>
                  <w:vMerge/>
                  <w:tcBorders>
                    <w:left w:val="single" w:sz="4" w:space="0" w:color="auto"/>
                    <w:bottom w:val="single" w:sz="4" w:space="0" w:color="auto"/>
                    <w:right w:val="single" w:sz="4" w:space="0" w:color="auto"/>
                  </w:tcBorders>
                  <w:vAlign w:val="center"/>
                  <w:hideMark/>
                </w:tcPr>
                <w:p w:rsidR="00EB68CE" w:rsidRPr="00BB3E99" w:rsidRDefault="00EB68CE" w:rsidP="00557EB7">
                  <w:pPr>
                    <w:jc w:val="both"/>
                    <w:rPr>
                      <w:rFonts w:ascii="Calibri" w:hAnsi="Calibri" w:cs="Calibri"/>
                      <w:color w:val="000000"/>
                      <w:sz w:val="18"/>
                      <w:szCs w:val="18"/>
                      <w:lang w:val="es-BO" w:eastAsia="es-BO"/>
                    </w:rPr>
                  </w:pPr>
                </w:p>
              </w:tc>
            </w:tr>
            <w:tr w:rsidR="00EB68CE" w:rsidRPr="00BB3E99" w:rsidTr="00557EB7">
              <w:trPr>
                <w:trHeight w:val="358"/>
              </w:trPr>
              <w:tc>
                <w:tcPr>
                  <w:tcW w:w="317" w:type="dxa"/>
                  <w:vMerge w:val="restart"/>
                  <w:tcBorders>
                    <w:top w:val="single" w:sz="4" w:space="0" w:color="auto"/>
                    <w:left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4</w:t>
                  </w:r>
                </w:p>
              </w:tc>
              <w:tc>
                <w:tcPr>
                  <w:tcW w:w="2557"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Planta Engarrafadora MONTEAGUDO</w:t>
                  </w:r>
                </w:p>
              </w:tc>
              <w:tc>
                <w:tcPr>
                  <w:tcW w:w="2541"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Estación de Servicio MONTEAGUDO</w:t>
                  </w:r>
                </w:p>
              </w:tc>
              <w:tc>
                <w:tcPr>
                  <w:tcW w:w="2004"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Garrafas llenas (con GLP)</w:t>
                  </w:r>
                </w:p>
              </w:tc>
              <w:tc>
                <w:tcPr>
                  <w:tcW w:w="1190" w:type="dxa"/>
                  <w:vMerge w:val="restart"/>
                  <w:tcBorders>
                    <w:top w:val="single" w:sz="4" w:space="0" w:color="auto"/>
                    <w:left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1600</w:t>
                  </w:r>
                </w:p>
              </w:tc>
            </w:tr>
            <w:tr w:rsidR="00EB68CE" w:rsidRPr="00BB3E99" w:rsidTr="00557EB7">
              <w:trPr>
                <w:trHeight w:val="358"/>
              </w:trPr>
              <w:tc>
                <w:tcPr>
                  <w:tcW w:w="317" w:type="dxa"/>
                  <w:vMerge/>
                  <w:tcBorders>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p>
              </w:tc>
              <w:tc>
                <w:tcPr>
                  <w:tcW w:w="2557"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Estación de Servicio MONTEAGUDO</w:t>
                  </w:r>
                </w:p>
              </w:tc>
              <w:tc>
                <w:tcPr>
                  <w:tcW w:w="2541"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Planta Engarrafadora MONTEAGUDO</w:t>
                  </w:r>
                </w:p>
              </w:tc>
              <w:tc>
                <w:tcPr>
                  <w:tcW w:w="2004" w:type="dxa"/>
                  <w:tcBorders>
                    <w:top w:val="single" w:sz="4" w:space="0" w:color="auto"/>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Garrafas vacías (sin GLP)</w:t>
                  </w:r>
                </w:p>
              </w:tc>
              <w:tc>
                <w:tcPr>
                  <w:tcW w:w="1190" w:type="dxa"/>
                  <w:vMerge/>
                  <w:tcBorders>
                    <w:left w:val="single" w:sz="4" w:space="0" w:color="auto"/>
                    <w:bottom w:val="single" w:sz="4" w:space="0" w:color="auto"/>
                    <w:right w:val="single" w:sz="4" w:space="0" w:color="auto"/>
                  </w:tcBorders>
                  <w:vAlign w:val="center"/>
                </w:tcPr>
                <w:p w:rsidR="00EB68CE" w:rsidRPr="00BB3E99" w:rsidRDefault="00EB68CE" w:rsidP="00557EB7">
                  <w:pPr>
                    <w:jc w:val="both"/>
                    <w:rPr>
                      <w:rFonts w:ascii="Calibri" w:hAnsi="Calibri" w:cs="Calibri"/>
                      <w:color w:val="000000"/>
                      <w:sz w:val="18"/>
                      <w:szCs w:val="18"/>
                      <w:lang w:val="es-BO" w:eastAsia="es-BO"/>
                    </w:rPr>
                  </w:pPr>
                </w:p>
              </w:tc>
            </w:tr>
          </w:tbl>
          <w:p w:rsidR="00EB68CE" w:rsidRPr="00BB3E99" w:rsidRDefault="00EB68CE" w:rsidP="00557EB7">
            <w:pPr>
              <w:spacing w:before="60" w:after="60"/>
              <w:jc w:val="both"/>
              <w:rPr>
                <w:rFonts w:ascii="Calibri" w:hAnsi="Calibri" w:cs="Calibri"/>
                <w:sz w:val="18"/>
                <w:szCs w:val="18"/>
                <w:lang w:val="es-BO"/>
              </w:rPr>
            </w:pPr>
            <w:r w:rsidRPr="00BB3E99">
              <w:rPr>
                <w:rFonts w:ascii="Calibri" w:hAnsi="Calibri" w:cs="Calibri"/>
                <w:sz w:val="18"/>
                <w:szCs w:val="18"/>
                <w:lang w:val="es-BO"/>
              </w:rPr>
              <w:t>Nota: (*) Variable según la necesidad o requerimiento de YPFB.</w:t>
            </w:r>
          </w:p>
          <w:p w:rsidR="00EB68CE" w:rsidRPr="00BB3E99" w:rsidRDefault="00EB68CE" w:rsidP="00557EB7">
            <w:pPr>
              <w:tabs>
                <w:tab w:val="left" w:pos="567"/>
              </w:tabs>
              <w:jc w:val="both"/>
              <w:rPr>
                <w:rFonts w:ascii="Calibri" w:hAnsi="Calibri" w:cs="Calibri"/>
                <w:b/>
                <w:sz w:val="18"/>
                <w:szCs w:val="18"/>
              </w:rPr>
            </w:pPr>
          </w:p>
          <w:p w:rsidR="00EB68CE" w:rsidRPr="00BB3E99" w:rsidRDefault="00EB68CE" w:rsidP="005E55A7">
            <w:pPr>
              <w:numPr>
                <w:ilvl w:val="0"/>
                <w:numId w:val="65"/>
              </w:numPr>
              <w:jc w:val="both"/>
              <w:rPr>
                <w:rFonts w:ascii="Calibri" w:hAnsi="Calibri" w:cs="Calibri"/>
                <w:b/>
                <w:caps/>
                <w:sz w:val="18"/>
                <w:szCs w:val="18"/>
              </w:rPr>
            </w:pPr>
            <w:r w:rsidRPr="00BB3E99">
              <w:rPr>
                <w:rFonts w:ascii="Calibri" w:hAnsi="Calibri" w:cs="Calibri"/>
                <w:b/>
                <w:caps/>
                <w:sz w:val="18"/>
                <w:szCs w:val="18"/>
              </w:rPr>
              <w:t>Capacidad de Transporte:</w:t>
            </w:r>
          </w:p>
          <w:p w:rsidR="00EB68CE" w:rsidRPr="00BB3E99" w:rsidRDefault="00EB68CE" w:rsidP="00557EB7">
            <w:pPr>
              <w:jc w:val="both"/>
              <w:rPr>
                <w:rFonts w:ascii="Calibri" w:hAnsi="Calibri" w:cs="Calibri"/>
                <w:b/>
                <w:caps/>
                <w:sz w:val="18"/>
                <w:szCs w:val="18"/>
              </w:rPr>
            </w:pPr>
          </w:p>
          <w:p w:rsidR="00EB68CE" w:rsidRPr="00BB3E99" w:rsidRDefault="00EB68CE" w:rsidP="00557EB7">
            <w:pPr>
              <w:autoSpaceDE w:val="0"/>
              <w:autoSpaceDN w:val="0"/>
              <w:adjustRightInd w:val="0"/>
              <w:jc w:val="both"/>
              <w:rPr>
                <w:rFonts w:ascii="Calibri" w:hAnsi="Calibri" w:cs="Calibri"/>
                <w:sz w:val="18"/>
                <w:szCs w:val="18"/>
              </w:rPr>
            </w:pPr>
            <w:r w:rsidRPr="00BB3E99">
              <w:rPr>
                <w:rFonts w:ascii="Calibri" w:hAnsi="Calibri" w:cs="Calibri"/>
                <w:sz w:val="18"/>
                <w:szCs w:val="18"/>
              </w:rPr>
              <w:t xml:space="preserve">La cantidad mínima de camiones requeridos es de dos (2) Unidades de transporte de los cuales un vehículo realizara el transporte en la ciudad de Monteagudo (Planta Monteagudo – EE.SS. Sauces y Monteagudo) y el otro vehículo realizara el transporte en la ciudad de Sucre (Planta </w:t>
            </w:r>
            <w:r w:rsidRPr="00BB3E99">
              <w:rPr>
                <w:rFonts w:ascii="Calibri" w:hAnsi="Calibri" w:cs="Calibri"/>
                <w:color w:val="000000"/>
                <w:sz w:val="18"/>
                <w:szCs w:val="18"/>
                <w:lang w:val="es-BO" w:eastAsia="es-BO"/>
              </w:rPr>
              <w:t>QHORA QHORA-  EE.SS. Ostria y Tejar</w:t>
            </w:r>
            <w:r w:rsidRPr="00BB3E99">
              <w:rPr>
                <w:rFonts w:ascii="Calibri" w:hAnsi="Calibri" w:cs="Calibri"/>
                <w:sz w:val="18"/>
                <w:szCs w:val="18"/>
              </w:rPr>
              <w:t>) ,  misma podrá ser modificada (incrementar o disminuir) a requerimiento de YPFB.</w:t>
            </w:r>
          </w:p>
          <w:p w:rsidR="00EB68CE" w:rsidRPr="00BB3E99" w:rsidRDefault="00EB68CE" w:rsidP="00557EB7">
            <w:pPr>
              <w:autoSpaceDE w:val="0"/>
              <w:autoSpaceDN w:val="0"/>
              <w:adjustRightInd w:val="0"/>
              <w:jc w:val="both"/>
              <w:rPr>
                <w:rFonts w:ascii="Calibri" w:hAnsi="Calibri" w:cs="Calibri"/>
                <w:sz w:val="18"/>
                <w:szCs w:val="18"/>
              </w:rPr>
            </w:pPr>
          </w:p>
          <w:p w:rsidR="00EB68CE" w:rsidRPr="00BB3E99" w:rsidRDefault="00EB68CE" w:rsidP="00557EB7">
            <w:pPr>
              <w:autoSpaceDE w:val="0"/>
              <w:autoSpaceDN w:val="0"/>
              <w:adjustRightInd w:val="0"/>
              <w:jc w:val="both"/>
              <w:rPr>
                <w:rFonts w:ascii="Calibri" w:hAnsi="Calibri" w:cs="Calibri"/>
                <w:color w:val="4472C4"/>
                <w:sz w:val="18"/>
                <w:szCs w:val="18"/>
              </w:rPr>
            </w:pPr>
            <w:r w:rsidRPr="00BB3E99">
              <w:rPr>
                <w:rFonts w:ascii="Calibri" w:hAnsi="Calibri" w:cs="Calibri"/>
                <w:sz w:val="18"/>
                <w:szCs w:val="18"/>
              </w:rPr>
              <w:t>Nota: Los camiones requeridos deberá tener una antigüedad no mayor a 15 años.</w:t>
            </w:r>
          </w:p>
          <w:p w:rsidR="00EB68CE" w:rsidRPr="00BB3E99" w:rsidRDefault="00EB68CE" w:rsidP="00557EB7">
            <w:pPr>
              <w:autoSpaceDE w:val="0"/>
              <w:autoSpaceDN w:val="0"/>
              <w:adjustRightInd w:val="0"/>
              <w:jc w:val="both"/>
              <w:rPr>
                <w:rFonts w:ascii="Calibri" w:hAnsi="Calibri" w:cs="Calibri"/>
                <w:sz w:val="18"/>
                <w:szCs w:val="18"/>
              </w:rPr>
            </w:pPr>
          </w:p>
          <w:p w:rsidR="00EB68CE" w:rsidRPr="00BB3E99" w:rsidRDefault="00EB68CE" w:rsidP="00557EB7">
            <w:pPr>
              <w:autoSpaceDE w:val="0"/>
              <w:autoSpaceDN w:val="0"/>
              <w:adjustRightInd w:val="0"/>
              <w:jc w:val="both"/>
              <w:rPr>
                <w:rFonts w:ascii="Calibri" w:hAnsi="Calibri" w:cs="Calibri"/>
                <w:sz w:val="18"/>
                <w:szCs w:val="18"/>
              </w:rPr>
            </w:pPr>
            <w:r w:rsidRPr="00BB3E99">
              <w:rPr>
                <w:rFonts w:ascii="Calibri" w:hAnsi="Calibri" w:cs="Calibri"/>
                <w:sz w:val="18"/>
                <w:szCs w:val="18"/>
              </w:rPr>
              <w:t>La capacidad mínima de carga de cada camión debe ser de 200 Garrafas/camión, misma cantidad  es de carácter enunciativo y no limitativo.</w:t>
            </w:r>
          </w:p>
          <w:p w:rsidR="00EB68CE" w:rsidRPr="00BB3E99" w:rsidRDefault="00EB68CE" w:rsidP="00557EB7">
            <w:pPr>
              <w:jc w:val="both"/>
              <w:rPr>
                <w:rFonts w:ascii="Calibri" w:hAnsi="Calibri" w:cs="Calibri"/>
                <w:sz w:val="18"/>
                <w:szCs w:val="18"/>
              </w:rPr>
            </w:pPr>
          </w:p>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En calidad de constancia de la capacidad de transporte propuesta, se debe hacer llenar junto con la propuesta la nómina de los camiones que el proponente pondrá a disposición del servicio requerido:</w:t>
            </w:r>
          </w:p>
          <w:p w:rsidR="00EB68CE" w:rsidRPr="00BB3E99" w:rsidRDefault="00EB68CE" w:rsidP="00557EB7">
            <w:pPr>
              <w:jc w:val="both"/>
              <w:rPr>
                <w:rFonts w:ascii="Calibri" w:hAnsi="Calibri" w:cs="Calibri"/>
                <w:sz w:val="18"/>
                <w:szCs w:val="18"/>
              </w:rPr>
            </w:pPr>
          </w:p>
          <w:p w:rsidR="00EB68CE" w:rsidRPr="00BB3E99" w:rsidRDefault="00EB68CE" w:rsidP="00557EB7">
            <w:pPr>
              <w:jc w:val="both"/>
              <w:rPr>
                <w:rFonts w:ascii="Calibri" w:hAnsi="Calibri" w:cs="Calibri"/>
                <w:sz w:val="18"/>
                <w:szCs w:val="18"/>
              </w:rPr>
            </w:pP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1803"/>
              <w:gridCol w:w="638"/>
              <w:gridCol w:w="621"/>
              <w:gridCol w:w="985"/>
              <w:gridCol w:w="808"/>
              <w:gridCol w:w="808"/>
              <w:gridCol w:w="782"/>
              <w:gridCol w:w="1241"/>
            </w:tblGrid>
            <w:tr w:rsidR="00EB68CE" w:rsidRPr="00BB3E99" w:rsidTr="00557EB7">
              <w:trPr>
                <w:trHeight w:val="66"/>
                <w:jc w:val="center"/>
              </w:trPr>
              <w:tc>
                <w:tcPr>
                  <w:tcW w:w="304" w:type="dxa"/>
                  <w:vMerge w:val="restart"/>
                  <w:shd w:val="clear" w:color="auto" w:fill="D9D9D9"/>
                  <w:noWrap/>
                  <w:tcMar>
                    <w:top w:w="0" w:type="dxa"/>
                    <w:left w:w="70" w:type="dxa"/>
                    <w:bottom w:w="0" w:type="dxa"/>
                    <w:right w:w="70" w:type="dxa"/>
                  </w:tcMar>
                  <w:vAlign w:val="center"/>
                </w:tcPr>
                <w:p w:rsidR="00EB68CE" w:rsidRPr="00BB3E99" w:rsidRDefault="00EB68CE" w:rsidP="00557EB7">
                  <w:pPr>
                    <w:jc w:val="both"/>
                    <w:rPr>
                      <w:rFonts w:ascii="Calibri" w:hAnsi="Calibri" w:cs="Calibri"/>
                      <w:b/>
                      <w:sz w:val="18"/>
                      <w:szCs w:val="18"/>
                    </w:rPr>
                  </w:pPr>
                  <w:r w:rsidRPr="00BB3E99">
                    <w:rPr>
                      <w:rFonts w:ascii="Calibri" w:hAnsi="Calibri" w:cs="Calibri"/>
                      <w:b/>
                      <w:sz w:val="18"/>
                      <w:szCs w:val="18"/>
                    </w:rPr>
                    <w:t>N°</w:t>
                  </w:r>
                </w:p>
              </w:tc>
              <w:tc>
                <w:tcPr>
                  <w:tcW w:w="3790" w:type="dxa"/>
                  <w:gridSpan w:val="4"/>
                  <w:shd w:val="clear" w:color="auto" w:fill="D9D9D9"/>
                  <w:tcMar>
                    <w:top w:w="0" w:type="dxa"/>
                    <w:left w:w="70" w:type="dxa"/>
                    <w:bottom w:w="0" w:type="dxa"/>
                    <w:right w:w="70" w:type="dxa"/>
                  </w:tcMar>
                  <w:vAlign w:val="center"/>
                </w:tcPr>
                <w:p w:rsidR="00EB68CE" w:rsidRPr="00BB3E99" w:rsidRDefault="00EB68CE" w:rsidP="00557EB7">
                  <w:pPr>
                    <w:jc w:val="both"/>
                    <w:rPr>
                      <w:rFonts w:ascii="Calibri" w:hAnsi="Calibri" w:cs="Calibri"/>
                      <w:b/>
                      <w:sz w:val="18"/>
                      <w:szCs w:val="18"/>
                    </w:rPr>
                  </w:pPr>
                  <w:r w:rsidRPr="00BB3E99">
                    <w:rPr>
                      <w:rFonts w:ascii="Calibri" w:hAnsi="Calibri" w:cs="Calibri"/>
                      <w:b/>
                      <w:sz w:val="18"/>
                      <w:szCs w:val="18"/>
                    </w:rPr>
                    <w:t>Camión – Tracto</w:t>
                  </w:r>
                </w:p>
              </w:tc>
              <w:tc>
                <w:tcPr>
                  <w:tcW w:w="2601" w:type="dxa"/>
                  <w:gridSpan w:val="3"/>
                  <w:shd w:val="clear" w:color="auto" w:fill="D9D9D9"/>
                  <w:noWrap/>
                  <w:tcMar>
                    <w:top w:w="0" w:type="dxa"/>
                    <w:left w:w="70" w:type="dxa"/>
                    <w:bottom w:w="0" w:type="dxa"/>
                    <w:right w:w="70" w:type="dxa"/>
                  </w:tcMar>
                  <w:vAlign w:val="center"/>
                </w:tcPr>
                <w:p w:rsidR="00EB68CE" w:rsidRPr="00BB3E99" w:rsidRDefault="00EB68CE" w:rsidP="00557EB7">
                  <w:pPr>
                    <w:jc w:val="both"/>
                    <w:rPr>
                      <w:rFonts w:ascii="Calibri" w:hAnsi="Calibri" w:cs="Calibri"/>
                      <w:b/>
                      <w:sz w:val="18"/>
                      <w:szCs w:val="18"/>
                    </w:rPr>
                  </w:pPr>
                  <w:r w:rsidRPr="00BB3E99">
                    <w:rPr>
                      <w:rFonts w:ascii="Calibri" w:hAnsi="Calibri" w:cs="Calibri"/>
                      <w:b/>
                      <w:sz w:val="18"/>
                      <w:szCs w:val="18"/>
                    </w:rPr>
                    <w:t>Semi – Remolque</w:t>
                  </w:r>
                </w:p>
              </w:tc>
              <w:tc>
                <w:tcPr>
                  <w:tcW w:w="755" w:type="dxa"/>
                  <w:vMerge w:val="restart"/>
                  <w:shd w:val="clear" w:color="auto" w:fill="D9D9D9"/>
                  <w:vAlign w:val="center"/>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Capacidad Total de Carga</w:t>
                  </w:r>
                </w:p>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(Garrafas)</w:t>
                  </w:r>
                </w:p>
              </w:tc>
              <w:tc>
                <w:tcPr>
                  <w:tcW w:w="1310" w:type="dxa"/>
                  <w:vMerge w:val="restart"/>
                  <w:shd w:val="clear" w:color="auto" w:fill="D9D9D9"/>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r w:rsidRPr="00BB3E99">
                    <w:rPr>
                      <w:rFonts w:ascii="Calibri" w:hAnsi="Calibri" w:cs="Calibri"/>
                      <w:b/>
                      <w:bCs/>
                      <w:sz w:val="18"/>
                      <w:szCs w:val="18"/>
                    </w:rPr>
                    <w:t>Nombre del Propietario</w:t>
                  </w:r>
                </w:p>
              </w:tc>
            </w:tr>
            <w:tr w:rsidR="00EB68CE" w:rsidRPr="00BB3E99" w:rsidTr="00557EB7">
              <w:trPr>
                <w:trHeight w:val="66"/>
                <w:jc w:val="center"/>
              </w:trPr>
              <w:tc>
                <w:tcPr>
                  <w:tcW w:w="304" w:type="dxa"/>
                  <w:vMerge/>
                  <w:noWrap/>
                  <w:tcMar>
                    <w:top w:w="0" w:type="dxa"/>
                    <w:left w:w="70" w:type="dxa"/>
                    <w:bottom w:w="0" w:type="dxa"/>
                    <w:right w:w="70" w:type="dxa"/>
                  </w:tcMar>
                  <w:vAlign w:val="center"/>
                </w:tcPr>
                <w:p w:rsidR="00EB68CE" w:rsidRPr="00BB3E99" w:rsidRDefault="00EB68CE" w:rsidP="00557EB7">
                  <w:pPr>
                    <w:jc w:val="both"/>
                    <w:rPr>
                      <w:rFonts w:ascii="Calibri" w:hAnsi="Calibri" w:cs="Calibri"/>
                      <w:b/>
                      <w:sz w:val="18"/>
                      <w:szCs w:val="18"/>
                    </w:rPr>
                  </w:pPr>
                </w:p>
              </w:tc>
              <w:tc>
                <w:tcPr>
                  <w:tcW w:w="715" w:type="dxa"/>
                  <w:shd w:val="clear" w:color="auto" w:fill="D9D9D9"/>
                  <w:tcMar>
                    <w:top w:w="0" w:type="dxa"/>
                    <w:left w:w="70" w:type="dxa"/>
                    <w:bottom w:w="0" w:type="dxa"/>
                    <w:right w:w="70" w:type="dxa"/>
                  </w:tcMar>
                  <w:vAlign w:val="center"/>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Número de Placa</w:t>
                  </w:r>
                </w:p>
              </w:tc>
              <w:tc>
                <w:tcPr>
                  <w:tcW w:w="1803" w:type="dxa"/>
                  <w:shd w:val="clear" w:color="auto" w:fill="D9D9D9"/>
                  <w:noWrap/>
                  <w:tcMar>
                    <w:top w:w="0" w:type="dxa"/>
                    <w:left w:w="70" w:type="dxa"/>
                    <w:bottom w:w="0" w:type="dxa"/>
                    <w:right w:w="70" w:type="dxa"/>
                  </w:tcMar>
                  <w:vAlign w:val="center"/>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Número del Certificado de Registro de Propiedad del Vehículo Automotor (CRPVA)</w:t>
                  </w:r>
                </w:p>
              </w:tc>
              <w:tc>
                <w:tcPr>
                  <w:tcW w:w="644" w:type="dxa"/>
                  <w:shd w:val="clear" w:color="auto" w:fill="D9D9D9"/>
                  <w:tcMar>
                    <w:top w:w="0" w:type="dxa"/>
                    <w:left w:w="70" w:type="dxa"/>
                    <w:bottom w:w="0" w:type="dxa"/>
                    <w:right w:w="70" w:type="dxa"/>
                  </w:tcMar>
                  <w:vAlign w:val="center"/>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Marca</w:t>
                  </w:r>
                </w:p>
              </w:tc>
              <w:tc>
                <w:tcPr>
                  <w:tcW w:w="628" w:type="dxa"/>
                  <w:shd w:val="clear" w:color="auto" w:fill="D9D9D9"/>
                  <w:vAlign w:val="center"/>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Modelo</w:t>
                  </w:r>
                </w:p>
              </w:tc>
              <w:tc>
                <w:tcPr>
                  <w:tcW w:w="985" w:type="dxa"/>
                  <w:shd w:val="clear" w:color="auto" w:fill="D9D9D9"/>
                  <w:noWrap/>
                  <w:tcMar>
                    <w:top w:w="0" w:type="dxa"/>
                    <w:left w:w="70" w:type="dxa"/>
                    <w:bottom w:w="0" w:type="dxa"/>
                    <w:right w:w="70" w:type="dxa"/>
                  </w:tcMar>
                  <w:vAlign w:val="center"/>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N° Chasis</w:t>
                  </w:r>
                </w:p>
              </w:tc>
              <w:tc>
                <w:tcPr>
                  <w:tcW w:w="808" w:type="dxa"/>
                  <w:shd w:val="clear" w:color="auto" w:fill="D9D9D9"/>
                  <w:vAlign w:val="center"/>
                </w:tcPr>
                <w:p w:rsidR="00EB68CE" w:rsidRPr="00BB3E99" w:rsidRDefault="00EB68CE" w:rsidP="00557EB7">
                  <w:pPr>
                    <w:jc w:val="both"/>
                    <w:rPr>
                      <w:rFonts w:ascii="Calibri" w:hAnsi="Calibri" w:cs="Calibri"/>
                      <w:b/>
                      <w:sz w:val="18"/>
                      <w:szCs w:val="18"/>
                    </w:rPr>
                  </w:pPr>
                  <w:r w:rsidRPr="00BB3E99">
                    <w:rPr>
                      <w:rFonts w:ascii="Calibri" w:hAnsi="Calibri" w:cs="Calibri"/>
                      <w:b/>
                      <w:sz w:val="18"/>
                      <w:szCs w:val="18"/>
                    </w:rPr>
                    <w:t>Marca</w:t>
                  </w:r>
                </w:p>
              </w:tc>
              <w:tc>
                <w:tcPr>
                  <w:tcW w:w="807" w:type="dxa"/>
                  <w:shd w:val="clear" w:color="auto" w:fill="D9D9D9"/>
                  <w:vAlign w:val="center"/>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Modelo</w:t>
                  </w:r>
                </w:p>
              </w:tc>
              <w:tc>
                <w:tcPr>
                  <w:tcW w:w="755" w:type="dxa"/>
                  <w:vMerge/>
                </w:tcPr>
                <w:p w:rsidR="00EB68CE" w:rsidRPr="00BB3E99" w:rsidRDefault="00EB68CE" w:rsidP="00557EB7">
                  <w:pPr>
                    <w:jc w:val="both"/>
                    <w:rPr>
                      <w:rFonts w:ascii="Calibri" w:hAnsi="Calibri" w:cs="Calibri"/>
                      <w:b/>
                      <w:bCs/>
                      <w:sz w:val="18"/>
                      <w:szCs w:val="18"/>
                    </w:rPr>
                  </w:pPr>
                </w:p>
              </w:tc>
              <w:tc>
                <w:tcPr>
                  <w:tcW w:w="1310" w:type="dxa"/>
                  <w:vMerge/>
                  <w:tcMar>
                    <w:top w:w="0" w:type="dxa"/>
                    <w:left w:w="70" w:type="dxa"/>
                    <w:bottom w:w="0" w:type="dxa"/>
                    <w:right w:w="70" w:type="dxa"/>
                  </w:tcMar>
                  <w:vAlign w:val="center"/>
                </w:tcPr>
                <w:p w:rsidR="00EB68CE" w:rsidRPr="00BB3E99" w:rsidRDefault="00EB68CE" w:rsidP="00557EB7">
                  <w:pPr>
                    <w:jc w:val="both"/>
                    <w:rPr>
                      <w:rFonts w:ascii="Calibri" w:hAnsi="Calibri" w:cs="Calibri"/>
                      <w:b/>
                      <w:bCs/>
                      <w:sz w:val="18"/>
                      <w:szCs w:val="18"/>
                    </w:rPr>
                  </w:pPr>
                </w:p>
              </w:tc>
            </w:tr>
            <w:tr w:rsidR="00EB68CE" w:rsidRPr="00BB3E99" w:rsidTr="00557EB7">
              <w:trPr>
                <w:trHeight w:val="66"/>
                <w:jc w:val="center"/>
              </w:trPr>
              <w:tc>
                <w:tcPr>
                  <w:tcW w:w="304" w:type="dxa"/>
                  <w:noWrap/>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715" w:type="dxa"/>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1803" w:type="dxa"/>
                  <w:noWrap/>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644" w:type="dxa"/>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628" w:type="dxa"/>
                  <w:vAlign w:val="center"/>
                </w:tcPr>
                <w:p w:rsidR="00EB68CE" w:rsidRPr="00BB3E99" w:rsidRDefault="00EB68CE" w:rsidP="00557EB7">
                  <w:pPr>
                    <w:jc w:val="both"/>
                    <w:rPr>
                      <w:rFonts w:ascii="Calibri" w:hAnsi="Calibri" w:cs="Calibri"/>
                      <w:sz w:val="18"/>
                      <w:szCs w:val="18"/>
                    </w:rPr>
                  </w:pPr>
                </w:p>
              </w:tc>
              <w:tc>
                <w:tcPr>
                  <w:tcW w:w="985" w:type="dxa"/>
                  <w:noWrap/>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808" w:type="dxa"/>
                </w:tcPr>
                <w:p w:rsidR="00EB68CE" w:rsidRPr="00BB3E99" w:rsidRDefault="00EB68CE" w:rsidP="00557EB7">
                  <w:pPr>
                    <w:jc w:val="both"/>
                    <w:rPr>
                      <w:rFonts w:ascii="Calibri" w:hAnsi="Calibri" w:cs="Calibri"/>
                      <w:sz w:val="18"/>
                      <w:szCs w:val="18"/>
                    </w:rPr>
                  </w:pPr>
                </w:p>
              </w:tc>
              <w:tc>
                <w:tcPr>
                  <w:tcW w:w="807" w:type="dxa"/>
                </w:tcPr>
                <w:p w:rsidR="00EB68CE" w:rsidRPr="00BB3E99" w:rsidRDefault="00EB68CE" w:rsidP="00557EB7">
                  <w:pPr>
                    <w:jc w:val="both"/>
                    <w:rPr>
                      <w:rFonts w:ascii="Calibri" w:hAnsi="Calibri" w:cs="Calibri"/>
                      <w:sz w:val="18"/>
                      <w:szCs w:val="18"/>
                    </w:rPr>
                  </w:pPr>
                </w:p>
              </w:tc>
              <w:tc>
                <w:tcPr>
                  <w:tcW w:w="755" w:type="dxa"/>
                </w:tcPr>
                <w:p w:rsidR="00EB68CE" w:rsidRPr="00BB3E99" w:rsidRDefault="00EB68CE" w:rsidP="00557EB7">
                  <w:pPr>
                    <w:jc w:val="both"/>
                    <w:rPr>
                      <w:rFonts w:ascii="Calibri" w:hAnsi="Calibri" w:cs="Calibri"/>
                      <w:sz w:val="18"/>
                      <w:szCs w:val="18"/>
                    </w:rPr>
                  </w:pPr>
                </w:p>
              </w:tc>
              <w:tc>
                <w:tcPr>
                  <w:tcW w:w="1310" w:type="dxa"/>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r>
            <w:tr w:rsidR="00EB68CE" w:rsidRPr="00BB3E99" w:rsidTr="00557EB7">
              <w:trPr>
                <w:trHeight w:val="66"/>
                <w:jc w:val="center"/>
              </w:trPr>
              <w:tc>
                <w:tcPr>
                  <w:tcW w:w="304" w:type="dxa"/>
                  <w:noWrap/>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715" w:type="dxa"/>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1803" w:type="dxa"/>
                  <w:noWrap/>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644" w:type="dxa"/>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628" w:type="dxa"/>
                  <w:vAlign w:val="center"/>
                </w:tcPr>
                <w:p w:rsidR="00EB68CE" w:rsidRPr="00BB3E99" w:rsidRDefault="00EB68CE" w:rsidP="00557EB7">
                  <w:pPr>
                    <w:jc w:val="both"/>
                    <w:rPr>
                      <w:rFonts w:ascii="Calibri" w:hAnsi="Calibri" w:cs="Calibri"/>
                      <w:sz w:val="18"/>
                      <w:szCs w:val="18"/>
                    </w:rPr>
                  </w:pPr>
                </w:p>
              </w:tc>
              <w:tc>
                <w:tcPr>
                  <w:tcW w:w="985" w:type="dxa"/>
                  <w:noWrap/>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c>
                <w:tcPr>
                  <w:tcW w:w="808" w:type="dxa"/>
                </w:tcPr>
                <w:p w:rsidR="00EB68CE" w:rsidRPr="00BB3E99" w:rsidRDefault="00EB68CE" w:rsidP="00557EB7">
                  <w:pPr>
                    <w:jc w:val="both"/>
                    <w:rPr>
                      <w:rFonts w:ascii="Calibri" w:hAnsi="Calibri" w:cs="Calibri"/>
                      <w:sz w:val="18"/>
                      <w:szCs w:val="18"/>
                    </w:rPr>
                  </w:pPr>
                </w:p>
              </w:tc>
              <w:tc>
                <w:tcPr>
                  <w:tcW w:w="807" w:type="dxa"/>
                </w:tcPr>
                <w:p w:rsidR="00EB68CE" w:rsidRPr="00BB3E99" w:rsidRDefault="00EB68CE" w:rsidP="00557EB7">
                  <w:pPr>
                    <w:jc w:val="both"/>
                    <w:rPr>
                      <w:rFonts w:ascii="Calibri" w:hAnsi="Calibri" w:cs="Calibri"/>
                      <w:sz w:val="18"/>
                      <w:szCs w:val="18"/>
                    </w:rPr>
                  </w:pPr>
                </w:p>
              </w:tc>
              <w:tc>
                <w:tcPr>
                  <w:tcW w:w="755" w:type="dxa"/>
                </w:tcPr>
                <w:p w:rsidR="00EB68CE" w:rsidRPr="00BB3E99" w:rsidRDefault="00EB68CE" w:rsidP="00557EB7">
                  <w:pPr>
                    <w:jc w:val="both"/>
                    <w:rPr>
                      <w:rFonts w:ascii="Calibri" w:hAnsi="Calibri" w:cs="Calibri"/>
                      <w:sz w:val="18"/>
                      <w:szCs w:val="18"/>
                    </w:rPr>
                  </w:pPr>
                </w:p>
              </w:tc>
              <w:tc>
                <w:tcPr>
                  <w:tcW w:w="1310" w:type="dxa"/>
                  <w:tcMar>
                    <w:top w:w="0" w:type="dxa"/>
                    <w:left w:w="70" w:type="dxa"/>
                    <w:bottom w:w="0" w:type="dxa"/>
                    <w:right w:w="70" w:type="dxa"/>
                  </w:tcMar>
                  <w:vAlign w:val="center"/>
                </w:tcPr>
                <w:p w:rsidR="00EB68CE" w:rsidRPr="00BB3E99" w:rsidRDefault="00EB68CE" w:rsidP="00557EB7">
                  <w:pPr>
                    <w:jc w:val="both"/>
                    <w:rPr>
                      <w:rFonts w:ascii="Calibri" w:hAnsi="Calibri" w:cs="Calibri"/>
                      <w:sz w:val="18"/>
                      <w:szCs w:val="18"/>
                    </w:rPr>
                  </w:pPr>
                </w:p>
              </w:tc>
            </w:tr>
          </w:tbl>
          <w:p w:rsidR="00EB68CE" w:rsidRPr="00BB3E99" w:rsidRDefault="00EB68CE" w:rsidP="00557EB7">
            <w:pPr>
              <w:jc w:val="both"/>
              <w:rPr>
                <w:rFonts w:ascii="Calibri" w:hAnsi="Calibri" w:cs="Calibri"/>
                <w:sz w:val="18"/>
                <w:szCs w:val="18"/>
              </w:rPr>
            </w:pPr>
          </w:p>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 xml:space="preserve">Las empresas deberán presentar en su propuesta fotocopia simple del RUAT de todos los camiones ofertados (propios, de accionistas o socios y subcontratados). </w:t>
            </w:r>
          </w:p>
          <w:p w:rsidR="00EB68CE" w:rsidRPr="00BB3E99" w:rsidRDefault="00EB68CE" w:rsidP="00557EB7">
            <w:pPr>
              <w:jc w:val="both"/>
              <w:rPr>
                <w:rFonts w:ascii="Calibri" w:hAnsi="Calibri" w:cs="Calibri"/>
                <w:sz w:val="18"/>
                <w:szCs w:val="18"/>
              </w:rPr>
            </w:pPr>
          </w:p>
          <w:p w:rsidR="00EB68CE" w:rsidRPr="00BB3E99" w:rsidRDefault="00EB68CE" w:rsidP="00557EB7">
            <w:pPr>
              <w:autoSpaceDE w:val="0"/>
              <w:autoSpaceDN w:val="0"/>
              <w:adjustRightInd w:val="0"/>
              <w:jc w:val="both"/>
              <w:rPr>
                <w:rFonts w:ascii="Calibri" w:hAnsi="Calibri" w:cs="Calibri"/>
                <w:sz w:val="18"/>
                <w:szCs w:val="18"/>
              </w:rPr>
            </w:pPr>
            <w:r w:rsidRPr="00BB3E99">
              <w:rPr>
                <w:rFonts w:ascii="Calibri" w:hAnsi="Calibri" w:cs="Calibri"/>
                <w:sz w:val="18"/>
                <w:szCs w:val="18"/>
              </w:rPr>
              <w:t>En caso de no haber obtenido aún el RUAT, alternativamente deberá presentar la minuta de transferencia y una fotocopia simple del comprobante de pago de IMT (Impuesto Municipal a la Transferencia) de cada uno de los camiones ofertadas.</w:t>
            </w:r>
          </w:p>
          <w:p w:rsidR="00EB68CE" w:rsidRPr="00BB3E99" w:rsidRDefault="00EB68CE" w:rsidP="00557EB7">
            <w:pPr>
              <w:autoSpaceDE w:val="0"/>
              <w:autoSpaceDN w:val="0"/>
              <w:adjustRightInd w:val="0"/>
              <w:jc w:val="both"/>
              <w:rPr>
                <w:rFonts w:ascii="Calibri" w:hAnsi="Calibri" w:cs="Calibri"/>
                <w:sz w:val="18"/>
                <w:szCs w:val="18"/>
              </w:rPr>
            </w:pPr>
          </w:p>
          <w:p w:rsidR="00EB68CE" w:rsidRPr="00BB3E99" w:rsidRDefault="00EB68CE" w:rsidP="00557EB7">
            <w:pPr>
              <w:tabs>
                <w:tab w:val="left" w:pos="567"/>
              </w:tabs>
              <w:jc w:val="both"/>
              <w:rPr>
                <w:rFonts w:ascii="Calibri" w:hAnsi="Calibri" w:cs="Calibri"/>
                <w:sz w:val="18"/>
                <w:szCs w:val="18"/>
              </w:rPr>
            </w:pPr>
            <w:r w:rsidRPr="00BB3E99">
              <w:rPr>
                <w:rFonts w:ascii="Calibri" w:hAnsi="Calibri" w:cs="Calibri"/>
                <w:b/>
                <w:sz w:val="18"/>
                <w:szCs w:val="18"/>
              </w:rPr>
              <w:t>Nota:</w:t>
            </w:r>
            <w:r w:rsidRPr="00BB3E99">
              <w:rPr>
                <w:rFonts w:ascii="Calibri" w:hAnsi="Calibri" w:cs="Calibri"/>
                <w:sz w:val="18"/>
                <w:szCs w:val="18"/>
              </w:rPr>
              <w:t xml:space="preserve"> El peso de las garrafas vacías de capacidad nominal de 10 Kg de GLP, es de aproximado de 12.5 Kg.</w:t>
            </w:r>
          </w:p>
        </w:tc>
      </w:tr>
      <w:tr w:rsidR="00EB68CE" w:rsidRPr="00BB3E99" w:rsidTr="00557EB7">
        <w:trPr>
          <w:jc w:val="center"/>
        </w:trPr>
        <w:tc>
          <w:tcPr>
            <w:tcW w:w="8935" w:type="dxa"/>
            <w:shd w:val="clear" w:color="auto" w:fill="DEEAF6"/>
            <w:vAlign w:val="center"/>
          </w:tcPr>
          <w:p w:rsidR="00EB68CE" w:rsidRPr="00BB3E99" w:rsidRDefault="00EB68CE" w:rsidP="00557EB7">
            <w:pPr>
              <w:pStyle w:val="Prrafodelista"/>
              <w:ind w:left="0"/>
              <w:jc w:val="both"/>
              <w:rPr>
                <w:rFonts w:ascii="Calibri" w:hAnsi="Calibri" w:cs="Calibri"/>
                <w:sz w:val="18"/>
                <w:szCs w:val="18"/>
              </w:rPr>
            </w:pPr>
            <w:r w:rsidRPr="00BB3E99">
              <w:rPr>
                <w:rFonts w:ascii="Calibri" w:hAnsi="Calibri" w:cs="Calibri"/>
                <w:b/>
                <w:sz w:val="18"/>
                <w:szCs w:val="18"/>
              </w:rPr>
              <w:lastRenderedPageBreak/>
              <w:t>DOCUMENTOS A PRESENTAR POR EL PROPONENTE</w:t>
            </w:r>
          </w:p>
        </w:tc>
      </w:tr>
      <w:tr w:rsidR="00EB68CE" w:rsidRPr="00BB3E99" w:rsidTr="00557EB7">
        <w:trPr>
          <w:jc w:val="center"/>
        </w:trPr>
        <w:tc>
          <w:tcPr>
            <w:tcW w:w="8935" w:type="dxa"/>
            <w:shd w:val="clear" w:color="auto" w:fill="auto"/>
            <w:vAlign w:val="center"/>
          </w:tcPr>
          <w:p w:rsidR="00EB68CE" w:rsidRPr="00BB3E99" w:rsidRDefault="00EB68CE" w:rsidP="00557EB7">
            <w:pPr>
              <w:autoSpaceDE w:val="0"/>
              <w:autoSpaceDN w:val="0"/>
              <w:adjustRightInd w:val="0"/>
              <w:jc w:val="both"/>
              <w:rPr>
                <w:rFonts w:ascii="Calibri" w:hAnsi="Calibri" w:cs="Calibri"/>
                <w:sz w:val="18"/>
                <w:szCs w:val="18"/>
              </w:rPr>
            </w:pPr>
            <w:r w:rsidRPr="00BB3E99">
              <w:rPr>
                <w:rFonts w:ascii="Calibri" w:hAnsi="Calibri" w:cs="Calibri"/>
                <w:sz w:val="18"/>
                <w:szCs w:val="18"/>
              </w:rPr>
              <w:t>Las empresas proponentes deberán presentar en su propuesta, los siguientes documentos:</w:t>
            </w:r>
          </w:p>
          <w:p w:rsidR="00EB68CE" w:rsidRPr="00BB3E99" w:rsidRDefault="00EB68CE" w:rsidP="00557EB7">
            <w:pPr>
              <w:autoSpaceDE w:val="0"/>
              <w:autoSpaceDN w:val="0"/>
              <w:adjustRightInd w:val="0"/>
              <w:jc w:val="both"/>
              <w:rPr>
                <w:rFonts w:ascii="Calibri" w:hAnsi="Calibri" w:cs="Calibri"/>
                <w:sz w:val="18"/>
                <w:szCs w:val="18"/>
              </w:rPr>
            </w:pPr>
          </w:p>
          <w:p w:rsidR="00EB68CE" w:rsidRPr="00BB3E99" w:rsidRDefault="00EB68CE" w:rsidP="005E55A7">
            <w:pPr>
              <w:numPr>
                <w:ilvl w:val="0"/>
                <w:numId w:val="34"/>
              </w:numPr>
              <w:autoSpaceDE w:val="0"/>
              <w:autoSpaceDN w:val="0"/>
              <w:adjustRightInd w:val="0"/>
              <w:jc w:val="both"/>
              <w:rPr>
                <w:rFonts w:ascii="Calibri" w:hAnsi="Calibri" w:cs="Calibri"/>
                <w:sz w:val="18"/>
                <w:szCs w:val="18"/>
              </w:rPr>
            </w:pPr>
            <w:r w:rsidRPr="00BB3E99">
              <w:rPr>
                <w:rFonts w:ascii="Calibri" w:hAnsi="Calibri" w:cs="Calibr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EB68CE" w:rsidRPr="00BB3E99" w:rsidRDefault="00EB68CE" w:rsidP="005E55A7">
            <w:pPr>
              <w:numPr>
                <w:ilvl w:val="0"/>
                <w:numId w:val="34"/>
              </w:numPr>
              <w:autoSpaceDE w:val="0"/>
              <w:autoSpaceDN w:val="0"/>
              <w:adjustRightInd w:val="0"/>
              <w:jc w:val="both"/>
              <w:rPr>
                <w:rFonts w:ascii="Calibri" w:hAnsi="Calibri" w:cs="Calibri"/>
                <w:sz w:val="18"/>
                <w:szCs w:val="18"/>
              </w:rPr>
            </w:pPr>
            <w:r w:rsidRPr="00BB3E99">
              <w:rPr>
                <w:rFonts w:ascii="Calibri" w:hAnsi="Calibri" w:cs="Calibri"/>
                <w:sz w:val="18"/>
                <w:szCs w:val="18"/>
              </w:rPr>
              <w:t>En caso de que exista administración de cada unidad propuesta se deberá presentar el poder de administración del mismo, conjuntamente los certificados de la FELCN y REJAP de (los) propietario(s) y del administrador del camión, mismos que deberán estar vigentes (a partir de la publicación del proceso y/o invitación).</w:t>
            </w:r>
          </w:p>
          <w:p w:rsidR="00EB68CE" w:rsidRPr="00BB3E99" w:rsidRDefault="00EB68CE" w:rsidP="005E55A7">
            <w:pPr>
              <w:numPr>
                <w:ilvl w:val="0"/>
                <w:numId w:val="34"/>
              </w:numPr>
              <w:autoSpaceDE w:val="0"/>
              <w:autoSpaceDN w:val="0"/>
              <w:adjustRightInd w:val="0"/>
              <w:jc w:val="both"/>
              <w:rPr>
                <w:rFonts w:ascii="Calibri" w:hAnsi="Calibri" w:cs="Calibri"/>
                <w:b/>
                <w:sz w:val="18"/>
                <w:szCs w:val="18"/>
              </w:rPr>
            </w:pPr>
            <w:r w:rsidRPr="00BB3E99">
              <w:rPr>
                <w:rFonts w:ascii="Calibri" w:hAnsi="Calibri" w:cs="Calibri"/>
                <w:sz w:val="18"/>
                <w:szCs w:val="18"/>
              </w:rPr>
              <w:t>Fotocopia simple del Seguro Obligatorio de Accidentes de Tránsito (SOAT) vigente, de cada una de las unidades móviles propuestas.</w:t>
            </w:r>
          </w:p>
          <w:p w:rsidR="00EB68CE" w:rsidRPr="00BB3E99" w:rsidRDefault="00EB68CE" w:rsidP="005E55A7">
            <w:pPr>
              <w:numPr>
                <w:ilvl w:val="0"/>
                <w:numId w:val="34"/>
              </w:numPr>
              <w:autoSpaceDE w:val="0"/>
              <w:autoSpaceDN w:val="0"/>
              <w:adjustRightInd w:val="0"/>
              <w:jc w:val="both"/>
              <w:rPr>
                <w:rFonts w:ascii="Calibri" w:hAnsi="Calibri" w:cs="Calibri"/>
                <w:b/>
                <w:sz w:val="18"/>
                <w:szCs w:val="18"/>
              </w:rPr>
            </w:pPr>
            <w:r w:rsidRPr="00BB3E99">
              <w:rPr>
                <w:rFonts w:ascii="Calibri" w:hAnsi="Calibri" w:cs="Calibri"/>
                <w:sz w:val="18"/>
                <w:szCs w:val="18"/>
              </w:rPr>
              <w:t>Fotocopia simple de Certificado de Inspección Técnica Vehicular de cada unidad propuesta emitido por el Organismo Operativo de Tránsito (vigente).</w:t>
            </w:r>
          </w:p>
          <w:p w:rsidR="00EB68CE" w:rsidRDefault="00EB68CE" w:rsidP="005E55A7">
            <w:pPr>
              <w:numPr>
                <w:ilvl w:val="0"/>
                <w:numId w:val="34"/>
              </w:numPr>
              <w:autoSpaceDE w:val="0"/>
              <w:autoSpaceDN w:val="0"/>
              <w:adjustRightInd w:val="0"/>
              <w:jc w:val="both"/>
              <w:rPr>
                <w:rFonts w:ascii="Calibri" w:hAnsi="Calibri" w:cs="Calibri"/>
                <w:sz w:val="18"/>
                <w:szCs w:val="18"/>
              </w:rPr>
            </w:pPr>
            <w:r w:rsidRPr="00BB3E99">
              <w:rPr>
                <w:rFonts w:ascii="Calibri" w:hAnsi="Calibri" w:cs="Calibri"/>
                <w:sz w:val="18"/>
                <w:szCs w:val="18"/>
              </w:rPr>
              <w:t>En cuanto a los chóferes asignados, adjuntar fotocopias simples de las Licencias de Conducir, Categoría Profesional “C”.</w:t>
            </w:r>
          </w:p>
          <w:p w:rsidR="00EB68CE" w:rsidRPr="00504969" w:rsidRDefault="00EB68CE" w:rsidP="00557EB7">
            <w:pPr>
              <w:autoSpaceDE w:val="0"/>
              <w:autoSpaceDN w:val="0"/>
              <w:adjustRightInd w:val="0"/>
              <w:ind w:left="720"/>
              <w:jc w:val="both"/>
              <w:rPr>
                <w:rFonts w:ascii="Calibri" w:hAnsi="Calibri" w:cs="Calibri"/>
                <w:sz w:val="18"/>
                <w:szCs w:val="18"/>
              </w:rPr>
            </w:pPr>
          </w:p>
        </w:tc>
      </w:tr>
      <w:tr w:rsidR="00EB68CE" w:rsidRPr="00BB3E99" w:rsidTr="00557EB7">
        <w:trPr>
          <w:jc w:val="center"/>
        </w:trPr>
        <w:tc>
          <w:tcPr>
            <w:tcW w:w="8935" w:type="dxa"/>
            <w:shd w:val="clear" w:color="auto" w:fill="DBE5F1" w:themeFill="accent1" w:themeFillTint="33"/>
            <w:vAlign w:val="center"/>
          </w:tcPr>
          <w:p w:rsidR="00EB68CE" w:rsidRPr="00BB3E99" w:rsidRDefault="00EB68CE" w:rsidP="00557EB7">
            <w:pPr>
              <w:jc w:val="both"/>
              <w:rPr>
                <w:rFonts w:ascii="Calibri" w:hAnsi="Calibri" w:cs="Calibri"/>
                <w:b/>
                <w:sz w:val="18"/>
                <w:szCs w:val="18"/>
              </w:rPr>
            </w:pPr>
            <w:r w:rsidRPr="00BB3E99">
              <w:rPr>
                <w:rFonts w:ascii="Calibri" w:hAnsi="Calibri" w:cs="Calibri"/>
                <w:b/>
                <w:sz w:val="18"/>
                <w:szCs w:val="18"/>
              </w:rPr>
              <w:t>PLAZO DEL SERVICIO</w:t>
            </w:r>
          </w:p>
        </w:tc>
      </w:tr>
      <w:tr w:rsidR="00EB68CE" w:rsidRPr="00BB3E99" w:rsidTr="00557EB7">
        <w:trPr>
          <w:jc w:val="center"/>
        </w:trPr>
        <w:tc>
          <w:tcPr>
            <w:tcW w:w="8935" w:type="dxa"/>
            <w:shd w:val="clear" w:color="auto" w:fill="auto"/>
            <w:vAlign w:val="center"/>
          </w:tcPr>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 xml:space="preserve">El plazo del servicio será a partir de la instrucción de </w:t>
            </w:r>
            <w:r w:rsidRPr="00BB3E99">
              <w:rPr>
                <w:rFonts w:ascii="Calibri" w:hAnsi="Calibri" w:cs="Calibri"/>
                <w:b/>
                <w:sz w:val="18"/>
                <w:szCs w:val="18"/>
              </w:rPr>
              <w:t>Inicio de Servicio</w:t>
            </w:r>
            <w:r w:rsidRPr="00BB3E99">
              <w:rPr>
                <w:rFonts w:ascii="Calibri" w:hAnsi="Calibri" w:cs="Calibri"/>
                <w:sz w:val="18"/>
                <w:szCs w:val="18"/>
              </w:rPr>
              <w:t>, emitida por la Unidad solicitante, hasta el 31 de diciembre del 2019 o hasta que todos los camiones que cargaron en la última fecha del servicio, descarguen el producto en el lugar de destino, o hasta la ejecución total del presupuesto asignado en la presente gestión.</w:t>
            </w:r>
          </w:p>
        </w:tc>
      </w:tr>
    </w:tbl>
    <w:p w:rsidR="00EB68CE" w:rsidRPr="00BB3E99" w:rsidRDefault="00EB68CE" w:rsidP="00EB68CE">
      <w:pPr>
        <w:jc w:val="both"/>
        <w:rPr>
          <w:rFonts w:ascii="Calibri" w:hAnsi="Calibri" w:cs="Calibri"/>
          <w:sz w:val="18"/>
          <w:szCs w:val="18"/>
        </w:rPr>
      </w:pPr>
    </w:p>
    <w:p w:rsidR="00EB68CE" w:rsidRPr="00BB3E99" w:rsidRDefault="00EB68CE" w:rsidP="005E55A7">
      <w:pPr>
        <w:pStyle w:val="Prrafodelista"/>
        <w:numPr>
          <w:ilvl w:val="0"/>
          <w:numId w:val="37"/>
        </w:numPr>
        <w:contextualSpacing/>
        <w:jc w:val="both"/>
        <w:rPr>
          <w:rFonts w:ascii="Calibri" w:hAnsi="Calibri" w:cs="Calibri"/>
          <w:b/>
          <w:bCs/>
          <w:sz w:val="18"/>
          <w:szCs w:val="18"/>
          <w:lang w:eastAsia="es-BO"/>
        </w:rPr>
      </w:pPr>
      <w:r w:rsidRPr="00BB3E99">
        <w:rPr>
          <w:rFonts w:ascii="Calibri" w:hAnsi="Calibri" w:cs="Calibri"/>
          <w:b/>
          <w:bCs/>
          <w:sz w:val="18"/>
          <w:szCs w:val="18"/>
          <w:lang w:eastAsia="es-BO"/>
        </w:rPr>
        <w:t>CONDICIONES REQUERIDAS PARA EL SERVICIO (de cumplimiento obligatorio)</w:t>
      </w:r>
    </w:p>
    <w:p w:rsidR="00EB68CE" w:rsidRPr="00BB3E99" w:rsidRDefault="00EB68CE" w:rsidP="00EB68CE">
      <w:pPr>
        <w:ind w:left="66"/>
        <w:contextualSpacing/>
        <w:jc w:val="both"/>
        <w:rPr>
          <w:rFonts w:ascii="Calibri" w:hAnsi="Calibri" w:cs="Calibri"/>
          <w:b/>
          <w:sz w:val="18"/>
          <w:szCs w:val="18"/>
        </w:rPr>
      </w:pPr>
    </w:p>
    <w:tbl>
      <w:tblPr>
        <w:tblW w:w="88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5"/>
      </w:tblGrid>
      <w:tr w:rsidR="00EB68CE" w:rsidRPr="00504969" w:rsidTr="00557EB7">
        <w:trPr>
          <w:trHeight w:val="391"/>
        </w:trPr>
        <w:tc>
          <w:tcPr>
            <w:tcW w:w="8875" w:type="dxa"/>
            <w:shd w:val="clear" w:color="auto" w:fill="DBE5F1" w:themeFill="accent1" w:themeFillTint="33"/>
            <w:vAlign w:val="center"/>
          </w:tcPr>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b/>
                <w:bCs/>
                <w:sz w:val="18"/>
                <w:szCs w:val="18"/>
              </w:rPr>
              <w:t>UBICACIÓN DE LAS PLANTAS Y/O ESTACIONES DE SERVICIO</w:t>
            </w:r>
          </w:p>
        </w:tc>
      </w:tr>
      <w:tr w:rsidR="00EB68CE" w:rsidRPr="00504969" w:rsidTr="00557EB7">
        <w:trPr>
          <w:trHeight w:val="391"/>
        </w:trPr>
        <w:tc>
          <w:tcPr>
            <w:tcW w:w="8875" w:type="dxa"/>
            <w:shd w:val="clear" w:color="auto" w:fill="FFFFFF" w:themeFill="background1"/>
            <w:vAlign w:val="center"/>
          </w:tcPr>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A continuación, se detalla las ubicaciones:</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E55A7">
            <w:pPr>
              <w:numPr>
                <w:ilvl w:val="0"/>
                <w:numId w:val="64"/>
              </w:num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Planta Engarrafadora QHORA QHORA, ubicada en la Ciudad de SUCRE kilómetro 11 carretera a Tarabuco.</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E55A7">
            <w:pPr>
              <w:numPr>
                <w:ilvl w:val="0"/>
                <w:numId w:val="64"/>
              </w:num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Planta Engarrafadora MONTEAGUDO, ubicada en la Ciudad de MONTEAGUDO Kilometro 7 zona oeste.</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E55A7">
            <w:pPr>
              <w:numPr>
                <w:ilvl w:val="0"/>
                <w:numId w:val="64"/>
              </w:num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 xml:space="preserve">EE.SS. Ostria Gutierrez, ubicado en la Ciudad de SUCRE avenida Ostria Gutierrez Esq. Nataniel Aguirre. </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E55A7">
            <w:pPr>
              <w:numPr>
                <w:ilvl w:val="0"/>
                <w:numId w:val="64"/>
              </w:num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 xml:space="preserve">EE.SS. El Tejar, ubicado en la Ciudad de SUCRE Avenida Heroes de la calancha Zona el Tejar. </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E55A7">
            <w:pPr>
              <w:numPr>
                <w:ilvl w:val="0"/>
                <w:numId w:val="64"/>
              </w:num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 xml:space="preserve">EE.SS. Los Sauces, ubicado en la Ciudad de MONTEAGUDO avenida Piraimiri sin numero. </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57EB7">
            <w:pPr>
              <w:jc w:val="both"/>
              <w:rPr>
                <w:rFonts w:asciiTheme="minorHAnsi" w:hAnsiTheme="minorHAnsi" w:cstheme="minorHAnsi"/>
                <w:b/>
                <w:bCs/>
                <w:sz w:val="18"/>
                <w:szCs w:val="18"/>
              </w:rPr>
            </w:pPr>
            <w:r w:rsidRPr="00504969">
              <w:rPr>
                <w:rFonts w:asciiTheme="minorHAnsi" w:hAnsiTheme="minorHAnsi" w:cstheme="minorHAnsi"/>
                <w:sz w:val="18"/>
                <w:szCs w:val="18"/>
              </w:rPr>
              <w:t>EE.SS. Monteagudo, ubicado en la Ciudad de MONTEAGUDO zona el zapallar carretera a Muyupampa</w:t>
            </w:r>
          </w:p>
        </w:tc>
      </w:tr>
      <w:tr w:rsidR="00EB68CE" w:rsidRPr="00504969" w:rsidTr="00557EB7">
        <w:trPr>
          <w:trHeight w:val="273"/>
        </w:trPr>
        <w:tc>
          <w:tcPr>
            <w:tcW w:w="8875" w:type="dxa"/>
            <w:shd w:val="clear" w:color="auto" w:fill="DBE5F1" w:themeFill="accent1" w:themeFillTint="33"/>
            <w:vAlign w:val="center"/>
          </w:tcPr>
          <w:p w:rsidR="00EB68CE" w:rsidRPr="00504969" w:rsidRDefault="00EB68CE" w:rsidP="00557EB7">
            <w:pPr>
              <w:autoSpaceDE w:val="0"/>
              <w:autoSpaceDN w:val="0"/>
              <w:adjustRightInd w:val="0"/>
              <w:rPr>
                <w:rFonts w:asciiTheme="minorHAnsi" w:hAnsiTheme="minorHAnsi" w:cstheme="minorHAnsi"/>
                <w:sz w:val="18"/>
                <w:szCs w:val="18"/>
                <w:lang w:eastAsia="es-BO"/>
              </w:rPr>
            </w:pPr>
            <w:r w:rsidRPr="00504969">
              <w:rPr>
                <w:rFonts w:asciiTheme="minorHAnsi" w:hAnsiTheme="minorHAnsi" w:cstheme="minorHAnsi"/>
                <w:b/>
                <w:bCs/>
                <w:sz w:val="18"/>
                <w:szCs w:val="18"/>
              </w:rPr>
              <w:t xml:space="preserve">FORMA DE PAGO </w:t>
            </w:r>
          </w:p>
        </w:tc>
      </w:tr>
      <w:tr w:rsidR="00EB68CE" w:rsidRPr="00504969" w:rsidTr="00557EB7">
        <w:trPr>
          <w:trHeight w:val="3395"/>
        </w:trPr>
        <w:tc>
          <w:tcPr>
            <w:tcW w:w="8875" w:type="dxa"/>
            <w:shd w:val="clear" w:color="auto" w:fill="auto"/>
            <w:vAlign w:val="center"/>
          </w:tcPr>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lastRenderedPageBreak/>
              <w:t>El pago se realizara, vía SIGEP, después de la entrega de los bienes solicitados, en almacenes del Distrito Comercial CHUQUISACA -YPFB,-DCCH, previo informe de conformidad emitido por el comité o responsable de recepción designado por parte de YPFB, para el cumplimiento de lo solicitado según especificaciones técnicas, debiendo la empresa contratada presentar la siguiente documentación.</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w:t>
            </w:r>
            <w:r w:rsidRPr="00504969">
              <w:rPr>
                <w:rFonts w:asciiTheme="minorHAnsi" w:hAnsiTheme="minorHAnsi" w:cstheme="minorHAnsi"/>
                <w:sz w:val="18"/>
                <w:szCs w:val="18"/>
              </w:rPr>
              <w:tab/>
              <w:t>Solicitud de pago</w:t>
            </w:r>
          </w:p>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w:t>
            </w:r>
            <w:r w:rsidRPr="00504969">
              <w:rPr>
                <w:rFonts w:asciiTheme="minorHAnsi" w:hAnsiTheme="minorHAnsi" w:cstheme="minorHAnsi"/>
                <w:sz w:val="18"/>
                <w:szCs w:val="18"/>
              </w:rPr>
              <w:tab/>
              <w:t>Factura original a Nombre de YPFB al NIT. 1020269020</w:t>
            </w:r>
          </w:p>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w:t>
            </w:r>
            <w:r w:rsidRPr="00504969">
              <w:rPr>
                <w:rFonts w:asciiTheme="minorHAnsi" w:hAnsiTheme="minorHAnsi" w:cstheme="minorHAnsi"/>
                <w:sz w:val="18"/>
                <w:szCs w:val="18"/>
              </w:rPr>
              <w:tab/>
              <w:t>Fotocopia de su NIT de la Empresa contratada</w:t>
            </w:r>
          </w:p>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w:t>
            </w:r>
            <w:r w:rsidRPr="00504969">
              <w:rPr>
                <w:rFonts w:asciiTheme="minorHAnsi" w:hAnsiTheme="minorHAnsi" w:cstheme="minorHAnsi"/>
                <w:sz w:val="18"/>
                <w:szCs w:val="18"/>
              </w:rPr>
              <w:tab/>
              <w:t>Fotocopia de C.I. del representante legal</w:t>
            </w:r>
          </w:p>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w:t>
            </w:r>
            <w:r w:rsidRPr="00504969">
              <w:rPr>
                <w:rFonts w:asciiTheme="minorHAnsi" w:hAnsiTheme="minorHAnsi" w:cstheme="minorHAnsi"/>
                <w:sz w:val="18"/>
                <w:szCs w:val="18"/>
              </w:rPr>
              <w:tab/>
              <w:t>Fotocopia de registro SIGMA o SIGEP</w:t>
            </w:r>
          </w:p>
          <w:p w:rsidR="00EB68CE" w:rsidRPr="00504969" w:rsidRDefault="00EB68CE" w:rsidP="00557EB7">
            <w:pPr>
              <w:autoSpaceDE w:val="0"/>
              <w:autoSpaceDN w:val="0"/>
              <w:adjustRightInd w:val="0"/>
              <w:rPr>
                <w:rFonts w:asciiTheme="minorHAnsi" w:hAnsiTheme="minorHAnsi" w:cstheme="minorHAnsi"/>
                <w:b/>
                <w:bCs/>
                <w:sz w:val="18"/>
                <w:szCs w:val="18"/>
              </w:rPr>
            </w:pPr>
            <w:r w:rsidRPr="00504969">
              <w:rPr>
                <w:rFonts w:asciiTheme="minorHAnsi" w:hAnsiTheme="minorHAnsi" w:cstheme="minorHAnsi"/>
                <w:sz w:val="18"/>
                <w:szCs w:val="18"/>
              </w:rPr>
              <w:t>•</w:t>
            </w:r>
            <w:r w:rsidRPr="00504969">
              <w:rPr>
                <w:rFonts w:asciiTheme="minorHAnsi" w:hAnsiTheme="minorHAnsi" w:cstheme="minorHAnsi"/>
                <w:sz w:val="18"/>
                <w:szCs w:val="18"/>
              </w:rPr>
              <w:tab/>
              <w:t>Fotocopia de contrato</w:t>
            </w:r>
          </w:p>
        </w:tc>
      </w:tr>
      <w:tr w:rsidR="00EB68CE" w:rsidRPr="00504969" w:rsidTr="00557EB7">
        <w:trPr>
          <w:trHeight w:val="56"/>
        </w:trPr>
        <w:tc>
          <w:tcPr>
            <w:tcW w:w="8875" w:type="dxa"/>
            <w:shd w:val="clear" w:color="auto" w:fill="DBE5F1" w:themeFill="accent1" w:themeFillTint="33"/>
            <w:vAlign w:val="center"/>
          </w:tcPr>
          <w:p w:rsidR="00EB68CE" w:rsidRPr="00504969" w:rsidRDefault="00EB68CE" w:rsidP="00557EB7">
            <w:pPr>
              <w:jc w:val="both"/>
              <w:rPr>
                <w:rFonts w:asciiTheme="minorHAnsi" w:hAnsiTheme="minorHAnsi" w:cstheme="minorHAnsi"/>
                <w:b/>
                <w:sz w:val="18"/>
                <w:szCs w:val="18"/>
                <w:lang w:val="es-ES_tradnl"/>
              </w:rPr>
            </w:pPr>
            <w:r w:rsidRPr="00504969">
              <w:rPr>
                <w:rFonts w:asciiTheme="minorHAnsi" w:hAnsiTheme="minorHAnsi" w:cstheme="minorHAnsi"/>
                <w:b/>
                <w:sz w:val="18"/>
                <w:szCs w:val="18"/>
                <w:lang w:val="es-ES_tradnl"/>
              </w:rPr>
              <w:t>ALTAS Y BAJAS</w:t>
            </w:r>
          </w:p>
        </w:tc>
      </w:tr>
      <w:tr w:rsidR="00EB68CE" w:rsidRPr="00504969" w:rsidTr="00557EB7">
        <w:trPr>
          <w:trHeight w:val="56"/>
        </w:trPr>
        <w:tc>
          <w:tcPr>
            <w:tcW w:w="8875" w:type="dxa"/>
            <w:shd w:val="clear" w:color="auto" w:fill="auto"/>
            <w:vAlign w:val="center"/>
          </w:tcPr>
          <w:p w:rsidR="00EB68CE" w:rsidRPr="00504969" w:rsidRDefault="00EB68CE" w:rsidP="00557EB7">
            <w:p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ES_tradnl"/>
              </w:rPr>
              <w:t>Durante la ejecución del contrato, previa autorización de YPFB, el Transportista podrá modificar los camiones de su propuesta original mediante la solicitud de altas y bajas (sin modificar su capacidad adjudicada ni pudiendo disminuir el número de camiones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y certificados FELCN y REJAP establecidas.</w:t>
            </w:r>
          </w:p>
        </w:tc>
      </w:tr>
      <w:tr w:rsidR="00EB68CE" w:rsidRPr="00504969" w:rsidTr="00557EB7">
        <w:trPr>
          <w:trHeight w:val="130"/>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jc w:val="both"/>
              <w:rPr>
                <w:rFonts w:asciiTheme="minorHAnsi" w:hAnsiTheme="minorHAnsi" w:cstheme="minorHAnsi"/>
                <w:b/>
                <w:sz w:val="18"/>
                <w:szCs w:val="18"/>
              </w:rPr>
            </w:pPr>
            <w:r>
              <w:rPr>
                <w:rFonts w:asciiTheme="minorHAnsi" w:hAnsiTheme="minorHAnsi" w:cstheme="minorHAnsi"/>
                <w:b/>
                <w:sz w:val="18"/>
                <w:szCs w:val="18"/>
              </w:rPr>
              <w:t>CARGA Y DESCARGA</w:t>
            </w:r>
          </w:p>
        </w:tc>
      </w:tr>
      <w:tr w:rsidR="00EB68CE" w:rsidRPr="00504969" w:rsidTr="00557EB7">
        <w:trPr>
          <w:trHeight w:val="391"/>
        </w:trPr>
        <w:tc>
          <w:tcPr>
            <w:tcW w:w="8875"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504969" w:rsidRDefault="00EB68CE" w:rsidP="00557EB7">
            <w:pPr>
              <w:spacing w:before="60" w:after="60"/>
              <w:jc w:val="both"/>
              <w:rPr>
                <w:rFonts w:asciiTheme="minorHAnsi" w:hAnsiTheme="minorHAnsi" w:cstheme="minorHAnsi"/>
                <w:sz w:val="18"/>
                <w:szCs w:val="18"/>
              </w:rPr>
            </w:pPr>
            <w:r w:rsidRPr="00504969">
              <w:rPr>
                <w:rFonts w:asciiTheme="minorHAnsi" w:hAnsiTheme="minorHAnsi" w:cstheme="minorHAnsi"/>
                <w:sz w:val="18"/>
                <w:szCs w:val="18"/>
              </w:rPr>
              <w:t>La empresa contratada, deberá cubrir el carguío y descarguio de las garrafas en punto ORIGEN y DESTINO, siendo que el costo de este debe ser asumido por la empresa contratada.</w:t>
            </w:r>
          </w:p>
        </w:tc>
      </w:tr>
      <w:tr w:rsidR="00EB68CE" w:rsidRPr="00504969" w:rsidTr="00557EB7">
        <w:trPr>
          <w:trHeight w:val="70"/>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jc w:val="both"/>
              <w:rPr>
                <w:rFonts w:asciiTheme="minorHAnsi" w:hAnsiTheme="minorHAnsi" w:cstheme="minorHAnsi"/>
                <w:b/>
                <w:sz w:val="18"/>
                <w:szCs w:val="18"/>
              </w:rPr>
            </w:pPr>
            <w:r w:rsidRPr="00504969">
              <w:rPr>
                <w:rFonts w:asciiTheme="minorHAnsi" w:hAnsiTheme="minorHAnsi" w:cstheme="minorHAnsi"/>
                <w:b/>
                <w:sz w:val="18"/>
                <w:szCs w:val="18"/>
              </w:rPr>
              <w:t>REQUISITOS A CUMPLIR POR EL CAMIÓN QUE PRESTARÁ EL SERVICIO</w:t>
            </w:r>
          </w:p>
        </w:tc>
      </w:tr>
      <w:tr w:rsidR="00EB68CE" w:rsidRPr="00504969" w:rsidTr="00557EB7">
        <w:trPr>
          <w:trHeight w:val="218"/>
        </w:trPr>
        <w:tc>
          <w:tcPr>
            <w:tcW w:w="8875"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sz w:val="18"/>
                <w:szCs w:val="18"/>
              </w:rPr>
              <w:t>La empresa contratada deberá equipar los camiones para el servicio con el siguiente detalle,:</w:t>
            </w:r>
          </w:p>
          <w:p w:rsidR="00EB68CE" w:rsidRPr="00504969" w:rsidRDefault="00EB68CE" w:rsidP="00557EB7">
            <w:pPr>
              <w:jc w:val="both"/>
              <w:rPr>
                <w:rFonts w:asciiTheme="minorHAnsi" w:hAnsiTheme="minorHAnsi" w:cstheme="minorHAnsi"/>
                <w:sz w:val="18"/>
                <w:szCs w:val="18"/>
              </w:rPr>
            </w:pPr>
          </w:p>
          <w:p w:rsidR="00EB68CE" w:rsidRPr="00504969" w:rsidRDefault="00EB68CE" w:rsidP="005E55A7">
            <w:pPr>
              <w:numPr>
                <w:ilvl w:val="0"/>
                <w:numId w:val="49"/>
              </w:numPr>
              <w:ind w:right="281"/>
              <w:jc w:val="both"/>
              <w:rPr>
                <w:rFonts w:asciiTheme="minorHAnsi" w:hAnsiTheme="minorHAnsi" w:cstheme="minorHAnsi"/>
                <w:sz w:val="18"/>
                <w:szCs w:val="18"/>
              </w:rPr>
            </w:pPr>
            <w:r w:rsidRPr="00504969">
              <w:rPr>
                <w:rFonts w:asciiTheme="minorHAnsi" w:hAnsiTheme="minorHAnsi" w:cstheme="minorHAnsi"/>
                <w:sz w:val="18"/>
                <w:szCs w:val="18"/>
              </w:rPr>
              <w:t>2 extintores como mínimo con Dióxido de Carbono (CO2) o PQS, (para fuego clase B), en ambos casos de 10 lb de capacidad o superior.</w:t>
            </w:r>
          </w:p>
          <w:p w:rsidR="00EB68CE" w:rsidRPr="00504969" w:rsidRDefault="00EB68CE" w:rsidP="005E55A7">
            <w:pPr>
              <w:numPr>
                <w:ilvl w:val="0"/>
                <w:numId w:val="49"/>
              </w:numPr>
              <w:ind w:right="281"/>
              <w:jc w:val="both"/>
              <w:rPr>
                <w:rFonts w:asciiTheme="minorHAnsi" w:hAnsiTheme="minorHAnsi" w:cstheme="minorHAnsi"/>
                <w:sz w:val="18"/>
                <w:szCs w:val="18"/>
              </w:rPr>
            </w:pPr>
            <w:r w:rsidRPr="00504969">
              <w:rPr>
                <w:rFonts w:asciiTheme="minorHAnsi" w:hAnsiTheme="minorHAnsi" w:cstheme="minorHAnsi"/>
                <w:sz w:val="18"/>
                <w:szCs w:val="18"/>
              </w:rPr>
              <w:t>Arrestallamas.</w:t>
            </w:r>
          </w:p>
          <w:p w:rsidR="00EB68CE" w:rsidRPr="00504969" w:rsidRDefault="00EB68CE" w:rsidP="005E55A7">
            <w:pPr>
              <w:numPr>
                <w:ilvl w:val="0"/>
                <w:numId w:val="49"/>
              </w:numPr>
              <w:ind w:right="281"/>
              <w:jc w:val="both"/>
              <w:rPr>
                <w:rFonts w:asciiTheme="minorHAnsi" w:hAnsiTheme="minorHAnsi" w:cstheme="minorHAnsi"/>
                <w:sz w:val="18"/>
                <w:szCs w:val="18"/>
              </w:rPr>
            </w:pPr>
            <w:r w:rsidRPr="00504969">
              <w:rPr>
                <w:rFonts w:asciiTheme="minorHAnsi" w:hAnsiTheme="minorHAnsi" w:cstheme="minorHAnsi"/>
                <w:sz w:val="18"/>
                <w:szCs w:val="18"/>
              </w:rPr>
              <w:t>2 conos de señalización como mínimo.</w:t>
            </w:r>
          </w:p>
          <w:p w:rsidR="00EB68CE" w:rsidRPr="00504969" w:rsidRDefault="00EB68CE" w:rsidP="005E55A7">
            <w:pPr>
              <w:numPr>
                <w:ilvl w:val="0"/>
                <w:numId w:val="49"/>
              </w:numPr>
              <w:ind w:right="281"/>
              <w:jc w:val="both"/>
              <w:rPr>
                <w:rFonts w:asciiTheme="minorHAnsi" w:hAnsiTheme="minorHAnsi" w:cstheme="minorHAnsi"/>
                <w:sz w:val="18"/>
                <w:szCs w:val="18"/>
              </w:rPr>
            </w:pPr>
            <w:r w:rsidRPr="00504969">
              <w:rPr>
                <w:rFonts w:asciiTheme="minorHAnsi" w:hAnsiTheme="minorHAnsi" w:cstheme="minorHAnsi"/>
                <w:sz w:val="18"/>
                <w:szCs w:val="18"/>
              </w:rPr>
              <w:t>2 cuñas de madera como mínimo.</w:t>
            </w:r>
          </w:p>
          <w:p w:rsidR="00EB68CE" w:rsidRPr="00504969" w:rsidRDefault="00EB68CE" w:rsidP="005E55A7">
            <w:pPr>
              <w:numPr>
                <w:ilvl w:val="0"/>
                <w:numId w:val="49"/>
              </w:numPr>
              <w:ind w:right="281"/>
              <w:jc w:val="both"/>
              <w:rPr>
                <w:rFonts w:asciiTheme="minorHAnsi" w:hAnsiTheme="minorHAnsi" w:cstheme="minorHAnsi"/>
                <w:sz w:val="18"/>
                <w:szCs w:val="18"/>
              </w:rPr>
            </w:pPr>
            <w:r w:rsidRPr="00504969">
              <w:rPr>
                <w:rFonts w:asciiTheme="minorHAnsi" w:hAnsiTheme="minorHAnsi" w:cstheme="minorHAnsi"/>
                <w:sz w:val="18"/>
                <w:szCs w:val="18"/>
              </w:rPr>
              <w:t>1 Caja con herramientas.</w:t>
            </w:r>
          </w:p>
          <w:p w:rsidR="00EB68CE" w:rsidRPr="00504969" w:rsidRDefault="00EB68CE" w:rsidP="005E55A7">
            <w:pPr>
              <w:numPr>
                <w:ilvl w:val="0"/>
                <w:numId w:val="49"/>
              </w:numPr>
              <w:ind w:right="281"/>
              <w:jc w:val="both"/>
              <w:rPr>
                <w:rFonts w:asciiTheme="minorHAnsi" w:hAnsiTheme="minorHAnsi" w:cstheme="minorHAnsi"/>
                <w:sz w:val="18"/>
                <w:szCs w:val="18"/>
              </w:rPr>
            </w:pPr>
            <w:r w:rsidRPr="00504969">
              <w:rPr>
                <w:rFonts w:asciiTheme="minorHAnsi" w:hAnsiTheme="minorHAnsi" w:cstheme="minorHAnsi"/>
                <w:sz w:val="18"/>
                <w:szCs w:val="18"/>
              </w:rPr>
              <w:t>1 Botiquín de primeros auxilios.</w:t>
            </w:r>
          </w:p>
          <w:p w:rsidR="00EB68CE" w:rsidRPr="00504969" w:rsidRDefault="00EB68CE" w:rsidP="00557EB7">
            <w:pPr>
              <w:jc w:val="both"/>
              <w:rPr>
                <w:rFonts w:asciiTheme="minorHAnsi" w:hAnsiTheme="minorHAnsi" w:cstheme="minorHAnsi"/>
                <w:sz w:val="18"/>
                <w:szCs w:val="18"/>
              </w:rPr>
            </w:pPr>
          </w:p>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sz w:val="18"/>
                <w:szCs w:val="18"/>
              </w:rPr>
              <w:t>Este equipamiento será verificado previo ingreso a Planta.</w:t>
            </w:r>
          </w:p>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sz w:val="18"/>
                <w:szCs w:val="18"/>
              </w:rPr>
              <w:t>El camión debe estar en buen estado de funcionamiento (mecánico, eléctrico y chapería).</w:t>
            </w:r>
          </w:p>
        </w:tc>
      </w:tr>
      <w:tr w:rsidR="00EB68CE" w:rsidRPr="00504969" w:rsidTr="00557EB7">
        <w:trPr>
          <w:trHeight w:val="56"/>
        </w:trPr>
        <w:tc>
          <w:tcPr>
            <w:tcW w:w="8875" w:type="dxa"/>
            <w:shd w:val="clear" w:color="auto" w:fill="DBE5F1" w:themeFill="accent1" w:themeFillTint="33"/>
            <w:vAlign w:val="center"/>
          </w:tcPr>
          <w:p w:rsidR="00EB68CE" w:rsidRPr="00504969" w:rsidRDefault="00EB68CE" w:rsidP="00557EB7">
            <w:pPr>
              <w:jc w:val="both"/>
              <w:rPr>
                <w:rFonts w:asciiTheme="minorHAnsi" w:hAnsiTheme="minorHAnsi" w:cstheme="minorHAnsi"/>
                <w:b/>
                <w:sz w:val="18"/>
                <w:szCs w:val="18"/>
                <w:lang w:val="es-ES_tradnl"/>
              </w:rPr>
            </w:pPr>
            <w:r w:rsidRPr="00504969">
              <w:rPr>
                <w:rFonts w:asciiTheme="minorHAnsi" w:hAnsiTheme="minorHAnsi" w:cstheme="minorHAnsi"/>
                <w:b/>
                <w:sz w:val="18"/>
                <w:szCs w:val="18"/>
                <w:lang w:val="es-ES_tradnl"/>
              </w:rPr>
              <w:t>PERSONAL Y EQUIPO DEL SERVICIO</w:t>
            </w:r>
          </w:p>
        </w:tc>
      </w:tr>
      <w:tr w:rsidR="00EB68CE" w:rsidRPr="00504969" w:rsidTr="00557EB7">
        <w:trPr>
          <w:trHeight w:val="56"/>
        </w:trPr>
        <w:tc>
          <w:tcPr>
            <w:tcW w:w="8875" w:type="dxa"/>
            <w:shd w:val="clear" w:color="auto" w:fill="auto"/>
            <w:vAlign w:val="center"/>
          </w:tcPr>
          <w:p w:rsidR="00EB68CE" w:rsidRPr="00504969" w:rsidRDefault="00EB68CE" w:rsidP="00557EB7">
            <w:pPr>
              <w:pStyle w:val="Prrafodelista"/>
              <w:ind w:left="0"/>
              <w:jc w:val="both"/>
              <w:rPr>
                <w:rFonts w:asciiTheme="minorHAnsi" w:hAnsiTheme="minorHAnsi" w:cstheme="minorHAnsi"/>
                <w:sz w:val="18"/>
                <w:szCs w:val="18"/>
                <w:lang w:val="es-BO"/>
              </w:rPr>
            </w:pPr>
            <w:r w:rsidRPr="00504969">
              <w:rPr>
                <w:rFonts w:asciiTheme="minorHAnsi" w:hAnsiTheme="minorHAnsi" w:cstheme="minorHAnsi"/>
                <w:sz w:val="18"/>
                <w:szCs w:val="18"/>
                <w:lang w:val="es-BO"/>
              </w:rPr>
              <w:t xml:space="preserve">El transportista es responsable del cumplimiento obligatorio de los siguientes puntos:  </w:t>
            </w:r>
          </w:p>
          <w:p w:rsidR="00EB68CE" w:rsidRPr="00504969" w:rsidRDefault="00EB68CE" w:rsidP="00557EB7">
            <w:pPr>
              <w:jc w:val="both"/>
              <w:rPr>
                <w:rFonts w:asciiTheme="minorHAnsi" w:hAnsiTheme="minorHAnsi" w:cstheme="minorHAnsi"/>
                <w:sz w:val="18"/>
                <w:szCs w:val="18"/>
                <w:lang w:val="es-BO"/>
              </w:rPr>
            </w:pPr>
          </w:p>
          <w:p w:rsidR="00EB68CE" w:rsidRPr="00504969" w:rsidRDefault="00EB68CE" w:rsidP="005E55A7">
            <w:pPr>
              <w:pStyle w:val="Prrafodelista"/>
              <w:numPr>
                <w:ilvl w:val="0"/>
                <w:numId w:val="57"/>
              </w:numPr>
              <w:jc w:val="both"/>
              <w:rPr>
                <w:rFonts w:asciiTheme="minorHAnsi" w:hAnsiTheme="minorHAnsi" w:cstheme="minorHAnsi"/>
                <w:sz w:val="18"/>
                <w:szCs w:val="18"/>
                <w:lang w:val="es-BO"/>
              </w:rPr>
            </w:pPr>
            <w:r w:rsidRPr="00504969">
              <w:rPr>
                <w:rFonts w:asciiTheme="minorHAnsi" w:hAnsiTheme="minorHAnsi" w:cstheme="minorHAnsi"/>
                <w:sz w:val="18"/>
                <w:szCs w:val="18"/>
                <w:lang w:val="es-BO"/>
              </w:rPr>
              <w:t>Los choferes asignados para el servicio de transporte, deberán contar con licencias de conducir vigentes de categoría “C”, copia de certificado de la FELCC sin antecedentes de tránsito y Cedula de Identidad Original.</w:t>
            </w:r>
          </w:p>
          <w:p w:rsidR="00EB68CE" w:rsidRPr="00504969" w:rsidRDefault="00EB68CE" w:rsidP="005E55A7">
            <w:pPr>
              <w:pStyle w:val="Prrafodelista"/>
              <w:numPr>
                <w:ilvl w:val="0"/>
                <w:numId w:val="57"/>
              </w:numPr>
              <w:jc w:val="both"/>
              <w:rPr>
                <w:rFonts w:asciiTheme="minorHAnsi" w:hAnsiTheme="minorHAnsi" w:cstheme="minorHAnsi"/>
                <w:sz w:val="18"/>
                <w:szCs w:val="18"/>
                <w:lang w:val="es-BO"/>
              </w:rPr>
            </w:pPr>
            <w:r w:rsidRPr="00504969">
              <w:rPr>
                <w:rFonts w:asciiTheme="minorHAnsi" w:hAnsiTheme="minorHAnsi" w:cstheme="minorHAnsi"/>
                <w:sz w:val="18"/>
                <w:szCs w:val="18"/>
              </w:rPr>
              <w:t>El Transportista declara conocer y se obliga a cumplir las leyes, regulaciones y normas sobre transporte, operación y manipuleo de productos derivados de petróleo que son consideradas sustancias peligrosas.</w:t>
            </w:r>
          </w:p>
          <w:p w:rsidR="00EB68CE" w:rsidRPr="00504969" w:rsidRDefault="00EB68CE" w:rsidP="005E55A7">
            <w:pPr>
              <w:pStyle w:val="Prrafodelista"/>
              <w:numPr>
                <w:ilvl w:val="0"/>
                <w:numId w:val="57"/>
              </w:numPr>
              <w:jc w:val="both"/>
              <w:rPr>
                <w:rFonts w:asciiTheme="minorHAnsi" w:hAnsiTheme="minorHAnsi" w:cstheme="minorHAnsi"/>
                <w:sz w:val="18"/>
                <w:szCs w:val="18"/>
              </w:rPr>
            </w:pPr>
            <w:r w:rsidRPr="00504969">
              <w:rPr>
                <w:rFonts w:asciiTheme="minorHAnsi" w:hAnsiTheme="minorHAnsi" w:cstheme="minorHAnsi"/>
                <w:sz w:val="18"/>
                <w:szCs w:val="18"/>
              </w:rPr>
              <w:t>El Transportista se obliga a cumplir el Contrato con personal experimentado y entrenado en transporte de garrafas conforme los reglamentos/normas establecidos de manipuleo de garrafas.</w:t>
            </w:r>
          </w:p>
          <w:p w:rsidR="00EB68CE" w:rsidRPr="00504969" w:rsidRDefault="00EB68CE" w:rsidP="005E55A7">
            <w:pPr>
              <w:pStyle w:val="Prrafodelista"/>
              <w:numPr>
                <w:ilvl w:val="0"/>
                <w:numId w:val="57"/>
              </w:numPr>
              <w:jc w:val="both"/>
              <w:rPr>
                <w:rFonts w:asciiTheme="minorHAnsi" w:hAnsiTheme="minorHAnsi" w:cstheme="minorHAnsi"/>
                <w:sz w:val="18"/>
                <w:szCs w:val="18"/>
              </w:rPr>
            </w:pPr>
            <w:r w:rsidRPr="00504969">
              <w:rPr>
                <w:rFonts w:asciiTheme="minorHAnsi" w:hAnsiTheme="minorHAnsi" w:cstheme="minorHAnsi"/>
                <w:sz w:val="18"/>
                <w:szCs w:val="18"/>
              </w:rPr>
              <w:t>El personal deberá cumplir y hacer cumplir las normas administrativas y de seguridad existentes en las Plantas.</w:t>
            </w:r>
          </w:p>
          <w:p w:rsidR="00EB68CE" w:rsidRPr="00504969" w:rsidRDefault="00EB68CE" w:rsidP="005E55A7">
            <w:pPr>
              <w:pStyle w:val="Prrafodelista"/>
              <w:numPr>
                <w:ilvl w:val="0"/>
                <w:numId w:val="57"/>
              </w:numPr>
              <w:jc w:val="both"/>
              <w:rPr>
                <w:rFonts w:asciiTheme="minorHAnsi" w:hAnsiTheme="minorHAnsi" w:cstheme="minorHAnsi"/>
                <w:sz w:val="18"/>
                <w:szCs w:val="18"/>
              </w:rPr>
            </w:pPr>
            <w:r w:rsidRPr="00504969">
              <w:rPr>
                <w:rFonts w:asciiTheme="minorHAnsi" w:hAnsiTheme="minorHAnsi" w:cstheme="minorHAnsi"/>
                <w:sz w:val="18"/>
                <w:szCs w:val="18"/>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EB68CE" w:rsidRPr="00504969" w:rsidRDefault="00EB68CE" w:rsidP="005E55A7">
            <w:pPr>
              <w:pStyle w:val="Prrafodelista"/>
              <w:numPr>
                <w:ilvl w:val="0"/>
                <w:numId w:val="57"/>
              </w:numPr>
              <w:jc w:val="both"/>
              <w:rPr>
                <w:rFonts w:asciiTheme="minorHAnsi" w:hAnsiTheme="minorHAnsi" w:cstheme="minorHAnsi"/>
                <w:sz w:val="18"/>
                <w:szCs w:val="18"/>
              </w:rPr>
            </w:pPr>
            <w:r w:rsidRPr="00504969">
              <w:rPr>
                <w:rFonts w:asciiTheme="minorHAnsi" w:hAnsiTheme="minorHAnsi" w:cstheme="minorHAnsi"/>
                <w:sz w:val="18"/>
                <w:szCs w:val="18"/>
              </w:rPr>
              <w:t>YPFB podrá exigir, previa justificación, la sustitución de cualquier miembro del personal del transportista que participe durante la ejecución del Servicio.</w:t>
            </w:r>
          </w:p>
          <w:p w:rsidR="00EB68CE" w:rsidRPr="00504969" w:rsidRDefault="00EB68CE" w:rsidP="005E55A7">
            <w:pPr>
              <w:pStyle w:val="Prrafodelista"/>
              <w:numPr>
                <w:ilvl w:val="0"/>
                <w:numId w:val="57"/>
              </w:numPr>
              <w:jc w:val="both"/>
              <w:rPr>
                <w:rFonts w:asciiTheme="minorHAnsi" w:hAnsiTheme="minorHAnsi" w:cstheme="minorHAnsi"/>
                <w:sz w:val="18"/>
                <w:szCs w:val="18"/>
              </w:rPr>
            </w:pPr>
            <w:r w:rsidRPr="00504969">
              <w:rPr>
                <w:rFonts w:asciiTheme="minorHAnsi" w:hAnsiTheme="minorHAnsi" w:cstheme="minorHAnsi"/>
                <w:sz w:val="18"/>
                <w:szCs w:val="18"/>
              </w:rPr>
              <w:t>El Transportista se obliga a mantener en buenas condiciones de operatividad los Camiones y equipos complementarios, sin limitar los de seguridad, control contra incendios y primeros auxilios.</w:t>
            </w:r>
          </w:p>
          <w:p w:rsidR="00EB68CE" w:rsidRPr="00504969" w:rsidRDefault="00EB68CE" w:rsidP="005E55A7">
            <w:pPr>
              <w:pStyle w:val="Prrafodelista"/>
              <w:numPr>
                <w:ilvl w:val="0"/>
                <w:numId w:val="57"/>
              </w:numPr>
              <w:jc w:val="both"/>
              <w:rPr>
                <w:rFonts w:asciiTheme="minorHAnsi" w:hAnsiTheme="minorHAnsi" w:cstheme="minorHAnsi"/>
                <w:b/>
                <w:bCs/>
                <w:sz w:val="18"/>
                <w:szCs w:val="18"/>
              </w:rPr>
            </w:pPr>
            <w:r w:rsidRPr="00504969">
              <w:rPr>
                <w:rFonts w:asciiTheme="minorHAnsi" w:hAnsiTheme="minorHAnsi" w:cstheme="minorHAnsi"/>
                <w:sz w:val="18"/>
                <w:szCs w:val="18"/>
              </w:rPr>
              <w:lastRenderedPageBreak/>
              <w:t>El Personal del Transportista deberá contar con Equipo de Protección Personal (EPP), completo y en buen estado.</w:t>
            </w:r>
          </w:p>
        </w:tc>
      </w:tr>
      <w:tr w:rsidR="00EB68CE" w:rsidRPr="00504969" w:rsidTr="00557EB7">
        <w:trPr>
          <w:trHeight w:val="70"/>
        </w:trPr>
        <w:tc>
          <w:tcPr>
            <w:tcW w:w="8875" w:type="dxa"/>
            <w:shd w:val="clear" w:color="auto" w:fill="DBE5F1" w:themeFill="accent1" w:themeFillTint="33"/>
            <w:vAlign w:val="center"/>
          </w:tcPr>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b/>
                <w:bCs/>
                <w:sz w:val="18"/>
                <w:szCs w:val="18"/>
              </w:rPr>
              <w:lastRenderedPageBreak/>
              <w:t>PROVISIONES Y MANTENIMIENTO</w:t>
            </w:r>
          </w:p>
        </w:tc>
      </w:tr>
      <w:tr w:rsidR="00EB68CE" w:rsidRPr="00504969" w:rsidTr="00557EB7">
        <w:trPr>
          <w:trHeight w:val="85"/>
        </w:trPr>
        <w:tc>
          <w:tcPr>
            <w:tcW w:w="8875" w:type="dxa"/>
            <w:shd w:val="clear" w:color="auto" w:fill="auto"/>
            <w:vAlign w:val="center"/>
          </w:tcPr>
          <w:p w:rsidR="00EB68CE" w:rsidRPr="00504969" w:rsidRDefault="00EB68CE" w:rsidP="00557EB7">
            <w:pPr>
              <w:keepNext/>
              <w:autoSpaceDE w:val="0"/>
              <w:autoSpaceDN w:val="0"/>
              <w:adjustRightInd w:val="0"/>
              <w:jc w:val="both"/>
              <w:rPr>
                <w:rFonts w:asciiTheme="minorHAnsi" w:hAnsiTheme="minorHAnsi" w:cstheme="minorHAnsi"/>
                <w:sz w:val="18"/>
                <w:szCs w:val="18"/>
                <w:lang w:val="es-BO"/>
              </w:rPr>
            </w:pPr>
            <w:r w:rsidRPr="00504969">
              <w:rPr>
                <w:rFonts w:asciiTheme="minorHAnsi" w:hAnsiTheme="minorHAnsi" w:cstheme="minorHAnsi"/>
                <w:sz w:val="18"/>
                <w:szCs w:val="18"/>
                <w:lang w:val="es-BO"/>
              </w:rPr>
              <w:t>La provisión de combustibles, lubricantes, mantenimiento y reparación de los Camiones, correrán por cuenta del Transportista. Los Camiones deberán encontrarse siempre en buen estado de operatividad con un mantenimiento adecuado que garantice la seguridad del Personal, terceros y del Producto.</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57EB7">
            <w:pPr>
              <w:jc w:val="both"/>
              <w:rPr>
                <w:rFonts w:asciiTheme="minorHAnsi" w:hAnsiTheme="minorHAnsi" w:cstheme="minorHAnsi"/>
                <w:sz w:val="18"/>
                <w:szCs w:val="18"/>
                <w:lang w:val="es-BO"/>
              </w:rPr>
            </w:pPr>
            <w:r w:rsidRPr="00504969">
              <w:rPr>
                <w:rFonts w:asciiTheme="minorHAnsi" w:hAnsiTheme="minorHAnsi" w:cstheme="minorHAnsi"/>
                <w:sz w:val="18"/>
                <w:szCs w:val="18"/>
                <w:lang w:val="es-BO"/>
              </w:rPr>
              <w:t>En caso de defecto o mantenimiento de algún Camión,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EB68CE" w:rsidRPr="00504969" w:rsidTr="00557EB7">
        <w:trPr>
          <w:trHeight w:val="130"/>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jc w:val="both"/>
              <w:rPr>
                <w:rFonts w:asciiTheme="minorHAnsi" w:hAnsiTheme="minorHAnsi" w:cstheme="minorHAnsi"/>
                <w:b/>
                <w:sz w:val="18"/>
                <w:szCs w:val="18"/>
              </w:rPr>
            </w:pPr>
            <w:r w:rsidRPr="00504969">
              <w:rPr>
                <w:rFonts w:asciiTheme="minorHAnsi" w:hAnsiTheme="minorHAnsi" w:cstheme="minorHAnsi"/>
                <w:b/>
                <w:sz w:val="18"/>
                <w:szCs w:val="18"/>
              </w:rPr>
              <w:t>NOMINACION</w:t>
            </w:r>
          </w:p>
        </w:tc>
      </w:tr>
      <w:tr w:rsidR="00EB68CE" w:rsidRPr="00504969" w:rsidTr="00557EB7">
        <w:trPr>
          <w:trHeight w:val="130"/>
        </w:trPr>
        <w:tc>
          <w:tcPr>
            <w:tcW w:w="8875"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504969" w:rsidRDefault="00EB68CE" w:rsidP="005E55A7">
            <w:pPr>
              <w:pStyle w:val="Prrafodelista"/>
              <w:numPr>
                <w:ilvl w:val="0"/>
                <w:numId w:val="50"/>
              </w:numPr>
              <w:autoSpaceDE w:val="0"/>
              <w:autoSpaceDN w:val="0"/>
              <w:adjustRightInd w:val="0"/>
              <w:contextualSpacing/>
              <w:jc w:val="both"/>
              <w:rPr>
                <w:rFonts w:asciiTheme="minorHAnsi" w:hAnsiTheme="minorHAnsi" w:cstheme="minorHAnsi"/>
                <w:bCs/>
                <w:sz w:val="18"/>
                <w:szCs w:val="18"/>
                <w:u w:val="single"/>
                <w:lang w:val="es"/>
              </w:rPr>
            </w:pPr>
            <w:r w:rsidRPr="00504969">
              <w:rPr>
                <w:rFonts w:asciiTheme="minorHAnsi" w:hAnsiTheme="minorHAnsi" w:cstheme="minorHAnsi"/>
                <w:bCs/>
                <w:sz w:val="18"/>
                <w:szCs w:val="18"/>
                <w:lang w:val="es"/>
              </w:rPr>
              <w:t xml:space="preserve">YPFB </w:t>
            </w:r>
            <w:r w:rsidRPr="00504969">
              <w:rPr>
                <w:rFonts w:asciiTheme="minorHAnsi" w:hAnsiTheme="minorHAnsi" w:cstheme="minorHAnsi"/>
                <w:sz w:val="18"/>
                <w:szCs w:val="18"/>
                <w:lang w:val="es"/>
              </w:rPr>
              <w:t xml:space="preserve">hará conocer al </w:t>
            </w:r>
            <w:r w:rsidRPr="00504969">
              <w:rPr>
                <w:rFonts w:asciiTheme="minorHAnsi" w:hAnsiTheme="minorHAnsi" w:cstheme="minorHAnsi"/>
                <w:sz w:val="18"/>
                <w:szCs w:val="18"/>
                <w:lang w:val="es-ES_tradnl"/>
              </w:rPr>
              <w:t>Transportista</w:t>
            </w:r>
            <w:r w:rsidRPr="00504969">
              <w:rPr>
                <w:rFonts w:asciiTheme="minorHAnsi" w:hAnsiTheme="minorHAnsi" w:cstheme="minorHAnsi"/>
                <w:bCs/>
                <w:sz w:val="18"/>
                <w:szCs w:val="18"/>
                <w:lang w:val="es"/>
              </w:rPr>
              <w:t xml:space="preserve"> </w:t>
            </w:r>
            <w:r w:rsidRPr="00504969">
              <w:rPr>
                <w:rFonts w:asciiTheme="minorHAnsi" w:hAnsiTheme="minorHAnsi" w:cstheme="minorHAnsi"/>
                <w:sz w:val="18"/>
                <w:szCs w:val="18"/>
                <w:lang w:val="es"/>
              </w:rPr>
              <w:t>el programa de carguíos de las Garrafas vacías o con GLP para su posterior transporte desde el Punto de Carga hasta el Punto de Entrega.</w:t>
            </w:r>
          </w:p>
          <w:p w:rsidR="00EB68CE" w:rsidRPr="00504969" w:rsidRDefault="00EB68CE" w:rsidP="005E55A7">
            <w:pPr>
              <w:pStyle w:val="Prrafodelista"/>
              <w:numPr>
                <w:ilvl w:val="0"/>
                <w:numId w:val="50"/>
              </w:numPr>
              <w:autoSpaceDE w:val="0"/>
              <w:autoSpaceDN w:val="0"/>
              <w:adjustRightInd w:val="0"/>
              <w:contextualSpacing/>
              <w:jc w:val="both"/>
              <w:rPr>
                <w:rFonts w:asciiTheme="minorHAnsi" w:hAnsiTheme="minorHAnsi" w:cstheme="minorHAnsi"/>
                <w:bCs/>
                <w:sz w:val="18"/>
                <w:szCs w:val="18"/>
                <w:lang w:val="es"/>
              </w:rPr>
            </w:pPr>
            <w:r w:rsidRPr="00504969">
              <w:rPr>
                <w:rFonts w:asciiTheme="minorHAnsi" w:hAnsiTheme="minorHAnsi" w:cstheme="minorHAnsi"/>
                <w:bCs/>
                <w:sz w:val="18"/>
                <w:szCs w:val="18"/>
                <w:lang w:val="es"/>
              </w:rPr>
              <w:t xml:space="preserve">YPFB entregará el Producto a transportar, en el Punto de Carga, a partir de ahí la custodia del Producto pasa a manos del </w:t>
            </w:r>
            <w:r w:rsidRPr="00504969">
              <w:rPr>
                <w:rFonts w:asciiTheme="minorHAnsi" w:hAnsiTheme="minorHAnsi" w:cstheme="minorHAnsi"/>
                <w:sz w:val="18"/>
                <w:szCs w:val="18"/>
                <w:lang w:val="es-ES_tradnl"/>
              </w:rPr>
              <w:t>Transportista</w:t>
            </w:r>
            <w:r w:rsidRPr="00504969">
              <w:rPr>
                <w:rFonts w:asciiTheme="minorHAnsi" w:hAnsiTheme="minorHAnsi" w:cstheme="minorHAnsi"/>
                <w:bCs/>
                <w:sz w:val="18"/>
                <w:szCs w:val="18"/>
                <w:lang w:val="es"/>
              </w:rPr>
              <w:t>, hasta el Punto de Entrega, conforme a instrucciones de YPFB.</w:t>
            </w:r>
          </w:p>
          <w:p w:rsidR="00EB68CE" w:rsidRPr="00504969" w:rsidRDefault="00EB68CE" w:rsidP="005E55A7">
            <w:pPr>
              <w:pStyle w:val="Prrafodelista"/>
              <w:numPr>
                <w:ilvl w:val="0"/>
                <w:numId w:val="50"/>
              </w:numPr>
              <w:autoSpaceDE w:val="0"/>
              <w:autoSpaceDN w:val="0"/>
              <w:adjustRightInd w:val="0"/>
              <w:contextualSpacing/>
              <w:jc w:val="both"/>
              <w:rPr>
                <w:rFonts w:asciiTheme="minorHAnsi" w:hAnsiTheme="minorHAnsi" w:cstheme="minorHAnsi"/>
                <w:bCs/>
                <w:sz w:val="18"/>
                <w:szCs w:val="18"/>
                <w:lang w:val="es"/>
              </w:rPr>
            </w:pPr>
            <w:r w:rsidRPr="00504969">
              <w:rPr>
                <w:rFonts w:asciiTheme="minorHAnsi" w:hAnsiTheme="minorHAnsi" w:cstheme="minorHAnsi"/>
                <w:bCs/>
                <w:sz w:val="18"/>
                <w:szCs w:val="18"/>
                <w:lang w:val="es"/>
              </w:rPr>
              <w:t xml:space="preserve">El </w:t>
            </w:r>
            <w:r w:rsidRPr="00504969">
              <w:rPr>
                <w:rFonts w:asciiTheme="minorHAnsi" w:hAnsiTheme="minorHAnsi" w:cstheme="minorHAnsi"/>
                <w:sz w:val="18"/>
                <w:szCs w:val="18"/>
                <w:lang w:val="es-ES_tradnl"/>
              </w:rPr>
              <w:t>Transportista</w:t>
            </w:r>
            <w:r w:rsidRPr="00504969">
              <w:rPr>
                <w:rFonts w:asciiTheme="minorHAnsi" w:hAnsiTheme="minorHAnsi" w:cstheme="minorHAnsi"/>
                <w:bCs/>
                <w:sz w:val="18"/>
                <w:szCs w:val="18"/>
                <w:lang w:val="es"/>
              </w:rPr>
              <w:t xml:space="preserve"> se hace cargo de la custodia y riesgo del Producto en todo el tramo recorrido y se responsabiliza del resguardo, así también si las Garrafas contienen GLP </w:t>
            </w:r>
            <w:r w:rsidRPr="00504969">
              <w:rPr>
                <w:rFonts w:asciiTheme="minorHAnsi" w:hAnsiTheme="minorHAnsi" w:cstheme="minorHAnsi"/>
                <w:bCs/>
                <w:sz w:val="18"/>
                <w:szCs w:val="18"/>
              </w:rPr>
              <w:t>el</w:t>
            </w:r>
            <w:r w:rsidRPr="00504969">
              <w:rPr>
                <w:rFonts w:asciiTheme="minorHAnsi" w:hAnsiTheme="minorHAnsi" w:cstheme="minorHAnsi"/>
                <w:bCs/>
                <w:sz w:val="18"/>
                <w:szCs w:val="18"/>
                <w:lang w:val="es-ES_tradnl"/>
              </w:rPr>
              <w:t xml:space="preserve"> </w:t>
            </w:r>
            <w:r w:rsidRPr="00504969">
              <w:rPr>
                <w:rFonts w:asciiTheme="minorHAnsi" w:hAnsiTheme="minorHAnsi" w:cstheme="minorHAnsi"/>
                <w:sz w:val="18"/>
                <w:szCs w:val="18"/>
                <w:lang w:val="es-ES_tradnl"/>
              </w:rPr>
              <w:t>Transportista</w:t>
            </w:r>
            <w:r w:rsidRPr="00504969">
              <w:rPr>
                <w:rFonts w:asciiTheme="minorHAnsi" w:hAnsiTheme="minorHAnsi" w:cstheme="minorHAnsi"/>
                <w:bCs/>
                <w:sz w:val="18"/>
                <w:szCs w:val="18"/>
                <w:lang w:val="es"/>
              </w:rPr>
              <w:t xml:space="preserve"> se encarga del cuidado de las Garrafas con su precinto de seguridad inviolable hasta el Punto de Entrega.</w:t>
            </w:r>
          </w:p>
          <w:p w:rsidR="00EB68CE" w:rsidRPr="00504969" w:rsidRDefault="00EB68CE" w:rsidP="005E55A7">
            <w:pPr>
              <w:pStyle w:val="Prrafodelista"/>
              <w:numPr>
                <w:ilvl w:val="0"/>
                <w:numId w:val="50"/>
              </w:numPr>
              <w:autoSpaceDE w:val="0"/>
              <w:autoSpaceDN w:val="0"/>
              <w:adjustRightInd w:val="0"/>
              <w:contextualSpacing/>
              <w:jc w:val="both"/>
              <w:rPr>
                <w:rFonts w:asciiTheme="minorHAnsi" w:hAnsiTheme="minorHAnsi" w:cstheme="minorHAnsi"/>
                <w:bCs/>
                <w:sz w:val="18"/>
                <w:szCs w:val="18"/>
                <w:lang w:val="es"/>
              </w:rPr>
            </w:pPr>
            <w:r w:rsidRPr="00504969">
              <w:rPr>
                <w:rFonts w:asciiTheme="minorHAnsi" w:hAnsiTheme="minorHAnsi" w:cstheme="minorHAnsi"/>
                <w:bCs/>
                <w:sz w:val="18"/>
                <w:szCs w:val="18"/>
                <w:lang w:val="es"/>
              </w:rPr>
              <w:t>YPFB dará su conformidad a las cantidades de recepción y/o a las cantidades de entrega, firmando el Certificado de Recepción/Entrega de Productos u otro documento. Asimismo, verificará en el Punto de Entrega que no existió ninguna violación a los precintos de seguridad de las válvulas de salida de las Garrafas de GLP, en el caso que llegará al punto de entrega garrafas sin GLP, pero con tapón y precinto de seguridad en buen estado, YPFB evaluará para considerar fallas en el engarrafado de las garrafas de GLP.</w:t>
            </w:r>
          </w:p>
        </w:tc>
      </w:tr>
      <w:tr w:rsidR="00EB68CE" w:rsidRPr="00504969" w:rsidTr="00557EB7">
        <w:trPr>
          <w:trHeight w:val="70"/>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ind w:right="281"/>
              <w:jc w:val="both"/>
              <w:rPr>
                <w:rFonts w:asciiTheme="minorHAnsi" w:hAnsiTheme="minorHAnsi" w:cstheme="minorHAnsi"/>
                <w:b/>
                <w:sz w:val="18"/>
                <w:szCs w:val="18"/>
              </w:rPr>
            </w:pPr>
            <w:r w:rsidRPr="00504969">
              <w:rPr>
                <w:rFonts w:asciiTheme="minorHAnsi" w:hAnsiTheme="minorHAnsi" w:cstheme="minorHAnsi"/>
                <w:b/>
                <w:sz w:val="18"/>
                <w:szCs w:val="18"/>
              </w:rPr>
              <w:t>EXCLUSIVIDAD DEL SERVICIO</w:t>
            </w:r>
          </w:p>
        </w:tc>
      </w:tr>
      <w:tr w:rsidR="00EB68CE" w:rsidRPr="00504969" w:rsidTr="00557EB7">
        <w:trPr>
          <w:trHeight w:val="855"/>
        </w:trPr>
        <w:tc>
          <w:tcPr>
            <w:tcW w:w="8875"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sz w:val="18"/>
                <w:szCs w:val="18"/>
              </w:rPr>
              <w:t>La empresa contratada no podrá transportar otro tipo de carga conjuntamente con las garrafas, de igual manera no podrá transportar personas como pasajeros sobre las garrafas ni en la cabina del vehículo, a excepción del conductor y personal encargado de realizar el carguío y descarguío de garrafas.</w:t>
            </w:r>
          </w:p>
        </w:tc>
      </w:tr>
      <w:tr w:rsidR="00EB68CE" w:rsidRPr="00504969" w:rsidTr="00557EB7">
        <w:trPr>
          <w:trHeight w:val="70"/>
        </w:trPr>
        <w:tc>
          <w:tcPr>
            <w:tcW w:w="8875" w:type="dxa"/>
            <w:shd w:val="clear" w:color="auto" w:fill="DBE5F1" w:themeFill="accent1" w:themeFillTint="33"/>
            <w:vAlign w:val="center"/>
          </w:tcPr>
          <w:p w:rsidR="00EB68CE" w:rsidRPr="00504969" w:rsidRDefault="00EB68CE" w:rsidP="00557EB7">
            <w:pPr>
              <w:jc w:val="both"/>
              <w:rPr>
                <w:rFonts w:asciiTheme="minorHAnsi" w:hAnsiTheme="minorHAnsi" w:cstheme="minorHAnsi"/>
                <w:b/>
                <w:bCs/>
                <w:sz w:val="18"/>
                <w:szCs w:val="18"/>
              </w:rPr>
            </w:pPr>
            <w:r w:rsidRPr="00504969">
              <w:rPr>
                <w:rFonts w:asciiTheme="minorHAnsi" w:hAnsiTheme="minorHAnsi" w:cstheme="minorHAnsi"/>
                <w:b/>
                <w:bCs/>
                <w:sz w:val="18"/>
                <w:szCs w:val="18"/>
              </w:rPr>
              <w:t>NORMATIVA CARGAS</w:t>
            </w:r>
          </w:p>
        </w:tc>
      </w:tr>
      <w:tr w:rsidR="00EB68CE" w:rsidRPr="00504969" w:rsidTr="00557EB7">
        <w:trPr>
          <w:trHeight w:val="2585"/>
        </w:trPr>
        <w:tc>
          <w:tcPr>
            <w:tcW w:w="8875" w:type="dxa"/>
            <w:shd w:val="clear" w:color="auto" w:fill="auto"/>
            <w:vAlign w:val="center"/>
          </w:tcPr>
          <w:p w:rsidR="00EB68CE" w:rsidRPr="00504969" w:rsidRDefault="00EB68CE" w:rsidP="00557EB7">
            <w:pPr>
              <w:tabs>
                <w:tab w:val="left" w:pos="567"/>
              </w:tabs>
              <w:jc w:val="both"/>
              <w:rPr>
                <w:rFonts w:asciiTheme="minorHAnsi" w:hAnsiTheme="minorHAnsi" w:cstheme="minorHAnsi"/>
                <w:sz w:val="18"/>
                <w:szCs w:val="18"/>
              </w:rPr>
            </w:pPr>
            <w:r w:rsidRPr="00504969">
              <w:rPr>
                <w:rFonts w:asciiTheme="minorHAnsi" w:hAnsiTheme="minorHAnsi" w:cstheme="minorHAnsi"/>
                <w:sz w:val="18"/>
                <w:szCs w:val="18"/>
              </w:rPr>
              <w:t>La empresa contratada será responsable en su totalidad por el cumplimiento de la normativa vigente según la Ley de Cargas de Bolivia por los cuales realice el tránsito.</w:t>
            </w:r>
          </w:p>
          <w:p w:rsidR="00EB68CE" w:rsidRPr="00504969" w:rsidRDefault="00EB68CE" w:rsidP="00557EB7">
            <w:pPr>
              <w:tabs>
                <w:tab w:val="left" w:pos="567"/>
              </w:tabs>
              <w:jc w:val="both"/>
              <w:rPr>
                <w:rFonts w:asciiTheme="minorHAnsi" w:hAnsiTheme="minorHAnsi" w:cstheme="minorHAnsi"/>
                <w:sz w:val="18"/>
                <w:szCs w:val="18"/>
              </w:rPr>
            </w:pPr>
          </w:p>
          <w:p w:rsidR="00EB68CE" w:rsidRPr="00504969" w:rsidRDefault="00EB68CE" w:rsidP="00557EB7">
            <w:pPr>
              <w:tabs>
                <w:tab w:val="left" w:pos="567"/>
              </w:tabs>
              <w:jc w:val="both"/>
              <w:rPr>
                <w:rFonts w:asciiTheme="minorHAnsi" w:hAnsiTheme="minorHAnsi" w:cstheme="minorHAnsi"/>
                <w:sz w:val="18"/>
                <w:szCs w:val="18"/>
              </w:rPr>
            </w:pPr>
            <w:r w:rsidRPr="00504969">
              <w:rPr>
                <w:rFonts w:asciiTheme="minorHAnsi" w:hAnsiTheme="minorHAnsi" w:cstheme="minorHAnsi"/>
                <w:sz w:val="18"/>
                <w:szCs w:val="18"/>
              </w:rPr>
              <w:t>El volumen nominado para cada camión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EB68CE" w:rsidRPr="00504969" w:rsidRDefault="00EB68CE" w:rsidP="00557EB7">
            <w:pPr>
              <w:tabs>
                <w:tab w:val="left" w:pos="567"/>
              </w:tabs>
              <w:jc w:val="both"/>
              <w:rPr>
                <w:rFonts w:asciiTheme="minorHAnsi" w:hAnsiTheme="minorHAnsi" w:cstheme="minorHAnsi"/>
                <w:sz w:val="18"/>
                <w:szCs w:val="18"/>
              </w:rPr>
            </w:pPr>
          </w:p>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sz w:val="18"/>
                <w:szCs w:val="18"/>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EB68CE" w:rsidRPr="00504969" w:rsidTr="00557EB7">
        <w:trPr>
          <w:trHeight w:val="130"/>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jc w:val="both"/>
              <w:rPr>
                <w:rFonts w:asciiTheme="minorHAnsi" w:hAnsiTheme="minorHAnsi" w:cstheme="minorHAnsi"/>
                <w:b/>
                <w:sz w:val="18"/>
                <w:szCs w:val="18"/>
              </w:rPr>
            </w:pPr>
            <w:r w:rsidRPr="00504969">
              <w:rPr>
                <w:rFonts w:asciiTheme="minorHAnsi" w:hAnsiTheme="minorHAnsi" w:cstheme="minorHAnsi"/>
                <w:b/>
                <w:bCs/>
                <w:sz w:val="18"/>
                <w:szCs w:val="18"/>
              </w:rPr>
              <w:t>MERMA</w:t>
            </w:r>
          </w:p>
        </w:tc>
      </w:tr>
      <w:tr w:rsidR="00EB68CE" w:rsidRPr="00504969" w:rsidTr="00557EB7">
        <w:trPr>
          <w:trHeight w:val="130"/>
        </w:trPr>
        <w:tc>
          <w:tcPr>
            <w:tcW w:w="8875"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504969" w:rsidRDefault="00EB68CE" w:rsidP="00557EB7">
            <w:pPr>
              <w:jc w:val="both"/>
              <w:rPr>
                <w:rFonts w:asciiTheme="minorHAnsi" w:hAnsiTheme="minorHAnsi" w:cstheme="minorHAnsi"/>
                <w:b/>
                <w:sz w:val="18"/>
                <w:szCs w:val="18"/>
                <w:lang w:val="es-BO"/>
              </w:rPr>
            </w:pPr>
            <w:r w:rsidRPr="00504969">
              <w:rPr>
                <w:rFonts w:asciiTheme="minorHAnsi" w:hAnsiTheme="minorHAnsi" w:cstheme="minorHAnsi"/>
                <w:b/>
                <w:sz w:val="18"/>
                <w:szCs w:val="18"/>
                <w:lang w:val="es-BO"/>
              </w:rPr>
              <w:t>Vacías:</w:t>
            </w:r>
          </w:p>
          <w:p w:rsidR="00EB68CE" w:rsidRPr="00504969" w:rsidRDefault="00EB68CE" w:rsidP="00557EB7">
            <w:pPr>
              <w:jc w:val="both"/>
              <w:rPr>
                <w:rFonts w:asciiTheme="minorHAnsi" w:hAnsiTheme="minorHAnsi" w:cstheme="minorHAnsi"/>
                <w:b/>
                <w:sz w:val="18"/>
                <w:szCs w:val="18"/>
                <w:lang w:val="es-BO"/>
              </w:rPr>
            </w:pPr>
          </w:p>
          <w:p w:rsidR="00EB68CE" w:rsidRPr="00504969" w:rsidRDefault="00EB68CE" w:rsidP="00557EB7">
            <w:pPr>
              <w:jc w:val="both"/>
              <w:rPr>
                <w:rFonts w:asciiTheme="minorHAnsi" w:hAnsiTheme="minorHAnsi" w:cstheme="minorHAnsi"/>
                <w:bCs/>
                <w:sz w:val="18"/>
                <w:szCs w:val="18"/>
                <w:lang w:val="es"/>
              </w:rPr>
            </w:pPr>
            <w:r w:rsidRPr="00504969">
              <w:rPr>
                <w:rFonts w:asciiTheme="minorHAnsi" w:hAnsiTheme="minorHAnsi" w:cstheme="minorHAnsi"/>
                <w:bCs/>
                <w:sz w:val="18"/>
                <w:szCs w:val="18"/>
                <w:lang w:val="es"/>
              </w:rPr>
              <w:t>Será de entera responsabilidad del</w:t>
            </w:r>
            <w:r w:rsidRPr="00504969">
              <w:rPr>
                <w:rFonts w:asciiTheme="minorHAnsi" w:hAnsiTheme="minorHAnsi" w:cstheme="minorHAnsi"/>
                <w:bCs/>
                <w:sz w:val="18"/>
                <w:szCs w:val="18"/>
                <w:lang w:val="es-ES_tradnl"/>
              </w:rPr>
              <w:t xml:space="preserve"> </w:t>
            </w:r>
            <w:r w:rsidRPr="00504969">
              <w:rPr>
                <w:rFonts w:asciiTheme="minorHAnsi" w:hAnsiTheme="minorHAnsi" w:cstheme="minorHAnsi"/>
                <w:sz w:val="18"/>
                <w:szCs w:val="18"/>
                <w:lang w:val="es-ES_tradnl"/>
              </w:rPr>
              <w:t>Transportista</w:t>
            </w:r>
            <w:r w:rsidRPr="00504969">
              <w:rPr>
                <w:rFonts w:asciiTheme="minorHAnsi" w:hAnsiTheme="minorHAnsi" w:cstheme="minorHAnsi"/>
                <w:bCs/>
                <w:sz w:val="18"/>
                <w:szCs w:val="18"/>
                <w:lang w:val="es"/>
              </w:rPr>
              <w:t xml:space="preserve"> la diferencia negativa de Garrafas, entre la cantidad de Origen y Destino, debiendo el transportista reponer el mismo de manera inmediata, caso contrario el costo de las mismas serán descontadas del monto mensual de pago.</w:t>
            </w:r>
          </w:p>
          <w:p w:rsidR="00EB68CE" w:rsidRPr="00504969" w:rsidRDefault="00EB68CE" w:rsidP="00557EB7">
            <w:pPr>
              <w:jc w:val="both"/>
              <w:rPr>
                <w:rFonts w:asciiTheme="minorHAnsi" w:hAnsiTheme="minorHAnsi" w:cstheme="minorHAnsi"/>
                <w:sz w:val="18"/>
                <w:szCs w:val="18"/>
                <w:lang w:val="es-BO"/>
              </w:rPr>
            </w:pPr>
          </w:p>
          <w:p w:rsidR="00EB68CE" w:rsidRPr="00504969" w:rsidRDefault="00EB68CE" w:rsidP="00557EB7">
            <w:pPr>
              <w:jc w:val="both"/>
              <w:rPr>
                <w:rFonts w:asciiTheme="minorHAnsi" w:hAnsiTheme="minorHAnsi" w:cstheme="minorHAnsi"/>
                <w:sz w:val="18"/>
                <w:szCs w:val="18"/>
                <w:lang w:val="es-BO"/>
              </w:rPr>
            </w:pPr>
            <w:r w:rsidRPr="00504969">
              <w:rPr>
                <w:rFonts w:asciiTheme="minorHAnsi" w:hAnsiTheme="minorHAnsi" w:cstheme="minorHAnsi"/>
                <w:bCs/>
                <w:sz w:val="18"/>
                <w:szCs w:val="18"/>
                <w:lang w:val="es"/>
              </w:rPr>
              <w:t>El descuento por garrafas pérdida, será al valor del precio de mercado.</w:t>
            </w:r>
          </w:p>
          <w:p w:rsidR="00EB68CE" w:rsidRPr="00504969" w:rsidRDefault="00EB68CE" w:rsidP="00557EB7">
            <w:pPr>
              <w:jc w:val="both"/>
              <w:rPr>
                <w:rFonts w:asciiTheme="minorHAnsi" w:hAnsiTheme="minorHAnsi" w:cstheme="minorHAnsi"/>
                <w:sz w:val="18"/>
                <w:szCs w:val="18"/>
                <w:lang w:val="es-BO"/>
              </w:rPr>
            </w:pPr>
          </w:p>
          <w:p w:rsidR="00EB68CE" w:rsidRPr="00504969" w:rsidRDefault="00EB68CE" w:rsidP="00557EB7">
            <w:pPr>
              <w:jc w:val="both"/>
              <w:rPr>
                <w:rFonts w:asciiTheme="minorHAnsi" w:hAnsiTheme="minorHAnsi" w:cstheme="minorHAnsi"/>
                <w:b/>
                <w:sz w:val="18"/>
                <w:szCs w:val="18"/>
                <w:lang w:val="es-BO"/>
              </w:rPr>
            </w:pPr>
            <w:r w:rsidRPr="00504969">
              <w:rPr>
                <w:rFonts w:asciiTheme="minorHAnsi" w:hAnsiTheme="minorHAnsi" w:cstheme="minorHAnsi"/>
                <w:b/>
                <w:sz w:val="18"/>
                <w:szCs w:val="18"/>
                <w:lang w:val="es-BO"/>
              </w:rPr>
              <w:t>Con GLP:</w:t>
            </w:r>
          </w:p>
          <w:p w:rsidR="00EB68CE" w:rsidRPr="00504969" w:rsidRDefault="00EB68CE" w:rsidP="00557EB7">
            <w:pPr>
              <w:jc w:val="both"/>
              <w:rPr>
                <w:rFonts w:asciiTheme="minorHAnsi" w:hAnsiTheme="minorHAnsi" w:cstheme="minorHAnsi"/>
                <w:sz w:val="18"/>
                <w:szCs w:val="18"/>
                <w:lang w:val="es-BO"/>
              </w:rPr>
            </w:pPr>
          </w:p>
          <w:p w:rsidR="00EB68CE" w:rsidRPr="00504969" w:rsidRDefault="00EB68CE" w:rsidP="00557EB7">
            <w:pPr>
              <w:jc w:val="both"/>
              <w:rPr>
                <w:rFonts w:asciiTheme="minorHAnsi" w:hAnsiTheme="minorHAnsi" w:cstheme="minorHAnsi"/>
                <w:sz w:val="18"/>
                <w:szCs w:val="18"/>
                <w:lang w:val="es-BO"/>
              </w:rPr>
            </w:pPr>
            <w:r w:rsidRPr="00504969">
              <w:rPr>
                <w:rFonts w:asciiTheme="minorHAnsi" w:hAnsiTheme="minorHAnsi" w:cstheme="minorHAnsi"/>
                <w:sz w:val="18"/>
                <w:szCs w:val="18"/>
                <w:lang w:val="es-BO"/>
              </w:rPr>
              <w:t>En caso de presentarse garrafas sin contenido de GLP después del transporte, se procederá inicialmente a verificar la integridad de los dispositivos de seguridad e inviolabilidad; si se evidencia que los mismos fueron removidos y/o manipulados la merma será atribuida por cuenta del transportista al costo final establecido por la ANH, si se evidencia la integridad de los mismos, YPFB considerará como merma.</w:t>
            </w:r>
          </w:p>
        </w:tc>
      </w:tr>
      <w:tr w:rsidR="00EB68CE" w:rsidRPr="00504969" w:rsidTr="00557EB7">
        <w:trPr>
          <w:trHeight w:val="70"/>
        </w:trPr>
        <w:tc>
          <w:tcPr>
            <w:tcW w:w="8875" w:type="dxa"/>
            <w:shd w:val="clear" w:color="auto" w:fill="DBE5F1" w:themeFill="accent1" w:themeFillTint="33"/>
            <w:vAlign w:val="center"/>
          </w:tcPr>
          <w:p w:rsidR="00EB68CE" w:rsidRPr="00504969" w:rsidRDefault="00EB68CE" w:rsidP="00557EB7">
            <w:pPr>
              <w:jc w:val="both"/>
              <w:rPr>
                <w:rFonts w:asciiTheme="minorHAnsi" w:hAnsiTheme="minorHAnsi" w:cstheme="minorHAnsi"/>
                <w:b/>
                <w:bCs/>
                <w:sz w:val="18"/>
                <w:szCs w:val="18"/>
              </w:rPr>
            </w:pPr>
            <w:r w:rsidRPr="00504969">
              <w:rPr>
                <w:rFonts w:asciiTheme="minorHAnsi" w:hAnsiTheme="minorHAnsi" w:cstheme="minorHAnsi"/>
                <w:b/>
                <w:bCs/>
                <w:sz w:val="18"/>
                <w:szCs w:val="18"/>
              </w:rPr>
              <w:t>CONCILIACIONES</w:t>
            </w:r>
          </w:p>
        </w:tc>
      </w:tr>
      <w:tr w:rsidR="00EB68CE" w:rsidRPr="00504969" w:rsidTr="00557EB7">
        <w:trPr>
          <w:trHeight w:val="417"/>
        </w:trPr>
        <w:tc>
          <w:tcPr>
            <w:tcW w:w="8875" w:type="dxa"/>
            <w:shd w:val="clear" w:color="auto" w:fill="auto"/>
            <w:vAlign w:val="center"/>
          </w:tcPr>
          <w:p w:rsidR="00EB68CE" w:rsidRPr="00504969" w:rsidRDefault="00EB68CE" w:rsidP="005E55A7">
            <w:pPr>
              <w:numPr>
                <w:ilvl w:val="0"/>
                <w:numId w:val="58"/>
              </w:numPr>
              <w:ind w:left="426" w:hanging="426"/>
              <w:jc w:val="both"/>
              <w:rPr>
                <w:rFonts w:asciiTheme="minorHAnsi" w:hAnsiTheme="minorHAnsi" w:cstheme="minorHAnsi"/>
                <w:sz w:val="18"/>
                <w:szCs w:val="18"/>
              </w:rPr>
            </w:pPr>
            <w:r w:rsidRPr="00504969">
              <w:rPr>
                <w:rFonts w:asciiTheme="minorHAnsi" w:hAnsiTheme="minorHAnsi" w:cstheme="minorHAnsi"/>
                <w:sz w:val="18"/>
                <w:szCs w:val="18"/>
              </w:rPr>
              <w:lastRenderedPageBreak/>
              <w:t>Dentro de los 5 (Cinco) Días Hábiles posteriores a la finalización de cada mes, el Transportista entregará al Contratante la siguiente documentación para la conciliación de las cantidades transportados para la liquidación del costo del servicio:</w:t>
            </w:r>
          </w:p>
          <w:p w:rsidR="00EB68CE" w:rsidRPr="00504969" w:rsidRDefault="00EB68CE" w:rsidP="00557EB7">
            <w:pPr>
              <w:ind w:left="426"/>
              <w:jc w:val="both"/>
              <w:rPr>
                <w:rFonts w:asciiTheme="minorHAnsi" w:hAnsiTheme="minorHAnsi" w:cstheme="minorHAnsi"/>
                <w:sz w:val="18"/>
                <w:szCs w:val="18"/>
              </w:rPr>
            </w:pPr>
          </w:p>
          <w:p w:rsidR="00EB68CE" w:rsidRPr="00504969" w:rsidRDefault="00EB68CE" w:rsidP="00557EB7">
            <w:pPr>
              <w:ind w:left="426"/>
              <w:jc w:val="both"/>
              <w:rPr>
                <w:rFonts w:asciiTheme="minorHAnsi" w:hAnsiTheme="minorHAnsi" w:cstheme="minorHAnsi"/>
                <w:sz w:val="18"/>
                <w:szCs w:val="18"/>
              </w:rPr>
            </w:pPr>
            <w:r w:rsidRPr="00504969">
              <w:rPr>
                <w:rFonts w:asciiTheme="minorHAnsi" w:hAnsiTheme="minorHAnsi" w:cstheme="minorHAnsi"/>
                <w:sz w:val="18"/>
                <w:szCs w:val="18"/>
              </w:rPr>
              <w:t>Planilla de Resumen de Servicio, que debe contener:</w:t>
            </w:r>
          </w:p>
          <w:p w:rsidR="00EB68CE" w:rsidRPr="00504969" w:rsidRDefault="00EB68CE" w:rsidP="00557EB7">
            <w:pPr>
              <w:ind w:left="426"/>
              <w:jc w:val="both"/>
              <w:rPr>
                <w:rFonts w:asciiTheme="minorHAnsi" w:hAnsiTheme="minorHAnsi" w:cstheme="minorHAnsi"/>
                <w:sz w:val="18"/>
                <w:szCs w:val="18"/>
              </w:rPr>
            </w:pPr>
          </w:p>
          <w:p w:rsidR="00EB68CE" w:rsidRPr="00504969" w:rsidRDefault="00EB68CE" w:rsidP="005E55A7">
            <w:pPr>
              <w:numPr>
                <w:ilvl w:val="1"/>
                <w:numId w:val="58"/>
              </w:numPr>
              <w:tabs>
                <w:tab w:val="left" w:pos="567"/>
              </w:tabs>
              <w:jc w:val="both"/>
              <w:rPr>
                <w:rFonts w:asciiTheme="minorHAnsi" w:hAnsiTheme="minorHAnsi" w:cstheme="minorHAnsi"/>
                <w:sz w:val="18"/>
                <w:szCs w:val="18"/>
              </w:rPr>
            </w:pPr>
            <w:r w:rsidRPr="00504969">
              <w:rPr>
                <w:rFonts w:asciiTheme="minorHAnsi" w:hAnsiTheme="minorHAnsi" w:cstheme="minorHAnsi"/>
                <w:sz w:val="18"/>
                <w:szCs w:val="18"/>
              </w:rPr>
              <w:t>Fecha de carga y descarga</w:t>
            </w:r>
          </w:p>
          <w:p w:rsidR="00EB68CE" w:rsidRPr="00504969" w:rsidRDefault="00EB68CE" w:rsidP="005E55A7">
            <w:pPr>
              <w:numPr>
                <w:ilvl w:val="1"/>
                <w:numId w:val="58"/>
              </w:numPr>
              <w:tabs>
                <w:tab w:val="left" w:pos="567"/>
              </w:tabs>
              <w:jc w:val="both"/>
              <w:rPr>
                <w:rFonts w:asciiTheme="minorHAnsi" w:hAnsiTheme="minorHAnsi" w:cstheme="minorHAnsi"/>
                <w:sz w:val="18"/>
                <w:szCs w:val="18"/>
              </w:rPr>
            </w:pPr>
            <w:r w:rsidRPr="00504969">
              <w:rPr>
                <w:rFonts w:asciiTheme="minorHAnsi" w:hAnsiTheme="minorHAnsi" w:cstheme="minorHAnsi"/>
                <w:sz w:val="18"/>
                <w:szCs w:val="18"/>
              </w:rPr>
              <w:t>N° de Placa</w:t>
            </w:r>
          </w:p>
          <w:p w:rsidR="00EB68CE" w:rsidRPr="00504969" w:rsidRDefault="00EB68CE" w:rsidP="005E55A7">
            <w:pPr>
              <w:numPr>
                <w:ilvl w:val="1"/>
                <w:numId w:val="58"/>
              </w:numPr>
              <w:tabs>
                <w:tab w:val="left" w:pos="567"/>
              </w:tabs>
              <w:jc w:val="both"/>
              <w:rPr>
                <w:rFonts w:asciiTheme="minorHAnsi" w:hAnsiTheme="minorHAnsi" w:cstheme="minorHAnsi"/>
                <w:sz w:val="18"/>
                <w:szCs w:val="18"/>
              </w:rPr>
            </w:pPr>
            <w:r w:rsidRPr="00504969">
              <w:rPr>
                <w:rFonts w:asciiTheme="minorHAnsi" w:hAnsiTheme="minorHAnsi" w:cstheme="minorHAnsi"/>
                <w:sz w:val="18"/>
                <w:szCs w:val="18"/>
              </w:rPr>
              <w:t>Tramo</w:t>
            </w:r>
          </w:p>
          <w:p w:rsidR="00EB68CE" w:rsidRPr="00504969" w:rsidRDefault="00EB68CE" w:rsidP="005E55A7">
            <w:pPr>
              <w:numPr>
                <w:ilvl w:val="1"/>
                <w:numId w:val="58"/>
              </w:numPr>
              <w:tabs>
                <w:tab w:val="left" w:pos="567"/>
              </w:tabs>
              <w:jc w:val="both"/>
              <w:rPr>
                <w:rFonts w:asciiTheme="minorHAnsi" w:hAnsiTheme="minorHAnsi" w:cstheme="minorHAnsi"/>
                <w:sz w:val="18"/>
                <w:szCs w:val="18"/>
              </w:rPr>
            </w:pPr>
            <w:r w:rsidRPr="00504969">
              <w:rPr>
                <w:rFonts w:asciiTheme="minorHAnsi" w:hAnsiTheme="minorHAnsi" w:cstheme="minorHAnsi"/>
                <w:sz w:val="18"/>
                <w:szCs w:val="18"/>
              </w:rPr>
              <w:t>Nro. garrafas transportadas</w:t>
            </w:r>
          </w:p>
          <w:p w:rsidR="00EB68CE" w:rsidRPr="00504969" w:rsidRDefault="00EB68CE" w:rsidP="005E55A7">
            <w:pPr>
              <w:numPr>
                <w:ilvl w:val="1"/>
                <w:numId w:val="58"/>
              </w:numPr>
              <w:tabs>
                <w:tab w:val="left" w:pos="567"/>
              </w:tabs>
              <w:jc w:val="both"/>
              <w:rPr>
                <w:rFonts w:asciiTheme="minorHAnsi" w:hAnsiTheme="minorHAnsi" w:cstheme="minorHAnsi"/>
                <w:sz w:val="18"/>
                <w:szCs w:val="18"/>
              </w:rPr>
            </w:pPr>
            <w:r w:rsidRPr="00504969">
              <w:rPr>
                <w:rFonts w:asciiTheme="minorHAnsi" w:hAnsiTheme="minorHAnsi" w:cstheme="minorHAnsi"/>
                <w:sz w:val="18"/>
                <w:szCs w:val="18"/>
              </w:rPr>
              <w:t>Merma de cada Tramo</w:t>
            </w:r>
          </w:p>
          <w:p w:rsidR="00EB68CE" w:rsidRPr="00504969" w:rsidRDefault="00EB68CE" w:rsidP="00557EB7">
            <w:pPr>
              <w:tabs>
                <w:tab w:val="left" w:pos="567"/>
              </w:tabs>
              <w:ind w:left="426" w:hanging="426"/>
              <w:jc w:val="both"/>
              <w:rPr>
                <w:rFonts w:asciiTheme="minorHAnsi" w:hAnsiTheme="minorHAnsi" w:cstheme="minorHAnsi"/>
                <w:sz w:val="18"/>
                <w:szCs w:val="18"/>
              </w:rPr>
            </w:pPr>
          </w:p>
          <w:p w:rsidR="00EB68CE" w:rsidRPr="00504969" w:rsidRDefault="00EB68CE" w:rsidP="005E55A7">
            <w:pPr>
              <w:numPr>
                <w:ilvl w:val="0"/>
                <w:numId w:val="58"/>
              </w:numPr>
              <w:ind w:left="426" w:hanging="426"/>
              <w:jc w:val="both"/>
              <w:rPr>
                <w:rFonts w:asciiTheme="minorHAnsi" w:hAnsiTheme="minorHAnsi" w:cstheme="minorHAnsi"/>
                <w:sz w:val="18"/>
                <w:szCs w:val="18"/>
              </w:rPr>
            </w:pPr>
            <w:r w:rsidRPr="00504969">
              <w:rPr>
                <w:rFonts w:asciiTheme="minorHAnsi" w:hAnsiTheme="minorHAnsi" w:cstheme="minorHAnsi"/>
                <w:sz w:val="18"/>
                <w:szCs w:val="18"/>
              </w:rPr>
              <w:t>Dicha planilla de Resumen de Servicio deberá ser remitida mediante nota al Contratante de acuerdo al formato requerido por YPFB.</w:t>
            </w:r>
          </w:p>
          <w:p w:rsidR="00EB68CE" w:rsidRPr="00504969" w:rsidRDefault="00EB68CE" w:rsidP="005E55A7">
            <w:pPr>
              <w:numPr>
                <w:ilvl w:val="0"/>
                <w:numId w:val="58"/>
              </w:numPr>
              <w:tabs>
                <w:tab w:val="left" w:pos="426"/>
              </w:tabs>
              <w:ind w:left="426" w:hanging="426"/>
              <w:jc w:val="both"/>
              <w:rPr>
                <w:rFonts w:asciiTheme="minorHAnsi" w:hAnsiTheme="minorHAnsi" w:cstheme="minorHAnsi"/>
                <w:sz w:val="18"/>
                <w:szCs w:val="18"/>
              </w:rPr>
            </w:pPr>
            <w:r w:rsidRPr="00504969">
              <w:rPr>
                <w:rFonts w:asciiTheme="minorHAnsi" w:hAnsiTheme="minorHAnsi" w:cstheme="minorHAnsi"/>
                <w:sz w:val="18"/>
                <w:szCs w:val="18"/>
              </w:rPr>
              <w:t>Dentro de los 5 (Cinco) Días Hábiles siguientes a la recepción de la documentación presentada por el Transportista de conformidad a lo estipulado anteriormente, el Contratante indicará por escrito o vía e-mail el Acta de Recepción y Conformidad de servicio (conciliación de producto transportado) a ser considerados por servicio prestado.</w:t>
            </w:r>
          </w:p>
          <w:p w:rsidR="00EB68CE" w:rsidRPr="00504969" w:rsidRDefault="00EB68CE" w:rsidP="005E55A7">
            <w:pPr>
              <w:numPr>
                <w:ilvl w:val="0"/>
                <w:numId w:val="58"/>
              </w:numPr>
              <w:tabs>
                <w:tab w:val="left" w:pos="426"/>
              </w:tabs>
              <w:ind w:left="426" w:hanging="426"/>
              <w:jc w:val="both"/>
              <w:rPr>
                <w:rFonts w:asciiTheme="minorHAnsi" w:hAnsiTheme="minorHAnsi" w:cstheme="minorHAnsi"/>
                <w:sz w:val="18"/>
                <w:szCs w:val="18"/>
              </w:rPr>
            </w:pPr>
            <w:r w:rsidRPr="00504969">
              <w:rPr>
                <w:rFonts w:asciiTheme="minorHAnsi" w:hAnsiTheme="minorHAnsi" w:cstheme="minorHAnsi"/>
                <w:sz w:val="18"/>
                <w:szCs w:val="18"/>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EB68CE" w:rsidRPr="00504969" w:rsidRDefault="00EB68CE" w:rsidP="005E55A7">
            <w:pPr>
              <w:numPr>
                <w:ilvl w:val="0"/>
                <w:numId w:val="58"/>
              </w:numPr>
              <w:tabs>
                <w:tab w:val="left" w:pos="426"/>
              </w:tabs>
              <w:ind w:left="426" w:hanging="426"/>
              <w:jc w:val="both"/>
              <w:rPr>
                <w:rFonts w:asciiTheme="minorHAnsi" w:hAnsiTheme="minorHAnsi" w:cstheme="minorHAnsi"/>
                <w:sz w:val="18"/>
                <w:szCs w:val="18"/>
              </w:rPr>
            </w:pPr>
            <w:r w:rsidRPr="00504969">
              <w:rPr>
                <w:rFonts w:asciiTheme="minorHAnsi" w:hAnsiTheme="minorHAnsi" w:cstheme="minorHAnsi"/>
                <w:sz w:val="18"/>
                <w:szCs w:val="18"/>
              </w:rPr>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EB68CE" w:rsidRPr="00504969" w:rsidTr="00557EB7">
        <w:trPr>
          <w:trHeight w:val="130"/>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autoSpaceDE w:val="0"/>
              <w:autoSpaceDN w:val="0"/>
              <w:adjustRightInd w:val="0"/>
              <w:jc w:val="both"/>
              <w:rPr>
                <w:rFonts w:asciiTheme="minorHAnsi" w:hAnsiTheme="minorHAnsi" w:cstheme="minorHAnsi"/>
                <w:b/>
                <w:bCs/>
                <w:sz w:val="18"/>
                <w:szCs w:val="18"/>
              </w:rPr>
            </w:pPr>
            <w:r w:rsidRPr="00504969">
              <w:rPr>
                <w:rFonts w:asciiTheme="minorHAnsi" w:hAnsiTheme="minorHAnsi" w:cstheme="minorHAnsi"/>
                <w:b/>
                <w:bCs/>
                <w:sz w:val="18"/>
                <w:szCs w:val="18"/>
              </w:rPr>
              <w:t>OBLIGACIONES DEL TRANSPORTISTA</w:t>
            </w:r>
          </w:p>
        </w:tc>
      </w:tr>
      <w:tr w:rsidR="00EB68CE" w:rsidRPr="00504969" w:rsidTr="00557EB7">
        <w:trPr>
          <w:trHeight w:val="557"/>
        </w:trPr>
        <w:tc>
          <w:tcPr>
            <w:tcW w:w="8875"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504969" w:rsidRDefault="00EB68CE" w:rsidP="005E55A7">
            <w:pPr>
              <w:pStyle w:val="Prrafodelista"/>
              <w:numPr>
                <w:ilvl w:val="0"/>
                <w:numId w:val="59"/>
              </w:numPr>
              <w:autoSpaceDE w:val="0"/>
              <w:autoSpaceDN w:val="0"/>
              <w:adjustRightInd w:val="0"/>
              <w:contextualSpacing/>
              <w:jc w:val="both"/>
              <w:rPr>
                <w:rFonts w:asciiTheme="minorHAnsi" w:hAnsiTheme="minorHAnsi" w:cstheme="minorHAnsi"/>
                <w:sz w:val="18"/>
                <w:szCs w:val="18"/>
                <w:lang w:val="es"/>
              </w:rPr>
            </w:pPr>
            <w:r w:rsidRPr="00504969">
              <w:rPr>
                <w:rFonts w:asciiTheme="minorHAnsi" w:hAnsiTheme="minorHAnsi" w:cstheme="minorHAnsi"/>
                <w:sz w:val="18"/>
                <w:szCs w:val="18"/>
                <w:lang w:val="es"/>
              </w:rPr>
              <w:t>Conocer y cumplir con las regulaciones y normas sobre transporte, operación y manipuleo de Garrafas.</w:t>
            </w:r>
          </w:p>
          <w:p w:rsidR="00EB68CE" w:rsidRPr="00504969" w:rsidRDefault="00EB68CE" w:rsidP="005E55A7">
            <w:pPr>
              <w:pStyle w:val="Prrafodelista"/>
              <w:numPr>
                <w:ilvl w:val="0"/>
                <w:numId w:val="59"/>
              </w:numPr>
              <w:autoSpaceDE w:val="0"/>
              <w:autoSpaceDN w:val="0"/>
              <w:adjustRightInd w:val="0"/>
              <w:contextualSpacing/>
              <w:jc w:val="both"/>
              <w:rPr>
                <w:rFonts w:asciiTheme="minorHAnsi" w:hAnsiTheme="minorHAnsi" w:cstheme="minorHAnsi"/>
                <w:sz w:val="18"/>
                <w:szCs w:val="18"/>
                <w:lang w:val="es"/>
              </w:rPr>
            </w:pPr>
            <w:r w:rsidRPr="00504969">
              <w:rPr>
                <w:rFonts w:asciiTheme="minorHAnsi" w:hAnsiTheme="minorHAnsi" w:cstheme="minorHAnsi"/>
                <w:sz w:val="18"/>
                <w:szCs w:val="18"/>
                <w:lang w:val="es"/>
              </w:rPr>
              <w:t xml:space="preserve">Notificar por escrito a </w:t>
            </w:r>
            <w:r w:rsidRPr="00504969">
              <w:rPr>
                <w:rFonts w:asciiTheme="minorHAnsi" w:hAnsiTheme="minorHAnsi" w:cstheme="minorHAnsi"/>
                <w:bCs/>
                <w:sz w:val="18"/>
                <w:szCs w:val="18"/>
                <w:lang w:val="es"/>
              </w:rPr>
              <w:t xml:space="preserve">YPFB </w:t>
            </w:r>
            <w:r w:rsidRPr="00504969">
              <w:rPr>
                <w:rFonts w:asciiTheme="minorHAnsi" w:hAnsiTheme="minorHAnsi" w:cstheme="minorHAnsi"/>
                <w:sz w:val="18"/>
                <w:szCs w:val="18"/>
                <w:lang w:val="es"/>
              </w:rPr>
              <w:t>con 2 (dos) días de anticipación cualquier mantenimiento de los Medios de Transporte, debiendo reemplazar por otra unidad de similares características.</w:t>
            </w:r>
          </w:p>
          <w:p w:rsidR="00EB68CE" w:rsidRPr="00504969" w:rsidRDefault="00EB68CE" w:rsidP="005E55A7">
            <w:pPr>
              <w:pStyle w:val="Prrafodelista"/>
              <w:numPr>
                <w:ilvl w:val="0"/>
                <w:numId w:val="59"/>
              </w:numPr>
              <w:autoSpaceDE w:val="0"/>
              <w:autoSpaceDN w:val="0"/>
              <w:adjustRightInd w:val="0"/>
              <w:contextualSpacing/>
              <w:jc w:val="both"/>
              <w:rPr>
                <w:rFonts w:asciiTheme="minorHAnsi" w:hAnsiTheme="minorHAnsi" w:cstheme="minorHAnsi"/>
                <w:sz w:val="18"/>
                <w:szCs w:val="18"/>
                <w:lang w:val="es"/>
              </w:rPr>
            </w:pPr>
            <w:r w:rsidRPr="00504969">
              <w:rPr>
                <w:rFonts w:asciiTheme="minorHAnsi" w:hAnsiTheme="minorHAnsi" w:cstheme="minorHAnsi"/>
                <w:sz w:val="18"/>
                <w:szCs w:val="18"/>
                <w:lang w:val="es"/>
              </w:rPr>
              <w:t xml:space="preserve">En caso de que el Medio de Transporte sufra algún desperfecto durante la realización del transporte, </w:t>
            </w:r>
            <w:r w:rsidRPr="00504969">
              <w:rPr>
                <w:rFonts w:asciiTheme="minorHAnsi" w:hAnsiTheme="minorHAnsi" w:cstheme="minorHAnsi"/>
                <w:bCs/>
                <w:sz w:val="18"/>
                <w:szCs w:val="18"/>
              </w:rPr>
              <w:t>el</w:t>
            </w:r>
            <w:r w:rsidRPr="00504969">
              <w:rPr>
                <w:rFonts w:asciiTheme="minorHAnsi" w:hAnsiTheme="minorHAnsi" w:cstheme="minorHAnsi"/>
                <w:bCs/>
                <w:sz w:val="18"/>
                <w:szCs w:val="18"/>
                <w:lang w:val="es-ES_tradnl"/>
              </w:rPr>
              <w:t xml:space="preserve"> </w:t>
            </w:r>
            <w:r w:rsidRPr="00504969">
              <w:rPr>
                <w:rFonts w:asciiTheme="minorHAnsi" w:hAnsiTheme="minorHAnsi" w:cstheme="minorHAnsi"/>
                <w:sz w:val="18"/>
                <w:szCs w:val="18"/>
                <w:lang w:val="es-ES_tradnl"/>
              </w:rPr>
              <w:t>Transportista</w:t>
            </w:r>
            <w:r w:rsidRPr="00504969">
              <w:rPr>
                <w:rFonts w:asciiTheme="minorHAnsi" w:hAnsiTheme="minorHAnsi" w:cstheme="minorHAnsi"/>
                <w:sz w:val="18"/>
                <w:szCs w:val="18"/>
                <w:lang w:val="es"/>
              </w:rPr>
              <w:t xml:space="preserve"> deberá solucionar el mismo, garantizando de esta manera el cumplimiento del programa acordado entre partes, asimismo el mantenimiento de los Medios de Transporte será responsabilidad del </w:t>
            </w:r>
            <w:r w:rsidRPr="00504969">
              <w:rPr>
                <w:rFonts w:asciiTheme="minorHAnsi" w:hAnsiTheme="minorHAnsi" w:cstheme="minorHAnsi"/>
                <w:sz w:val="18"/>
                <w:szCs w:val="18"/>
                <w:lang w:val="es-ES_tradnl"/>
              </w:rPr>
              <w:t>Transportista</w:t>
            </w:r>
            <w:r w:rsidRPr="00504969">
              <w:rPr>
                <w:rFonts w:asciiTheme="minorHAnsi" w:hAnsiTheme="minorHAnsi" w:cstheme="minorHAnsi"/>
                <w:bCs/>
                <w:sz w:val="18"/>
                <w:szCs w:val="18"/>
                <w:lang w:val="es"/>
              </w:rPr>
              <w:t>.</w:t>
            </w:r>
          </w:p>
          <w:p w:rsidR="00EB68CE" w:rsidRPr="00504969" w:rsidRDefault="00EB68CE" w:rsidP="005E55A7">
            <w:pPr>
              <w:pStyle w:val="Prrafodelista"/>
              <w:numPr>
                <w:ilvl w:val="0"/>
                <w:numId w:val="59"/>
              </w:numPr>
              <w:autoSpaceDE w:val="0"/>
              <w:autoSpaceDN w:val="0"/>
              <w:adjustRightInd w:val="0"/>
              <w:contextualSpacing/>
              <w:jc w:val="both"/>
              <w:rPr>
                <w:rFonts w:asciiTheme="minorHAnsi" w:hAnsiTheme="minorHAnsi" w:cstheme="minorHAnsi"/>
                <w:sz w:val="18"/>
                <w:szCs w:val="18"/>
                <w:lang w:val="es"/>
              </w:rPr>
            </w:pPr>
            <w:r w:rsidRPr="00504969">
              <w:rPr>
                <w:rFonts w:asciiTheme="minorHAnsi" w:hAnsiTheme="minorHAnsi" w:cstheme="minorHAnsi"/>
                <w:bCs/>
                <w:sz w:val="18"/>
                <w:szCs w:val="18"/>
                <w:lang w:val="es"/>
              </w:rPr>
              <w:t>E</w:t>
            </w:r>
            <w:r w:rsidRPr="00504969">
              <w:rPr>
                <w:rFonts w:asciiTheme="minorHAnsi" w:hAnsiTheme="minorHAnsi" w:cstheme="minorHAnsi"/>
                <w:bCs/>
                <w:sz w:val="18"/>
                <w:szCs w:val="18"/>
              </w:rPr>
              <w:t>l</w:t>
            </w:r>
            <w:r w:rsidRPr="00504969">
              <w:rPr>
                <w:rFonts w:asciiTheme="minorHAnsi" w:hAnsiTheme="minorHAnsi" w:cstheme="minorHAnsi"/>
                <w:bCs/>
                <w:sz w:val="18"/>
                <w:szCs w:val="18"/>
                <w:lang w:val="es-ES_tradnl"/>
              </w:rPr>
              <w:t xml:space="preserve"> </w:t>
            </w:r>
            <w:r w:rsidRPr="00504969">
              <w:rPr>
                <w:rFonts w:asciiTheme="minorHAnsi" w:hAnsiTheme="minorHAnsi" w:cstheme="minorHAnsi"/>
                <w:sz w:val="18"/>
                <w:szCs w:val="18"/>
                <w:lang w:val="es-ES_tradnl"/>
              </w:rPr>
              <w:t>Transportista</w:t>
            </w:r>
            <w:r w:rsidRPr="00504969">
              <w:rPr>
                <w:rFonts w:asciiTheme="minorHAnsi" w:hAnsiTheme="minorHAnsi" w:cstheme="minorHAnsi"/>
                <w:sz w:val="18"/>
                <w:szCs w:val="18"/>
                <w:lang w:val="es"/>
              </w:rPr>
              <w:t>, tiene la obligación de informar las ubicaciones de los medios de transporte, durante el recorrido de sus rutas, a requerimiento de YPFB.</w:t>
            </w:r>
          </w:p>
          <w:p w:rsidR="00EB68CE" w:rsidRPr="00504969" w:rsidRDefault="00EB68CE" w:rsidP="005E55A7">
            <w:pPr>
              <w:pStyle w:val="Prrafodelista"/>
              <w:numPr>
                <w:ilvl w:val="0"/>
                <w:numId w:val="59"/>
              </w:numPr>
              <w:jc w:val="both"/>
              <w:rPr>
                <w:rFonts w:asciiTheme="minorHAnsi" w:hAnsiTheme="minorHAnsi" w:cstheme="minorHAnsi"/>
                <w:sz w:val="18"/>
                <w:szCs w:val="18"/>
                <w:lang w:val="es-BO"/>
              </w:rPr>
            </w:pPr>
            <w:r w:rsidRPr="00504969">
              <w:rPr>
                <w:rFonts w:asciiTheme="minorHAnsi" w:hAnsiTheme="minorHAnsi" w:cstheme="minorHAnsi"/>
                <w:sz w:val="18"/>
                <w:szCs w:val="18"/>
              </w:rPr>
              <w:t>Cumplir el Servicio con el personal y dentro de las especificaciones establecidas en el Contrato y conforme a procedimientos y normativa vigente para trabajos de esta naturaleza.</w:t>
            </w:r>
          </w:p>
          <w:p w:rsidR="00EB68CE" w:rsidRPr="00504969" w:rsidRDefault="00EB68CE" w:rsidP="005E55A7">
            <w:pPr>
              <w:pStyle w:val="Prrafodelista"/>
              <w:numPr>
                <w:ilvl w:val="0"/>
                <w:numId w:val="59"/>
              </w:numPr>
              <w:jc w:val="both"/>
              <w:rPr>
                <w:rFonts w:asciiTheme="minorHAnsi" w:hAnsiTheme="minorHAnsi" w:cstheme="minorHAnsi"/>
                <w:sz w:val="18"/>
                <w:szCs w:val="18"/>
              </w:rPr>
            </w:pPr>
            <w:r w:rsidRPr="00504969">
              <w:rPr>
                <w:rFonts w:asciiTheme="minorHAnsi" w:hAnsiTheme="minorHAnsi" w:cstheme="minorHAnsi"/>
                <w:sz w:val="18"/>
                <w:szCs w:val="18"/>
              </w:rPr>
              <w:t>Mantener indemne al Contratante de cualquier reclamo, acción, proceso, que terceros efectúen por aspectos relacionados a las operaciones de transporte de los Productos.</w:t>
            </w:r>
          </w:p>
          <w:p w:rsidR="00EB68CE" w:rsidRPr="00504969" w:rsidRDefault="00EB68CE" w:rsidP="005E55A7">
            <w:pPr>
              <w:pStyle w:val="Prrafodelista"/>
              <w:numPr>
                <w:ilvl w:val="0"/>
                <w:numId w:val="59"/>
              </w:numPr>
              <w:jc w:val="both"/>
              <w:rPr>
                <w:rFonts w:asciiTheme="minorHAnsi" w:hAnsiTheme="minorHAnsi" w:cstheme="minorHAnsi"/>
                <w:sz w:val="18"/>
                <w:szCs w:val="18"/>
              </w:rPr>
            </w:pPr>
            <w:r w:rsidRPr="00504969">
              <w:rPr>
                <w:rFonts w:asciiTheme="minorHAnsi" w:hAnsiTheme="minorHAnsi" w:cstheme="minorHAnsi"/>
                <w:sz w:val="18"/>
                <w:szCs w:val="18"/>
              </w:rPr>
              <w:t>Cumplir con las normas laborables respecto al pago de incremento salarial, bonos, aguinaldo, doble aguinaldo, primas y cualquier otra obligación laboral, las cuales deben ser asumidas exclusivamente a cuenta y cargo del Transportista.</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rPr>
              <w:t>Salvaguardar, liberar y mantener indemne al Contratante de la responsabilidad de cualquier reivindicación, reclamos, representación y procesos judiciales de cualquier naturaleza</w:t>
            </w:r>
            <w:r w:rsidRPr="00504969">
              <w:rPr>
                <w:rFonts w:asciiTheme="minorHAnsi" w:hAnsiTheme="minorHAnsi" w:cstheme="minorHAnsi"/>
                <w:sz w:val="18"/>
                <w:szCs w:val="18"/>
                <w:lang w:val="es-ES_tradnl"/>
              </w:rPr>
              <w:t>, relacionados con la ejecución del Contrato, cuya prestación es obligación del Transportista, así como reclamos de su personal y/o proveedores.</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BO"/>
              </w:rPr>
              <w:t>Cumplir y acatar por sí, por su personal y subcontratistas, las estipulaciones contenidas en toda norma de medio ambiente, salud, seguridad, así como normas del sector hidrocarburífero.</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BO"/>
              </w:rPr>
              <w:t>Responsabilizarse por cualquiera de los Camiones propios y/o subcontratados utilizados para el transporte de los Productos, en caso de siniestro, pérdida de Producto, hurtos y robos, independientemente de dolo o culpa del Transportista y/o subcontratista.</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rPr>
              <w:t xml:space="preserve">Coordinar con el </w:t>
            </w:r>
            <w:r w:rsidRPr="00504969">
              <w:rPr>
                <w:rFonts w:asciiTheme="minorHAnsi" w:hAnsiTheme="minorHAnsi" w:cstheme="minorHAnsi"/>
                <w:bCs/>
                <w:sz w:val="18"/>
                <w:szCs w:val="18"/>
              </w:rPr>
              <w:t>Contratante</w:t>
            </w:r>
            <w:r w:rsidRPr="00504969">
              <w:rPr>
                <w:rFonts w:asciiTheme="minorHAnsi" w:hAnsiTheme="minorHAnsi" w:cstheme="minorHAnsi"/>
                <w:sz w:val="18"/>
                <w:szCs w:val="18"/>
              </w:rPr>
              <w:t>, la cantidad de garrafas a ser transportados hasta el Punto de Entrega.</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rPr>
              <w:t>Mantener las garrafas a ser transportado en las mismas condiciones de calidad, estado, peso y seguridad, mientras se encuentra bajo su responsabilidad, control y riesgo del Transportista.</w:t>
            </w:r>
          </w:p>
          <w:p w:rsidR="00EB68CE" w:rsidRPr="00504969" w:rsidRDefault="00EB68CE" w:rsidP="005E55A7">
            <w:pPr>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BO"/>
              </w:rPr>
              <w:t>El Transportista será responsable de mantener vigente y renovar las pólizas de seguro exigidas.</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BO"/>
              </w:rPr>
              <w:lastRenderedPageBreak/>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BO"/>
              </w:rPr>
              <w:t xml:space="preserve">Ninguna subcontratación liberará al Transportista de cualquier responsabilidad, establecida en el Contrato.  </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BO"/>
              </w:rPr>
              <w:t>De ocurrir desabastecimiento y/o incumplimiento en la prestación del servicio, por causas atribuibles al Transportista; este será responsable de los daños, perjuicios y sanciones emergentes.</w:t>
            </w:r>
          </w:p>
          <w:p w:rsidR="00EB68CE" w:rsidRPr="00504969" w:rsidRDefault="00EB68CE" w:rsidP="005E55A7">
            <w:pPr>
              <w:pStyle w:val="Prrafodelista"/>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EB68CE" w:rsidRPr="00504969" w:rsidRDefault="00EB68CE" w:rsidP="005E55A7">
            <w:pPr>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ES_tradn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EB68CE" w:rsidRPr="00504969" w:rsidRDefault="00EB68CE" w:rsidP="005E55A7">
            <w:pPr>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ES_tradnl"/>
              </w:rPr>
              <w:t>En el transcurso de la prestación del servicio, YPFB podrá solicitar al transportista la presentación de los certificados de FELCN y REJAP vigentes.</w:t>
            </w:r>
          </w:p>
          <w:p w:rsidR="00EB68CE" w:rsidRPr="00504969" w:rsidRDefault="00EB68CE" w:rsidP="005E55A7">
            <w:pPr>
              <w:numPr>
                <w:ilvl w:val="0"/>
                <w:numId w:val="59"/>
              </w:numPr>
              <w:jc w:val="both"/>
              <w:rPr>
                <w:rFonts w:asciiTheme="minorHAnsi" w:hAnsiTheme="minorHAnsi" w:cstheme="minorHAnsi"/>
                <w:sz w:val="18"/>
                <w:szCs w:val="18"/>
                <w:lang w:val="es-ES_tradnl"/>
              </w:rPr>
            </w:pPr>
            <w:r w:rsidRPr="00504969">
              <w:rPr>
                <w:rFonts w:asciiTheme="minorHAnsi" w:hAnsiTheme="minorHAnsi" w:cstheme="minorHAnsi"/>
                <w:sz w:val="18"/>
                <w:szCs w:val="18"/>
                <w:lang w:val="es-ES_tradnl"/>
              </w:rPr>
              <w:t>Mantener vigentes los certificados de medio ambiente (LASP) establecidas.</w:t>
            </w:r>
          </w:p>
          <w:p w:rsidR="00EB68CE" w:rsidRPr="00504969" w:rsidRDefault="00EB68CE" w:rsidP="005E55A7">
            <w:pPr>
              <w:pStyle w:val="Prrafodelista"/>
              <w:numPr>
                <w:ilvl w:val="0"/>
                <w:numId w:val="59"/>
              </w:numPr>
              <w:autoSpaceDE w:val="0"/>
              <w:autoSpaceDN w:val="0"/>
              <w:adjustRightInd w:val="0"/>
              <w:contextualSpacing/>
              <w:jc w:val="both"/>
              <w:rPr>
                <w:rFonts w:asciiTheme="minorHAnsi" w:hAnsiTheme="minorHAnsi" w:cstheme="minorHAnsi"/>
                <w:sz w:val="18"/>
                <w:szCs w:val="18"/>
              </w:rPr>
            </w:pPr>
            <w:r w:rsidRPr="00504969">
              <w:rPr>
                <w:rFonts w:asciiTheme="minorHAnsi" w:hAnsiTheme="minorHAnsi" w:cstheme="minorHAnsi"/>
                <w:sz w:val="18"/>
                <w:szCs w:val="18"/>
              </w:rPr>
              <w:t>El conductor deberá contar con Licencia de Conducir Categoría “C” y será responsable de:</w:t>
            </w:r>
          </w:p>
          <w:p w:rsidR="00EB68CE" w:rsidRPr="00504969" w:rsidRDefault="00EB68CE" w:rsidP="00557EB7">
            <w:pPr>
              <w:pStyle w:val="Prrafodelista"/>
              <w:autoSpaceDE w:val="0"/>
              <w:autoSpaceDN w:val="0"/>
              <w:adjustRightInd w:val="0"/>
              <w:ind w:left="360"/>
              <w:contextualSpacing/>
              <w:jc w:val="both"/>
              <w:rPr>
                <w:rFonts w:asciiTheme="minorHAnsi" w:hAnsiTheme="minorHAnsi" w:cstheme="minorHAnsi"/>
                <w:sz w:val="18"/>
                <w:szCs w:val="18"/>
              </w:rPr>
            </w:pPr>
          </w:p>
          <w:p w:rsidR="00EB68CE" w:rsidRPr="00504969" w:rsidRDefault="00EB68CE" w:rsidP="005E55A7">
            <w:pPr>
              <w:pStyle w:val="Prrafodelista"/>
              <w:numPr>
                <w:ilvl w:val="0"/>
                <w:numId w:val="61"/>
              </w:numPr>
              <w:autoSpaceDE w:val="0"/>
              <w:autoSpaceDN w:val="0"/>
              <w:adjustRightInd w:val="0"/>
              <w:contextualSpacing/>
              <w:jc w:val="both"/>
              <w:rPr>
                <w:rFonts w:asciiTheme="minorHAnsi" w:hAnsiTheme="minorHAnsi" w:cstheme="minorHAnsi"/>
                <w:sz w:val="18"/>
                <w:szCs w:val="18"/>
              </w:rPr>
            </w:pPr>
            <w:r w:rsidRPr="00504969">
              <w:rPr>
                <w:rFonts w:asciiTheme="minorHAnsi" w:hAnsiTheme="minorHAnsi" w:cstheme="minorHAnsi"/>
                <w:sz w:val="18"/>
                <w:szCs w:val="18"/>
              </w:rPr>
              <w:t>Controlar que ninguna persona fume dentro o alrededor del vehículo.</w:t>
            </w:r>
          </w:p>
          <w:p w:rsidR="00EB68CE" w:rsidRPr="00504969" w:rsidRDefault="00EB68CE" w:rsidP="005E55A7">
            <w:pPr>
              <w:pStyle w:val="Prrafodelista"/>
              <w:numPr>
                <w:ilvl w:val="0"/>
                <w:numId w:val="61"/>
              </w:numPr>
              <w:autoSpaceDE w:val="0"/>
              <w:autoSpaceDN w:val="0"/>
              <w:adjustRightInd w:val="0"/>
              <w:contextualSpacing/>
              <w:jc w:val="both"/>
              <w:rPr>
                <w:rFonts w:asciiTheme="minorHAnsi" w:hAnsiTheme="minorHAnsi" w:cstheme="minorHAnsi"/>
                <w:sz w:val="18"/>
                <w:szCs w:val="18"/>
              </w:rPr>
            </w:pPr>
            <w:r w:rsidRPr="00504969">
              <w:rPr>
                <w:rFonts w:asciiTheme="minorHAnsi" w:hAnsiTheme="minorHAnsi" w:cstheme="minorHAnsi"/>
                <w:sz w:val="18"/>
                <w:szCs w:val="18"/>
              </w:rPr>
              <w:t>Es responsable por la seguridad y manipuleo de las garrafas que transporta.</w:t>
            </w:r>
          </w:p>
          <w:p w:rsidR="00EB68CE" w:rsidRPr="00504969" w:rsidRDefault="00EB68CE" w:rsidP="005E55A7">
            <w:pPr>
              <w:pStyle w:val="Prrafodelista"/>
              <w:numPr>
                <w:ilvl w:val="0"/>
                <w:numId w:val="61"/>
              </w:numPr>
              <w:autoSpaceDE w:val="0"/>
              <w:autoSpaceDN w:val="0"/>
              <w:adjustRightInd w:val="0"/>
              <w:contextualSpacing/>
              <w:jc w:val="both"/>
              <w:rPr>
                <w:rFonts w:asciiTheme="minorHAnsi" w:hAnsiTheme="minorHAnsi" w:cstheme="minorHAnsi"/>
                <w:sz w:val="18"/>
                <w:szCs w:val="18"/>
              </w:rPr>
            </w:pPr>
            <w:r w:rsidRPr="00504969">
              <w:rPr>
                <w:rFonts w:asciiTheme="minorHAnsi" w:hAnsiTheme="minorHAnsi" w:cstheme="minorHAnsi"/>
                <w:sz w:val="18"/>
                <w:szCs w:val="18"/>
              </w:rPr>
              <w:t>Controlar la carga y descarga de garrafas, y que estén apiladas correctamente.</w:t>
            </w:r>
          </w:p>
          <w:p w:rsidR="00EB68CE" w:rsidRPr="00504969" w:rsidRDefault="00EB68CE" w:rsidP="005E55A7">
            <w:pPr>
              <w:pStyle w:val="Prrafodelista"/>
              <w:numPr>
                <w:ilvl w:val="0"/>
                <w:numId w:val="61"/>
              </w:numPr>
              <w:autoSpaceDE w:val="0"/>
              <w:autoSpaceDN w:val="0"/>
              <w:adjustRightInd w:val="0"/>
              <w:contextualSpacing/>
              <w:jc w:val="both"/>
              <w:rPr>
                <w:rFonts w:asciiTheme="minorHAnsi" w:hAnsiTheme="minorHAnsi" w:cstheme="minorHAnsi"/>
                <w:sz w:val="18"/>
                <w:szCs w:val="18"/>
              </w:rPr>
            </w:pPr>
            <w:r w:rsidRPr="00504969">
              <w:rPr>
                <w:rFonts w:asciiTheme="minorHAnsi" w:hAnsiTheme="minorHAnsi" w:cstheme="minorHAnsi"/>
                <w:sz w:val="18"/>
                <w:szCs w:val="18"/>
              </w:rPr>
              <w:t>Debe verificar que todas las garrafas cuenten con sus válvulas correspondientes.</w:t>
            </w:r>
          </w:p>
          <w:p w:rsidR="00EB68CE" w:rsidRPr="00504969" w:rsidRDefault="00EB68CE" w:rsidP="005E55A7">
            <w:pPr>
              <w:pStyle w:val="Prrafodelista"/>
              <w:numPr>
                <w:ilvl w:val="0"/>
                <w:numId w:val="61"/>
              </w:numPr>
              <w:autoSpaceDE w:val="0"/>
              <w:autoSpaceDN w:val="0"/>
              <w:adjustRightInd w:val="0"/>
              <w:contextualSpacing/>
              <w:jc w:val="both"/>
              <w:rPr>
                <w:rFonts w:asciiTheme="minorHAnsi" w:hAnsiTheme="minorHAnsi" w:cstheme="minorHAnsi"/>
                <w:sz w:val="18"/>
                <w:szCs w:val="18"/>
              </w:rPr>
            </w:pPr>
            <w:r w:rsidRPr="00504969">
              <w:rPr>
                <w:rFonts w:asciiTheme="minorHAnsi" w:hAnsiTheme="minorHAnsi" w:cstheme="minorHAnsi"/>
                <w:sz w:val="18"/>
                <w:szCs w:val="18"/>
              </w:rPr>
              <w:t>Contar con la documentación SOAT vigente.</w:t>
            </w:r>
          </w:p>
          <w:p w:rsidR="00EB68CE" w:rsidRPr="00504969" w:rsidRDefault="00EB68CE" w:rsidP="005E55A7">
            <w:pPr>
              <w:pStyle w:val="Prrafodelista"/>
              <w:numPr>
                <w:ilvl w:val="0"/>
                <w:numId w:val="61"/>
              </w:numPr>
              <w:autoSpaceDE w:val="0"/>
              <w:autoSpaceDN w:val="0"/>
              <w:adjustRightInd w:val="0"/>
              <w:contextualSpacing/>
              <w:jc w:val="both"/>
              <w:rPr>
                <w:rFonts w:asciiTheme="minorHAnsi" w:hAnsiTheme="minorHAnsi" w:cstheme="minorHAnsi"/>
                <w:sz w:val="18"/>
                <w:szCs w:val="18"/>
              </w:rPr>
            </w:pPr>
            <w:r w:rsidRPr="00504969">
              <w:rPr>
                <w:rFonts w:asciiTheme="minorHAnsi" w:hAnsiTheme="minorHAnsi" w:cstheme="minorHAnsi"/>
                <w:sz w:val="18"/>
                <w:szCs w:val="18"/>
              </w:rPr>
              <w:t>Contar con el documento de Inspección Técnica de Transito, vigente.</w:t>
            </w:r>
          </w:p>
          <w:p w:rsidR="00EB68CE" w:rsidRPr="00504969" w:rsidRDefault="00EB68CE" w:rsidP="00557EB7">
            <w:pPr>
              <w:pStyle w:val="Prrafodelista"/>
              <w:ind w:left="0"/>
              <w:jc w:val="both"/>
              <w:rPr>
                <w:rFonts w:asciiTheme="minorHAnsi" w:hAnsiTheme="minorHAnsi" w:cstheme="minorHAnsi"/>
                <w:sz w:val="18"/>
                <w:szCs w:val="18"/>
                <w:lang w:val="es-ES_tradnl"/>
              </w:rPr>
            </w:pPr>
          </w:p>
          <w:p w:rsidR="00EB68CE" w:rsidRPr="00504969" w:rsidRDefault="00EB68CE" w:rsidP="00557EB7">
            <w:pPr>
              <w:autoSpaceDE w:val="0"/>
              <w:autoSpaceDN w:val="0"/>
              <w:adjustRightInd w:val="0"/>
              <w:contextualSpacing/>
              <w:jc w:val="both"/>
              <w:rPr>
                <w:rFonts w:asciiTheme="minorHAnsi" w:hAnsiTheme="minorHAnsi" w:cstheme="minorHAnsi"/>
                <w:sz w:val="18"/>
                <w:szCs w:val="18"/>
              </w:rPr>
            </w:pPr>
            <w:r w:rsidRPr="00504969">
              <w:rPr>
                <w:rFonts w:asciiTheme="minorHAnsi" w:hAnsiTheme="minorHAnsi" w:cstheme="minorHAnsi"/>
                <w:sz w:val="18"/>
                <w:szCs w:val="18"/>
                <w:lang w:val="es-ES_tradnl"/>
              </w:rPr>
              <w:t>Las demás obligaciones a su cargo que, sin estar expresamente mencionadas, emerjan del Contrato o durante la ejecución del servicio</w:t>
            </w:r>
          </w:p>
        </w:tc>
      </w:tr>
      <w:tr w:rsidR="00EB68CE" w:rsidRPr="00504969" w:rsidTr="00557EB7">
        <w:trPr>
          <w:trHeight w:val="173"/>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b/>
                <w:sz w:val="18"/>
                <w:szCs w:val="18"/>
              </w:rPr>
              <w:lastRenderedPageBreak/>
              <w:t>FISCAL DEL SERVICIO</w:t>
            </w:r>
          </w:p>
        </w:tc>
      </w:tr>
      <w:tr w:rsidR="00EB68CE" w:rsidRPr="00504969" w:rsidTr="00557EB7">
        <w:trPr>
          <w:trHeight w:val="173"/>
        </w:trPr>
        <w:tc>
          <w:tcPr>
            <w:tcW w:w="88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B68CE" w:rsidRPr="00504969" w:rsidRDefault="00EB68CE" w:rsidP="00557EB7">
            <w:pPr>
              <w:autoSpaceDE w:val="0"/>
              <w:autoSpaceDN w:val="0"/>
              <w:adjustRightInd w:val="0"/>
              <w:jc w:val="both"/>
              <w:rPr>
                <w:rFonts w:asciiTheme="minorHAnsi" w:hAnsiTheme="minorHAnsi" w:cstheme="minorHAnsi"/>
                <w:b/>
                <w:sz w:val="18"/>
                <w:szCs w:val="18"/>
              </w:rPr>
            </w:pPr>
            <w:r w:rsidRPr="00504969">
              <w:rPr>
                <w:rFonts w:ascii="Calibri" w:hAnsi="Calibri" w:cs="Calibri"/>
                <w:sz w:val="18"/>
                <w:szCs w:val="18"/>
              </w:rPr>
              <w:t>El Fiscal de Servicio, deberá administrar y hacer cumplir las condiciones del contrato suscrito, anexos y especificaciones técnicas.</w:t>
            </w:r>
          </w:p>
        </w:tc>
      </w:tr>
      <w:tr w:rsidR="00EB68CE" w:rsidRPr="00504969" w:rsidTr="00557EB7">
        <w:trPr>
          <w:trHeight w:val="173"/>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autoSpaceDE w:val="0"/>
              <w:autoSpaceDN w:val="0"/>
              <w:adjustRightInd w:val="0"/>
              <w:jc w:val="both"/>
              <w:rPr>
                <w:rFonts w:asciiTheme="minorHAnsi" w:hAnsiTheme="minorHAnsi" w:cstheme="minorHAnsi"/>
                <w:b/>
                <w:sz w:val="18"/>
                <w:szCs w:val="18"/>
              </w:rPr>
            </w:pPr>
            <w:r w:rsidRPr="00504969">
              <w:rPr>
                <w:rFonts w:ascii="Calibri" w:hAnsi="Calibri" w:cs="Calibri"/>
                <w:b/>
                <w:sz w:val="18"/>
                <w:szCs w:val="18"/>
                <w:lang w:val="es-BO"/>
              </w:rPr>
              <w:t>MULTAS</w:t>
            </w:r>
          </w:p>
        </w:tc>
      </w:tr>
      <w:tr w:rsidR="00EB68CE" w:rsidRPr="00504969" w:rsidTr="00557EB7">
        <w:trPr>
          <w:trHeight w:val="409"/>
        </w:trPr>
        <w:tc>
          <w:tcPr>
            <w:tcW w:w="8875"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504969" w:rsidRDefault="00EB68CE" w:rsidP="00557EB7">
            <w:pPr>
              <w:widowControl w:val="0"/>
              <w:autoSpaceDE w:val="0"/>
              <w:autoSpaceDN w:val="0"/>
              <w:ind w:right="43"/>
              <w:contextualSpacing/>
              <w:jc w:val="both"/>
              <w:rPr>
                <w:rFonts w:asciiTheme="minorHAnsi" w:hAnsiTheme="minorHAnsi" w:cstheme="minorHAnsi"/>
                <w:sz w:val="18"/>
                <w:szCs w:val="18"/>
              </w:rPr>
            </w:pPr>
            <w:r w:rsidRPr="00504969">
              <w:rPr>
                <w:rFonts w:asciiTheme="minorHAnsi" w:hAnsiTheme="minorHAnsi" w:cstheme="minorHAnsi"/>
                <w:sz w:val="18"/>
                <w:szCs w:val="18"/>
              </w:rPr>
              <w:t>El Contratante aplicara notificando a la empresa contratada por escrito, las multas indicadas a continuación:</w:t>
            </w:r>
          </w:p>
          <w:p w:rsidR="00EB68CE" w:rsidRPr="00504969" w:rsidRDefault="00EB68CE" w:rsidP="00557EB7">
            <w:pPr>
              <w:widowControl w:val="0"/>
              <w:autoSpaceDE w:val="0"/>
              <w:autoSpaceDN w:val="0"/>
              <w:ind w:right="43"/>
              <w:contextualSpacing/>
              <w:jc w:val="both"/>
              <w:rPr>
                <w:rFonts w:asciiTheme="minorHAnsi" w:hAnsiTheme="minorHAnsi" w:cstheme="minorHAnsi"/>
                <w:sz w:val="18"/>
                <w:szCs w:val="18"/>
              </w:rPr>
            </w:pPr>
          </w:p>
          <w:p w:rsidR="00EB68CE" w:rsidRPr="00504969" w:rsidRDefault="00EB68CE" w:rsidP="005E55A7">
            <w:pPr>
              <w:pStyle w:val="Prrafodelista"/>
              <w:widowControl w:val="0"/>
              <w:numPr>
                <w:ilvl w:val="0"/>
                <w:numId w:val="60"/>
              </w:numPr>
              <w:autoSpaceDE w:val="0"/>
              <w:autoSpaceDN w:val="0"/>
              <w:adjustRightInd w:val="0"/>
              <w:ind w:right="43"/>
              <w:contextualSpacing/>
              <w:jc w:val="both"/>
              <w:rPr>
                <w:rFonts w:asciiTheme="minorHAnsi" w:hAnsiTheme="minorHAnsi" w:cstheme="minorHAnsi"/>
                <w:sz w:val="18"/>
                <w:szCs w:val="18"/>
              </w:rPr>
            </w:pPr>
            <w:r w:rsidRPr="00504969">
              <w:rPr>
                <w:rFonts w:asciiTheme="minorHAnsi" w:hAnsiTheme="minorHAnsi" w:cstheme="minorHAnsi"/>
                <w:sz w:val="18"/>
                <w:szCs w:val="18"/>
              </w:rPr>
              <w:t>Se aplicará una multa equivalente al 2% (dos por ciento) del monto total a ser pagado del viaje, cada vez que el conductor (chofer) y estibadores se encuentre con grado de alcoholemia. Asimismo, este no podrá ingresar al predio, debiendo la empresa contratada reemplazar de manera inmediata para no retrasar las operaciones.</w:t>
            </w:r>
          </w:p>
          <w:p w:rsidR="00EB68CE" w:rsidRPr="00504969" w:rsidRDefault="00EB68CE" w:rsidP="005E55A7">
            <w:pPr>
              <w:pStyle w:val="Prrafodelista"/>
              <w:widowControl w:val="0"/>
              <w:numPr>
                <w:ilvl w:val="0"/>
                <w:numId w:val="60"/>
              </w:numPr>
              <w:autoSpaceDE w:val="0"/>
              <w:autoSpaceDN w:val="0"/>
              <w:adjustRightInd w:val="0"/>
              <w:ind w:right="43"/>
              <w:contextualSpacing/>
              <w:jc w:val="both"/>
              <w:rPr>
                <w:rFonts w:asciiTheme="minorHAnsi" w:hAnsiTheme="minorHAnsi" w:cstheme="minorHAnsi"/>
                <w:sz w:val="18"/>
                <w:szCs w:val="18"/>
              </w:rPr>
            </w:pPr>
            <w:r w:rsidRPr="00504969">
              <w:rPr>
                <w:rFonts w:asciiTheme="minorHAnsi" w:hAnsiTheme="minorHAnsi" w:cstheme="minorHAnsi"/>
                <w:sz w:val="18"/>
                <w:szCs w:val="18"/>
              </w:rPr>
              <w:t>Se aplicará una multa equivalente al 2% (dos por ciento) del monto total a ser pagado del viaje, cada vez que el conductor (chofer) y estibadores haya sido vetado por el Contratante y/o Planta. Asimismo, este no podrá ingresar al predio, debiendo la empresa contratada reemplazar de manera inmediata para no retrasar las operaciones.</w:t>
            </w:r>
          </w:p>
          <w:p w:rsidR="00EB68CE" w:rsidRPr="00504969" w:rsidRDefault="00EB68CE" w:rsidP="005E55A7">
            <w:pPr>
              <w:pStyle w:val="Prrafodelista"/>
              <w:widowControl w:val="0"/>
              <w:numPr>
                <w:ilvl w:val="0"/>
                <w:numId w:val="60"/>
              </w:numPr>
              <w:autoSpaceDE w:val="0"/>
              <w:autoSpaceDN w:val="0"/>
              <w:adjustRightInd w:val="0"/>
              <w:ind w:right="43"/>
              <w:contextualSpacing/>
              <w:jc w:val="both"/>
              <w:rPr>
                <w:rFonts w:asciiTheme="minorHAnsi" w:hAnsiTheme="minorHAnsi" w:cstheme="minorHAnsi"/>
                <w:sz w:val="18"/>
                <w:szCs w:val="18"/>
              </w:rPr>
            </w:pPr>
            <w:r w:rsidRPr="00504969">
              <w:rPr>
                <w:rFonts w:asciiTheme="minorHAnsi" w:hAnsiTheme="minorHAnsi" w:cstheme="minorHAnsi"/>
                <w:sz w:val="18"/>
                <w:szCs w:val="18"/>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EB68CE" w:rsidRPr="00504969" w:rsidRDefault="00EB68CE" w:rsidP="005E55A7">
            <w:pPr>
              <w:pStyle w:val="Prrafodelista"/>
              <w:widowControl w:val="0"/>
              <w:numPr>
                <w:ilvl w:val="0"/>
                <w:numId w:val="60"/>
              </w:numPr>
              <w:autoSpaceDE w:val="0"/>
              <w:autoSpaceDN w:val="0"/>
              <w:adjustRightInd w:val="0"/>
              <w:ind w:right="43"/>
              <w:contextualSpacing/>
              <w:jc w:val="both"/>
              <w:rPr>
                <w:rFonts w:asciiTheme="minorHAnsi" w:hAnsiTheme="minorHAnsi" w:cstheme="minorHAnsi"/>
                <w:sz w:val="18"/>
                <w:szCs w:val="18"/>
              </w:rPr>
            </w:pPr>
            <w:r w:rsidRPr="00504969">
              <w:rPr>
                <w:rFonts w:asciiTheme="minorHAnsi" w:hAnsiTheme="minorHAnsi" w:cstheme="minorHAnsi"/>
                <w:sz w:val="18"/>
                <w:szCs w:val="18"/>
              </w:rPr>
              <w:t>Se aplicará una multa equivalente al 2% (dos por ciento) por día calendario de retraso, del monto total a ser pagado del viaje; cuando el transportista demore en la carga y entrega del producto.</w:t>
            </w:r>
          </w:p>
          <w:p w:rsidR="00EB68CE" w:rsidRPr="00504969" w:rsidRDefault="00EB68CE" w:rsidP="00557EB7">
            <w:pPr>
              <w:pStyle w:val="Prrafodelista"/>
              <w:widowControl w:val="0"/>
              <w:autoSpaceDE w:val="0"/>
              <w:autoSpaceDN w:val="0"/>
              <w:adjustRightInd w:val="0"/>
              <w:ind w:left="360" w:right="43"/>
              <w:contextualSpacing/>
              <w:jc w:val="both"/>
              <w:rPr>
                <w:rFonts w:asciiTheme="minorHAnsi" w:hAnsiTheme="minorHAnsi" w:cstheme="minorHAnsi"/>
                <w:sz w:val="18"/>
                <w:szCs w:val="18"/>
              </w:rPr>
            </w:pPr>
            <w:r w:rsidRPr="00504969">
              <w:rPr>
                <w:rFonts w:asciiTheme="minorHAnsi" w:hAnsiTheme="minorHAnsi" w:cstheme="minorHAnsi"/>
                <w:sz w:val="18"/>
                <w:szCs w:val="18"/>
              </w:rPr>
              <w:t>En caso de haber comunicado las causales del retraso (caso fortuito y fuerza mayor) a YPFB de manera oportuna durante la travesía, no se generará la multa.</w:t>
            </w:r>
          </w:p>
          <w:p w:rsidR="00EB68CE" w:rsidRPr="00504969" w:rsidRDefault="00EB68CE" w:rsidP="005E55A7">
            <w:pPr>
              <w:widowControl w:val="0"/>
              <w:numPr>
                <w:ilvl w:val="0"/>
                <w:numId w:val="60"/>
              </w:numPr>
              <w:autoSpaceDE w:val="0"/>
              <w:autoSpaceDN w:val="0"/>
              <w:ind w:right="43"/>
              <w:contextualSpacing/>
              <w:jc w:val="both"/>
              <w:rPr>
                <w:rFonts w:asciiTheme="minorHAnsi" w:hAnsiTheme="minorHAnsi" w:cstheme="minorHAnsi"/>
                <w:sz w:val="18"/>
                <w:szCs w:val="18"/>
              </w:rPr>
            </w:pPr>
            <w:r w:rsidRPr="00504969">
              <w:rPr>
                <w:rFonts w:asciiTheme="minorHAnsi" w:hAnsiTheme="minorHAnsi" w:cstheme="minorHAnsi"/>
                <w:sz w:val="18"/>
                <w:szCs w:val="18"/>
              </w:rPr>
              <w:t>Se aplicará una multa equivalente al 2% (dos por ciento) por cada día calendario de retraso, del monto total a ser pagado del viaje; cuando la empresa contratada no informe a YPFB de un siniestro que represente derrame y/o pérdida de producto de YPFB.</w:t>
            </w:r>
          </w:p>
          <w:p w:rsidR="00EB68CE" w:rsidRPr="00504969" w:rsidRDefault="00EB68CE" w:rsidP="00557EB7">
            <w:pPr>
              <w:autoSpaceDE w:val="0"/>
              <w:autoSpaceDN w:val="0"/>
              <w:adjustRightInd w:val="0"/>
              <w:jc w:val="both"/>
              <w:rPr>
                <w:rFonts w:asciiTheme="minorHAnsi" w:hAnsiTheme="minorHAnsi" w:cstheme="minorHAnsi"/>
                <w:sz w:val="18"/>
                <w:szCs w:val="18"/>
              </w:rPr>
            </w:pPr>
          </w:p>
          <w:p w:rsidR="00EB68CE" w:rsidRPr="00504969" w:rsidRDefault="00EB68CE" w:rsidP="00557EB7">
            <w:pPr>
              <w:autoSpaceDE w:val="0"/>
              <w:autoSpaceDN w:val="0"/>
              <w:adjustRightInd w:val="0"/>
              <w:jc w:val="both"/>
              <w:rPr>
                <w:rFonts w:asciiTheme="minorHAnsi" w:hAnsiTheme="minorHAnsi" w:cstheme="minorHAnsi"/>
                <w:sz w:val="18"/>
                <w:szCs w:val="18"/>
              </w:rPr>
            </w:pPr>
            <w:r w:rsidRPr="00504969">
              <w:rPr>
                <w:rFonts w:asciiTheme="minorHAnsi" w:hAnsiTheme="minorHAnsi" w:cstheme="minorHAnsi"/>
                <w:sz w:val="18"/>
                <w:szCs w:val="18"/>
              </w:rPr>
              <w:t>Si la sumatoria de multas llegase al 20% (veinte por ciento) del monto total del contrato, se resolverá el contrato por causales atribuibles a la Empresa Contratada.</w:t>
            </w:r>
          </w:p>
        </w:tc>
      </w:tr>
      <w:tr w:rsidR="00EB68CE" w:rsidRPr="00504969" w:rsidTr="00557EB7">
        <w:trPr>
          <w:trHeight w:val="227"/>
        </w:trPr>
        <w:tc>
          <w:tcPr>
            <w:tcW w:w="88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504969" w:rsidRDefault="00EB68CE" w:rsidP="00557EB7">
            <w:pPr>
              <w:tabs>
                <w:tab w:val="left" w:pos="3161"/>
              </w:tabs>
              <w:jc w:val="both"/>
              <w:rPr>
                <w:rFonts w:asciiTheme="minorHAnsi" w:hAnsiTheme="minorHAnsi" w:cstheme="minorHAnsi"/>
                <w:b/>
                <w:sz w:val="18"/>
                <w:szCs w:val="18"/>
                <w:highlight w:val="lightGray"/>
              </w:rPr>
            </w:pPr>
            <w:r w:rsidRPr="00504969">
              <w:rPr>
                <w:rFonts w:asciiTheme="minorHAnsi" w:hAnsiTheme="minorHAnsi" w:cstheme="minorHAnsi"/>
                <w:b/>
                <w:sz w:val="18"/>
                <w:szCs w:val="18"/>
              </w:rPr>
              <w:t>PERMISOS DE CIRCULACION</w:t>
            </w:r>
            <w:r w:rsidRPr="00504969">
              <w:rPr>
                <w:rFonts w:asciiTheme="minorHAnsi" w:hAnsiTheme="minorHAnsi" w:cstheme="minorHAnsi"/>
                <w:b/>
                <w:sz w:val="18"/>
                <w:szCs w:val="18"/>
              </w:rPr>
              <w:tab/>
            </w:r>
          </w:p>
        </w:tc>
      </w:tr>
      <w:tr w:rsidR="00EB68CE" w:rsidRPr="00504969" w:rsidTr="00557EB7">
        <w:trPr>
          <w:trHeight w:val="409"/>
        </w:trPr>
        <w:tc>
          <w:tcPr>
            <w:tcW w:w="8875"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sz w:val="18"/>
                <w:szCs w:val="18"/>
              </w:rPr>
              <w:t>La empresa contratada posterior a los 15 días de la firma de contrato deberá contar con los permisos emitidos por ANH, vehículos destinados para el transporte de garrafas a puntos fijos de GLP.</w:t>
            </w:r>
          </w:p>
        </w:tc>
      </w:tr>
      <w:tr w:rsidR="00EB68CE" w:rsidRPr="00504969" w:rsidTr="00557EB7">
        <w:trPr>
          <w:trHeight w:val="236"/>
        </w:trPr>
        <w:tc>
          <w:tcPr>
            <w:tcW w:w="8875" w:type="dxa"/>
            <w:shd w:val="clear" w:color="auto" w:fill="DBE5F1" w:themeFill="accent1" w:themeFillTint="33"/>
            <w:vAlign w:val="center"/>
          </w:tcPr>
          <w:p w:rsidR="00EB68CE" w:rsidRPr="00504969" w:rsidRDefault="00EB68CE" w:rsidP="00557EB7">
            <w:pPr>
              <w:jc w:val="both"/>
              <w:rPr>
                <w:rFonts w:asciiTheme="minorHAnsi" w:hAnsiTheme="minorHAnsi" w:cstheme="minorHAnsi"/>
                <w:b/>
                <w:sz w:val="18"/>
                <w:szCs w:val="18"/>
              </w:rPr>
            </w:pPr>
            <w:r w:rsidRPr="00504969">
              <w:rPr>
                <w:rFonts w:asciiTheme="minorHAnsi" w:hAnsiTheme="minorHAnsi" w:cstheme="minorHAnsi"/>
                <w:b/>
                <w:sz w:val="18"/>
                <w:szCs w:val="18"/>
              </w:rPr>
              <w:t>CRITERIOS DE CALIFICACIÓN</w:t>
            </w:r>
          </w:p>
        </w:tc>
      </w:tr>
      <w:tr w:rsidR="00EB68CE" w:rsidRPr="00504969" w:rsidTr="00557EB7">
        <w:trPr>
          <w:trHeight w:val="785"/>
        </w:trPr>
        <w:tc>
          <w:tcPr>
            <w:tcW w:w="8875" w:type="dxa"/>
            <w:shd w:val="clear" w:color="auto" w:fill="FFFFFF"/>
            <w:vAlign w:val="center"/>
          </w:tcPr>
          <w:p w:rsidR="00EB68CE" w:rsidRPr="00504969" w:rsidRDefault="00EB68CE" w:rsidP="00557EB7">
            <w:pPr>
              <w:jc w:val="both"/>
              <w:rPr>
                <w:rFonts w:asciiTheme="minorHAnsi" w:hAnsiTheme="minorHAnsi" w:cstheme="minorHAnsi"/>
                <w:sz w:val="18"/>
                <w:szCs w:val="18"/>
              </w:rPr>
            </w:pPr>
            <w:r w:rsidRPr="00504969">
              <w:rPr>
                <w:rFonts w:asciiTheme="minorHAnsi" w:hAnsiTheme="minorHAnsi" w:cstheme="minorHAnsi"/>
                <w:sz w:val="18"/>
                <w:szCs w:val="18"/>
              </w:rPr>
              <w:lastRenderedPageBreak/>
              <w:t>Durante la etapa de calificación se considerará los siguientes criterios:</w:t>
            </w:r>
          </w:p>
          <w:p w:rsidR="00EB68CE" w:rsidRPr="00504969" w:rsidRDefault="00EB68CE" w:rsidP="00557EB7">
            <w:pPr>
              <w:jc w:val="both"/>
              <w:rPr>
                <w:rFonts w:asciiTheme="minorHAnsi" w:hAnsiTheme="minorHAnsi" w:cstheme="minorHAnsi"/>
                <w:sz w:val="18"/>
                <w:szCs w:val="18"/>
              </w:rPr>
            </w:pPr>
          </w:p>
          <w:p w:rsidR="00EB68CE" w:rsidRPr="00504969" w:rsidRDefault="00EB68CE" w:rsidP="005E55A7">
            <w:pPr>
              <w:numPr>
                <w:ilvl w:val="0"/>
                <w:numId w:val="55"/>
              </w:numPr>
              <w:jc w:val="both"/>
              <w:rPr>
                <w:rFonts w:asciiTheme="minorHAnsi" w:hAnsiTheme="minorHAnsi" w:cstheme="minorHAnsi"/>
                <w:sz w:val="18"/>
                <w:szCs w:val="18"/>
              </w:rPr>
            </w:pPr>
            <w:r w:rsidRPr="00504969">
              <w:rPr>
                <w:rFonts w:asciiTheme="minorHAnsi" w:hAnsiTheme="minorHAnsi" w:cstheme="minorHAnsi"/>
                <w:sz w:val="18"/>
                <w:szCs w:val="18"/>
              </w:rPr>
              <w:t xml:space="preserve">Se descontará los camiones de la propuesta cuando se evidencie que las unidades son: </w:t>
            </w:r>
          </w:p>
          <w:p w:rsidR="00EB68CE" w:rsidRPr="00504969" w:rsidRDefault="00EB68CE" w:rsidP="00557EB7">
            <w:pPr>
              <w:ind w:left="720"/>
              <w:jc w:val="both"/>
              <w:rPr>
                <w:rFonts w:asciiTheme="minorHAnsi" w:hAnsiTheme="minorHAnsi" w:cstheme="minorHAnsi"/>
                <w:sz w:val="18"/>
                <w:szCs w:val="18"/>
              </w:rPr>
            </w:pPr>
          </w:p>
          <w:p w:rsidR="00EB68CE" w:rsidRPr="00504969" w:rsidRDefault="00EB68CE" w:rsidP="005E55A7">
            <w:pPr>
              <w:numPr>
                <w:ilvl w:val="0"/>
                <w:numId w:val="56"/>
              </w:numPr>
              <w:jc w:val="both"/>
              <w:rPr>
                <w:rFonts w:asciiTheme="minorHAnsi" w:hAnsiTheme="minorHAnsi" w:cstheme="minorHAnsi"/>
                <w:sz w:val="18"/>
                <w:szCs w:val="18"/>
              </w:rPr>
            </w:pPr>
            <w:r w:rsidRPr="00504969">
              <w:rPr>
                <w:rFonts w:asciiTheme="minorHAnsi" w:hAnsiTheme="minorHAnsi" w:cstheme="minorHAnsi"/>
                <w:sz w:val="18"/>
                <w:szCs w:val="18"/>
              </w:rPr>
              <w:t>De propiedad de alguna persona o empresa cuyo(s) representante(s) legal(es), accionistas y/o socios de las mismas, con las que YPFB haya resuelto contrato por causas atribuibles al contratista, o</w:t>
            </w:r>
          </w:p>
          <w:p w:rsidR="00EB68CE" w:rsidRPr="00504969" w:rsidRDefault="00EB68CE" w:rsidP="005E55A7">
            <w:pPr>
              <w:numPr>
                <w:ilvl w:val="0"/>
                <w:numId w:val="56"/>
              </w:numPr>
              <w:jc w:val="both"/>
              <w:rPr>
                <w:rFonts w:asciiTheme="minorHAnsi" w:hAnsiTheme="minorHAnsi" w:cstheme="minorHAnsi"/>
                <w:sz w:val="18"/>
                <w:szCs w:val="18"/>
              </w:rPr>
            </w:pPr>
            <w:r w:rsidRPr="00504969">
              <w:rPr>
                <w:rFonts w:asciiTheme="minorHAnsi" w:hAnsiTheme="minorHAnsi" w:cstheme="minorHAnsi"/>
                <w:sz w:val="18"/>
                <w:szCs w:val="18"/>
              </w:rPr>
              <w:t>De propiedad de alguna persona o empresa cuyo(s) representante(s) legal(es), accionistas y/o socios de las mismas, que se encuentre impedida de participar, o,</w:t>
            </w:r>
          </w:p>
          <w:p w:rsidR="00EB68CE" w:rsidRPr="00504969" w:rsidRDefault="00EB68CE" w:rsidP="005E55A7">
            <w:pPr>
              <w:numPr>
                <w:ilvl w:val="0"/>
                <w:numId w:val="56"/>
              </w:numPr>
              <w:jc w:val="both"/>
              <w:rPr>
                <w:rFonts w:asciiTheme="minorHAnsi" w:hAnsiTheme="minorHAnsi" w:cstheme="minorHAnsi"/>
                <w:sz w:val="18"/>
                <w:szCs w:val="18"/>
              </w:rPr>
            </w:pPr>
            <w:r w:rsidRPr="00504969">
              <w:rPr>
                <w:rFonts w:asciiTheme="minorHAnsi" w:hAnsiTheme="minorHAnsi" w:cstheme="minorHAnsi"/>
                <w:sz w:val="18"/>
                <w:szCs w:val="18"/>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EB68CE" w:rsidRPr="00504969" w:rsidRDefault="00EB68CE" w:rsidP="005E55A7">
            <w:pPr>
              <w:numPr>
                <w:ilvl w:val="0"/>
                <w:numId w:val="55"/>
              </w:numPr>
              <w:jc w:val="both"/>
              <w:rPr>
                <w:rFonts w:asciiTheme="minorHAnsi" w:hAnsiTheme="minorHAnsi" w:cstheme="minorHAnsi"/>
                <w:sz w:val="18"/>
                <w:szCs w:val="18"/>
              </w:rPr>
            </w:pPr>
            <w:r w:rsidRPr="00504969">
              <w:rPr>
                <w:rFonts w:asciiTheme="minorHAnsi" w:hAnsiTheme="minorHAnsi" w:cstheme="minorHAnsi"/>
                <w:sz w:val="18"/>
                <w:szCs w:val="18"/>
              </w:rPr>
              <w:t>Se descontarán las unidades presentadas que se repitan en otra empresa que también presente su propuesta. Para la evaluación de la capacidad de carga se considerarán únicamente camiones con placa de circulación nacional. Es obligatoria la presentación de un respaldo que acredite que los camiones subcontratados prestarán sus servicios como parte de la empresa proponente.</w:t>
            </w:r>
          </w:p>
        </w:tc>
      </w:tr>
    </w:tbl>
    <w:p w:rsidR="00EB68CE" w:rsidRPr="00BB3E99" w:rsidRDefault="00EB68CE" w:rsidP="00EB68CE">
      <w:pPr>
        <w:pStyle w:val="Encabezado"/>
        <w:jc w:val="both"/>
        <w:rPr>
          <w:rFonts w:ascii="Calibri" w:eastAsia="Arial Unicode MS" w:hAnsi="Calibri" w:cs="Calibri"/>
          <w:b/>
          <w:sz w:val="18"/>
          <w:szCs w:val="18"/>
          <w:lang w:val="es-MX"/>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3"/>
      </w:tblGrid>
      <w:tr w:rsidR="00EB68CE" w:rsidRPr="00BB3E99" w:rsidTr="00557EB7">
        <w:trPr>
          <w:trHeight w:val="64"/>
        </w:trPr>
        <w:tc>
          <w:tcPr>
            <w:tcW w:w="8930" w:type="dxa"/>
            <w:tcBorders>
              <w:top w:val="single" w:sz="4" w:space="0" w:color="auto"/>
              <w:left w:val="single" w:sz="4" w:space="0" w:color="auto"/>
              <w:bottom w:val="single" w:sz="4" w:space="0" w:color="auto"/>
              <w:right w:val="single" w:sz="4" w:space="0" w:color="auto"/>
            </w:tcBorders>
            <w:shd w:val="clear" w:color="auto" w:fill="D9D9D9"/>
            <w:vAlign w:val="center"/>
          </w:tcPr>
          <w:p w:rsidR="00EB68CE" w:rsidRPr="00BB3E99" w:rsidRDefault="00EB68CE" w:rsidP="00557EB7">
            <w:pPr>
              <w:autoSpaceDE w:val="0"/>
              <w:autoSpaceDN w:val="0"/>
              <w:adjustRightInd w:val="0"/>
              <w:jc w:val="both"/>
              <w:rPr>
                <w:rFonts w:ascii="Calibri" w:hAnsi="Calibri" w:cs="Calibri"/>
                <w:b/>
                <w:sz w:val="18"/>
                <w:szCs w:val="18"/>
              </w:rPr>
            </w:pPr>
            <w:r w:rsidRPr="00BB3E99">
              <w:rPr>
                <w:rFonts w:ascii="Calibri" w:hAnsi="Calibri" w:cs="Calibri"/>
                <w:b/>
                <w:sz w:val="18"/>
                <w:szCs w:val="18"/>
              </w:rPr>
              <w:t xml:space="preserve">VALIDACIONES </w:t>
            </w:r>
          </w:p>
        </w:tc>
      </w:tr>
      <w:tr w:rsidR="00EB68CE" w:rsidRPr="00BB3E99" w:rsidTr="00557EB7">
        <w:trPr>
          <w:trHeight w:val="418"/>
        </w:trPr>
        <w:tc>
          <w:tcPr>
            <w:tcW w:w="8930" w:type="dxa"/>
            <w:tcBorders>
              <w:top w:val="single" w:sz="4" w:space="0" w:color="auto"/>
              <w:left w:val="single" w:sz="4" w:space="0" w:color="auto"/>
              <w:bottom w:val="single" w:sz="4" w:space="0" w:color="auto"/>
              <w:right w:val="single" w:sz="4" w:space="0" w:color="auto"/>
            </w:tcBorders>
            <w:shd w:val="clear" w:color="auto" w:fill="FFFFFF"/>
            <w:vAlign w:val="center"/>
          </w:tcPr>
          <w:p w:rsidR="00EB68CE" w:rsidRPr="00BB3E99" w:rsidRDefault="00EB68CE" w:rsidP="00557EB7">
            <w:pPr>
              <w:autoSpaceDE w:val="0"/>
              <w:autoSpaceDN w:val="0"/>
              <w:adjustRightInd w:val="0"/>
              <w:jc w:val="both"/>
              <w:rPr>
                <w:rFonts w:ascii="Calibri" w:hAnsi="Calibri" w:cs="Calibri"/>
                <w:sz w:val="18"/>
                <w:szCs w:val="18"/>
              </w:rPr>
            </w:pPr>
            <w:r w:rsidRPr="00BB3E99">
              <w:rPr>
                <w:rFonts w:ascii="Calibri" w:hAnsi="Calibri" w:cs="Calibri"/>
                <w:b/>
                <w:sz w:val="18"/>
                <w:szCs w:val="18"/>
              </w:rPr>
              <w:t xml:space="preserve">ANEXO 1: </w:t>
            </w:r>
            <w:r w:rsidRPr="00BB3E99">
              <w:rPr>
                <w:rFonts w:ascii="Calibri" w:hAnsi="Calibri" w:cs="Calibri"/>
                <w:sz w:val="18"/>
                <w:szCs w:val="18"/>
              </w:rPr>
              <w:t>GARANTIAS FINANCIERAS</w:t>
            </w:r>
          </w:p>
          <w:p w:rsidR="00EB68CE" w:rsidRPr="00BB3E99" w:rsidRDefault="00EB68CE" w:rsidP="00557EB7">
            <w:pPr>
              <w:shd w:val="clear" w:color="auto" w:fill="FFFFFF"/>
              <w:autoSpaceDE w:val="0"/>
              <w:autoSpaceDN w:val="0"/>
              <w:adjustRightInd w:val="0"/>
              <w:jc w:val="both"/>
              <w:rPr>
                <w:rFonts w:ascii="Calibri" w:hAnsi="Calibri" w:cs="Calibri"/>
                <w:sz w:val="18"/>
                <w:szCs w:val="18"/>
              </w:rPr>
            </w:pPr>
            <w:r w:rsidRPr="00BB3E99">
              <w:rPr>
                <w:rFonts w:ascii="Calibri" w:hAnsi="Calibri" w:cs="Calibri"/>
                <w:b/>
                <w:sz w:val="18"/>
                <w:szCs w:val="18"/>
              </w:rPr>
              <w:t>ANEXO 2:</w:t>
            </w:r>
            <w:r w:rsidRPr="00BB3E99">
              <w:rPr>
                <w:rFonts w:ascii="Calibri" w:hAnsi="Calibri" w:cs="Calibri"/>
                <w:sz w:val="18"/>
                <w:szCs w:val="18"/>
              </w:rPr>
              <w:t xml:space="preserve"> DISPOSICIONES AMBIENTALES PARA LA CONTRATACIÓN DE EMPRESAS TRANSPORTISTAS DE HIDROCARBUROS LÍQUIDOS</w:t>
            </w:r>
          </w:p>
          <w:p w:rsidR="00EB68CE" w:rsidRPr="00BB3E99" w:rsidRDefault="00EB68CE" w:rsidP="00557EB7">
            <w:pPr>
              <w:autoSpaceDE w:val="0"/>
              <w:autoSpaceDN w:val="0"/>
              <w:adjustRightInd w:val="0"/>
              <w:jc w:val="both"/>
              <w:rPr>
                <w:rFonts w:ascii="Calibri" w:hAnsi="Calibri" w:cs="Calibri"/>
                <w:sz w:val="18"/>
                <w:szCs w:val="18"/>
              </w:rPr>
            </w:pPr>
            <w:r w:rsidRPr="00BB3E99">
              <w:rPr>
                <w:rFonts w:ascii="Calibri" w:hAnsi="Calibri" w:cs="Calibri"/>
                <w:b/>
                <w:sz w:val="18"/>
                <w:szCs w:val="18"/>
              </w:rPr>
              <w:t xml:space="preserve">ANEXO 3: </w:t>
            </w:r>
            <w:r w:rsidRPr="00BB3E99">
              <w:rPr>
                <w:rFonts w:ascii="Calibri" w:hAnsi="Calibri" w:cs="Calibri"/>
                <w:sz w:val="18"/>
                <w:szCs w:val="18"/>
              </w:rPr>
              <w:t>SEGUROS</w:t>
            </w:r>
          </w:p>
          <w:p w:rsidR="00EB68CE" w:rsidRPr="00BB3E99" w:rsidRDefault="00EB68CE" w:rsidP="00557EB7">
            <w:pPr>
              <w:autoSpaceDE w:val="0"/>
              <w:autoSpaceDN w:val="0"/>
              <w:adjustRightInd w:val="0"/>
              <w:jc w:val="both"/>
              <w:rPr>
                <w:rFonts w:ascii="Calibri" w:hAnsi="Calibri" w:cs="Calibri"/>
                <w:sz w:val="18"/>
                <w:szCs w:val="18"/>
              </w:rPr>
            </w:pPr>
            <w:r w:rsidRPr="00BB3E99">
              <w:rPr>
                <w:rFonts w:ascii="Calibri" w:hAnsi="Calibri" w:cs="Calibri"/>
                <w:b/>
                <w:sz w:val="18"/>
                <w:szCs w:val="18"/>
              </w:rPr>
              <w:t xml:space="preserve">ANEXO 4: </w:t>
            </w:r>
            <w:r w:rsidRPr="00BB3E99">
              <w:rPr>
                <w:rFonts w:ascii="Calibri" w:hAnsi="Calibri" w:cs="Calibri"/>
                <w:sz w:val="18"/>
                <w:szCs w:val="18"/>
              </w:rPr>
              <w:t>FACTURACIÓN Y FORMA DE PAGO, TRIBUTOS</w:t>
            </w:r>
          </w:p>
          <w:p w:rsidR="00EB68CE" w:rsidRPr="00BB3E99" w:rsidRDefault="00EB68CE" w:rsidP="00557EB7">
            <w:pPr>
              <w:autoSpaceDE w:val="0"/>
              <w:autoSpaceDN w:val="0"/>
              <w:adjustRightInd w:val="0"/>
              <w:jc w:val="both"/>
              <w:rPr>
                <w:rFonts w:ascii="Calibri" w:hAnsi="Calibri" w:cs="Calibri"/>
                <w:b/>
                <w:sz w:val="18"/>
                <w:szCs w:val="18"/>
              </w:rPr>
            </w:pPr>
            <w:r w:rsidRPr="00BB3E99">
              <w:rPr>
                <w:rFonts w:ascii="Calibri" w:hAnsi="Calibri" w:cs="Calibri"/>
                <w:b/>
                <w:sz w:val="18"/>
                <w:szCs w:val="18"/>
              </w:rPr>
              <w:t>ANEXO 5:</w:t>
            </w:r>
            <w:r w:rsidRPr="00BB3E99">
              <w:rPr>
                <w:rFonts w:ascii="Calibri" w:hAnsi="Calibri" w:cs="Calibri"/>
                <w:sz w:val="18"/>
                <w:szCs w:val="18"/>
              </w:rPr>
              <w:t xml:space="preserve"> SEGURIDAD INDUSTRIAL</w:t>
            </w:r>
          </w:p>
        </w:tc>
      </w:tr>
    </w:tbl>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r w:rsidRPr="00BB3E99">
        <w:rPr>
          <w:rFonts w:ascii="Calibri" w:hAnsi="Calibri" w:cs="Calibri"/>
          <w:b/>
          <w:bCs/>
          <w:sz w:val="18"/>
          <w:szCs w:val="18"/>
          <w:lang w:val="es-BO" w:eastAsia="es-BO"/>
        </w:rPr>
        <w:t>ANEXO 1</w:t>
      </w:r>
    </w:p>
    <w:p w:rsidR="00EB68CE" w:rsidRPr="00BB3E99" w:rsidRDefault="00EB68CE" w:rsidP="00EB68CE">
      <w:pPr>
        <w:pStyle w:val="Prrafodelista"/>
        <w:ind w:left="0"/>
        <w:contextualSpacing/>
        <w:jc w:val="both"/>
        <w:rPr>
          <w:rFonts w:ascii="Calibri" w:hAnsi="Calibri" w:cs="Calibri"/>
          <w:b/>
          <w:bCs/>
          <w:sz w:val="18"/>
          <w:szCs w:val="18"/>
          <w:lang w:val="es-BO" w:eastAsia="es-BO"/>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EB68CE" w:rsidRPr="00BB3E99" w:rsidTr="00557EB7">
        <w:trPr>
          <w:trHeight w:val="64"/>
        </w:trPr>
        <w:tc>
          <w:tcPr>
            <w:tcW w:w="8930" w:type="dxa"/>
            <w:shd w:val="clear" w:color="auto" w:fill="C6D9F1"/>
            <w:vAlign w:val="center"/>
          </w:tcPr>
          <w:p w:rsidR="00EB68CE" w:rsidRPr="00BB3E99" w:rsidRDefault="00EB68CE" w:rsidP="00557EB7">
            <w:pPr>
              <w:autoSpaceDE w:val="0"/>
              <w:autoSpaceDN w:val="0"/>
              <w:adjustRightInd w:val="0"/>
              <w:jc w:val="both"/>
              <w:rPr>
                <w:rFonts w:ascii="Calibri" w:hAnsi="Calibri" w:cs="Calibri"/>
                <w:b/>
                <w:bCs/>
                <w:sz w:val="18"/>
                <w:szCs w:val="18"/>
                <w:lang w:val="es-BO" w:eastAsia="es-BO"/>
              </w:rPr>
            </w:pPr>
            <w:r w:rsidRPr="00BB3E99">
              <w:rPr>
                <w:rFonts w:ascii="Calibri" w:hAnsi="Calibri" w:cs="Calibri"/>
                <w:b/>
                <w:bCs/>
                <w:sz w:val="18"/>
                <w:szCs w:val="18"/>
                <w:lang w:val="es-BO" w:eastAsia="es-BO"/>
              </w:rPr>
              <w:t>GARANTÍAS FINANCIERAS</w:t>
            </w:r>
          </w:p>
        </w:tc>
      </w:tr>
      <w:tr w:rsidR="00EB68CE" w:rsidRPr="00BB3E99" w:rsidTr="00557EB7">
        <w:trPr>
          <w:trHeight w:val="64"/>
        </w:trPr>
        <w:tc>
          <w:tcPr>
            <w:tcW w:w="8930" w:type="dxa"/>
            <w:shd w:val="clear" w:color="auto" w:fill="C6D9F1"/>
            <w:vAlign w:val="center"/>
          </w:tcPr>
          <w:p w:rsidR="00EB68CE" w:rsidRPr="00BB3E99" w:rsidRDefault="00EB68CE" w:rsidP="00557EB7">
            <w:pPr>
              <w:jc w:val="both"/>
              <w:rPr>
                <w:rFonts w:ascii="Calibri" w:hAnsi="Calibri" w:cs="Calibri"/>
                <w:b/>
                <w:sz w:val="18"/>
                <w:szCs w:val="18"/>
              </w:rPr>
            </w:pPr>
            <w:r w:rsidRPr="00BB3E99">
              <w:rPr>
                <w:rFonts w:ascii="Calibri" w:hAnsi="Calibri" w:cs="Calibri"/>
                <w:b/>
                <w:sz w:val="18"/>
                <w:szCs w:val="18"/>
              </w:rPr>
              <w:t>GARANTÍA DE SERIEDAD DE PROPUESTA</w:t>
            </w:r>
          </w:p>
        </w:tc>
      </w:tr>
      <w:tr w:rsidR="00EB68CE" w:rsidRPr="00BB3E99" w:rsidTr="00557EB7">
        <w:trPr>
          <w:trHeight w:val="5384"/>
        </w:trPr>
        <w:tc>
          <w:tcPr>
            <w:tcW w:w="8930" w:type="dxa"/>
            <w:shd w:val="clear" w:color="auto" w:fill="auto"/>
            <w:vAlign w:val="center"/>
          </w:tcPr>
          <w:p w:rsidR="00EB68CE" w:rsidRPr="00BB3E99" w:rsidRDefault="00EB68CE" w:rsidP="00557EB7">
            <w:pPr>
              <w:jc w:val="both"/>
              <w:rPr>
                <w:rFonts w:ascii="Calibri" w:hAnsi="Calibri" w:cs="Calibri"/>
                <w:sz w:val="18"/>
                <w:szCs w:val="18"/>
              </w:rPr>
            </w:pPr>
            <w:r w:rsidRPr="00BB3E99">
              <w:rPr>
                <w:rFonts w:ascii="Calibri" w:hAnsi="Calibri" w:cs="Calibri"/>
                <w:sz w:val="18"/>
                <w:szCs w:val="18"/>
              </w:rPr>
              <w:lastRenderedPageBreak/>
              <w:t>A elección de la empresa (proponente o adjudicada, según corresponda)  ésta podrá optar por uno de los siguientes instrumentos financieros: (en caso de incorporar más de un instrumento de Garantía)</w:t>
            </w:r>
          </w:p>
          <w:p w:rsidR="00EB68CE" w:rsidRPr="00BB3E99" w:rsidRDefault="00EB68CE" w:rsidP="00557EB7">
            <w:pPr>
              <w:jc w:val="both"/>
              <w:rPr>
                <w:rFonts w:ascii="Calibri" w:hAnsi="Calibri" w:cs="Calibri"/>
                <w:sz w:val="18"/>
                <w:szCs w:val="18"/>
              </w:rPr>
            </w:pPr>
          </w:p>
          <w:p w:rsidR="00EB68CE" w:rsidRPr="00BB3E99" w:rsidRDefault="00EB68CE" w:rsidP="00557EB7">
            <w:pPr>
              <w:spacing w:after="240"/>
              <w:jc w:val="both"/>
              <w:rPr>
                <w:rFonts w:ascii="Calibri" w:hAnsi="Calibri" w:cs="Calibri"/>
                <w:sz w:val="18"/>
                <w:szCs w:val="18"/>
              </w:rPr>
            </w:pPr>
            <w:r w:rsidRPr="00BB3E99">
              <w:rPr>
                <w:rFonts w:ascii="Calibri" w:hAnsi="Calibri" w:cs="Calibri"/>
                <w:b/>
                <w:bCs/>
                <w:sz w:val="18"/>
                <w:szCs w:val="18"/>
                <w:u w:val="single"/>
              </w:rPr>
              <w:t>Boleta de Garantía</w:t>
            </w:r>
            <w:r w:rsidRPr="00BB3E99">
              <w:rPr>
                <w:rFonts w:ascii="Calibri" w:hAnsi="Calibri" w:cs="Calibri"/>
                <w:b/>
                <w:bCs/>
                <w:sz w:val="18"/>
                <w:szCs w:val="18"/>
              </w:rPr>
              <w:t>,</w:t>
            </w:r>
            <w:r w:rsidRPr="00BB3E99">
              <w:rPr>
                <w:rFonts w:ascii="Calibri" w:hAnsi="Calibri" w:cs="Calibri"/>
                <w:sz w:val="18"/>
                <w:szCs w:val="18"/>
              </w:rPr>
              <w:t xml:space="preserve"> emitida por una Entidad de Intermediación Financiera (</w:t>
            </w:r>
            <w:r w:rsidRPr="00BB3E99">
              <w:rPr>
                <w:rFonts w:ascii="Calibri" w:hAnsi="Calibri" w:cs="Calibri"/>
                <w:b/>
                <w:bCs/>
                <w:sz w:val="18"/>
                <w:szCs w:val="18"/>
                <w:u w:val="single"/>
              </w:rPr>
              <w:t>Bancaria)</w:t>
            </w:r>
            <w:r w:rsidRPr="00BB3E99">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EB68CE" w:rsidRPr="00BB3E99" w:rsidRDefault="00EB68CE" w:rsidP="00557EB7">
            <w:pPr>
              <w:jc w:val="both"/>
              <w:rPr>
                <w:rFonts w:ascii="Calibri" w:hAnsi="Calibri" w:cs="Calibri"/>
                <w:sz w:val="18"/>
                <w:szCs w:val="18"/>
              </w:rPr>
            </w:pPr>
            <w:r w:rsidRPr="00BB3E99">
              <w:rPr>
                <w:rFonts w:ascii="Calibri" w:hAnsi="Calibri" w:cs="Calibri"/>
                <w:b/>
                <w:bCs/>
                <w:sz w:val="18"/>
                <w:szCs w:val="18"/>
                <w:u w:val="single"/>
              </w:rPr>
              <w:t>Garantía a Primer Requerimiento</w:t>
            </w:r>
            <w:r w:rsidRPr="00BB3E99">
              <w:rPr>
                <w:rFonts w:ascii="Calibri" w:hAnsi="Calibri" w:cs="Calibri"/>
                <w:sz w:val="18"/>
                <w:szCs w:val="18"/>
              </w:rPr>
              <w:t>, emitida por una Entidad de Intermediación Financiera (</w:t>
            </w:r>
            <w:r w:rsidRPr="00BB3E99">
              <w:rPr>
                <w:rFonts w:ascii="Calibri" w:hAnsi="Calibri" w:cs="Calibri"/>
                <w:b/>
                <w:bCs/>
                <w:sz w:val="18"/>
                <w:szCs w:val="18"/>
                <w:u w:val="single"/>
              </w:rPr>
              <w:t>Bancaria)</w:t>
            </w:r>
            <w:r w:rsidRPr="00BB3E99">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EB68CE" w:rsidRPr="00BB3E99" w:rsidRDefault="00EB68CE" w:rsidP="00557EB7">
            <w:pPr>
              <w:jc w:val="both"/>
              <w:rPr>
                <w:rFonts w:ascii="Calibri" w:hAnsi="Calibri" w:cs="Calibri"/>
                <w:sz w:val="18"/>
                <w:szCs w:val="18"/>
              </w:rPr>
            </w:pPr>
          </w:p>
          <w:p w:rsidR="00EB68CE" w:rsidRPr="00BB3E99" w:rsidRDefault="00EB68CE" w:rsidP="00557EB7">
            <w:pPr>
              <w:jc w:val="both"/>
              <w:rPr>
                <w:rFonts w:ascii="Calibri" w:hAnsi="Calibri" w:cs="Calibri"/>
                <w:sz w:val="18"/>
                <w:szCs w:val="18"/>
              </w:rPr>
            </w:pPr>
            <w:r w:rsidRPr="00BB3E99">
              <w:rPr>
                <w:rFonts w:ascii="Calibri" w:hAnsi="Calibri" w:cs="Calibri"/>
                <w:b/>
                <w:bCs/>
                <w:sz w:val="18"/>
                <w:szCs w:val="18"/>
                <w:u w:val="single"/>
              </w:rPr>
              <w:t>Póliza de caución a Primer requerimiento para Entidades Públicas</w:t>
            </w:r>
            <w:r w:rsidRPr="00BB3E99">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EB68CE" w:rsidRPr="00BB3E99" w:rsidTr="00557EB7">
        <w:trPr>
          <w:trHeight w:val="64"/>
        </w:trPr>
        <w:tc>
          <w:tcPr>
            <w:tcW w:w="8930" w:type="dxa"/>
            <w:shd w:val="clear" w:color="auto" w:fill="C6D9F1"/>
            <w:vAlign w:val="center"/>
          </w:tcPr>
          <w:p w:rsidR="00EB68CE" w:rsidRPr="00BB3E99" w:rsidRDefault="00EB68CE" w:rsidP="00557EB7">
            <w:pPr>
              <w:jc w:val="both"/>
              <w:rPr>
                <w:rFonts w:ascii="Calibri" w:hAnsi="Calibri" w:cs="Calibri"/>
                <w:sz w:val="18"/>
                <w:szCs w:val="18"/>
              </w:rPr>
            </w:pPr>
            <w:r w:rsidRPr="00BB3E99">
              <w:rPr>
                <w:rFonts w:ascii="Calibri" w:hAnsi="Calibri" w:cs="Calibri"/>
                <w:b/>
                <w:sz w:val="18"/>
                <w:szCs w:val="18"/>
              </w:rPr>
              <w:t>GARANTÍA DE CUMPLIMIENTO DE CONTRATO</w:t>
            </w:r>
          </w:p>
        </w:tc>
      </w:tr>
      <w:tr w:rsidR="00EB68CE" w:rsidRPr="00BB3E99" w:rsidTr="00557EB7">
        <w:trPr>
          <w:trHeight w:val="454"/>
        </w:trPr>
        <w:tc>
          <w:tcPr>
            <w:tcW w:w="8930" w:type="dxa"/>
            <w:shd w:val="clear" w:color="auto" w:fill="auto"/>
            <w:vAlign w:val="center"/>
          </w:tcPr>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A elección de la empresa (proponente o adjudicada, según corresponda)  ésta podrá optar por uno de los siguientes instrumentos financieros: (en caso de incorporar más de un instrumento de Garantía)</w:t>
            </w:r>
          </w:p>
          <w:p w:rsidR="00EB68CE" w:rsidRPr="00BB3E99" w:rsidRDefault="00EB68CE" w:rsidP="00557EB7">
            <w:pPr>
              <w:jc w:val="both"/>
              <w:rPr>
                <w:rFonts w:ascii="Calibri" w:hAnsi="Calibri" w:cs="Calibri"/>
                <w:sz w:val="18"/>
                <w:szCs w:val="18"/>
              </w:rPr>
            </w:pPr>
          </w:p>
          <w:p w:rsidR="00EB68CE" w:rsidRPr="00BB3E99" w:rsidRDefault="00EB68CE" w:rsidP="00557EB7">
            <w:pPr>
              <w:jc w:val="both"/>
              <w:rPr>
                <w:rFonts w:ascii="Calibri" w:hAnsi="Calibri" w:cs="Calibri"/>
                <w:sz w:val="18"/>
                <w:szCs w:val="18"/>
              </w:rPr>
            </w:pPr>
            <w:r w:rsidRPr="00BB3E99">
              <w:rPr>
                <w:rFonts w:ascii="Calibri" w:hAnsi="Calibri" w:cs="Calibri"/>
                <w:b/>
                <w:bCs/>
                <w:sz w:val="18"/>
                <w:szCs w:val="18"/>
                <w:u w:val="single"/>
              </w:rPr>
              <w:t>Boleta de Garantía</w:t>
            </w:r>
            <w:r w:rsidRPr="00BB3E99">
              <w:rPr>
                <w:rFonts w:ascii="Calibri" w:hAnsi="Calibri" w:cs="Calibri"/>
                <w:sz w:val="18"/>
                <w:szCs w:val="18"/>
              </w:rPr>
              <w:t xml:space="preserve">, emitida por una Entidad de Intermediación Financiera </w:t>
            </w:r>
            <w:r w:rsidRPr="00BB3E99">
              <w:rPr>
                <w:rFonts w:ascii="Calibri" w:hAnsi="Calibri" w:cs="Calibri"/>
                <w:b/>
                <w:bCs/>
                <w:sz w:val="18"/>
                <w:szCs w:val="18"/>
                <w:u w:val="single"/>
              </w:rPr>
              <w:t>(Bancaria)</w:t>
            </w:r>
            <w:r w:rsidRPr="00BB3E99">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B68CE" w:rsidRPr="00BB3E99" w:rsidRDefault="00EB68CE" w:rsidP="00557EB7">
            <w:pPr>
              <w:jc w:val="both"/>
              <w:rPr>
                <w:rFonts w:ascii="Calibri" w:hAnsi="Calibri" w:cs="Calibri"/>
                <w:sz w:val="18"/>
                <w:szCs w:val="18"/>
              </w:rPr>
            </w:pPr>
          </w:p>
          <w:p w:rsidR="00EB68CE" w:rsidRPr="00BB3E99" w:rsidRDefault="00EB68CE" w:rsidP="00557EB7">
            <w:pPr>
              <w:jc w:val="both"/>
              <w:rPr>
                <w:rFonts w:ascii="Calibri" w:hAnsi="Calibri" w:cs="Calibri"/>
                <w:sz w:val="18"/>
                <w:szCs w:val="18"/>
              </w:rPr>
            </w:pPr>
            <w:r w:rsidRPr="00BB3E99">
              <w:rPr>
                <w:rFonts w:ascii="Calibri" w:hAnsi="Calibri" w:cs="Calibri"/>
                <w:b/>
                <w:bCs/>
                <w:sz w:val="18"/>
                <w:szCs w:val="18"/>
                <w:u w:val="single"/>
              </w:rPr>
              <w:t>Garantía a Primer Requerimiento</w:t>
            </w:r>
            <w:r w:rsidRPr="00BB3E99">
              <w:rPr>
                <w:rFonts w:ascii="Calibri" w:hAnsi="Calibri" w:cs="Calibri"/>
                <w:sz w:val="18"/>
                <w:szCs w:val="18"/>
              </w:rPr>
              <w:t>, emitida por una Entidad de Intermediación Financiera (</w:t>
            </w:r>
            <w:r w:rsidRPr="00BB3E99">
              <w:rPr>
                <w:rFonts w:ascii="Calibri" w:hAnsi="Calibri" w:cs="Calibri"/>
                <w:b/>
                <w:bCs/>
                <w:sz w:val="18"/>
                <w:szCs w:val="18"/>
                <w:u w:val="single"/>
              </w:rPr>
              <w:t>Bancaria)</w:t>
            </w:r>
            <w:r w:rsidRPr="00BB3E99">
              <w:rPr>
                <w:rFonts w:ascii="Calibri" w:hAnsi="Calibri" w:cs="Calibri"/>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EB68CE" w:rsidRPr="00BB3E99" w:rsidRDefault="00EB68CE" w:rsidP="00557EB7">
            <w:pPr>
              <w:jc w:val="both"/>
              <w:rPr>
                <w:rFonts w:ascii="Calibri" w:hAnsi="Calibri" w:cs="Calibri"/>
                <w:sz w:val="18"/>
                <w:szCs w:val="18"/>
              </w:rPr>
            </w:pPr>
          </w:p>
          <w:p w:rsidR="00EB68CE" w:rsidRPr="00BB3E99" w:rsidRDefault="00EB68CE" w:rsidP="00557EB7">
            <w:pPr>
              <w:jc w:val="both"/>
              <w:rPr>
                <w:rFonts w:ascii="Calibri" w:hAnsi="Calibri" w:cs="Calibri"/>
                <w:sz w:val="18"/>
                <w:szCs w:val="18"/>
              </w:rPr>
            </w:pPr>
            <w:r w:rsidRPr="00BB3E99">
              <w:rPr>
                <w:rFonts w:ascii="Calibri" w:hAnsi="Calibri" w:cs="Calibri"/>
                <w:b/>
                <w:bCs/>
                <w:sz w:val="18"/>
                <w:szCs w:val="18"/>
                <w:u w:val="single"/>
              </w:rPr>
              <w:t>Póliza de caución a Primer requerimiento para Entidades Públicas</w:t>
            </w:r>
            <w:r w:rsidRPr="00BB3E99">
              <w:rPr>
                <w:rFonts w:ascii="Calibri" w:hAnsi="Calibri"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EB68CE" w:rsidRPr="00BB3E99" w:rsidTr="00557EB7">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FFF2CC"/>
            <w:vAlign w:val="center"/>
          </w:tcPr>
          <w:p w:rsidR="00EB68CE" w:rsidRPr="00BB3E99" w:rsidRDefault="00EB68CE" w:rsidP="00557EB7">
            <w:pPr>
              <w:jc w:val="center"/>
              <w:rPr>
                <w:rFonts w:ascii="Calibri" w:hAnsi="Calibri" w:cs="Calibri"/>
                <w:sz w:val="18"/>
                <w:szCs w:val="18"/>
              </w:rPr>
            </w:pPr>
            <w:r w:rsidRPr="00BB3E99">
              <w:rPr>
                <w:rFonts w:ascii="Calibri" w:hAnsi="Calibri" w:cs="Calibri"/>
                <w:sz w:val="18"/>
                <w:szCs w:val="18"/>
              </w:rPr>
              <w:t>INSTRUCCIONES PARA LA EMISION DE INSTRUMENTOS FINANCIEROS -V.3</w:t>
            </w:r>
          </w:p>
        </w:tc>
      </w:tr>
      <w:tr w:rsidR="00EB68CE" w:rsidRPr="00BB3E99" w:rsidTr="00557EB7">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EB68CE" w:rsidRPr="00BB3E99" w:rsidTr="00557EB7">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B68CE" w:rsidRPr="00BB3E99" w:rsidRDefault="00EB68CE" w:rsidP="00557EB7">
                  <w:pPr>
                    <w:pStyle w:val="Prrafodelista"/>
                    <w:ind w:left="0"/>
                    <w:jc w:val="both"/>
                    <w:rPr>
                      <w:rFonts w:ascii="Calibri" w:hAnsi="Calibri" w:cs="Calibri"/>
                      <w:b/>
                      <w:bCs/>
                      <w:sz w:val="18"/>
                      <w:szCs w:val="18"/>
                    </w:rPr>
                  </w:pPr>
                  <w:r w:rsidRPr="00BB3E99">
                    <w:rPr>
                      <w:rFonts w:ascii="Calibri" w:hAnsi="Calibri" w:cs="Calibri"/>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B68CE" w:rsidRPr="00BB3E99" w:rsidRDefault="00EB68CE" w:rsidP="00557EB7">
                  <w:pPr>
                    <w:pStyle w:val="Prrafodelista"/>
                    <w:ind w:left="0"/>
                    <w:jc w:val="both"/>
                    <w:rPr>
                      <w:rFonts w:ascii="Calibri" w:hAnsi="Calibri" w:cs="Calibri"/>
                      <w:b/>
                      <w:bCs/>
                      <w:sz w:val="18"/>
                      <w:szCs w:val="18"/>
                    </w:rPr>
                  </w:pPr>
                  <w:r w:rsidRPr="00BB3E99">
                    <w:rPr>
                      <w:rFonts w:ascii="Calibri" w:hAnsi="Calibri" w:cs="Calibri"/>
                      <w:b/>
                      <w:bCs/>
                      <w:sz w:val="18"/>
                      <w:szCs w:val="18"/>
                    </w:rPr>
                    <w:t>INSTRUCCIÓN</w:t>
                  </w:r>
                </w:p>
              </w:tc>
            </w:tr>
            <w:tr w:rsidR="00EB68CE" w:rsidRPr="00BB3E99"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 xml:space="preserve">Se aceptará </w:t>
                  </w:r>
                  <w:r w:rsidRPr="00BB3E99">
                    <w:rPr>
                      <w:rFonts w:ascii="Calibri" w:hAnsi="Calibri" w:cs="Calibri"/>
                      <w:b/>
                      <w:sz w:val="18"/>
                      <w:szCs w:val="18"/>
                      <w:u w:val="single"/>
                    </w:rPr>
                    <w:t>únicamente</w:t>
                  </w:r>
                  <w:r w:rsidRPr="00BB3E99">
                    <w:rPr>
                      <w:rFonts w:ascii="Calibri" w:hAnsi="Calibri" w:cs="Calibri"/>
                      <w:sz w:val="18"/>
                      <w:szCs w:val="18"/>
                    </w:rPr>
                    <w:t xml:space="preserve"> los instrumentos detallados en el anexo o acápite de Garantias Financieras.</w:t>
                  </w:r>
                </w:p>
                <w:p w:rsidR="00EB68CE" w:rsidRPr="00BB3E99" w:rsidRDefault="00EB68CE" w:rsidP="00557EB7">
                  <w:pPr>
                    <w:spacing w:before="60" w:after="60"/>
                    <w:jc w:val="both"/>
                    <w:rPr>
                      <w:rStyle w:val="nfasis"/>
                      <w:rFonts w:ascii="Calibri" w:hAnsi="Calibri" w:cs="Calibri"/>
                      <w:sz w:val="18"/>
                      <w:szCs w:val="18"/>
                    </w:rPr>
                  </w:pPr>
                  <w:r w:rsidRPr="00BB3E99">
                    <w:rPr>
                      <w:rFonts w:ascii="Calibri" w:hAnsi="Calibri" w:cs="Calibri"/>
                      <w:sz w:val="18"/>
                      <w:szCs w:val="18"/>
                    </w:rPr>
                    <w:t xml:space="preserve">En caso de </w:t>
                  </w:r>
                  <w:r w:rsidRPr="00BB3E99">
                    <w:rPr>
                      <w:rFonts w:ascii="Calibri" w:hAnsi="Calibri" w:cs="Calibri"/>
                      <w:i/>
                      <w:sz w:val="18"/>
                      <w:szCs w:val="18"/>
                    </w:rPr>
                    <w:t>Póliza de caución a Primer requerimiento para Entidades Públicas</w:t>
                  </w:r>
                  <w:r w:rsidRPr="00BB3E99">
                    <w:rPr>
                      <w:rFonts w:ascii="Calibri" w:hAnsi="Calibri" w:cs="Calibri"/>
                      <w:sz w:val="18"/>
                      <w:szCs w:val="18"/>
                    </w:rPr>
                    <w:t>, se deberá remitir todos los anexos vinculados.</w:t>
                  </w:r>
                </w:p>
              </w:tc>
            </w:tr>
            <w:tr w:rsidR="00EB68CE" w:rsidRPr="00BB3E99"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8CE" w:rsidRPr="00BB3E99" w:rsidRDefault="00EB68CE" w:rsidP="00557EB7">
                  <w:pPr>
                    <w:pStyle w:val="Prrafodelista"/>
                    <w:ind w:left="0"/>
                    <w:jc w:val="both"/>
                    <w:rPr>
                      <w:rFonts w:ascii="Calibri" w:hAnsi="Calibri" w:cs="Calibri"/>
                      <w:b/>
                      <w:bCs/>
                      <w:sz w:val="18"/>
                      <w:szCs w:val="18"/>
                    </w:rPr>
                  </w:pPr>
                  <w:r w:rsidRPr="00BB3E99">
                    <w:rPr>
                      <w:rFonts w:ascii="Calibri" w:hAnsi="Calibri" w:cs="Calibri"/>
                      <w:b/>
                      <w:bCs/>
                      <w:sz w:val="18"/>
                      <w:szCs w:val="18"/>
                    </w:rPr>
                    <w:lastRenderedPageBreak/>
                    <w:t>OBJETO DE LA GARANTÍA</w:t>
                  </w:r>
                </w:p>
                <w:p w:rsidR="00EB68CE" w:rsidRPr="00BB3E99" w:rsidRDefault="00EB68CE" w:rsidP="00557EB7">
                  <w:pPr>
                    <w:pStyle w:val="Prrafodelista"/>
                    <w:ind w:left="0"/>
                    <w:jc w:val="both"/>
                    <w:rPr>
                      <w:rFonts w:ascii="Calibri" w:hAnsi="Calibri" w:cs="Calibri"/>
                      <w:i/>
                      <w:sz w:val="18"/>
                      <w:szCs w:val="18"/>
                    </w:rPr>
                  </w:pPr>
                  <w:r w:rsidRPr="00BB3E99">
                    <w:rPr>
                      <w:rFonts w:ascii="Calibri" w:hAnsi="Calibri" w:cs="Calibri"/>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 xml:space="preserve">Debe consignar correctamente y de manera explícita, </w:t>
                  </w:r>
                  <w:r w:rsidRPr="00BB3E99">
                    <w:rPr>
                      <w:rFonts w:ascii="Calibri" w:hAnsi="Calibri" w:cs="Calibri"/>
                      <w:b/>
                      <w:sz w:val="18"/>
                      <w:szCs w:val="18"/>
                      <w:u w:val="single"/>
                    </w:rPr>
                    <w:t>textual</w:t>
                  </w:r>
                  <w:r w:rsidRPr="00BB3E99">
                    <w:rPr>
                      <w:rFonts w:ascii="Calibri" w:hAnsi="Calibri" w:cs="Calibri"/>
                      <w:sz w:val="18"/>
                      <w:szCs w:val="18"/>
                    </w:rPr>
                    <w:t xml:space="preserve"> y </w:t>
                  </w:r>
                  <w:r w:rsidRPr="00BB3E99">
                    <w:rPr>
                      <w:rFonts w:ascii="Calibri" w:hAnsi="Calibri" w:cs="Calibri"/>
                      <w:b/>
                      <w:sz w:val="18"/>
                      <w:szCs w:val="18"/>
                      <w:u w:val="single"/>
                    </w:rPr>
                    <w:t>completa</w:t>
                  </w:r>
                  <w:r w:rsidRPr="00BB3E99">
                    <w:rPr>
                      <w:rFonts w:ascii="Calibri" w:hAnsi="Calibri" w:cs="Calibri"/>
                      <w:sz w:val="18"/>
                      <w:szCs w:val="18"/>
                    </w:rPr>
                    <w:t xml:space="preserve">: </w:t>
                  </w:r>
                </w:p>
                <w:p w:rsidR="00EB68CE" w:rsidRPr="00BB3E99" w:rsidRDefault="00EB68CE" w:rsidP="005E55A7">
                  <w:pPr>
                    <w:numPr>
                      <w:ilvl w:val="0"/>
                      <w:numId w:val="51"/>
                    </w:numPr>
                    <w:spacing w:before="60" w:after="60"/>
                    <w:jc w:val="both"/>
                    <w:rPr>
                      <w:rFonts w:ascii="Calibri" w:hAnsi="Calibri" w:cs="Calibri"/>
                      <w:sz w:val="18"/>
                      <w:szCs w:val="18"/>
                    </w:rPr>
                  </w:pPr>
                  <w:r w:rsidRPr="00BB3E99">
                    <w:rPr>
                      <w:rFonts w:ascii="Calibri" w:hAnsi="Calibri" w:cs="Calibri"/>
                      <w:b/>
                      <w:sz w:val="18"/>
                      <w:szCs w:val="18"/>
                    </w:rPr>
                    <w:t>Objeto a garantizar (“Garantía según el objeto”)</w:t>
                  </w:r>
                  <w:r w:rsidRPr="00BB3E99">
                    <w:rPr>
                      <w:rStyle w:val="Refdenotaalpie"/>
                      <w:rFonts w:ascii="Calibri" w:hAnsi="Calibri" w:cs="Calibri"/>
                      <w:b/>
                      <w:sz w:val="18"/>
                      <w:szCs w:val="18"/>
                    </w:rPr>
                    <w:footnoteReference w:id="1"/>
                  </w:r>
                  <w:r w:rsidRPr="00BB3E99">
                    <w:rPr>
                      <w:rFonts w:ascii="Calibri" w:hAnsi="Calibri" w:cs="Calibri"/>
                      <w:sz w:val="18"/>
                      <w:szCs w:val="18"/>
                    </w:rPr>
                    <w:t xml:space="preserve"> conforme lo requerido en el anexo o acápite de Garantías Financieras. </w:t>
                  </w:r>
                </w:p>
                <w:p w:rsidR="00EB68CE" w:rsidRPr="00BB3E99" w:rsidRDefault="00EB68CE" w:rsidP="005E55A7">
                  <w:pPr>
                    <w:numPr>
                      <w:ilvl w:val="0"/>
                      <w:numId w:val="51"/>
                    </w:numPr>
                    <w:spacing w:before="60" w:after="60"/>
                    <w:jc w:val="both"/>
                    <w:rPr>
                      <w:rFonts w:ascii="Calibri" w:hAnsi="Calibri" w:cs="Calibri"/>
                      <w:b/>
                      <w:sz w:val="18"/>
                      <w:szCs w:val="18"/>
                    </w:rPr>
                  </w:pPr>
                  <w:r w:rsidRPr="00BB3E99">
                    <w:rPr>
                      <w:rFonts w:ascii="Calibri" w:hAnsi="Calibri" w:cs="Calibri"/>
                      <w:b/>
                      <w:sz w:val="18"/>
                      <w:szCs w:val="18"/>
                    </w:rPr>
                    <w:t xml:space="preserve">Nombre (Objeto de la Contratación) y/o código </w:t>
                  </w:r>
                  <w:r w:rsidRPr="00BB3E99">
                    <w:rPr>
                      <w:rFonts w:ascii="Calibri" w:hAnsi="Calibri" w:cs="Calibri"/>
                      <w:sz w:val="18"/>
                      <w:szCs w:val="18"/>
                    </w:rPr>
                    <w:t>del proceso de contratación, conforme al registrado en la página web</w:t>
                  </w:r>
                  <w:r w:rsidRPr="00BB3E99">
                    <w:rPr>
                      <w:rFonts w:ascii="Calibri" w:hAnsi="Calibri" w:cs="Calibri"/>
                      <w:b/>
                      <w:sz w:val="18"/>
                      <w:szCs w:val="18"/>
                    </w:rPr>
                    <w:t>:</w:t>
                  </w:r>
                </w:p>
                <w:p w:rsidR="00EB68CE" w:rsidRPr="00BB3E99" w:rsidRDefault="00EB68CE" w:rsidP="00557EB7">
                  <w:pPr>
                    <w:spacing w:before="60" w:after="60"/>
                    <w:ind w:left="360"/>
                    <w:jc w:val="both"/>
                    <w:rPr>
                      <w:rFonts w:ascii="Calibri" w:hAnsi="Calibri" w:cs="Calibri"/>
                      <w:b/>
                      <w:i/>
                      <w:sz w:val="18"/>
                      <w:szCs w:val="18"/>
                    </w:rPr>
                  </w:pPr>
                  <w:r w:rsidRPr="00BB3E99">
                    <w:rPr>
                      <w:rFonts w:ascii="Calibri" w:hAnsi="Calibri" w:cs="Calibri"/>
                      <w:b/>
                      <w:i/>
                      <w:sz w:val="18"/>
                      <w:szCs w:val="18"/>
                    </w:rPr>
                    <w:t>http://contrataciones.ypfb.gob.bo/contrataciones/publicacion</w:t>
                  </w:r>
                </w:p>
              </w:tc>
            </w:tr>
            <w:tr w:rsidR="00EB68CE" w:rsidRPr="00BB3E99"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8CE" w:rsidRPr="00BB3E99" w:rsidRDefault="00EB68CE" w:rsidP="00557EB7">
                  <w:pPr>
                    <w:pStyle w:val="Prrafodelista"/>
                    <w:ind w:left="0"/>
                    <w:jc w:val="both"/>
                    <w:rPr>
                      <w:rFonts w:ascii="Calibri" w:hAnsi="Calibri" w:cs="Calibri"/>
                      <w:b/>
                      <w:bCs/>
                      <w:sz w:val="18"/>
                      <w:szCs w:val="18"/>
                    </w:rPr>
                  </w:pPr>
                  <w:r w:rsidRPr="00BB3E99">
                    <w:rPr>
                      <w:rFonts w:ascii="Calibri" w:hAnsi="Calibri" w:cs="Calibri"/>
                      <w:b/>
                      <w:bCs/>
                      <w:sz w:val="18"/>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B68CE" w:rsidRPr="00BB3E99" w:rsidRDefault="00EB68CE" w:rsidP="00557EB7">
                  <w:pPr>
                    <w:spacing w:before="120" w:after="120"/>
                    <w:jc w:val="both"/>
                    <w:rPr>
                      <w:rFonts w:ascii="Calibri" w:hAnsi="Calibri" w:cs="Calibri"/>
                      <w:sz w:val="18"/>
                      <w:szCs w:val="18"/>
                    </w:rPr>
                  </w:pPr>
                  <w:r w:rsidRPr="00BB3E99">
                    <w:rPr>
                      <w:rFonts w:ascii="Calibri" w:hAnsi="Calibri" w:cs="Calibri"/>
                      <w:sz w:val="18"/>
                      <w:szCs w:val="18"/>
                    </w:rPr>
                    <w:t xml:space="preserve">Debe consignar el nombre y tipo societario </w:t>
                  </w:r>
                  <w:r w:rsidRPr="00BB3E99">
                    <w:rPr>
                      <w:rFonts w:ascii="Calibri" w:hAnsi="Calibri" w:cs="Calibri"/>
                      <w:sz w:val="18"/>
                      <w:szCs w:val="18"/>
                      <w:u w:val="single"/>
                    </w:rPr>
                    <w:t>conforme</w:t>
                  </w:r>
                  <w:r w:rsidRPr="00BB3E99">
                    <w:rPr>
                      <w:rFonts w:ascii="Calibri" w:hAnsi="Calibri" w:cs="Calibri"/>
                      <w:sz w:val="18"/>
                      <w:szCs w:val="18"/>
                    </w:rPr>
                    <w:t xml:space="preserve"> se encuentre inscrito en el Registro (informático o documental) FUNDEMPRESA -o equivalente en el país de origen-. </w:t>
                  </w:r>
                </w:p>
                <w:p w:rsidR="00EB68CE" w:rsidRPr="00BB3E99" w:rsidRDefault="00EB68CE" w:rsidP="00557EB7">
                  <w:pPr>
                    <w:spacing w:before="120" w:after="120"/>
                    <w:jc w:val="both"/>
                    <w:rPr>
                      <w:rFonts w:ascii="Calibri" w:hAnsi="Calibri" w:cs="Calibri"/>
                      <w:sz w:val="18"/>
                      <w:szCs w:val="18"/>
                    </w:rPr>
                  </w:pPr>
                  <w:r w:rsidRPr="00BB3E99">
                    <w:rPr>
                      <w:rFonts w:ascii="Calibri" w:hAnsi="Calibri" w:cs="Calibri"/>
                      <w:sz w:val="18"/>
                      <w:szCs w:val="18"/>
                    </w:rPr>
                    <w:t xml:space="preserve">Para </w:t>
                  </w:r>
                  <w:r w:rsidRPr="00BB3E99">
                    <w:rPr>
                      <w:rFonts w:ascii="Calibri" w:hAnsi="Calibri" w:cs="Calibri"/>
                      <w:sz w:val="18"/>
                      <w:szCs w:val="18"/>
                      <w:u w:val="single"/>
                    </w:rPr>
                    <w:t>Asociaciones Accidentales,</w:t>
                  </w:r>
                  <w:r w:rsidRPr="00BB3E99">
                    <w:rPr>
                      <w:rFonts w:ascii="Calibri" w:hAnsi="Calibri" w:cs="Calibri"/>
                      <w:sz w:val="18"/>
                      <w:szCs w:val="18"/>
                    </w:rPr>
                    <w:t xml:space="preserve"> podrá figurar el nombre de la Asociación Accidental o de una de las empresas que conforman la misma, concordante con su respectivo Registro FUNDEMPRESA.</w:t>
                  </w:r>
                </w:p>
                <w:p w:rsidR="00EB68CE" w:rsidRPr="00BB3E99" w:rsidRDefault="00EB68CE" w:rsidP="00557EB7">
                  <w:pPr>
                    <w:spacing w:before="120" w:after="120"/>
                    <w:jc w:val="both"/>
                    <w:rPr>
                      <w:rFonts w:ascii="Calibri" w:hAnsi="Calibri" w:cs="Calibri"/>
                      <w:sz w:val="18"/>
                      <w:szCs w:val="18"/>
                    </w:rPr>
                  </w:pPr>
                  <w:r w:rsidRPr="00BB3E99">
                    <w:rPr>
                      <w:rFonts w:ascii="Calibri" w:hAnsi="Calibri" w:cs="Calibri"/>
                      <w:sz w:val="18"/>
                      <w:szCs w:val="18"/>
                    </w:rPr>
                    <w:t xml:space="preserve">Para </w:t>
                  </w:r>
                  <w:r w:rsidRPr="00BB3E99">
                    <w:rPr>
                      <w:rFonts w:ascii="Calibri" w:hAnsi="Calibri" w:cs="Calibri"/>
                      <w:sz w:val="18"/>
                      <w:szCs w:val="18"/>
                      <w:u w:val="single"/>
                    </w:rPr>
                    <w:t>Empresas Unipersonales</w:t>
                  </w:r>
                  <w:r w:rsidRPr="00BB3E99">
                    <w:rPr>
                      <w:rFonts w:ascii="Calibri" w:hAnsi="Calibri" w:cs="Calibri"/>
                      <w:sz w:val="18"/>
                      <w:szCs w:val="18"/>
                    </w:rPr>
                    <w:t>, alternativamente podrá figurar el nombre del Contribuyente (NIT).</w:t>
                  </w:r>
                </w:p>
              </w:tc>
            </w:tr>
            <w:tr w:rsidR="00EB68CE" w:rsidRPr="00BB3E99"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8CE" w:rsidRPr="00BB3E99" w:rsidRDefault="00EB68CE" w:rsidP="00557EB7">
                  <w:pPr>
                    <w:pStyle w:val="Prrafodelista"/>
                    <w:ind w:left="0"/>
                    <w:jc w:val="both"/>
                    <w:rPr>
                      <w:rFonts w:ascii="Calibri" w:hAnsi="Calibri" w:cs="Calibri"/>
                      <w:b/>
                      <w:bCs/>
                      <w:sz w:val="18"/>
                      <w:szCs w:val="18"/>
                    </w:rPr>
                  </w:pPr>
                  <w:r w:rsidRPr="00BB3E99">
                    <w:rPr>
                      <w:rFonts w:ascii="Calibri" w:hAnsi="Calibri" w:cs="Calibri"/>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Debe consignar:</w:t>
                  </w:r>
                </w:p>
                <w:p w:rsidR="00EB68CE" w:rsidRPr="00BB3E99" w:rsidRDefault="00EB68CE" w:rsidP="005E55A7">
                  <w:pPr>
                    <w:pStyle w:val="Prrafodelista"/>
                    <w:numPr>
                      <w:ilvl w:val="0"/>
                      <w:numId w:val="52"/>
                    </w:numPr>
                    <w:spacing w:line="276" w:lineRule="auto"/>
                    <w:ind w:left="357" w:hanging="357"/>
                    <w:jc w:val="both"/>
                    <w:rPr>
                      <w:rFonts w:ascii="Calibri" w:hAnsi="Calibri" w:cs="Calibri"/>
                      <w:i/>
                      <w:sz w:val="18"/>
                      <w:szCs w:val="18"/>
                    </w:rPr>
                  </w:pPr>
                  <w:r w:rsidRPr="00BB3E99">
                    <w:rPr>
                      <w:rFonts w:ascii="Calibri" w:hAnsi="Calibri" w:cs="Calibri"/>
                      <w:sz w:val="18"/>
                      <w:szCs w:val="18"/>
                    </w:rPr>
                    <w:t xml:space="preserve">YACIMIENTOS PETROLIFEROS FISCALES BOLIVIANOS; </w:t>
                  </w:r>
                  <w:r w:rsidRPr="00BB3E99">
                    <w:rPr>
                      <w:rFonts w:ascii="Calibri" w:hAnsi="Calibri" w:cs="Calibri"/>
                      <w:i/>
                      <w:sz w:val="18"/>
                      <w:szCs w:val="18"/>
                    </w:rPr>
                    <w:t>YPFB; o ambos.</w:t>
                  </w:r>
                </w:p>
              </w:tc>
            </w:tr>
            <w:tr w:rsidR="00EB68CE" w:rsidRPr="00BB3E99"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8CE" w:rsidRPr="00BB3E99" w:rsidRDefault="00EB68CE" w:rsidP="00557EB7">
                  <w:pPr>
                    <w:pStyle w:val="Prrafodelista"/>
                    <w:ind w:left="0"/>
                    <w:jc w:val="both"/>
                    <w:rPr>
                      <w:rFonts w:ascii="Calibri" w:hAnsi="Calibri" w:cs="Calibri"/>
                      <w:sz w:val="18"/>
                      <w:szCs w:val="18"/>
                    </w:rPr>
                  </w:pPr>
                  <w:r w:rsidRPr="00BB3E99">
                    <w:rPr>
                      <w:rFonts w:ascii="Calibri" w:hAnsi="Calibri" w:cs="Calibri"/>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Debe consignar el valor/importe/monto correctamente calculado conforme el anexo o acápite de Garantías Financieras, la “</w:t>
                  </w:r>
                  <w:r w:rsidRPr="00BB3E99">
                    <w:rPr>
                      <w:rFonts w:ascii="Calibri" w:hAnsi="Calibri" w:cs="Calibri"/>
                      <w:i/>
                      <w:sz w:val="18"/>
                      <w:szCs w:val="18"/>
                    </w:rPr>
                    <w:t>Garantía según el objeto</w:t>
                  </w:r>
                  <w:r w:rsidRPr="00BB3E99">
                    <w:rPr>
                      <w:rFonts w:ascii="Calibri" w:hAnsi="Calibri" w:cs="Calibri"/>
                      <w:sz w:val="18"/>
                      <w:szCs w:val="18"/>
                    </w:rPr>
                    <w:t>” y la moneda del proceso de contratación requerido en el DBC o DCD.</w:t>
                  </w:r>
                </w:p>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Para adjudicación por ITEMS, LOTES, TRAMOS, PAQUETES, VOLÚMENES O ETAPAS, el “</w:t>
                  </w:r>
                  <w:r w:rsidRPr="00BB3E99">
                    <w:rPr>
                      <w:rFonts w:ascii="Calibri" w:hAnsi="Calibri" w:cs="Calibri"/>
                      <w:i/>
                      <w:sz w:val="18"/>
                      <w:szCs w:val="18"/>
                    </w:rPr>
                    <w:t>monto máximo de la contratación”</w:t>
                  </w:r>
                  <w:r w:rsidRPr="00BB3E99">
                    <w:rPr>
                      <w:rFonts w:ascii="Calibri" w:hAnsi="Calibri" w:cs="Calibri"/>
                      <w:sz w:val="18"/>
                      <w:szCs w:val="18"/>
                    </w:rPr>
                    <w:t xml:space="preserve"> corresponderá al registrado en el acápite “P</w:t>
                  </w:r>
                  <w:r w:rsidRPr="00BB3E99">
                    <w:rPr>
                      <w:rFonts w:ascii="Calibri" w:hAnsi="Calibri" w:cs="Calibri"/>
                      <w:i/>
                      <w:sz w:val="18"/>
                      <w:szCs w:val="18"/>
                    </w:rPr>
                    <w:t>recio Referencial”</w:t>
                  </w:r>
                  <w:r w:rsidRPr="00BB3E99">
                    <w:rPr>
                      <w:rFonts w:ascii="Calibri" w:hAnsi="Calibri" w:cs="Calibri"/>
                      <w:sz w:val="18"/>
                      <w:szCs w:val="18"/>
                    </w:rPr>
                    <w:t xml:space="preserve"> del DBC o DCD.</w:t>
                  </w:r>
                </w:p>
              </w:tc>
            </w:tr>
            <w:tr w:rsidR="00EB68CE" w:rsidRPr="00BB3E99"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8CE" w:rsidRPr="00BB3E99" w:rsidRDefault="00EB68CE" w:rsidP="00557EB7">
                  <w:pPr>
                    <w:pStyle w:val="Prrafodelista"/>
                    <w:ind w:left="0"/>
                    <w:jc w:val="both"/>
                    <w:rPr>
                      <w:rFonts w:ascii="Calibri" w:hAnsi="Calibri" w:cs="Calibri"/>
                      <w:sz w:val="18"/>
                      <w:szCs w:val="18"/>
                    </w:rPr>
                  </w:pPr>
                  <w:r w:rsidRPr="00BB3E99">
                    <w:rPr>
                      <w:rFonts w:ascii="Calibri" w:hAnsi="Calibri" w:cs="Calibri"/>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 xml:space="preserve">Debe consignar una vigencia </w:t>
                  </w:r>
                  <w:r w:rsidRPr="00BB3E99">
                    <w:rPr>
                      <w:rFonts w:ascii="Calibri" w:hAnsi="Calibri" w:cs="Calibri"/>
                      <w:sz w:val="18"/>
                      <w:szCs w:val="18"/>
                      <w:u w:val="single"/>
                    </w:rPr>
                    <w:t>igual o mayor</w:t>
                  </w:r>
                  <w:r w:rsidRPr="00BB3E99">
                    <w:rPr>
                      <w:rFonts w:ascii="Calibri" w:hAnsi="Calibri" w:cs="Calibri"/>
                      <w:sz w:val="18"/>
                      <w:szCs w:val="18"/>
                    </w:rPr>
                    <w:t xml:space="preserve"> a la requerida en el Anexo o acápite de Garantías Financieras, </w:t>
                  </w:r>
                </w:p>
                <w:p w:rsidR="00EB68CE" w:rsidRPr="00BB3E99" w:rsidRDefault="00EB68CE" w:rsidP="005E55A7">
                  <w:pPr>
                    <w:numPr>
                      <w:ilvl w:val="0"/>
                      <w:numId w:val="53"/>
                    </w:numPr>
                    <w:spacing w:before="60" w:after="60"/>
                    <w:jc w:val="both"/>
                    <w:rPr>
                      <w:rFonts w:ascii="Calibri" w:hAnsi="Calibri" w:cs="Calibri"/>
                      <w:sz w:val="18"/>
                      <w:szCs w:val="18"/>
                    </w:rPr>
                  </w:pPr>
                  <w:r w:rsidRPr="00BB3E99">
                    <w:rPr>
                      <w:rFonts w:ascii="Calibri" w:hAnsi="Calibri" w:cs="Calibri"/>
                      <w:b/>
                      <w:sz w:val="18"/>
                      <w:szCs w:val="18"/>
                      <w:u w:val="single"/>
                    </w:rPr>
                    <w:t>Para la Garantía de Seriedad de Propuesta:</w:t>
                  </w:r>
                  <w:r w:rsidRPr="00BB3E99">
                    <w:rPr>
                      <w:rFonts w:ascii="Calibri" w:hAnsi="Calibri" w:cs="Calibri"/>
                      <w:sz w:val="18"/>
                      <w:szCs w:val="18"/>
                    </w:rPr>
                    <w:t xml:space="preserve"> mínimamente 150 días computables a partir de la “</w:t>
                  </w:r>
                  <w:r w:rsidRPr="00BB3E99">
                    <w:rPr>
                      <w:rFonts w:ascii="Calibri" w:hAnsi="Calibri" w:cs="Calibri"/>
                      <w:i/>
                      <w:sz w:val="18"/>
                      <w:szCs w:val="18"/>
                    </w:rPr>
                    <w:t>Fecha de presentación de propuestas</w:t>
                  </w:r>
                  <w:r w:rsidRPr="00BB3E99">
                    <w:rPr>
                      <w:rFonts w:ascii="Calibri" w:hAnsi="Calibri" w:cs="Calibri"/>
                      <w:sz w:val="18"/>
                      <w:szCs w:val="18"/>
                    </w:rPr>
                    <w:t xml:space="preserve">”, establecida en el Cronograma de Plazos del DBC. </w:t>
                  </w:r>
                </w:p>
                <w:p w:rsidR="00EB68CE" w:rsidRPr="00BB3E99" w:rsidRDefault="00EB68CE" w:rsidP="005E55A7">
                  <w:pPr>
                    <w:pStyle w:val="Prrafodelista"/>
                    <w:numPr>
                      <w:ilvl w:val="0"/>
                      <w:numId w:val="53"/>
                    </w:numPr>
                    <w:spacing w:before="60" w:after="60"/>
                    <w:jc w:val="both"/>
                    <w:rPr>
                      <w:rFonts w:ascii="Calibri" w:hAnsi="Calibri" w:cs="Calibri"/>
                      <w:sz w:val="18"/>
                      <w:szCs w:val="18"/>
                    </w:rPr>
                  </w:pPr>
                  <w:r w:rsidRPr="00BB3E99">
                    <w:rPr>
                      <w:rFonts w:ascii="Calibri" w:hAnsi="Calibri" w:cs="Calibri"/>
                      <w:b/>
                      <w:sz w:val="18"/>
                      <w:szCs w:val="18"/>
                      <w:u w:val="single"/>
                    </w:rPr>
                    <w:t>Para Garantía de Cumplimiento de Contrato y otras garantías (DS 29506 y DS 181):</w:t>
                  </w:r>
                  <w:r w:rsidRPr="00BB3E99">
                    <w:rPr>
                      <w:rFonts w:ascii="Calibri" w:hAnsi="Calibri" w:cs="Calibri"/>
                      <w:b/>
                      <w:sz w:val="18"/>
                      <w:szCs w:val="18"/>
                    </w:rPr>
                    <w:t xml:space="preserve"> </w:t>
                  </w:r>
                  <w:r w:rsidRPr="00BB3E99">
                    <w:rPr>
                      <w:rFonts w:ascii="Calibri" w:hAnsi="Calibri" w:cs="Calibri"/>
                      <w:sz w:val="18"/>
                      <w:szCs w:val="18"/>
                    </w:rPr>
                    <w:t>según lo requerido,</w:t>
                  </w:r>
                  <w:r w:rsidRPr="00BB3E99">
                    <w:rPr>
                      <w:rFonts w:ascii="Calibri" w:hAnsi="Calibri" w:cs="Calibri"/>
                      <w:b/>
                      <w:sz w:val="18"/>
                      <w:szCs w:val="18"/>
                    </w:rPr>
                    <w:t xml:space="preserve"> </w:t>
                  </w:r>
                  <w:r w:rsidRPr="00BB3E99">
                    <w:rPr>
                      <w:rFonts w:ascii="Calibri" w:hAnsi="Calibri" w:cs="Calibri"/>
                      <w:sz w:val="18"/>
                      <w:szCs w:val="18"/>
                    </w:rPr>
                    <w:t xml:space="preserve">computables a partir de la </w:t>
                  </w:r>
                  <w:r w:rsidRPr="00BB3E99">
                    <w:rPr>
                      <w:rFonts w:ascii="Calibri" w:hAnsi="Calibri" w:cs="Calibri"/>
                      <w:sz w:val="18"/>
                      <w:szCs w:val="18"/>
                      <w:u w:val="single"/>
                    </w:rPr>
                    <w:t xml:space="preserve">fecha de emisión del instrumento financiero, </w:t>
                  </w:r>
                  <w:r w:rsidRPr="00BB3E99">
                    <w:rPr>
                      <w:rFonts w:ascii="Calibri" w:hAnsi="Calibri" w:cs="Calibri"/>
                      <w:sz w:val="18"/>
                      <w:szCs w:val="18"/>
                    </w:rPr>
                    <w:t>debiendo exceder en sesenta (60) días calendario al plazo de entrega del objeto de la contratación.</w:t>
                  </w:r>
                </w:p>
                <w:p w:rsidR="00EB68CE" w:rsidRPr="00BB3E99" w:rsidRDefault="00EB68CE" w:rsidP="00557EB7">
                  <w:pPr>
                    <w:pStyle w:val="Prrafodelista"/>
                    <w:spacing w:before="60" w:after="60"/>
                    <w:ind w:left="360"/>
                    <w:jc w:val="both"/>
                    <w:rPr>
                      <w:rFonts w:ascii="Calibri" w:hAnsi="Calibri" w:cs="Calibri"/>
                      <w:sz w:val="18"/>
                      <w:szCs w:val="18"/>
                    </w:rPr>
                  </w:pPr>
                  <w:r w:rsidRPr="00BB3E99">
                    <w:rPr>
                      <w:rFonts w:ascii="Calibri" w:hAnsi="Calibri" w:cs="Calibri"/>
                      <w:sz w:val="18"/>
                      <w:szCs w:val="18"/>
                    </w:rPr>
                    <w:t>Vigencia de la Gtia. = fecha de emisión + Plazo de entrega + 60 días</w:t>
                  </w:r>
                </w:p>
              </w:tc>
            </w:tr>
            <w:tr w:rsidR="00EB68CE" w:rsidRPr="00BB3E99" w:rsidTr="00557EB7">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68CE" w:rsidRPr="00BB3E99" w:rsidRDefault="00EB68CE" w:rsidP="00557EB7">
                  <w:pPr>
                    <w:pStyle w:val="Prrafodelista"/>
                    <w:ind w:left="0"/>
                    <w:jc w:val="both"/>
                    <w:rPr>
                      <w:rFonts w:ascii="Calibri" w:hAnsi="Calibri" w:cs="Calibri"/>
                      <w:b/>
                      <w:bCs/>
                      <w:sz w:val="18"/>
                      <w:szCs w:val="18"/>
                    </w:rPr>
                  </w:pPr>
                  <w:r w:rsidRPr="00BB3E99">
                    <w:rPr>
                      <w:rFonts w:ascii="Calibri" w:hAnsi="Calibri" w:cs="Calibri"/>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Debe incluir las cláusulas de:</w:t>
                  </w:r>
                </w:p>
                <w:p w:rsidR="00EB68CE" w:rsidRPr="00BB3E99" w:rsidRDefault="00EB68CE" w:rsidP="005E55A7">
                  <w:pPr>
                    <w:pStyle w:val="Prrafodelista"/>
                    <w:numPr>
                      <w:ilvl w:val="0"/>
                      <w:numId w:val="54"/>
                    </w:numPr>
                    <w:spacing w:before="60" w:after="60"/>
                    <w:jc w:val="both"/>
                    <w:rPr>
                      <w:rFonts w:ascii="Calibri" w:hAnsi="Calibri" w:cs="Calibri"/>
                      <w:sz w:val="18"/>
                      <w:szCs w:val="18"/>
                    </w:rPr>
                  </w:pPr>
                  <w:r w:rsidRPr="00BB3E99">
                    <w:rPr>
                      <w:rFonts w:ascii="Calibri" w:hAnsi="Calibri" w:cs="Calibri"/>
                      <w:sz w:val="18"/>
                      <w:szCs w:val="18"/>
                    </w:rPr>
                    <w:t xml:space="preserve">Renovable, irrevocable y de </w:t>
                  </w:r>
                  <w:r w:rsidRPr="00BB3E99">
                    <w:rPr>
                      <w:rFonts w:ascii="Calibri" w:hAnsi="Calibri" w:cs="Calibri"/>
                      <w:sz w:val="18"/>
                      <w:szCs w:val="18"/>
                      <w:u w:val="single"/>
                    </w:rPr>
                    <w:t>ejecución inmediata</w:t>
                  </w:r>
                  <w:r w:rsidRPr="00BB3E99">
                    <w:rPr>
                      <w:rFonts w:ascii="Calibri" w:hAnsi="Calibri" w:cs="Calibri"/>
                      <w:sz w:val="18"/>
                      <w:szCs w:val="18"/>
                    </w:rPr>
                    <w:t xml:space="preserve"> o </w:t>
                  </w:r>
                  <w:r w:rsidRPr="00BB3E99">
                    <w:rPr>
                      <w:rFonts w:ascii="Calibri" w:hAnsi="Calibri" w:cs="Calibri"/>
                      <w:sz w:val="18"/>
                      <w:szCs w:val="18"/>
                      <w:u w:val="single"/>
                    </w:rPr>
                    <w:t>ejecución a primer requerimiento</w:t>
                  </w:r>
                  <w:r w:rsidRPr="00BB3E99">
                    <w:rPr>
                      <w:rFonts w:ascii="Calibri" w:hAnsi="Calibri" w:cs="Calibri"/>
                      <w:sz w:val="18"/>
                      <w:szCs w:val="18"/>
                    </w:rPr>
                    <w:t xml:space="preserve"> según corresponda al Instrumento Financiero requerido. </w:t>
                  </w:r>
                </w:p>
              </w:tc>
            </w:tr>
          </w:tbl>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NOTA: EL INCUMPLIMIENTO DE LOS PARAMETROS ESTABLECIDOS PRECEDENTEMENTE, POR PARTE DEL PROPONENTE O ADJUDICADO, NO DARÁ LUGAR A SUBSANACION ALGUNA.</w:t>
            </w:r>
          </w:p>
          <w:p w:rsidR="00EB68CE" w:rsidRPr="00BB3E99" w:rsidRDefault="00EB68CE" w:rsidP="00557EB7">
            <w:pPr>
              <w:jc w:val="both"/>
              <w:rPr>
                <w:rFonts w:ascii="Calibri" w:hAnsi="Calibri" w:cs="Calibri"/>
                <w:sz w:val="18"/>
                <w:szCs w:val="18"/>
              </w:rPr>
            </w:pPr>
          </w:p>
        </w:tc>
      </w:tr>
    </w:tbl>
    <w:p w:rsidR="00EB68CE" w:rsidRPr="00BB3E99" w:rsidRDefault="00EB68CE" w:rsidP="00EB68CE">
      <w:pPr>
        <w:jc w:val="both"/>
        <w:rPr>
          <w:rFonts w:ascii="Calibri" w:hAnsi="Calibri" w:cs="Calibri"/>
          <w:b/>
          <w:sz w:val="18"/>
          <w:szCs w:val="18"/>
        </w:rPr>
      </w:pPr>
      <w:r w:rsidRPr="00BB3E99">
        <w:rPr>
          <w:rFonts w:ascii="Calibri" w:hAnsi="Calibri" w:cs="Calibri"/>
          <w:b/>
          <w:sz w:val="18"/>
          <w:szCs w:val="18"/>
        </w:rPr>
        <w:lastRenderedPageBreak/>
        <w:br w:type="page"/>
      </w:r>
      <w:r w:rsidRPr="00BB3E99">
        <w:rPr>
          <w:rFonts w:ascii="Calibri" w:hAnsi="Calibri" w:cs="Calibri"/>
          <w:b/>
          <w:sz w:val="18"/>
          <w:szCs w:val="18"/>
        </w:rPr>
        <w:lastRenderedPageBreak/>
        <w:t>ANEXO 2</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EB68CE" w:rsidRPr="00BB3E99" w:rsidTr="00557EB7">
        <w:trPr>
          <w:trHeight w:val="70"/>
        </w:trPr>
        <w:tc>
          <w:tcPr>
            <w:tcW w:w="9356" w:type="dxa"/>
            <w:shd w:val="clear" w:color="auto" w:fill="C6D9F1"/>
            <w:vAlign w:val="center"/>
          </w:tcPr>
          <w:p w:rsidR="00EB68CE" w:rsidRPr="00BB3E99" w:rsidRDefault="00EB68CE" w:rsidP="00557EB7">
            <w:pPr>
              <w:autoSpaceDE w:val="0"/>
              <w:autoSpaceDN w:val="0"/>
              <w:adjustRightInd w:val="0"/>
              <w:jc w:val="both"/>
              <w:rPr>
                <w:rFonts w:ascii="Calibri" w:hAnsi="Calibri" w:cs="Calibri"/>
                <w:b/>
                <w:sz w:val="18"/>
                <w:szCs w:val="18"/>
              </w:rPr>
            </w:pPr>
            <w:r w:rsidRPr="00BB3E99">
              <w:rPr>
                <w:rFonts w:ascii="Calibri" w:hAnsi="Calibri" w:cs="Calibri"/>
                <w:b/>
                <w:sz w:val="18"/>
                <w:szCs w:val="18"/>
              </w:rPr>
              <w:t>DISPOSICIONES AMBIENTALES PARA LA CONTRATACIÓN DE EMPRESAS QUE REALICEN TRANSPORTE DE GLP EN GARRAFAS</w:t>
            </w:r>
          </w:p>
        </w:tc>
      </w:tr>
      <w:tr w:rsidR="00EB68CE" w:rsidRPr="00BB3E99" w:rsidTr="00557EB7">
        <w:trPr>
          <w:trHeight w:val="454"/>
        </w:trPr>
        <w:tc>
          <w:tcPr>
            <w:tcW w:w="9356" w:type="dxa"/>
            <w:shd w:val="clear" w:color="auto" w:fill="auto"/>
            <w:vAlign w:val="center"/>
          </w:tcPr>
          <w:p w:rsidR="00EB68CE" w:rsidRPr="00BB3E99" w:rsidRDefault="00EB68CE" w:rsidP="005E55A7">
            <w:pPr>
              <w:pStyle w:val="Prrafodelista"/>
              <w:numPr>
                <w:ilvl w:val="0"/>
                <w:numId w:val="38"/>
              </w:numPr>
              <w:spacing w:before="120" w:after="120"/>
              <w:contextualSpacing/>
              <w:jc w:val="both"/>
              <w:rPr>
                <w:rFonts w:ascii="Calibri" w:hAnsi="Calibri" w:cs="Calibri"/>
                <w:b/>
                <w:sz w:val="18"/>
                <w:szCs w:val="18"/>
              </w:rPr>
            </w:pPr>
            <w:r w:rsidRPr="00BB3E99">
              <w:rPr>
                <w:rFonts w:ascii="Calibri" w:hAnsi="Calibri" w:cs="Calibri"/>
                <w:b/>
                <w:sz w:val="18"/>
                <w:szCs w:val="18"/>
              </w:rPr>
              <w:t>DISPOSICIONES AMBIENTALES</w:t>
            </w:r>
            <w:r w:rsidRPr="00BB3E99">
              <w:rPr>
                <w:rFonts w:ascii="Calibri" w:hAnsi="Calibri" w:cs="Calibri"/>
                <w:sz w:val="18"/>
                <w:szCs w:val="18"/>
              </w:rPr>
              <w:t xml:space="preserve"> </w:t>
            </w:r>
          </w:p>
          <w:p w:rsidR="00EB68CE" w:rsidRPr="00BB3E99" w:rsidRDefault="00EB68CE" w:rsidP="005E55A7">
            <w:pPr>
              <w:pStyle w:val="Prrafodelista"/>
              <w:numPr>
                <w:ilvl w:val="1"/>
                <w:numId w:val="39"/>
              </w:numPr>
              <w:spacing w:before="120" w:after="120"/>
              <w:ind w:left="993" w:hanging="567"/>
              <w:contextualSpacing/>
              <w:jc w:val="both"/>
              <w:rPr>
                <w:rFonts w:ascii="Calibri" w:hAnsi="Calibri" w:cs="Calibri"/>
                <w:b/>
                <w:sz w:val="18"/>
                <w:szCs w:val="18"/>
              </w:rPr>
            </w:pPr>
            <w:r w:rsidRPr="00BB3E99">
              <w:rPr>
                <w:rFonts w:ascii="Calibri" w:hAnsi="Calibri" w:cs="Calibri"/>
                <w:b/>
                <w:sz w:val="18"/>
                <w:szCs w:val="18"/>
              </w:rPr>
              <w:t>Normativa Ambiental para la Ejecución del Servicio</w:t>
            </w:r>
          </w:p>
          <w:p w:rsidR="00EB68CE" w:rsidRPr="00BB3E99" w:rsidRDefault="00EB68CE" w:rsidP="00557EB7">
            <w:pPr>
              <w:spacing w:before="120" w:after="120"/>
              <w:ind w:left="426"/>
              <w:jc w:val="both"/>
              <w:rPr>
                <w:rFonts w:ascii="Calibri" w:hAnsi="Calibri" w:cs="Calibri"/>
                <w:sz w:val="18"/>
                <w:szCs w:val="18"/>
              </w:rPr>
            </w:pPr>
            <w:r w:rsidRPr="00BB3E99">
              <w:rPr>
                <w:rFonts w:ascii="Calibri" w:hAnsi="Calibri" w:cs="Calibri"/>
                <w:sz w:val="18"/>
                <w:szCs w:val="18"/>
              </w:rPr>
              <w:t>La empresa CONTRATISTA deberá dar cumplimiento a lo establecido en la normativa ambiental vigente, disposiciones de la Ley 1333 de Medio Ambiente y sus Reglamentos, y en particular al Reglamento Ambiental para el Sector Hidrocarburos (RASH).</w:t>
            </w:r>
          </w:p>
          <w:p w:rsidR="00EB68CE" w:rsidRPr="00BB3E99" w:rsidRDefault="00EB68CE" w:rsidP="005E55A7">
            <w:pPr>
              <w:pStyle w:val="Prrafodelista"/>
              <w:numPr>
                <w:ilvl w:val="1"/>
                <w:numId w:val="39"/>
              </w:numPr>
              <w:spacing w:before="60" w:after="60"/>
              <w:ind w:left="993" w:hanging="567"/>
              <w:contextualSpacing/>
              <w:jc w:val="both"/>
              <w:rPr>
                <w:rFonts w:ascii="Calibri" w:hAnsi="Calibri" w:cs="Calibri"/>
                <w:b/>
                <w:sz w:val="18"/>
                <w:szCs w:val="18"/>
              </w:rPr>
            </w:pPr>
            <w:r w:rsidRPr="00BB3E99">
              <w:rPr>
                <w:rFonts w:ascii="Calibri" w:hAnsi="Calibri" w:cs="Calibri"/>
                <w:b/>
                <w:sz w:val="18"/>
                <w:szCs w:val="18"/>
              </w:rPr>
              <w:t>Aspectos Generales</w:t>
            </w:r>
          </w:p>
          <w:p w:rsidR="00EB68CE" w:rsidRPr="00BB3E99" w:rsidRDefault="00EB68CE" w:rsidP="00557EB7">
            <w:pPr>
              <w:spacing w:before="120" w:after="120"/>
              <w:ind w:left="426"/>
              <w:jc w:val="both"/>
              <w:rPr>
                <w:rFonts w:ascii="Calibri" w:hAnsi="Calibri" w:cs="Calibri"/>
                <w:sz w:val="18"/>
                <w:szCs w:val="18"/>
              </w:rPr>
            </w:pPr>
            <w:r w:rsidRPr="00BB3E99">
              <w:rPr>
                <w:rFonts w:ascii="Calibri" w:hAnsi="Calibri" w:cs="Calibri"/>
                <w:sz w:val="18"/>
                <w:szCs w:val="18"/>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EB68CE" w:rsidRPr="00BB3E99" w:rsidRDefault="00EB68CE" w:rsidP="005E55A7">
            <w:pPr>
              <w:pStyle w:val="Prrafodelista"/>
              <w:numPr>
                <w:ilvl w:val="0"/>
                <w:numId w:val="40"/>
              </w:numPr>
              <w:spacing w:before="120" w:after="120"/>
              <w:contextualSpacing/>
              <w:jc w:val="both"/>
              <w:rPr>
                <w:rFonts w:ascii="Calibri" w:hAnsi="Calibri" w:cs="Calibri"/>
                <w:sz w:val="18"/>
                <w:szCs w:val="18"/>
              </w:rPr>
            </w:pPr>
            <w:r w:rsidRPr="00BB3E99">
              <w:rPr>
                <w:rFonts w:ascii="Calibri" w:hAnsi="Calibri" w:cs="Calibri"/>
                <w:sz w:val="18"/>
                <w:szCs w:val="18"/>
              </w:rPr>
              <w:t>Llevar a cabo la mejor coordinación posible entre sus recursos humanos y materiales disponibles para prevenir accidentes y presentar una respuesta inmediata a los accidentes en el servicio de transporte.</w:t>
            </w:r>
          </w:p>
          <w:p w:rsidR="00EB68CE" w:rsidRPr="00BB3E99" w:rsidRDefault="00EB68CE" w:rsidP="005E55A7">
            <w:pPr>
              <w:pStyle w:val="Prrafodelista"/>
              <w:numPr>
                <w:ilvl w:val="0"/>
                <w:numId w:val="40"/>
              </w:numPr>
              <w:spacing w:before="60" w:after="60"/>
              <w:contextualSpacing/>
              <w:jc w:val="both"/>
              <w:rPr>
                <w:rFonts w:ascii="Calibri" w:hAnsi="Calibri" w:cs="Calibri"/>
                <w:sz w:val="18"/>
                <w:szCs w:val="18"/>
              </w:rPr>
            </w:pPr>
            <w:r w:rsidRPr="00BB3E99">
              <w:rPr>
                <w:rFonts w:ascii="Calibri" w:hAnsi="Calibri" w:cs="Calibri"/>
                <w:sz w:val="18"/>
                <w:szCs w:val="18"/>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w:t>
            </w:r>
          </w:p>
          <w:p w:rsidR="00EB68CE" w:rsidRPr="00BB3E99" w:rsidRDefault="00EB68CE" w:rsidP="005E55A7">
            <w:pPr>
              <w:pStyle w:val="Prrafodelista"/>
              <w:numPr>
                <w:ilvl w:val="0"/>
                <w:numId w:val="40"/>
              </w:numPr>
              <w:spacing w:before="60" w:after="60"/>
              <w:contextualSpacing/>
              <w:jc w:val="both"/>
              <w:rPr>
                <w:rFonts w:ascii="Calibri" w:hAnsi="Calibri" w:cs="Calibri"/>
                <w:sz w:val="18"/>
                <w:szCs w:val="18"/>
              </w:rPr>
            </w:pPr>
            <w:r w:rsidRPr="00BB3E99">
              <w:rPr>
                <w:rFonts w:ascii="Calibri" w:hAnsi="Calibri" w:cs="Calibri"/>
                <w:sz w:val="18"/>
                <w:szCs w:val="18"/>
              </w:rPr>
              <w:t>Aplicar medidas preventivas y/o correctivas en el desarrollo del servicio a fin de; anular, atenuar, evitar o corregir las acciones que podrían ocasionar una contingencia.</w:t>
            </w:r>
          </w:p>
          <w:p w:rsidR="00EB68CE" w:rsidRPr="00BB3E99" w:rsidRDefault="00EB68CE" w:rsidP="005E55A7">
            <w:pPr>
              <w:pStyle w:val="Prrafodelista"/>
              <w:numPr>
                <w:ilvl w:val="0"/>
                <w:numId w:val="40"/>
              </w:numPr>
              <w:spacing w:before="60" w:after="60"/>
              <w:contextualSpacing/>
              <w:jc w:val="both"/>
              <w:rPr>
                <w:rFonts w:ascii="Calibri" w:hAnsi="Calibri" w:cs="Calibri"/>
                <w:sz w:val="18"/>
                <w:szCs w:val="18"/>
              </w:rPr>
            </w:pPr>
            <w:r w:rsidRPr="00BB3E99">
              <w:rPr>
                <w:rFonts w:ascii="Calibri" w:hAnsi="Calibri" w:cs="Calibri"/>
                <w:sz w:val="18"/>
                <w:szCs w:val="18"/>
              </w:rPr>
              <w:t>Emplear medidas específicas para moderar, atenuar y/o reducir de manera inmediata los efectos que pueden generar las contingencias en el servicio de transporte, a fin de que la contaminación o su impacto se reduzcan, considerando los requerimientos mínimos establecidos para un Plan de Contingencias de acuerdo al Art. 118 del Reglamento Ambiental del Sector Hidrocarburos aprobado mediante Decreto Supremo N° 24335.</w:t>
            </w:r>
          </w:p>
          <w:p w:rsidR="00EB68CE" w:rsidRPr="00BB3E99" w:rsidRDefault="00EB68CE" w:rsidP="00557EB7">
            <w:pPr>
              <w:spacing w:before="120" w:after="120"/>
              <w:ind w:left="426"/>
              <w:jc w:val="both"/>
              <w:rPr>
                <w:rFonts w:ascii="Calibri" w:hAnsi="Calibri" w:cs="Calibri"/>
                <w:sz w:val="18"/>
                <w:szCs w:val="18"/>
              </w:rPr>
            </w:pPr>
            <w:r w:rsidRPr="00BB3E99">
              <w:rPr>
                <w:rFonts w:ascii="Calibri" w:hAnsi="Calibri" w:cs="Calibri"/>
                <w:sz w:val="18"/>
                <w:szCs w:val="18"/>
              </w:rPr>
              <w:t>Lo mencionado anteriormente, deberá considerar los siguientes aspectos descritos de forma enunciativa más no limitativa:</w:t>
            </w:r>
          </w:p>
          <w:p w:rsidR="00EB68CE" w:rsidRPr="00BB3E99" w:rsidRDefault="00EB68CE" w:rsidP="00557EB7">
            <w:pPr>
              <w:spacing w:before="120" w:after="120"/>
              <w:ind w:left="426"/>
              <w:jc w:val="both"/>
              <w:rPr>
                <w:rFonts w:ascii="Calibri" w:hAnsi="Calibri" w:cs="Calibri"/>
                <w:sz w:val="18"/>
                <w:szCs w:val="18"/>
              </w:rPr>
            </w:pPr>
            <w:r w:rsidRPr="00BB3E99">
              <w:rPr>
                <w:rFonts w:ascii="Calibri" w:hAnsi="Calibri" w:cs="Calibri"/>
                <w:sz w:val="18"/>
                <w:szCs w:val="18"/>
              </w:rPr>
              <w:t>Acciones de Prevención</w:t>
            </w:r>
          </w:p>
          <w:p w:rsidR="00EB68CE" w:rsidRPr="00BB3E99" w:rsidRDefault="00EB68CE" w:rsidP="005E55A7">
            <w:pPr>
              <w:pStyle w:val="Prrafodelista"/>
              <w:numPr>
                <w:ilvl w:val="0"/>
                <w:numId w:val="41"/>
              </w:numPr>
              <w:spacing w:before="60" w:after="60"/>
              <w:contextualSpacing/>
              <w:jc w:val="both"/>
              <w:rPr>
                <w:rFonts w:ascii="Calibri" w:hAnsi="Calibri" w:cs="Calibri"/>
                <w:sz w:val="18"/>
                <w:szCs w:val="18"/>
              </w:rPr>
            </w:pPr>
            <w:r w:rsidRPr="00BB3E99">
              <w:rPr>
                <w:rFonts w:ascii="Calibri" w:hAnsi="Calibri" w:cs="Calibri"/>
                <w:sz w:val="18"/>
                <w:szCs w:val="18"/>
              </w:rPr>
              <w:t>Selección del conductor y el vehículo, que cumpla con las normativas vigentes.</w:t>
            </w:r>
          </w:p>
          <w:p w:rsidR="00EB68CE" w:rsidRPr="00BB3E99" w:rsidRDefault="00EB68CE" w:rsidP="005E55A7">
            <w:pPr>
              <w:pStyle w:val="Prrafodelista"/>
              <w:numPr>
                <w:ilvl w:val="0"/>
                <w:numId w:val="41"/>
              </w:numPr>
              <w:spacing w:before="60" w:after="60"/>
              <w:contextualSpacing/>
              <w:jc w:val="both"/>
              <w:rPr>
                <w:rFonts w:ascii="Calibri" w:hAnsi="Calibri" w:cs="Calibri"/>
                <w:sz w:val="18"/>
                <w:szCs w:val="18"/>
              </w:rPr>
            </w:pPr>
            <w:r w:rsidRPr="00BB3E99">
              <w:rPr>
                <w:rFonts w:ascii="Calibri" w:hAnsi="Calibri" w:cs="Calibri"/>
                <w:sz w:val="18"/>
                <w:szCs w:val="18"/>
              </w:rPr>
              <w:t>Manejo Defensivo.</w:t>
            </w:r>
          </w:p>
          <w:p w:rsidR="00EB68CE" w:rsidRPr="00BB3E99" w:rsidRDefault="00EB68CE" w:rsidP="005E55A7">
            <w:pPr>
              <w:pStyle w:val="Prrafodelista"/>
              <w:numPr>
                <w:ilvl w:val="0"/>
                <w:numId w:val="41"/>
              </w:numPr>
              <w:spacing w:before="60" w:after="60"/>
              <w:contextualSpacing/>
              <w:jc w:val="both"/>
              <w:rPr>
                <w:rFonts w:ascii="Calibri" w:hAnsi="Calibri" w:cs="Calibri"/>
                <w:sz w:val="18"/>
                <w:szCs w:val="18"/>
              </w:rPr>
            </w:pPr>
            <w:r w:rsidRPr="00BB3E99">
              <w:rPr>
                <w:rFonts w:ascii="Calibri" w:hAnsi="Calibri" w:cs="Calibri"/>
                <w:sz w:val="18"/>
                <w:szCs w:val="18"/>
              </w:rPr>
              <w:t>Carga horaria de conducción, conforme normativa vigente.</w:t>
            </w:r>
          </w:p>
          <w:p w:rsidR="00EB68CE" w:rsidRPr="00BB3E99" w:rsidRDefault="00EB68CE" w:rsidP="005E55A7">
            <w:pPr>
              <w:pStyle w:val="Prrafodelista"/>
              <w:numPr>
                <w:ilvl w:val="0"/>
                <w:numId w:val="41"/>
              </w:numPr>
              <w:spacing w:before="60" w:after="60"/>
              <w:contextualSpacing/>
              <w:jc w:val="both"/>
              <w:rPr>
                <w:rFonts w:ascii="Calibri" w:hAnsi="Calibri" w:cs="Calibri"/>
                <w:sz w:val="18"/>
                <w:szCs w:val="18"/>
              </w:rPr>
            </w:pPr>
            <w:r w:rsidRPr="00BB3E99">
              <w:rPr>
                <w:rFonts w:ascii="Calibri" w:hAnsi="Calibri" w:cs="Calibri"/>
                <w:sz w:val="18"/>
                <w:szCs w:val="18"/>
              </w:rPr>
              <w:t>Charlas de Inducción de Seguridad, Medio Ambiente, etc.</w:t>
            </w:r>
          </w:p>
          <w:p w:rsidR="00EB68CE" w:rsidRPr="00BB3E99" w:rsidRDefault="00EB68CE" w:rsidP="005E55A7">
            <w:pPr>
              <w:pStyle w:val="Prrafodelista"/>
              <w:numPr>
                <w:ilvl w:val="0"/>
                <w:numId w:val="41"/>
              </w:numPr>
              <w:spacing w:before="60" w:after="60"/>
              <w:contextualSpacing/>
              <w:jc w:val="both"/>
              <w:rPr>
                <w:rFonts w:ascii="Calibri" w:hAnsi="Calibri" w:cs="Calibri"/>
                <w:sz w:val="18"/>
                <w:szCs w:val="18"/>
              </w:rPr>
            </w:pPr>
            <w:r w:rsidRPr="00BB3E99">
              <w:rPr>
                <w:rFonts w:ascii="Calibri" w:hAnsi="Calibri" w:cs="Calibri"/>
                <w:sz w:val="18"/>
                <w:szCs w:val="18"/>
              </w:rPr>
              <w:t>Mantener buenas condiciones técnicas del vehículo.</w:t>
            </w:r>
          </w:p>
          <w:p w:rsidR="00EB68CE" w:rsidRPr="00BB3E99" w:rsidRDefault="00EB68CE" w:rsidP="00557EB7">
            <w:pPr>
              <w:spacing w:before="120" w:after="120"/>
              <w:ind w:left="426"/>
              <w:jc w:val="both"/>
              <w:rPr>
                <w:rFonts w:ascii="Calibri" w:hAnsi="Calibri" w:cs="Calibri"/>
                <w:sz w:val="18"/>
                <w:szCs w:val="18"/>
              </w:rPr>
            </w:pPr>
            <w:r w:rsidRPr="00BB3E99">
              <w:rPr>
                <w:rFonts w:ascii="Calibri" w:hAnsi="Calibri" w:cs="Calibri"/>
                <w:sz w:val="18"/>
                <w:szCs w:val="18"/>
              </w:rPr>
              <w:t>Acciones de Mitigación</w:t>
            </w:r>
          </w:p>
          <w:p w:rsidR="00EB68CE" w:rsidRPr="00BB3E99" w:rsidRDefault="00EB68CE" w:rsidP="005E55A7">
            <w:pPr>
              <w:pStyle w:val="Prrafodelista"/>
              <w:numPr>
                <w:ilvl w:val="0"/>
                <w:numId w:val="41"/>
              </w:numPr>
              <w:spacing w:before="60" w:after="60"/>
              <w:contextualSpacing/>
              <w:jc w:val="both"/>
              <w:rPr>
                <w:rFonts w:ascii="Calibri" w:hAnsi="Calibri" w:cs="Calibri"/>
                <w:sz w:val="18"/>
                <w:szCs w:val="18"/>
              </w:rPr>
            </w:pPr>
            <w:r w:rsidRPr="00BB3E99">
              <w:rPr>
                <w:rFonts w:ascii="Calibri" w:hAnsi="Calibri" w:cs="Calibri"/>
                <w:sz w:val="18"/>
                <w:szCs w:val="18"/>
              </w:rPr>
              <w:t>Reacción Inmediata a emergencias.</w:t>
            </w:r>
          </w:p>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EB68CE" w:rsidRPr="00BB3E99" w:rsidRDefault="00EB68CE" w:rsidP="00557EB7">
            <w:pPr>
              <w:spacing w:before="60" w:after="60"/>
              <w:jc w:val="both"/>
              <w:rPr>
                <w:rFonts w:ascii="Calibri" w:hAnsi="Calibri" w:cs="Calibri"/>
                <w:sz w:val="18"/>
                <w:szCs w:val="18"/>
              </w:rPr>
            </w:pPr>
            <w:r w:rsidRPr="00BB3E99">
              <w:rPr>
                <w:rFonts w:ascii="Calibri" w:hAnsi="Calibri" w:cs="Calibri"/>
                <w:sz w:val="18"/>
                <w:szCs w:val="18"/>
              </w:rPr>
              <w:t>La empresa CONTRATISTA tiene la obligación de cumplir y acatar por sí misma, por su personal y subcontratistas, las estipulaciones contenidas en la normativa ambiental vigente y mantener indemne al CONTRATANTE de cualquier responsabilidad.</w:t>
            </w:r>
          </w:p>
        </w:tc>
      </w:tr>
    </w:tbl>
    <w:p w:rsidR="00EB68CE" w:rsidRPr="00BB3E99" w:rsidRDefault="00EB68CE" w:rsidP="00EB68CE">
      <w:pPr>
        <w:jc w:val="both"/>
        <w:rPr>
          <w:rFonts w:ascii="Calibri" w:hAnsi="Calibri" w:cs="Calibri"/>
          <w:b/>
          <w:sz w:val="18"/>
          <w:szCs w:val="18"/>
        </w:rPr>
      </w:pPr>
      <w:r w:rsidRPr="00BB3E99">
        <w:rPr>
          <w:rFonts w:ascii="Calibri" w:hAnsi="Calibri" w:cs="Calibri"/>
          <w:b/>
          <w:sz w:val="18"/>
          <w:szCs w:val="18"/>
        </w:rPr>
        <w:br w:type="page"/>
      </w:r>
      <w:r w:rsidRPr="00BB3E99">
        <w:rPr>
          <w:rFonts w:ascii="Calibri" w:hAnsi="Calibri" w:cs="Calibri"/>
          <w:b/>
          <w:sz w:val="18"/>
          <w:szCs w:val="18"/>
        </w:rPr>
        <w:lastRenderedPageBreak/>
        <w:t>ANEXO 3</w:t>
      </w:r>
    </w:p>
    <w:p w:rsidR="00EB68CE" w:rsidRPr="00BB3E99" w:rsidRDefault="00EB68CE" w:rsidP="00EB68CE">
      <w:pPr>
        <w:jc w:val="both"/>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B68CE" w:rsidRPr="00BB3E99" w:rsidTr="00557EB7">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EB68CE" w:rsidRPr="00BB3E99" w:rsidRDefault="00EB68CE" w:rsidP="00557EB7">
            <w:pPr>
              <w:autoSpaceDE w:val="0"/>
              <w:autoSpaceDN w:val="0"/>
              <w:jc w:val="both"/>
              <w:rPr>
                <w:rFonts w:ascii="Calibri" w:hAnsi="Calibri" w:cs="Calibri"/>
                <w:b/>
                <w:bCs/>
                <w:sz w:val="18"/>
                <w:szCs w:val="18"/>
              </w:rPr>
            </w:pPr>
            <w:r w:rsidRPr="00BB3E99">
              <w:rPr>
                <w:rFonts w:ascii="Calibri" w:hAnsi="Calibri" w:cs="Calibri"/>
                <w:b/>
                <w:bCs/>
                <w:sz w:val="18"/>
                <w:szCs w:val="18"/>
              </w:rPr>
              <w:t>SEGUROS</w:t>
            </w:r>
          </w:p>
        </w:tc>
      </w:tr>
      <w:tr w:rsidR="00EB68CE" w:rsidRPr="00BB3E99" w:rsidTr="00557EB7">
        <w:trPr>
          <w:trHeight w:val="70"/>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EB68CE" w:rsidRPr="00BB3E99" w:rsidRDefault="00EB68CE" w:rsidP="00557EB7">
            <w:pPr>
              <w:autoSpaceDE w:val="0"/>
              <w:autoSpaceDN w:val="0"/>
              <w:contextualSpacing/>
              <w:jc w:val="both"/>
              <w:rPr>
                <w:rFonts w:ascii="Calibri" w:hAnsi="Calibri" w:cs="Calibri"/>
                <w:b/>
                <w:bCs/>
                <w:sz w:val="18"/>
                <w:szCs w:val="18"/>
              </w:rPr>
            </w:pPr>
            <w:r w:rsidRPr="00BB3E99">
              <w:rPr>
                <w:rFonts w:ascii="Calibri" w:hAnsi="Calibri" w:cs="Calibri"/>
                <w:b/>
                <w:bCs/>
                <w:sz w:val="18"/>
                <w:szCs w:val="18"/>
              </w:rPr>
              <w:t>SEGUROS TRANSPORTE NACIONAL</w:t>
            </w:r>
          </w:p>
        </w:tc>
      </w:tr>
      <w:tr w:rsidR="00EB68CE" w:rsidRPr="00BB3E99" w:rsidTr="00557EB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BB3E99" w:rsidRDefault="00EB68CE" w:rsidP="00557EB7">
            <w:pPr>
              <w:jc w:val="both"/>
              <w:rPr>
                <w:rFonts w:ascii="Calibri" w:hAnsi="Calibri" w:cs="Calibri"/>
                <w:sz w:val="18"/>
                <w:szCs w:val="18"/>
                <w:lang w:val="es-ES_tradnl"/>
              </w:rPr>
            </w:pPr>
            <w:r w:rsidRPr="00BB3E99">
              <w:rPr>
                <w:rFonts w:ascii="Calibri" w:hAnsi="Calibri" w:cs="Calibri"/>
                <w:sz w:val="18"/>
                <w:szCs w:val="18"/>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B68CE" w:rsidRPr="00BB3E99" w:rsidRDefault="00EB68CE" w:rsidP="00557EB7">
            <w:pPr>
              <w:jc w:val="both"/>
              <w:rPr>
                <w:rFonts w:ascii="Calibri" w:hAnsi="Calibri" w:cs="Calibri"/>
                <w:sz w:val="18"/>
                <w:szCs w:val="18"/>
                <w:lang w:val="es-ES_tradnl"/>
              </w:rPr>
            </w:pPr>
          </w:p>
          <w:p w:rsidR="00EB68CE" w:rsidRPr="00BB3E99" w:rsidRDefault="00EB68CE" w:rsidP="00557EB7">
            <w:pPr>
              <w:ind w:left="632" w:hanging="284"/>
              <w:jc w:val="both"/>
              <w:rPr>
                <w:rFonts w:ascii="Calibri" w:hAnsi="Calibri" w:cs="Calibri"/>
                <w:sz w:val="18"/>
                <w:szCs w:val="18"/>
                <w:lang w:val="es-ES_tradnl"/>
              </w:rPr>
            </w:pPr>
            <w:r w:rsidRPr="00BB3E99">
              <w:rPr>
                <w:rFonts w:ascii="Calibri" w:hAnsi="Calibri" w:cs="Calibri"/>
                <w:sz w:val="18"/>
                <w:szCs w:val="18"/>
                <w:lang w:val="es-ES_tradnl"/>
              </w:rPr>
              <w:t>a)   </w:t>
            </w:r>
            <w:r w:rsidRPr="00BB3E99">
              <w:rPr>
                <w:rFonts w:ascii="Calibri" w:hAnsi="Calibri" w:cs="Calibri"/>
                <w:sz w:val="18"/>
                <w:szCs w:val="18"/>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B68CE" w:rsidRPr="00BB3E99" w:rsidRDefault="00EB68CE" w:rsidP="00557EB7">
            <w:pPr>
              <w:jc w:val="both"/>
              <w:rPr>
                <w:rFonts w:ascii="Calibri" w:hAnsi="Calibri" w:cs="Calibri"/>
                <w:sz w:val="18"/>
                <w:szCs w:val="18"/>
                <w:lang w:val="es-ES_tradnl"/>
              </w:rPr>
            </w:pPr>
          </w:p>
          <w:p w:rsidR="00EB68CE" w:rsidRPr="00BB3E99" w:rsidRDefault="00EB68CE" w:rsidP="00557EB7">
            <w:pPr>
              <w:shd w:val="clear" w:color="auto" w:fill="FFFFFF"/>
              <w:ind w:left="632"/>
              <w:jc w:val="both"/>
              <w:rPr>
                <w:rFonts w:ascii="Calibri" w:hAnsi="Calibri" w:cs="Calibri"/>
                <w:sz w:val="18"/>
                <w:szCs w:val="18"/>
                <w:lang w:val="es-ES_tradnl"/>
              </w:rPr>
            </w:pPr>
            <w:r w:rsidRPr="00BB3E99">
              <w:rPr>
                <w:rFonts w:ascii="Calibri" w:hAnsi="Calibri" w:cs="Calibri"/>
                <w:sz w:val="18"/>
                <w:szCs w:val="18"/>
                <w:lang w:val="es-ES_tradnl"/>
              </w:rPr>
              <w:t>Valor asegurado hasta USD 100.000 (CIEN MIL DÓLARES AMERICANOS) por evento y/o reclamo con un agregado anual de USD 500.000 (QUINIENTOS MIL DÓLARES AMERICANOS).</w:t>
            </w:r>
          </w:p>
          <w:p w:rsidR="00EB68CE" w:rsidRPr="00BB3E99" w:rsidRDefault="00EB68CE" w:rsidP="00557EB7">
            <w:pPr>
              <w:jc w:val="both"/>
              <w:rPr>
                <w:rFonts w:ascii="Calibri" w:hAnsi="Calibri" w:cs="Calibri"/>
                <w:sz w:val="18"/>
                <w:szCs w:val="18"/>
                <w:lang w:val="es-ES_tradnl"/>
              </w:rPr>
            </w:pPr>
          </w:p>
          <w:p w:rsidR="00EB68CE" w:rsidRPr="00BB3E99" w:rsidRDefault="00EB68CE" w:rsidP="00557EB7">
            <w:pPr>
              <w:ind w:left="632"/>
              <w:jc w:val="both"/>
              <w:rPr>
                <w:rFonts w:ascii="Calibri" w:hAnsi="Calibri" w:cs="Calibri"/>
                <w:sz w:val="18"/>
                <w:szCs w:val="18"/>
                <w:lang w:val="es-ES_tradnl"/>
              </w:rPr>
            </w:pPr>
            <w:r w:rsidRPr="00BB3E99">
              <w:rPr>
                <w:rFonts w:ascii="Calibri" w:hAnsi="Calibri" w:cs="Calibri"/>
                <w:sz w:val="18"/>
                <w:szCs w:val="18"/>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EB68CE" w:rsidRPr="00BB3E99" w:rsidRDefault="00EB68CE" w:rsidP="00557EB7">
            <w:pPr>
              <w:jc w:val="both"/>
              <w:rPr>
                <w:rFonts w:ascii="Calibri" w:hAnsi="Calibri" w:cs="Calibri"/>
                <w:sz w:val="18"/>
                <w:szCs w:val="18"/>
                <w:lang w:val="es-ES_tradnl"/>
              </w:rPr>
            </w:pPr>
          </w:p>
          <w:p w:rsidR="00EB68CE" w:rsidRPr="00BB3E99" w:rsidRDefault="00EB68CE" w:rsidP="00557EB7">
            <w:pPr>
              <w:ind w:left="632"/>
              <w:jc w:val="both"/>
              <w:rPr>
                <w:rFonts w:ascii="Calibri" w:hAnsi="Calibri" w:cs="Calibri"/>
                <w:sz w:val="18"/>
                <w:szCs w:val="18"/>
                <w:lang w:val="es-ES_tradnl"/>
              </w:rPr>
            </w:pPr>
            <w:r w:rsidRPr="00BB3E99">
              <w:rPr>
                <w:rFonts w:ascii="Calibri" w:hAnsi="Calibri" w:cs="Calibri"/>
                <w:sz w:val="18"/>
                <w:szCs w:val="18"/>
                <w:lang w:val="es-ES_tradnl"/>
              </w:rPr>
              <w:t xml:space="preserve">La póliza debe tener Límite Geográfico de acuerdo a los servicios que brindara el contrato: NACIONAL </w:t>
            </w:r>
          </w:p>
          <w:p w:rsidR="00EB68CE" w:rsidRPr="00BB3E99" w:rsidRDefault="00EB68CE" w:rsidP="00557EB7">
            <w:pPr>
              <w:jc w:val="both"/>
              <w:rPr>
                <w:rFonts w:ascii="Calibri" w:hAnsi="Calibri" w:cs="Calibri"/>
                <w:sz w:val="18"/>
                <w:szCs w:val="18"/>
                <w:lang w:val="es-ES_tradnl"/>
              </w:rPr>
            </w:pPr>
          </w:p>
          <w:p w:rsidR="00EB68CE" w:rsidRPr="00BB3E99" w:rsidRDefault="00EB68CE" w:rsidP="00557EB7">
            <w:pPr>
              <w:ind w:left="632" w:hanging="284"/>
              <w:jc w:val="both"/>
              <w:rPr>
                <w:rFonts w:ascii="Calibri" w:hAnsi="Calibri" w:cs="Calibri"/>
                <w:sz w:val="18"/>
                <w:szCs w:val="18"/>
                <w:lang w:val="es-ES_tradnl"/>
              </w:rPr>
            </w:pPr>
            <w:r w:rsidRPr="00BB3E99">
              <w:rPr>
                <w:rFonts w:ascii="Calibri" w:hAnsi="Calibri" w:cs="Calibri"/>
                <w:sz w:val="18"/>
                <w:szCs w:val="18"/>
                <w:lang w:val="es-ES_tradnl"/>
              </w:rPr>
              <w:t xml:space="preserve">b)   </w:t>
            </w:r>
            <w:r w:rsidRPr="00BB3E99">
              <w:rPr>
                <w:rFonts w:ascii="Calibri" w:hAnsi="Calibri" w:cs="Calibri"/>
                <w:sz w:val="18"/>
                <w:szCs w:val="18"/>
                <w:u w:val="single"/>
                <w:lang w:val="es-ES_tradnl"/>
              </w:rPr>
              <w:t>Seguro de Transporte contra todo riesgo de Producto Transportado</w:t>
            </w:r>
            <w:r w:rsidRPr="00BB3E99">
              <w:rPr>
                <w:rFonts w:ascii="Calibri" w:hAnsi="Calibri" w:cs="Calibri"/>
                <w:sz w:val="18"/>
                <w:szCs w:val="18"/>
                <w:lang w:val="es-ES_tradnl"/>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EB68CE" w:rsidRPr="00BB3E99" w:rsidRDefault="00EB68CE" w:rsidP="00557EB7">
            <w:pPr>
              <w:jc w:val="both"/>
              <w:rPr>
                <w:rFonts w:ascii="Calibri" w:hAnsi="Calibri" w:cs="Calibri"/>
                <w:sz w:val="18"/>
                <w:szCs w:val="18"/>
                <w:lang w:val="es-ES_tradnl"/>
              </w:rPr>
            </w:pPr>
          </w:p>
          <w:p w:rsidR="00EB68CE" w:rsidRPr="00BB3E99" w:rsidRDefault="00EB68CE" w:rsidP="00557EB7">
            <w:pPr>
              <w:ind w:left="632"/>
              <w:jc w:val="both"/>
              <w:rPr>
                <w:rFonts w:ascii="Calibri" w:hAnsi="Calibri" w:cs="Calibri"/>
                <w:sz w:val="18"/>
                <w:szCs w:val="18"/>
                <w:lang w:val="es-ES_tradnl"/>
              </w:rPr>
            </w:pPr>
            <w:r w:rsidRPr="00BB3E99">
              <w:rPr>
                <w:rFonts w:ascii="Calibri" w:hAnsi="Calibri" w:cs="Calibri"/>
                <w:sz w:val="18"/>
                <w:szCs w:val="18"/>
                <w:lang w:val="es-ES_tradnl"/>
              </w:rPr>
              <w:t>Valor Asegurado: En base al costo del producto:</w:t>
            </w:r>
          </w:p>
          <w:p w:rsidR="00EB68CE" w:rsidRPr="00BB3E99" w:rsidRDefault="00EB68CE" w:rsidP="00557EB7">
            <w:pPr>
              <w:ind w:left="632"/>
              <w:jc w:val="both"/>
              <w:rPr>
                <w:rFonts w:ascii="Calibri" w:hAnsi="Calibri" w:cs="Calibri"/>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6"/>
              <w:gridCol w:w="4457"/>
            </w:tblGrid>
            <w:tr w:rsidR="00EB68CE" w:rsidRPr="00BB3E99" w:rsidTr="00557EB7">
              <w:trPr>
                <w:trHeight w:val="256"/>
                <w:jc w:val="center"/>
              </w:trPr>
              <w:tc>
                <w:tcPr>
                  <w:tcW w:w="1126" w:type="dxa"/>
                  <w:shd w:val="clear" w:color="000000" w:fill="BFBFBF"/>
                  <w:vAlign w:val="center"/>
                  <w:hideMark/>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Producto</w:t>
                  </w:r>
                </w:p>
              </w:tc>
              <w:tc>
                <w:tcPr>
                  <w:tcW w:w="4457" w:type="dxa"/>
                  <w:shd w:val="clear" w:color="000000" w:fill="BFBFBF"/>
                  <w:vAlign w:val="center"/>
                </w:tcPr>
                <w:p w:rsidR="00EB68CE" w:rsidRPr="00BB3E99" w:rsidRDefault="00EB68CE" w:rsidP="00557EB7">
                  <w:pPr>
                    <w:jc w:val="both"/>
                    <w:rPr>
                      <w:rFonts w:ascii="Calibri" w:hAnsi="Calibri" w:cs="Calibri"/>
                      <w:b/>
                      <w:bCs/>
                      <w:sz w:val="18"/>
                      <w:szCs w:val="18"/>
                    </w:rPr>
                  </w:pPr>
                  <w:r w:rsidRPr="00BB3E99">
                    <w:rPr>
                      <w:rFonts w:ascii="Calibri" w:hAnsi="Calibri" w:cs="Calibri"/>
                      <w:b/>
                      <w:bCs/>
                      <w:sz w:val="18"/>
                      <w:szCs w:val="18"/>
                    </w:rPr>
                    <w:t>Costo de Producto</w:t>
                  </w:r>
                </w:p>
              </w:tc>
            </w:tr>
            <w:tr w:rsidR="00EB68CE" w:rsidRPr="00BB3E99" w:rsidTr="00557EB7">
              <w:trPr>
                <w:trHeight w:val="291"/>
                <w:jc w:val="center"/>
              </w:trPr>
              <w:tc>
                <w:tcPr>
                  <w:tcW w:w="1126" w:type="dxa"/>
                  <w:shd w:val="clear" w:color="auto" w:fill="auto"/>
                  <w:vAlign w:val="center"/>
                  <w:hideMark/>
                </w:tcPr>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Garrafa Vacía</w:t>
                  </w:r>
                </w:p>
              </w:tc>
              <w:tc>
                <w:tcPr>
                  <w:tcW w:w="4457" w:type="dxa"/>
                  <w:vAlign w:val="center"/>
                </w:tcPr>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Costo del Producto establecido en el mercado más impuesto cuando corresponda</w:t>
                  </w:r>
                </w:p>
              </w:tc>
            </w:tr>
            <w:tr w:rsidR="00EB68CE" w:rsidRPr="00BB3E99" w:rsidTr="00557EB7">
              <w:trPr>
                <w:trHeight w:val="221"/>
                <w:jc w:val="center"/>
              </w:trPr>
              <w:tc>
                <w:tcPr>
                  <w:tcW w:w="1126" w:type="dxa"/>
                  <w:shd w:val="clear" w:color="auto" w:fill="auto"/>
                  <w:vAlign w:val="center"/>
                </w:tcPr>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GLP</w:t>
                  </w:r>
                </w:p>
              </w:tc>
              <w:tc>
                <w:tcPr>
                  <w:tcW w:w="4457" w:type="dxa"/>
                  <w:vAlign w:val="center"/>
                </w:tcPr>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Costo del Producto establecido por la ANH</w:t>
                  </w:r>
                </w:p>
              </w:tc>
            </w:tr>
          </w:tbl>
          <w:p w:rsidR="00EB68CE" w:rsidRPr="00BB3E99" w:rsidRDefault="00EB68CE" w:rsidP="00557EB7">
            <w:pPr>
              <w:ind w:left="632"/>
              <w:jc w:val="both"/>
              <w:rPr>
                <w:rFonts w:ascii="Calibri" w:hAnsi="Calibri" w:cs="Calibri"/>
                <w:sz w:val="18"/>
                <w:szCs w:val="18"/>
              </w:rPr>
            </w:pPr>
          </w:p>
          <w:p w:rsidR="00EB68CE" w:rsidRPr="00BB3E99" w:rsidRDefault="00EB68CE" w:rsidP="00557EB7">
            <w:pPr>
              <w:ind w:left="632"/>
              <w:jc w:val="both"/>
              <w:rPr>
                <w:rFonts w:ascii="Calibri" w:hAnsi="Calibri" w:cs="Calibri"/>
                <w:sz w:val="18"/>
                <w:szCs w:val="18"/>
                <w:lang w:val="es-BO"/>
              </w:rPr>
            </w:pPr>
            <w:r w:rsidRPr="00BB3E99">
              <w:rPr>
                <w:rFonts w:ascii="Calibri" w:hAnsi="Calibri" w:cs="Calibri"/>
                <w:sz w:val="18"/>
                <w:szCs w:val="18"/>
              </w:rPr>
              <w:t>YPFB realizará el descuento del valor de productos perdidos y no cancelados por el seguro dentro de un plazo de 30 días después de ocurrido el siniestro, de la facturación por transporte.</w:t>
            </w:r>
          </w:p>
          <w:p w:rsidR="00EB68CE" w:rsidRPr="00BB3E99" w:rsidRDefault="00EB68CE" w:rsidP="00557EB7">
            <w:pPr>
              <w:ind w:left="632"/>
              <w:jc w:val="both"/>
              <w:rPr>
                <w:rFonts w:ascii="Calibri" w:hAnsi="Calibri" w:cs="Calibri"/>
                <w:sz w:val="18"/>
                <w:szCs w:val="18"/>
                <w:lang w:val="es-BO"/>
              </w:rPr>
            </w:pPr>
          </w:p>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EB68CE" w:rsidRPr="00BB3E99" w:rsidRDefault="00EB68CE" w:rsidP="00557EB7">
            <w:pPr>
              <w:ind w:left="632"/>
              <w:jc w:val="both"/>
              <w:rPr>
                <w:rFonts w:ascii="Calibri" w:hAnsi="Calibri" w:cs="Calibri"/>
                <w:sz w:val="18"/>
                <w:szCs w:val="18"/>
              </w:rPr>
            </w:pPr>
          </w:p>
          <w:p w:rsidR="00EB68CE" w:rsidRPr="00BB3E99" w:rsidRDefault="00EB68CE" w:rsidP="00557EB7">
            <w:pPr>
              <w:jc w:val="both"/>
              <w:rPr>
                <w:rFonts w:ascii="Calibri" w:hAnsi="Calibri" w:cs="Calibri"/>
                <w:sz w:val="18"/>
                <w:szCs w:val="18"/>
              </w:rPr>
            </w:pPr>
            <w:r w:rsidRPr="00BB3E99">
              <w:rPr>
                <w:rFonts w:ascii="Calibri" w:hAnsi="Calibri" w:cs="Calibri"/>
                <w:sz w:val="18"/>
                <w:szCs w:val="18"/>
              </w:rPr>
              <w:t>El transportista, una vez adjudicado, deberá entregar una copia de las citadas pólizas a YPFB antes de la suscripción del contrato.</w:t>
            </w:r>
          </w:p>
        </w:tc>
      </w:tr>
    </w:tbl>
    <w:p w:rsidR="00EB68CE" w:rsidRPr="00BB3E99" w:rsidRDefault="00EB68CE" w:rsidP="00EB68CE">
      <w:pPr>
        <w:jc w:val="both"/>
        <w:rPr>
          <w:rFonts w:ascii="Calibri" w:hAnsi="Calibri" w:cs="Calibri"/>
          <w:b/>
          <w:sz w:val="18"/>
          <w:szCs w:val="18"/>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r w:rsidRPr="00BB3E99">
        <w:rPr>
          <w:rFonts w:ascii="Calibri" w:hAnsi="Calibri" w:cs="Calibri"/>
          <w:b/>
          <w:bCs/>
          <w:sz w:val="18"/>
          <w:szCs w:val="18"/>
          <w:lang w:val="es-BO" w:eastAsia="es-BO"/>
        </w:rPr>
        <w:br w:type="page"/>
      </w:r>
      <w:r w:rsidRPr="00BB3E99">
        <w:rPr>
          <w:rFonts w:ascii="Calibri" w:hAnsi="Calibri" w:cs="Calibri"/>
          <w:b/>
          <w:bCs/>
          <w:sz w:val="18"/>
          <w:szCs w:val="18"/>
          <w:lang w:val="es-BO" w:eastAsia="es-BO"/>
        </w:rPr>
        <w:lastRenderedPageBreak/>
        <w:t>ANEXO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B68CE" w:rsidRPr="00BB3E99" w:rsidTr="00557EB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BB3E99" w:rsidRDefault="00EB68CE" w:rsidP="00557EB7">
            <w:pPr>
              <w:tabs>
                <w:tab w:val="left" w:pos="193"/>
              </w:tabs>
              <w:jc w:val="both"/>
              <w:rPr>
                <w:rFonts w:ascii="Calibri" w:hAnsi="Calibri" w:cs="Calibri"/>
                <w:b/>
                <w:bCs/>
                <w:sz w:val="18"/>
                <w:szCs w:val="18"/>
              </w:rPr>
            </w:pPr>
            <w:r w:rsidRPr="00BB3E99">
              <w:rPr>
                <w:rFonts w:ascii="Calibri" w:hAnsi="Calibri" w:cs="Calibri"/>
                <w:b/>
                <w:bCs/>
                <w:sz w:val="18"/>
                <w:szCs w:val="18"/>
              </w:rPr>
              <w:t>VALIDACIÓN DE TRIBUTOS Y FACTURACIÓN</w:t>
            </w:r>
          </w:p>
        </w:tc>
      </w:tr>
      <w:tr w:rsidR="00EB68CE" w:rsidRPr="00BB3E99" w:rsidTr="00557EB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BB3E99" w:rsidRDefault="00EB68CE" w:rsidP="00557EB7">
            <w:pPr>
              <w:tabs>
                <w:tab w:val="left" w:pos="193"/>
              </w:tabs>
              <w:jc w:val="both"/>
              <w:rPr>
                <w:rFonts w:ascii="Calibri" w:hAnsi="Calibri" w:cs="Calibri"/>
                <w:b/>
                <w:bCs/>
                <w:sz w:val="18"/>
                <w:szCs w:val="18"/>
              </w:rPr>
            </w:pPr>
            <w:r w:rsidRPr="00BB3E99">
              <w:rPr>
                <w:rFonts w:ascii="Calibri" w:hAnsi="Calibri" w:cs="Calibri"/>
                <w:b/>
                <w:bCs/>
                <w:color w:val="203764"/>
                <w:sz w:val="18"/>
                <w:szCs w:val="18"/>
                <w:lang w:val="es-BO" w:eastAsia="es-BO"/>
              </w:rPr>
              <w:t>FACTURACIÓN</w:t>
            </w:r>
          </w:p>
        </w:tc>
      </w:tr>
      <w:tr w:rsidR="00EB68CE" w:rsidRPr="00BB3E99" w:rsidTr="00557EB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BB3E99" w:rsidRDefault="00EB68CE" w:rsidP="00557EB7">
            <w:pPr>
              <w:tabs>
                <w:tab w:val="left" w:pos="193"/>
              </w:tabs>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 xml:space="preserve">La factura debe ser emitida de acuerdo a normativa vigente a nombre de Yacimientos Petrolíferos Fiscales Bolivianos consignando el Número de Identificación Tributaria (NIT) 1020269020. </w:t>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p>
          <w:p w:rsidR="00EB68CE" w:rsidRPr="00BB3E99" w:rsidRDefault="00EB68CE" w:rsidP="00557EB7">
            <w:pPr>
              <w:tabs>
                <w:tab w:val="left" w:pos="193"/>
              </w:tabs>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EB68CE" w:rsidRPr="00BB3E99" w:rsidRDefault="00EB68CE" w:rsidP="00557EB7">
            <w:pPr>
              <w:tabs>
                <w:tab w:val="left" w:pos="193"/>
              </w:tabs>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p>
          <w:p w:rsidR="00EB68CE" w:rsidRPr="00BB3E99" w:rsidRDefault="00EB68CE" w:rsidP="00557EB7">
            <w:pPr>
              <w:tabs>
                <w:tab w:val="left" w:pos="193"/>
              </w:tabs>
              <w:jc w:val="both"/>
              <w:rPr>
                <w:rFonts w:ascii="Calibri" w:hAnsi="Calibri" w:cs="Calibri"/>
                <w:b/>
                <w:bCs/>
                <w:sz w:val="18"/>
                <w:szCs w:val="18"/>
              </w:rPr>
            </w:pPr>
            <w:r w:rsidRPr="00BB3E99">
              <w:rPr>
                <w:rFonts w:ascii="Calibri" w:hAnsi="Calibri" w:cs="Calibri"/>
                <w:color w:val="000000"/>
                <w:sz w:val="18"/>
                <w:szCs w:val="18"/>
                <w:lang w:val="es-BO" w:eastAsia="es-BO"/>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b/>
                <w:bCs/>
                <w:color w:val="000000"/>
                <w:sz w:val="18"/>
                <w:szCs w:val="18"/>
                <w:lang w:val="es-BO" w:eastAsia="es-BO"/>
              </w:rPr>
              <w:t xml:space="preserve"> </w:t>
            </w:r>
          </w:p>
        </w:tc>
      </w:tr>
      <w:tr w:rsidR="00EB68CE" w:rsidRPr="00BB3E99" w:rsidTr="00557EB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b/>
                <w:bCs/>
                <w:color w:val="203764"/>
                <w:sz w:val="18"/>
                <w:szCs w:val="18"/>
                <w:lang w:val="es-BO" w:eastAsia="es-BO"/>
              </w:rPr>
              <w:t>TRIBUTOS:</w:t>
            </w:r>
          </w:p>
        </w:tc>
      </w:tr>
      <w:tr w:rsidR="00EB68CE" w:rsidRPr="00BB3E99" w:rsidTr="00557EB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BB3E99" w:rsidRDefault="00EB68CE" w:rsidP="00557EB7">
            <w:pPr>
              <w:jc w:val="both"/>
              <w:rPr>
                <w:rFonts w:ascii="Calibri" w:hAnsi="Calibri" w:cs="Calibri"/>
                <w:color w:val="000000"/>
                <w:sz w:val="18"/>
                <w:szCs w:val="18"/>
                <w:lang w:val="es-BO" w:eastAsia="es-BO"/>
              </w:rPr>
            </w:pPr>
            <w:r w:rsidRPr="00BB3E99">
              <w:rPr>
                <w:rFonts w:ascii="Calibri" w:hAnsi="Calibri" w:cs="Calibri"/>
                <w:color w:val="000000"/>
                <w:sz w:val="18"/>
                <w:szCs w:val="18"/>
                <w:lang w:val="es-BO" w:eastAsia="es-BO"/>
              </w:rPr>
              <w:t>El adjudicado declara que todos los tributos vigentes a la fecha y que puedan originarse directa o indirectamente en aplicación del contrato, son de su responsabilidad, no correspondiendo ningún reclamo posterior.</w:t>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r w:rsidRPr="00BB3E99">
              <w:rPr>
                <w:rFonts w:ascii="Calibri" w:hAnsi="Calibri" w:cs="Calibri"/>
                <w:color w:val="000000"/>
                <w:sz w:val="18"/>
                <w:szCs w:val="18"/>
                <w:lang w:val="es-BO" w:eastAsia="es-BO"/>
              </w:rPr>
              <w:tab/>
            </w:r>
          </w:p>
        </w:tc>
      </w:tr>
    </w:tbl>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p>
    <w:p w:rsidR="00EB68CE" w:rsidRPr="00BB3E99" w:rsidRDefault="00EB68CE" w:rsidP="00EB68CE">
      <w:pPr>
        <w:pStyle w:val="Prrafodelista"/>
        <w:ind w:left="0"/>
        <w:contextualSpacing/>
        <w:jc w:val="both"/>
        <w:rPr>
          <w:rFonts w:ascii="Calibri" w:hAnsi="Calibri" w:cs="Calibri"/>
          <w:b/>
          <w:bCs/>
          <w:sz w:val="18"/>
          <w:szCs w:val="18"/>
          <w:lang w:val="es-BO" w:eastAsia="es-BO"/>
        </w:rPr>
      </w:pPr>
      <w:r w:rsidRPr="00BB3E99">
        <w:rPr>
          <w:rFonts w:ascii="Calibri" w:hAnsi="Calibri" w:cs="Calibri"/>
          <w:b/>
          <w:bCs/>
          <w:sz w:val="18"/>
          <w:szCs w:val="18"/>
          <w:lang w:val="es-BO" w:eastAsia="es-BO"/>
        </w:rPr>
        <w:t>ANEXO 5</w:t>
      </w:r>
    </w:p>
    <w:p w:rsidR="00EB68CE" w:rsidRPr="00BB3E99" w:rsidRDefault="00EB68CE" w:rsidP="00EB68CE">
      <w:pPr>
        <w:pStyle w:val="Prrafodelista"/>
        <w:ind w:left="0"/>
        <w:contextualSpacing/>
        <w:jc w:val="both"/>
        <w:rPr>
          <w:rFonts w:ascii="Calibri" w:hAnsi="Calibri" w:cs="Calibri"/>
          <w:b/>
          <w:bCs/>
          <w:sz w:val="18"/>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EB68CE" w:rsidRPr="00BB3E99" w:rsidTr="00557EB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B68CE" w:rsidRPr="00BB3E99" w:rsidRDefault="00EB68CE" w:rsidP="00557EB7">
            <w:pPr>
              <w:pStyle w:val="Prrafodelista"/>
              <w:jc w:val="both"/>
              <w:rPr>
                <w:rFonts w:ascii="Calibri" w:hAnsi="Calibri" w:cs="Calibri"/>
                <w:b/>
                <w:sz w:val="18"/>
                <w:szCs w:val="18"/>
              </w:rPr>
            </w:pPr>
            <w:r w:rsidRPr="00BB3E99">
              <w:rPr>
                <w:rFonts w:ascii="Calibri" w:hAnsi="Calibri" w:cs="Calibri"/>
                <w:b/>
                <w:sz w:val="18"/>
                <w:szCs w:val="18"/>
              </w:rPr>
              <w:lastRenderedPageBreak/>
              <w:t>SEGURIDAD INDUSTRIAL</w:t>
            </w:r>
          </w:p>
        </w:tc>
      </w:tr>
      <w:tr w:rsidR="00EB68CE" w:rsidRPr="00BB3E99" w:rsidTr="00557EB7">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EB68CE" w:rsidRPr="00BB3E99" w:rsidRDefault="00EB68CE" w:rsidP="005E55A7">
            <w:pPr>
              <w:pStyle w:val="Prrafodelista"/>
              <w:numPr>
                <w:ilvl w:val="0"/>
                <w:numId w:val="48"/>
              </w:numPr>
              <w:autoSpaceDE w:val="0"/>
              <w:autoSpaceDN w:val="0"/>
              <w:adjustRightInd w:val="0"/>
              <w:spacing w:before="100" w:beforeAutospacing="1" w:after="100" w:afterAutospacing="1"/>
              <w:contextualSpacing/>
              <w:jc w:val="both"/>
              <w:rPr>
                <w:rFonts w:ascii="Calibri" w:hAnsi="Calibri" w:cs="Calibri"/>
                <w:color w:val="000000"/>
                <w:sz w:val="18"/>
                <w:szCs w:val="18"/>
              </w:rPr>
            </w:pPr>
            <w:r w:rsidRPr="00BB3E99">
              <w:rPr>
                <w:rFonts w:ascii="Calibri" w:hAnsi="Calibri" w:cs="Calibri"/>
                <w:color w:val="FF0000"/>
                <w:sz w:val="18"/>
                <w:szCs w:val="18"/>
              </w:rPr>
              <w:t xml:space="preserve"> </w:t>
            </w:r>
            <w:r w:rsidRPr="00BB3E99">
              <w:rPr>
                <w:rFonts w:ascii="Calibri" w:hAnsi="Calibri" w:cs="Calibri"/>
                <w:b/>
                <w:bCs/>
                <w:sz w:val="18"/>
                <w:szCs w:val="18"/>
              </w:rPr>
              <w:t xml:space="preserve">Posterior a la contratación, </w:t>
            </w:r>
            <w:r w:rsidRPr="00BB3E99">
              <w:rPr>
                <w:rFonts w:ascii="Calibri" w:hAnsi="Calibri" w:cs="Calibri"/>
                <w:color w:val="000000"/>
                <w:sz w:val="18"/>
                <w:szCs w:val="18"/>
              </w:rPr>
              <w:t xml:space="preserve">la Empresa Contratada deberá presentar el siguiente documento para la </w:t>
            </w:r>
            <w:r w:rsidRPr="00BB3E99">
              <w:rPr>
                <w:rFonts w:ascii="Calibri" w:hAnsi="Calibri" w:cs="Calibri"/>
                <w:b/>
                <w:bCs/>
                <w:color w:val="000000"/>
                <w:sz w:val="18"/>
                <w:szCs w:val="18"/>
              </w:rPr>
              <w:t xml:space="preserve">aprobación </w:t>
            </w:r>
            <w:r w:rsidRPr="00BB3E99">
              <w:rPr>
                <w:rFonts w:ascii="Calibri" w:hAnsi="Calibri" w:cs="Calibri"/>
                <w:color w:val="000000"/>
                <w:sz w:val="18"/>
                <w:szCs w:val="18"/>
              </w:rPr>
              <w:t>de la Dirección de SMS de YPFB</w:t>
            </w:r>
            <w:r w:rsidRPr="00BB3E99">
              <w:rPr>
                <w:rFonts w:ascii="Calibri" w:hAnsi="Calibri" w:cs="Calibri"/>
                <w:i/>
                <w:iCs/>
                <w:color w:val="000000"/>
                <w:sz w:val="18"/>
                <w:szCs w:val="18"/>
              </w:rPr>
              <w:t xml:space="preserve">: </w:t>
            </w:r>
          </w:p>
          <w:p w:rsidR="00EB68CE" w:rsidRPr="00BB3E99" w:rsidRDefault="00EB68CE" w:rsidP="00557EB7">
            <w:pPr>
              <w:pStyle w:val="Norma"/>
              <w:autoSpaceDE w:val="0"/>
              <w:autoSpaceDN w:val="0"/>
              <w:adjustRightInd w:val="0"/>
              <w:spacing w:before="100" w:beforeAutospacing="1" w:after="100" w:afterAutospacing="1"/>
              <w:jc w:val="both"/>
              <w:rPr>
                <w:rFonts w:cs="Calibri"/>
                <w:color w:val="000000"/>
                <w:sz w:val="18"/>
                <w:szCs w:val="18"/>
              </w:rPr>
            </w:pPr>
            <w:r w:rsidRPr="00BB3E99">
              <w:rPr>
                <w:rFonts w:cs="Calibri"/>
                <w:b/>
                <w:bCs/>
                <w:i/>
                <w:iCs/>
                <w:color w:val="000000"/>
                <w:sz w:val="18"/>
                <w:szCs w:val="18"/>
              </w:rPr>
              <w:t xml:space="preserve">Declaración jurada </w:t>
            </w:r>
            <w:r w:rsidRPr="00BB3E99">
              <w:rPr>
                <w:rFonts w:cs="Calibri"/>
                <w:color w:val="000000"/>
                <w:sz w:val="18"/>
                <w:szCs w:val="18"/>
              </w:rPr>
              <w:t xml:space="preserve">“Compromiso de SMS” para Cumplimiento de los Requisitos de Seguridad Industrial, Salud Ocupacional y Medio Ambiente para contratistas de YPFB Corporación. </w:t>
            </w:r>
          </w:p>
          <w:p w:rsidR="00EB68CE" w:rsidRPr="00BB3E99" w:rsidRDefault="00EB68CE" w:rsidP="00557EB7">
            <w:pPr>
              <w:pStyle w:val="Norma"/>
              <w:autoSpaceDE w:val="0"/>
              <w:autoSpaceDN w:val="0"/>
              <w:adjustRightInd w:val="0"/>
              <w:spacing w:before="100" w:beforeAutospacing="1" w:after="100" w:afterAutospacing="1"/>
              <w:jc w:val="both"/>
              <w:rPr>
                <w:rFonts w:cs="Calibri"/>
                <w:color w:val="000000"/>
                <w:sz w:val="18"/>
                <w:szCs w:val="18"/>
              </w:rPr>
            </w:pPr>
            <w:r w:rsidRPr="00BB3E99">
              <w:rPr>
                <w:rFonts w:cs="Calibri"/>
                <w:i/>
                <w:iCs/>
                <w:color w:val="000000"/>
                <w:sz w:val="18"/>
                <w:szCs w:val="18"/>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EB68CE" w:rsidRPr="00BB3E99" w:rsidRDefault="00EB68CE" w:rsidP="00557EB7">
            <w:pPr>
              <w:pStyle w:val="Norma"/>
              <w:autoSpaceDE w:val="0"/>
              <w:autoSpaceDN w:val="0"/>
              <w:adjustRightInd w:val="0"/>
              <w:spacing w:before="100" w:beforeAutospacing="1" w:after="100" w:afterAutospacing="1"/>
              <w:jc w:val="both"/>
              <w:rPr>
                <w:rFonts w:cs="Calibri"/>
                <w:color w:val="000000"/>
                <w:sz w:val="18"/>
                <w:szCs w:val="18"/>
              </w:rPr>
            </w:pPr>
            <w:r w:rsidRPr="00BB3E99">
              <w:rPr>
                <w:rFonts w:cs="Calibri"/>
                <w:color w:val="000000"/>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EB68CE" w:rsidRPr="00BB3E99" w:rsidRDefault="00EB68CE" w:rsidP="005E55A7">
            <w:pPr>
              <w:pStyle w:val="Prrafodelista"/>
              <w:numPr>
                <w:ilvl w:val="0"/>
                <w:numId w:val="48"/>
              </w:numPr>
              <w:spacing w:after="240"/>
              <w:contextualSpacing/>
              <w:jc w:val="both"/>
              <w:rPr>
                <w:rFonts w:ascii="Calibri" w:hAnsi="Calibri" w:cs="Calibri"/>
                <w:b/>
                <w:bCs/>
                <w:sz w:val="18"/>
                <w:szCs w:val="18"/>
              </w:rPr>
            </w:pPr>
            <w:r w:rsidRPr="00BB3E99">
              <w:rPr>
                <w:rFonts w:ascii="Calibri" w:hAnsi="Calibri" w:cs="Calibri"/>
                <w:b/>
                <w:bCs/>
                <w:sz w:val="18"/>
                <w:szCs w:val="18"/>
              </w:rPr>
              <w:t>Aspectos Generales</w:t>
            </w:r>
          </w:p>
          <w:p w:rsidR="00EB68CE" w:rsidRPr="00BB3E99" w:rsidRDefault="00EB68CE" w:rsidP="00557EB7">
            <w:pPr>
              <w:pStyle w:val="Sangradetextonormal"/>
              <w:spacing w:before="240"/>
              <w:ind w:left="0"/>
              <w:jc w:val="both"/>
              <w:rPr>
                <w:rFonts w:ascii="Calibri" w:hAnsi="Calibri" w:cs="Calibri"/>
                <w:b/>
                <w:bCs/>
                <w:sz w:val="18"/>
                <w:szCs w:val="18"/>
              </w:rPr>
            </w:pPr>
            <w:r w:rsidRPr="00BB3E99">
              <w:rPr>
                <w:rFonts w:ascii="Calibri" w:hAnsi="Calibri" w:cs="Calibri"/>
                <w:bCs/>
                <w:sz w:val="18"/>
                <w:szCs w:val="18"/>
              </w:rPr>
              <w:t xml:space="preserve">La Empresa Contratada, deberá dar cumplimiento a la Legislación vigente - DL 16998 – (Ley de Higiene, Seguridad Ocupacional y Bienestar) y </w:t>
            </w:r>
            <w:r w:rsidRPr="00BB3E99">
              <w:rPr>
                <w:rFonts w:ascii="Calibri" w:hAnsi="Calibri" w:cs="Calibri"/>
                <w:b/>
                <w:sz w:val="18"/>
                <w:szCs w:val="18"/>
              </w:rPr>
              <w:t>Estándares y requisitos de SYSO para Contratistas de YPFB Corporación</w:t>
            </w:r>
            <w:r w:rsidRPr="00BB3E99">
              <w:rPr>
                <w:rFonts w:ascii="Calibri" w:hAnsi="Calibri" w:cs="Calibri"/>
                <w:b/>
                <w:bCs/>
                <w:sz w:val="18"/>
                <w:szCs w:val="18"/>
              </w:rPr>
              <w:t>.</w:t>
            </w:r>
          </w:p>
          <w:p w:rsidR="00EB68CE" w:rsidRPr="00BB3E99" w:rsidRDefault="00EB68CE" w:rsidP="00557EB7">
            <w:pPr>
              <w:pStyle w:val="Sangradetextonormal"/>
              <w:ind w:left="0"/>
              <w:jc w:val="both"/>
              <w:rPr>
                <w:rFonts w:ascii="Calibri" w:hAnsi="Calibri" w:cs="Calibri"/>
                <w:sz w:val="18"/>
                <w:szCs w:val="18"/>
              </w:rPr>
            </w:pPr>
            <w:r w:rsidRPr="00BB3E99">
              <w:rPr>
                <w:rFonts w:ascii="Calibri" w:hAnsi="Calibri" w:cs="Calibri"/>
                <w:b/>
                <w:bCs/>
                <w:sz w:val="18"/>
                <w:szCs w:val="18"/>
              </w:rPr>
              <w:t>La empresa Contratada</w:t>
            </w:r>
            <w:r w:rsidRPr="00BB3E99">
              <w:rPr>
                <w:rFonts w:ascii="Calibri" w:hAnsi="Calibri" w:cs="Calibri"/>
                <w:sz w:val="18"/>
                <w:szCs w:val="18"/>
              </w:rPr>
              <w:t xml:space="preserve"> deberá garantizar el cumplimiento de los requisitos y estándares de Seguridad descritos en el </w:t>
            </w:r>
            <w:r w:rsidRPr="00BB3E99">
              <w:rPr>
                <w:rFonts w:ascii="Calibri" w:hAnsi="Calibri" w:cs="Calibri"/>
                <w:b/>
                <w:bCs/>
                <w:iCs/>
                <w:sz w:val="18"/>
                <w:szCs w:val="18"/>
              </w:rPr>
              <w:t xml:space="preserve">Anexo: </w:t>
            </w:r>
            <w:r w:rsidRPr="00BB3E99">
              <w:rPr>
                <w:rFonts w:ascii="Calibri" w:hAnsi="Calibri" w:cs="Calibri"/>
                <w:b/>
                <w:bCs/>
                <w:sz w:val="18"/>
                <w:szCs w:val="18"/>
              </w:rPr>
              <w:t>“</w:t>
            </w:r>
            <w:r w:rsidRPr="00BB3E99">
              <w:rPr>
                <w:rFonts w:ascii="Calibri" w:hAnsi="Calibri" w:cs="Calibri"/>
                <w:b/>
                <w:sz w:val="18"/>
                <w:szCs w:val="18"/>
              </w:rPr>
              <w:t>REQUISITOS DE SEGURIDAD INDUSTRIAL PARA EMPRESAS CONTRATISTAS</w:t>
            </w:r>
            <w:r w:rsidRPr="00BB3E99">
              <w:rPr>
                <w:rFonts w:ascii="Calibri" w:hAnsi="Calibri" w:cs="Calibri"/>
                <w:b/>
                <w:bCs/>
                <w:sz w:val="18"/>
                <w:szCs w:val="18"/>
              </w:rPr>
              <w:t>”</w:t>
            </w:r>
            <w:r w:rsidRPr="00BB3E99">
              <w:rPr>
                <w:rFonts w:ascii="Calibri" w:hAnsi="Calibri" w:cs="Calibri"/>
                <w:sz w:val="18"/>
                <w:szCs w:val="18"/>
              </w:rPr>
              <w:t xml:space="preserve">, documento elaborado conforme a políticas internas de YPFB y en estricto cumplimiento de la normativa legal vigente (D.L. 16998). </w:t>
            </w:r>
          </w:p>
          <w:p w:rsidR="00EB68CE" w:rsidRPr="00BB3E99" w:rsidRDefault="00EB68CE" w:rsidP="005E55A7">
            <w:pPr>
              <w:pStyle w:val="Prrafodelista"/>
              <w:numPr>
                <w:ilvl w:val="0"/>
                <w:numId w:val="48"/>
              </w:numPr>
              <w:spacing w:after="240"/>
              <w:contextualSpacing/>
              <w:jc w:val="both"/>
              <w:rPr>
                <w:rFonts w:ascii="Calibri" w:hAnsi="Calibri" w:cs="Calibri"/>
                <w:b/>
                <w:bCs/>
                <w:sz w:val="18"/>
                <w:szCs w:val="18"/>
              </w:rPr>
            </w:pPr>
            <w:r w:rsidRPr="00BB3E99">
              <w:rPr>
                <w:rFonts w:ascii="Calibri" w:hAnsi="Calibri" w:cs="Calibri"/>
                <w:b/>
                <w:bCs/>
                <w:sz w:val="18"/>
                <w:szCs w:val="18"/>
              </w:rPr>
              <w:t>Antes del inicio de actividades o servicio, la empresa contratada debe cumplir con los siguientes requisitos de SMS:</w:t>
            </w:r>
          </w:p>
          <w:p w:rsidR="00EB68CE" w:rsidRPr="00BB3E99" w:rsidRDefault="00EB68CE" w:rsidP="00557EB7">
            <w:pPr>
              <w:pStyle w:val="Norma"/>
              <w:ind w:left="360"/>
              <w:jc w:val="both"/>
              <w:rPr>
                <w:rFonts w:cs="Calibri"/>
                <w:sz w:val="18"/>
                <w:szCs w:val="18"/>
              </w:rPr>
            </w:pPr>
            <w:r w:rsidRPr="00BB3E99">
              <w:rPr>
                <w:rFonts w:cs="Calibri"/>
                <w:b/>
                <w:sz w:val="18"/>
                <w:szCs w:val="18"/>
              </w:rPr>
              <w:t>2.1</w:t>
            </w:r>
            <w:r w:rsidRPr="00BB3E99">
              <w:rPr>
                <w:rFonts w:cs="Calibri"/>
                <w:sz w:val="18"/>
                <w:szCs w:val="18"/>
              </w:rPr>
              <w:t xml:space="preserve"> Nómina (nombre completo y cédula de identidad) del personal a cargo del Servicio de transporte.</w:t>
            </w:r>
          </w:p>
          <w:p w:rsidR="00EB68CE" w:rsidRPr="00BB3E99" w:rsidRDefault="00EB68CE" w:rsidP="00557EB7">
            <w:pPr>
              <w:pStyle w:val="Norma"/>
              <w:ind w:left="360"/>
              <w:jc w:val="both"/>
              <w:rPr>
                <w:rFonts w:cs="Calibri"/>
                <w:sz w:val="18"/>
                <w:szCs w:val="18"/>
              </w:rPr>
            </w:pPr>
            <w:r w:rsidRPr="00BB3E99">
              <w:rPr>
                <w:rFonts w:cs="Calibri"/>
                <w:b/>
                <w:sz w:val="18"/>
                <w:szCs w:val="18"/>
              </w:rPr>
              <w:t>2.2</w:t>
            </w:r>
            <w:r w:rsidRPr="00BB3E99">
              <w:rPr>
                <w:rFonts w:cs="Calibri"/>
                <w:sz w:val="18"/>
                <w:szCs w:val="18"/>
              </w:rPr>
              <w:t xml:space="preserve"> Pólizas contra accidentes personales y muerte</w:t>
            </w:r>
          </w:p>
          <w:p w:rsidR="00EB68CE" w:rsidRPr="00BB3E99" w:rsidRDefault="00EB68CE" w:rsidP="00557EB7">
            <w:pPr>
              <w:pStyle w:val="Norma"/>
              <w:ind w:left="360"/>
              <w:jc w:val="both"/>
              <w:rPr>
                <w:rFonts w:cs="Calibri"/>
                <w:sz w:val="18"/>
                <w:szCs w:val="18"/>
              </w:rPr>
            </w:pPr>
            <w:r w:rsidRPr="00BB3E99">
              <w:rPr>
                <w:rFonts w:cs="Calibri"/>
                <w:b/>
                <w:sz w:val="18"/>
                <w:szCs w:val="18"/>
              </w:rPr>
              <w:t>2.3</w:t>
            </w:r>
            <w:r w:rsidRPr="00BB3E99">
              <w:rPr>
                <w:rFonts w:cs="Calibri"/>
                <w:sz w:val="18"/>
                <w:szCs w:val="18"/>
              </w:rPr>
              <w:t xml:space="preserve"> Uso obligatorio de Ropa de trabajo y EPP.</w:t>
            </w:r>
          </w:p>
          <w:p w:rsidR="00EB68CE" w:rsidRPr="00BB3E99" w:rsidRDefault="00EB68CE" w:rsidP="00557EB7">
            <w:pPr>
              <w:pStyle w:val="Norma"/>
              <w:ind w:left="360"/>
              <w:jc w:val="both"/>
              <w:rPr>
                <w:rFonts w:cs="Calibri"/>
                <w:sz w:val="18"/>
                <w:szCs w:val="18"/>
              </w:rPr>
            </w:pPr>
            <w:r w:rsidRPr="00BB3E99">
              <w:rPr>
                <w:rFonts w:cs="Calibri"/>
                <w:b/>
                <w:sz w:val="18"/>
                <w:szCs w:val="18"/>
              </w:rPr>
              <w:t xml:space="preserve">2.4 </w:t>
            </w:r>
            <w:r w:rsidRPr="00BB3E99">
              <w:rPr>
                <w:rFonts w:cs="Calibri"/>
                <w:sz w:val="18"/>
                <w:szCs w:val="18"/>
              </w:rPr>
              <w:t>La Empresa Contratada deberá presentar en documento oficial y medio digital (CD) para aprobación de YPFB los siguientes Requisitos de SMS:</w:t>
            </w:r>
          </w:p>
          <w:p w:rsidR="00EB68CE" w:rsidRPr="00BB3E99" w:rsidRDefault="00EB68CE" w:rsidP="005E55A7">
            <w:pPr>
              <w:pStyle w:val="Norma"/>
              <w:numPr>
                <w:ilvl w:val="0"/>
                <w:numId w:val="63"/>
              </w:numPr>
              <w:spacing w:after="0" w:line="240" w:lineRule="auto"/>
              <w:jc w:val="both"/>
              <w:rPr>
                <w:rFonts w:cs="Calibri"/>
                <w:sz w:val="18"/>
                <w:szCs w:val="18"/>
              </w:rPr>
            </w:pPr>
            <w:r w:rsidRPr="00BB3E99">
              <w:rPr>
                <w:rFonts w:eastAsia="Calibri" w:cs="Calibri"/>
                <w:color w:val="000000"/>
                <w:sz w:val="18"/>
                <w:szCs w:val="18"/>
                <w:lang w:eastAsia="en-US"/>
              </w:rPr>
              <w:t>Política y programas de control de Alcohol y drogas.</w:t>
            </w:r>
          </w:p>
          <w:p w:rsidR="00EB68CE" w:rsidRPr="00BB3E99" w:rsidRDefault="00EB68CE" w:rsidP="005E55A7">
            <w:pPr>
              <w:pStyle w:val="Norma"/>
              <w:numPr>
                <w:ilvl w:val="0"/>
                <w:numId w:val="63"/>
              </w:numPr>
              <w:spacing w:after="0" w:line="240" w:lineRule="auto"/>
              <w:jc w:val="both"/>
              <w:rPr>
                <w:rFonts w:cs="Calibri"/>
                <w:sz w:val="18"/>
                <w:szCs w:val="18"/>
              </w:rPr>
            </w:pPr>
            <w:r w:rsidRPr="00BB3E99">
              <w:rPr>
                <w:rFonts w:cs="Calibri"/>
                <w:sz w:val="18"/>
                <w:szCs w:val="18"/>
              </w:rPr>
              <w:t>Programa de capacitación y charlas de seguridad</w:t>
            </w:r>
          </w:p>
          <w:p w:rsidR="00EB68CE" w:rsidRPr="00BB3E99" w:rsidRDefault="00EB68CE" w:rsidP="005E55A7">
            <w:pPr>
              <w:pStyle w:val="Norma"/>
              <w:numPr>
                <w:ilvl w:val="0"/>
                <w:numId w:val="63"/>
              </w:numPr>
              <w:spacing w:after="0" w:line="240" w:lineRule="auto"/>
              <w:jc w:val="both"/>
              <w:rPr>
                <w:rFonts w:cs="Calibri"/>
                <w:sz w:val="18"/>
                <w:szCs w:val="18"/>
              </w:rPr>
            </w:pPr>
            <w:r w:rsidRPr="00BB3E99">
              <w:rPr>
                <w:rFonts w:cs="Calibri"/>
                <w:sz w:val="18"/>
                <w:szCs w:val="18"/>
              </w:rPr>
              <w:t>Procedimientos específicos de Seguridad Industrial para el servicio</w:t>
            </w:r>
          </w:p>
          <w:p w:rsidR="00EB68CE" w:rsidRPr="00BB3E99" w:rsidRDefault="00EB68CE" w:rsidP="005E55A7">
            <w:pPr>
              <w:pStyle w:val="Norma"/>
              <w:numPr>
                <w:ilvl w:val="0"/>
                <w:numId w:val="63"/>
              </w:numPr>
              <w:spacing w:after="0" w:line="240" w:lineRule="auto"/>
              <w:jc w:val="both"/>
              <w:rPr>
                <w:rFonts w:cs="Calibri"/>
                <w:sz w:val="18"/>
                <w:szCs w:val="18"/>
              </w:rPr>
            </w:pPr>
            <w:r w:rsidRPr="00BB3E99">
              <w:rPr>
                <w:rFonts w:cs="Calibri"/>
                <w:sz w:val="18"/>
                <w:szCs w:val="18"/>
              </w:rPr>
              <w:t>Plan de respuesta ante Emergencias (Para el servicio).</w:t>
            </w:r>
          </w:p>
          <w:p w:rsidR="00EB68CE" w:rsidRPr="00BB3E99" w:rsidRDefault="00EB68CE" w:rsidP="005E55A7">
            <w:pPr>
              <w:pStyle w:val="Prrafodelista"/>
              <w:numPr>
                <w:ilvl w:val="0"/>
                <w:numId w:val="63"/>
              </w:numPr>
              <w:contextualSpacing/>
              <w:jc w:val="both"/>
              <w:rPr>
                <w:rFonts w:ascii="Calibri" w:hAnsi="Calibri" w:cs="Calibri"/>
                <w:sz w:val="18"/>
                <w:szCs w:val="18"/>
              </w:rPr>
            </w:pPr>
            <w:r w:rsidRPr="00BB3E99">
              <w:rPr>
                <w:rFonts w:ascii="Calibri" w:hAnsi="Calibri" w:cs="Calibri"/>
                <w:sz w:val="18"/>
                <w:szCs w:val="18"/>
              </w:rPr>
              <w:t>Política de Seguridad Industrial y Salud Ocupacional</w:t>
            </w:r>
          </w:p>
          <w:p w:rsidR="00EB68CE" w:rsidRPr="00BB3E99" w:rsidRDefault="00EB68CE" w:rsidP="00557EB7">
            <w:pPr>
              <w:pStyle w:val="Norma"/>
              <w:jc w:val="both"/>
              <w:rPr>
                <w:rFonts w:cs="Calibri"/>
                <w:sz w:val="18"/>
                <w:szCs w:val="18"/>
              </w:rPr>
            </w:pPr>
          </w:p>
          <w:p w:rsidR="00EB68CE" w:rsidRPr="00BB3E99" w:rsidRDefault="00EB68CE" w:rsidP="005E55A7">
            <w:pPr>
              <w:pStyle w:val="Prrafodelista"/>
              <w:widowControl w:val="0"/>
              <w:numPr>
                <w:ilvl w:val="0"/>
                <w:numId w:val="46"/>
              </w:numPr>
              <w:tabs>
                <w:tab w:val="left" w:pos="0"/>
              </w:tabs>
              <w:spacing w:before="120" w:after="120"/>
              <w:contextualSpacing/>
              <w:jc w:val="both"/>
              <w:rPr>
                <w:rFonts w:ascii="Calibri" w:hAnsi="Calibri" w:cs="Calibri"/>
                <w:b/>
                <w:sz w:val="18"/>
                <w:szCs w:val="18"/>
              </w:rPr>
            </w:pPr>
            <w:r w:rsidRPr="00BB3E99">
              <w:rPr>
                <w:rFonts w:ascii="Calibri" w:hAnsi="Calibri" w:cs="Calibri"/>
                <w:b/>
                <w:sz w:val="18"/>
                <w:szCs w:val="18"/>
              </w:rPr>
              <w:t>Habilitación del personal</w:t>
            </w:r>
          </w:p>
          <w:p w:rsidR="00EB68CE" w:rsidRPr="00BB3E99" w:rsidRDefault="00EB68CE" w:rsidP="00557EB7">
            <w:pPr>
              <w:pStyle w:val="Norma"/>
              <w:widowControl w:val="0"/>
              <w:tabs>
                <w:tab w:val="left" w:pos="0"/>
              </w:tabs>
              <w:spacing w:before="120" w:after="120"/>
              <w:jc w:val="both"/>
              <w:rPr>
                <w:rFonts w:cs="Calibri"/>
                <w:sz w:val="18"/>
                <w:szCs w:val="18"/>
              </w:rPr>
            </w:pPr>
            <w:r w:rsidRPr="00BB3E99">
              <w:rPr>
                <w:rFonts w:cs="Calibri"/>
                <w:sz w:val="18"/>
                <w:szCs w:val="18"/>
              </w:rPr>
              <w:t>La empresa contratada deberá cumplir con los requerimientos que exige Y.P.F.B. para la habilitación del personal a cargo del servicio:</w:t>
            </w:r>
          </w:p>
          <w:p w:rsidR="00EB68CE" w:rsidRPr="00BB3E99" w:rsidRDefault="00EB68CE" w:rsidP="005E55A7">
            <w:pPr>
              <w:pStyle w:val="Prrafodelista"/>
              <w:numPr>
                <w:ilvl w:val="0"/>
                <w:numId w:val="45"/>
              </w:numPr>
              <w:autoSpaceDE w:val="0"/>
              <w:autoSpaceDN w:val="0"/>
              <w:adjustRightInd w:val="0"/>
              <w:spacing w:before="240" w:after="120"/>
              <w:contextualSpacing/>
              <w:jc w:val="both"/>
              <w:rPr>
                <w:rFonts w:ascii="Calibri" w:hAnsi="Calibri" w:cs="Calibri"/>
                <w:color w:val="000000"/>
                <w:sz w:val="18"/>
                <w:szCs w:val="18"/>
              </w:rPr>
            </w:pPr>
            <w:r w:rsidRPr="00BB3E99">
              <w:rPr>
                <w:rFonts w:ascii="Calibri" w:hAnsi="Calibri" w:cs="Calibri"/>
                <w:b/>
                <w:color w:val="000000"/>
                <w:sz w:val="18"/>
                <w:szCs w:val="18"/>
              </w:rPr>
              <w:t>INDUCCIÓN DE SMS</w:t>
            </w:r>
            <w:r w:rsidRPr="00BB3E99">
              <w:rPr>
                <w:rFonts w:ascii="Calibri" w:hAnsi="Calibri" w:cs="Calibri"/>
                <w:color w:val="000000"/>
                <w:sz w:val="18"/>
                <w:szCs w:val="18"/>
              </w:rPr>
              <w:t xml:space="preserve"> al 100% del personal inmerso en el Servicio de transporte (A cargo de Personal de SMS de YPFB – Unidad Operativa)</w:t>
            </w:r>
          </w:p>
          <w:p w:rsidR="00EB68CE" w:rsidRPr="00BB3E99" w:rsidRDefault="00EB68CE" w:rsidP="005E55A7">
            <w:pPr>
              <w:pStyle w:val="Prrafodelista"/>
              <w:widowControl w:val="0"/>
              <w:numPr>
                <w:ilvl w:val="0"/>
                <w:numId w:val="45"/>
              </w:numPr>
              <w:tabs>
                <w:tab w:val="left" w:pos="0"/>
              </w:tabs>
              <w:spacing w:before="120" w:after="120"/>
              <w:contextualSpacing/>
              <w:jc w:val="both"/>
              <w:rPr>
                <w:rFonts w:ascii="Calibri" w:hAnsi="Calibri" w:cs="Calibri"/>
                <w:sz w:val="18"/>
                <w:szCs w:val="18"/>
              </w:rPr>
            </w:pPr>
            <w:r w:rsidRPr="00BB3E99">
              <w:rPr>
                <w:rFonts w:ascii="Calibri" w:hAnsi="Calibri" w:cs="Calibri"/>
                <w:b/>
                <w:bCs/>
                <w:iCs/>
                <w:color w:val="000000"/>
                <w:sz w:val="18"/>
                <w:szCs w:val="18"/>
              </w:rPr>
              <w:t>CAPACITACIONES BÁSICAS DE SMS</w:t>
            </w:r>
            <w:r w:rsidRPr="00BB3E99">
              <w:rPr>
                <w:rFonts w:ascii="Calibri" w:hAnsi="Calibri" w:cs="Calibri"/>
                <w:b/>
                <w:bCs/>
                <w:i/>
                <w:iCs/>
                <w:color w:val="000000"/>
                <w:sz w:val="18"/>
                <w:szCs w:val="18"/>
              </w:rPr>
              <w:t xml:space="preserve">: </w:t>
            </w:r>
            <w:r w:rsidRPr="00BB3E99">
              <w:rPr>
                <w:rFonts w:ascii="Calibri" w:hAnsi="Calibri" w:cs="Calibri"/>
                <w:bCs/>
                <w:iCs/>
                <w:color w:val="000000"/>
                <w:sz w:val="18"/>
                <w:szCs w:val="18"/>
              </w:rPr>
              <w:t>Manejo defensivo,</w:t>
            </w:r>
            <w:r w:rsidRPr="00BB3E99">
              <w:rPr>
                <w:rFonts w:ascii="Calibri" w:hAnsi="Calibri" w:cs="Calibri"/>
                <w:bCs/>
                <w:i/>
                <w:iCs/>
                <w:color w:val="000000"/>
                <w:sz w:val="18"/>
                <w:szCs w:val="18"/>
              </w:rPr>
              <w:t xml:space="preserve"> </w:t>
            </w:r>
            <w:r w:rsidRPr="00BB3E99">
              <w:rPr>
                <w:rFonts w:ascii="Calibri" w:hAnsi="Calibri" w:cs="Calibri"/>
                <w:color w:val="000000"/>
                <w:sz w:val="18"/>
                <w:szCs w:val="18"/>
              </w:rPr>
              <w:t>Primeros Auxilios, Manejo de Extintores, Plan de Emergencia, uso de EPP y otros aplicables. Aplica a todo el personal inmerso en el proyecto. (Personal propio, y sub contratistas).</w:t>
            </w:r>
          </w:p>
          <w:p w:rsidR="00EB68CE" w:rsidRPr="00BB3E99" w:rsidRDefault="00EB68CE" w:rsidP="005E55A7">
            <w:pPr>
              <w:pStyle w:val="Prrafodelista"/>
              <w:widowControl w:val="0"/>
              <w:numPr>
                <w:ilvl w:val="0"/>
                <w:numId w:val="45"/>
              </w:numPr>
              <w:tabs>
                <w:tab w:val="left" w:pos="0"/>
              </w:tabs>
              <w:spacing w:before="120" w:after="120"/>
              <w:contextualSpacing/>
              <w:jc w:val="both"/>
              <w:rPr>
                <w:rFonts w:ascii="Calibri" w:hAnsi="Calibri" w:cs="Calibri"/>
                <w:sz w:val="18"/>
                <w:szCs w:val="18"/>
              </w:rPr>
            </w:pPr>
            <w:r w:rsidRPr="00BB3E99">
              <w:rPr>
                <w:rFonts w:ascii="Calibri" w:eastAsia="Calibri" w:hAnsi="Calibri" w:cs="Calibri"/>
                <w:b/>
                <w:bCs/>
                <w:iCs/>
                <w:color w:val="000000"/>
                <w:sz w:val="18"/>
                <w:szCs w:val="18"/>
                <w:lang w:val="es-BO" w:eastAsia="es-BO"/>
              </w:rPr>
              <w:t xml:space="preserve">Copia de Póliza </w:t>
            </w:r>
            <w:r w:rsidRPr="00BB3E99">
              <w:rPr>
                <w:rFonts w:ascii="Calibri" w:eastAsia="Calibri" w:hAnsi="Calibri" w:cs="Calibri"/>
                <w:b/>
                <w:iCs/>
                <w:color w:val="000000"/>
                <w:sz w:val="18"/>
                <w:szCs w:val="18"/>
                <w:lang w:val="es-BO" w:eastAsia="es-BO"/>
              </w:rPr>
              <w:t>contra accidentes personales – grupal o individual</w:t>
            </w:r>
            <w:r w:rsidRPr="00BB3E99">
              <w:rPr>
                <w:rFonts w:ascii="Calibri" w:eastAsia="Calibri" w:hAnsi="Calibri" w:cs="Calibri"/>
                <w:iCs/>
                <w:color w:val="000000"/>
                <w:sz w:val="18"/>
                <w:szCs w:val="18"/>
                <w:lang w:val="es-BO" w:eastAsia="es-BO"/>
              </w:rPr>
              <w:t xml:space="preserve"> </w:t>
            </w:r>
            <w:r w:rsidRPr="00BB3E99">
              <w:rPr>
                <w:rFonts w:ascii="Calibri" w:hAnsi="Calibri" w:cs="Calibri"/>
                <w:i/>
                <w:iCs/>
                <w:color w:val="000000"/>
                <w:sz w:val="18"/>
                <w:szCs w:val="18"/>
              </w:rPr>
              <w:t>(que cubre gastos médicos, invalidez parcial permanente, invalidez total permanente y muerte).</w:t>
            </w:r>
          </w:p>
          <w:p w:rsidR="00EB68CE" w:rsidRPr="00BB3E99" w:rsidRDefault="00EB68CE" w:rsidP="00557EB7">
            <w:pPr>
              <w:pStyle w:val="Prrafodelista"/>
              <w:widowControl w:val="0"/>
              <w:tabs>
                <w:tab w:val="left" w:pos="0"/>
              </w:tabs>
              <w:spacing w:before="120" w:after="120"/>
              <w:ind w:left="795"/>
              <w:jc w:val="both"/>
              <w:rPr>
                <w:rFonts w:ascii="Calibri" w:hAnsi="Calibri" w:cs="Calibri"/>
                <w:sz w:val="18"/>
                <w:szCs w:val="18"/>
              </w:rPr>
            </w:pPr>
          </w:p>
          <w:p w:rsidR="00EB68CE" w:rsidRPr="00BB3E99" w:rsidRDefault="00EB68CE" w:rsidP="005E55A7">
            <w:pPr>
              <w:pStyle w:val="Prrafodelista"/>
              <w:widowControl w:val="0"/>
              <w:numPr>
                <w:ilvl w:val="0"/>
                <w:numId w:val="46"/>
              </w:numPr>
              <w:tabs>
                <w:tab w:val="left" w:pos="0"/>
              </w:tabs>
              <w:spacing w:before="120" w:after="120"/>
              <w:contextualSpacing/>
              <w:jc w:val="both"/>
              <w:rPr>
                <w:rFonts w:ascii="Calibri" w:hAnsi="Calibri" w:cs="Calibri"/>
                <w:b/>
                <w:sz w:val="18"/>
                <w:szCs w:val="18"/>
              </w:rPr>
            </w:pPr>
            <w:r w:rsidRPr="00BB3E99">
              <w:rPr>
                <w:rFonts w:ascii="Calibri" w:hAnsi="Calibri" w:cs="Calibri"/>
                <w:b/>
                <w:sz w:val="18"/>
                <w:szCs w:val="18"/>
              </w:rPr>
              <w:t>Equipo de Protección Personal</w:t>
            </w:r>
          </w:p>
          <w:p w:rsidR="00EB68CE" w:rsidRPr="00BB3E99" w:rsidRDefault="00EB68CE" w:rsidP="00557EB7">
            <w:pPr>
              <w:pStyle w:val="Encabezado"/>
              <w:widowControl w:val="0"/>
              <w:spacing w:before="120" w:after="120"/>
              <w:jc w:val="both"/>
              <w:rPr>
                <w:rFonts w:ascii="Calibri" w:eastAsia="Calibri" w:hAnsi="Calibri" w:cs="Calibri"/>
                <w:sz w:val="18"/>
                <w:szCs w:val="18"/>
              </w:rPr>
            </w:pPr>
            <w:r w:rsidRPr="00BB3E99">
              <w:rPr>
                <w:rFonts w:ascii="Calibri" w:eastAsia="Calibri" w:hAnsi="Calibri" w:cs="Calibri"/>
                <w:sz w:val="18"/>
                <w:szCs w:val="18"/>
              </w:rPr>
              <w:t>La empresa deberá dotar a todos los trabajadores del equipo de protección personal acorde con la actividad o servicio.</w:t>
            </w:r>
          </w:p>
          <w:p w:rsidR="00EB68CE" w:rsidRPr="00BB3E99" w:rsidRDefault="00EB68CE" w:rsidP="005E55A7">
            <w:pPr>
              <w:pStyle w:val="Norma"/>
              <w:numPr>
                <w:ilvl w:val="0"/>
                <w:numId w:val="43"/>
              </w:numPr>
              <w:autoSpaceDE w:val="0"/>
              <w:autoSpaceDN w:val="0"/>
              <w:spacing w:after="0" w:line="240" w:lineRule="auto"/>
              <w:ind w:left="567"/>
              <w:jc w:val="both"/>
              <w:rPr>
                <w:rFonts w:cs="Calibri"/>
                <w:sz w:val="18"/>
                <w:szCs w:val="18"/>
              </w:rPr>
            </w:pPr>
            <w:r w:rsidRPr="00BB3E99">
              <w:rPr>
                <w:rFonts w:cs="Calibri"/>
                <w:sz w:val="18"/>
                <w:szCs w:val="18"/>
              </w:rPr>
              <w:t>Ropa de trabajo o EPP (Equipo de protección personal):</w:t>
            </w:r>
          </w:p>
          <w:p w:rsidR="00EB68CE" w:rsidRPr="00BB3E99" w:rsidRDefault="00EB68CE" w:rsidP="005E55A7">
            <w:pPr>
              <w:pStyle w:val="Prrafodelista"/>
              <w:numPr>
                <w:ilvl w:val="0"/>
                <w:numId w:val="44"/>
              </w:numPr>
              <w:jc w:val="both"/>
              <w:rPr>
                <w:rFonts w:ascii="Calibri" w:hAnsi="Calibri" w:cs="Calibri"/>
                <w:sz w:val="18"/>
                <w:szCs w:val="18"/>
              </w:rPr>
            </w:pPr>
            <w:r w:rsidRPr="00BB3E99">
              <w:rPr>
                <w:rFonts w:ascii="Calibri" w:hAnsi="Calibri" w:cs="Calibri"/>
                <w:sz w:val="18"/>
                <w:szCs w:val="18"/>
              </w:rPr>
              <w:t>Casco de seguridad</w:t>
            </w:r>
          </w:p>
          <w:p w:rsidR="00EB68CE" w:rsidRPr="00BB3E99" w:rsidRDefault="00EB68CE" w:rsidP="005E55A7">
            <w:pPr>
              <w:pStyle w:val="Prrafodelista"/>
              <w:numPr>
                <w:ilvl w:val="0"/>
                <w:numId w:val="44"/>
              </w:numPr>
              <w:jc w:val="both"/>
              <w:rPr>
                <w:rFonts w:ascii="Calibri" w:hAnsi="Calibri" w:cs="Calibri"/>
                <w:sz w:val="18"/>
                <w:szCs w:val="18"/>
              </w:rPr>
            </w:pPr>
            <w:r w:rsidRPr="00BB3E99">
              <w:rPr>
                <w:rFonts w:ascii="Calibri" w:hAnsi="Calibri" w:cs="Calibri"/>
                <w:sz w:val="18"/>
                <w:szCs w:val="18"/>
              </w:rPr>
              <w:t>Lentes de seguridad</w:t>
            </w:r>
          </w:p>
          <w:p w:rsidR="00EB68CE" w:rsidRPr="00BB3E99" w:rsidRDefault="00EB68CE" w:rsidP="005E55A7">
            <w:pPr>
              <w:pStyle w:val="Prrafodelista"/>
              <w:numPr>
                <w:ilvl w:val="0"/>
                <w:numId w:val="44"/>
              </w:numPr>
              <w:jc w:val="both"/>
              <w:rPr>
                <w:rFonts w:ascii="Calibri" w:hAnsi="Calibri" w:cs="Calibri"/>
                <w:sz w:val="18"/>
                <w:szCs w:val="18"/>
              </w:rPr>
            </w:pPr>
            <w:r w:rsidRPr="00BB3E99">
              <w:rPr>
                <w:rFonts w:ascii="Calibri" w:hAnsi="Calibri" w:cs="Calibri"/>
                <w:sz w:val="18"/>
                <w:szCs w:val="18"/>
              </w:rPr>
              <w:t>Calzados de seguridad</w:t>
            </w:r>
          </w:p>
          <w:p w:rsidR="00EB68CE" w:rsidRPr="00BB3E99" w:rsidRDefault="00EB68CE" w:rsidP="005E55A7">
            <w:pPr>
              <w:pStyle w:val="Prrafodelista"/>
              <w:numPr>
                <w:ilvl w:val="0"/>
                <w:numId w:val="44"/>
              </w:numPr>
              <w:jc w:val="both"/>
              <w:rPr>
                <w:rFonts w:ascii="Calibri" w:hAnsi="Calibri" w:cs="Calibri"/>
                <w:sz w:val="18"/>
                <w:szCs w:val="18"/>
              </w:rPr>
            </w:pPr>
            <w:r w:rsidRPr="00BB3E99">
              <w:rPr>
                <w:rFonts w:ascii="Calibri" w:hAnsi="Calibri" w:cs="Calibri"/>
                <w:sz w:val="18"/>
                <w:szCs w:val="18"/>
              </w:rPr>
              <w:t>Guantes (en caso de ser requeridos)</w:t>
            </w:r>
          </w:p>
          <w:p w:rsidR="00EB68CE" w:rsidRPr="00BB3E99" w:rsidRDefault="00EB68CE" w:rsidP="005E55A7">
            <w:pPr>
              <w:pStyle w:val="Prrafodelista"/>
              <w:numPr>
                <w:ilvl w:val="0"/>
                <w:numId w:val="44"/>
              </w:numPr>
              <w:jc w:val="both"/>
              <w:rPr>
                <w:rFonts w:ascii="Calibri" w:hAnsi="Calibri" w:cs="Calibri"/>
                <w:sz w:val="18"/>
                <w:szCs w:val="18"/>
              </w:rPr>
            </w:pPr>
            <w:r w:rsidRPr="00BB3E99">
              <w:rPr>
                <w:rFonts w:ascii="Calibri" w:hAnsi="Calibri" w:cs="Calibri"/>
                <w:sz w:val="18"/>
                <w:szCs w:val="18"/>
              </w:rPr>
              <w:t>Gafas de Seguridad</w:t>
            </w:r>
          </w:p>
          <w:p w:rsidR="00EB68CE" w:rsidRPr="00BB3E99" w:rsidRDefault="00EB68CE" w:rsidP="005E55A7">
            <w:pPr>
              <w:pStyle w:val="Prrafodelista"/>
              <w:numPr>
                <w:ilvl w:val="0"/>
                <w:numId w:val="44"/>
              </w:numPr>
              <w:jc w:val="both"/>
              <w:rPr>
                <w:rFonts w:ascii="Calibri" w:hAnsi="Calibri" w:cs="Calibri"/>
                <w:sz w:val="18"/>
                <w:szCs w:val="18"/>
              </w:rPr>
            </w:pPr>
            <w:r w:rsidRPr="00BB3E99">
              <w:rPr>
                <w:rFonts w:ascii="Calibri" w:hAnsi="Calibri" w:cs="Calibri"/>
                <w:sz w:val="18"/>
                <w:szCs w:val="18"/>
                <w:lang w:eastAsia="es-BO"/>
              </w:rPr>
              <w:t>El pantalón jean y camisa manga larga, mínimamente 80% algodón</w:t>
            </w:r>
            <w:r w:rsidRPr="00BB3E99">
              <w:rPr>
                <w:rFonts w:ascii="Calibri" w:eastAsia="Calibri" w:hAnsi="Calibri" w:cs="Calibri"/>
                <w:color w:val="000000"/>
                <w:sz w:val="18"/>
                <w:szCs w:val="18"/>
                <w:lang w:val="es-BO" w:eastAsia="es-BO"/>
              </w:rPr>
              <w:t xml:space="preserve">. </w:t>
            </w:r>
          </w:p>
          <w:p w:rsidR="00EB68CE" w:rsidRPr="00BB3E99" w:rsidRDefault="00EB68CE" w:rsidP="00557EB7">
            <w:pPr>
              <w:pStyle w:val="Norma"/>
              <w:jc w:val="both"/>
              <w:rPr>
                <w:rFonts w:cs="Calibri"/>
                <w:b/>
                <w:bCs/>
                <w:iCs/>
                <w:color w:val="000000"/>
                <w:sz w:val="18"/>
                <w:szCs w:val="18"/>
              </w:rPr>
            </w:pPr>
          </w:p>
          <w:p w:rsidR="00EB68CE" w:rsidRPr="00BB3E99" w:rsidRDefault="00EB68CE" w:rsidP="00557EB7">
            <w:pPr>
              <w:pStyle w:val="ApendiceA2"/>
              <w:spacing w:before="100" w:beforeAutospacing="1" w:after="200" w:line="240" w:lineRule="atLeast"/>
              <w:contextualSpacing/>
              <w:rPr>
                <w:rFonts w:ascii="Calibri" w:hAnsi="Calibri" w:cs="Calibri"/>
                <w:sz w:val="18"/>
                <w:szCs w:val="18"/>
              </w:rPr>
            </w:pPr>
            <w:r w:rsidRPr="00BB3E99">
              <w:rPr>
                <w:rFonts w:ascii="Calibri" w:hAnsi="Calibri" w:cs="Calibri"/>
                <w:sz w:val="18"/>
                <w:szCs w:val="18"/>
                <w:u w:val="single"/>
              </w:rPr>
              <w:t>En caso de ser requerido</w:t>
            </w:r>
            <w:r w:rsidRPr="00BB3E99">
              <w:rPr>
                <w:rFonts w:ascii="Calibri" w:hAnsi="Calibri" w:cs="Calibri"/>
                <w:sz w:val="18"/>
                <w:szCs w:val="18"/>
              </w:rPr>
              <w:t xml:space="preserve"> el ingreso de vehículos a Planta, la empresa contratada</w:t>
            </w:r>
            <w:r w:rsidRPr="00BB3E99">
              <w:rPr>
                <w:rFonts w:ascii="Calibri" w:hAnsi="Calibri" w:cs="Calibri"/>
                <w:sz w:val="18"/>
                <w:szCs w:val="18"/>
                <w:lang w:eastAsia="es-BO"/>
              </w:rPr>
              <w:t xml:space="preserve"> deberá asegurar que el vehículo cuente con los siguientes requisitos mínimos para su habilitación previos al ingreso:</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Antigüedad no mayor a 5 años para vehículo liviano, de 15 años para camiones.</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Seguro de accidente vehicular.</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Debe obligatoriamente estar identificado.</w:t>
            </w:r>
          </w:p>
          <w:p w:rsidR="00EB68CE" w:rsidRPr="00BB3E99" w:rsidRDefault="00EB68CE" w:rsidP="005E55A7">
            <w:pPr>
              <w:pStyle w:val="Prrafodelista"/>
              <w:numPr>
                <w:ilvl w:val="0"/>
                <w:numId w:val="47"/>
              </w:numPr>
              <w:contextualSpacing/>
              <w:jc w:val="both"/>
              <w:rPr>
                <w:rFonts w:ascii="Calibri" w:hAnsi="Calibri" w:cs="Calibri"/>
                <w:b/>
                <w:bCs/>
                <w:iCs/>
                <w:color w:val="000000"/>
                <w:sz w:val="18"/>
                <w:szCs w:val="18"/>
              </w:rPr>
            </w:pPr>
            <w:r w:rsidRPr="00BB3E99">
              <w:rPr>
                <w:rFonts w:ascii="Calibri" w:hAnsi="Calibri" w:cs="Calibri"/>
                <w:b/>
                <w:bCs/>
                <w:iCs/>
                <w:color w:val="000000"/>
                <w:sz w:val="18"/>
                <w:szCs w:val="18"/>
              </w:rPr>
              <w:t xml:space="preserve">Seguro Obligatorio Contra Accidentes De Tránsito – Soat. </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b/>
                <w:bCs/>
                <w:iCs/>
                <w:color w:val="000000"/>
                <w:sz w:val="18"/>
                <w:szCs w:val="18"/>
              </w:rPr>
              <w:t xml:space="preserve">Check List </w:t>
            </w:r>
            <w:r w:rsidRPr="00BB3E99">
              <w:rPr>
                <w:rFonts w:ascii="Calibri" w:hAnsi="Calibri" w:cs="Calibri"/>
                <w:color w:val="000000"/>
                <w:sz w:val="18"/>
                <w:szCs w:val="18"/>
              </w:rPr>
              <w:t>de vehículos livianos y pesados.</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Inspección técnica por empresa certificada (Petrovisa, Ibnorca, etc.)</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Inspección técnica vehicular realizada por la Dirección de Transito de la Policía Boliviana.</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Estar equipados mínimamente con 1 extintor de polvo químico seco tipo ABC de capacidad mínima de 5 lb.</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Disponer de 2 triángulos de emergencia como mínimo.</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Los autoadhesivos, etiquetas de velocidad máxima y rosetas de inspección técnica de la policía de tránsito y SOAT deben estar en una posición de no impedir la visibilidad del conductor.</w:t>
            </w:r>
          </w:p>
          <w:p w:rsidR="00EB68CE" w:rsidRPr="00BB3E99" w:rsidRDefault="00EB68CE" w:rsidP="005E55A7">
            <w:pPr>
              <w:pStyle w:val="Prrafodelista"/>
              <w:numPr>
                <w:ilvl w:val="0"/>
                <w:numId w:val="47"/>
              </w:numPr>
              <w:contextualSpacing/>
              <w:jc w:val="both"/>
              <w:rPr>
                <w:rFonts w:ascii="Calibri" w:hAnsi="Calibri" w:cs="Calibri"/>
                <w:sz w:val="18"/>
                <w:szCs w:val="18"/>
              </w:rPr>
            </w:pPr>
            <w:r w:rsidRPr="00BB3E99">
              <w:rPr>
                <w:rFonts w:ascii="Calibri" w:hAnsi="Calibri" w:cs="Calibri"/>
                <w:sz w:val="18"/>
                <w:szCs w:val="18"/>
                <w:lang w:eastAsia="es-BO"/>
              </w:rPr>
              <w:t>Tener alarmas audibles de retroceso necesariamente.</w:t>
            </w:r>
          </w:p>
          <w:p w:rsidR="00EB68CE" w:rsidRPr="00BB3E99" w:rsidRDefault="00EB68CE" w:rsidP="00557EB7">
            <w:pPr>
              <w:pStyle w:val="Prrafodelista"/>
              <w:spacing w:after="13"/>
              <w:ind w:left="0"/>
              <w:jc w:val="both"/>
              <w:rPr>
                <w:rFonts w:ascii="Calibri" w:hAnsi="Calibri" w:cs="Calibri"/>
                <w:sz w:val="18"/>
                <w:szCs w:val="18"/>
                <w:lang w:eastAsia="es-BO"/>
              </w:rPr>
            </w:pPr>
          </w:p>
          <w:p w:rsidR="00EB68CE" w:rsidRPr="00BB3E99" w:rsidRDefault="00EB68CE" w:rsidP="00557EB7">
            <w:pPr>
              <w:pStyle w:val="Prrafodelista"/>
              <w:spacing w:after="13"/>
              <w:ind w:left="0"/>
              <w:jc w:val="both"/>
              <w:rPr>
                <w:rFonts w:ascii="Calibri" w:hAnsi="Calibri" w:cs="Calibri"/>
                <w:sz w:val="18"/>
                <w:szCs w:val="18"/>
                <w:lang w:eastAsia="es-BO"/>
              </w:rPr>
            </w:pPr>
            <w:r w:rsidRPr="00BB3E99">
              <w:rPr>
                <w:rFonts w:ascii="Calibri" w:hAnsi="Calibri" w:cs="Calibri"/>
                <w:sz w:val="18"/>
                <w:szCs w:val="18"/>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EB68CE" w:rsidRPr="00BB3E99" w:rsidRDefault="00EB68CE" w:rsidP="00557EB7">
            <w:pPr>
              <w:pStyle w:val="Prrafodelista"/>
              <w:spacing w:after="13"/>
              <w:ind w:left="0"/>
              <w:jc w:val="both"/>
              <w:rPr>
                <w:rFonts w:ascii="Calibri" w:hAnsi="Calibri" w:cs="Calibri"/>
                <w:sz w:val="18"/>
                <w:szCs w:val="18"/>
                <w:lang w:eastAsia="es-BO"/>
              </w:rPr>
            </w:pPr>
          </w:p>
          <w:p w:rsidR="00EB68CE" w:rsidRPr="00BB3E99" w:rsidRDefault="00EB68CE" w:rsidP="00557EB7">
            <w:pPr>
              <w:pStyle w:val="Prrafodelista"/>
              <w:spacing w:after="13"/>
              <w:ind w:left="0"/>
              <w:jc w:val="both"/>
              <w:rPr>
                <w:rFonts w:ascii="Calibri" w:hAnsi="Calibri" w:cs="Calibri"/>
                <w:sz w:val="18"/>
                <w:szCs w:val="18"/>
                <w:lang w:eastAsia="es-BO"/>
              </w:rPr>
            </w:pPr>
            <w:r w:rsidRPr="00BB3E99">
              <w:rPr>
                <w:rFonts w:ascii="Calibri" w:hAnsi="Calibri" w:cs="Calibri"/>
                <w:sz w:val="18"/>
                <w:szCs w:val="18"/>
                <w:lang w:eastAsia="es-BO"/>
              </w:rPr>
              <w:t>Además el conductor del vehículo deberá presentar previo a su ingreso a planta:</w:t>
            </w:r>
          </w:p>
          <w:p w:rsidR="00EB68CE" w:rsidRPr="00BB3E99" w:rsidRDefault="00EB68CE" w:rsidP="005E55A7">
            <w:pPr>
              <w:pStyle w:val="Norma"/>
              <w:numPr>
                <w:ilvl w:val="0"/>
                <w:numId w:val="42"/>
              </w:numPr>
              <w:spacing w:before="240" w:after="0" w:line="240" w:lineRule="auto"/>
              <w:ind w:left="567"/>
              <w:jc w:val="both"/>
              <w:rPr>
                <w:rFonts w:cs="Calibri"/>
                <w:sz w:val="18"/>
                <w:szCs w:val="18"/>
              </w:rPr>
            </w:pPr>
            <w:r w:rsidRPr="00BB3E99">
              <w:rPr>
                <w:rFonts w:cs="Calibri"/>
                <w:sz w:val="18"/>
                <w:szCs w:val="18"/>
              </w:rPr>
              <w:t>Licencia de conducir vigente de acuerdo al tipo de vehículo que utilizara el proveedor.</w:t>
            </w:r>
          </w:p>
          <w:p w:rsidR="00EB68CE" w:rsidRPr="00BB3E99" w:rsidRDefault="00EB68CE" w:rsidP="005E55A7">
            <w:pPr>
              <w:pStyle w:val="Norma"/>
              <w:numPr>
                <w:ilvl w:val="0"/>
                <w:numId w:val="42"/>
              </w:numPr>
              <w:autoSpaceDE w:val="0"/>
              <w:autoSpaceDN w:val="0"/>
              <w:spacing w:after="0" w:line="240" w:lineRule="auto"/>
              <w:ind w:left="567"/>
              <w:jc w:val="both"/>
              <w:rPr>
                <w:rFonts w:cs="Calibri"/>
                <w:sz w:val="18"/>
                <w:szCs w:val="18"/>
              </w:rPr>
            </w:pPr>
            <w:r w:rsidRPr="00BB3E99">
              <w:rPr>
                <w:rFonts w:cs="Calibri"/>
                <w:sz w:val="18"/>
                <w:szCs w:val="18"/>
              </w:rPr>
              <w:t>Contar con certificado de manejo defensivo vigente.</w:t>
            </w:r>
          </w:p>
          <w:p w:rsidR="00EB68CE" w:rsidRPr="00BB3E99" w:rsidRDefault="00EB68CE" w:rsidP="00557EB7">
            <w:pPr>
              <w:pStyle w:val="Norma"/>
              <w:autoSpaceDE w:val="0"/>
              <w:autoSpaceDN w:val="0"/>
              <w:jc w:val="both"/>
              <w:rPr>
                <w:rFonts w:cs="Calibri"/>
                <w:sz w:val="18"/>
                <w:szCs w:val="18"/>
              </w:rPr>
            </w:pPr>
          </w:p>
          <w:p w:rsidR="00EB68CE" w:rsidRPr="00BB3E99" w:rsidRDefault="00EB68CE" w:rsidP="005E55A7">
            <w:pPr>
              <w:pStyle w:val="Prrafodelista"/>
              <w:numPr>
                <w:ilvl w:val="0"/>
                <w:numId w:val="48"/>
              </w:numPr>
              <w:autoSpaceDE w:val="0"/>
              <w:autoSpaceDN w:val="0"/>
              <w:contextualSpacing/>
              <w:jc w:val="both"/>
              <w:rPr>
                <w:rFonts w:ascii="Calibri" w:hAnsi="Calibri" w:cs="Calibri"/>
                <w:b/>
                <w:sz w:val="18"/>
                <w:szCs w:val="18"/>
              </w:rPr>
            </w:pPr>
            <w:r w:rsidRPr="00BB3E99">
              <w:rPr>
                <w:rFonts w:ascii="Calibri" w:hAnsi="Calibri" w:cs="Calibri"/>
                <w:sz w:val="18"/>
                <w:szCs w:val="18"/>
              </w:rPr>
              <w:t xml:space="preserve">Toda empresa contratista </w:t>
            </w:r>
            <w:r w:rsidRPr="00BB3E99">
              <w:rPr>
                <w:rFonts w:ascii="Calibri" w:hAnsi="Calibri" w:cs="Calibri"/>
                <w:sz w:val="18"/>
                <w:szCs w:val="18"/>
                <w:u w:val="single"/>
              </w:rPr>
              <w:t>directa de YPFB</w:t>
            </w:r>
            <w:r w:rsidRPr="00BB3E99">
              <w:rPr>
                <w:rFonts w:ascii="Calibri" w:hAnsi="Calibri" w:cs="Calibri"/>
                <w:sz w:val="18"/>
                <w:szCs w:val="18"/>
              </w:rPr>
              <w:t>, que subcontrate servicios de un tercero, deberá cumplir y hacer cumplir los requisitos de seguridad Industrial, salud ocupacional y medio ambiente.</w:t>
            </w:r>
          </w:p>
        </w:tc>
      </w:tr>
    </w:tbl>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p>
    <w:p w:rsidR="00EB68CE" w:rsidRPr="00BB3E99" w:rsidRDefault="00EB68CE" w:rsidP="00EB68CE">
      <w:pPr>
        <w:pStyle w:val="Prrafodelista"/>
        <w:ind w:left="0"/>
        <w:contextualSpacing/>
        <w:jc w:val="both"/>
        <w:rPr>
          <w:rFonts w:ascii="Calibri" w:hAnsi="Calibri" w:cs="Calibri"/>
          <w:b/>
          <w:bCs/>
          <w:sz w:val="18"/>
          <w:szCs w:val="18"/>
          <w:lang w:eastAsia="es-BO"/>
        </w:rPr>
      </w:pPr>
      <w:r w:rsidRPr="00BB3E99">
        <w:rPr>
          <w:rFonts w:ascii="Calibri" w:hAnsi="Calibri" w:cs="Calibri"/>
          <w:b/>
          <w:bCs/>
          <w:sz w:val="18"/>
          <w:szCs w:val="18"/>
          <w:lang w:eastAsia="es-BO"/>
        </w:rPr>
        <w:lastRenderedPageBreak/>
        <w:t>CHECK  LIST</w:t>
      </w:r>
    </w:p>
    <w:tbl>
      <w:tblPr>
        <w:tblpPr w:leftFromText="141" w:rightFromText="141" w:vertAnchor="text" w:tblpXSpec="center" w:tblpY="1"/>
        <w:tblOverlap w:val="neve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3"/>
        <w:gridCol w:w="715"/>
        <w:gridCol w:w="649"/>
        <w:gridCol w:w="935"/>
        <w:gridCol w:w="1985"/>
        <w:gridCol w:w="805"/>
        <w:gridCol w:w="393"/>
        <w:gridCol w:w="11"/>
        <w:gridCol w:w="1245"/>
        <w:gridCol w:w="760"/>
      </w:tblGrid>
      <w:tr w:rsidR="00EB68CE" w:rsidRPr="00BB3E99" w:rsidTr="00557EB7">
        <w:trPr>
          <w:trHeight w:val="169"/>
        </w:trPr>
        <w:tc>
          <w:tcPr>
            <w:tcW w:w="4263" w:type="dxa"/>
            <w:gridSpan w:val="4"/>
            <w:tcBorders>
              <w:right w:val="nil"/>
            </w:tcBorders>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EMPRESA:</w:t>
            </w:r>
          </w:p>
        </w:tc>
        <w:tc>
          <w:tcPr>
            <w:tcW w:w="1985" w:type="dxa"/>
            <w:tcBorders>
              <w:top w:val="single" w:sz="4" w:space="0" w:color="auto"/>
              <w:left w:val="single" w:sz="4" w:space="0" w:color="auto"/>
              <w:bottom w:val="single" w:sz="4" w:space="0" w:color="auto"/>
              <w:right w:val="nil"/>
            </w:tcBorders>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 xml:space="preserve">PLANTA:     </w:t>
            </w:r>
          </w:p>
        </w:tc>
        <w:tc>
          <w:tcPr>
            <w:tcW w:w="1197" w:type="dxa"/>
            <w:gridSpan w:val="2"/>
            <w:tcBorders>
              <w:top w:val="single" w:sz="4" w:space="0" w:color="auto"/>
              <w:left w:val="nil"/>
              <w:bottom w:val="single" w:sz="4" w:space="0" w:color="auto"/>
              <w:right w:val="single" w:sz="4" w:space="0" w:color="auto"/>
            </w:tcBorders>
            <w:vAlign w:val="center"/>
          </w:tcPr>
          <w:p w:rsidR="00EB68CE" w:rsidRPr="00BB3E99" w:rsidRDefault="00EB68CE" w:rsidP="00557EB7">
            <w:pPr>
              <w:jc w:val="both"/>
              <w:rPr>
                <w:rFonts w:ascii="Calibri" w:hAnsi="Calibri" w:cs="Calibri"/>
                <w:b/>
                <w:sz w:val="18"/>
                <w:szCs w:val="18"/>
                <w:lang w:val="es-BO"/>
              </w:rPr>
            </w:pPr>
          </w:p>
        </w:tc>
        <w:tc>
          <w:tcPr>
            <w:tcW w:w="2015" w:type="dxa"/>
            <w:gridSpan w:val="3"/>
            <w:tcBorders>
              <w:left w:val="nil"/>
            </w:tcBorders>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FECHA:</w:t>
            </w:r>
          </w:p>
        </w:tc>
      </w:tr>
      <w:tr w:rsidR="00EB68CE" w:rsidRPr="00BB3E99" w:rsidTr="00557EB7">
        <w:trPr>
          <w:trHeight w:val="174"/>
        </w:trPr>
        <w:tc>
          <w:tcPr>
            <w:tcW w:w="4263" w:type="dxa"/>
            <w:gridSpan w:val="4"/>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CONDUCTOR:</w:t>
            </w:r>
          </w:p>
        </w:tc>
        <w:tc>
          <w:tcPr>
            <w:tcW w:w="3183" w:type="dxa"/>
            <w:gridSpan w:val="3"/>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 xml:space="preserve">CAMION TIPO: </w:t>
            </w:r>
          </w:p>
        </w:tc>
        <w:tc>
          <w:tcPr>
            <w:tcW w:w="2015" w:type="dxa"/>
            <w:gridSpan w:val="3"/>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HORA:</w:t>
            </w:r>
          </w:p>
        </w:tc>
      </w:tr>
      <w:tr w:rsidR="00EB68CE" w:rsidRPr="00BB3E99" w:rsidTr="00557EB7">
        <w:trPr>
          <w:trHeight w:val="195"/>
        </w:trPr>
        <w:tc>
          <w:tcPr>
            <w:tcW w:w="4263" w:type="dxa"/>
            <w:gridSpan w:val="4"/>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DESTINO:</w:t>
            </w:r>
          </w:p>
        </w:tc>
        <w:tc>
          <w:tcPr>
            <w:tcW w:w="3183" w:type="dxa"/>
            <w:gridSpan w:val="3"/>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PLACA:</w:t>
            </w:r>
          </w:p>
        </w:tc>
        <w:tc>
          <w:tcPr>
            <w:tcW w:w="2015" w:type="dxa"/>
            <w:gridSpan w:val="3"/>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MARCA:</w:t>
            </w:r>
          </w:p>
        </w:tc>
      </w:tr>
      <w:tr w:rsidR="00EB68CE" w:rsidRPr="00BB3E99" w:rsidTr="00557EB7">
        <w:trPr>
          <w:trHeight w:val="290"/>
        </w:trPr>
        <w:tc>
          <w:tcPr>
            <w:tcW w:w="2679" w:type="dxa"/>
            <w:gridSpan w:val="2"/>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LICENCIA Nro.:</w:t>
            </w:r>
          </w:p>
        </w:tc>
        <w:tc>
          <w:tcPr>
            <w:tcW w:w="649"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Venc.</w:t>
            </w:r>
          </w:p>
        </w:tc>
        <w:tc>
          <w:tcPr>
            <w:tcW w:w="934" w:type="dxa"/>
            <w:vAlign w:val="center"/>
          </w:tcPr>
          <w:p w:rsidR="00EB68CE" w:rsidRPr="00BB3E99" w:rsidRDefault="00EB68CE" w:rsidP="00557EB7">
            <w:pPr>
              <w:jc w:val="both"/>
              <w:rPr>
                <w:rFonts w:ascii="Calibri" w:hAnsi="Calibri" w:cs="Calibri"/>
                <w:b/>
                <w:sz w:val="18"/>
                <w:szCs w:val="18"/>
                <w:lang w:val="es-BO"/>
              </w:rPr>
            </w:pPr>
          </w:p>
        </w:tc>
        <w:tc>
          <w:tcPr>
            <w:tcW w:w="5199" w:type="dxa"/>
            <w:gridSpan w:val="6"/>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SUSTANCIA A TRANSPORTAR:</w:t>
            </w:r>
          </w:p>
        </w:tc>
      </w:tr>
      <w:tr w:rsidR="00EB68CE" w:rsidRPr="00BB3E99" w:rsidTr="00557EB7">
        <w:trPr>
          <w:trHeight w:val="348"/>
        </w:trPr>
        <w:tc>
          <w:tcPr>
            <w:tcW w:w="1964"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SEGURO DE VIDA</w:t>
            </w:r>
          </w:p>
        </w:tc>
        <w:tc>
          <w:tcPr>
            <w:tcW w:w="715"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20.000 $</w:t>
            </w:r>
          </w:p>
        </w:tc>
        <w:tc>
          <w:tcPr>
            <w:tcW w:w="649"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Venc.</w:t>
            </w:r>
          </w:p>
        </w:tc>
        <w:tc>
          <w:tcPr>
            <w:tcW w:w="934" w:type="dxa"/>
            <w:vAlign w:val="center"/>
          </w:tcPr>
          <w:p w:rsidR="00EB68CE" w:rsidRPr="00BB3E99" w:rsidRDefault="00EB68CE" w:rsidP="00557EB7">
            <w:pPr>
              <w:jc w:val="both"/>
              <w:rPr>
                <w:rFonts w:ascii="Calibri" w:hAnsi="Calibri" w:cs="Calibri"/>
                <w:b/>
                <w:sz w:val="18"/>
                <w:szCs w:val="18"/>
                <w:lang w:val="es-BO"/>
              </w:rPr>
            </w:pPr>
          </w:p>
        </w:tc>
        <w:tc>
          <w:tcPr>
            <w:tcW w:w="2790" w:type="dxa"/>
            <w:gridSpan w:val="2"/>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SEGURO CONTRA ACCIDENTES</w:t>
            </w:r>
          </w:p>
        </w:tc>
        <w:tc>
          <w:tcPr>
            <w:tcW w:w="404" w:type="dxa"/>
            <w:gridSpan w:val="2"/>
            <w:vAlign w:val="center"/>
          </w:tcPr>
          <w:p w:rsidR="00EB68CE" w:rsidRPr="00BB3E99" w:rsidRDefault="00EB68CE" w:rsidP="00557EB7">
            <w:pPr>
              <w:jc w:val="both"/>
              <w:rPr>
                <w:rFonts w:ascii="Calibri" w:hAnsi="Calibri" w:cs="Calibri"/>
                <w:b/>
                <w:sz w:val="18"/>
                <w:szCs w:val="18"/>
                <w:lang w:val="es-BO"/>
              </w:rPr>
            </w:pPr>
          </w:p>
        </w:tc>
        <w:tc>
          <w:tcPr>
            <w:tcW w:w="1245"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Venc.</w:t>
            </w:r>
          </w:p>
        </w:tc>
        <w:tc>
          <w:tcPr>
            <w:tcW w:w="758" w:type="dxa"/>
            <w:vAlign w:val="center"/>
          </w:tcPr>
          <w:p w:rsidR="00EB68CE" w:rsidRPr="00BB3E99" w:rsidRDefault="00EB68CE" w:rsidP="00557EB7">
            <w:pPr>
              <w:jc w:val="both"/>
              <w:rPr>
                <w:rFonts w:ascii="Calibri" w:hAnsi="Calibri" w:cs="Calibri"/>
                <w:b/>
                <w:sz w:val="18"/>
                <w:szCs w:val="18"/>
                <w:lang w:val="es-BO"/>
              </w:rPr>
            </w:pPr>
          </w:p>
        </w:tc>
      </w:tr>
      <w:tr w:rsidR="00EB68CE" w:rsidRPr="00BB3E99" w:rsidTr="00557EB7">
        <w:trPr>
          <w:trHeight w:val="192"/>
        </w:trPr>
        <w:tc>
          <w:tcPr>
            <w:tcW w:w="1964"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MANEJO DEFENSIVO</w:t>
            </w:r>
          </w:p>
        </w:tc>
        <w:tc>
          <w:tcPr>
            <w:tcW w:w="715" w:type="dxa"/>
            <w:vAlign w:val="center"/>
          </w:tcPr>
          <w:p w:rsidR="00EB68CE" w:rsidRPr="00BB3E99" w:rsidRDefault="00EB68CE" w:rsidP="00557EB7">
            <w:pPr>
              <w:jc w:val="both"/>
              <w:rPr>
                <w:rFonts w:ascii="Calibri" w:hAnsi="Calibri" w:cs="Calibri"/>
                <w:b/>
                <w:sz w:val="18"/>
                <w:szCs w:val="18"/>
                <w:lang w:val="es-BO"/>
              </w:rPr>
            </w:pPr>
          </w:p>
        </w:tc>
        <w:tc>
          <w:tcPr>
            <w:tcW w:w="649"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Venc.</w:t>
            </w:r>
          </w:p>
        </w:tc>
        <w:tc>
          <w:tcPr>
            <w:tcW w:w="934" w:type="dxa"/>
            <w:vAlign w:val="center"/>
          </w:tcPr>
          <w:p w:rsidR="00EB68CE" w:rsidRPr="00BB3E99" w:rsidRDefault="00EB68CE" w:rsidP="00557EB7">
            <w:pPr>
              <w:jc w:val="both"/>
              <w:rPr>
                <w:rFonts w:ascii="Calibri" w:hAnsi="Calibri" w:cs="Calibri"/>
                <w:b/>
                <w:sz w:val="18"/>
                <w:szCs w:val="18"/>
                <w:lang w:val="es-BO"/>
              </w:rPr>
            </w:pPr>
          </w:p>
        </w:tc>
        <w:tc>
          <w:tcPr>
            <w:tcW w:w="2790" w:type="dxa"/>
            <w:gridSpan w:val="2"/>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CONTROL ALCOHOLEMIA: POSITIVO</w:t>
            </w:r>
          </w:p>
        </w:tc>
        <w:tc>
          <w:tcPr>
            <w:tcW w:w="404" w:type="dxa"/>
            <w:gridSpan w:val="2"/>
            <w:vAlign w:val="center"/>
          </w:tcPr>
          <w:p w:rsidR="00EB68CE" w:rsidRPr="00BB3E99" w:rsidRDefault="00EB68CE" w:rsidP="00557EB7">
            <w:pPr>
              <w:jc w:val="both"/>
              <w:rPr>
                <w:rFonts w:ascii="Calibri" w:hAnsi="Calibri" w:cs="Calibri"/>
                <w:b/>
                <w:sz w:val="18"/>
                <w:szCs w:val="18"/>
                <w:lang w:val="es-BO"/>
              </w:rPr>
            </w:pPr>
          </w:p>
        </w:tc>
        <w:tc>
          <w:tcPr>
            <w:tcW w:w="1245"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NEGATIVO</w:t>
            </w:r>
          </w:p>
        </w:tc>
        <w:tc>
          <w:tcPr>
            <w:tcW w:w="758" w:type="dxa"/>
            <w:vAlign w:val="center"/>
          </w:tcPr>
          <w:p w:rsidR="00EB68CE" w:rsidRPr="00BB3E99" w:rsidRDefault="00EB68CE" w:rsidP="00557EB7">
            <w:pPr>
              <w:jc w:val="both"/>
              <w:rPr>
                <w:rFonts w:ascii="Calibri" w:hAnsi="Calibri" w:cs="Calibri"/>
                <w:b/>
                <w:sz w:val="18"/>
                <w:szCs w:val="18"/>
                <w:lang w:val="es-BO"/>
              </w:rPr>
            </w:pPr>
          </w:p>
        </w:tc>
      </w:tr>
      <w:tr w:rsidR="00EB68CE" w:rsidRPr="00BB3E99" w:rsidTr="00557EB7">
        <w:trPr>
          <w:trHeight w:val="122"/>
        </w:trPr>
        <w:tc>
          <w:tcPr>
            <w:tcW w:w="1964"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EPP:                    CASCO</w:t>
            </w:r>
          </w:p>
        </w:tc>
        <w:tc>
          <w:tcPr>
            <w:tcW w:w="715" w:type="dxa"/>
            <w:vAlign w:val="center"/>
          </w:tcPr>
          <w:p w:rsidR="00EB68CE" w:rsidRPr="00BB3E99" w:rsidRDefault="00EB68CE" w:rsidP="00557EB7">
            <w:pPr>
              <w:jc w:val="both"/>
              <w:rPr>
                <w:rFonts w:ascii="Calibri" w:hAnsi="Calibri" w:cs="Calibri"/>
                <w:b/>
                <w:sz w:val="18"/>
                <w:szCs w:val="18"/>
                <w:lang w:val="es-BO"/>
              </w:rPr>
            </w:pPr>
          </w:p>
        </w:tc>
        <w:tc>
          <w:tcPr>
            <w:tcW w:w="649"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LENTES</w:t>
            </w:r>
          </w:p>
        </w:tc>
        <w:tc>
          <w:tcPr>
            <w:tcW w:w="934" w:type="dxa"/>
            <w:vAlign w:val="center"/>
          </w:tcPr>
          <w:p w:rsidR="00EB68CE" w:rsidRPr="00BB3E99" w:rsidRDefault="00EB68CE" w:rsidP="00557EB7">
            <w:pPr>
              <w:jc w:val="both"/>
              <w:rPr>
                <w:rFonts w:ascii="Calibri" w:hAnsi="Calibri" w:cs="Calibri"/>
                <w:b/>
                <w:sz w:val="18"/>
                <w:szCs w:val="18"/>
                <w:lang w:val="es-BO"/>
              </w:rPr>
            </w:pPr>
          </w:p>
        </w:tc>
        <w:tc>
          <w:tcPr>
            <w:tcW w:w="2790" w:type="dxa"/>
            <w:gridSpan w:val="2"/>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BOTINES DE SEGURIDAD</w:t>
            </w:r>
          </w:p>
        </w:tc>
        <w:tc>
          <w:tcPr>
            <w:tcW w:w="404" w:type="dxa"/>
            <w:gridSpan w:val="2"/>
            <w:vAlign w:val="center"/>
          </w:tcPr>
          <w:p w:rsidR="00EB68CE" w:rsidRPr="00BB3E99" w:rsidRDefault="00EB68CE" w:rsidP="00557EB7">
            <w:pPr>
              <w:jc w:val="both"/>
              <w:rPr>
                <w:rFonts w:ascii="Calibri" w:hAnsi="Calibri" w:cs="Calibri"/>
                <w:b/>
                <w:sz w:val="18"/>
                <w:szCs w:val="18"/>
                <w:lang w:val="es-BO"/>
              </w:rPr>
            </w:pPr>
          </w:p>
        </w:tc>
        <w:tc>
          <w:tcPr>
            <w:tcW w:w="1245"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GUANTES</w:t>
            </w:r>
          </w:p>
        </w:tc>
        <w:tc>
          <w:tcPr>
            <w:tcW w:w="758" w:type="dxa"/>
            <w:vAlign w:val="center"/>
          </w:tcPr>
          <w:p w:rsidR="00EB68CE" w:rsidRPr="00BB3E99" w:rsidRDefault="00EB68CE" w:rsidP="00557EB7">
            <w:pPr>
              <w:jc w:val="both"/>
              <w:rPr>
                <w:rFonts w:ascii="Calibri" w:hAnsi="Calibri" w:cs="Calibri"/>
                <w:b/>
                <w:sz w:val="18"/>
                <w:szCs w:val="18"/>
                <w:lang w:val="es-BO"/>
              </w:rPr>
            </w:pPr>
          </w:p>
        </w:tc>
      </w:tr>
    </w:tbl>
    <w:p w:rsidR="00EB68CE" w:rsidRPr="00BB3E99" w:rsidRDefault="00EB68CE" w:rsidP="00EB68CE">
      <w:pPr>
        <w:jc w:val="both"/>
        <w:rPr>
          <w:rFonts w:ascii="Calibri" w:hAnsi="Calibri" w:cs="Calibri"/>
          <w:b/>
          <w:sz w:val="18"/>
          <w:szCs w:val="18"/>
          <w:lang w:val="es-BO"/>
        </w:rPr>
      </w:pPr>
    </w:p>
    <w:tbl>
      <w:tblPr>
        <w:tblW w:w="9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3"/>
        <w:gridCol w:w="913"/>
        <w:gridCol w:w="2104"/>
        <w:gridCol w:w="445"/>
        <w:gridCol w:w="218"/>
        <w:gridCol w:w="431"/>
        <w:gridCol w:w="860"/>
        <w:gridCol w:w="381"/>
        <w:gridCol w:w="32"/>
        <w:gridCol w:w="643"/>
        <w:gridCol w:w="346"/>
        <w:gridCol w:w="379"/>
        <w:gridCol w:w="244"/>
        <w:gridCol w:w="327"/>
        <w:gridCol w:w="715"/>
        <w:gridCol w:w="12"/>
        <w:gridCol w:w="356"/>
        <w:gridCol w:w="447"/>
        <w:gridCol w:w="30"/>
      </w:tblGrid>
      <w:tr w:rsidR="00EB68CE" w:rsidRPr="00BB3E99" w:rsidTr="00557EB7">
        <w:trPr>
          <w:gridAfter w:val="1"/>
          <w:wAfter w:w="26" w:type="dxa"/>
          <w:trHeight w:val="258"/>
        </w:trPr>
        <w:tc>
          <w:tcPr>
            <w:tcW w:w="9200" w:type="dxa"/>
            <w:gridSpan w:val="18"/>
            <w:shd w:val="clear" w:color="auto" w:fill="666666"/>
            <w:vAlign w:val="center"/>
          </w:tcPr>
          <w:p w:rsidR="00EB68CE" w:rsidRPr="00BB3E99" w:rsidRDefault="00EB68CE" w:rsidP="00557EB7">
            <w:pPr>
              <w:jc w:val="both"/>
              <w:rPr>
                <w:rFonts w:ascii="Calibri" w:hAnsi="Calibri" w:cs="Calibri"/>
                <w:b/>
                <w:bCs/>
                <w:sz w:val="18"/>
                <w:szCs w:val="18"/>
                <w:lang w:val="es-BO"/>
              </w:rPr>
            </w:pPr>
            <w:r w:rsidRPr="00BB3E99">
              <w:rPr>
                <w:rFonts w:ascii="Calibri" w:hAnsi="Calibri" w:cs="Calibri"/>
                <w:b/>
                <w:bCs/>
                <w:sz w:val="18"/>
                <w:szCs w:val="18"/>
                <w:lang w:val="es-BO"/>
              </w:rPr>
              <w:t>ELEMENTOS OBLIGATORIOS PARA PERMITIR LA CARGA DE HIDROCARBUROS</w:t>
            </w:r>
          </w:p>
        </w:tc>
      </w:tr>
      <w:tr w:rsidR="00EB68CE" w:rsidRPr="00BB3E99" w:rsidTr="00557EB7">
        <w:trPr>
          <w:gridAfter w:val="1"/>
          <w:wAfter w:w="27" w:type="dxa"/>
          <w:trHeight w:val="233"/>
        </w:trPr>
        <w:tc>
          <w:tcPr>
            <w:tcW w:w="3809" w:type="dxa"/>
            <w:gridSpan w:val="4"/>
            <w:shd w:val="pct55" w:color="000000" w:fill="FFFFFF"/>
            <w:vAlign w:val="center"/>
          </w:tcPr>
          <w:p w:rsidR="00EB68CE" w:rsidRPr="00BB3E99" w:rsidRDefault="00EB68CE" w:rsidP="005E55A7">
            <w:pPr>
              <w:numPr>
                <w:ilvl w:val="0"/>
                <w:numId w:val="62"/>
              </w:numPr>
              <w:jc w:val="both"/>
              <w:rPr>
                <w:rFonts w:ascii="Calibri" w:hAnsi="Calibri" w:cs="Calibri"/>
                <w:b/>
                <w:sz w:val="18"/>
                <w:szCs w:val="18"/>
                <w:lang w:val="es-BO"/>
              </w:rPr>
            </w:pPr>
            <w:r w:rsidRPr="00BB3E99">
              <w:rPr>
                <w:rFonts w:ascii="Calibri" w:hAnsi="Calibri" w:cs="Calibri"/>
                <w:b/>
                <w:sz w:val="18"/>
                <w:szCs w:val="18"/>
                <w:lang w:val="es-BO"/>
              </w:rPr>
              <w:t>CONDICIONES VEHICULO</w:t>
            </w:r>
          </w:p>
        </w:tc>
        <w:tc>
          <w:tcPr>
            <w:tcW w:w="218" w:type="dxa"/>
            <w:tcBorders>
              <w:bottom w:val="nil"/>
            </w:tcBorders>
            <w:shd w:val="clear" w:color="auto" w:fill="auto"/>
          </w:tcPr>
          <w:p w:rsidR="00EB68CE" w:rsidRPr="00BB3E99" w:rsidRDefault="00EB68CE" w:rsidP="00557EB7">
            <w:pPr>
              <w:jc w:val="both"/>
              <w:rPr>
                <w:rFonts w:ascii="Calibri" w:hAnsi="Calibri" w:cs="Calibri"/>
                <w:b/>
                <w:sz w:val="18"/>
                <w:szCs w:val="18"/>
                <w:lang w:val="es-BO"/>
              </w:rPr>
            </w:pPr>
          </w:p>
        </w:tc>
        <w:tc>
          <w:tcPr>
            <w:tcW w:w="5172" w:type="dxa"/>
            <w:gridSpan w:val="13"/>
            <w:shd w:val="pct55" w:color="000000" w:fill="FFFFF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 xml:space="preserve">IV. CONDICIONES CISTERNAS </w:t>
            </w:r>
          </w:p>
        </w:tc>
      </w:tr>
      <w:tr w:rsidR="00EB68CE" w:rsidRPr="00BB3E99" w:rsidTr="00557EB7">
        <w:trPr>
          <w:gridAfter w:val="1"/>
          <w:wAfter w:w="29" w:type="dxa"/>
          <w:cantSplit/>
          <w:trHeight w:val="258"/>
        </w:trPr>
        <w:tc>
          <w:tcPr>
            <w:tcW w:w="344" w:type="dxa"/>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w:t>
            </w:r>
          </w:p>
        </w:tc>
        <w:tc>
          <w:tcPr>
            <w:tcW w:w="914" w:type="dxa"/>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LUCES:</w:t>
            </w:r>
          </w:p>
        </w:tc>
        <w:tc>
          <w:tcPr>
            <w:tcW w:w="2105" w:type="dxa"/>
            <w:vAlign w:val="center"/>
          </w:tcPr>
          <w:p w:rsidR="00EB68CE" w:rsidRPr="00BB3E99" w:rsidRDefault="00EB68CE" w:rsidP="00557EB7">
            <w:pPr>
              <w:tabs>
                <w:tab w:val="left" w:pos="1347"/>
              </w:tabs>
              <w:jc w:val="both"/>
              <w:rPr>
                <w:rFonts w:ascii="Calibri" w:hAnsi="Calibri" w:cs="Calibri"/>
                <w:sz w:val="18"/>
                <w:szCs w:val="18"/>
                <w:lang w:val="es-BO"/>
              </w:rPr>
            </w:pPr>
            <w:r w:rsidRPr="00BB3E99">
              <w:rPr>
                <w:rFonts w:ascii="Calibri" w:hAnsi="Calibri" w:cs="Calibri"/>
                <w:sz w:val="18"/>
                <w:szCs w:val="18"/>
                <w:lang w:val="es-BO"/>
              </w:rPr>
              <w:t>Posición</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20</w:t>
            </w:r>
          </w:p>
        </w:tc>
        <w:tc>
          <w:tcPr>
            <w:tcW w:w="1273" w:type="dxa"/>
            <w:gridSpan w:val="3"/>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Baterías:</w:t>
            </w:r>
          </w:p>
        </w:tc>
        <w:tc>
          <w:tcPr>
            <w:tcW w:w="3022" w:type="dxa"/>
            <w:gridSpan w:val="8"/>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Caja y tapa</w:t>
            </w:r>
          </w:p>
        </w:tc>
        <w:tc>
          <w:tcPr>
            <w:tcW w:w="445" w:type="dxa"/>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9" w:type="dxa"/>
          <w:cantSplit/>
          <w:trHeight w:val="258"/>
        </w:trPr>
        <w:tc>
          <w:tcPr>
            <w:tcW w:w="344" w:type="dxa"/>
            <w:vMerge/>
          </w:tcPr>
          <w:p w:rsidR="00EB68CE" w:rsidRPr="00BB3E99" w:rsidRDefault="00EB68CE" w:rsidP="00557EB7">
            <w:pPr>
              <w:jc w:val="both"/>
              <w:rPr>
                <w:rFonts w:ascii="Calibri" w:hAnsi="Calibri" w:cs="Calibri"/>
                <w:sz w:val="18"/>
                <w:szCs w:val="18"/>
                <w:lang w:val="es-BO"/>
              </w:rPr>
            </w:pPr>
          </w:p>
        </w:tc>
        <w:tc>
          <w:tcPr>
            <w:tcW w:w="914" w:type="dxa"/>
            <w:vMerge/>
          </w:tcPr>
          <w:p w:rsidR="00EB68CE" w:rsidRPr="00BB3E99" w:rsidRDefault="00EB68CE" w:rsidP="00557EB7">
            <w:pPr>
              <w:jc w:val="both"/>
              <w:rPr>
                <w:rFonts w:ascii="Calibri" w:hAnsi="Calibri" w:cs="Calibri"/>
                <w:sz w:val="18"/>
                <w:szCs w:val="18"/>
                <w:lang w:val="es-BO"/>
              </w:rPr>
            </w:pPr>
          </w:p>
        </w:tc>
        <w:tc>
          <w:tcPr>
            <w:tcW w:w="2105" w:type="dxa"/>
            <w:vAlign w:val="center"/>
          </w:tcPr>
          <w:p w:rsidR="00EB68CE" w:rsidRPr="00BB3E99" w:rsidRDefault="00EB68CE" w:rsidP="00557EB7">
            <w:pPr>
              <w:tabs>
                <w:tab w:val="left" w:pos="1347"/>
              </w:tabs>
              <w:jc w:val="both"/>
              <w:rPr>
                <w:rFonts w:ascii="Calibri" w:hAnsi="Calibri" w:cs="Calibri"/>
                <w:sz w:val="18"/>
                <w:szCs w:val="18"/>
                <w:lang w:val="es-BO"/>
              </w:rPr>
            </w:pPr>
            <w:r w:rsidRPr="00BB3E99">
              <w:rPr>
                <w:rFonts w:ascii="Calibri" w:hAnsi="Calibri" w:cs="Calibri"/>
                <w:sz w:val="18"/>
                <w:szCs w:val="18"/>
                <w:lang w:val="es-BO"/>
              </w:rPr>
              <w:t>Bajas</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vAlign w:val="center"/>
          </w:tcPr>
          <w:p w:rsidR="00EB68CE" w:rsidRPr="00BB3E99" w:rsidRDefault="00EB68CE" w:rsidP="00557EB7">
            <w:pPr>
              <w:jc w:val="both"/>
              <w:rPr>
                <w:rFonts w:ascii="Calibri" w:hAnsi="Calibri" w:cs="Calibri"/>
                <w:sz w:val="18"/>
                <w:szCs w:val="18"/>
                <w:lang w:val="es-BO"/>
              </w:rPr>
            </w:pPr>
          </w:p>
        </w:tc>
        <w:tc>
          <w:tcPr>
            <w:tcW w:w="1273" w:type="dxa"/>
            <w:gridSpan w:val="3"/>
            <w:vMerge/>
            <w:vAlign w:val="center"/>
          </w:tcPr>
          <w:p w:rsidR="00EB68CE" w:rsidRPr="00BB3E99" w:rsidRDefault="00EB68CE" w:rsidP="00557EB7">
            <w:pPr>
              <w:jc w:val="both"/>
              <w:rPr>
                <w:rFonts w:ascii="Calibri" w:hAnsi="Calibri" w:cs="Calibri"/>
                <w:sz w:val="18"/>
                <w:szCs w:val="18"/>
                <w:lang w:val="es-BO"/>
              </w:rPr>
            </w:pPr>
          </w:p>
        </w:tc>
        <w:tc>
          <w:tcPr>
            <w:tcW w:w="3022" w:type="dxa"/>
            <w:gridSpan w:val="8"/>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Corte de corriente</w:t>
            </w:r>
          </w:p>
        </w:tc>
        <w:tc>
          <w:tcPr>
            <w:tcW w:w="445" w:type="dxa"/>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9" w:type="dxa"/>
          <w:cantSplit/>
          <w:trHeight w:val="258"/>
        </w:trPr>
        <w:tc>
          <w:tcPr>
            <w:tcW w:w="344" w:type="dxa"/>
            <w:vMerge/>
          </w:tcPr>
          <w:p w:rsidR="00EB68CE" w:rsidRPr="00BB3E99" w:rsidRDefault="00EB68CE" w:rsidP="00557EB7">
            <w:pPr>
              <w:jc w:val="both"/>
              <w:rPr>
                <w:rFonts w:ascii="Calibri" w:hAnsi="Calibri" w:cs="Calibri"/>
                <w:sz w:val="18"/>
                <w:szCs w:val="18"/>
                <w:lang w:val="es-BO"/>
              </w:rPr>
            </w:pPr>
          </w:p>
        </w:tc>
        <w:tc>
          <w:tcPr>
            <w:tcW w:w="914" w:type="dxa"/>
            <w:vMerge/>
          </w:tcPr>
          <w:p w:rsidR="00EB68CE" w:rsidRPr="00BB3E99" w:rsidRDefault="00EB68CE" w:rsidP="00557EB7">
            <w:pPr>
              <w:jc w:val="both"/>
              <w:rPr>
                <w:rFonts w:ascii="Calibri" w:hAnsi="Calibri" w:cs="Calibri"/>
                <w:sz w:val="18"/>
                <w:szCs w:val="18"/>
                <w:lang w:val="es-BO"/>
              </w:rPr>
            </w:pPr>
          </w:p>
        </w:tc>
        <w:tc>
          <w:tcPr>
            <w:tcW w:w="2105" w:type="dxa"/>
            <w:vAlign w:val="center"/>
          </w:tcPr>
          <w:p w:rsidR="00EB68CE" w:rsidRPr="00BB3E99" w:rsidRDefault="00EB68CE" w:rsidP="00557EB7">
            <w:pPr>
              <w:tabs>
                <w:tab w:val="left" w:pos="1347"/>
              </w:tabs>
              <w:jc w:val="both"/>
              <w:rPr>
                <w:rFonts w:ascii="Calibri" w:hAnsi="Calibri" w:cs="Calibri"/>
                <w:sz w:val="18"/>
                <w:szCs w:val="18"/>
                <w:lang w:val="es-BO"/>
              </w:rPr>
            </w:pPr>
            <w:r w:rsidRPr="00BB3E99">
              <w:rPr>
                <w:rFonts w:ascii="Calibri" w:hAnsi="Calibri" w:cs="Calibri"/>
                <w:sz w:val="18"/>
                <w:szCs w:val="18"/>
                <w:lang w:val="es-BO"/>
              </w:rPr>
              <w:t>Altas</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21</w:t>
            </w:r>
          </w:p>
        </w:tc>
        <w:tc>
          <w:tcPr>
            <w:tcW w:w="1273" w:type="dxa"/>
            <w:gridSpan w:val="3"/>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Válvulas de carga:</w:t>
            </w:r>
          </w:p>
        </w:tc>
        <w:tc>
          <w:tcPr>
            <w:tcW w:w="3022" w:type="dxa"/>
            <w:gridSpan w:val="8"/>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Marco de protección</w:t>
            </w:r>
          </w:p>
        </w:tc>
        <w:tc>
          <w:tcPr>
            <w:tcW w:w="445" w:type="dxa"/>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9" w:type="dxa"/>
          <w:cantSplit/>
          <w:trHeight w:val="258"/>
        </w:trPr>
        <w:tc>
          <w:tcPr>
            <w:tcW w:w="344" w:type="dxa"/>
            <w:vMerge/>
          </w:tcPr>
          <w:p w:rsidR="00EB68CE" w:rsidRPr="00BB3E99" w:rsidRDefault="00EB68CE" w:rsidP="00557EB7">
            <w:pPr>
              <w:jc w:val="both"/>
              <w:rPr>
                <w:rFonts w:ascii="Calibri" w:hAnsi="Calibri" w:cs="Calibri"/>
                <w:sz w:val="18"/>
                <w:szCs w:val="18"/>
                <w:lang w:val="es-BO"/>
              </w:rPr>
            </w:pPr>
          </w:p>
        </w:tc>
        <w:tc>
          <w:tcPr>
            <w:tcW w:w="914" w:type="dxa"/>
            <w:vMerge/>
          </w:tcPr>
          <w:p w:rsidR="00EB68CE" w:rsidRPr="00BB3E99" w:rsidRDefault="00EB68CE" w:rsidP="00557EB7">
            <w:pPr>
              <w:jc w:val="both"/>
              <w:rPr>
                <w:rFonts w:ascii="Calibri" w:hAnsi="Calibri" w:cs="Calibri"/>
                <w:b/>
                <w:sz w:val="18"/>
                <w:szCs w:val="18"/>
                <w:lang w:val="es-BO"/>
              </w:rPr>
            </w:pPr>
          </w:p>
        </w:tc>
        <w:tc>
          <w:tcPr>
            <w:tcW w:w="2105" w:type="dxa"/>
            <w:vAlign w:val="center"/>
          </w:tcPr>
          <w:p w:rsidR="00EB68CE" w:rsidRPr="00BB3E99" w:rsidRDefault="00EB68CE" w:rsidP="00557EB7">
            <w:pPr>
              <w:tabs>
                <w:tab w:val="left" w:pos="1347"/>
              </w:tabs>
              <w:jc w:val="both"/>
              <w:rPr>
                <w:rFonts w:ascii="Calibri" w:hAnsi="Calibri" w:cs="Calibri"/>
                <w:sz w:val="18"/>
                <w:szCs w:val="18"/>
                <w:lang w:val="es-BO"/>
              </w:rPr>
            </w:pPr>
            <w:r w:rsidRPr="00BB3E99">
              <w:rPr>
                <w:rFonts w:ascii="Calibri" w:hAnsi="Calibri" w:cs="Calibri"/>
                <w:sz w:val="18"/>
                <w:szCs w:val="18"/>
                <w:lang w:val="es-BO"/>
              </w:rPr>
              <w:t>Guiñadores Izq./ Der.</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tcPr>
          <w:p w:rsidR="00EB68CE" w:rsidRPr="00BB3E99" w:rsidRDefault="00EB68CE" w:rsidP="00557EB7">
            <w:pPr>
              <w:jc w:val="both"/>
              <w:rPr>
                <w:rFonts w:ascii="Calibri" w:hAnsi="Calibri" w:cs="Calibri"/>
                <w:sz w:val="18"/>
                <w:szCs w:val="18"/>
                <w:lang w:val="es-BO"/>
              </w:rPr>
            </w:pPr>
          </w:p>
        </w:tc>
        <w:tc>
          <w:tcPr>
            <w:tcW w:w="1273" w:type="dxa"/>
            <w:gridSpan w:val="3"/>
            <w:vMerge/>
            <w:shd w:val="clear" w:color="auto" w:fill="auto"/>
            <w:vAlign w:val="center"/>
          </w:tcPr>
          <w:p w:rsidR="00EB68CE" w:rsidRPr="00BB3E99" w:rsidRDefault="00EB68CE" w:rsidP="00557EB7">
            <w:pPr>
              <w:jc w:val="both"/>
              <w:rPr>
                <w:rFonts w:ascii="Calibri" w:hAnsi="Calibri" w:cs="Calibri"/>
                <w:sz w:val="18"/>
                <w:szCs w:val="18"/>
                <w:lang w:val="es-BO"/>
              </w:rPr>
            </w:pPr>
          </w:p>
        </w:tc>
        <w:tc>
          <w:tcPr>
            <w:tcW w:w="3022" w:type="dxa"/>
            <w:gridSpan w:val="8"/>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Hermeticidad</w:t>
            </w:r>
          </w:p>
        </w:tc>
        <w:tc>
          <w:tcPr>
            <w:tcW w:w="445" w:type="dxa"/>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8" w:type="dxa"/>
          <w:cantSplit/>
          <w:trHeight w:val="258"/>
        </w:trPr>
        <w:tc>
          <w:tcPr>
            <w:tcW w:w="344" w:type="dxa"/>
            <w:vMerge/>
          </w:tcPr>
          <w:p w:rsidR="00EB68CE" w:rsidRPr="00BB3E99" w:rsidRDefault="00EB68CE" w:rsidP="00557EB7">
            <w:pPr>
              <w:jc w:val="both"/>
              <w:rPr>
                <w:rFonts w:ascii="Calibri" w:hAnsi="Calibri" w:cs="Calibri"/>
                <w:sz w:val="18"/>
                <w:szCs w:val="18"/>
                <w:lang w:val="es-BO"/>
              </w:rPr>
            </w:pPr>
          </w:p>
        </w:tc>
        <w:tc>
          <w:tcPr>
            <w:tcW w:w="914" w:type="dxa"/>
            <w:vMerge/>
          </w:tcPr>
          <w:p w:rsidR="00EB68CE" w:rsidRPr="00BB3E99" w:rsidRDefault="00EB68CE" w:rsidP="00557EB7">
            <w:pPr>
              <w:jc w:val="both"/>
              <w:rPr>
                <w:rFonts w:ascii="Calibri" w:hAnsi="Calibri" w:cs="Calibri"/>
                <w:b/>
                <w:sz w:val="18"/>
                <w:szCs w:val="18"/>
                <w:lang w:val="es-BO"/>
              </w:rPr>
            </w:pPr>
          </w:p>
        </w:tc>
        <w:tc>
          <w:tcPr>
            <w:tcW w:w="2105" w:type="dxa"/>
            <w:tcBorders>
              <w:bottom w:val="nil"/>
            </w:tcBorders>
            <w:vAlign w:val="center"/>
          </w:tcPr>
          <w:p w:rsidR="00EB68CE" w:rsidRPr="00BB3E99" w:rsidRDefault="00EB68CE" w:rsidP="00557EB7">
            <w:pPr>
              <w:tabs>
                <w:tab w:val="left" w:pos="600"/>
                <w:tab w:val="left" w:pos="1347"/>
                <w:tab w:val="right" w:pos="2201"/>
              </w:tabs>
              <w:jc w:val="both"/>
              <w:rPr>
                <w:rFonts w:ascii="Calibri" w:hAnsi="Calibri" w:cs="Calibri"/>
                <w:sz w:val="18"/>
                <w:szCs w:val="18"/>
                <w:lang w:val="es-BO"/>
              </w:rPr>
            </w:pPr>
            <w:r w:rsidRPr="00BB3E99">
              <w:rPr>
                <w:rFonts w:ascii="Calibri" w:hAnsi="Calibri" w:cs="Calibri"/>
                <w:sz w:val="18"/>
                <w:szCs w:val="18"/>
                <w:lang w:val="es-BO"/>
              </w:rPr>
              <w:t>Frenos</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5172" w:type="dxa"/>
            <w:gridSpan w:val="13"/>
            <w:shd w:val="clear" w:color="auto" w:fill="7F7F7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V. CONDICIONES TANQUES ATMOSFERICOS (G.E.)</w:t>
            </w:r>
          </w:p>
        </w:tc>
      </w:tr>
      <w:tr w:rsidR="00EB68CE" w:rsidRPr="00BB3E99" w:rsidTr="00557EB7">
        <w:trPr>
          <w:gridAfter w:val="1"/>
          <w:wAfter w:w="29" w:type="dxa"/>
          <w:cantSplit/>
          <w:trHeight w:val="258"/>
        </w:trPr>
        <w:tc>
          <w:tcPr>
            <w:tcW w:w="344" w:type="dxa"/>
            <w:vMerge/>
          </w:tcPr>
          <w:p w:rsidR="00EB68CE" w:rsidRPr="00BB3E99" w:rsidRDefault="00EB68CE" w:rsidP="00557EB7">
            <w:pPr>
              <w:jc w:val="both"/>
              <w:rPr>
                <w:rFonts w:ascii="Calibri" w:hAnsi="Calibri" w:cs="Calibri"/>
                <w:sz w:val="18"/>
                <w:szCs w:val="18"/>
                <w:lang w:val="es-BO"/>
              </w:rPr>
            </w:pPr>
          </w:p>
        </w:tc>
        <w:tc>
          <w:tcPr>
            <w:tcW w:w="914" w:type="dxa"/>
            <w:vMerge/>
            <w:tcBorders>
              <w:bottom w:val="nil"/>
            </w:tcBorders>
          </w:tcPr>
          <w:p w:rsidR="00EB68CE" w:rsidRPr="00BB3E99" w:rsidRDefault="00EB68CE" w:rsidP="00557EB7">
            <w:pPr>
              <w:jc w:val="both"/>
              <w:rPr>
                <w:rFonts w:ascii="Calibri" w:hAnsi="Calibri" w:cs="Calibri"/>
                <w:b/>
                <w:sz w:val="18"/>
                <w:szCs w:val="18"/>
                <w:lang w:val="es-BO"/>
              </w:rPr>
            </w:pPr>
          </w:p>
        </w:tc>
        <w:tc>
          <w:tcPr>
            <w:tcW w:w="2105" w:type="dxa"/>
            <w:tcBorders>
              <w:bottom w:val="nil"/>
            </w:tcBorders>
            <w:vAlign w:val="center"/>
          </w:tcPr>
          <w:p w:rsidR="00EB68CE" w:rsidRPr="00BB3E99" w:rsidRDefault="00EB68CE" w:rsidP="00557EB7">
            <w:pPr>
              <w:tabs>
                <w:tab w:val="left" w:pos="600"/>
                <w:tab w:val="left" w:pos="1347"/>
                <w:tab w:val="right" w:pos="2201"/>
              </w:tabs>
              <w:jc w:val="both"/>
              <w:rPr>
                <w:rFonts w:ascii="Calibri" w:hAnsi="Calibri" w:cs="Calibri"/>
                <w:sz w:val="18"/>
                <w:szCs w:val="18"/>
                <w:lang w:val="es-BO"/>
              </w:rPr>
            </w:pPr>
            <w:r w:rsidRPr="00BB3E99">
              <w:rPr>
                <w:rFonts w:ascii="Calibri" w:hAnsi="Calibri" w:cs="Calibri"/>
                <w:sz w:val="18"/>
                <w:szCs w:val="18"/>
                <w:lang w:val="es-BO"/>
              </w:rPr>
              <w:t>Reversa</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22</w:t>
            </w:r>
          </w:p>
        </w:tc>
        <w:tc>
          <w:tcPr>
            <w:tcW w:w="4295" w:type="dxa"/>
            <w:gridSpan w:val="11"/>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Válvulas de emergencia de compartimientos</w:t>
            </w:r>
          </w:p>
        </w:tc>
        <w:tc>
          <w:tcPr>
            <w:tcW w:w="445" w:type="dxa"/>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8" w:type="dxa"/>
          <w:cantSplit/>
          <w:trHeight w:val="236"/>
        </w:trPr>
        <w:tc>
          <w:tcPr>
            <w:tcW w:w="344" w:type="dxa"/>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2</w:t>
            </w:r>
          </w:p>
        </w:tc>
        <w:tc>
          <w:tcPr>
            <w:tcW w:w="3020" w:type="dxa"/>
            <w:gridSpan w:val="2"/>
            <w:tcBorders>
              <w:top w:val="single" w:sz="4" w:space="0" w:color="auto"/>
            </w:tcBorders>
            <w:vAlign w:val="center"/>
          </w:tcPr>
          <w:p w:rsidR="00EB68CE" w:rsidRPr="00BB3E99" w:rsidRDefault="00EB68CE" w:rsidP="00557EB7">
            <w:pPr>
              <w:tabs>
                <w:tab w:val="left" w:pos="1347"/>
              </w:tabs>
              <w:jc w:val="both"/>
              <w:rPr>
                <w:rFonts w:ascii="Calibri" w:hAnsi="Calibri" w:cs="Calibri"/>
                <w:sz w:val="18"/>
                <w:szCs w:val="18"/>
                <w:lang w:val="es-BO"/>
              </w:rPr>
            </w:pPr>
            <w:r w:rsidRPr="00BB3E99">
              <w:rPr>
                <w:rFonts w:ascii="Calibri" w:hAnsi="Calibri" w:cs="Calibri"/>
                <w:sz w:val="18"/>
                <w:szCs w:val="18"/>
                <w:lang w:val="es-BO"/>
              </w:rPr>
              <w:t>Bocina</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23</w:t>
            </w:r>
          </w:p>
        </w:tc>
        <w:tc>
          <w:tcPr>
            <w:tcW w:w="4295" w:type="dxa"/>
            <w:gridSpan w:val="11"/>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Escaleras de acceso</w:t>
            </w:r>
          </w:p>
        </w:tc>
        <w:tc>
          <w:tcPr>
            <w:tcW w:w="445" w:type="dxa"/>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8" w:type="dxa"/>
          <w:cantSplit/>
          <w:trHeight w:val="258"/>
        </w:trPr>
        <w:tc>
          <w:tcPr>
            <w:tcW w:w="344" w:type="dxa"/>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3</w:t>
            </w:r>
          </w:p>
        </w:tc>
        <w:tc>
          <w:tcPr>
            <w:tcW w:w="3020" w:type="dxa"/>
            <w:gridSpan w:val="2"/>
            <w:vAlign w:val="center"/>
          </w:tcPr>
          <w:p w:rsidR="00EB68CE" w:rsidRPr="00BB3E99" w:rsidRDefault="00EB68CE" w:rsidP="00557EB7">
            <w:pPr>
              <w:tabs>
                <w:tab w:val="left" w:pos="1347"/>
              </w:tabs>
              <w:jc w:val="both"/>
              <w:rPr>
                <w:rFonts w:ascii="Calibri" w:hAnsi="Calibri" w:cs="Calibri"/>
                <w:sz w:val="18"/>
                <w:szCs w:val="18"/>
                <w:lang w:val="es-BO"/>
              </w:rPr>
            </w:pPr>
            <w:r w:rsidRPr="00BB3E99">
              <w:rPr>
                <w:rFonts w:ascii="Calibri" w:hAnsi="Calibri" w:cs="Calibri"/>
                <w:sz w:val="18"/>
                <w:szCs w:val="18"/>
                <w:lang w:val="es-BO"/>
              </w:rPr>
              <w:t>Alarma de reversa</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24</w:t>
            </w:r>
          </w:p>
        </w:tc>
        <w:tc>
          <w:tcPr>
            <w:tcW w:w="4295" w:type="dxa"/>
            <w:gridSpan w:val="11"/>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Material antideslizante</w:t>
            </w:r>
          </w:p>
        </w:tc>
        <w:tc>
          <w:tcPr>
            <w:tcW w:w="445" w:type="dxa"/>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8" w:type="dxa"/>
          <w:cantSplit/>
          <w:trHeight w:val="258"/>
        </w:trPr>
        <w:tc>
          <w:tcPr>
            <w:tcW w:w="344" w:type="dxa"/>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4</w:t>
            </w:r>
          </w:p>
        </w:tc>
        <w:tc>
          <w:tcPr>
            <w:tcW w:w="3020" w:type="dxa"/>
            <w:gridSpan w:val="2"/>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Espejos retrovisores</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25</w:t>
            </w:r>
          </w:p>
        </w:tc>
        <w:tc>
          <w:tcPr>
            <w:tcW w:w="1273" w:type="dxa"/>
            <w:gridSpan w:val="3"/>
            <w:vMerge w:val="restart"/>
            <w:vAlign w:val="center"/>
          </w:tcPr>
          <w:p w:rsidR="00EB68CE" w:rsidRPr="00BB3E99" w:rsidRDefault="00EB68CE" w:rsidP="00557EB7">
            <w:pPr>
              <w:ind w:right="-96"/>
              <w:jc w:val="both"/>
              <w:rPr>
                <w:rFonts w:ascii="Calibri" w:hAnsi="Calibri" w:cs="Calibri"/>
                <w:sz w:val="18"/>
                <w:szCs w:val="18"/>
                <w:lang w:val="es-BO"/>
              </w:rPr>
            </w:pPr>
            <w:r w:rsidRPr="00BB3E99">
              <w:rPr>
                <w:rFonts w:ascii="Calibri" w:hAnsi="Calibri" w:cs="Calibri"/>
                <w:sz w:val="18"/>
                <w:szCs w:val="18"/>
                <w:lang w:val="es-BO"/>
              </w:rPr>
              <w:t>Bocas</w:t>
            </w:r>
          </w:p>
          <w:p w:rsidR="00EB68CE" w:rsidRPr="00BB3E99" w:rsidRDefault="00EB68CE" w:rsidP="00557EB7">
            <w:pPr>
              <w:ind w:right="-96"/>
              <w:jc w:val="both"/>
              <w:rPr>
                <w:rFonts w:ascii="Calibri" w:hAnsi="Calibri" w:cs="Calibri"/>
                <w:sz w:val="18"/>
                <w:szCs w:val="18"/>
                <w:lang w:val="es-BO"/>
              </w:rPr>
            </w:pPr>
            <w:r w:rsidRPr="00BB3E99">
              <w:rPr>
                <w:rFonts w:ascii="Calibri" w:hAnsi="Calibri" w:cs="Calibri"/>
                <w:sz w:val="18"/>
                <w:szCs w:val="18"/>
                <w:lang w:val="es-BO"/>
              </w:rPr>
              <w:t>de carga:</w:t>
            </w:r>
          </w:p>
        </w:tc>
        <w:tc>
          <w:tcPr>
            <w:tcW w:w="3022" w:type="dxa"/>
            <w:gridSpan w:val="8"/>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Protección antivuelco</w:t>
            </w:r>
          </w:p>
        </w:tc>
        <w:tc>
          <w:tcPr>
            <w:tcW w:w="445" w:type="dxa"/>
          </w:tcPr>
          <w:p w:rsidR="00EB68CE" w:rsidRPr="00BB3E99" w:rsidRDefault="00EB68CE" w:rsidP="00557EB7">
            <w:pPr>
              <w:tabs>
                <w:tab w:val="center" w:pos="4252"/>
                <w:tab w:val="right" w:pos="8504"/>
              </w:tabs>
              <w:jc w:val="both"/>
              <w:rPr>
                <w:rFonts w:ascii="Calibri" w:hAnsi="Calibri" w:cs="Calibri"/>
                <w:b/>
                <w:sz w:val="18"/>
                <w:szCs w:val="18"/>
                <w:lang w:val="es-BO"/>
              </w:rPr>
            </w:pPr>
          </w:p>
        </w:tc>
      </w:tr>
      <w:tr w:rsidR="00EB68CE" w:rsidRPr="00BB3E99" w:rsidTr="00557EB7">
        <w:trPr>
          <w:gridAfter w:val="1"/>
          <w:wAfter w:w="28" w:type="dxa"/>
          <w:trHeight w:val="233"/>
        </w:trPr>
        <w:tc>
          <w:tcPr>
            <w:tcW w:w="344" w:type="dxa"/>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5</w:t>
            </w:r>
          </w:p>
        </w:tc>
        <w:tc>
          <w:tcPr>
            <w:tcW w:w="3020" w:type="dxa"/>
            <w:gridSpan w:val="2"/>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Arrestallamas</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shd w:val="clear" w:color="auto" w:fill="auto"/>
            <w:vAlign w:val="center"/>
          </w:tcPr>
          <w:p w:rsidR="00EB68CE" w:rsidRPr="00BB3E99" w:rsidRDefault="00EB68CE" w:rsidP="00557EB7">
            <w:pPr>
              <w:jc w:val="both"/>
              <w:rPr>
                <w:rFonts w:ascii="Calibri" w:hAnsi="Calibri" w:cs="Calibri"/>
                <w:sz w:val="18"/>
                <w:szCs w:val="18"/>
                <w:lang w:val="es-BO"/>
              </w:rPr>
            </w:pPr>
          </w:p>
        </w:tc>
        <w:tc>
          <w:tcPr>
            <w:tcW w:w="1273" w:type="dxa"/>
            <w:gridSpan w:val="3"/>
            <w:vMerge/>
            <w:shd w:val="clear" w:color="auto" w:fill="auto"/>
            <w:vAlign w:val="center"/>
          </w:tcPr>
          <w:p w:rsidR="00EB68CE" w:rsidRPr="00BB3E99" w:rsidRDefault="00EB68CE" w:rsidP="00557EB7">
            <w:pPr>
              <w:jc w:val="both"/>
              <w:rPr>
                <w:rFonts w:ascii="Calibri" w:hAnsi="Calibri" w:cs="Calibri"/>
                <w:b/>
                <w:sz w:val="18"/>
                <w:szCs w:val="18"/>
                <w:lang w:val="es-BO"/>
              </w:rPr>
            </w:pPr>
          </w:p>
        </w:tc>
        <w:tc>
          <w:tcPr>
            <w:tcW w:w="3022" w:type="dxa"/>
            <w:gridSpan w:val="8"/>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Estado de las tapas</w:t>
            </w:r>
          </w:p>
        </w:tc>
        <w:tc>
          <w:tcPr>
            <w:tcW w:w="445" w:type="dxa"/>
            <w:shd w:val="clear" w:color="auto" w:fill="auto"/>
            <w:vAlign w:val="center"/>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7" w:type="dxa"/>
          <w:trHeight w:val="258"/>
        </w:trPr>
        <w:tc>
          <w:tcPr>
            <w:tcW w:w="344" w:type="dxa"/>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6</w:t>
            </w:r>
          </w:p>
        </w:tc>
        <w:tc>
          <w:tcPr>
            <w:tcW w:w="3020" w:type="dxa"/>
            <w:gridSpan w:val="2"/>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Estado de llantas (Huella / Trilla)</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5172" w:type="dxa"/>
            <w:gridSpan w:val="13"/>
            <w:tcBorders>
              <w:bottom w:val="single" w:sz="4" w:space="0" w:color="auto"/>
            </w:tcBorders>
            <w:shd w:val="clear" w:color="auto" w:fill="7F7F7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VI. CONDICIONES CISTERNAS / TANQUES</w:t>
            </w:r>
          </w:p>
        </w:tc>
      </w:tr>
      <w:tr w:rsidR="00EB68CE" w:rsidRPr="00BB3E99" w:rsidTr="00557EB7">
        <w:trPr>
          <w:gridAfter w:val="1"/>
          <w:wAfter w:w="28" w:type="dxa"/>
          <w:cantSplit/>
          <w:trHeight w:val="258"/>
        </w:trPr>
        <w:tc>
          <w:tcPr>
            <w:tcW w:w="344" w:type="dxa"/>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7</w:t>
            </w:r>
          </w:p>
        </w:tc>
        <w:tc>
          <w:tcPr>
            <w:tcW w:w="3020" w:type="dxa"/>
            <w:gridSpan w:val="2"/>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Cinturón de Seguridad (Conductor)</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shd w:val="clear" w:color="auto" w:fill="FFFFF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26</w:t>
            </w:r>
          </w:p>
        </w:tc>
        <w:tc>
          <w:tcPr>
            <w:tcW w:w="4740" w:type="dxa"/>
            <w:gridSpan w:val="12"/>
            <w:shd w:val="clear" w:color="auto" w:fill="FFFFF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 xml:space="preserve">Inspección visual externa </w:t>
            </w:r>
          </w:p>
        </w:tc>
      </w:tr>
      <w:tr w:rsidR="00EB68CE" w:rsidRPr="00BB3E99" w:rsidTr="00557EB7">
        <w:trPr>
          <w:gridAfter w:val="1"/>
          <w:wAfter w:w="29" w:type="dxa"/>
          <w:cantSplit/>
          <w:trHeight w:val="233"/>
        </w:trPr>
        <w:tc>
          <w:tcPr>
            <w:tcW w:w="344" w:type="dxa"/>
            <w:tcBorders>
              <w:bottom w:val="single" w:sz="4" w:space="0" w:color="auto"/>
            </w:tcBorders>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8</w:t>
            </w:r>
          </w:p>
        </w:tc>
        <w:tc>
          <w:tcPr>
            <w:tcW w:w="3020" w:type="dxa"/>
            <w:gridSpan w:val="2"/>
            <w:tcBorders>
              <w:bottom w:val="single" w:sz="4" w:space="0" w:color="auto"/>
            </w:tcBorders>
            <w:vAlign w:val="center"/>
          </w:tcPr>
          <w:p w:rsidR="00EB68CE" w:rsidRPr="00BB3E99" w:rsidRDefault="00EB68CE" w:rsidP="00557EB7">
            <w:pPr>
              <w:jc w:val="both"/>
              <w:rPr>
                <w:rFonts w:ascii="Calibri" w:hAnsi="Calibri" w:cs="Calibri"/>
                <w:b/>
                <w:bCs/>
                <w:sz w:val="18"/>
                <w:szCs w:val="18"/>
                <w:lang w:val="es-BO"/>
              </w:rPr>
            </w:pPr>
            <w:r w:rsidRPr="00BB3E99">
              <w:rPr>
                <w:rFonts w:ascii="Calibri" w:hAnsi="Calibri" w:cs="Calibri"/>
                <w:sz w:val="18"/>
                <w:szCs w:val="18"/>
                <w:lang w:val="es-BO"/>
              </w:rPr>
              <w:t>Tacógrafo</w:t>
            </w:r>
          </w:p>
        </w:tc>
        <w:tc>
          <w:tcPr>
            <w:tcW w:w="445" w:type="dxa"/>
            <w:tcBorders>
              <w:bottom w:val="single" w:sz="4" w:space="0" w:color="auto"/>
            </w:tcBorders>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1291" w:type="dxa"/>
            <w:gridSpan w:val="2"/>
            <w:shd w:val="clear" w:color="auto" w:fill="FFFFF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 xml:space="preserve">Hermeticidad </w:t>
            </w:r>
          </w:p>
        </w:tc>
        <w:tc>
          <w:tcPr>
            <w:tcW w:w="381" w:type="dxa"/>
            <w:shd w:val="clear" w:color="auto" w:fill="FFFFFF"/>
            <w:vAlign w:val="center"/>
          </w:tcPr>
          <w:p w:rsidR="00EB68CE" w:rsidRPr="00BB3E99" w:rsidRDefault="00EB68CE" w:rsidP="00557EB7">
            <w:pPr>
              <w:jc w:val="both"/>
              <w:rPr>
                <w:rFonts w:ascii="Calibri" w:hAnsi="Calibri" w:cs="Calibri"/>
                <w:sz w:val="18"/>
                <w:szCs w:val="18"/>
                <w:lang w:val="es-BO"/>
              </w:rPr>
            </w:pPr>
          </w:p>
        </w:tc>
        <w:tc>
          <w:tcPr>
            <w:tcW w:w="1021" w:type="dxa"/>
            <w:gridSpan w:val="3"/>
            <w:shd w:val="clear" w:color="auto" w:fill="FFFFF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Corrosión</w:t>
            </w:r>
          </w:p>
        </w:tc>
        <w:tc>
          <w:tcPr>
            <w:tcW w:w="379" w:type="dxa"/>
            <w:shd w:val="clear" w:color="auto" w:fill="FFFFFF"/>
            <w:vAlign w:val="center"/>
          </w:tcPr>
          <w:p w:rsidR="00EB68CE" w:rsidRPr="00BB3E99" w:rsidRDefault="00EB68CE" w:rsidP="00557EB7">
            <w:pPr>
              <w:jc w:val="both"/>
              <w:rPr>
                <w:rFonts w:ascii="Calibri" w:hAnsi="Calibri" w:cs="Calibri"/>
                <w:sz w:val="18"/>
                <w:szCs w:val="18"/>
                <w:lang w:val="es-BO"/>
              </w:rPr>
            </w:pPr>
          </w:p>
        </w:tc>
        <w:tc>
          <w:tcPr>
            <w:tcW w:w="1653" w:type="dxa"/>
            <w:gridSpan w:val="5"/>
            <w:shd w:val="clear" w:color="auto" w:fill="FFFFF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Golpes/abolladuras</w:t>
            </w:r>
          </w:p>
        </w:tc>
        <w:tc>
          <w:tcPr>
            <w:tcW w:w="445" w:type="dxa"/>
            <w:shd w:val="clear" w:color="auto" w:fill="FFFFFF"/>
            <w:vAlign w:val="center"/>
          </w:tcPr>
          <w:p w:rsidR="00EB68CE" w:rsidRPr="00BB3E99" w:rsidRDefault="00EB68CE" w:rsidP="00557EB7">
            <w:pPr>
              <w:jc w:val="both"/>
              <w:rPr>
                <w:rFonts w:ascii="Calibri" w:hAnsi="Calibri" w:cs="Calibri"/>
                <w:sz w:val="18"/>
                <w:szCs w:val="18"/>
                <w:lang w:val="es-BO"/>
              </w:rPr>
            </w:pPr>
          </w:p>
        </w:tc>
      </w:tr>
      <w:tr w:rsidR="00EB68CE" w:rsidRPr="00BB3E99" w:rsidTr="00557EB7">
        <w:trPr>
          <w:gridAfter w:val="1"/>
          <w:wAfter w:w="28" w:type="dxa"/>
          <w:cantSplit/>
          <w:trHeight w:val="258"/>
        </w:trPr>
        <w:tc>
          <w:tcPr>
            <w:tcW w:w="344" w:type="dxa"/>
            <w:shd w:val="clear" w:color="auto" w:fill="FFFFFF"/>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9</w:t>
            </w:r>
          </w:p>
        </w:tc>
        <w:tc>
          <w:tcPr>
            <w:tcW w:w="3020" w:type="dxa"/>
            <w:gridSpan w:val="2"/>
            <w:shd w:val="clear" w:color="auto" w:fill="FFFFFF"/>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Limpia parabrisas</w:t>
            </w:r>
          </w:p>
        </w:tc>
        <w:tc>
          <w:tcPr>
            <w:tcW w:w="445" w:type="dxa"/>
            <w:shd w:val="clear" w:color="auto" w:fill="FFFFFF"/>
          </w:tcPr>
          <w:p w:rsidR="00EB68CE" w:rsidRPr="00BB3E99" w:rsidRDefault="00EB68CE" w:rsidP="00557EB7">
            <w:pPr>
              <w:jc w:val="both"/>
              <w:rPr>
                <w:rFonts w:ascii="Calibri" w:hAnsi="Calibri" w:cs="Calibri"/>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27</w:t>
            </w:r>
          </w:p>
        </w:tc>
        <w:tc>
          <w:tcPr>
            <w:tcW w:w="4295" w:type="dxa"/>
            <w:gridSpan w:val="11"/>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Instalaciones eléctricas (estanqueidad /cañerías /cajas)</w:t>
            </w:r>
          </w:p>
        </w:tc>
        <w:tc>
          <w:tcPr>
            <w:tcW w:w="445" w:type="dxa"/>
          </w:tcPr>
          <w:p w:rsidR="00EB68CE" w:rsidRPr="00BB3E99" w:rsidRDefault="00EB68CE" w:rsidP="00557EB7">
            <w:pPr>
              <w:tabs>
                <w:tab w:val="center" w:pos="4252"/>
                <w:tab w:val="right" w:pos="8504"/>
              </w:tabs>
              <w:jc w:val="both"/>
              <w:rPr>
                <w:rFonts w:ascii="Calibri" w:hAnsi="Calibri" w:cs="Calibri"/>
                <w:b/>
                <w:sz w:val="18"/>
                <w:szCs w:val="18"/>
                <w:lang w:val="es-BO"/>
              </w:rPr>
            </w:pPr>
          </w:p>
        </w:tc>
      </w:tr>
      <w:tr w:rsidR="00EB68CE" w:rsidRPr="00BB3E99" w:rsidTr="00557EB7">
        <w:trPr>
          <w:gridAfter w:val="1"/>
          <w:wAfter w:w="29" w:type="dxa"/>
          <w:cantSplit/>
          <w:trHeight w:val="258"/>
        </w:trPr>
        <w:tc>
          <w:tcPr>
            <w:tcW w:w="3809" w:type="dxa"/>
            <w:gridSpan w:val="4"/>
            <w:shd w:val="clear" w:color="auto" w:fill="A6A6A6"/>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II .  ELEMENTOS DE  SEGURIDAD</w:t>
            </w: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28</w:t>
            </w:r>
          </w:p>
        </w:tc>
        <w:tc>
          <w:tcPr>
            <w:tcW w:w="3939" w:type="dxa"/>
            <w:gridSpan w:val="10"/>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Certificado de Prueba Hidrostática de Tk - Fecha</w:t>
            </w:r>
          </w:p>
        </w:tc>
        <w:tc>
          <w:tcPr>
            <w:tcW w:w="800" w:type="dxa"/>
            <w:gridSpan w:val="2"/>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w:t>
            </w:r>
          </w:p>
        </w:tc>
      </w:tr>
      <w:tr w:rsidR="00EB68CE" w:rsidRPr="00BB3E99" w:rsidTr="00557EB7">
        <w:trPr>
          <w:gridAfter w:val="1"/>
          <w:wAfter w:w="29" w:type="dxa"/>
          <w:cantSplit/>
          <w:trHeight w:val="233"/>
        </w:trPr>
        <w:tc>
          <w:tcPr>
            <w:tcW w:w="344" w:type="dxa"/>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10</w:t>
            </w:r>
          </w:p>
        </w:tc>
        <w:tc>
          <w:tcPr>
            <w:tcW w:w="3020" w:type="dxa"/>
            <w:gridSpan w:val="2"/>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Botiquín</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tcBorders>
              <w:bottom w:val="single" w:sz="4" w:space="0" w:color="auto"/>
            </w:tcBorders>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29</w:t>
            </w:r>
          </w:p>
        </w:tc>
        <w:tc>
          <w:tcPr>
            <w:tcW w:w="3939" w:type="dxa"/>
            <w:gridSpan w:val="10"/>
            <w:tcBorders>
              <w:bottom w:val="single" w:sz="4" w:space="0" w:color="auto"/>
            </w:tcBorders>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Certificado de Prueba de Estanqueidad de Tk - Fecha</w:t>
            </w:r>
          </w:p>
        </w:tc>
        <w:tc>
          <w:tcPr>
            <w:tcW w:w="800" w:type="dxa"/>
            <w:gridSpan w:val="2"/>
            <w:tcBorders>
              <w:bottom w:val="single" w:sz="4" w:space="0" w:color="auto"/>
            </w:tcBorders>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w:t>
            </w:r>
          </w:p>
        </w:tc>
      </w:tr>
      <w:tr w:rsidR="00EB68CE" w:rsidRPr="00BB3E99" w:rsidTr="00557EB7">
        <w:trPr>
          <w:gridAfter w:val="1"/>
          <w:wAfter w:w="30" w:type="dxa"/>
          <w:trHeight w:val="258"/>
        </w:trPr>
        <w:tc>
          <w:tcPr>
            <w:tcW w:w="344" w:type="dxa"/>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11</w:t>
            </w:r>
          </w:p>
        </w:tc>
        <w:tc>
          <w:tcPr>
            <w:tcW w:w="3020" w:type="dxa"/>
            <w:gridSpan w:val="2"/>
            <w:vAlign w:val="center"/>
          </w:tcPr>
          <w:p w:rsidR="00EB68CE" w:rsidRPr="00BB3E99" w:rsidRDefault="00EB68CE" w:rsidP="00557EB7">
            <w:pPr>
              <w:ind w:left="131" w:hanging="131"/>
              <w:jc w:val="both"/>
              <w:rPr>
                <w:rFonts w:ascii="Calibri" w:hAnsi="Calibri" w:cs="Calibri"/>
                <w:sz w:val="18"/>
                <w:szCs w:val="18"/>
                <w:lang w:val="es-BO"/>
              </w:rPr>
            </w:pPr>
            <w:r w:rsidRPr="00BB3E99">
              <w:rPr>
                <w:rFonts w:ascii="Calibri" w:hAnsi="Calibri" w:cs="Calibri"/>
                <w:sz w:val="18"/>
                <w:szCs w:val="18"/>
                <w:lang w:val="es-BO"/>
              </w:rPr>
              <w:t>Balizas reglamentarias (tipo triángulo)</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shd w:val="clear" w:color="auto" w:fill="auto"/>
          </w:tcPr>
          <w:p w:rsidR="00EB68CE" w:rsidRPr="00BB3E99" w:rsidRDefault="00EB68CE" w:rsidP="00557EB7">
            <w:pPr>
              <w:jc w:val="both"/>
              <w:rPr>
                <w:rFonts w:ascii="Calibri" w:hAnsi="Calibri" w:cs="Calibri"/>
                <w:sz w:val="18"/>
                <w:szCs w:val="18"/>
                <w:lang w:val="es-BO"/>
              </w:rPr>
            </w:pPr>
          </w:p>
        </w:tc>
        <w:tc>
          <w:tcPr>
            <w:tcW w:w="431" w:type="dxa"/>
            <w:shd w:val="clear" w:color="auto" w:fill="FFFFFF"/>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30</w:t>
            </w:r>
          </w:p>
        </w:tc>
        <w:tc>
          <w:tcPr>
            <w:tcW w:w="1916" w:type="dxa"/>
            <w:gridSpan w:val="4"/>
            <w:shd w:val="clear" w:color="auto" w:fill="FFFFFF"/>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 xml:space="preserve">Inspección Visual Válvulas </w:t>
            </w:r>
          </w:p>
        </w:tc>
        <w:tc>
          <w:tcPr>
            <w:tcW w:w="969" w:type="dxa"/>
            <w:gridSpan w:val="3"/>
            <w:shd w:val="clear" w:color="auto" w:fill="FFFFFF"/>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b/>
                <w:sz w:val="18"/>
                <w:szCs w:val="18"/>
                <w:lang w:val="es-BO"/>
              </w:rPr>
              <w:t>Hermeticidad</w:t>
            </w:r>
          </w:p>
        </w:tc>
        <w:tc>
          <w:tcPr>
            <w:tcW w:w="327" w:type="dxa"/>
            <w:shd w:val="clear" w:color="auto" w:fill="FFFFFF"/>
            <w:vAlign w:val="center"/>
          </w:tcPr>
          <w:p w:rsidR="00EB68CE" w:rsidRPr="00BB3E99" w:rsidRDefault="00EB68CE" w:rsidP="00557EB7">
            <w:pPr>
              <w:jc w:val="both"/>
              <w:rPr>
                <w:rFonts w:ascii="Calibri" w:hAnsi="Calibri" w:cs="Calibri"/>
                <w:sz w:val="18"/>
                <w:szCs w:val="18"/>
                <w:lang w:val="es-BO"/>
              </w:rPr>
            </w:pPr>
          </w:p>
        </w:tc>
        <w:tc>
          <w:tcPr>
            <w:tcW w:w="1081" w:type="dxa"/>
            <w:gridSpan w:val="3"/>
            <w:shd w:val="clear" w:color="auto" w:fill="FFFFFF"/>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b/>
                <w:sz w:val="18"/>
                <w:szCs w:val="18"/>
                <w:lang w:val="es-BO"/>
              </w:rPr>
              <w:t>Corrosión</w:t>
            </w:r>
          </w:p>
        </w:tc>
        <w:tc>
          <w:tcPr>
            <w:tcW w:w="445" w:type="dxa"/>
            <w:shd w:val="clear" w:color="auto" w:fill="FFFFFF"/>
          </w:tcPr>
          <w:p w:rsidR="00EB68CE" w:rsidRPr="00BB3E99" w:rsidRDefault="00EB68CE" w:rsidP="00557EB7">
            <w:pPr>
              <w:jc w:val="both"/>
              <w:rPr>
                <w:rFonts w:ascii="Calibri" w:hAnsi="Calibri" w:cs="Calibri"/>
                <w:sz w:val="18"/>
                <w:szCs w:val="18"/>
                <w:lang w:val="es-BO"/>
              </w:rPr>
            </w:pPr>
          </w:p>
        </w:tc>
      </w:tr>
      <w:tr w:rsidR="00EB68CE" w:rsidRPr="00BB3E99" w:rsidTr="00557EB7">
        <w:trPr>
          <w:gridAfter w:val="1"/>
          <w:wAfter w:w="28" w:type="dxa"/>
          <w:trHeight w:val="716"/>
        </w:trPr>
        <w:tc>
          <w:tcPr>
            <w:tcW w:w="344" w:type="dxa"/>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12</w:t>
            </w:r>
          </w:p>
        </w:tc>
        <w:tc>
          <w:tcPr>
            <w:tcW w:w="3020" w:type="dxa"/>
            <w:gridSpan w:val="2"/>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Extintor de 2 Kg. (cabina conductor)</w:t>
            </w:r>
          </w:p>
        </w:tc>
        <w:tc>
          <w:tcPr>
            <w:tcW w:w="445" w:type="dxa"/>
            <w:shd w:val="clear" w:color="auto" w:fill="auto"/>
            <w:vAlign w:val="center"/>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vAlign w:val="center"/>
          </w:tcPr>
          <w:p w:rsidR="00EB68CE" w:rsidRPr="00BB3E99" w:rsidRDefault="00EB68CE" w:rsidP="00557EB7">
            <w:pPr>
              <w:jc w:val="both"/>
              <w:rPr>
                <w:rFonts w:ascii="Calibri" w:hAnsi="Calibri" w:cs="Calibri"/>
                <w:b/>
                <w:sz w:val="18"/>
                <w:szCs w:val="18"/>
                <w:lang w:val="es-BO"/>
              </w:rPr>
            </w:pPr>
          </w:p>
        </w:tc>
        <w:tc>
          <w:tcPr>
            <w:tcW w:w="431" w:type="dxa"/>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31</w:t>
            </w:r>
          </w:p>
        </w:tc>
        <w:tc>
          <w:tcPr>
            <w:tcW w:w="4295" w:type="dxa"/>
            <w:gridSpan w:val="11"/>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Registro de mantenimiento de válvulas manuales de admisión o carga y medidor porcentual – Ensayo de pérdidas para cisterna de GLP.  (Anual)</w:t>
            </w:r>
          </w:p>
        </w:tc>
        <w:tc>
          <w:tcPr>
            <w:tcW w:w="445" w:type="dxa"/>
            <w:vAlign w:val="center"/>
          </w:tcPr>
          <w:p w:rsidR="00EB68CE" w:rsidRPr="00BB3E99" w:rsidRDefault="00EB68CE" w:rsidP="00557EB7">
            <w:pPr>
              <w:jc w:val="both"/>
              <w:rPr>
                <w:rFonts w:ascii="Calibri" w:hAnsi="Calibri" w:cs="Calibri"/>
                <w:sz w:val="18"/>
                <w:szCs w:val="18"/>
                <w:lang w:val="es-BO"/>
              </w:rPr>
            </w:pPr>
          </w:p>
        </w:tc>
      </w:tr>
      <w:tr w:rsidR="00EB68CE" w:rsidRPr="00BB3E99" w:rsidTr="00557EB7">
        <w:trPr>
          <w:gridAfter w:val="1"/>
          <w:wAfter w:w="28" w:type="dxa"/>
          <w:trHeight w:val="258"/>
        </w:trPr>
        <w:tc>
          <w:tcPr>
            <w:tcW w:w="344" w:type="dxa"/>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13</w:t>
            </w:r>
          </w:p>
        </w:tc>
        <w:tc>
          <w:tcPr>
            <w:tcW w:w="3020" w:type="dxa"/>
            <w:gridSpan w:val="2"/>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Herramientas / llave de ruedas / crique</w:t>
            </w:r>
          </w:p>
        </w:tc>
        <w:tc>
          <w:tcPr>
            <w:tcW w:w="445" w:type="dxa"/>
            <w:shd w:val="clear" w:color="auto" w:fill="auto"/>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32</w:t>
            </w:r>
          </w:p>
        </w:tc>
        <w:tc>
          <w:tcPr>
            <w:tcW w:w="4295" w:type="dxa"/>
            <w:gridSpan w:val="11"/>
            <w:vAlign w:val="center"/>
          </w:tcPr>
          <w:p w:rsidR="00EB68CE" w:rsidRPr="00BB3E99" w:rsidRDefault="00EB68CE" w:rsidP="00557EB7">
            <w:pPr>
              <w:tabs>
                <w:tab w:val="left" w:pos="1200"/>
              </w:tabs>
              <w:jc w:val="both"/>
              <w:rPr>
                <w:rFonts w:ascii="Calibri" w:hAnsi="Calibri" w:cs="Calibri"/>
                <w:sz w:val="18"/>
                <w:szCs w:val="18"/>
                <w:lang w:val="es-BO"/>
              </w:rPr>
            </w:pPr>
            <w:r w:rsidRPr="00BB3E99">
              <w:rPr>
                <w:rFonts w:ascii="Calibri" w:hAnsi="Calibri" w:cs="Calibri"/>
                <w:sz w:val="18"/>
                <w:szCs w:val="18"/>
                <w:lang w:val="es-BO"/>
              </w:rPr>
              <w:t>Certificado de Calibración de Válvulas de Seguridad (Anual)</w:t>
            </w:r>
          </w:p>
        </w:tc>
        <w:tc>
          <w:tcPr>
            <w:tcW w:w="445" w:type="dxa"/>
          </w:tcPr>
          <w:p w:rsidR="00EB68CE" w:rsidRPr="00BB3E99" w:rsidRDefault="00EB68CE" w:rsidP="00557EB7">
            <w:pPr>
              <w:tabs>
                <w:tab w:val="center" w:pos="4252"/>
                <w:tab w:val="right" w:pos="8504"/>
              </w:tabs>
              <w:jc w:val="both"/>
              <w:rPr>
                <w:rFonts w:ascii="Calibri" w:hAnsi="Calibri" w:cs="Calibri"/>
                <w:sz w:val="18"/>
                <w:szCs w:val="18"/>
                <w:lang w:val="es-BO"/>
              </w:rPr>
            </w:pPr>
          </w:p>
        </w:tc>
      </w:tr>
      <w:tr w:rsidR="00EB68CE" w:rsidRPr="00BB3E99" w:rsidTr="00557EB7">
        <w:trPr>
          <w:gridAfter w:val="1"/>
          <w:wAfter w:w="28" w:type="dxa"/>
          <w:trHeight w:val="258"/>
        </w:trPr>
        <w:tc>
          <w:tcPr>
            <w:tcW w:w="344" w:type="dxa"/>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14</w:t>
            </w:r>
          </w:p>
        </w:tc>
        <w:tc>
          <w:tcPr>
            <w:tcW w:w="3020" w:type="dxa"/>
            <w:gridSpan w:val="2"/>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Linterna</w:t>
            </w:r>
          </w:p>
        </w:tc>
        <w:tc>
          <w:tcPr>
            <w:tcW w:w="445" w:type="dxa"/>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33</w:t>
            </w:r>
          </w:p>
        </w:tc>
        <w:tc>
          <w:tcPr>
            <w:tcW w:w="4295" w:type="dxa"/>
            <w:gridSpan w:val="11"/>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Extintor: 2 de 30 Lbs (chasis /acoplado /semirremolque)</w:t>
            </w:r>
          </w:p>
        </w:tc>
        <w:tc>
          <w:tcPr>
            <w:tcW w:w="445" w:type="dxa"/>
          </w:tcPr>
          <w:p w:rsidR="00EB68CE" w:rsidRPr="00BB3E99" w:rsidRDefault="00EB68CE" w:rsidP="00557EB7">
            <w:pPr>
              <w:jc w:val="both"/>
              <w:rPr>
                <w:rFonts w:ascii="Calibri" w:hAnsi="Calibri" w:cs="Calibri"/>
                <w:sz w:val="18"/>
                <w:szCs w:val="18"/>
                <w:lang w:val="es-BO"/>
              </w:rPr>
            </w:pPr>
          </w:p>
        </w:tc>
      </w:tr>
      <w:tr w:rsidR="00EB68CE" w:rsidRPr="00BB3E99" w:rsidTr="00557EB7">
        <w:trPr>
          <w:gridAfter w:val="1"/>
          <w:wAfter w:w="28" w:type="dxa"/>
          <w:trHeight w:val="233"/>
        </w:trPr>
        <w:tc>
          <w:tcPr>
            <w:tcW w:w="344" w:type="dxa"/>
            <w:tcBorders>
              <w:bottom w:val="single" w:sz="4" w:space="0" w:color="auto"/>
            </w:tcBorders>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 xml:space="preserve"> 15</w:t>
            </w:r>
          </w:p>
        </w:tc>
        <w:tc>
          <w:tcPr>
            <w:tcW w:w="3020" w:type="dxa"/>
            <w:gridSpan w:val="2"/>
            <w:tcBorders>
              <w:bottom w:val="single" w:sz="4" w:space="0" w:color="auto"/>
            </w:tcBorders>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shd w:val="clear" w:color="auto" w:fill="FFFFFF"/>
                <w:lang w:val="es-BO"/>
              </w:rPr>
              <w:t>Calzas</w:t>
            </w:r>
            <w:r w:rsidRPr="00BB3E99">
              <w:rPr>
                <w:rFonts w:ascii="Calibri" w:hAnsi="Calibri" w:cs="Calibri"/>
                <w:b/>
                <w:sz w:val="18"/>
                <w:szCs w:val="18"/>
                <w:shd w:val="clear" w:color="auto" w:fill="FFFFFF"/>
                <w:lang w:val="es-BO"/>
              </w:rPr>
              <w:t xml:space="preserve"> </w:t>
            </w:r>
            <w:r w:rsidRPr="00BB3E99">
              <w:rPr>
                <w:rFonts w:ascii="Calibri" w:hAnsi="Calibri" w:cs="Calibri"/>
                <w:sz w:val="18"/>
                <w:szCs w:val="18"/>
                <w:shd w:val="clear" w:color="auto" w:fill="FFFFFF"/>
                <w:lang w:val="es-BO"/>
              </w:rPr>
              <w:t>(Cuñas</w:t>
            </w:r>
            <w:r w:rsidRPr="00BB3E99">
              <w:rPr>
                <w:rFonts w:ascii="Calibri" w:hAnsi="Calibri" w:cs="Calibri"/>
                <w:sz w:val="18"/>
                <w:szCs w:val="18"/>
                <w:lang w:val="es-BO"/>
              </w:rPr>
              <w:t>)</w:t>
            </w:r>
            <w:r w:rsidRPr="00BB3E99">
              <w:rPr>
                <w:rFonts w:ascii="Calibri" w:hAnsi="Calibri" w:cs="Calibri"/>
                <w:b/>
                <w:sz w:val="18"/>
                <w:szCs w:val="18"/>
                <w:lang w:val="es-BO"/>
              </w:rPr>
              <w:t xml:space="preserve">                              </w:t>
            </w:r>
          </w:p>
        </w:tc>
        <w:tc>
          <w:tcPr>
            <w:tcW w:w="445" w:type="dxa"/>
            <w:tcBorders>
              <w:bottom w:val="single" w:sz="4" w:space="0" w:color="auto"/>
            </w:tcBorders>
            <w:shd w:val="clear" w:color="auto" w:fill="auto"/>
            <w:vAlign w:val="center"/>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34</w:t>
            </w:r>
          </w:p>
        </w:tc>
        <w:tc>
          <w:tcPr>
            <w:tcW w:w="1273" w:type="dxa"/>
            <w:gridSpan w:val="3"/>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Puesta a Tierra</w:t>
            </w:r>
          </w:p>
        </w:tc>
        <w:tc>
          <w:tcPr>
            <w:tcW w:w="3022" w:type="dxa"/>
            <w:gridSpan w:val="8"/>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Cable y pinza (si corresponde)</w:t>
            </w:r>
          </w:p>
        </w:tc>
        <w:tc>
          <w:tcPr>
            <w:tcW w:w="445" w:type="dxa"/>
          </w:tcPr>
          <w:p w:rsidR="00EB68CE" w:rsidRPr="00BB3E99" w:rsidRDefault="00EB68CE" w:rsidP="00557EB7">
            <w:pPr>
              <w:tabs>
                <w:tab w:val="center" w:pos="4252"/>
                <w:tab w:val="right" w:pos="8504"/>
              </w:tabs>
              <w:jc w:val="both"/>
              <w:rPr>
                <w:rFonts w:ascii="Calibri" w:hAnsi="Calibri" w:cs="Calibri"/>
                <w:sz w:val="18"/>
                <w:szCs w:val="18"/>
                <w:lang w:val="es-BO"/>
              </w:rPr>
            </w:pPr>
          </w:p>
        </w:tc>
      </w:tr>
      <w:tr w:rsidR="00EB68CE" w:rsidRPr="00BB3E99" w:rsidTr="00557EB7">
        <w:trPr>
          <w:gridAfter w:val="1"/>
          <w:wAfter w:w="28" w:type="dxa"/>
          <w:trHeight w:val="258"/>
        </w:trPr>
        <w:tc>
          <w:tcPr>
            <w:tcW w:w="3364" w:type="dxa"/>
            <w:gridSpan w:val="3"/>
            <w:tcBorders>
              <w:bottom w:val="single" w:sz="4" w:space="0" w:color="auto"/>
            </w:tcBorders>
            <w:shd w:val="clear" w:color="auto" w:fill="808080"/>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b/>
                <w:sz w:val="18"/>
                <w:szCs w:val="18"/>
                <w:lang w:val="es-BO"/>
              </w:rPr>
              <w:t>III .DOCUMENTACION DEL VEHICULO</w:t>
            </w:r>
          </w:p>
        </w:tc>
        <w:tc>
          <w:tcPr>
            <w:tcW w:w="445" w:type="dxa"/>
            <w:tcBorders>
              <w:bottom w:val="single" w:sz="4" w:space="0" w:color="auto"/>
            </w:tcBorders>
            <w:shd w:val="clear" w:color="auto" w:fill="808080"/>
            <w:vAlign w:val="center"/>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vAlign w:val="center"/>
          </w:tcPr>
          <w:p w:rsidR="00EB68CE" w:rsidRPr="00BB3E99" w:rsidRDefault="00EB68CE" w:rsidP="00557EB7">
            <w:pPr>
              <w:jc w:val="both"/>
              <w:rPr>
                <w:rFonts w:ascii="Calibri" w:hAnsi="Calibri" w:cs="Calibri"/>
                <w:sz w:val="18"/>
                <w:szCs w:val="18"/>
                <w:lang w:val="es-BO"/>
              </w:rPr>
            </w:pPr>
          </w:p>
        </w:tc>
        <w:tc>
          <w:tcPr>
            <w:tcW w:w="1273" w:type="dxa"/>
            <w:gridSpan w:val="3"/>
            <w:vMerge/>
            <w:vAlign w:val="center"/>
          </w:tcPr>
          <w:p w:rsidR="00EB68CE" w:rsidRPr="00BB3E99" w:rsidRDefault="00EB68CE" w:rsidP="00557EB7">
            <w:pPr>
              <w:jc w:val="both"/>
              <w:rPr>
                <w:rFonts w:ascii="Calibri" w:hAnsi="Calibri" w:cs="Calibri"/>
                <w:sz w:val="18"/>
                <w:szCs w:val="18"/>
                <w:lang w:val="es-BO"/>
              </w:rPr>
            </w:pPr>
          </w:p>
        </w:tc>
        <w:tc>
          <w:tcPr>
            <w:tcW w:w="3022" w:type="dxa"/>
            <w:gridSpan w:val="8"/>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Punto de contacto (planchuela cisterna)</w:t>
            </w:r>
          </w:p>
        </w:tc>
        <w:tc>
          <w:tcPr>
            <w:tcW w:w="445" w:type="dxa"/>
          </w:tcPr>
          <w:p w:rsidR="00EB68CE" w:rsidRPr="00BB3E99" w:rsidRDefault="00EB68CE" w:rsidP="00557EB7">
            <w:pPr>
              <w:tabs>
                <w:tab w:val="center" w:pos="4252"/>
                <w:tab w:val="right" w:pos="8504"/>
              </w:tabs>
              <w:jc w:val="both"/>
              <w:rPr>
                <w:rFonts w:ascii="Calibri" w:hAnsi="Calibri" w:cs="Calibri"/>
                <w:sz w:val="18"/>
                <w:szCs w:val="18"/>
                <w:lang w:val="es-BO"/>
              </w:rPr>
            </w:pPr>
          </w:p>
        </w:tc>
      </w:tr>
      <w:tr w:rsidR="00EB68CE" w:rsidRPr="00BB3E99" w:rsidTr="00557EB7">
        <w:trPr>
          <w:gridAfter w:val="1"/>
          <w:wAfter w:w="28" w:type="dxa"/>
          <w:cantSplit/>
          <w:trHeight w:val="258"/>
        </w:trPr>
        <w:tc>
          <w:tcPr>
            <w:tcW w:w="344" w:type="dxa"/>
            <w:tcBorders>
              <w:top w:val="single" w:sz="4" w:space="0" w:color="auto"/>
            </w:tcBorders>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16</w:t>
            </w:r>
          </w:p>
        </w:tc>
        <w:tc>
          <w:tcPr>
            <w:tcW w:w="3020" w:type="dxa"/>
            <w:gridSpan w:val="2"/>
            <w:tcBorders>
              <w:top w:val="single" w:sz="4" w:space="0" w:color="auto"/>
            </w:tcBorders>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Inspección Técnica (Roseta)</w:t>
            </w:r>
          </w:p>
        </w:tc>
        <w:tc>
          <w:tcPr>
            <w:tcW w:w="445" w:type="dxa"/>
            <w:tcBorders>
              <w:top w:val="single" w:sz="4" w:space="0" w:color="auto"/>
            </w:tcBorders>
            <w:shd w:val="clear" w:color="auto" w:fill="auto"/>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val="restart"/>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35</w:t>
            </w:r>
          </w:p>
        </w:tc>
        <w:tc>
          <w:tcPr>
            <w:tcW w:w="1273" w:type="dxa"/>
            <w:gridSpan w:val="3"/>
            <w:vMerge w:val="restart"/>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Señalización</w:t>
            </w:r>
          </w:p>
        </w:tc>
        <w:tc>
          <w:tcPr>
            <w:tcW w:w="3022" w:type="dxa"/>
            <w:gridSpan w:val="8"/>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Señalización:</w:t>
            </w:r>
          </w:p>
        </w:tc>
        <w:tc>
          <w:tcPr>
            <w:tcW w:w="445" w:type="dxa"/>
          </w:tcPr>
          <w:p w:rsidR="00EB68CE" w:rsidRPr="00BB3E99" w:rsidRDefault="00EB68CE" w:rsidP="00557EB7">
            <w:pPr>
              <w:jc w:val="both"/>
              <w:rPr>
                <w:rFonts w:ascii="Calibri" w:hAnsi="Calibri" w:cs="Calibri"/>
                <w:sz w:val="18"/>
                <w:szCs w:val="18"/>
                <w:lang w:val="es-BO"/>
              </w:rPr>
            </w:pPr>
          </w:p>
        </w:tc>
      </w:tr>
      <w:tr w:rsidR="00EB68CE" w:rsidRPr="00BB3E99" w:rsidTr="00557EB7">
        <w:trPr>
          <w:gridAfter w:val="1"/>
          <w:wAfter w:w="28" w:type="dxa"/>
          <w:cantSplit/>
          <w:trHeight w:val="233"/>
        </w:trPr>
        <w:tc>
          <w:tcPr>
            <w:tcW w:w="344" w:type="dxa"/>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17</w:t>
            </w:r>
          </w:p>
        </w:tc>
        <w:tc>
          <w:tcPr>
            <w:tcW w:w="3020" w:type="dxa"/>
            <w:gridSpan w:val="2"/>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n-US"/>
              </w:rPr>
              <w:t>S.O.A.T</w:t>
            </w:r>
          </w:p>
        </w:tc>
        <w:tc>
          <w:tcPr>
            <w:tcW w:w="445" w:type="dxa"/>
            <w:shd w:val="clear" w:color="auto" w:fill="auto"/>
          </w:tcPr>
          <w:p w:rsidR="00EB68CE" w:rsidRPr="00BB3E99" w:rsidRDefault="00EB68CE" w:rsidP="00557EB7">
            <w:pPr>
              <w:jc w:val="both"/>
              <w:rPr>
                <w:rFonts w:ascii="Calibri" w:hAnsi="Calibri" w:cs="Calibri"/>
                <w:b/>
                <w:sz w:val="18"/>
                <w:szCs w:val="18"/>
                <w:lang w:val="es-BO"/>
              </w:rPr>
            </w:pPr>
          </w:p>
        </w:tc>
        <w:tc>
          <w:tcPr>
            <w:tcW w:w="218" w:type="dxa"/>
            <w:tcBorders>
              <w:top w:val="nil"/>
              <w:bottom w:val="nil"/>
            </w:tcBorders>
          </w:tcPr>
          <w:p w:rsidR="00EB68CE" w:rsidRPr="00BB3E99" w:rsidRDefault="00EB68CE" w:rsidP="00557EB7">
            <w:pPr>
              <w:jc w:val="both"/>
              <w:rPr>
                <w:rFonts w:ascii="Calibri" w:hAnsi="Calibri" w:cs="Calibri"/>
                <w:b/>
                <w:sz w:val="18"/>
                <w:szCs w:val="18"/>
                <w:lang w:val="es-BO"/>
              </w:rPr>
            </w:pPr>
          </w:p>
        </w:tc>
        <w:tc>
          <w:tcPr>
            <w:tcW w:w="431" w:type="dxa"/>
            <w:vMerge/>
            <w:vAlign w:val="center"/>
          </w:tcPr>
          <w:p w:rsidR="00EB68CE" w:rsidRPr="00BB3E99" w:rsidRDefault="00EB68CE" w:rsidP="00557EB7">
            <w:pPr>
              <w:jc w:val="both"/>
              <w:rPr>
                <w:rFonts w:ascii="Calibri" w:hAnsi="Calibri" w:cs="Calibri"/>
                <w:sz w:val="18"/>
                <w:szCs w:val="18"/>
                <w:lang w:val="es-BO"/>
              </w:rPr>
            </w:pPr>
          </w:p>
        </w:tc>
        <w:tc>
          <w:tcPr>
            <w:tcW w:w="1273" w:type="dxa"/>
            <w:gridSpan w:val="3"/>
            <w:vMerge/>
            <w:vAlign w:val="center"/>
          </w:tcPr>
          <w:p w:rsidR="00EB68CE" w:rsidRPr="00BB3E99" w:rsidRDefault="00EB68CE" w:rsidP="00557EB7">
            <w:pPr>
              <w:jc w:val="both"/>
              <w:rPr>
                <w:rFonts w:ascii="Calibri" w:hAnsi="Calibri" w:cs="Calibri"/>
                <w:b/>
                <w:sz w:val="18"/>
                <w:szCs w:val="18"/>
                <w:lang w:val="es-BO"/>
              </w:rPr>
            </w:pPr>
          </w:p>
        </w:tc>
        <w:tc>
          <w:tcPr>
            <w:tcW w:w="3022" w:type="dxa"/>
            <w:gridSpan w:val="8"/>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Capacidad del Cisterna/Tanque</w:t>
            </w:r>
          </w:p>
        </w:tc>
        <w:tc>
          <w:tcPr>
            <w:tcW w:w="445" w:type="dxa"/>
          </w:tcPr>
          <w:p w:rsidR="00EB68CE" w:rsidRPr="00BB3E99" w:rsidRDefault="00EB68CE" w:rsidP="00557EB7">
            <w:pPr>
              <w:jc w:val="both"/>
              <w:rPr>
                <w:rFonts w:ascii="Calibri" w:hAnsi="Calibri" w:cs="Calibri"/>
                <w:sz w:val="18"/>
                <w:szCs w:val="18"/>
                <w:lang w:val="es-BO"/>
              </w:rPr>
            </w:pPr>
          </w:p>
        </w:tc>
      </w:tr>
      <w:tr w:rsidR="00EB68CE" w:rsidRPr="00BB3E99" w:rsidTr="00557EB7">
        <w:trPr>
          <w:gridAfter w:val="1"/>
          <w:wAfter w:w="28" w:type="dxa"/>
          <w:trHeight w:val="258"/>
        </w:trPr>
        <w:tc>
          <w:tcPr>
            <w:tcW w:w="344" w:type="dxa"/>
            <w:shd w:val="clear" w:color="auto" w:fill="auto"/>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18</w:t>
            </w:r>
          </w:p>
        </w:tc>
        <w:tc>
          <w:tcPr>
            <w:tcW w:w="3020" w:type="dxa"/>
            <w:gridSpan w:val="2"/>
            <w:shd w:val="clear" w:color="auto" w:fill="auto"/>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Hoja de Ruta (Gasolina Estabilizada)</w:t>
            </w:r>
          </w:p>
        </w:tc>
        <w:tc>
          <w:tcPr>
            <w:tcW w:w="445" w:type="dxa"/>
            <w:shd w:val="clear" w:color="auto" w:fill="auto"/>
          </w:tcPr>
          <w:p w:rsidR="00EB68CE" w:rsidRPr="00BB3E99" w:rsidRDefault="00EB68CE" w:rsidP="00557EB7">
            <w:pPr>
              <w:jc w:val="both"/>
              <w:rPr>
                <w:rFonts w:ascii="Calibri" w:hAnsi="Calibri" w:cs="Calibri"/>
                <w:b/>
                <w:sz w:val="18"/>
                <w:szCs w:val="18"/>
                <w:lang w:val="es-BO"/>
              </w:rPr>
            </w:pPr>
          </w:p>
        </w:tc>
        <w:tc>
          <w:tcPr>
            <w:tcW w:w="218" w:type="dxa"/>
            <w:tcBorders>
              <w:top w:val="nil"/>
              <w:bottom w:val="nil"/>
              <w:right w:val="single" w:sz="4" w:space="0" w:color="auto"/>
            </w:tcBorders>
          </w:tcPr>
          <w:p w:rsidR="00EB68CE" w:rsidRPr="00BB3E99" w:rsidRDefault="00EB68CE" w:rsidP="00557EB7">
            <w:pPr>
              <w:jc w:val="both"/>
              <w:rPr>
                <w:rFonts w:ascii="Calibri" w:hAnsi="Calibri" w:cs="Calibri"/>
                <w:b/>
                <w:sz w:val="18"/>
                <w:szCs w:val="18"/>
                <w:lang w:val="es-BO"/>
              </w:rPr>
            </w:pPr>
          </w:p>
        </w:tc>
        <w:tc>
          <w:tcPr>
            <w:tcW w:w="431" w:type="dxa"/>
            <w:tcBorders>
              <w:top w:val="nil"/>
              <w:left w:val="single" w:sz="4" w:space="0" w:color="auto"/>
              <w:right w:val="nil"/>
            </w:tcBorders>
            <w:vAlign w:val="center"/>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36</w:t>
            </w:r>
          </w:p>
        </w:tc>
        <w:tc>
          <w:tcPr>
            <w:tcW w:w="4295" w:type="dxa"/>
            <w:gridSpan w:val="11"/>
            <w:tcBorders>
              <w:top w:val="nil"/>
              <w:left w:val="single" w:sz="4" w:space="0" w:color="auto"/>
            </w:tcBorders>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Mangueras: (estado general y acoples)</w:t>
            </w:r>
          </w:p>
        </w:tc>
        <w:tc>
          <w:tcPr>
            <w:tcW w:w="445" w:type="dxa"/>
            <w:tcBorders>
              <w:top w:val="nil"/>
              <w:bottom w:val="single" w:sz="4" w:space="0" w:color="auto"/>
            </w:tcBorders>
            <w:shd w:val="clear" w:color="auto" w:fill="auto"/>
          </w:tcPr>
          <w:p w:rsidR="00EB68CE" w:rsidRPr="00BB3E99" w:rsidRDefault="00EB68CE" w:rsidP="00557EB7">
            <w:pPr>
              <w:jc w:val="both"/>
              <w:rPr>
                <w:rFonts w:ascii="Calibri" w:hAnsi="Calibri" w:cs="Calibri"/>
                <w:b/>
                <w:sz w:val="18"/>
                <w:szCs w:val="18"/>
                <w:lang w:val="es-BO"/>
              </w:rPr>
            </w:pPr>
          </w:p>
        </w:tc>
      </w:tr>
      <w:tr w:rsidR="00EB68CE" w:rsidRPr="00BB3E99" w:rsidTr="00557EB7">
        <w:trPr>
          <w:gridAfter w:val="1"/>
          <w:wAfter w:w="28" w:type="dxa"/>
          <w:trHeight w:val="258"/>
        </w:trPr>
        <w:tc>
          <w:tcPr>
            <w:tcW w:w="344" w:type="dxa"/>
            <w:tcBorders>
              <w:top w:val="nil"/>
              <w:left w:val="single" w:sz="4" w:space="0" w:color="auto"/>
              <w:right w:val="single" w:sz="4" w:space="0" w:color="auto"/>
            </w:tcBorders>
            <w:shd w:val="clear" w:color="auto" w:fill="auto"/>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19</w:t>
            </w:r>
          </w:p>
        </w:tc>
        <w:tc>
          <w:tcPr>
            <w:tcW w:w="3020" w:type="dxa"/>
            <w:gridSpan w:val="2"/>
            <w:tcBorders>
              <w:top w:val="nil"/>
              <w:left w:val="nil"/>
              <w:right w:val="single" w:sz="4" w:space="0" w:color="auto"/>
            </w:tcBorders>
            <w:shd w:val="clear" w:color="auto" w:fill="auto"/>
            <w:vAlign w:val="center"/>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Seguro Automotor</w:t>
            </w:r>
          </w:p>
        </w:tc>
        <w:tc>
          <w:tcPr>
            <w:tcW w:w="445" w:type="dxa"/>
            <w:tcBorders>
              <w:top w:val="nil"/>
              <w:left w:val="nil"/>
              <w:right w:val="single" w:sz="4" w:space="0" w:color="auto"/>
            </w:tcBorders>
            <w:shd w:val="clear" w:color="auto" w:fill="auto"/>
          </w:tcPr>
          <w:p w:rsidR="00EB68CE" w:rsidRPr="00BB3E99" w:rsidRDefault="00EB68CE" w:rsidP="00557EB7">
            <w:pPr>
              <w:jc w:val="both"/>
              <w:rPr>
                <w:rFonts w:ascii="Calibri" w:hAnsi="Calibri" w:cs="Calibri"/>
                <w:b/>
                <w:sz w:val="18"/>
                <w:szCs w:val="18"/>
                <w:lang w:val="es-BO"/>
              </w:rPr>
            </w:pPr>
          </w:p>
        </w:tc>
        <w:tc>
          <w:tcPr>
            <w:tcW w:w="218" w:type="dxa"/>
            <w:tcBorders>
              <w:top w:val="nil"/>
              <w:left w:val="nil"/>
              <w:right w:val="single" w:sz="4" w:space="0" w:color="auto"/>
            </w:tcBorders>
            <w:shd w:val="clear" w:color="auto" w:fill="auto"/>
          </w:tcPr>
          <w:p w:rsidR="00EB68CE" w:rsidRPr="00BB3E99" w:rsidRDefault="00EB68CE" w:rsidP="00557EB7">
            <w:pPr>
              <w:jc w:val="both"/>
              <w:rPr>
                <w:rFonts w:ascii="Calibri" w:hAnsi="Calibri" w:cs="Calibri"/>
                <w:b/>
                <w:sz w:val="18"/>
                <w:szCs w:val="18"/>
                <w:lang w:val="es-BO"/>
              </w:rPr>
            </w:pPr>
          </w:p>
        </w:tc>
        <w:tc>
          <w:tcPr>
            <w:tcW w:w="431" w:type="dxa"/>
            <w:tcBorders>
              <w:top w:val="nil"/>
              <w:left w:val="single" w:sz="4" w:space="0" w:color="auto"/>
              <w:right w:val="nil"/>
            </w:tcBorders>
          </w:tcPr>
          <w:p w:rsidR="00EB68CE" w:rsidRPr="00BB3E99" w:rsidRDefault="00EB68CE" w:rsidP="00557EB7">
            <w:pPr>
              <w:jc w:val="both"/>
              <w:rPr>
                <w:rFonts w:ascii="Calibri" w:hAnsi="Calibri" w:cs="Calibri"/>
                <w:sz w:val="18"/>
                <w:szCs w:val="18"/>
                <w:lang w:val="es-BO"/>
              </w:rPr>
            </w:pPr>
            <w:r w:rsidRPr="00BB3E99">
              <w:rPr>
                <w:rFonts w:ascii="Calibri" w:hAnsi="Calibri" w:cs="Calibri"/>
                <w:sz w:val="18"/>
                <w:szCs w:val="18"/>
                <w:lang w:val="es-BO"/>
              </w:rPr>
              <w:t>37</w:t>
            </w:r>
          </w:p>
        </w:tc>
        <w:tc>
          <w:tcPr>
            <w:tcW w:w="4295" w:type="dxa"/>
            <w:gridSpan w:val="11"/>
            <w:tcBorders>
              <w:top w:val="nil"/>
              <w:left w:val="single" w:sz="4" w:space="0" w:color="auto"/>
            </w:tcBorders>
          </w:tcPr>
          <w:p w:rsidR="00EB68CE" w:rsidRPr="00BB3E99" w:rsidRDefault="00EB68CE" w:rsidP="00557EB7">
            <w:pPr>
              <w:jc w:val="both"/>
              <w:rPr>
                <w:rFonts w:ascii="Calibri" w:hAnsi="Calibri" w:cs="Calibri"/>
                <w:b/>
                <w:sz w:val="18"/>
                <w:szCs w:val="18"/>
                <w:lang w:val="es-BO"/>
              </w:rPr>
            </w:pPr>
            <w:r w:rsidRPr="00BB3E99">
              <w:rPr>
                <w:rFonts w:ascii="Calibri" w:hAnsi="Calibri" w:cs="Calibri"/>
                <w:sz w:val="18"/>
                <w:szCs w:val="18"/>
                <w:lang w:val="es-BO"/>
              </w:rPr>
              <w:t>Placa de DE:/CERTIFICACION</w:t>
            </w:r>
          </w:p>
        </w:tc>
        <w:tc>
          <w:tcPr>
            <w:tcW w:w="445" w:type="dxa"/>
            <w:tcBorders>
              <w:top w:val="single" w:sz="4" w:space="0" w:color="auto"/>
              <w:bottom w:val="nil"/>
            </w:tcBorders>
            <w:shd w:val="clear" w:color="auto" w:fill="auto"/>
          </w:tcPr>
          <w:p w:rsidR="00EB68CE" w:rsidRPr="00BB3E99" w:rsidRDefault="00EB68CE" w:rsidP="00557EB7">
            <w:pPr>
              <w:jc w:val="both"/>
              <w:rPr>
                <w:rFonts w:ascii="Calibri" w:hAnsi="Calibri" w:cs="Calibri"/>
                <w:b/>
                <w:sz w:val="18"/>
                <w:szCs w:val="18"/>
                <w:lang w:val="es-BO"/>
              </w:rPr>
            </w:pPr>
          </w:p>
        </w:tc>
      </w:tr>
      <w:tr w:rsidR="00EB68CE" w:rsidRPr="00BB3E99" w:rsidTr="00557EB7">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8385" w:type="dxa"/>
          <w:trHeight w:val="134"/>
        </w:trPr>
        <w:tc>
          <w:tcPr>
            <w:tcW w:w="841" w:type="dxa"/>
            <w:gridSpan w:val="4"/>
            <w:tcBorders>
              <w:top w:val="single" w:sz="4" w:space="0" w:color="auto"/>
            </w:tcBorders>
          </w:tcPr>
          <w:p w:rsidR="00EB68CE" w:rsidRPr="00BB3E99" w:rsidRDefault="00EB68CE" w:rsidP="00557EB7">
            <w:pPr>
              <w:jc w:val="both"/>
              <w:rPr>
                <w:rFonts w:ascii="Calibri" w:hAnsi="Calibri" w:cs="Calibri"/>
                <w:b/>
                <w:sz w:val="18"/>
                <w:szCs w:val="18"/>
                <w:lang w:val="es-BO"/>
              </w:rPr>
            </w:pPr>
          </w:p>
        </w:tc>
      </w:tr>
    </w:tbl>
    <w:p w:rsidR="00EB68CE" w:rsidRPr="00BB3E99" w:rsidRDefault="00EB68CE" w:rsidP="00EB68CE">
      <w:pPr>
        <w:ind w:left="-284" w:firstLine="284"/>
        <w:jc w:val="both"/>
        <w:rPr>
          <w:rFonts w:ascii="Calibri" w:hAnsi="Calibri" w:cs="Calibri"/>
          <w:sz w:val="18"/>
          <w:szCs w:val="18"/>
          <w:lang w:val="es-BO"/>
        </w:rPr>
      </w:pPr>
      <w:r w:rsidRPr="00BB3E99">
        <w:rPr>
          <w:rFonts w:ascii="Calibri" w:hAnsi="Calibri" w:cs="Calibri"/>
          <w:b/>
          <w:sz w:val="18"/>
          <w:szCs w:val="18"/>
          <w:lang w:val="es-BO"/>
        </w:rPr>
        <w:t>C:</w:t>
      </w:r>
      <w:r w:rsidRPr="00BB3E99">
        <w:rPr>
          <w:rFonts w:ascii="Calibri" w:hAnsi="Calibri" w:cs="Calibri"/>
          <w:sz w:val="18"/>
          <w:szCs w:val="18"/>
          <w:lang w:val="es-BO"/>
        </w:rPr>
        <w:t xml:space="preserve"> CORRECTO </w:t>
      </w:r>
      <w:r w:rsidRPr="00BB3E99">
        <w:rPr>
          <w:rFonts w:ascii="Calibri" w:hAnsi="Calibri" w:cs="Calibri"/>
          <w:sz w:val="18"/>
          <w:szCs w:val="18"/>
          <w:lang w:val="es-BO"/>
        </w:rPr>
        <w:tab/>
        <w:t xml:space="preserve">     </w:t>
      </w:r>
      <w:r w:rsidRPr="00BB3E99">
        <w:rPr>
          <w:rFonts w:ascii="Calibri" w:hAnsi="Calibri" w:cs="Calibri"/>
          <w:b/>
          <w:sz w:val="18"/>
          <w:szCs w:val="18"/>
          <w:lang w:val="es-BO"/>
        </w:rPr>
        <w:t>M:</w:t>
      </w:r>
      <w:r w:rsidRPr="00BB3E99">
        <w:rPr>
          <w:rFonts w:ascii="Calibri" w:hAnsi="Calibri" w:cs="Calibri"/>
          <w:sz w:val="18"/>
          <w:szCs w:val="18"/>
          <w:lang w:val="es-BO"/>
        </w:rPr>
        <w:t xml:space="preserve"> MAL ESTADO        </w:t>
      </w:r>
      <w:r w:rsidRPr="00BB3E99">
        <w:rPr>
          <w:rFonts w:ascii="Calibri" w:hAnsi="Calibri" w:cs="Calibri"/>
          <w:b/>
          <w:sz w:val="18"/>
          <w:szCs w:val="18"/>
          <w:lang w:val="es-BO"/>
        </w:rPr>
        <w:t xml:space="preserve">F: </w:t>
      </w:r>
      <w:r w:rsidRPr="00BB3E99">
        <w:rPr>
          <w:rFonts w:ascii="Calibri" w:hAnsi="Calibri" w:cs="Calibri"/>
          <w:sz w:val="18"/>
          <w:szCs w:val="18"/>
          <w:lang w:val="es-BO"/>
        </w:rPr>
        <w:t>FALTA</w:t>
      </w:r>
      <w:r w:rsidRPr="00BB3E99">
        <w:rPr>
          <w:rFonts w:ascii="Calibri" w:hAnsi="Calibri" w:cs="Calibri"/>
          <w:b/>
          <w:sz w:val="18"/>
          <w:szCs w:val="18"/>
          <w:lang w:val="es-BO"/>
        </w:rPr>
        <w:t xml:space="preserve"> </w:t>
      </w:r>
      <w:r w:rsidRPr="00BB3E99">
        <w:rPr>
          <w:rFonts w:ascii="Calibri" w:hAnsi="Calibri" w:cs="Calibri"/>
          <w:b/>
          <w:sz w:val="18"/>
          <w:szCs w:val="18"/>
          <w:lang w:val="es-BO"/>
        </w:rPr>
        <w:tab/>
        <w:t xml:space="preserve">      N/A: </w:t>
      </w:r>
      <w:r w:rsidRPr="00BB3E99">
        <w:rPr>
          <w:rFonts w:ascii="Calibri" w:hAnsi="Calibri" w:cs="Calibri"/>
          <w:sz w:val="18"/>
          <w:szCs w:val="18"/>
          <w:lang w:val="es-BO"/>
        </w:rPr>
        <w:t>No Aplicable</w:t>
      </w:r>
      <w:r w:rsidRPr="00BB3E99">
        <w:rPr>
          <w:rFonts w:ascii="Calibri" w:hAnsi="Calibri" w:cs="Calibri"/>
          <w:sz w:val="18"/>
          <w:szCs w:val="18"/>
          <w:lang w:val="es-BO"/>
        </w:rPr>
        <w:tab/>
        <w:t xml:space="preserve"> </w:t>
      </w:r>
      <w:r w:rsidRPr="00BB3E99">
        <w:rPr>
          <w:rFonts w:ascii="Calibri" w:hAnsi="Calibri" w:cs="Calibri"/>
          <w:b/>
          <w:sz w:val="18"/>
          <w:szCs w:val="18"/>
          <w:lang w:val="es-BO"/>
        </w:rPr>
        <w:t>* :</w:t>
      </w:r>
      <w:r w:rsidRPr="00BB3E99">
        <w:rPr>
          <w:rFonts w:ascii="Calibri" w:hAnsi="Calibri" w:cs="Calibri"/>
          <w:sz w:val="18"/>
          <w:szCs w:val="18"/>
          <w:lang w:val="es-BO"/>
        </w:rPr>
        <w:t xml:space="preserve"> OBSERVACIONES</w:t>
      </w:r>
    </w:p>
    <w:tbl>
      <w:tblPr>
        <w:tblW w:w="96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29"/>
      </w:tblGrid>
      <w:tr w:rsidR="00EB68CE" w:rsidRPr="00BB3E99" w:rsidTr="00557EB7">
        <w:trPr>
          <w:trHeight w:val="71"/>
          <w:jc w:val="center"/>
        </w:trPr>
        <w:tc>
          <w:tcPr>
            <w:tcW w:w="9629" w:type="dxa"/>
          </w:tcPr>
          <w:p w:rsidR="00EB68CE" w:rsidRPr="00BB3E99" w:rsidRDefault="00EB68CE" w:rsidP="00557EB7">
            <w:pPr>
              <w:jc w:val="both"/>
              <w:rPr>
                <w:rFonts w:ascii="Calibri" w:hAnsi="Calibri" w:cs="Calibri"/>
                <w:sz w:val="18"/>
                <w:szCs w:val="18"/>
                <w:lang w:val="es-BO"/>
              </w:rPr>
            </w:pPr>
            <w:r w:rsidRPr="00BB3E99">
              <w:rPr>
                <w:rFonts w:ascii="Calibri" w:hAnsi="Calibri" w:cs="Calibri"/>
                <w:b/>
                <w:sz w:val="18"/>
                <w:szCs w:val="18"/>
                <w:lang w:val="es-BO"/>
              </w:rPr>
              <w:t>OBSERVACIONES</w:t>
            </w:r>
            <w:r w:rsidRPr="00BB3E99">
              <w:rPr>
                <w:rFonts w:ascii="Calibri" w:hAnsi="Calibri" w:cs="Calibri"/>
                <w:sz w:val="18"/>
                <w:szCs w:val="18"/>
                <w:lang w:val="es-BO"/>
              </w:rPr>
              <w:t>:</w:t>
            </w:r>
          </w:p>
        </w:tc>
      </w:tr>
    </w:tbl>
    <w:p w:rsidR="00EB68CE" w:rsidRPr="00BB3E99" w:rsidRDefault="00EB68CE" w:rsidP="00EB68CE">
      <w:pPr>
        <w:jc w:val="both"/>
        <w:rPr>
          <w:rFonts w:ascii="Calibri" w:hAnsi="Calibri" w:cs="Calibri"/>
          <w:bCs/>
          <w:i/>
          <w:iCs/>
          <w:sz w:val="18"/>
          <w:szCs w:val="18"/>
          <w:lang w:val="es-BO"/>
        </w:rPr>
      </w:pPr>
      <w:r w:rsidRPr="00BB3E99">
        <w:rPr>
          <w:rFonts w:ascii="Calibri" w:hAnsi="Calibri" w:cs="Calibri"/>
          <w:b/>
          <w:sz w:val="18"/>
          <w:szCs w:val="18"/>
          <w:lang w:val="es-BO"/>
        </w:rPr>
        <w:t xml:space="preserve">NOTA: </w:t>
      </w:r>
      <w:r w:rsidRPr="00BB3E99">
        <w:rPr>
          <w:rFonts w:ascii="Calibri" w:hAnsi="Calibri" w:cs="Calibri"/>
          <w:b/>
          <w:i/>
          <w:iCs/>
          <w:sz w:val="18"/>
          <w:szCs w:val="18"/>
          <w:lang w:val="es-BO"/>
        </w:rPr>
        <w:tab/>
      </w:r>
      <w:r w:rsidRPr="00BB3E99">
        <w:rPr>
          <w:rFonts w:ascii="Calibri" w:hAnsi="Calibri" w:cs="Calibri"/>
          <w:bCs/>
          <w:i/>
          <w:iCs/>
          <w:sz w:val="18"/>
          <w:szCs w:val="18"/>
          <w:lang w:val="es-BO"/>
        </w:rPr>
        <w:t>EN CASO DE NO CUMPLIR O PRESENTAR LOS ELEMENTOS EN</w:t>
      </w:r>
      <w:r w:rsidRPr="00BB3E99">
        <w:rPr>
          <w:rFonts w:ascii="Calibri" w:hAnsi="Calibri" w:cs="Calibri"/>
          <w:b/>
          <w:i/>
          <w:iCs/>
          <w:sz w:val="18"/>
          <w:szCs w:val="18"/>
          <w:lang w:val="es-BO"/>
        </w:rPr>
        <w:t xml:space="preserve"> MAL ESTADO</w:t>
      </w:r>
      <w:r w:rsidRPr="00BB3E99">
        <w:rPr>
          <w:rFonts w:ascii="Calibri" w:hAnsi="Calibri" w:cs="Calibri"/>
          <w:bCs/>
          <w:i/>
          <w:iCs/>
          <w:sz w:val="18"/>
          <w:szCs w:val="18"/>
          <w:lang w:val="es-BO"/>
        </w:rPr>
        <w:t>, EL OPERADOR VERIFICARA EN LA SIGUIENTE CARGA LA ADECUACION DE ESTOS ELEMENTOS, CASO CONTRARIO NO SE PERMITIRA EL INGRESO A LAS PLANTAS DE SEPARACION DE LIQUIDOS  “RIO GRANDE”  Y “CARLOS VILLEGAS” PARA LA CARGA DE HIDROCARBUROS.</w:t>
      </w:r>
    </w:p>
    <w:p w:rsidR="00EB68CE" w:rsidRPr="00BB3E99" w:rsidRDefault="00EB68CE" w:rsidP="00EB68CE">
      <w:pPr>
        <w:jc w:val="both"/>
        <w:rPr>
          <w:rFonts w:ascii="Calibri" w:hAnsi="Calibri" w:cs="Calibri"/>
          <w:bCs/>
          <w:i/>
          <w:iCs/>
          <w:sz w:val="18"/>
          <w:szCs w:val="18"/>
          <w:lang w:val="es-BO"/>
        </w:rPr>
      </w:pPr>
      <w:r w:rsidRPr="00BB3E99">
        <w:rPr>
          <w:rFonts w:ascii="Calibri" w:hAnsi="Calibri" w:cs="Calibri"/>
          <w:bCs/>
          <w:i/>
          <w:iCs/>
          <w:sz w:val="18"/>
          <w:szCs w:val="18"/>
          <w:lang w:val="es-BO"/>
        </w:rPr>
        <w:lastRenderedPageBreak/>
        <w:t>LOS CERTIFICADOS DE LAS RESPECTIVAS PRUEBAS NO DEBEN TENER UNA ANTIGÜEDAD MAYOR A 5 AÑOS.</w:t>
      </w:r>
    </w:p>
    <w:p w:rsidR="00EB68CE" w:rsidRPr="00BB3E99" w:rsidRDefault="00EB68CE" w:rsidP="00EB68CE">
      <w:pPr>
        <w:jc w:val="both"/>
        <w:rPr>
          <w:rFonts w:ascii="Calibri" w:hAnsi="Calibri" w:cs="Calibri"/>
          <w:bCs/>
          <w:i/>
          <w:iCs/>
          <w:sz w:val="18"/>
          <w:szCs w:val="18"/>
          <w:lang w:val="es-BO"/>
        </w:rPr>
      </w:pPr>
      <w:r w:rsidRPr="00BB3E99">
        <w:rPr>
          <w:rFonts w:ascii="Calibri" w:hAnsi="Calibri" w:cs="Calibri"/>
          <w:bCs/>
          <w:i/>
          <w:iCs/>
          <w:sz w:val="18"/>
          <w:szCs w:val="18"/>
          <w:lang w:val="es-BO"/>
        </w:rPr>
        <w:t>CADA VEZ QUE SE REALICE UN MANTENIMIENTO O REPARACIÓN DEL TANQUE O SUS ACCESORIOS, ESTE DEBE SER ENSAYADO NUEVAMENTE Y PRESENTAR LA DOCUMENTACIÓN DE LAS PRUEBAS REALIZADAS.</w:t>
      </w:r>
    </w:p>
    <w:tbl>
      <w:tblPr>
        <w:tblW w:w="958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83"/>
        <w:gridCol w:w="5200"/>
      </w:tblGrid>
      <w:tr w:rsidR="00EB68CE" w:rsidRPr="00BB3E99" w:rsidTr="00557EB7">
        <w:trPr>
          <w:trHeight w:val="443"/>
          <w:jc w:val="center"/>
        </w:trPr>
        <w:tc>
          <w:tcPr>
            <w:tcW w:w="4383" w:type="dxa"/>
          </w:tcPr>
          <w:p w:rsidR="00EB68CE" w:rsidRPr="00BB3E99" w:rsidRDefault="00EB68CE" w:rsidP="00557EB7">
            <w:pPr>
              <w:tabs>
                <w:tab w:val="right" w:pos="8504"/>
              </w:tabs>
              <w:jc w:val="both"/>
              <w:rPr>
                <w:rFonts w:ascii="Calibri" w:hAnsi="Calibri" w:cs="Calibri"/>
                <w:b/>
                <w:sz w:val="18"/>
                <w:szCs w:val="18"/>
                <w:lang w:val="es-BO"/>
              </w:rPr>
            </w:pPr>
            <w:r w:rsidRPr="00BB3E99">
              <w:rPr>
                <w:rFonts w:ascii="Calibri" w:hAnsi="Calibri" w:cs="Calibri"/>
                <w:b/>
                <w:sz w:val="18"/>
                <w:szCs w:val="18"/>
                <w:lang w:val="es-BO"/>
              </w:rPr>
              <w:t>________</w:t>
            </w:r>
          </w:p>
          <w:p w:rsidR="00EB68CE" w:rsidRPr="00BB3E99" w:rsidRDefault="00EB68CE" w:rsidP="00557EB7">
            <w:pPr>
              <w:tabs>
                <w:tab w:val="center" w:pos="4252"/>
                <w:tab w:val="right" w:pos="8504"/>
              </w:tabs>
              <w:jc w:val="both"/>
              <w:rPr>
                <w:rFonts w:ascii="Calibri" w:hAnsi="Calibri" w:cs="Calibri"/>
                <w:b/>
                <w:sz w:val="18"/>
                <w:szCs w:val="18"/>
                <w:lang w:val="es-BO"/>
              </w:rPr>
            </w:pPr>
            <w:r w:rsidRPr="00BB3E99">
              <w:rPr>
                <w:rFonts w:ascii="Calibri" w:hAnsi="Calibri" w:cs="Calibri"/>
                <w:b/>
                <w:sz w:val="18"/>
                <w:szCs w:val="18"/>
                <w:lang w:val="es-BO"/>
              </w:rPr>
              <w:t>PERSONAL QUE EJECUTA LA INSPECCIÓN</w:t>
            </w:r>
          </w:p>
        </w:tc>
        <w:tc>
          <w:tcPr>
            <w:tcW w:w="5200" w:type="dxa"/>
          </w:tcPr>
          <w:p w:rsidR="00EB68CE" w:rsidRPr="00BB3E99" w:rsidRDefault="00EB68CE" w:rsidP="00557EB7">
            <w:pPr>
              <w:tabs>
                <w:tab w:val="center" w:pos="4252"/>
                <w:tab w:val="right" w:pos="8504"/>
              </w:tabs>
              <w:jc w:val="both"/>
              <w:rPr>
                <w:rFonts w:ascii="Calibri" w:hAnsi="Calibri" w:cs="Calibri"/>
                <w:b/>
                <w:sz w:val="18"/>
                <w:szCs w:val="18"/>
                <w:lang w:val="es-BO"/>
              </w:rPr>
            </w:pPr>
            <w:r w:rsidRPr="00BB3E99">
              <w:rPr>
                <w:rFonts w:ascii="Calibri" w:hAnsi="Calibri" w:cs="Calibri"/>
                <w:b/>
                <w:sz w:val="18"/>
                <w:szCs w:val="18"/>
                <w:lang w:val="es-BO"/>
              </w:rPr>
              <w:t>_________</w:t>
            </w:r>
          </w:p>
          <w:p w:rsidR="00EB68CE" w:rsidRPr="00BB3E99" w:rsidRDefault="00EB68CE" w:rsidP="00557EB7">
            <w:pPr>
              <w:tabs>
                <w:tab w:val="center" w:pos="4252"/>
                <w:tab w:val="right" w:pos="8504"/>
              </w:tabs>
              <w:jc w:val="both"/>
              <w:rPr>
                <w:rFonts w:ascii="Calibri" w:hAnsi="Calibri" w:cs="Calibri"/>
                <w:b/>
                <w:sz w:val="18"/>
                <w:szCs w:val="18"/>
                <w:lang w:val="es-BO"/>
              </w:rPr>
            </w:pPr>
            <w:r w:rsidRPr="00BB3E99">
              <w:rPr>
                <w:rFonts w:ascii="Calibri" w:hAnsi="Calibri" w:cs="Calibri"/>
                <w:b/>
                <w:sz w:val="18"/>
                <w:szCs w:val="18"/>
                <w:lang w:val="es-BO"/>
              </w:rPr>
              <w:t>CONDUCTOR</w:t>
            </w:r>
          </w:p>
        </w:tc>
      </w:tr>
    </w:tbl>
    <w:p w:rsidR="00EB68CE" w:rsidRPr="00BB3E99" w:rsidRDefault="00EB68CE" w:rsidP="00EB68CE">
      <w:pPr>
        <w:jc w:val="both"/>
        <w:rPr>
          <w:rFonts w:ascii="Calibri" w:hAnsi="Calibri" w:cs="Calibri"/>
          <w:b/>
          <w:bCs/>
          <w:color w:val="000000"/>
          <w:sz w:val="18"/>
          <w:szCs w:val="18"/>
        </w:rPr>
      </w:pPr>
    </w:p>
    <w:p w:rsidR="00EB68CE" w:rsidRPr="00BB3E99" w:rsidRDefault="00EB68CE" w:rsidP="00EB68CE">
      <w:pPr>
        <w:jc w:val="both"/>
        <w:rPr>
          <w:rFonts w:ascii="Calibri" w:hAnsi="Calibri" w:cs="Calibri"/>
          <w:b/>
          <w:bCs/>
          <w:color w:val="000000"/>
          <w:sz w:val="18"/>
          <w:szCs w:val="18"/>
        </w:rPr>
      </w:pPr>
    </w:p>
    <w:p w:rsidR="00EB68CE" w:rsidRPr="00BB3E99" w:rsidRDefault="00EB68CE" w:rsidP="00EB68CE">
      <w:pPr>
        <w:jc w:val="both"/>
        <w:rPr>
          <w:rFonts w:ascii="Calibri" w:eastAsia="Arial Unicode MS" w:hAnsi="Calibri" w:cs="Calibri"/>
          <w:b/>
          <w:color w:val="FF0000"/>
          <w:sz w:val="18"/>
          <w:szCs w:val="18"/>
          <w:lang w:val="es-MX"/>
        </w:rPr>
      </w:pPr>
    </w:p>
    <w:p w:rsidR="00EB68CE" w:rsidRPr="00993917" w:rsidRDefault="00EB68CE" w:rsidP="00EB68CE">
      <w:pPr>
        <w:jc w:val="center"/>
        <w:rPr>
          <w:rFonts w:ascii="Calibri" w:hAnsi="Calibri" w:cs="Calibri"/>
          <w:snapToGrid w:val="0"/>
          <w:sz w:val="22"/>
          <w:szCs w:val="22"/>
        </w:rPr>
      </w:pPr>
    </w:p>
    <w:p w:rsidR="00EB68CE" w:rsidRPr="00993917" w:rsidRDefault="00EB68CE" w:rsidP="00EB68CE">
      <w:pPr>
        <w:ind w:left="426"/>
        <w:jc w:val="both"/>
        <w:rPr>
          <w:rFonts w:ascii="Calibri" w:hAnsi="Calibri" w:cs="Calibri"/>
          <w:color w:val="000000"/>
          <w:sz w:val="22"/>
          <w:szCs w:val="22"/>
        </w:rPr>
      </w:pPr>
    </w:p>
    <w:p w:rsidR="00EB68CE" w:rsidRPr="00993917" w:rsidRDefault="00EB68CE" w:rsidP="00EB68CE">
      <w:pPr>
        <w:jc w:val="center"/>
        <w:rPr>
          <w:rFonts w:ascii="Calibri" w:hAnsi="Calibri" w:cs="Calibri"/>
          <w:b/>
          <w:sz w:val="22"/>
          <w:szCs w:val="22"/>
        </w:rPr>
      </w:pPr>
    </w:p>
    <w:p w:rsidR="00EB68CE" w:rsidRPr="00993917" w:rsidRDefault="00EB68CE" w:rsidP="00EB68CE">
      <w:pPr>
        <w:rPr>
          <w:rFonts w:ascii="Calibri" w:hAnsi="Calibri" w:cs="Calibri"/>
          <w:b/>
          <w:sz w:val="22"/>
          <w:szCs w:val="22"/>
        </w:rPr>
      </w:pPr>
    </w:p>
    <w:p w:rsidR="00EB68CE" w:rsidRPr="00993917" w:rsidRDefault="00EB68CE" w:rsidP="00EB68CE">
      <w:pPr>
        <w:rPr>
          <w:rFonts w:ascii="Calibri" w:hAnsi="Calibri" w:cs="Calibri"/>
          <w:b/>
          <w:sz w:val="22"/>
          <w:szCs w:val="22"/>
        </w:rPr>
      </w:pPr>
    </w:p>
    <w:p w:rsidR="00EB68CE" w:rsidRDefault="00EB68CE" w:rsidP="00EB68CE">
      <w:pPr>
        <w:jc w:val="center"/>
        <w:rPr>
          <w:rFonts w:ascii="Verdana" w:hAnsi="Verdana" w:cs="Arial"/>
          <w:b/>
        </w:rPr>
      </w:pPr>
    </w:p>
    <w:p w:rsidR="00EB68CE" w:rsidRDefault="00EB68CE" w:rsidP="00EB68CE">
      <w:pPr>
        <w:jc w:val="center"/>
        <w:rPr>
          <w:rFonts w:ascii="Verdana" w:hAnsi="Verdana" w:cs="Arial"/>
          <w:b/>
        </w:rPr>
      </w:pPr>
    </w:p>
    <w:p w:rsidR="00EB68CE" w:rsidRDefault="00EB68CE" w:rsidP="00EB68CE">
      <w:pPr>
        <w:jc w:val="center"/>
        <w:rPr>
          <w:rFonts w:ascii="Verdana" w:hAnsi="Verdana" w:cs="Arial"/>
          <w:b/>
        </w:rPr>
      </w:pPr>
    </w:p>
    <w:p w:rsidR="00EB68CE" w:rsidRDefault="00EB68CE" w:rsidP="00EB68CE">
      <w:pPr>
        <w:jc w:val="center"/>
        <w:rPr>
          <w:rFonts w:ascii="Verdana" w:hAnsi="Verdana" w:cs="Arial"/>
          <w:b/>
        </w:rPr>
      </w:pPr>
    </w:p>
    <w:p w:rsidR="00EB68CE" w:rsidRDefault="00EB68CE" w:rsidP="00EB68CE">
      <w:pPr>
        <w:jc w:val="center"/>
        <w:rPr>
          <w:rFonts w:ascii="Verdana" w:hAnsi="Verdana" w:cs="Arial"/>
          <w:b/>
        </w:rPr>
      </w:pPr>
    </w:p>
    <w:p w:rsidR="00EB68CE" w:rsidRDefault="00EB68CE" w:rsidP="00EB68CE">
      <w:pPr>
        <w:jc w:val="center"/>
        <w:rPr>
          <w:rFonts w:ascii="Verdana" w:hAnsi="Verdana" w:cs="Arial"/>
          <w:b/>
        </w:rPr>
      </w:pPr>
    </w:p>
    <w:p w:rsidR="00EB68CE" w:rsidRDefault="00EB68CE" w:rsidP="00EB68CE">
      <w:pPr>
        <w:jc w:val="center"/>
        <w:rPr>
          <w:rFonts w:ascii="Verdana" w:hAnsi="Verdana" w:cs="Arial"/>
          <w:b/>
        </w:rPr>
      </w:pPr>
    </w:p>
    <w:p w:rsidR="00EB68CE" w:rsidRDefault="00EB68CE" w:rsidP="00EB68CE">
      <w:pPr>
        <w:jc w:val="center"/>
        <w:rPr>
          <w:rFonts w:ascii="Verdana" w:hAnsi="Verdana" w:cs="Arial"/>
          <w:b/>
        </w:rPr>
      </w:pPr>
    </w:p>
    <w:p w:rsidR="00EB68CE" w:rsidRDefault="00EB68CE" w:rsidP="00EB68CE">
      <w:pPr>
        <w:jc w:val="center"/>
        <w:rPr>
          <w:rFonts w:ascii="Verdana" w:hAnsi="Verdana" w:cs="Arial"/>
          <w:b/>
        </w:rPr>
      </w:pP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EB68CE" w:rsidRDefault="00EB68CE"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EB68CE">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EB68CE" w:rsidRPr="006646D0" w:rsidRDefault="00EB68CE" w:rsidP="00EB68CE">
      <w:pPr>
        <w:spacing w:before="120" w:after="120"/>
        <w:jc w:val="center"/>
        <w:rPr>
          <w:rFonts w:ascii="Arial" w:hAnsi="Arial" w:cs="Arial"/>
          <w:b/>
        </w:rPr>
      </w:pPr>
      <w:r w:rsidRPr="006646D0">
        <w:rPr>
          <w:rFonts w:ascii="Arial" w:hAnsi="Arial" w:cs="Arial"/>
          <w:b/>
        </w:rPr>
        <w:t>CONTRATO Nº YPFB/GLC</w:t>
      </w:r>
    </w:p>
    <w:p w:rsidR="00EB68CE" w:rsidRPr="006646D0" w:rsidRDefault="00EB68CE" w:rsidP="00EB68CE">
      <w:pPr>
        <w:spacing w:before="120" w:after="120"/>
        <w:ind w:left="3540" w:firstLine="708"/>
        <w:rPr>
          <w:rFonts w:ascii="Arial" w:hAnsi="Arial" w:cs="Arial"/>
          <w:b/>
        </w:rPr>
      </w:pPr>
      <w:r w:rsidRPr="006646D0">
        <w:rPr>
          <w:rFonts w:ascii="Arial" w:hAnsi="Arial" w:cs="Arial"/>
          <w:b/>
        </w:rPr>
        <w:t xml:space="preserve">                                La Paz, </w:t>
      </w:r>
    </w:p>
    <w:p w:rsidR="00EB68CE" w:rsidRPr="006646D0" w:rsidRDefault="00EB68CE" w:rsidP="00EB68CE">
      <w:pPr>
        <w:tabs>
          <w:tab w:val="left" w:pos="0"/>
        </w:tabs>
        <w:jc w:val="center"/>
        <w:rPr>
          <w:rFonts w:ascii="Arial" w:hAnsi="Arial" w:cs="Arial"/>
          <w:b/>
        </w:rPr>
      </w:pPr>
      <w:r w:rsidRPr="006646D0">
        <w:rPr>
          <w:rFonts w:ascii="Arial" w:hAnsi="Arial" w:cs="Arial"/>
          <w:b/>
        </w:rPr>
        <w:t xml:space="preserve">CONTRATO ADMINISTRATIVO DE SERVICIO GENERAL </w:t>
      </w:r>
    </w:p>
    <w:p w:rsidR="00EB68CE" w:rsidRPr="006646D0" w:rsidRDefault="00EB68CE" w:rsidP="00EB68CE">
      <w:pPr>
        <w:tabs>
          <w:tab w:val="left" w:pos="0"/>
        </w:tabs>
        <w:jc w:val="center"/>
        <w:rPr>
          <w:rFonts w:ascii="Arial" w:hAnsi="Arial" w:cs="Arial"/>
          <w:b/>
        </w:rPr>
      </w:pPr>
      <w:r w:rsidRPr="006646D0">
        <w:rPr>
          <w:rFonts w:ascii="Arial" w:hAnsi="Arial" w:cs="Arial"/>
          <w:b/>
        </w:rPr>
        <w:t>“_________________”</w:t>
      </w:r>
    </w:p>
    <w:p w:rsidR="00EB68CE" w:rsidRPr="006646D0" w:rsidRDefault="00EB68CE" w:rsidP="00EB68CE">
      <w:pPr>
        <w:spacing w:after="120"/>
        <w:jc w:val="both"/>
        <w:rPr>
          <w:rFonts w:ascii="Arial" w:hAnsi="Arial" w:cs="Arial"/>
          <w:b/>
          <w:i/>
          <w:u w:val="single"/>
        </w:rPr>
      </w:pPr>
    </w:p>
    <w:p w:rsidR="00EB68CE" w:rsidRPr="006646D0" w:rsidRDefault="00EB68CE" w:rsidP="00EB68CE">
      <w:pPr>
        <w:spacing w:after="120"/>
        <w:jc w:val="both"/>
        <w:rPr>
          <w:rFonts w:ascii="Arial" w:hAnsi="Arial" w:cs="Arial"/>
          <w:b/>
        </w:rPr>
      </w:pPr>
      <w:r w:rsidRPr="006646D0">
        <w:rPr>
          <w:rFonts w:ascii="Arial" w:hAnsi="Arial" w:cs="Arial"/>
          <w:b/>
        </w:rPr>
        <w:t>SEÑOR NOTARIO DE GOBIERNO DEL DISTRITO ADMINISTRATIVO DE ___________</w:t>
      </w:r>
    </w:p>
    <w:p w:rsidR="00EB68CE" w:rsidRPr="006646D0" w:rsidRDefault="00EB68CE" w:rsidP="00EB68CE">
      <w:pPr>
        <w:jc w:val="both"/>
        <w:rPr>
          <w:rFonts w:ascii="Arial" w:hAnsi="Arial" w:cs="Arial"/>
          <w:b/>
        </w:rPr>
      </w:pPr>
      <w:r w:rsidRPr="006646D0">
        <w:rPr>
          <w:rFonts w:ascii="Arial" w:hAnsi="Arial" w:cs="Arial"/>
        </w:rPr>
        <w:t>En el registro de Escrituras Públicas que corren a su cargo, sírvase usted insertar el presente Contrato de Servicio General para “</w:t>
      </w:r>
      <w:r w:rsidRPr="006646D0">
        <w:rPr>
          <w:rFonts w:ascii="Arial" w:hAnsi="Arial" w:cs="Arial"/>
          <w:b/>
        </w:rPr>
        <w:t>______________</w:t>
      </w:r>
      <w:r w:rsidRPr="006646D0">
        <w:rPr>
          <w:rFonts w:ascii="Arial" w:hAnsi="Arial" w:cs="Arial"/>
        </w:rPr>
        <w:t>, sujeto a los siguientes términos y condiciones: </w:t>
      </w:r>
      <w:r w:rsidRPr="006646D0">
        <w:rPr>
          <w:rFonts w:ascii="Arial" w:hAnsi="Arial" w:cs="Arial"/>
          <w:bCs/>
        </w:rPr>
        <w:t> </w:t>
      </w:r>
    </w:p>
    <w:p w:rsidR="00EB68CE" w:rsidRPr="006646D0" w:rsidRDefault="00EB68CE" w:rsidP="00EB68CE">
      <w:pPr>
        <w:spacing w:before="120" w:after="120"/>
        <w:jc w:val="both"/>
        <w:rPr>
          <w:rFonts w:ascii="Arial" w:hAnsi="Arial" w:cs="Arial"/>
          <w:b/>
        </w:rPr>
      </w:pPr>
      <w:r w:rsidRPr="006646D0">
        <w:rPr>
          <w:rFonts w:ascii="Arial" w:hAnsi="Arial" w:cs="Arial"/>
          <w:b/>
          <w:u w:val="single"/>
        </w:rPr>
        <w:t xml:space="preserve">CLÁUSULA PRIMERA.- (PARTES </w:t>
      </w:r>
      <w:r w:rsidRPr="006646D0">
        <w:rPr>
          <w:rFonts w:ascii="Arial" w:hAnsi="Arial" w:cs="Arial"/>
          <w:b/>
          <w:bCs/>
          <w:u w:val="single"/>
        </w:rPr>
        <w:t>CONTRATANTE</w:t>
      </w:r>
      <w:r w:rsidRPr="006646D0">
        <w:rPr>
          <w:rFonts w:ascii="Arial" w:hAnsi="Arial" w:cs="Arial"/>
          <w:b/>
          <w:u w:val="single"/>
        </w:rPr>
        <w:t>S)</w:t>
      </w:r>
      <w:r w:rsidRPr="006646D0">
        <w:rPr>
          <w:rFonts w:ascii="Arial" w:hAnsi="Arial" w:cs="Arial"/>
          <w:b/>
        </w:rPr>
        <w:t xml:space="preserve"> </w:t>
      </w:r>
    </w:p>
    <w:p w:rsidR="00EB68CE" w:rsidRPr="006646D0" w:rsidRDefault="00EB68CE" w:rsidP="005E55A7">
      <w:pPr>
        <w:pStyle w:val="Prrafodelista"/>
        <w:numPr>
          <w:ilvl w:val="1"/>
          <w:numId w:val="76"/>
        </w:numPr>
        <w:spacing w:before="120" w:after="120"/>
        <w:ind w:left="567" w:hanging="567"/>
        <w:contextualSpacing/>
        <w:jc w:val="both"/>
        <w:rPr>
          <w:rFonts w:ascii="Arial" w:hAnsi="Arial" w:cs="Arial"/>
        </w:rPr>
      </w:pPr>
      <w:r w:rsidRPr="006646D0">
        <w:rPr>
          <w:rFonts w:ascii="Arial" w:hAnsi="Arial" w:cs="Arial"/>
          <w:b/>
        </w:rPr>
        <w:t>YACIMIENTOS PETROLÍFEROS FISCALES BOLIVIANOS</w:t>
      </w:r>
      <w:r w:rsidRPr="006646D0">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6646D0">
        <w:rPr>
          <w:rFonts w:ascii="Arial" w:hAnsi="Arial" w:cs="Arial"/>
          <w:b/>
        </w:rPr>
        <w:t>ENTIDAD</w:t>
      </w:r>
      <w:r w:rsidRPr="006646D0">
        <w:rPr>
          <w:rFonts w:ascii="Arial" w:hAnsi="Arial" w:cs="Arial"/>
        </w:rPr>
        <w:t>.</w:t>
      </w:r>
    </w:p>
    <w:p w:rsidR="00EB68CE" w:rsidRPr="006646D0" w:rsidRDefault="00EB68CE" w:rsidP="00EB68CE">
      <w:pPr>
        <w:pStyle w:val="Prrafodelista"/>
        <w:spacing w:after="120"/>
        <w:ind w:left="567" w:hanging="567"/>
        <w:jc w:val="both"/>
        <w:rPr>
          <w:rFonts w:ascii="Arial" w:hAnsi="Arial" w:cs="Arial"/>
        </w:rPr>
      </w:pPr>
      <w:r w:rsidRPr="006646D0">
        <w:rPr>
          <w:rFonts w:ascii="Arial" w:hAnsi="Arial" w:cs="Arial"/>
          <w:b/>
        </w:rPr>
        <w:t xml:space="preserve">1.2. </w:t>
      </w:r>
      <w:r w:rsidRPr="006646D0">
        <w:rPr>
          <w:rFonts w:ascii="Arial" w:hAnsi="Arial" w:cs="Arial"/>
          <w:b/>
        </w:rPr>
        <w:tab/>
        <w:t>___________________</w:t>
      </w:r>
      <w:r w:rsidRPr="006646D0">
        <w:rPr>
          <w:rFonts w:ascii="Arial" w:hAnsi="Arial" w:cs="Arial"/>
          <w:lang w:val="es-ES_tradnl"/>
        </w:rPr>
        <w:t>, legalmente constituida bajo las leyes del Estado Plurinacional de Bolivia, inscrita en el Registro de Comercio de Bolivia concesionado a FUNDEMPRESA bajo Matrícula Nº ____</w:t>
      </w:r>
      <w:r w:rsidRPr="006646D0">
        <w:rPr>
          <w:rFonts w:ascii="Arial" w:hAnsi="Arial" w:cs="Arial"/>
          <w:i/>
          <w:lang w:val="es-ES_tradnl"/>
        </w:rPr>
        <w:t xml:space="preserve">, </w:t>
      </w:r>
      <w:r w:rsidRPr="006646D0">
        <w:rPr>
          <w:rFonts w:ascii="Arial" w:hAnsi="Arial" w:cs="Arial"/>
          <w:lang w:val="es-ES_tradnl"/>
        </w:rPr>
        <w:t xml:space="preserve">con Número de Identificación Tributaria (NIT) ____, con domicilio en ____ N° ___ de la ciudad de ____, representada legalmente por el señor _____ </w:t>
      </w:r>
      <w:r w:rsidRPr="006646D0">
        <w:rPr>
          <w:rFonts w:ascii="Arial" w:hAnsi="Arial" w:cs="Arial"/>
        </w:rPr>
        <w:t xml:space="preserve">con cédula de identidad N° ____ expedida en ____, </w:t>
      </w:r>
      <w:r w:rsidRPr="006646D0">
        <w:rPr>
          <w:rFonts w:ascii="Arial" w:hAnsi="Arial" w:cs="Arial"/>
          <w:lang w:val="es-ES_tradnl"/>
        </w:rPr>
        <w:t xml:space="preserve">en virtud al Testimonio ________ de fecha ___ de ____ de ___, otorgado ante </w:t>
      </w:r>
      <w:r w:rsidRPr="006646D0">
        <w:rPr>
          <w:rFonts w:ascii="Arial" w:hAnsi="Arial" w:cs="Arial"/>
          <w:i/>
          <w:lang w:val="es-ES_tradnl"/>
        </w:rPr>
        <w:t>Notaría de Fe Pública/Distrito Judicial de</w:t>
      </w:r>
      <w:r w:rsidRPr="006646D0">
        <w:rPr>
          <w:rFonts w:ascii="Arial" w:hAnsi="Arial" w:cs="Arial"/>
          <w:lang w:val="es-ES_tradnl"/>
        </w:rPr>
        <w:t xml:space="preserve"> _________, </w:t>
      </w:r>
      <w:r w:rsidRPr="006646D0">
        <w:rPr>
          <w:rFonts w:ascii="Arial" w:hAnsi="Arial" w:cs="Arial"/>
        </w:rPr>
        <w:t xml:space="preserve">que en adelante se denominará el </w:t>
      </w:r>
      <w:r w:rsidRPr="006646D0">
        <w:rPr>
          <w:rFonts w:ascii="Arial" w:hAnsi="Arial" w:cs="Arial"/>
          <w:b/>
        </w:rPr>
        <w:t>CONTRATISTA</w:t>
      </w:r>
      <w:r w:rsidRPr="006646D0">
        <w:rPr>
          <w:rFonts w:ascii="Arial" w:hAnsi="Arial" w:cs="Arial"/>
        </w:rPr>
        <w:t>.</w:t>
      </w:r>
    </w:p>
    <w:p w:rsidR="00EB68CE" w:rsidRPr="006646D0" w:rsidRDefault="00EB68CE" w:rsidP="00EB68CE">
      <w:pPr>
        <w:pStyle w:val="Prrafodelista"/>
        <w:spacing w:after="120"/>
        <w:ind w:left="0"/>
        <w:jc w:val="both"/>
        <w:rPr>
          <w:rFonts w:ascii="Arial" w:hAnsi="Arial" w:cs="Arial"/>
        </w:rPr>
      </w:pPr>
      <w:r>
        <w:rPr>
          <w:noProof/>
          <w:lang w:val="es-BO" w:eastAsia="es-BO"/>
        </w:rPr>
        <w:drawing>
          <wp:anchor distT="0" distB="0" distL="114300" distR="114300" simplePos="0" relativeHeight="2516638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rPr>
        <w:t xml:space="preserve">Tanto la </w:t>
      </w:r>
      <w:r w:rsidRPr="006646D0">
        <w:rPr>
          <w:rFonts w:ascii="Arial" w:hAnsi="Arial" w:cs="Arial"/>
          <w:b/>
        </w:rPr>
        <w:t>ENTIDAD</w:t>
      </w:r>
      <w:r w:rsidRPr="006646D0">
        <w:rPr>
          <w:rFonts w:ascii="Arial" w:hAnsi="Arial" w:cs="Arial"/>
        </w:rPr>
        <w:t xml:space="preserve"> como el </w:t>
      </w:r>
      <w:r w:rsidRPr="006646D0">
        <w:rPr>
          <w:rFonts w:ascii="Arial" w:hAnsi="Arial" w:cs="Arial"/>
          <w:b/>
        </w:rPr>
        <w:t>CONTRATISTA</w:t>
      </w:r>
      <w:r w:rsidRPr="006646D0">
        <w:rPr>
          <w:rFonts w:ascii="Arial" w:hAnsi="Arial" w:cs="Arial"/>
        </w:rPr>
        <w:t xml:space="preserve"> podrán ser denominados individualmente e indistintamente “</w:t>
      </w:r>
      <w:r w:rsidRPr="006646D0">
        <w:rPr>
          <w:rFonts w:ascii="Arial" w:hAnsi="Arial" w:cs="Arial"/>
          <w:iCs/>
        </w:rPr>
        <w:t>Parte</w:t>
      </w:r>
      <w:r w:rsidRPr="006646D0">
        <w:rPr>
          <w:rFonts w:ascii="Arial" w:hAnsi="Arial" w:cs="Arial"/>
        </w:rPr>
        <w:t>” o colectivamente “</w:t>
      </w:r>
      <w:r w:rsidRPr="006646D0">
        <w:rPr>
          <w:rFonts w:ascii="Arial" w:hAnsi="Arial" w:cs="Arial"/>
          <w:iCs/>
        </w:rPr>
        <w:t>Partes</w:t>
      </w:r>
      <w:r w:rsidRPr="006646D0">
        <w:rPr>
          <w:rFonts w:ascii="Arial" w:hAnsi="Arial" w:cs="Arial"/>
        </w:rPr>
        <w:t>”.</w:t>
      </w:r>
    </w:p>
    <w:p w:rsidR="00EB68CE" w:rsidRPr="006646D0" w:rsidRDefault="00EB68CE" w:rsidP="00EB68CE">
      <w:pPr>
        <w:spacing w:before="120" w:after="120"/>
        <w:jc w:val="both"/>
        <w:rPr>
          <w:rFonts w:ascii="Arial" w:hAnsi="Arial" w:cs="Arial"/>
          <w:b/>
          <w:u w:val="single"/>
        </w:rPr>
      </w:pPr>
      <w:r w:rsidRPr="006646D0">
        <w:rPr>
          <w:rFonts w:ascii="Arial" w:hAnsi="Arial" w:cs="Arial"/>
          <w:b/>
          <w:u w:val="single"/>
        </w:rPr>
        <w:t>CLÁUSULA SEGUNDA.- (ANTECEDENTES)</w:t>
      </w:r>
    </w:p>
    <w:p w:rsidR="00EB68CE" w:rsidRPr="006646D0" w:rsidRDefault="00EB68CE" w:rsidP="00EB68CE">
      <w:pPr>
        <w:spacing w:after="120"/>
        <w:ind w:left="567" w:hanging="567"/>
        <w:jc w:val="both"/>
        <w:rPr>
          <w:rFonts w:ascii="Arial" w:hAnsi="Arial" w:cs="Arial"/>
        </w:rPr>
      </w:pPr>
      <w:r w:rsidRPr="006646D0">
        <w:rPr>
          <w:rFonts w:ascii="Arial" w:hAnsi="Arial" w:cs="Arial"/>
          <w:b/>
        </w:rPr>
        <w:t>2.1.</w:t>
      </w:r>
      <w:r w:rsidRPr="006646D0">
        <w:rPr>
          <w:rFonts w:ascii="Arial" w:hAnsi="Arial" w:cs="Arial"/>
        </w:rPr>
        <w:tab/>
        <w:t>La</w:t>
      </w:r>
      <w:r w:rsidRPr="006646D0">
        <w:rPr>
          <w:rFonts w:ascii="Arial" w:hAnsi="Arial" w:cs="Arial"/>
          <w:b/>
        </w:rPr>
        <w:t xml:space="preserve"> ENTIDAD </w:t>
      </w:r>
      <w:r w:rsidRPr="006646D0">
        <w:rPr>
          <w:rFonts w:ascii="Arial" w:hAnsi="Arial" w:cs="Arial"/>
        </w:rPr>
        <w:t xml:space="preserve">mediante la modalidad de contratación directa </w:t>
      </w:r>
      <w:r w:rsidRPr="006646D0">
        <w:rPr>
          <w:rFonts w:ascii="Arial" w:hAnsi="Arial" w:cs="Arial"/>
          <w:i/>
        </w:rPr>
        <w:t>abreviada/por licitación/menor</w:t>
      </w:r>
      <w:r w:rsidRPr="006646D0">
        <w:rPr>
          <w:rFonts w:ascii="Arial" w:hAnsi="Arial" w:cs="Arial"/>
        </w:rPr>
        <w:t xml:space="preserve"> con código de proceso______, llevó adelante el proceso de contratación para el </w:t>
      </w:r>
      <w:r w:rsidRPr="006646D0">
        <w:rPr>
          <w:rFonts w:ascii="Arial" w:hAnsi="Arial" w:cs="Arial"/>
          <w:b/>
        </w:rPr>
        <w:t>“_________”</w:t>
      </w:r>
      <w:r w:rsidRPr="006646D0">
        <w:rPr>
          <w:rFonts w:ascii="Arial" w:hAnsi="Arial" w:cs="Arial"/>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EB68CE" w:rsidRPr="006646D0" w:rsidRDefault="00EB68CE" w:rsidP="00EB68CE">
      <w:pPr>
        <w:spacing w:before="120" w:after="120"/>
        <w:ind w:left="567" w:hanging="567"/>
        <w:jc w:val="both"/>
        <w:rPr>
          <w:rFonts w:ascii="Arial" w:hAnsi="Arial" w:cs="Arial"/>
        </w:rPr>
      </w:pPr>
      <w:r w:rsidRPr="006646D0">
        <w:rPr>
          <w:rFonts w:ascii="Arial" w:hAnsi="Arial" w:cs="Arial"/>
          <w:b/>
        </w:rPr>
        <w:t>2.2.</w:t>
      </w:r>
      <w:r w:rsidRPr="006646D0">
        <w:rPr>
          <w:rFonts w:ascii="Arial" w:hAnsi="Arial" w:cs="Arial"/>
        </w:rPr>
        <w:tab/>
        <w:t xml:space="preserve">Por su parte el </w:t>
      </w:r>
      <w:r w:rsidRPr="006646D0">
        <w:rPr>
          <w:rFonts w:ascii="Arial" w:hAnsi="Arial" w:cs="Arial"/>
          <w:b/>
        </w:rPr>
        <w:t>CONTRATISTA</w:t>
      </w:r>
      <w:r w:rsidRPr="006646D0">
        <w:rPr>
          <w:rFonts w:ascii="Arial" w:hAnsi="Arial" w:cs="Arial"/>
        </w:rPr>
        <w:t xml:space="preserve"> reúne las condiciones y experiencia para llevar a cabo la prestación del Servicio detallado en el presente Contrato.</w:t>
      </w:r>
    </w:p>
    <w:p w:rsidR="00EB68CE" w:rsidRPr="006646D0" w:rsidRDefault="00EB68CE" w:rsidP="00EB68CE">
      <w:pPr>
        <w:spacing w:before="120" w:after="120"/>
        <w:jc w:val="both"/>
        <w:rPr>
          <w:rFonts w:ascii="Arial" w:hAnsi="Arial" w:cs="Arial"/>
          <w:b/>
          <w:u w:val="single"/>
        </w:rPr>
      </w:pPr>
      <w:r w:rsidRPr="006646D0">
        <w:rPr>
          <w:rFonts w:ascii="Arial" w:hAnsi="Arial" w:cs="Arial"/>
          <w:b/>
          <w:u w:val="single"/>
        </w:rPr>
        <w:t>CLÁUSULA TERCERA.- (DISPOSICIONES GENERALES)</w:t>
      </w:r>
    </w:p>
    <w:p w:rsidR="00EB68CE" w:rsidRPr="006646D0" w:rsidRDefault="00EB68CE" w:rsidP="00EB68CE">
      <w:pPr>
        <w:spacing w:after="120"/>
        <w:ind w:left="567" w:hanging="567"/>
        <w:jc w:val="both"/>
        <w:rPr>
          <w:rFonts w:ascii="Arial" w:hAnsi="Arial" w:cs="Arial"/>
        </w:rPr>
      </w:pPr>
      <w:r w:rsidRPr="006646D0">
        <w:rPr>
          <w:rFonts w:ascii="Arial" w:hAnsi="Arial" w:cs="Arial"/>
          <w:b/>
        </w:rPr>
        <w:t>3.1.</w:t>
      </w:r>
      <w:r w:rsidRPr="006646D0">
        <w:rPr>
          <w:rFonts w:ascii="Arial" w:hAnsi="Arial" w:cs="Arial"/>
          <w:b/>
        </w:rPr>
        <w:tab/>
        <w:t xml:space="preserve">Aplicación del Contrato: </w:t>
      </w:r>
      <w:r w:rsidRPr="006646D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B68CE" w:rsidRPr="006646D0" w:rsidRDefault="00EB68CE" w:rsidP="00EB68CE">
      <w:pPr>
        <w:spacing w:before="120" w:after="120"/>
        <w:ind w:left="709" w:hanging="709"/>
        <w:jc w:val="both"/>
        <w:rPr>
          <w:rFonts w:ascii="Arial" w:hAnsi="Arial" w:cs="Arial"/>
        </w:rPr>
      </w:pPr>
      <w:r w:rsidRPr="006646D0">
        <w:rPr>
          <w:rFonts w:ascii="Arial" w:hAnsi="Arial" w:cs="Arial"/>
          <w:b/>
        </w:rPr>
        <w:t>3.2.   Definiciones:</w:t>
      </w:r>
      <w:r w:rsidRPr="006646D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EB68CE" w:rsidRPr="006646D0" w:rsidTr="00557EB7">
        <w:trPr>
          <w:trHeight w:val="556"/>
        </w:trPr>
        <w:tc>
          <w:tcPr>
            <w:tcW w:w="1809" w:type="dxa"/>
            <w:shd w:val="clear" w:color="auto" w:fill="auto"/>
          </w:tcPr>
          <w:p w:rsidR="00EB68CE" w:rsidRPr="006646D0" w:rsidRDefault="00EB68CE" w:rsidP="00557EB7">
            <w:pPr>
              <w:spacing w:before="120" w:after="120"/>
              <w:jc w:val="both"/>
              <w:rPr>
                <w:rFonts w:ascii="Arial" w:hAnsi="Arial" w:cs="Arial"/>
                <w:b/>
              </w:rPr>
            </w:pPr>
            <w:r w:rsidRPr="006646D0">
              <w:rPr>
                <w:rFonts w:ascii="Arial" w:hAnsi="Arial" w:cs="Arial"/>
                <w:b/>
              </w:rPr>
              <w:lastRenderedPageBreak/>
              <w:t>Contrato:</w:t>
            </w:r>
          </w:p>
        </w:tc>
        <w:tc>
          <w:tcPr>
            <w:tcW w:w="6662" w:type="dxa"/>
            <w:shd w:val="clear" w:color="auto" w:fill="auto"/>
          </w:tcPr>
          <w:p w:rsidR="00EB68CE" w:rsidRPr="006646D0" w:rsidRDefault="00EB68CE" w:rsidP="00557EB7">
            <w:pPr>
              <w:spacing w:before="120" w:after="120"/>
              <w:jc w:val="both"/>
              <w:rPr>
                <w:rFonts w:ascii="Arial" w:hAnsi="Arial" w:cs="Arial"/>
              </w:rPr>
            </w:pPr>
            <w:r w:rsidRPr="006646D0">
              <w:rPr>
                <w:rFonts w:ascii="Arial" w:hAnsi="Arial" w:cs="Arial"/>
              </w:rPr>
              <w:t>Es el presente documento celebrado entre las Partes, junto con todos los documentos que forman parte integrante del mismo.</w:t>
            </w:r>
          </w:p>
        </w:tc>
      </w:tr>
      <w:tr w:rsidR="00EB68CE" w:rsidRPr="006646D0" w:rsidTr="00557EB7">
        <w:trPr>
          <w:trHeight w:val="1028"/>
        </w:trPr>
        <w:tc>
          <w:tcPr>
            <w:tcW w:w="1809" w:type="dxa"/>
            <w:shd w:val="clear" w:color="auto" w:fill="auto"/>
          </w:tcPr>
          <w:p w:rsidR="00EB68CE" w:rsidRPr="006646D0" w:rsidRDefault="00EB68CE" w:rsidP="00557EB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6646D0">
              <w:rPr>
                <w:rFonts w:ascii="Arial" w:hAnsi="Arial" w:cs="Arial"/>
                <w:b/>
              </w:rPr>
              <w:t>Fiscal  de Servicio:</w:t>
            </w:r>
          </w:p>
        </w:tc>
        <w:tc>
          <w:tcPr>
            <w:tcW w:w="6662" w:type="dxa"/>
            <w:shd w:val="clear" w:color="auto" w:fill="auto"/>
          </w:tcPr>
          <w:p w:rsidR="00EB68CE" w:rsidRPr="006646D0" w:rsidRDefault="00EB68CE" w:rsidP="00557EB7">
            <w:pPr>
              <w:spacing w:before="120" w:after="120"/>
              <w:jc w:val="both"/>
              <w:rPr>
                <w:rFonts w:ascii="Arial" w:hAnsi="Arial" w:cs="Arial"/>
              </w:rPr>
            </w:pPr>
            <w:r w:rsidRPr="006646D0">
              <w:rPr>
                <w:rFonts w:ascii="Arial" w:hAnsi="Arial" w:cs="Arial"/>
                <w:color w:val="000000"/>
              </w:rPr>
              <w:t>Es el profesional</w:t>
            </w:r>
            <w:r w:rsidRPr="006646D0">
              <w:rPr>
                <w:rFonts w:ascii="Arial" w:hAnsi="Arial" w:cs="Arial"/>
                <w:lang w:val="es-ES_tradnl"/>
              </w:rPr>
              <w:t xml:space="preserve"> nominado por </w:t>
            </w:r>
            <w:r w:rsidRPr="006646D0">
              <w:rPr>
                <w:rFonts w:ascii="Arial" w:hAnsi="Arial" w:cs="Arial"/>
              </w:rPr>
              <w:t xml:space="preserve">la Unidad Solicitante, quien será el interlocutor de ésta frente al </w:t>
            </w:r>
            <w:r w:rsidRPr="006646D0">
              <w:rPr>
                <w:rFonts w:ascii="Arial" w:hAnsi="Arial" w:cs="Arial"/>
                <w:b/>
              </w:rPr>
              <w:t>CONTRATISTA</w:t>
            </w:r>
            <w:r w:rsidRPr="006646D0">
              <w:rPr>
                <w:rFonts w:ascii="Arial" w:hAnsi="Arial" w:cs="Arial"/>
              </w:rPr>
              <w:t xml:space="preserve">, encargado de verificar el cumplimiento de las obligaciones del </w:t>
            </w:r>
            <w:r w:rsidRPr="006646D0">
              <w:rPr>
                <w:rFonts w:ascii="Arial" w:hAnsi="Arial" w:cs="Arial"/>
                <w:b/>
              </w:rPr>
              <w:t>CONTRATISTA</w:t>
            </w:r>
            <w:r w:rsidRPr="006646D0">
              <w:rPr>
                <w:rFonts w:ascii="Arial" w:hAnsi="Arial" w:cs="Arial"/>
              </w:rPr>
              <w:t xml:space="preserve">, asegurando que el Servicio sea ejecutado conforme lo establecido en el Contrato. </w:t>
            </w:r>
          </w:p>
        </w:tc>
      </w:tr>
      <w:tr w:rsidR="00EB68CE" w:rsidRPr="006646D0" w:rsidTr="00557EB7">
        <w:trPr>
          <w:trHeight w:val="555"/>
        </w:trPr>
        <w:tc>
          <w:tcPr>
            <w:tcW w:w="1809" w:type="dxa"/>
            <w:shd w:val="clear" w:color="auto" w:fill="auto"/>
          </w:tcPr>
          <w:p w:rsidR="00EB68CE" w:rsidRPr="006646D0" w:rsidRDefault="00EB68CE" w:rsidP="00557EB7">
            <w:pPr>
              <w:spacing w:before="120" w:after="120"/>
              <w:jc w:val="both"/>
              <w:rPr>
                <w:rFonts w:ascii="Arial" w:hAnsi="Arial" w:cs="Arial"/>
                <w:b/>
              </w:rPr>
            </w:pPr>
            <w:r w:rsidRPr="006646D0">
              <w:rPr>
                <w:rFonts w:ascii="Arial" w:hAnsi="Arial" w:cs="Arial"/>
                <w:b/>
              </w:rPr>
              <w:t>Ley Aplicable:</w:t>
            </w:r>
          </w:p>
        </w:tc>
        <w:tc>
          <w:tcPr>
            <w:tcW w:w="6662" w:type="dxa"/>
            <w:shd w:val="clear" w:color="auto" w:fill="auto"/>
          </w:tcPr>
          <w:p w:rsidR="00EB68CE" w:rsidRPr="006646D0" w:rsidRDefault="00EB68CE" w:rsidP="00557EB7">
            <w:pPr>
              <w:spacing w:before="120" w:after="120"/>
              <w:jc w:val="both"/>
              <w:rPr>
                <w:rFonts w:ascii="Arial" w:hAnsi="Arial" w:cs="Arial"/>
              </w:rPr>
            </w:pPr>
            <w:r w:rsidRPr="006646D0">
              <w:rPr>
                <w:rFonts w:ascii="Arial" w:hAnsi="Arial" w:cs="Arial"/>
              </w:rPr>
              <w:t>Son las normas constitucionales, leyes, decretos y toda otra disposición  legal vigente y publicada en el Estado Plurinacional de Bolivia.</w:t>
            </w:r>
          </w:p>
        </w:tc>
      </w:tr>
      <w:tr w:rsidR="00EB68CE" w:rsidRPr="006646D0" w:rsidTr="00557EB7">
        <w:trPr>
          <w:trHeight w:val="420"/>
        </w:trPr>
        <w:tc>
          <w:tcPr>
            <w:tcW w:w="1809" w:type="dxa"/>
            <w:shd w:val="clear" w:color="auto" w:fill="auto"/>
          </w:tcPr>
          <w:p w:rsidR="00EB68CE" w:rsidRPr="006646D0" w:rsidRDefault="00EB68CE" w:rsidP="00557EB7">
            <w:pPr>
              <w:spacing w:before="120" w:after="120"/>
              <w:jc w:val="both"/>
              <w:rPr>
                <w:rFonts w:ascii="Arial" w:hAnsi="Arial" w:cs="Arial"/>
                <w:b/>
              </w:rPr>
            </w:pPr>
            <w:r w:rsidRPr="006646D0">
              <w:rPr>
                <w:rFonts w:ascii="Arial" w:hAnsi="Arial" w:cs="Arial"/>
                <w:b/>
              </w:rPr>
              <w:t>Personal:</w:t>
            </w:r>
          </w:p>
        </w:tc>
        <w:tc>
          <w:tcPr>
            <w:tcW w:w="6662" w:type="dxa"/>
            <w:shd w:val="clear" w:color="auto" w:fill="auto"/>
          </w:tcPr>
          <w:p w:rsidR="00EB68CE" w:rsidRPr="006646D0" w:rsidRDefault="00EB68CE" w:rsidP="00557EB7">
            <w:pPr>
              <w:spacing w:before="120" w:after="120"/>
              <w:jc w:val="both"/>
              <w:rPr>
                <w:rFonts w:ascii="Arial" w:hAnsi="Arial" w:cs="Arial"/>
              </w:rPr>
            </w:pPr>
            <w:r w:rsidRPr="006646D0">
              <w:rPr>
                <w:rFonts w:ascii="Arial" w:hAnsi="Arial" w:cs="Arial"/>
              </w:rPr>
              <w:t xml:space="preserve">Significa los empleados del </w:t>
            </w:r>
            <w:r w:rsidRPr="006646D0">
              <w:rPr>
                <w:rFonts w:ascii="Arial" w:hAnsi="Arial" w:cs="Arial"/>
                <w:b/>
              </w:rPr>
              <w:t>CONTRATISTA</w:t>
            </w:r>
            <w:r w:rsidRPr="006646D0">
              <w:rPr>
                <w:rFonts w:ascii="Arial" w:hAnsi="Arial" w:cs="Arial"/>
              </w:rPr>
              <w:t>.</w:t>
            </w:r>
          </w:p>
        </w:tc>
      </w:tr>
      <w:tr w:rsidR="00EB68CE" w:rsidRPr="006646D0" w:rsidTr="00557EB7">
        <w:tc>
          <w:tcPr>
            <w:tcW w:w="1809" w:type="dxa"/>
            <w:shd w:val="clear" w:color="auto" w:fill="auto"/>
          </w:tcPr>
          <w:p w:rsidR="00EB68CE" w:rsidRPr="006646D0" w:rsidRDefault="00EB68CE" w:rsidP="00557E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Servicio (s):</w:t>
            </w:r>
          </w:p>
          <w:p w:rsidR="00EB68CE" w:rsidRPr="006646D0" w:rsidRDefault="00EB68CE" w:rsidP="00557EB7">
            <w:pPr>
              <w:spacing w:before="120" w:after="120"/>
              <w:rPr>
                <w:rFonts w:ascii="Arial" w:hAnsi="Arial" w:cs="Arial"/>
                <w:b/>
              </w:rPr>
            </w:pPr>
          </w:p>
        </w:tc>
        <w:tc>
          <w:tcPr>
            <w:tcW w:w="6662" w:type="dxa"/>
            <w:shd w:val="clear" w:color="auto" w:fill="auto"/>
          </w:tcPr>
          <w:p w:rsidR="00EB68CE" w:rsidRPr="006646D0" w:rsidRDefault="00EB68CE" w:rsidP="00557EB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6646D0">
              <w:rPr>
                <w:rFonts w:ascii="Arial" w:hAnsi="Arial" w:cs="Arial"/>
              </w:rPr>
              <w:t xml:space="preserve">Significa el ________, que debe desarrollar el </w:t>
            </w:r>
            <w:r w:rsidRPr="006646D0">
              <w:rPr>
                <w:rFonts w:ascii="Arial" w:hAnsi="Arial" w:cs="Arial"/>
                <w:b/>
              </w:rPr>
              <w:t>CONTRATISTA</w:t>
            </w:r>
            <w:r w:rsidRPr="006646D0">
              <w:rPr>
                <w:rFonts w:ascii="Arial" w:hAnsi="Arial" w:cs="Arial"/>
              </w:rPr>
              <w:t xml:space="preserve"> a favor de la </w:t>
            </w:r>
            <w:r w:rsidRPr="006646D0">
              <w:rPr>
                <w:rFonts w:ascii="Arial" w:hAnsi="Arial" w:cs="Arial"/>
                <w:b/>
              </w:rPr>
              <w:t>ENTIDAD</w:t>
            </w:r>
            <w:r w:rsidRPr="006646D0">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EB68CE" w:rsidRPr="006646D0" w:rsidTr="00557EB7">
        <w:trPr>
          <w:trHeight w:val="783"/>
        </w:trPr>
        <w:tc>
          <w:tcPr>
            <w:tcW w:w="1809" w:type="dxa"/>
            <w:shd w:val="clear" w:color="auto" w:fill="auto"/>
          </w:tcPr>
          <w:p w:rsidR="00EB68CE" w:rsidRPr="006646D0" w:rsidRDefault="00EB68CE" w:rsidP="00557EB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6646D0">
              <w:rPr>
                <w:rFonts w:ascii="Arial" w:hAnsi="Arial" w:cs="Arial"/>
                <w:b/>
              </w:rPr>
              <w:t>Informe  de Conformidad:</w:t>
            </w:r>
          </w:p>
        </w:tc>
        <w:tc>
          <w:tcPr>
            <w:tcW w:w="6662" w:type="dxa"/>
            <w:shd w:val="clear" w:color="auto" w:fill="auto"/>
          </w:tcPr>
          <w:p w:rsidR="00EB68CE" w:rsidRPr="006646D0" w:rsidRDefault="00EB68CE" w:rsidP="00557EB7">
            <w:pPr>
              <w:spacing w:before="120" w:after="120"/>
              <w:jc w:val="both"/>
              <w:rPr>
                <w:rFonts w:ascii="Arial" w:hAnsi="Arial" w:cs="Arial"/>
              </w:rPr>
            </w:pPr>
            <w:r w:rsidRPr="006646D0">
              <w:rPr>
                <w:rFonts w:ascii="Arial" w:hAnsi="Arial" w:cs="Arial"/>
              </w:rPr>
              <w:t>Informe elaborado por el Fiscal de Servicio, una vez verificado el cumplimiento del Servicio.</w:t>
            </w:r>
          </w:p>
        </w:tc>
      </w:tr>
      <w:tr w:rsidR="00EB68CE" w:rsidRPr="006646D0" w:rsidTr="00557EB7">
        <w:trPr>
          <w:trHeight w:val="429"/>
        </w:trPr>
        <w:tc>
          <w:tcPr>
            <w:tcW w:w="1809" w:type="dxa"/>
            <w:shd w:val="clear" w:color="auto" w:fill="auto"/>
          </w:tcPr>
          <w:p w:rsidR="00EB68CE" w:rsidRPr="006646D0" w:rsidRDefault="00EB68CE" w:rsidP="00557EB7">
            <w:pPr>
              <w:spacing w:after="120"/>
              <w:rPr>
                <w:rFonts w:ascii="Arial" w:hAnsi="Arial" w:cs="Arial"/>
                <w:b/>
              </w:rPr>
            </w:pPr>
            <w:r w:rsidRPr="006646D0">
              <w:rPr>
                <w:rFonts w:ascii="Arial" w:hAnsi="Arial" w:cs="Arial"/>
                <w:b/>
              </w:rPr>
              <w:t>Unidad Solicitante:</w:t>
            </w:r>
          </w:p>
        </w:tc>
        <w:tc>
          <w:tcPr>
            <w:tcW w:w="6662" w:type="dxa"/>
            <w:shd w:val="clear" w:color="auto" w:fill="auto"/>
          </w:tcPr>
          <w:p w:rsidR="00EB68CE" w:rsidRPr="006646D0" w:rsidRDefault="00EB68CE" w:rsidP="00557EB7">
            <w:pPr>
              <w:spacing w:after="120"/>
              <w:jc w:val="both"/>
              <w:rPr>
                <w:rFonts w:ascii="Arial" w:hAnsi="Arial" w:cs="Arial"/>
              </w:rPr>
            </w:pPr>
            <w:r w:rsidRPr="006646D0">
              <w:rPr>
                <w:rFonts w:ascii="Arial" w:hAnsi="Arial" w:cs="Arial"/>
              </w:rPr>
              <w:t xml:space="preserve">Es la ___________ de la </w:t>
            </w:r>
            <w:r w:rsidRPr="006646D0">
              <w:rPr>
                <w:rFonts w:ascii="Arial" w:hAnsi="Arial" w:cs="Arial"/>
                <w:b/>
              </w:rPr>
              <w:t>ENTIDAD</w:t>
            </w:r>
            <w:r w:rsidRPr="006646D0">
              <w:rPr>
                <w:rFonts w:ascii="Arial" w:hAnsi="Arial" w:cs="Arial"/>
              </w:rPr>
              <w:t>.</w:t>
            </w:r>
          </w:p>
        </w:tc>
      </w:tr>
    </w:tbl>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rPr>
        <w:t>3.3.</w:t>
      </w:r>
      <w:r w:rsidRPr="006646D0">
        <w:rPr>
          <w:rFonts w:ascii="Arial" w:hAnsi="Arial" w:cs="Arial"/>
          <w:b/>
        </w:rPr>
        <w:tab/>
      </w:r>
      <w:r w:rsidRPr="006646D0">
        <w:rPr>
          <w:rFonts w:ascii="Arial" w:hAnsi="Arial" w:cs="Arial"/>
          <w:b/>
          <w:bCs/>
        </w:rPr>
        <w:t xml:space="preserve">Discrepancias: </w:t>
      </w:r>
      <w:r w:rsidRPr="006646D0">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3.4.      Encabezamientos:</w:t>
      </w:r>
      <w:r w:rsidRPr="006646D0">
        <w:rPr>
          <w:rFonts w:ascii="Arial" w:hAnsi="Arial" w:cs="Arial"/>
        </w:rPr>
        <w:t xml:space="preserve"> El contenido de este Contrato no se verá restringido, modificado o afectado por los encabezamientos.</w:t>
      </w:r>
    </w:p>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 xml:space="preserve">3.5.      Idioma: </w:t>
      </w:r>
      <w:r w:rsidRPr="006646D0">
        <w:rPr>
          <w:rFonts w:ascii="Arial" w:hAnsi="Arial" w:cs="Arial"/>
        </w:rPr>
        <w:t>Este Contrato se ha celebrado en castellano, idioma por el que se regirán obligatoriamente todas las materias relacionadas con el mismo o su interpretación.</w:t>
      </w:r>
    </w:p>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3.6.      Ley que rige el Contrato:</w:t>
      </w:r>
      <w:r w:rsidRPr="006646D0">
        <w:rPr>
          <w:rFonts w:ascii="Arial" w:hAnsi="Arial" w:cs="Arial"/>
        </w:rPr>
        <w:t xml:space="preserve"> Este Contrato, su significado e interpretación y la relación que crea entre las Partes se regirá por Ley Aplicable.</w:t>
      </w:r>
    </w:p>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3.7.      Mayúsculas:</w:t>
      </w:r>
      <w:r w:rsidRPr="006646D0">
        <w:rPr>
          <w:rFonts w:ascii="Arial" w:hAnsi="Arial" w:cs="Arial"/>
        </w:rPr>
        <w:t xml:space="preserve"> El uso de las mayúsculas se entenderá conforme a las denominaciones otorgadas en este instrumento, o de acuerdo a su contexto, usando indistintamente en plural o singular.</w:t>
      </w:r>
    </w:p>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6646D0">
        <w:rPr>
          <w:rFonts w:ascii="Arial" w:hAnsi="Arial" w:cs="Arial"/>
          <w:b/>
        </w:rPr>
        <w:t>3.8.      Plazos:</w:t>
      </w:r>
      <w:r w:rsidRPr="006646D0">
        <w:rPr>
          <w:rFonts w:ascii="Arial" w:hAnsi="Arial" w:cs="Arial"/>
        </w:rPr>
        <w:t xml:space="preserve"> Todos los plazos establecidos en este Contrato y sus documentos se entenderán como días calendario, salvo indicación expresa en contrario.</w:t>
      </w:r>
    </w:p>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rPr>
        <w:t>3.9.</w:t>
      </w:r>
      <w:r w:rsidRPr="006646D0">
        <w:rPr>
          <w:rFonts w:ascii="Arial" w:hAnsi="Arial" w:cs="Arial"/>
          <w:b/>
        </w:rPr>
        <w:tab/>
        <w:t xml:space="preserve">Relación entre las Partes: </w:t>
      </w:r>
      <w:r w:rsidRPr="006646D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646D0">
        <w:rPr>
          <w:rFonts w:ascii="Arial" w:hAnsi="Arial" w:cs="Arial"/>
          <w:b/>
        </w:rPr>
        <w:t>CONTRATISTA</w:t>
      </w:r>
      <w:r w:rsidRPr="006646D0">
        <w:rPr>
          <w:rFonts w:ascii="Arial" w:hAnsi="Arial" w:cs="Arial"/>
        </w:rPr>
        <w:t>, quien será plenamente responsable por todos los aspectos relacionados con este Contrato y la Ley Aplicable.</w:t>
      </w:r>
    </w:p>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646D0">
        <w:rPr>
          <w:rFonts w:ascii="Arial" w:hAnsi="Arial" w:cs="Arial"/>
          <w:b/>
          <w:bCs/>
        </w:rPr>
        <w:t>3.10.</w:t>
      </w:r>
      <w:r w:rsidRPr="006646D0">
        <w:rPr>
          <w:rFonts w:ascii="Arial" w:hAnsi="Arial" w:cs="Arial"/>
        </w:rPr>
        <w:tab/>
      </w:r>
      <w:r w:rsidRPr="006646D0">
        <w:rPr>
          <w:rFonts w:ascii="Arial" w:hAnsi="Arial" w:cs="Arial"/>
          <w:b/>
        </w:rPr>
        <w:t>Totalidad del acuerdo:</w:t>
      </w:r>
      <w:r w:rsidRPr="006646D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B68CE" w:rsidRPr="006646D0" w:rsidRDefault="00EB68CE" w:rsidP="00EB68C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646D0">
        <w:rPr>
          <w:rFonts w:ascii="Arial" w:hAnsi="Arial" w:cs="Arial"/>
          <w:b/>
          <w:u w:val="single"/>
        </w:rPr>
        <w:lastRenderedPageBreak/>
        <w:t xml:space="preserve">CLÁUSULA CUARTA.- (NATURALEZA DEL CONTRATO) </w:t>
      </w:r>
    </w:p>
    <w:p w:rsidR="00EB68CE" w:rsidRPr="006646D0" w:rsidRDefault="00EB68CE" w:rsidP="00EB68CE">
      <w:pPr>
        <w:spacing w:before="120" w:after="120"/>
        <w:jc w:val="both"/>
        <w:rPr>
          <w:rFonts w:ascii="Arial" w:hAnsi="Arial" w:cs="Arial"/>
        </w:rPr>
      </w:pPr>
      <w:r w:rsidRPr="006646D0">
        <w:rPr>
          <w:rFonts w:ascii="Arial" w:hAnsi="Arial" w:cs="Arial"/>
        </w:rPr>
        <w:t>El presente Contrato es de naturaleza administrativa, por tanto su aplicación e interpretación deberá realizarse en el marco de la normativa legal vigente en el Estado Plurinacional de Bolivia.</w:t>
      </w:r>
    </w:p>
    <w:p w:rsidR="00EB68CE" w:rsidRPr="006646D0" w:rsidRDefault="00EB68CE" w:rsidP="00EB68CE">
      <w:pPr>
        <w:spacing w:before="120" w:after="120" w:line="195" w:lineRule="exact"/>
        <w:jc w:val="both"/>
        <w:rPr>
          <w:rFonts w:ascii="Arial" w:hAnsi="Arial" w:cs="Arial"/>
          <w:b/>
          <w:u w:val="single"/>
        </w:rPr>
      </w:pPr>
      <w:r w:rsidRPr="006646D0">
        <w:rPr>
          <w:rFonts w:ascii="Arial" w:hAnsi="Arial" w:cs="Arial"/>
          <w:b/>
          <w:u w:val="single"/>
        </w:rPr>
        <w:t xml:space="preserve">CLÁUSULA QUINTA.- (DOCUMENTOS DEL CONTRATO) </w:t>
      </w:r>
    </w:p>
    <w:p w:rsidR="00EB68CE" w:rsidRPr="006646D0" w:rsidRDefault="00EB68CE" w:rsidP="00EB68CE">
      <w:pPr>
        <w:spacing w:before="120" w:after="120"/>
        <w:jc w:val="both"/>
        <w:rPr>
          <w:rFonts w:ascii="Arial" w:hAnsi="Arial" w:cs="Arial"/>
        </w:rPr>
      </w:pPr>
      <w:r w:rsidRPr="006646D0">
        <w:rPr>
          <w:rFonts w:ascii="Arial" w:hAnsi="Arial" w:cs="Arial"/>
        </w:rPr>
        <w:t>Forman parte integrante e indivisible del presente Contrato, los documentos que se detallan a continuación y que tienen por finalidad complementarse mutuamente:</w:t>
      </w:r>
    </w:p>
    <w:p w:rsidR="00EB68CE" w:rsidRPr="006646D0" w:rsidRDefault="00EB68CE" w:rsidP="005E55A7">
      <w:pPr>
        <w:pStyle w:val="Prrafodelista"/>
        <w:numPr>
          <w:ilvl w:val="0"/>
          <w:numId w:val="7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Documento base de contratación, aclaraciones y enmiendas.</w:t>
      </w:r>
    </w:p>
    <w:p w:rsidR="00EB68CE" w:rsidRPr="006646D0" w:rsidRDefault="00EB68CE" w:rsidP="005E55A7">
      <w:pPr>
        <w:pStyle w:val="Prrafodelista"/>
        <w:numPr>
          <w:ilvl w:val="0"/>
          <w:numId w:val="7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Propuesta adjudicada (oferta técnica y económica).</w:t>
      </w:r>
    </w:p>
    <w:p w:rsidR="00EB68CE" w:rsidRPr="006646D0" w:rsidRDefault="00EB68CE" w:rsidP="005E55A7">
      <w:pPr>
        <w:pStyle w:val="Prrafodelista"/>
        <w:numPr>
          <w:ilvl w:val="0"/>
          <w:numId w:val="7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6646D0">
        <w:rPr>
          <w:rFonts w:ascii="Arial" w:hAnsi="Arial" w:cs="Arial"/>
        </w:rPr>
        <w:t>Acta de concertación.</w:t>
      </w:r>
    </w:p>
    <w:p w:rsidR="00EB68CE" w:rsidRPr="006646D0" w:rsidRDefault="00EB68CE" w:rsidP="005E55A7">
      <w:pPr>
        <w:pStyle w:val="Prrafodelista"/>
        <w:numPr>
          <w:ilvl w:val="0"/>
          <w:numId w:val="77"/>
        </w:numPr>
        <w:spacing w:after="120"/>
        <w:contextualSpacing/>
        <w:jc w:val="both"/>
        <w:rPr>
          <w:rFonts w:ascii="Arial" w:hAnsi="Arial" w:cs="Arial"/>
        </w:rPr>
      </w:pPr>
      <w:r w:rsidRPr="006646D0">
        <w:rPr>
          <w:rFonts w:ascii="Arial" w:hAnsi="Arial" w:cs="Arial"/>
        </w:rPr>
        <w:t>Formulario resultado de la adjudicación.</w:t>
      </w:r>
    </w:p>
    <w:p w:rsidR="00EB68CE" w:rsidRPr="006646D0" w:rsidRDefault="00EB68CE" w:rsidP="005E55A7">
      <w:pPr>
        <w:pStyle w:val="Prrafodelista"/>
        <w:numPr>
          <w:ilvl w:val="0"/>
          <w:numId w:val="77"/>
        </w:numPr>
        <w:spacing w:after="120"/>
        <w:contextualSpacing/>
        <w:jc w:val="both"/>
        <w:rPr>
          <w:rFonts w:ascii="Arial" w:hAnsi="Arial" w:cs="Arial"/>
        </w:rPr>
      </w:pPr>
      <w:r w:rsidRPr="006646D0">
        <w:rPr>
          <w:rFonts w:ascii="Arial" w:hAnsi="Arial" w:cs="Arial"/>
        </w:rPr>
        <w:t>Garantías</w:t>
      </w:r>
    </w:p>
    <w:p w:rsidR="00EB68CE" w:rsidRPr="006646D0" w:rsidRDefault="00EB68CE" w:rsidP="00EB68CE">
      <w:pPr>
        <w:spacing w:before="120" w:after="120"/>
        <w:jc w:val="both"/>
        <w:rPr>
          <w:rFonts w:ascii="Arial" w:hAnsi="Arial" w:cs="Arial"/>
          <w:i/>
          <w:iCs/>
          <w:lang w:val="es-ES_tradnl"/>
        </w:rPr>
      </w:pPr>
      <w:r w:rsidRPr="006646D0">
        <w:rPr>
          <w:rFonts w:ascii="Arial" w:hAnsi="Arial" w:cs="Arial"/>
          <w:iCs/>
          <w:lang w:val="es-ES_tradnl"/>
        </w:rPr>
        <w:t xml:space="preserve">Los documentos detallados anteriormente se encuentran en poder del archivo de la </w:t>
      </w:r>
      <w:r w:rsidRPr="006646D0">
        <w:rPr>
          <w:rFonts w:ascii="Arial" w:hAnsi="Arial" w:cs="Arial"/>
          <w:b/>
          <w:bCs/>
          <w:iCs/>
          <w:lang w:val="es-ES_tradnl"/>
        </w:rPr>
        <w:t>ENTIDAD</w:t>
      </w:r>
      <w:r w:rsidRPr="006646D0">
        <w:rPr>
          <w:rFonts w:ascii="Arial" w:hAnsi="Arial" w:cs="Arial"/>
          <w:iCs/>
          <w:lang w:val="es-ES_tradnl"/>
        </w:rPr>
        <w:t>, no existiendo la necesidad de la protocolización ni presentación de los mismos en Notaría de Gobierno.</w:t>
      </w:r>
      <w:r w:rsidRPr="006646D0">
        <w:rPr>
          <w:rFonts w:ascii="Arial" w:hAnsi="Arial" w:cs="Arial"/>
          <w:i/>
          <w:iCs/>
          <w:lang w:val="es-ES_tradnl"/>
        </w:rPr>
        <w:t xml:space="preserve"> (insertar cuando el Contrato necesite protocolización)</w:t>
      </w:r>
    </w:p>
    <w:p w:rsidR="00EB68CE" w:rsidRPr="006646D0" w:rsidRDefault="00EB68CE" w:rsidP="00EB68CE">
      <w:pPr>
        <w:spacing w:before="120" w:after="120"/>
        <w:jc w:val="both"/>
        <w:rPr>
          <w:rFonts w:ascii="Arial" w:hAnsi="Arial" w:cs="Arial"/>
          <w:u w:val="single"/>
        </w:rPr>
      </w:pPr>
      <w:r w:rsidRPr="006646D0">
        <w:rPr>
          <w:rFonts w:ascii="Arial" w:hAnsi="Arial" w:cs="Arial"/>
          <w:b/>
          <w:u w:val="single"/>
        </w:rPr>
        <w:t>CLÁUSULA SEXTA.- (OBJETO DEL CONTRATO)</w:t>
      </w:r>
    </w:p>
    <w:p w:rsidR="00EB68CE" w:rsidRPr="006646D0" w:rsidRDefault="00EB68CE" w:rsidP="00EB68CE">
      <w:pPr>
        <w:spacing w:before="120" w:after="120"/>
        <w:jc w:val="both"/>
        <w:rPr>
          <w:rFonts w:ascii="Arial" w:hAnsi="Arial" w:cs="Arial"/>
        </w:rPr>
      </w:pPr>
      <w:r w:rsidRPr="006646D0">
        <w:rPr>
          <w:rFonts w:ascii="Arial" w:hAnsi="Arial" w:cs="Arial"/>
        </w:rPr>
        <w:t xml:space="preserve">Mediante el presente Contrato, el </w:t>
      </w:r>
      <w:r w:rsidRPr="006646D0">
        <w:rPr>
          <w:rFonts w:ascii="Arial" w:hAnsi="Arial" w:cs="Arial"/>
          <w:b/>
        </w:rPr>
        <w:t>CONTRATISTA</w:t>
      </w:r>
      <w:r w:rsidRPr="006646D0">
        <w:rPr>
          <w:rFonts w:ascii="Arial" w:hAnsi="Arial" w:cs="Arial"/>
        </w:rPr>
        <w:t xml:space="preserve"> se obliga ante la </w:t>
      </w:r>
      <w:r w:rsidRPr="006646D0">
        <w:rPr>
          <w:rFonts w:ascii="Arial" w:hAnsi="Arial" w:cs="Arial"/>
          <w:b/>
        </w:rPr>
        <w:t xml:space="preserve">ENTIDAD </w:t>
      </w:r>
      <w:r w:rsidRPr="006646D0">
        <w:rPr>
          <w:rFonts w:ascii="Arial" w:hAnsi="Arial" w:cs="Arial"/>
        </w:rPr>
        <w:t xml:space="preserve">a la prestación del </w:t>
      </w:r>
      <w:r w:rsidRPr="006646D0">
        <w:rPr>
          <w:rFonts w:ascii="Arial" w:hAnsi="Arial" w:cs="Arial"/>
          <w:b/>
        </w:rPr>
        <w:t>“_______________”</w:t>
      </w:r>
      <w:r w:rsidRPr="006646D0">
        <w:rPr>
          <w:rFonts w:ascii="Arial" w:hAnsi="Arial" w:cs="Arial"/>
        </w:rPr>
        <w:t>,  con estricta y absoluta sujeción a este Contrato y de conformidad a lo señalado en los documentos que forman parte integrante e indivisible del presente Contrato.</w:t>
      </w:r>
      <w:r w:rsidRPr="006646D0" w:rsidDel="00320C8A">
        <w:rPr>
          <w:rFonts w:ascii="Arial" w:hAnsi="Arial" w:cs="Arial"/>
        </w:rPr>
        <w:t xml:space="preserve"> </w:t>
      </w:r>
    </w:p>
    <w:p w:rsidR="00EB68CE" w:rsidRPr="006646D0" w:rsidRDefault="00EB68CE" w:rsidP="00EB68CE">
      <w:pPr>
        <w:spacing w:after="120"/>
        <w:jc w:val="both"/>
        <w:rPr>
          <w:rFonts w:ascii="Arial" w:hAnsi="Arial" w:cs="Arial"/>
          <w:b/>
          <w:u w:val="single"/>
          <w:lang w:val="es-ES_tradnl"/>
        </w:rPr>
      </w:pPr>
      <w:r w:rsidRPr="006646D0">
        <w:rPr>
          <w:rFonts w:ascii="Arial" w:hAnsi="Arial" w:cs="Arial"/>
          <w:b/>
          <w:u w:val="single"/>
        </w:rPr>
        <w:t xml:space="preserve">CLÁUSULA SÉPTIMA.- </w:t>
      </w:r>
      <w:r w:rsidRPr="006646D0">
        <w:rPr>
          <w:rFonts w:ascii="Arial" w:hAnsi="Arial" w:cs="Arial"/>
          <w:b/>
          <w:u w:val="single"/>
          <w:lang w:val="es-ES_tradnl"/>
        </w:rPr>
        <w:t xml:space="preserve">(VIGENCIA Y PLAZO DEL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EB68CE" w:rsidRPr="006646D0" w:rsidRDefault="00EB68CE" w:rsidP="00EB68CE">
      <w:pPr>
        <w:spacing w:after="120"/>
        <w:ind w:left="567" w:hanging="567"/>
        <w:jc w:val="both"/>
        <w:rPr>
          <w:rFonts w:ascii="Arial" w:hAnsi="Arial" w:cs="Arial"/>
          <w:b/>
          <w:lang w:val="es-ES_tradnl"/>
        </w:rPr>
      </w:pPr>
      <w:r w:rsidRPr="006646D0">
        <w:rPr>
          <w:rFonts w:ascii="Arial" w:hAnsi="Arial" w:cs="Arial"/>
          <w:b/>
          <w:lang w:val="es-ES_tradnl"/>
        </w:rPr>
        <w:t xml:space="preserve">7.1. </w:t>
      </w:r>
      <w:r w:rsidRPr="006646D0">
        <w:rPr>
          <w:rFonts w:ascii="Arial" w:hAnsi="Arial" w:cs="Arial"/>
          <w:b/>
          <w:lang w:val="es-ES_tradnl"/>
        </w:rPr>
        <w:tab/>
        <w:t>Vigencia:</w:t>
      </w:r>
    </w:p>
    <w:p w:rsidR="00EB68CE" w:rsidRPr="006646D0" w:rsidRDefault="00EB68CE" w:rsidP="00EB68CE">
      <w:pPr>
        <w:spacing w:after="120"/>
        <w:ind w:left="567"/>
        <w:jc w:val="both"/>
        <w:rPr>
          <w:rFonts w:ascii="Arial" w:hAnsi="Arial" w:cs="Arial"/>
          <w:lang w:val="es-ES_tradnl"/>
        </w:rPr>
      </w:pPr>
      <w:r w:rsidRPr="006646D0">
        <w:rPr>
          <w:rFonts w:ascii="Arial" w:hAnsi="Arial" w:cs="Arial"/>
          <w:lang w:val="es-ES_tradnl"/>
        </w:rPr>
        <w:t>El presente Contrato tendrá vigencia desde el día de su suscripción por ambas Partes hasta la emisión del acta de cierre de Contrato por parte de la</w:t>
      </w:r>
      <w:r w:rsidRPr="006646D0">
        <w:rPr>
          <w:rFonts w:ascii="Arial" w:hAnsi="Arial" w:cs="Arial"/>
          <w:b/>
          <w:lang w:val="es-ES_tradnl"/>
        </w:rPr>
        <w:t xml:space="preserve"> ENTIDAD</w:t>
      </w:r>
      <w:r w:rsidRPr="006646D0">
        <w:rPr>
          <w:rFonts w:ascii="Arial" w:hAnsi="Arial" w:cs="Arial"/>
          <w:lang w:val="es-ES_tradnl"/>
        </w:rPr>
        <w:t>.</w:t>
      </w:r>
    </w:p>
    <w:p w:rsidR="00EB68CE" w:rsidRPr="006646D0" w:rsidRDefault="00EB68CE" w:rsidP="00EB68CE">
      <w:pPr>
        <w:spacing w:before="120" w:after="120"/>
        <w:ind w:left="567" w:hanging="567"/>
        <w:jc w:val="both"/>
        <w:rPr>
          <w:rFonts w:ascii="Arial" w:hAnsi="Arial" w:cs="Arial"/>
          <w:b/>
          <w:lang w:val="es-ES_tradnl"/>
        </w:rPr>
      </w:pPr>
      <w:r w:rsidRPr="006646D0">
        <w:rPr>
          <w:rFonts w:ascii="Arial" w:hAnsi="Arial" w:cs="Arial"/>
          <w:b/>
          <w:lang w:val="es-ES_tradnl"/>
        </w:rPr>
        <w:t xml:space="preserve">7.2. </w:t>
      </w:r>
      <w:r w:rsidRPr="006646D0">
        <w:rPr>
          <w:rFonts w:ascii="Arial" w:hAnsi="Arial" w:cs="Arial"/>
          <w:b/>
          <w:lang w:val="es-ES_tradnl"/>
        </w:rPr>
        <w:tab/>
        <w:t>Plazo:</w:t>
      </w:r>
    </w:p>
    <w:p w:rsidR="00EB68CE" w:rsidRPr="006646D0" w:rsidRDefault="00EB68CE" w:rsidP="00EB68CE">
      <w:pPr>
        <w:spacing w:before="120" w:after="120"/>
        <w:ind w:left="567"/>
        <w:jc w:val="both"/>
        <w:rPr>
          <w:rFonts w:ascii="Arial" w:hAnsi="Arial" w:cs="Arial"/>
        </w:rPr>
      </w:pPr>
      <w:r w:rsidRPr="006646D0">
        <w:rPr>
          <w:rFonts w:ascii="Arial" w:hAnsi="Arial" w:cs="Arial"/>
        </w:rPr>
        <w:t xml:space="preserve">El presente Contrato tiene un plazo computable desde la emisión de la orden de inicio ___________ hasta el ___________, previa emisión del Informe de Conformidad por parte de la </w:t>
      </w:r>
      <w:r w:rsidRPr="006646D0">
        <w:rPr>
          <w:rFonts w:ascii="Arial" w:hAnsi="Arial" w:cs="Arial"/>
          <w:b/>
        </w:rPr>
        <w:t>ENTIDAD</w:t>
      </w:r>
      <w:r w:rsidRPr="006646D0">
        <w:rPr>
          <w:rFonts w:ascii="Arial" w:hAnsi="Arial" w:cs="Arial"/>
        </w:rPr>
        <w:t>, aspecto que se hará constar mediante el acta de cierre de Contrato.</w:t>
      </w:r>
    </w:p>
    <w:p w:rsidR="00EB68CE" w:rsidRPr="006646D0" w:rsidRDefault="00EB68CE" w:rsidP="00EB68CE">
      <w:pPr>
        <w:spacing w:before="120" w:after="120"/>
        <w:jc w:val="both"/>
        <w:rPr>
          <w:rFonts w:ascii="Arial" w:hAnsi="Arial" w:cs="Arial"/>
          <w:b/>
          <w:u w:val="single"/>
        </w:rPr>
      </w:pPr>
      <w:r w:rsidRPr="006646D0">
        <w:rPr>
          <w:rFonts w:ascii="Arial" w:hAnsi="Arial" w:cs="Arial"/>
          <w:b/>
          <w:u w:val="single"/>
        </w:rPr>
        <w:t xml:space="preserve">CLÁUSULA OCTAVA.- (LUGAR DE PRESTACIÓN DEL SERVICIO) </w:t>
      </w:r>
      <w:r w:rsidRPr="006646D0">
        <w:rPr>
          <w:rFonts w:ascii="Arial" w:hAnsi="Arial" w:cs="Arial"/>
          <w:u w:val="single"/>
        </w:rPr>
        <w:t>(</w:t>
      </w:r>
      <w:r w:rsidRPr="006646D0">
        <w:rPr>
          <w:rFonts w:ascii="Arial" w:hAnsi="Arial" w:cs="Arial"/>
          <w:b/>
          <w:i/>
          <w:u w:val="single"/>
          <w:lang w:val="es-ES_tradnl"/>
        </w:rPr>
        <w:t>de acuerdo a las especificaciones técnicas)</w:t>
      </w:r>
    </w:p>
    <w:p w:rsidR="00EB68CE" w:rsidRPr="006646D0" w:rsidRDefault="00EB68CE" w:rsidP="00EB68CE">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deberá hacer entrega del Servicio en las direcciones detalladas a continuación, en coordinación con el Fiscal de Servicio:</w:t>
      </w:r>
    </w:p>
    <w:p w:rsidR="00EB68CE" w:rsidRPr="006646D0" w:rsidRDefault="00EB68CE" w:rsidP="00EB68CE">
      <w:pPr>
        <w:spacing w:before="120" w:after="120"/>
        <w:jc w:val="both"/>
        <w:rPr>
          <w:rFonts w:ascii="Arial" w:hAnsi="Arial" w:cs="Arial"/>
          <w:b/>
          <w:u w:val="single"/>
        </w:rPr>
      </w:pPr>
      <w:r w:rsidRPr="006646D0">
        <w:rPr>
          <w:rFonts w:ascii="Arial" w:hAnsi="Arial" w:cs="Arial"/>
          <w:b/>
          <w:u w:val="single"/>
        </w:rPr>
        <w:t>CLÁUSULA NOVENA.- (MONTO DEL CONTRATO)</w:t>
      </w:r>
    </w:p>
    <w:p w:rsidR="00EB68CE" w:rsidRPr="006646D0" w:rsidRDefault="00EB68CE" w:rsidP="00EB68CE">
      <w:pPr>
        <w:spacing w:before="120" w:after="120"/>
        <w:jc w:val="both"/>
        <w:rPr>
          <w:rFonts w:ascii="Arial" w:hAnsi="Arial" w:cs="Arial"/>
          <w:b/>
          <w:u w:val="single"/>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pagará al </w:t>
      </w:r>
      <w:r w:rsidRPr="006646D0">
        <w:rPr>
          <w:rFonts w:ascii="Arial" w:hAnsi="Arial" w:cs="Arial"/>
          <w:b/>
        </w:rPr>
        <w:t>CONTRATISTA</w:t>
      </w:r>
      <w:r w:rsidRPr="006646D0">
        <w:rPr>
          <w:rFonts w:ascii="Arial" w:hAnsi="Arial" w:cs="Arial"/>
        </w:rPr>
        <w:t xml:space="preserve"> hasta un monto máximo de Bs.______ (______ __/100 Bolivianos), el mismo que será ejecutado a requerimiento de la </w:t>
      </w:r>
      <w:r w:rsidRPr="006646D0">
        <w:rPr>
          <w:rFonts w:ascii="Arial" w:hAnsi="Arial" w:cs="Arial"/>
          <w:b/>
        </w:rPr>
        <w:t xml:space="preserve">ENTIDAD </w:t>
      </w:r>
      <w:r w:rsidRPr="006646D0">
        <w:rPr>
          <w:rFonts w:ascii="Arial" w:hAnsi="Arial" w:cs="Arial"/>
        </w:rPr>
        <w:t>y de acuerdo a los precios unitarios detallados a continuación:</w:t>
      </w:r>
    </w:p>
    <w:p w:rsidR="00EB68CE" w:rsidRPr="006646D0" w:rsidRDefault="00EB68CE" w:rsidP="00EB68CE">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EB68CE" w:rsidRPr="006646D0" w:rsidTr="00557EB7">
        <w:trPr>
          <w:trHeight w:val="562"/>
          <w:jc w:val="center"/>
        </w:trPr>
        <w:tc>
          <w:tcPr>
            <w:tcW w:w="517" w:type="dxa"/>
            <w:shd w:val="clear" w:color="auto" w:fill="D9D9D9"/>
            <w:vAlign w:val="center"/>
            <w:hideMark/>
          </w:tcPr>
          <w:p w:rsidR="00EB68CE" w:rsidRPr="006646D0" w:rsidRDefault="00EB68CE" w:rsidP="00557EB7">
            <w:pPr>
              <w:jc w:val="center"/>
              <w:rPr>
                <w:rFonts w:ascii="Arial" w:hAnsi="Arial" w:cs="Arial"/>
                <w:b/>
                <w:bCs/>
                <w:lang w:eastAsia="es-BO"/>
              </w:rPr>
            </w:pPr>
            <w:r w:rsidRPr="006646D0">
              <w:rPr>
                <w:rFonts w:ascii="Arial" w:hAnsi="Arial" w:cs="Arial"/>
                <w:b/>
                <w:bCs/>
                <w:lang w:eastAsia="es-BO"/>
              </w:rPr>
              <w:t>Nº</w:t>
            </w:r>
          </w:p>
        </w:tc>
        <w:tc>
          <w:tcPr>
            <w:tcW w:w="1832" w:type="dxa"/>
            <w:shd w:val="clear" w:color="auto" w:fill="D9D9D9"/>
            <w:vAlign w:val="center"/>
            <w:hideMark/>
          </w:tcPr>
          <w:p w:rsidR="00EB68CE" w:rsidRPr="006646D0" w:rsidRDefault="00EB68CE" w:rsidP="00557EB7">
            <w:pPr>
              <w:jc w:val="center"/>
              <w:rPr>
                <w:rFonts w:ascii="Arial" w:hAnsi="Arial" w:cs="Arial"/>
                <w:b/>
                <w:bCs/>
                <w:lang w:eastAsia="es-BO"/>
              </w:rPr>
            </w:pPr>
            <w:r w:rsidRPr="006646D0">
              <w:rPr>
                <w:rFonts w:ascii="Arial" w:hAnsi="Arial" w:cs="Arial"/>
                <w:b/>
                <w:bCs/>
                <w:lang w:eastAsia="es-BO"/>
              </w:rPr>
              <w:t xml:space="preserve">DESCRIPCIÓN </w:t>
            </w:r>
          </w:p>
        </w:tc>
        <w:tc>
          <w:tcPr>
            <w:tcW w:w="929" w:type="dxa"/>
            <w:shd w:val="clear" w:color="auto" w:fill="D9D9D9"/>
            <w:vAlign w:val="center"/>
          </w:tcPr>
          <w:p w:rsidR="00EB68CE" w:rsidRPr="006646D0" w:rsidRDefault="00EB68CE" w:rsidP="00557EB7">
            <w:pPr>
              <w:jc w:val="center"/>
              <w:rPr>
                <w:rFonts w:ascii="Arial" w:hAnsi="Arial" w:cs="Arial"/>
                <w:b/>
                <w:bCs/>
                <w:lang w:eastAsia="es-BO"/>
              </w:rPr>
            </w:pPr>
            <w:r w:rsidRPr="006646D0">
              <w:rPr>
                <w:rFonts w:ascii="Arial" w:hAnsi="Arial" w:cs="Arial"/>
                <w:b/>
                <w:bCs/>
                <w:lang w:eastAsia="es-BO"/>
              </w:rPr>
              <w:t>UNIDAD DE MEDIDA</w:t>
            </w:r>
          </w:p>
        </w:tc>
        <w:tc>
          <w:tcPr>
            <w:tcW w:w="1133" w:type="dxa"/>
            <w:shd w:val="clear" w:color="auto" w:fill="D9D9D9"/>
            <w:vAlign w:val="center"/>
            <w:hideMark/>
          </w:tcPr>
          <w:p w:rsidR="00EB68CE" w:rsidRPr="006646D0" w:rsidRDefault="00EB68CE" w:rsidP="00557EB7">
            <w:pPr>
              <w:jc w:val="center"/>
              <w:rPr>
                <w:rFonts w:ascii="Arial" w:hAnsi="Arial" w:cs="Arial"/>
                <w:b/>
                <w:bCs/>
                <w:lang w:eastAsia="es-BO"/>
              </w:rPr>
            </w:pPr>
            <w:r w:rsidRPr="006646D0">
              <w:rPr>
                <w:rFonts w:ascii="Arial" w:hAnsi="Arial" w:cs="Arial"/>
                <w:b/>
                <w:bCs/>
                <w:lang w:eastAsia="es-BO"/>
              </w:rPr>
              <w:t>PRECIO UNITARIO (Bs.)</w:t>
            </w:r>
          </w:p>
        </w:tc>
        <w:tc>
          <w:tcPr>
            <w:tcW w:w="1158" w:type="dxa"/>
            <w:shd w:val="clear" w:color="auto" w:fill="D9D9D9"/>
            <w:vAlign w:val="center"/>
          </w:tcPr>
          <w:p w:rsidR="00EB68CE" w:rsidRPr="006646D0" w:rsidRDefault="00EB68CE" w:rsidP="00557EB7">
            <w:pPr>
              <w:jc w:val="center"/>
              <w:rPr>
                <w:rFonts w:ascii="Arial" w:hAnsi="Arial" w:cs="Arial"/>
                <w:b/>
                <w:bCs/>
                <w:lang w:eastAsia="es-BO"/>
              </w:rPr>
            </w:pPr>
            <w:r w:rsidRPr="006646D0">
              <w:rPr>
                <w:rFonts w:ascii="Arial" w:hAnsi="Arial" w:cs="Arial"/>
                <w:b/>
                <w:bCs/>
                <w:lang w:eastAsia="es-BO"/>
              </w:rPr>
              <w:t>PRECIO TOTAL</w:t>
            </w:r>
          </w:p>
          <w:p w:rsidR="00EB68CE" w:rsidRPr="006646D0" w:rsidRDefault="00EB68CE" w:rsidP="00557EB7">
            <w:pPr>
              <w:jc w:val="center"/>
              <w:rPr>
                <w:rFonts w:ascii="Arial" w:hAnsi="Arial" w:cs="Arial"/>
                <w:b/>
                <w:bCs/>
                <w:lang w:eastAsia="es-BO"/>
              </w:rPr>
            </w:pPr>
            <w:r w:rsidRPr="006646D0">
              <w:rPr>
                <w:rFonts w:ascii="Arial" w:hAnsi="Arial" w:cs="Arial"/>
                <w:b/>
                <w:bCs/>
                <w:lang w:eastAsia="es-BO"/>
              </w:rPr>
              <w:t>(Bs.)</w:t>
            </w:r>
          </w:p>
        </w:tc>
      </w:tr>
      <w:tr w:rsidR="00EB68CE" w:rsidRPr="006646D0" w:rsidTr="00557EB7">
        <w:trPr>
          <w:trHeight w:hRule="exact" w:val="562"/>
          <w:jc w:val="center"/>
        </w:trPr>
        <w:tc>
          <w:tcPr>
            <w:tcW w:w="517" w:type="dxa"/>
            <w:shd w:val="clear" w:color="auto" w:fill="auto"/>
            <w:vAlign w:val="center"/>
          </w:tcPr>
          <w:p w:rsidR="00EB68CE" w:rsidRPr="006646D0" w:rsidRDefault="00EB68CE" w:rsidP="00557EB7">
            <w:pPr>
              <w:jc w:val="center"/>
              <w:rPr>
                <w:rFonts w:ascii="Arial" w:hAnsi="Arial" w:cs="Arial"/>
              </w:rPr>
            </w:pPr>
          </w:p>
        </w:tc>
        <w:tc>
          <w:tcPr>
            <w:tcW w:w="1832" w:type="dxa"/>
            <w:shd w:val="clear" w:color="auto" w:fill="auto"/>
            <w:vAlign w:val="center"/>
          </w:tcPr>
          <w:p w:rsidR="00EB68CE" w:rsidRPr="006646D0" w:rsidRDefault="00EB68CE" w:rsidP="00557EB7">
            <w:pPr>
              <w:jc w:val="center"/>
              <w:rPr>
                <w:rFonts w:ascii="Arial" w:hAnsi="Arial" w:cs="Arial"/>
              </w:rPr>
            </w:pPr>
          </w:p>
        </w:tc>
        <w:tc>
          <w:tcPr>
            <w:tcW w:w="929" w:type="dxa"/>
            <w:vAlign w:val="center"/>
          </w:tcPr>
          <w:p w:rsidR="00EB68CE" w:rsidRPr="006646D0" w:rsidRDefault="00EB68CE" w:rsidP="00557EB7">
            <w:pPr>
              <w:jc w:val="center"/>
              <w:rPr>
                <w:rFonts w:ascii="Arial" w:hAnsi="Arial" w:cs="Arial"/>
              </w:rPr>
            </w:pPr>
          </w:p>
        </w:tc>
        <w:tc>
          <w:tcPr>
            <w:tcW w:w="1133" w:type="dxa"/>
            <w:shd w:val="clear" w:color="auto" w:fill="auto"/>
            <w:vAlign w:val="center"/>
          </w:tcPr>
          <w:p w:rsidR="00EB68CE" w:rsidRPr="006646D0" w:rsidRDefault="00EB68CE" w:rsidP="00557EB7">
            <w:pPr>
              <w:jc w:val="center"/>
              <w:rPr>
                <w:rFonts w:ascii="Arial" w:hAnsi="Arial" w:cs="Arial"/>
              </w:rPr>
            </w:pPr>
          </w:p>
        </w:tc>
        <w:tc>
          <w:tcPr>
            <w:tcW w:w="1158" w:type="dxa"/>
            <w:vAlign w:val="center"/>
          </w:tcPr>
          <w:p w:rsidR="00EB68CE" w:rsidRPr="006646D0" w:rsidRDefault="00EB68CE" w:rsidP="00557EB7">
            <w:pPr>
              <w:jc w:val="center"/>
              <w:rPr>
                <w:rFonts w:ascii="Arial" w:hAnsi="Arial" w:cs="Arial"/>
              </w:rPr>
            </w:pPr>
          </w:p>
        </w:tc>
      </w:tr>
    </w:tbl>
    <w:p w:rsidR="00EB68CE" w:rsidRPr="006646D0" w:rsidRDefault="00EB68CE" w:rsidP="00EB68CE">
      <w:pPr>
        <w:widowControl w:val="0"/>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w:t>
      </w:r>
      <w:r w:rsidRPr="006646D0">
        <w:rPr>
          <w:rFonts w:ascii="Arial" w:hAnsi="Arial" w:cs="Arial"/>
        </w:rPr>
        <w:lastRenderedPageBreak/>
        <w:t xml:space="preserve">cumplimiento integral de las disposiciones contractuales hasta el término final del Contrato, no dando lugar a ninguna clase de reclamos del </w:t>
      </w:r>
      <w:r w:rsidRPr="006646D0">
        <w:rPr>
          <w:rFonts w:ascii="Arial" w:hAnsi="Arial" w:cs="Arial"/>
          <w:b/>
        </w:rPr>
        <w:t>CONTRATISTA</w:t>
      </w:r>
      <w:r w:rsidRPr="006646D0">
        <w:rPr>
          <w:rFonts w:ascii="Arial" w:hAnsi="Arial" w:cs="Arial"/>
        </w:rPr>
        <w:t xml:space="preserve">, a título de revisión de precio o reembolso, ni cualquier otro similar a la </w:t>
      </w:r>
      <w:r w:rsidRPr="006646D0">
        <w:rPr>
          <w:rFonts w:ascii="Arial" w:hAnsi="Arial" w:cs="Arial"/>
          <w:b/>
        </w:rPr>
        <w:t>ENTIDAD</w:t>
      </w:r>
      <w:r w:rsidRPr="006646D0">
        <w:rPr>
          <w:rFonts w:ascii="Arial" w:hAnsi="Arial" w:cs="Arial"/>
        </w:rPr>
        <w:t xml:space="preserve">. </w:t>
      </w:r>
    </w:p>
    <w:p w:rsidR="00EB68CE" w:rsidRPr="006646D0" w:rsidRDefault="00EB68CE" w:rsidP="00EB68CE">
      <w:pPr>
        <w:numPr>
          <w:ilvl w:val="1"/>
          <w:numId w:val="0"/>
        </w:numPr>
        <w:tabs>
          <w:tab w:val="num" w:pos="284"/>
        </w:tabs>
        <w:spacing w:before="120" w:after="120"/>
        <w:jc w:val="both"/>
        <w:rPr>
          <w:rFonts w:ascii="Arial" w:hAnsi="Arial" w:cs="Arial"/>
        </w:rPr>
      </w:pPr>
      <w:r w:rsidRPr="006646D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646D0">
        <w:rPr>
          <w:rFonts w:ascii="Arial" w:hAnsi="Arial" w:cs="Arial"/>
          <w:b/>
        </w:rPr>
        <w:t>ENTIDAD</w:t>
      </w:r>
      <w:r w:rsidRPr="006646D0">
        <w:rPr>
          <w:rFonts w:ascii="Arial" w:hAnsi="Arial" w:cs="Arial"/>
        </w:rPr>
        <w:t xml:space="preserve"> reconocerá costos por trabajos adicionales que previamente no tuvieran su expresa aprobación y no se haya cumplido lo establecido en el Contrato.</w:t>
      </w:r>
    </w:p>
    <w:p w:rsidR="00EB68CE" w:rsidRPr="006646D0" w:rsidRDefault="00EB68CE" w:rsidP="00EB68CE">
      <w:pPr>
        <w:spacing w:before="120" w:after="120"/>
        <w:jc w:val="both"/>
        <w:rPr>
          <w:rFonts w:ascii="Arial" w:hAnsi="Arial" w:cs="Arial"/>
          <w:u w:val="single"/>
        </w:rPr>
      </w:pPr>
      <w:r w:rsidRPr="006646D0">
        <w:rPr>
          <w:rFonts w:ascii="Arial" w:hAnsi="Arial" w:cs="Arial"/>
          <w:b/>
          <w:u w:val="single"/>
        </w:rPr>
        <w:t>CLÁUSULA DÉCIMA.- (FORMA DE PAGO)</w:t>
      </w:r>
      <w:r w:rsidRPr="006646D0">
        <w:rPr>
          <w:rFonts w:ascii="Arial" w:hAnsi="Arial" w:cs="Arial"/>
          <w:u w:val="single"/>
        </w:rPr>
        <w:t xml:space="preserve"> (</w:t>
      </w:r>
      <w:r w:rsidRPr="006646D0">
        <w:rPr>
          <w:rFonts w:ascii="Arial" w:hAnsi="Arial" w:cs="Arial"/>
          <w:b/>
          <w:i/>
          <w:u w:val="single"/>
          <w:lang w:val="es-ES_tradnl"/>
        </w:rPr>
        <w:t>de acuerdo a las especificaciones técnicas)</w:t>
      </w:r>
    </w:p>
    <w:p w:rsidR="00EB68CE" w:rsidRPr="006646D0" w:rsidRDefault="00EB68CE" w:rsidP="00EB68CE">
      <w:pPr>
        <w:spacing w:before="120" w:after="120"/>
        <w:jc w:val="both"/>
        <w:rPr>
          <w:rFonts w:ascii="Arial" w:hAnsi="Arial" w:cs="Arial"/>
        </w:rPr>
      </w:pPr>
      <w:r w:rsidRPr="006646D0">
        <w:rPr>
          <w:rFonts w:ascii="Arial" w:hAnsi="Arial" w:cs="Arial"/>
        </w:rPr>
        <w:t xml:space="preserve">El pago que efectuará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6646D0">
        <w:rPr>
          <w:rFonts w:ascii="Arial" w:hAnsi="Arial" w:cs="Arial"/>
          <w:b/>
        </w:rPr>
        <w:t>CONTRATISTA</w:t>
      </w:r>
      <w:r w:rsidRPr="006646D0">
        <w:rPr>
          <w:rFonts w:ascii="Arial" w:hAnsi="Arial" w:cs="Arial"/>
        </w:rPr>
        <w:t xml:space="preserve"> presentar la siguiente documentación para pago:</w:t>
      </w:r>
    </w:p>
    <w:p w:rsidR="00EB68CE" w:rsidRPr="006646D0" w:rsidRDefault="00EB68CE" w:rsidP="005E55A7">
      <w:pPr>
        <w:pStyle w:val="Prrafodelista"/>
        <w:numPr>
          <w:ilvl w:val="0"/>
          <w:numId w:val="67"/>
        </w:numPr>
        <w:spacing w:before="120" w:after="120"/>
        <w:contextualSpacing/>
        <w:jc w:val="both"/>
        <w:rPr>
          <w:rFonts w:ascii="Arial" w:hAnsi="Arial" w:cs="Arial"/>
        </w:rPr>
      </w:pPr>
      <w:r w:rsidRPr="006646D0">
        <w:rPr>
          <w:rFonts w:ascii="Arial" w:hAnsi="Arial" w:cs="Arial"/>
        </w:rPr>
        <w:t>Solicitud de pago.</w:t>
      </w:r>
    </w:p>
    <w:p w:rsidR="00EB68CE" w:rsidRPr="006646D0" w:rsidRDefault="00EB68CE" w:rsidP="005E55A7">
      <w:pPr>
        <w:pStyle w:val="Prrafodelista"/>
        <w:numPr>
          <w:ilvl w:val="0"/>
          <w:numId w:val="67"/>
        </w:numPr>
        <w:tabs>
          <w:tab w:val="num" w:pos="993"/>
        </w:tabs>
        <w:spacing w:before="120" w:after="120"/>
        <w:contextualSpacing/>
        <w:jc w:val="both"/>
        <w:rPr>
          <w:rFonts w:ascii="Arial" w:hAnsi="Arial" w:cs="Arial"/>
        </w:rPr>
      </w:pPr>
      <w:r w:rsidRPr="006646D0">
        <w:rPr>
          <w:rFonts w:ascii="Arial" w:hAnsi="Arial" w:cs="Arial"/>
        </w:rPr>
        <w:t>Factura original.</w:t>
      </w:r>
    </w:p>
    <w:p w:rsidR="00EB68CE" w:rsidRPr="006646D0" w:rsidRDefault="00EB68CE" w:rsidP="005E55A7">
      <w:pPr>
        <w:pStyle w:val="Prrafodelista"/>
        <w:numPr>
          <w:ilvl w:val="0"/>
          <w:numId w:val="67"/>
        </w:numPr>
        <w:tabs>
          <w:tab w:val="num" w:pos="993"/>
        </w:tabs>
        <w:spacing w:before="120" w:after="120"/>
        <w:contextualSpacing/>
        <w:jc w:val="both"/>
        <w:rPr>
          <w:rFonts w:ascii="Arial" w:hAnsi="Arial" w:cs="Arial"/>
        </w:rPr>
      </w:pPr>
      <w:r w:rsidRPr="006646D0">
        <w:rPr>
          <w:rFonts w:ascii="Arial" w:hAnsi="Arial" w:cs="Arial"/>
        </w:rPr>
        <w:t>Fotocopia de registro sistema de gestión pública (SIGEP).</w:t>
      </w:r>
    </w:p>
    <w:p w:rsidR="00EB68CE" w:rsidRPr="006646D0" w:rsidRDefault="00EB68CE" w:rsidP="005E55A7">
      <w:pPr>
        <w:pStyle w:val="Prrafodelista"/>
        <w:numPr>
          <w:ilvl w:val="0"/>
          <w:numId w:val="67"/>
        </w:numPr>
        <w:tabs>
          <w:tab w:val="num" w:pos="993"/>
        </w:tabs>
        <w:spacing w:before="120" w:after="120"/>
        <w:contextualSpacing/>
        <w:jc w:val="both"/>
        <w:rPr>
          <w:rFonts w:ascii="Arial" w:hAnsi="Arial" w:cs="Arial"/>
        </w:rPr>
      </w:pPr>
      <w:r w:rsidRPr="006646D0">
        <w:rPr>
          <w:rFonts w:ascii="Arial" w:hAnsi="Arial" w:cs="Arial"/>
        </w:rPr>
        <w:t>Cédula de identidad del representante legal.</w:t>
      </w:r>
    </w:p>
    <w:p w:rsidR="00EB68CE" w:rsidRPr="006646D0" w:rsidRDefault="00EB68CE" w:rsidP="005E55A7">
      <w:pPr>
        <w:pStyle w:val="Prrafodelista"/>
        <w:numPr>
          <w:ilvl w:val="0"/>
          <w:numId w:val="67"/>
        </w:numPr>
        <w:tabs>
          <w:tab w:val="num" w:pos="993"/>
        </w:tabs>
        <w:spacing w:before="120" w:after="120"/>
        <w:contextualSpacing/>
        <w:jc w:val="both"/>
        <w:rPr>
          <w:rFonts w:ascii="Arial" w:hAnsi="Arial" w:cs="Arial"/>
        </w:rPr>
      </w:pPr>
      <w:r w:rsidRPr="006646D0">
        <w:rPr>
          <w:rFonts w:ascii="Arial" w:hAnsi="Arial" w:cs="Arial"/>
        </w:rPr>
        <w:t>Fotocopia de número de identificación tributaria (NIT).</w:t>
      </w:r>
    </w:p>
    <w:p w:rsidR="00EB68CE" w:rsidRPr="006646D0" w:rsidRDefault="00EB68CE" w:rsidP="00EB68CE">
      <w:pPr>
        <w:spacing w:before="120" w:after="120"/>
        <w:jc w:val="both"/>
        <w:rPr>
          <w:rFonts w:ascii="Arial" w:hAnsi="Arial" w:cs="Arial"/>
          <w:b/>
          <w:u w:val="single"/>
          <w:lang w:val="es-ES_tradnl"/>
        </w:rPr>
      </w:pPr>
      <w:r w:rsidRPr="006646D0">
        <w:rPr>
          <w:rFonts w:ascii="Arial" w:hAnsi="Arial" w:cs="Arial"/>
          <w:b/>
          <w:u w:val="single"/>
        </w:rPr>
        <w:t xml:space="preserve">CLÁUSULA DÉCIMA PRIMERA.- (FACTURACIÓN) </w:t>
      </w:r>
      <w:r w:rsidRPr="006646D0">
        <w:rPr>
          <w:rFonts w:ascii="Arial" w:hAnsi="Arial" w:cs="Arial"/>
          <w:b/>
          <w:i/>
          <w:u w:val="single"/>
          <w:lang w:val="es-ES_tradnl"/>
        </w:rPr>
        <w:t>(de acuerdo a la validación de la Dirección de Tributos Corporativa)</w:t>
      </w:r>
    </w:p>
    <w:p w:rsidR="00EB68CE" w:rsidRPr="006646D0" w:rsidRDefault="00EB68CE" w:rsidP="00EB68CE">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EB68CE" w:rsidRPr="006646D0" w:rsidRDefault="00EB68CE" w:rsidP="00EB68CE">
      <w:pPr>
        <w:spacing w:after="120"/>
        <w:jc w:val="both"/>
        <w:rPr>
          <w:rFonts w:ascii="Arial" w:hAnsi="Arial" w:cs="Arial"/>
        </w:rPr>
      </w:pPr>
      <w:r w:rsidRPr="006646D0">
        <w:rPr>
          <w:rFonts w:ascii="Arial" w:hAnsi="Arial" w:cs="Arial"/>
          <w:b/>
          <w:u w:val="single"/>
        </w:rPr>
        <w:t xml:space="preserve">CLÁUSULA DÉCIMA SEGUNDA.- (GARANTÍA DE CUMPLIMIENTO DE CONTRATO) </w:t>
      </w:r>
      <w:r w:rsidRPr="006646D0">
        <w:rPr>
          <w:rFonts w:ascii="Arial" w:hAnsi="Arial" w:cs="Arial"/>
          <w:u w:val="single"/>
        </w:rPr>
        <w:t>(</w:t>
      </w:r>
      <w:r w:rsidRPr="006646D0">
        <w:rPr>
          <w:rFonts w:ascii="Arial" w:hAnsi="Arial" w:cs="Arial"/>
          <w:b/>
          <w:i/>
          <w:u w:val="single"/>
          <w:lang w:val="es-ES_tradnl"/>
        </w:rPr>
        <w:t>de acuerdo a las especificaciones técnicas)</w:t>
      </w:r>
    </w:p>
    <w:p w:rsidR="00EB68CE" w:rsidRPr="006646D0" w:rsidRDefault="00EB68CE" w:rsidP="00EB68CE">
      <w:pPr>
        <w:spacing w:before="120" w:after="120"/>
        <w:jc w:val="both"/>
        <w:rPr>
          <w:rFonts w:ascii="Arial" w:hAnsi="Arial" w:cs="Arial"/>
          <w:b/>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garantiza la correcta y fiel ejecución del presente </w:t>
      </w:r>
      <w:r w:rsidRPr="006646D0">
        <w:rPr>
          <w:rFonts w:ascii="Arial" w:hAnsi="Arial" w:cs="Arial"/>
          <w:bCs/>
        </w:rPr>
        <w:t>Contrato</w:t>
      </w:r>
      <w:r w:rsidRPr="006646D0">
        <w:rPr>
          <w:rFonts w:ascii="Arial" w:hAnsi="Arial" w:cs="Arial"/>
          <w:b/>
          <w:bCs/>
        </w:rPr>
        <w:t xml:space="preserve"> </w:t>
      </w:r>
      <w:r w:rsidRPr="006646D0">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EB68CE" w:rsidRPr="006646D0" w:rsidRDefault="00EB68CE" w:rsidP="00EB68CE">
      <w:pPr>
        <w:spacing w:before="120" w:after="120"/>
        <w:jc w:val="both"/>
        <w:rPr>
          <w:rFonts w:ascii="Arial" w:hAnsi="Arial" w:cs="Arial"/>
        </w:rPr>
      </w:pPr>
      <w:r w:rsidRPr="006646D0">
        <w:rPr>
          <w:rFonts w:ascii="Arial" w:hAnsi="Arial" w:cs="Arial"/>
        </w:rPr>
        <w:t xml:space="preserve">Cualquier incumplimiento contractual en que incurra el </w:t>
      </w:r>
      <w:r w:rsidRPr="006646D0">
        <w:rPr>
          <w:rFonts w:ascii="Arial" w:hAnsi="Arial" w:cs="Arial"/>
          <w:b/>
        </w:rPr>
        <w:t>CONTRATISTA</w:t>
      </w:r>
      <w:r w:rsidRPr="006646D0">
        <w:rPr>
          <w:rFonts w:ascii="Arial" w:hAnsi="Arial" w:cs="Arial"/>
        </w:rPr>
        <w:t xml:space="preserve">, dará lugar a la ejecución de la garantía antes mencionada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p>
    <w:p w:rsidR="00EB68CE" w:rsidRPr="006646D0" w:rsidRDefault="00EB68CE" w:rsidP="00EB68CE">
      <w:pPr>
        <w:spacing w:before="120"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tiene la obligación de mantener actualizada la garantía de cumplimiento de Contrato, cuantas veces lo requiera la </w:t>
      </w:r>
      <w:r w:rsidRPr="006646D0">
        <w:rPr>
          <w:rFonts w:ascii="Arial" w:hAnsi="Arial" w:cs="Arial"/>
          <w:b/>
        </w:rPr>
        <w:t>ENTIDAD</w:t>
      </w:r>
      <w:r w:rsidRPr="006646D0">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6646D0">
        <w:rPr>
          <w:rFonts w:ascii="Arial" w:hAnsi="Arial" w:cs="Arial"/>
          <w:b/>
          <w:bCs/>
        </w:rPr>
        <w:t>CONTRATISTA</w:t>
      </w:r>
      <w:r w:rsidRPr="006646D0">
        <w:rPr>
          <w:rFonts w:ascii="Arial" w:hAnsi="Arial" w:cs="Arial"/>
        </w:rPr>
        <w:t xml:space="preserve"> podrá gestionar ante la </w:t>
      </w:r>
      <w:r w:rsidRPr="006646D0">
        <w:rPr>
          <w:rFonts w:ascii="Arial" w:hAnsi="Arial" w:cs="Arial"/>
          <w:b/>
          <w:bCs/>
        </w:rPr>
        <w:t>ENTIDAD</w:t>
      </w:r>
      <w:r w:rsidRPr="006646D0">
        <w:rPr>
          <w:rFonts w:ascii="Arial" w:hAnsi="Arial" w:cs="Arial"/>
        </w:rPr>
        <w:t xml:space="preserve"> la devolución de la garantía.</w:t>
      </w:r>
    </w:p>
    <w:p w:rsidR="00EB68CE" w:rsidRPr="006646D0" w:rsidRDefault="00EB68CE" w:rsidP="00EB68CE">
      <w:pPr>
        <w:spacing w:before="120" w:after="120"/>
        <w:jc w:val="both"/>
        <w:rPr>
          <w:rFonts w:ascii="Arial" w:hAnsi="Arial" w:cs="Arial"/>
          <w:b/>
        </w:rPr>
      </w:pPr>
      <w:r w:rsidRPr="006646D0">
        <w:rPr>
          <w:rFonts w:ascii="Arial" w:hAnsi="Arial" w:cs="Arial"/>
          <w:b/>
          <w:u w:val="single"/>
        </w:rPr>
        <w:t>CLÁUSULA DÉCIMA SEGUNDA</w:t>
      </w:r>
      <w:r w:rsidRPr="006646D0">
        <w:rPr>
          <w:rFonts w:ascii="Arial" w:hAnsi="Arial" w:cs="Arial"/>
          <w:b/>
          <w:u w:val="single"/>
          <w:lang w:val="es-ES_tradnl"/>
        </w:rPr>
        <w:t xml:space="preserve">.- </w:t>
      </w:r>
      <w:r w:rsidRPr="006646D0">
        <w:rPr>
          <w:rFonts w:ascii="Arial" w:hAnsi="Arial" w:cs="Arial"/>
          <w:b/>
          <w:u w:val="single"/>
        </w:rPr>
        <w:t>(</w:t>
      </w:r>
      <w:r w:rsidRPr="006646D0">
        <w:rPr>
          <w:rFonts w:ascii="Arial" w:hAnsi="Arial" w:cs="Arial"/>
          <w:b/>
          <w:u w:val="single"/>
          <w:lang w:val="es-ES_tradnl"/>
        </w:rPr>
        <w:t>RETENCIONES POR PAGOS PARCIALES</w:t>
      </w:r>
      <w:r w:rsidRPr="006646D0">
        <w:rPr>
          <w:rFonts w:ascii="Arial" w:hAnsi="Arial" w:cs="Arial"/>
          <w:b/>
          <w:u w:val="single"/>
        </w:rPr>
        <w:t>)</w:t>
      </w:r>
    </w:p>
    <w:p w:rsidR="00EB68CE" w:rsidRPr="006646D0" w:rsidRDefault="00EB68CE" w:rsidP="00EB68CE">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bCs/>
        </w:rPr>
        <w:t xml:space="preserve"> conforme</w:t>
      </w:r>
      <w:r w:rsidRPr="006646D0">
        <w:rPr>
          <w:rFonts w:ascii="Arial" w:hAnsi="Arial" w:cs="Arial"/>
          <w:b/>
          <w:bCs/>
        </w:rPr>
        <w:t xml:space="preserve"> </w:t>
      </w:r>
      <w:r w:rsidRPr="006646D0">
        <w:rPr>
          <w:rFonts w:ascii="Arial" w:hAnsi="Arial" w:cs="Arial"/>
          <w:bCs/>
        </w:rPr>
        <w:t xml:space="preserve">nota de fecha __ de ____ de 20__, </w:t>
      </w:r>
      <w:r w:rsidRPr="006646D0">
        <w:rPr>
          <w:rFonts w:ascii="Arial" w:hAnsi="Arial" w:cs="Arial"/>
        </w:rPr>
        <w:t xml:space="preserve">acepta y autoriza expresamente, que la </w:t>
      </w:r>
      <w:r w:rsidRPr="006646D0">
        <w:rPr>
          <w:rFonts w:ascii="Arial" w:hAnsi="Arial" w:cs="Arial"/>
          <w:b/>
        </w:rPr>
        <w:t>ENTIDAD</w:t>
      </w:r>
      <w:r w:rsidRPr="006646D0">
        <w:rPr>
          <w:rFonts w:ascii="Arial" w:hAnsi="Arial" w:cs="Arial"/>
          <w:b/>
          <w:bCs/>
        </w:rPr>
        <w:t xml:space="preserve"> </w:t>
      </w:r>
      <w:r w:rsidRPr="006646D0">
        <w:rPr>
          <w:rFonts w:ascii="Arial" w:hAnsi="Arial" w:cs="Arial"/>
        </w:rPr>
        <w:t xml:space="preserve">retendrá el 7% (siete por ciento) de cada pago parcial, en sustitución de la garantía de cumplimiento de Contrato. </w:t>
      </w:r>
    </w:p>
    <w:p w:rsidR="00EB68CE" w:rsidRPr="006646D0" w:rsidRDefault="00EB68CE" w:rsidP="00EB68CE">
      <w:pPr>
        <w:spacing w:before="120" w:after="120"/>
        <w:jc w:val="both"/>
        <w:rPr>
          <w:rFonts w:ascii="Arial" w:hAnsi="Arial" w:cs="Arial"/>
        </w:rPr>
      </w:pPr>
      <w:r w:rsidRPr="006646D0">
        <w:rPr>
          <w:rFonts w:ascii="Arial" w:hAnsi="Arial" w:cs="Arial"/>
        </w:rPr>
        <w:t xml:space="preserve">Estas retenciones serán reintegradas a los 60 (sesenta) días hábiles posteriores adicionales a la vigencia del Contrato. Cualquier incumplimiento contractual en que incurra el </w:t>
      </w:r>
      <w:r w:rsidRPr="006646D0">
        <w:rPr>
          <w:rFonts w:ascii="Arial" w:hAnsi="Arial" w:cs="Arial"/>
          <w:b/>
        </w:rPr>
        <w:t>CONTRATISTA</w:t>
      </w:r>
      <w:r w:rsidRPr="006646D0">
        <w:rPr>
          <w:rFonts w:ascii="Arial" w:hAnsi="Arial" w:cs="Arial"/>
        </w:rPr>
        <w:t xml:space="preserve">, dará lugar a la consolidación de las retenciones mencionadas en favor de la </w:t>
      </w:r>
      <w:r w:rsidRPr="006646D0">
        <w:rPr>
          <w:rFonts w:ascii="Arial" w:hAnsi="Arial" w:cs="Arial"/>
          <w:b/>
        </w:rPr>
        <w:t>ENTIDAD</w:t>
      </w:r>
      <w:r w:rsidRPr="006646D0">
        <w:rPr>
          <w:rFonts w:ascii="Arial" w:hAnsi="Arial" w:cs="Arial"/>
          <w:bCs/>
        </w:rPr>
        <w:t xml:space="preserve"> a su solo requerimiento sin necesidad de ningún trámite o acción judicial.</w:t>
      </w:r>
      <w:r w:rsidRPr="006646D0">
        <w:rPr>
          <w:rFonts w:ascii="Arial" w:hAnsi="Arial" w:cs="Arial"/>
        </w:rPr>
        <w:t xml:space="preserve"> </w:t>
      </w:r>
    </w:p>
    <w:p w:rsidR="00EB68CE" w:rsidRPr="006646D0" w:rsidRDefault="00EB68CE" w:rsidP="00EB68CE">
      <w:pPr>
        <w:spacing w:before="120" w:after="120"/>
        <w:jc w:val="both"/>
        <w:rPr>
          <w:rFonts w:ascii="Arial" w:hAnsi="Arial" w:cs="Arial"/>
          <w:b/>
          <w:bCs/>
          <w:i/>
        </w:rPr>
      </w:pPr>
      <w:r w:rsidRPr="006646D0">
        <w:rPr>
          <w:rFonts w:ascii="Arial" w:hAnsi="Arial" w:cs="Arial"/>
          <w:b/>
          <w:u w:val="single"/>
        </w:rPr>
        <w:t>CLÁUSULA DÉCIMA TERCERA.- (ANTICIPO)</w:t>
      </w:r>
      <w:r w:rsidRPr="006646D0">
        <w:rPr>
          <w:rFonts w:ascii="Arial" w:hAnsi="Arial" w:cs="Arial"/>
          <w:b/>
          <w:bCs/>
          <w:i/>
        </w:rPr>
        <w:t xml:space="preserve"> </w:t>
      </w:r>
      <w:r w:rsidRPr="006646D0">
        <w:rPr>
          <w:rFonts w:ascii="Arial" w:hAnsi="Arial" w:cs="Arial"/>
          <w:b/>
          <w:i/>
          <w:u w:val="single"/>
          <w:lang w:val="es-ES_tradnl"/>
        </w:rPr>
        <w:t>(insertar si de ha previsto en las especificaciones técnicas)</w:t>
      </w:r>
    </w:p>
    <w:p w:rsidR="00EB68CE" w:rsidRPr="006646D0" w:rsidRDefault="00EB68CE" w:rsidP="00EB68CE">
      <w:pPr>
        <w:pStyle w:val="CM2"/>
        <w:spacing w:before="120" w:after="120" w:line="240" w:lineRule="auto"/>
        <w:ind w:right="-7"/>
        <w:jc w:val="both"/>
        <w:rPr>
          <w:rFonts w:ascii="Arial" w:hAnsi="Arial" w:cs="Arial"/>
          <w:sz w:val="20"/>
          <w:szCs w:val="20"/>
        </w:rPr>
      </w:pPr>
      <w:r w:rsidRPr="006646D0">
        <w:rPr>
          <w:rFonts w:ascii="Arial" w:hAnsi="Arial" w:cs="Arial"/>
          <w:sz w:val="20"/>
          <w:szCs w:val="20"/>
        </w:rPr>
        <w:lastRenderedPageBreak/>
        <w:t xml:space="preserve">La </w:t>
      </w:r>
      <w:r w:rsidRPr="006646D0">
        <w:rPr>
          <w:rFonts w:ascii="Arial" w:hAnsi="Arial" w:cs="Arial"/>
          <w:b/>
          <w:sz w:val="20"/>
          <w:szCs w:val="20"/>
        </w:rPr>
        <w:t>ENTIDAD</w:t>
      </w:r>
      <w:r w:rsidRPr="006646D0">
        <w:rPr>
          <w:rFonts w:ascii="Arial" w:hAnsi="Arial" w:cs="Arial"/>
          <w:sz w:val="20"/>
          <w:szCs w:val="20"/>
        </w:rPr>
        <w:t xml:space="preserve">, a solicitud del </w:t>
      </w:r>
      <w:r w:rsidRPr="006646D0">
        <w:rPr>
          <w:rFonts w:ascii="Arial" w:hAnsi="Arial" w:cs="Arial"/>
          <w:b/>
          <w:sz w:val="20"/>
          <w:szCs w:val="20"/>
        </w:rPr>
        <w:t>CONTRATISTA</w:t>
      </w:r>
      <w:r w:rsidRPr="006646D0">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6646D0">
        <w:rPr>
          <w:rFonts w:ascii="Arial" w:hAnsi="Arial" w:cs="Arial"/>
          <w:bCs/>
          <w:iCs/>
          <w:sz w:val="20"/>
          <w:szCs w:val="20"/>
        </w:rPr>
        <w:t xml:space="preserve">, </w:t>
      </w:r>
      <w:r w:rsidRPr="006646D0">
        <w:rPr>
          <w:rFonts w:ascii="Arial" w:hAnsi="Arial" w:cs="Arial"/>
          <w:sz w:val="20"/>
          <w:szCs w:val="20"/>
        </w:rPr>
        <w:t xml:space="preserve">caso contrario se entenderá por anticipo no solicitado; dicho anticipo podrá ser desembolsado por la </w:t>
      </w:r>
      <w:r w:rsidRPr="006646D0">
        <w:rPr>
          <w:rFonts w:ascii="Arial" w:hAnsi="Arial" w:cs="Arial"/>
          <w:b/>
          <w:sz w:val="20"/>
          <w:szCs w:val="20"/>
        </w:rPr>
        <w:t>ENTIDAD</w:t>
      </w:r>
      <w:r w:rsidRPr="006646D0">
        <w:rPr>
          <w:rFonts w:ascii="Arial" w:hAnsi="Arial" w:cs="Arial"/>
          <w:sz w:val="20"/>
          <w:szCs w:val="20"/>
        </w:rPr>
        <w:t xml:space="preserve"> en uno o más desembolsos.</w:t>
      </w:r>
    </w:p>
    <w:p w:rsidR="00EB68CE" w:rsidRPr="006646D0" w:rsidRDefault="00EB68CE" w:rsidP="00EB68CE">
      <w:pPr>
        <w:spacing w:before="120" w:after="120"/>
        <w:jc w:val="both"/>
        <w:rPr>
          <w:rFonts w:ascii="Arial" w:hAnsi="Arial" w:cs="Arial"/>
        </w:rPr>
      </w:pPr>
      <w:r w:rsidRPr="006646D0">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6646D0">
        <w:rPr>
          <w:rFonts w:ascii="Arial" w:hAnsi="Arial" w:cs="Arial"/>
          <w:b/>
        </w:rPr>
        <w:t>CONTRATISTA</w:t>
      </w:r>
      <w:r w:rsidRPr="006646D0">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EB68CE" w:rsidRPr="006646D0" w:rsidRDefault="00EB68CE" w:rsidP="00EB68CE">
      <w:pPr>
        <w:spacing w:before="120" w:after="120"/>
        <w:jc w:val="both"/>
        <w:rPr>
          <w:rFonts w:ascii="Arial" w:hAnsi="Arial" w:cs="Arial"/>
          <w:b/>
          <w:bCs/>
        </w:rPr>
      </w:pPr>
      <w:r w:rsidRPr="006646D0">
        <w:rPr>
          <w:rFonts w:ascii="Arial" w:hAnsi="Arial" w:cs="Arial"/>
        </w:rPr>
        <w:t xml:space="preserve">El importe de la garantía podrá ser cobrado por la </w:t>
      </w:r>
      <w:r w:rsidRPr="006646D0">
        <w:rPr>
          <w:rFonts w:ascii="Arial" w:hAnsi="Arial" w:cs="Arial"/>
          <w:b/>
        </w:rPr>
        <w:t>ENTIDAD</w:t>
      </w:r>
      <w:r w:rsidRPr="006646D0">
        <w:rPr>
          <w:rFonts w:ascii="Arial" w:hAnsi="Arial" w:cs="Arial"/>
        </w:rPr>
        <w:t xml:space="preserve"> en caso de que el </w:t>
      </w:r>
      <w:r w:rsidRPr="006646D0">
        <w:rPr>
          <w:rFonts w:ascii="Arial" w:hAnsi="Arial" w:cs="Arial"/>
          <w:b/>
          <w:bCs/>
        </w:rPr>
        <w:t>CONTRATISTA:</w:t>
      </w:r>
    </w:p>
    <w:p w:rsidR="00EB68CE" w:rsidRPr="006646D0" w:rsidRDefault="00EB68CE" w:rsidP="00EB68CE">
      <w:pPr>
        <w:spacing w:after="120"/>
        <w:ind w:left="1134" w:hanging="272"/>
        <w:jc w:val="both"/>
        <w:rPr>
          <w:rFonts w:ascii="Arial" w:hAnsi="Arial" w:cs="Arial"/>
        </w:rPr>
      </w:pPr>
      <w:r w:rsidRPr="006646D0">
        <w:rPr>
          <w:rFonts w:ascii="Arial" w:hAnsi="Arial" w:cs="Arial"/>
          <w:b/>
        </w:rPr>
        <w:t>a)</w:t>
      </w:r>
      <w:r w:rsidRPr="006646D0">
        <w:rPr>
          <w:rFonts w:ascii="Arial" w:hAnsi="Arial" w:cs="Arial"/>
        </w:rPr>
        <w:t xml:space="preserve"> No pudiese justificar la correcta inversión del anticipo otorgado antes de haberse deducido la totalidad del mismo en los tiempos y porcentajes convenidos entre las Partes.</w:t>
      </w:r>
    </w:p>
    <w:p w:rsidR="00EB68CE" w:rsidRPr="006646D0" w:rsidRDefault="00EB68CE" w:rsidP="00EB68CE">
      <w:pPr>
        <w:spacing w:after="120"/>
        <w:ind w:left="1134" w:hanging="272"/>
        <w:jc w:val="both"/>
        <w:rPr>
          <w:rFonts w:ascii="Arial" w:hAnsi="Arial" w:cs="Arial"/>
        </w:rPr>
      </w:pPr>
      <w:r w:rsidRPr="006646D0">
        <w:rPr>
          <w:rFonts w:ascii="Arial" w:hAnsi="Arial" w:cs="Arial"/>
          <w:b/>
        </w:rPr>
        <w:t>b)</w:t>
      </w:r>
      <w:r w:rsidRPr="006646D0">
        <w:rPr>
          <w:rFonts w:ascii="Arial" w:hAnsi="Arial" w:cs="Arial"/>
        </w:rPr>
        <w:t xml:space="preserve"> No haya iniciado el Servicio de conformidad a lo determinado en el cronograma del Servicio. </w:t>
      </w:r>
    </w:p>
    <w:p w:rsidR="00EB68CE" w:rsidRPr="006646D0" w:rsidRDefault="00EB68CE" w:rsidP="00EB68CE">
      <w:pPr>
        <w:spacing w:after="120"/>
        <w:ind w:left="1134" w:hanging="272"/>
        <w:jc w:val="both"/>
        <w:rPr>
          <w:rFonts w:ascii="Arial" w:hAnsi="Arial" w:cs="Arial"/>
        </w:rPr>
      </w:pPr>
      <w:r w:rsidRPr="006646D0">
        <w:rPr>
          <w:rFonts w:ascii="Arial" w:hAnsi="Arial" w:cs="Arial"/>
          <w:b/>
        </w:rPr>
        <w:t>c)</w:t>
      </w:r>
      <w:r w:rsidRPr="006646D0">
        <w:rPr>
          <w:rFonts w:ascii="Arial" w:hAnsi="Arial" w:cs="Arial"/>
        </w:rPr>
        <w:t xml:space="preserve"> No cuente con el personal y equipos necesarios para la realización del Servicio estipulado en el Contrato, una vez iniciado éste.</w:t>
      </w:r>
    </w:p>
    <w:p w:rsidR="00EB68CE" w:rsidRPr="006646D0" w:rsidRDefault="00EB68CE" w:rsidP="00EB68CE">
      <w:pPr>
        <w:spacing w:after="120"/>
        <w:ind w:left="1134" w:hanging="272"/>
        <w:jc w:val="both"/>
        <w:rPr>
          <w:rFonts w:ascii="Arial" w:hAnsi="Arial" w:cs="Arial"/>
        </w:rPr>
      </w:pPr>
      <w:r w:rsidRPr="006646D0">
        <w:rPr>
          <w:rFonts w:ascii="Arial" w:hAnsi="Arial" w:cs="Arial"/>
          <w:b/>
        </w:rPr>
        <w:t>d)</w:t>
      </w:r>
      <w:r w:rsidRPr="006646D0">
        <w:rPr>
          <w:rFonts w:ascii="Arial" w:hAnsi="Arial" w:cs="Arial"/>
        </w:rPr>
        <w:t xml:space="preserve"> No realice o niegue la renovación de la boleta de garantía de correcta inversión de anticipo.  </w:t>
      </w:r>
    </w:p>
    <w:p w:rsidR="00EB68CE" w:rsidRPr="006646D0" w:rsidRDefault="00EB68CE" w:rsidP="00EB68CE">
      <w:pPr>
        <w:spacing w:before="120" w:after="120"/>
        <w:jc w:val="both"/>
        <w:rPr>
          <w:rFonts w:ascii="Arial" w:hAnsi="Arial" w:cs="Arial"/>
        </w:rPr>
      </w:pPr>
      <w:r w:rsidRPr="006646D0">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EB68CE" w:rsidRPr="006646D0" w:rsidRDefault="00EB68CE" w:rsidP="00EB68CE">
      <w:pPr>
        <w:spacing w:before="120" w:after="120"/>
        <w:jc w:val="both"/>
        <w:rPr>
          <w:rFonts w:ascii="Arial" w:hAnsi="Arial" w:cs="Arial"/>
        </w:rPr>
      </w:pPr>
      <w:r w:rsidRPr="006646D0">
        <w:rPr>
          <w:rFonts w:ascii="Arial" w:hAnsi="Arial" w:cs="Arial"/>
        </w:rPr>
        <w:t xml:space="preserve">El </w:t>
      </w:r>
      <w:r w:rsidRPr="006646D0">
        <w:rPr>
          <w:rFonts w:ascii="Arial" w:hAnsi="Arial" w:cs="Arial"/>
          <w:bCs/>
        </w:rPr>
        <w:t>Fiscal de Servicio</w:t>
      </w:r>
      <w:r w:rsidRPr="006646D0">
        <w:rPr>
          <w:rFonts w:ascii="Arial" w:hAnsi="Arial" w:cs="Arial"/>
          <w:b/>
          <w:bCs/>
        </w:rPr>
        <w:t xml:space="preserve"> </w:t>
      </w:r>
      <w:r w:rsidRPr="006646D0">
        <w:rPr>
          <w:rFonts w:ascii="Arial" w:hAnsi="Arial" w:cs="Arial"/>
        </w:rPr>
        <w:t xml:space="preserve">llevará el control directo de la vigencia y validez de esta garantía, en cuanto al monto y plazo, a efectos de requerir su ampliación al </w:t>
      </w:r>
      <w:r w:rsidRPr="006646D0">
        <w:rPr>
          <w:rFonts w:ascii="Arial" w:hAnsi="Arial" w:cs="Arial"/>
          <w:b/>
          <w:bCs/>
        </w:rPr>
        <w:t>CONTRATISTA</w:t>
      </w:r>
      <w:r w:rsidRPr="006646D0">
        <w:rPr>
          <w:rFonts w:ascii="Arial" w:hAnsi="Arial" w:cs="Arial"/>
        </w:rPr>
        <w:t xml:space="preserve">, o solicitar a la </w:t>
      </w:r>
      <w:r w:rsidRPr="006646D0">
        <w:rPr>
          <w:rFonts w:ascii="Arial" w:hAnsi="Arial" w:cs="Arial"/>
          <w:b/>
        </w:rPr>
        <w:t>ENTIDAD</w:t>
      </w:r>
      <w:r w:rsidRPr="006646D0">
        <w:rPr>
          <w:rFonts w:ascii="Arial" w:hAnsi="Arial" w:cs="Arial"/>
        </w:rPr>
        <w:t xml:space="preserve"> su ejecución.</w:t>
      </w:r>
    </w:p>
    <w:p w:rsidR="00EB68CE" w:rsidRPr="006646D0" w:rsidRDefault="00EB68CE" w:rsidP="00EB68CE">
      <w:pPr>
        <w:spacing w:after="120"/>
        <w:jc w:val="both"/>
        <w:rPr>
          <w:rFonts w:ascii="Arial" w:hAnsi="Arial" w:cs="Arial"/>
          <w:b/>
          <w:i/>
          <w:u w:val="single"/>
          <w:lang w:val="es-ES_tradnl"/>
        </w:rPr>
      </w:pPr>
      <w:r w:rsidRPr="006646D0">
        <w:rPr>
          <w:rFonts w:ascii="Arial" w:hAnsi="Arial" w:cs="Arial"/>
          <w:b/>
          <w:u w:val="single"/>
        </w:rPr>
        <w:t xml:space="preserve">CLÁUSULA DÉCIMA CUARTA.- (CLÁUSULA DE SEGUROS) </w:t>
      </w:r>
      <w:r w:rsidRPr="006646D0">
        <w:rPr>
          <w:rFonts w:ascii="Arial" w:hAnsi="Arial" w:cs="Arial"/>
          <w:b/>
          <w:i/>
          <w:u w:val="single"/>
          <w:lang w:val="es-ES_tradnl"/>
        </w:rPr>
        <w:t>(de acuerdo a la validación de la Unidad de Seguros)</w:t>
      </w:r>
    </w:p>
    <w:p w:rsidR="00EB68CE" w:rsidRPr="006646D0" w:rsidRDefault="00EB68CE" w:rsidP="00EB68CE">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deberá presentar y mantener vigente de forma ininterrumpida durante todo el periodo del Contrato las pólizas de seguro especificadas a continuación:</w:t>
      </w:r>
    </w:p>
    <w:p w:rsidR="00EB68CE" w:rsidRPr="006646D0" w:rsidRDefault="00EB68CE" w:rsidP="00EB68CE">
      <w:pPr>
        <w:spacing w:before="120" w:after="120"/>
        <w:jc w:val="both"/>
        <w:rPr>
          <w:rFonts w:ascii="Arial" w:hAnsi="Arial" w:cs="Arial"/>
          <w:b/>
          <w:i/>
          <w:u w:val="single"/>
          <w:lang w:val="es-ES_tradnl"/>
        </w:rPr>
      </w:pPr>
      <w:r w:rsidRPr="006646D0">
        <w:rPr>
          <w:rFonts w:ascii="Arial" w:hAnsi="Arial" w:cs="Arial"/>
          <w:b/>
          <w:u w:val="single"/>
        </w:rPr>
        <w:t xml:space="preserve">CLÁUSULA DÉCIMA QUINTA.-  (MOROSIDAD Y SUS PENALIDADES) </w:t>
      </w:r>
      <w:r w:rsidRPr="006646D0">
        <w:rPr>
          <w:rFonts w:ascii="Arial" w:hAnsi="Arial" w:cs="Arial"/>
          <w:b/>
          <w:i/>
          <w:u w:val="single"/>
          <w:lang w:val="es-ES_tradnl"/>
        </w:rPr>
        <w:t>(de acuerdo a las especificaciones técnicas)</w:t>
      </w:r>
    </w:p>
    <w:p w:rsidR="00EB68CE" w:rsidRPr="006646D0" w:rsidRDefault="00EB68CE" w:rsidP="00EB68CE">
      <w:pPr>
        <w:spacing w:before="120" w:after="120"/>
        <w:jc w:val="both"/>
        <w:rPr>
          <w:rFonts w:ascii="Arial" w:hAnsi="Arial" w:cs="Arial"/>
        </w:rPr>
      </w:pPr>
      <w:r w:rsidRPr="006646D0">
        <w:rPr>
          <w:rFonts w:ascii="Arial" w:hAnsi="Arial" w:cs="Arial"/>
        </w:rPr>
        <w:t xml:space="preserve">Queda convenido entre las Partes, que el </w:t>
      </w:r>
      <w:r w:rsidRPr="006646D0">
        <w:rPr>
          <w:rFonts w:ascii="Arial" w:hAnsi="Arial" w:cs="Arial"/>
          <w:b/>
        </w:rPr>
        <w:t xml:space="preserve">CONTRATISTA </w:t>
      </w:r>
      <w:r w:rsidRPr="006646D0">
        <w:rPr>
          <w:rFonts w:ascii="Arial" w:hAnsi="Arial" w:cs="Arial"/>
        </w:rPr>
        <w:t xml:space="preserve">se obliga a cumplir con lo estipulado en las especificaciones técnicas y en la cláusula (Vigencia y plazo del Contrato) del Contrato, caso contrario la </w:t>
      </w:r>
      <w:r w:rsidRPr="006646D0">
        <w:rPr>
          <w:rFonts w:ascii="Arial" w:hAnsi="Arial" w:cs="Arial"/>
          <w:b/>
        </w:rPr>
        <w:t>ENTIDAD</w:t>
      </w:r>
      <w:r w:rsidRPr="006646D0">
        <w:rPr>
          <w:rFonts w:ascii="Arial" w:hAnsi="Arial" w:cs="Arial"/>
        </w:rPr>
        <w:t xml:space="preserve"> aplicará una multa equivalente al </w:t>
      </w:r>
      <w:r w:rsidRPr="006646D0">
        <w:rPr>
          <w:rFonts w:ascii="Arial" w:hAnsi="Arial" w:cs="Arial"/>
          <w:i/>
          <w:u w:val="single"/>
        </w:rPr>
        <w:t xml:space="preserve">numeral </w:t>
      </w:r>
      <w:r w:rsidRPr="006646D0">
        <w:rPr>
          <w:rFonts w:ascii="Arial" w:hAnsi="Arial" w:cs="Arial"/>
        </w:rPr>
        <w:t xml:space="preserve">% </w:t>
      </w:r>
      <w:r w:rsidRPr="006646D0">
        <w:rPr>
          <w:rFonts w:ascii="Arial" w:hAnsi="Arial" w:cs="Arial"/>
          <w:i/>
        </w:rPr>
        <w:t>(literal)</w:t>
      </w:r>
      <w:r w:rsidRPr="006646D0">
        <w:rPr>
          <w:rFonts w:ascii="Arial" w:hAnsi="Arial" w:cs="Arial"/>
        </w:rPr>
        <w:t xml:space="preserve"> por cada día calendario de retraso, sobre el monto total del Contrato.</w:t>
      </w:r>
    </w:p>
    <w:p w:rsidR="00EB68CE" w:rsidRPr="006646D0" w:rsidRDefault="00EB68CE" w:rsidP="00EB68CE">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10% (diez por ciento) del monto total del Contrato, la </w:t>
      </w:r>
      <w:r w:rsidRPr="006646D0">
        <w:rPr>
          <w:rFonts w:ascii="Arial" w:hAnsi="Arial" w:cs="Arial"/>
          <w:b/>
        </w:rPr>
        <w:t>ENTIDAD</w:t>
      </w:r>
      <w:r w:rsidRPr="006646D0">
        <w:rPr>
          <w:rFonts w:ascii="Arial" w:hAnsi="Arial" w:cs="Arial"/>
        </w:rPr>
        <w:t xml:space="preserve"> podrá iniciar el proceso de resolución del Contrato, conforme a lo estipulado en la cláusula (Terminación del Contrato).</w:t>
      </w:r>
    </w:p>
    <w:p w:rsidR="00EB68CE" w:rsidRPr="006646D0" w:rsidRDefault="00EB68CE" w:rsidP="00EB68CE">
      <w:pPr>
        <w:spacing w:before="120" w:after="120"/>
        <w:jc w:val="both"/>
        <w:rPr>
          <w:rFonts w:ascii="Arial" w:hAnsi="Arial" w:cs="Arial"/>
        </w:rPr>
      </w:pPr>
      <w:r w:rsidRPr="006646D0">
        <w:rPr>
          <w:rFonts w:ascii="Arial" w:hAnsi="Arial" w:cs="Arial"/>
        </w:rPr>
        <w:t xml:space="preserve">De establecer la </w:t>
      </w:r>
      <w:r w:rsidRPr="006646D0">
        <w:rPr>
          <w:rFonts w:ascii="Arial" w:hAnsi="Arial" w:cs="Arial"/>
          <w:b/>
        </w:rPr>
        <w:t>ENTIDAD</w:t>
      </w:r>
      <w:r w:rsidRPr="006646D0">
        <w:rPr>
          <w:rFonts w:ascii="Arial" w:hAnsi="Arial" w:cs="Arial"/>
        </w:rPr>
        <w:t xml:space="preserve"> que por la aplicación de multas por mora se ha llegado al límite del veinte por ciento (20%) del monto total del Contrato, la </w:t>
      </w:r>
      <w:r w:rsidRPr="006646D0">
        <w:rPr>
          <w:rFonts w:ascii="Arial" w:hAnsi="Arial" w:cs="Arial"/>
          <w:b/>
        </w:rPr>
        <w:t>ENTIDAD</w:t>
      </w:r>
      <w:r w:rsidRPr="006646D0">
        <w:rPr>
          <w:rFonts w:ascii="Arial" w:hAnsi="Arial" w:cs="Arial"/>
        </w:rPr>
        <w:t xml:space="preserve"> deberá iniciar el proceso de resolución del Contrato, conforme a lo estipulado en la cláusula (Terminación del Contrato).</w:t>
      </w:r>
    </w:p>
    <w:p w:rsidR="00EB68CE" w:rsidRPr="006646D0" w:rsidRDefault="00EB68CE" w:rsidP="00EB68CE">
      <w:pPr>
        <w:spacing w:before="120" w:after="120"/>
        <w:jc w:val="both"/>
        <w:rPr>
          <w:rFonts w:ascii="Arial" w:hAnsi="Arial" w:cs="Arial"/>
        </w:rPr>
      </w:pPr>
      <w:r w:rsidRPr="006646D0">
        <w:rPr>
          <w:rFonts w:ascii="Arial" w:hAnsi="Arial" w:cs="Arial"/>
        </w:rPr>
        <w:t xml:space="preserve">Las multas serán cobradas mediante descuentos establecidos expresamente por la </w:t>
      </w:r>
      <w:r w:rsidRPr="006646D0">
        <w:rPr>
          <w:rFonts w:ascii="Arial" w:hAnsi="Arial" w:cs="Arial"/>
          <w:b/>
        </w:rPr>
        <w:t>ENTIDAD</w:t>
      </w:r>
      <w:r w:rsidRPr="006646D0">
        <w:rPr>
          <w:rFonts w:ascii="Arial" w:hAnsi="Arial" w:cs="Arial"/>
        </w:rPr>
        <w:t xml:space="preserve">, en base al informe específico y documentado que formulará el Fiscal de Servicio bajo su directa responsabilidad.  Los descuentos se efectuarán de los </w:t>
      </w:r>
      <w:r w:rsidRPr="006646D0">
        <w:rPr>
          <w:rFonts w:ascii="Arial" w:hAnsi="Arial" w:cs="Arial"/>
          <w:i/>
        </w:rPr>
        <w:t>pagos mensuales/pago único</w:t>
      </w:r>
      <w:r w:rsidRPr="006646D0">
        <w:rPr>
          <w:rFonts w:ascii="Arial" w:hAnsi="Arial" w:cs="Arial"/>
        </w:rPr>
        <w:t xml:space="preserve"> a ser realizados por la </w:t>
      </w:r>
      <w:r w:rsidRPr="006646D0">
        <w:rPr>
          <w:rFonts w:ascii="Arial" w:hAnsi="Arial" w:cs="Arial"/>
          <w:b/>
        </w:rPr>
        <w:t>ENTIDAD</w:t>
      </w:r>
      <w:r w:rsidRPr="006646D0">
        <w:rPr>
          <w:rFonts w:ascii="Arial" w:hAnsi="Arial" w:cs="Arial"/>
        </w:rPr>
        <w:t xml:space="preserve"> a favor del </w:t>
      </w:r>
      <w:r w:rsidRPr="006646D0">
        <w:rPr>
          <w:rFonts w:ascii="Arial" w:hAnsi="Arial" w:cs="Arial"/>
          <w:b/>
        </w:rPr>
        <w:t>CONTRATISTA</w:t>
      </w:r>
      <w:r w:rsidRPr="006646D0">
        <w:rPr>
          <w:rFonts w:ascii="Arial" w:hAnsi="Arial" w:cs="Arial"/>
        </w:rPr>
        <w:t xml:space="preserve">, sin perjuicio de que la </w:t>
      </w:r>
      <w:r w:rsidRPr="006646D0">
        <w:rPr>
          <w:rFonts w:ascii="Arial" w:hAnsi="Arial" w:cs="Arial"/>
          <w:b/>
        </w:rPr>
        <w:t>ENTIDAD</w:t>
      </w:r>
      <w:r w:rsidRPr="006646D0">
        <w:rPr>
          <w:rFonts w:ascii="Arial" w:hAnsi="Arial" w:cs="Arial"/>
        </w:rPr>
        <w:t xml:space="preserve"> gestione el resarcimiento de daños y perjuicios por medio de la acción coactiva fiscal por la naturaleza del Contrato, conforme lo establecido en el Artículo 47 de la Ley 1178.</w:t>
      </w:r>
    </w:p>
    <w:p w:rsidR="00EB68CE" w:rsidRPr="006646D0" w:rsidRDefault="00EB68CE" w:rsidP="00EB68CE">
      <w:pPr>
        <w:spacing w:before="120" w:after="120" w:line="195" w:lineRule="exact"/>
        <w:jc w:val="both"/>
        <w:rPr>
          <w:rFonts w:ascii="Arial" w:hAnsi="Arial" w:cs="Arial"/>
          <w:b/>
          <w:u w:val="single"/>
        </w:rPr>
      </w:pPr>
      <w:r w:rsidRPr="006646D0">
        <w:rPr>
          <w:rFonts w:ascii="Arial" w:hAnsi="Arial" w:cs="Arial"/>
          <w:b/>
          <w:u w:val="single"/>
        </w:rPr>
        <w:t>CLÁUSULA DÉCIMA SEXTA.- (NOTIFICACIONES)</w:t>
      </w:r>
    </w:p>
    <w:p w:rsidR="00EB68CE" w:rsidRPr="006646D0" w:rsidRDefault="00EB68CE" w:rsidP="00EB68CE">
      <w:pPr>
        <w:spacing w:after="120"/>
        <w:ind w:left="567" w:hanging="567"/>
        <w:jc w:val="both"/>
        <w:rPr>
          <w:rFonts w:ascii="Arial" w:hAnsi="Arial" w:cs="Arial"/>
          <w:lang w:val="es-ES_tradnl"/>
        </w:rPr>
      </w:pPr>
      <w:r w:rsidRPr="006646D0">
        <w:rPr>
          <w:rFonts w:ascii="Arial" w:hAnsi="Arial" w:cs="Arial"/>
          <w:b/>
        </w:rPr>
        <w:lastRenderedPageBreak/>
        <w:t>16.1.</w:t>
      </w:r>
      <w:r w:rsidRPr="006646D0">
        <w:rPr>
          <w:rFonts w:ascii="Arial" w:hAnsi="Arial" w:cs="Arial"/>
        </w:rPr>
        <w:tab/>
      </w:r>
      <w:r w:rsidRPr="006646D0">
        <w:rPr>
          <w:rFonts w:ascii="Arial" w:hAnsi="Arial" w:cs="Arial"/>
          <w:lang w:val="es-ES_tradnl"/>
        </w:rPr>
        <w:t xml:space="preserve">Las notificaciones que se cursen entre las Partes </w:t>
      </w:r>
      <w:r w:rsidRPr="006646D0">
        <w:rPr>
          <w:rFonts w:ascii="Arial" w:hAnsi="Arial" w:cs="Arial"/>
        </w:rPr>
        <w:t xml:space="preserve">relacionadas con la administración, seguimiento y ejecución a los asuntos operativos contemplados en este Contrato </w:t>
      </w:r>
      <w:r w:rsidRPr="006646D0">
        <w:rPr>
          <w:rFonts w:ascii="Arial" w:hAnsi="Arial" w:cs="Arial"/>
          <w:lang w:val="es-ES_tradnl"/>
        </w:rPr>
        <w:t xml:space="preserve">tendrán validez siempre que se envíen mediante nota por escrito, </w:t>
      </w:r>
      <w:r w:rsidRPr="006646D0">
        <w:rPr>
          <w:rFonts w:ascii="Arial" w:hAnsi="Arial" w:cs="Arial"/>
          <w:lang w:eastAsia="x-none"/>
        </w:rPr>
        <w:t>entrega personal,</w:t>
      </w:r>
      <w:r w:rsidRPr="006646D0">
        <w:rPr>
          <w:rFonts w:ascii="Arial" w:hAnsi="Arial" w:cs="Arial"/>
        </w:rPr>
        <w:t xml:space="preserve"> </w:t>
      </w:r>
      <w:r w:rsidRPr="006646D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B68CE" w:rsidRPr="006646D0" w:rsidTr="00557EB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B68CE" w:rsidRPr="006646D0" w:rsidRDefault="00EB68CE" w:rsidP="00557EB7">
            <w:pPr>
              <w:ind w:left="180" w:hanging="180"/>
              <w:jc w:val="center"/>
              <w:rPr>
                <w:rFonts w:ascii="Arial" w:hAnsi="Arial" w:cs="Arial"/>
                <w:b/>
                <w:bCs/>
                <w:lang w:val="es-ES_tradnl"/>
              </w:rPr>
            </w:pPr>
            <w:r w:rsidRPr="006646D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B68CE" w:rsidRPr="006646D0" w:rsidRDefault="00EB68CE" w:rsidP="00557EB7">
            <w:pPr>
              <w:ind w:left="180" w:hanging="180"/>
              <w:jc w:val="center"/>
              <w:rPr>
                <w:rFonts w:ascii="Arial" w:hAnsi="Arial" w:cs="Arial"/>
                <w:b/>
                <w:bCs/>
                <w:lang w:val="es-ES_tradnl"/>
              </w:rPr>
            </w:pPr>
            <w:r w:rsidRPr="006646D0">
              <w:rPr>
                <w:rFonts w:ascii="Arial" w:hAnsi="Arial" w:cs="Arial"/>
                <w:b/>
                <w:bCs/>
                <w:lang w:val="es-ES_tradnl"/>
              </w:rPr>
              <w:t>CONTRATISTA</w:t>
            </w:r>
          </w:p>
        </w:tc>
      </w:tr>
      <w:tr w:rsidR="00EB68CE" w:rsidRPr="006646D0" w:rsidTr="00557EB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B68CE" w:rsidRPr="006646D0" w:rsidRDefault="00EB68CE" w:rsidP="00557EB7">
            <w:pPr>
              <w:jc w:val="both"/>
              <w:rPr>
                <w:rFonts w:ascii="Arial" w:hAnsi="Arial" w:cs="Arial"/>
                <w:lang w:val="es-ES_tradnl"/>
              </w:rPr>
            </w:pPr>
            <w:r w:rsidRPr="006646D0">
              <w:rPr>
                <w:rFonts w:ascii="Arial" w:hAnsi="Arial" w:cs="Arial"/>
                <w:b/>
                <w:bCs/>
                <w:lang w:val="es-ES_tradnl"/>
              </w:rPr>
              <w:t xml:space="preserve">Domicilio: </w:t>
            </w:r>
          </w:p>
          <w:p w:rsidR="00EB68CE" w:rsidRPr="006646D0" w:rsidRDefault="00EB68CE" w:rsidP="00557EB7">
            <w:pPr>
              <w:ind w:left="180" w:hanging="180"/>
              <w:jc w:val="both"/>
              <w:rPr>
                <w:rFonts w:ascii="Arial" w:hAnsi="Arial" w:cs="Arial"/>
              </w:rPr>
            </w:pPr>
            <w:r w:rsidRPr="006646D0">
              <w:rPr>
                <w:rFonts w:ascii="Arial" w:hAnsi="Arial" w:cs="Arial"/>
                <w:b/>
                <w:bCs/>
              </w:rPr>
              <w:t>N° Telf.:</w:t>
            </w:r>
            <w:r w:rsidRPr="006646D0">
              <w:rPr>
                <w:rFonts w:ascii="Arial" w:hAnsi="Arial" w:cs="Arial"/>
              </w:rPr>
              <w:t xml:space="preserve"> (591-2) </w:t>
            </w:r>
          </w:p>
          <w:p w:rsidR="00EB68CE" w:rsidRPr="006646D0" w:rsidRDefault="00EB68CE" w:rsidP="00557EB7">
            <w:pPr>
              <w:ind w:left="180" w:hanging="180"/>
              <w:jc w:val="both"/>
              <w:rPr>
                <w:rFonts w:ascii="Arial" w:hAnsi="Arial" w:cs="Arial"/>
                <w:b/>
                <w:bCs/>
              </w:rPr>
            </w:pPr>
            <w:r w:rsidRPr="006646D0">
              <w:rPr>
                <w:rFonts w:ascii="Arial" w:hAnsi="Arial" w:cs="Arial"/>
                <w:b/>
                <w:bCs/>
              </w:rPr>
              <w:t>E-mail:</w:t>
            </w:r>
            <w:r w:rsidRPr="006646D0">
              <w:rPr>
                <w:rFonts w:ascii="Arial" w:hAnsi="Arial" w:cs="Arial"/>
              </w:rPr>
              <w:t xml:space="preserve"> </w:t>
            </w:r>
          </w:p>
          <w:p w:rsidR="00EB68CE" w:rsidRPr="006646D0" w:rsidRDefault="00EB68CE" w:rsidP="00557EB7">
            <w:pPr>
              <w:jc w:val="both"/>
              <w:rPr>
                <w:rFonts w:ascii="Arial" w:hAnsi="Arial" w:cs="Arial"/>
              </w:rPr>
            </w:pPr>
            <w:r w:rsidRPr="006646D0">
              <w:rPr>
                <w:rFonts w:ascii="Arial" w:hAnsi="Arial" w:cs="Arial"/>
                <w:b/>
                <w:bCs/>
              </w:rPr>
              <w:t xml:space="preserve">Attn.: </w:t>
            </w:r>
          </w:p>
          <w:p w:rsidR="00EB68CE" w:rsidRPr="006646D0" w:rsidRDefault="00EB68CE" w:rsidP="00557EB7">
            <w:pPr>
              <w:jc w:val="both"/>
              <w:rPr>
                <w:rFonts w:ascii="Arial" w:hAnsi="Arial" w:cs="Arial"/>
                <w:lang w:val="es-ES_tradnl"/>
              </w:rPr>
            </w:pPr>
            <w:r w:rsidRPr="006646D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B68CE" w:rsidRPr="006646D0" w:rsidRDefault="00EB68CE" w:rsidP="00557EB7">
            <w:pPr>
              <w:jc w:val="both"/>
              <w:rPr>
                <w:rFonts w:ascii="Arial" w:hAnsi="Arial" w:cs="Arial"/>
                <w:lang w:val="es-ES_tradnl"/>
              </w:rPr>
            </w:pPr>
            <w:r w:rsidRPr="006646D0">
              <w:rPr>
                <w:rFonts w:ascii="Arial" w:hAnsi="Arial" w:cs="Arial"/>
                <w:b/>
                <w:bCs/>
                <w:lang w:val="es-ES_tradnl"/>
              </w:rPr>
              <w:t>Domicilio:</w:t>
            </w:r>
            <w:r w:rsidRPr="006646D0">
              <w:rPr>
                <w:rFonts w:ascii="Arial" w:hAnsi="Arial" w:cs="Arial"/>
                <w:lang w:val="es-ES_tradnl"/>
              </w:rPr>
              <w:t xml:space="preserve"> </w:t>
            </w:r>
          </w:p>
          <w:p w:rsidR="00EB68CE" w:rsidRPr="006646D0" w:rsidRDefault="00EB68CE" w:rsidP="00557EB7">
            <w:pPr>
              <w:ind w:left="180" w:hanging="180"/>
              <w:jc w:val="both"/>
              <w:rPr>
                <w:rFonts w:ascii="Arial" w:hAnsi="Arial" w:cs="Arial"/>
              </w:rPr>
            </w:pPr>
            <w:r w:rsidRPr="006646D0">
              <w:rPr>
                <w:rFonts w:ascii="Arial" w:hAnsi="Arial" w:cs="Arial"/>
                <w:b/>
                <w:bCs/>
              </w:rPr>
              <w:t xml:space="preserve">N° Telf.: </w:t>
            </w:r>
            <w:r w:rsidRPr="006646D0">
              <w:rPr>
                <w:rFonts w:ascii="Arial" w:hAnsi="Arial" w:cs="Arial"/>
              </w:rPr>
              <w:t xml:space="preserve">(591-___) </w:t>
            </w:r>
          </w:p>
          <w:p w:rsidR="00EB68CE" w:rsidRPr="006646D0" w:rsidRDefault="00EB68CE" w:rsidP="00557EB7">
            <w:pPr>
              <w:ind w:left="180" w:hanging="180"/>
              <w:jc w:val="both"/>
              <w:rPr>
                <w:rFonts w:ascii="Arial" w:hAnsi="Arial" w:cs="Arial"/>
              </w:rPr>
            </w:pPr>
            <w:r w:rsidRPr="006646D0">
              <w:rPr>
                <w:rFonts w:ascii="Arial" w:hAnsi="Arial" w:cs="Arial"/>
                <w:b/>
                <w:bCs/>
              </w:rPr>
              <w:t>N° Celular:</w:t>
            </w:r>
            <w:r w:rsidRPr="006646D0">
              <w:rPr>
                <w:rFonts w:ascii="Arial" w:hAnsi="Arial" w:cs="Arial"/>
              </w:rPr>
              <w:t xml:space="preserve"> </w:t>
            </w:r>
          </w:p>
          <w:p w:rsidR="00EB68CE" w:rsidRPr="006646D0" w:rsidRDefault="00EB68CE" w:rsidP="00557EB7">
            <w:pPr>
              <w:autoSpaceDE w:val="0"/>
              <w:autoSpaceDN w:val="0"/>
              <w:rPr>
                <w:rFonts w:ascii="Arial" w:hAnsi="Arial" w:cs="Arial"/>
                <w:lang w:val="en-US"/>
              </w:rPr>
            </w:pPr>
            <w:r w:rsidRPr="006646D0">
              <w:rPr>
                <w:rFonts w:ascii="Arial" w:hAnsi="Arial" w:cs="Arial"/>
                <w:b/>
                <w:bCs/>
                <w:lang w:val="en-US"/>
              </w:rPr>
              <w:t>E-mail:</w:t>
            </w:r>
            <w:r w:rsidRPr="006646D0">
              <w:rPr>
                <w:rFonts w:ascii="Arial" w:hAnsi="Arial" w:cs="Arial"/>
                <w:lang w:val="en-US"/>
              </w:rPr>
              <w:t xml:space="preserve"> </w:t>
            </w:r>
          </w:p>
          <w:p w:rsidR="00EB68CE" w:rsidRPr="006646D0" w:rsidRDefault="00EB68CE" w:rsidP="00557EB7">
            <w:pPr>
              <w:autoSpaceDE w:val="0"/>
              <w:autoSpaceDN w:val="0"/>
              <w:ind w:left="180" w:hanging="180"/>
              <w:rPr>
                <w:rFonts w:ascii="Arial" w:hAnsi="Arial" w:cs="Arial"/>
              </w:rPr>
            </w:pPr>
            <w:r w:rsidRPr="006646D0">
              <w:rPr>
                <w:rFonts w:ascii="Arial" w:hAnsi="Arial" w:cs="Arial"/>
                <w:b/>
                <w:bCs/>
              </w:rPr>
              <w:t>Attn.:</w:t>
            </w:r>
            <w:r w:rsidRPr="006646D0">
              <w:rPr>
                <w:rFonts w:ascii="Arial" w:hAnsi="Arial" w:cs="Arial"/>
              </w:rPr>
              <w:t xml:space="preserve"> </w:t>
            </w:r>
          </w:p>
          <w:p w:rsidR="00EB68CE" w:rsidRPr="006646D0" w:rsidRDefault="00EB68CE" w:rsidP="00557EB7">
            <w:pPr>
              <w:jc w:val="both"/>
              <w:rPr>
                <w:rFonts w:ascii="Arial" w:hAnsi="Arial" w:cs="Arial"/>
                <w:lang w:val="es-ES_tradnl"/>
              </w:rPr>
            </w:pPr>
            <w:r w:rsidRPr="006646D0">
              <w:rPr>
                <w:rFonts w:ascii="Arial" w:hAnsi="Arial" w:cs="Arial"/>
                <w:lang w:val="es-ES_tradnl"/>
              </w:rPr>
              <w:t xml:space="preserve">            – Bolivia</w:t>
            </w:r>
          </w:p>
        </w:tc>
      </w:tr>
    </w:tbl>
    <w:p w:rsidR="00EB68CE" w:rsidRPr="006646D0" w:rsidRDefault="00EB68CE" w:rsidP="00EB68CE">
      <w:pPr>
        <w:spacing w:after="120"/>
        <w:ind w:left="567" w:hanging="567"/>
        <w:jc w:val="both"/>
        <w:rPr>
          <w:rFonts w:ascii="Arial" w:hAnsi="Arial" w:cs="Arial"/>
          <w:b/>
          <w:bCs/>
          <w:lang w:val="es-ES_tradnl"/>
        </w:rPr>
      </w:pPr>
    </w:p>
    <w:p w:rsidR="00EB68CE" w:rsidRPr="006646D0" w:rsidRDefault="00EB68CE" w:rsidP="00EB68CE">
      <w:pPr>
        <w:spacing w:after="120"/>
        <w:ind w:left="567" w:hanging="567"/>
        <w:jc w:val="both"/>
        <w:rPr>
          <w:rFonts w:ascii="Arial" w:hAnsi="Arial" w:cs="Arial"/>
          <w:lang w:val="es-ES_tradnl"/>
        </w:rPr>
      </w:pPr>
      <w:r w:rsidRPr="006646D0">
        <w:rPr>
          <w:rFonts w:ascii="Arial" w:hAnsi="Arial" w:cs="Arial"/>
          <w:b/>
          <w:bCs/>
          <w:lang w:val="es-ES_tradnl"/>
        </w:rPr>
        <w:t xml:space="preserve">16.2.  </w:t>
      </w:r>
      <w:r w:rsidRPr="006646D0">
        <w:rPr>
          <w:rFonts w:ascii="Arial" w:hAnsi="Arial" w:cs="Arial"/>
          <w:lang w:val="es-ES_tradnl"/>
        </w:rPr>
        <w:t xml:space="preserve">Cualquier comunicación o notificación que tengan que darse las Partes bajo este Contrato y que no estén referidas a su </w:t>
      </w:r>
      <w:r w:rsidRPr="006646D0">
        <w:rPr>
          <w:rFonts w:ascii="Arial" w:hAnsi="Arial" w:cs="Arial"/>
        </w:rPr>
        <w:t>administración, seguimiento y ejecución a los asuntos operativos</w:t>
      </w:r>
      <w:r w:rsidRPr="006646D0">
        <w:rPr>
          <w:rFonts w:ascii="Arial" w:hAnsi="Arial" w:cs="Arial"/>
          <w:lang w:val="es-ES_tradnl"/>
        </w:rPr>
        <w:t>, será enviada al domicilio que se hace constar en la cláusula (Partes contratantes) del presente Contrato.</w:t>
      </w:r>
    </w:p>
    <w:p w:rsidR="00EB68CE" w:rsidRPr="006646D0" w:rsidRDefault="00EB68CE" w:rsidP="00EB68CE">
      <w:pPr>
        <w:spacing w:after="120"/>
        <w:ind w:left="567" w:hanging="567"/>
        <w:jc w:val="both"/>
        <w:rPr>
          <w:rFonts w:ascii="Arial" w:hAnsi="Arial" w:cs="Arial"/>
          <w:lang w:val="es-ES_tradnl"/>
        </w:rPr>
      </w:pPr>
      <w:r w:rsidRPr="006646D0">
        <w:rPr>
          <w:rFonts w:ascii="Arial" w:hAnsi="Arial" w:cs="Arial"/>
          <w:b/>
          <w:bCs/>
          <w:lang w:val="es-ES_tradnl"/>
        </w:rPr>
        <w:t>16.3.</w:t>
      </w:r>
      <w:r w:rsidRPr="006646D0">
        <w:rPr>
          <w:rFonts w:ascii="Arial" w:hAnsi="Arial" w:cs="Arial"/>
          <w:lang w:val="es-ES_tradnl"/>
        </w:rPr>
        <w:t>  Toda notificación o comunicación del presente Contrato se considerará recibida en la fecha y hora en que se haya realizado.</w:t>
      </w:r>
    </w:p>
    <w:p w:rsidR="00EB68CE" w:rsidRPr="006646D0" w:rsidRDefault="00EB68CE" w:rsidP="00EB68CE">
      <w:pPr>
        <w:spacing w:after="120"/>
        <w:ind w:left="567" w:hanging="567"/>
        <w:jc w:val="both"/>
        <w:rPr>
          <w:rFonts w:ascii="Arial" w:hAnsi="Arial" w:cs="Arial"/>
          <w:lang w:val="es-ES_tradnl"/>
        </w:rPr>
      </w:pPr>
      <w:r w:rsidRPr="006646D0">
        <w:rPr>
          <w:rFonts w:ascii="Arial" w:hAnsi="Arial" w:cs="Arial"/>
          <w:b/>
          <w:bCs/>
          <w:lang w:val="es-ES_tradnl"/>
        </w:rPr>
        <w:t>16.4.  </w:t>
      </w:r>
      <w:r w:rsidRPr="006646D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EB68CE" w:rsidRPr="006646D0" w:rsidRDefault="00EB68CE" w:rsidP="00EB68CE">
      <w:pPr>
        <w:widowControl w:val="0"/>
        <w:numPr>
          <w:ilvl w:val="1"/>
          <w:numId w:val="0"/>
        </w:numPr>
        <w:tabs>
          <w:tab w:val="num" w:pos="284"/>
        </w:tabs>
        <w:spacing w:before="120" w:after="120"/>
        <w:ind w:left="567" w:hanging="567"/>
        <w:jc w:val="both"/>
        <w:rPr>
          <w:rFonts w:ascii="Arial" w:hAnsi="Arial" w:cs="Arial"/>
        </w:rPr>
      </w:pPr>
      <w:r w:rsidRPr="006646D0">
        <w:rPr>
          <w:rFonts w:ascii="Arial" w:hAnsi="Arial" w:cs="Arial"/>
          <w:b/>
          <w:bCs/>
          <w:lang w:val="es-ES_tradnl"/>
        </w:rPr>
        <w:t>16.5.  </w:t>
      </w:r>
      <w:r w:rsidRPr="006646D0">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EB68CE" w:rsidRPr="006646D0" w:rsidRDefault="00EB68CE" w:rsidP="00EB68CE">
      <w:pPr>
        <w:spacing w:after="120"/>
        <w:jc w:val="both"/>
        <w:rPr>
          <w:rFonts w:ascii="Arial" w:hAnsi="Arial" w:cs="Arial"/>
          <w:b/>
          <w:u w:val="single"/>
        </w:rPr>
      </w:pPr>
      <w:r w:rsidRPr="006646D0">
        <w:rPr>
          <w:rFonts w:ascii="Arial" w:hAnsi="Arial" w:cs="Arial"/>
          <w:b/>
          <w:u w:val="single"/>
        </w:rPr>
        <w:t>CLÁUSULA DÉCIMA SÉPTIMA.- (RESPONSABILIDAD Y OBLIGACIONES DEL CONTRATISTA)</w:t>
      </w:r>
    </w:p>
    <w:p w:rsidR="00EB68CE" w:rsidRPr="006646D0" w:rsidRDefault="00EB68CE" w:rsidP="00EB68CE">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se compromete a cumplir con las siguientes responsabilidades y obligaciones, que son de carácter enunciativo y no limitativo:</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Garantizar y responder por el Servicio prestado bajo este Contrato, por lo que en caso de ser requerida su presencia por escrito, para cualquier aclaración, de forma posterior a la liquidación del Contrato, se compromete a no negar su participación.</w:t>
      </w:r>
    </w:p>
    <w:p w:rsidR="00EB68CE" w:rsidRPr="006646D0" w:rsidRDefault="00EB68CE" w:rsidP="00EB68CE">
      <w:pPr>
        <w:spacing w:after="120"/>
        <w:ind w:left="1065"/>
        <w:jc w:val="both"/>
        <w:rPr>
          <w:rFonts w:ascii="Arial" w:hAnsi="Arial" w:cs="Arial"/>
        </w:rPr>
      </w:pPr>
      <w:r w:rsidRPr="006646D0">
        <w:rPr>
          <w:rFonts w:ascii="Arial" w:hAnsi="Arial" w:cs="Arial"/>
        </w:rPr>
        <w:t xml:space="preserve">En caso de no responder favorablemente al requerimiento, la </w:t>
      </w:r>
      <w:r w:rsidRPr="006646D0">
        <w:rPr>
          <w:rFonts w:ascii="Arial" w:hAnsi="Arial" w:cs="Arial"/>
          <w:b/>
        </w:rPr>
        <w:t xml:space="preserve">ENTIDAD </w:t>
      </w:r>
      <w:r w:rsidRPr="006646D0">
        <w:rPr>
          <w:rFonts w:ascii="Arial" w:hAnsi="Arial" w:cs="Arial"/>
        </w:rPr>
        <w:t xml:space="preserve">hará conocer a la Contraloría General del Estado, para los efectos legales consiguientes, en razón de que el Servicio ha sido prestado bajo un Contrato administrativo, por lo cual el </w:t>
      </w:r>
      <w:r w:rsidRPr="006646D0">
        <w:rPr>
          <w:rFonts w:ascii="Arial" w:hAnsi="Arial" w:cs="Arial"/>
          <w:b/>
        </w:rPr>
        <w:t>CONTRATISTA</w:t>
      </w:r>
      <w:r w:rsidRPr="006646D0">
        <w:rPr>
          <w:rFonts w:ascii="Arial" w:hAnsi="Arial" w:cs="Arial"/>
        </w:rPr>
        <w:t xml:space="preserve"> es responsable ante el Estado.</w:t>
      </w:r>
    </w:p>
    <w:p w:rsidR="00EB68CE" w:rsidRPr="006646D0" w:rsidRDefault="00EB68CE" w:rsidP="005E55A7">
      <w:pPr>
        <w:numPr>
          <w:ilvl w:val="0"/>
          <w:numId w:val="74"/>
        </w:numPr>
        <w:spacing w:after="120"/>
        <w:ind w:left="1066"/>
        <w:jc w:val="both"/>
        <w:rPr>
          <w:rFonts w:ascii="Arial" w:hAnsi="Arial" w:cs="Arial"/>
        </w:rPr>
      </w:pPr>
      <w:r w:rsidRPr="006646D0">
        <w:rPr>
          <w:rFonts w:ascii="Arial" w:hAnsi="Arial" w:cs="Arial"/>
        </w:rPr>
        <w:t>Asumir la responsabilidad por los efectos resultantes de la inobservancia y/o infracción de las obligaciones del Contrato, leyes, reglamentos y/o cualquier disposición legal.</w:t>
      </w:r>
    </w:p>
    <w:p w:rsidR="00EB68CE" w:rsidRPr="006646D0" w:rsidRDefault="00EB68CE" w:rsidP="005E55A7">
      <w:pPr>
        <w:numPr>
          <w:ilvl w:val="0"/>
          <w:numId w:val="74"/>
        </w:numPr>
        <w:tabs>
          <w:tab w:val="num" w:pos="1418"/>
        </w:tabs>
        <w:spacing w:after="120"/>
        <w:ind w:left="1066"/>
        <w:jc w:val="both"/>
        <w:rPr>
          <w:rFonts w:ascii="Arial" w:hAnsi="Arial" w:cs="Arial"/>
        </w:rPr>
      </w:pPr>
      <w:r w:rsidRPr="006646D0">
        <w:rPr>
          <w:rFonts w:ascii="Arial" w:hAnsi="Arial" w:cs="Arial"/>
        </w:rPr>
        <w:t xml:space="preserve">No obligar o pretender obligar a la </w:t>
      </w:r>
      <w:r w:rsidRPr="006646D0">
        <w:rPr>
          <w:rFonts w:ascii="Arial" w:hAnsi="Arial" w:cs="Arial"/>
          <w:b/>
        </w:rPr>
        <w:t>ENTIDAD</w:t>
      </w:r>
      <w:r w:rsidRPr="006646D0">
        <w:rPr>
          <w:rFonts w:ascii="Arial" w:hAnsi="Arial" w:cs="Arial"/>
        </w:rPr>
        <w:t xml:space="preserve"> al cumplimiento de las obligaciones laborales, sociales o patronales de los subcontratista, proveedores y/o fabricantes en este sentido la responsabilidad frente a la </w:t>
      </w:r>
      <w:r w:rsidRPr="006646D0">
        <w:rPr>
          <w:rFonts w:ascii="Arial" w:hAnsi="Arial" w:cs="Arial"/>
          <w:b/>
        </w:rPr>
        <w:t>ENTIDAD</w:t>
      </w:r>
      <w:r w:rsidRPr="006646D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646D0">
        <w:rPr>
          <w:rFonts w:ascii="Arial" w:hAnsi="Arial" w:cs="Arial"/>
          <w:b/>
        </w:rPr>
        <w:t>CONTRATISTA</w:t>
      </w:r>
      <w:r w:rsidRPr="006646D0">
        <w:rPr>
          <w:rFonts w:ascii="Arial" w:hAnsi="Arial" w:cs="Arial"/>
        </w:rPr>
        <w:t xml:space="preserve">. </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lastRenderedPageBreak/>
        <w:t>Ser responsable por las indemnizaciones o reclamos ocasionados por errores, negligencia y/o impericias practicados en la ejecución de los Servicios.</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 xml:space="preserve">Rehacer o reparar, a su costo y en los plazos estipulados por la </w:t>
      </w:r>
      <w:r w:rsidRPr="006646D0">
        <w:rPr>
          <w:rFonts w:ascii="Arial" w:hAnsi="Arial" w:cs="Arial"/>
          <w:b/>
        </w:rPr>
        <w:t>ENTIDAD</w:t>
      </w:r>
      <w:r w:rsidRPr="006646D0">
        <w:rPr>
          <w:rFonts w:ascii="Arial" w:hAnsi="Arial" w:cs="Arial"/>
        </w:rPr>
        <w:t xml:space="preserve">, toda y/o cualquier parte de los Servicios que hubiese sido considerada inaceptable por la </w:t>
      </w:r>
      <w:r w:rsidRPr="006646D0">
        <w:rPr>
          <w:rFonts w:ascii="Arial" w:hAnsi="Arial" w:cs="Arial"/>
          <w:b/>
        </w:rPr>
        <w:t>ENTIDAD</w:t>
      </w:r>
      <w:r w:rsidRPr="006646D0">
        <w:rPr>
          <w:rFonts w:ascii="Arial" w:hAnsi="Arial" w:cs="Arial"/>
        </w:rPr>
        <w:t>.</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Ser el único responsable por reclamos judiciales y/o extrajudiciales efectuados por terceras personas que resulten de actos u omisiones relacionadas exclusivamente con la prestación del Servicio bajo este Contrato.Cumplir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Ejecutar el Servicio de acuerdo a lo previsto en este Contrato, sus documentos y la Ley Aplicable, siendo el único responsable ante cualquier inobservancia.</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EB68CE" w:rsidRPr="006646D0" w:rsidRDefault="00EB68CE" w:rsidP="005E55A7">
      <w:pPr>
        <w:numPr>
          <w:ilvl w:val="0"/>
          <w:numId w:val="74"/>
        </w:numPr>
        <w:spacing w:after="120"/>
        <w:jc w:val="both"/>
        <w:rPr>
          <w:rFonts w:ascii="Arial" w:hAnsi="Arial" w:cs="Arial"/>
        </w:rPr>
      </w:pPr>
      <w:r w:rsidRPr="006646D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646D0">
        <w:rPr>
          <w:rFonts w:ascii="Arial" w:hAnsi="Arial" w:cs="Arial"/>
          <w:b/>
        </w:rPr>
        <w:t>CONTRATISTA</w:t>
      </w:r>
      <w:r w:rsidRPr="006646D0">
        <w:rPr>
          <w:rFonts w:ascii="Arial" w:hAnsi="Arial" w:cs="Arial"/>
        </w:rPr>
        <w:t xml:space="preserve"> responsable por los efectos que se originaren de eventuales inobservancias, mencionando de manera enunciativa y no limitativa, las siguientes: </w:t>
      </w:r>
    </w:p>
    <w:p w:rsidR="00EB68CE" w:rsidRPr="006646D0" w:rsidRDefault="00EB68CE" w:rsidP="005E55A7">
      <w:pPr>
        <w:numPr>
          <w:ilvl w:val="0"/>
          <w:numId w:val="68"/>
        </w:numPr>
        <w:spacing w:after="120"/>
        <w:ind w:left="1701" w:hanging="567"/>
        <w:jc w:val="both"/>
        <w:rPr>
          <w:rFonts w:ascii="Arial" w:hAnsi="Arial" w:cs="Arial"/>
        </w:rPr>
      </w:pPr>
      <w:r w:rsidRPr="006646D0">
        <w:rPr>
          <w:rFonts w:ascii="Arial" w:hAnsi="Arial" w:cs="Arial"/>
        </w:rPr>
        <w:t xml:space="preserve">Toda norma laboral, social, de pensiones, migratoria y la que sea aplicable para posibilitar el correcto, legal y oportuno desenvolvimiento de su Personal en territorio boliviano. </w:t>
      </w:r>
    </w:p>
    <w:p w:rsidR="00EB68CE" w:rsidRPr="006646D0" w:rsidRDefault="00EB68CE" w:rsidP="005E55A7">
      <w:pPr>
        <w:numPr>
          <w:ilvl w:val="0"/>
          <w:numId w:val="68"/>
        </w:numPr>
        <w:spacing w:after="120"/>
        <w:ind w:left="1701" w:hanging="567"/>
        <w:jc w:val="both"/>
        <w:rPr>
          <w:rFonts w:ascii="Arial" w:hAnsi="Arial" w:cs="Arial"/>
        </w:rPr>
      </w:pPr>
      <w:r w:rsidRPr="006646D0">
        <w:rPr>
          <w:rFonts w:ascii="Arial" w:hAnsi="Arial" w:cs="Arial"/>
        </w:rPr>
        <w:t xml:space="preserve">Las estipulaciones y las obligaciones administrativas y de seguridad, medio ambiente y salud establecidas en este Contrato, que el </w:t>
      </w:r>
      <w:r w:rsidRPr="006646D0">
        <w:rPr>
          <w:rFonts w:ascii="Arial" w:hAnsi="Arial" w:cs="Arial"/>
          <w:b/>
        </w:rPr>
        <w:t>CONTRATISTA</w:t>
      </w:r>
      <w:r w:rsidRPr="006646D0">
        <w:rPr>
          <w:rFonts w:ascii="Arial" w:hAnsi="Arial" w:cs="Arial"/>
        </w:rPr>
        <w:t xml:space="preserve"> declara conocer y aceptar todas y cada una de ellas, eximiendo de cualquier obligación o responsabilidad a la </w:t>
      </w:r>
      <w:r w:rsidRPr="006646D0">
        <w:rPr>
          <w:rFonts w:ascii="Arial" w:hAnsi="Arial" w:cs="Arial"/>
          <w:b/>
        </w:rPr>
        <w:t>ENTIDAD</w:t>
      </w:r>
      <w:r w:rsidRPr="006646D0">
        <w:rPr>
          <w:rFonts w:ascii="Arial" w:hAnsi="Arial" w:cs="Arial"/>
        </w:rPr>
        <w:t xml:space="preserve">. </w:t>
      </w:r>
    </w:p>
    <w:p w:rsidR="00EB68CE" w:rsidRPr="006646D0" w:rsidRDefault="00EB68CE" w:rsidP="005E55A7">
      <w:pPr>
        <w:pStyle w:val="Prrafodelista"/>
        <w:numPr>
          <w:ilvl w:val="0"/>
          <w:numId w:val="74"/>
        </w:numPr>
        <w:spacing w:after="120"/>
        <w:jc w:val="both"/>
        <w:rPr>
          <w:rFonts w:ascii="Arial" w:hAnsi="Arial" w:cs="Arial"/>
        </w:rPr>
      </w:pPr>
      <w:r w:rsidRPr="006646D0">
        <w:rPr>
          <w:rFonts w:ascii="Arial" w:hAnsi="Arial" w:cs="Arial"/>
        </w:rPr>
        <w:t>Planear, programar, dirigir y ejecutar los Servicios con calidad y seguridad, a fin de garantizar el pleno cumplimiento del Contrato.</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646D0">
        <w:rPr>
          <w:rFonts w:ascii="Arial" w:hAnsi="Arial" w:cs="Arial"/>
        </w:rPr>
        <w:tab/>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Responder por la supervisión, dirección técnica y administrativa y mano de obra de su Personal, necesarias para la ejecución de los Servicios, siendo para todos los efectos, el </w:t>
      </w:r>
      <w:r w:rsidRPr="006646D0">
        <w:rPr>
          <w:rFonts w:ascii="Arial" w:hAnsi="Arial" w:cs="Arial"/>
          <w:b/>
        </w:rPr>
        <w:t>CONTRATISTA</w:t>
      </w:r>
      <w:r w:rsidRPr="006646D0">
        <w:rPr>
          <w:rFonts w:ascii="Arial" w:hAnsi="Arial" w:cs="Arial"/>
        </w:rPr>
        <w:t xml:space="preserve"> único y exclusivo responsable.</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Salvaguardar y liberar a la </w:t>
      </w:r>
      <w:r w:rsidRPr="006646D0">
        <w:rPr>
          <w:rFonts w:ascii="Arial" w:hAnsi="Arial" w:cs="Arial"/>
          <w:b/>
        </w:rPr>
        <w:t>ENTIDAD</w:t>
      </w:r>
      <w:r w:rsidRPr="006646D0">
        <w:rPr>
          <w:rFonts w:ascii="Arial" w:hAnsi="Arial" w:cs="Arial"/>
        </w:rPr>
        <w:t xml:space="preserve"> de la responsabilidad de todos los reclamos, representaciones y procesos judiciales de cualquier naturaleza, relacionados con la ejecución de los Servicios. </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Responder por los daños o pérdidas causados a la </w:t>
      </w:r>
      <w:r w:rsidRPr="006646D0">
        <w:rPr>
          <w:rFonts w:ascii="Arial" w:hAnsi="Arial" w:cs="Arial"/>
          <w:b/>
        </w:rPr>
        <w:t>ENTIDAD</w:t>
      </w:r>
      <w:r w:rsidRPr="006646D0">
        <w:rPr>
          <w:rFonts w:ascii="Arial" w:hAnsi="Arial" w:cs="Arial"/>
        </w:rPr>
        <w:t xml:space="preserve"> o a terceros, resultantes de acción u omisión en la ejecución de los Servicios.</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646D0">
        <w:rPr>
          <w:rFonts w:ascii="Arial" w:hAnsi="Arial" w:cs="Arial"/>
          <w:b/>
        </w:rPr>
        <w:t>ENTIDAD</w:t>
      </w:r>
      <w:r w:rsidRPr="006646D0">
        <w:rPr>
          <w:rFonts w:ascii="Arial" w:hAnsi="Arial" w:cs="Arial"/>
        </w:rPr>
        <w:t xml:space="preserve"> de cualquier reclamo. </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646D0">
        <w:rPr>
          <w:rFonts w:ascii="Arial" w:hAnsi="Arial" w:cs="Arial"/>
          <w:b/>
        </w:rPr>
        <w:t>ENTIDAD</w:t>
      </w:r>
      <w:r w:rsidRPr="006646D0">
        <w:rPr>
          <w:rFonts w:ascii="Arial" w:hAnsi="Arial" w:cs="Arial"/>
        </w:rPr>
        <w:t xml:space="preserve"> podrá pedir al </w:t>
      </w:r>
      <w:r w:rsidRPr="006646D0">
        <w:rPr>
          <w:rFonts w:ascii="Arial" w:hAnsi="Arial" w:cs="Arial"/>
          <w:b/>
        </w:rPr>
        <w:t>CONTRATISTA</w:t>
      </w:r>
      <w:r w:rsidRPr="006646D0">
        <w:rPr>
          <w:rFonts w:ascii="Arial" w:hAnsi="Arial" w:cs="Arial"/>
        </w:rPr>
        <w:t xml:space="preserve"> en cualquier momento, dentro del término del presente Contrato, una declaración que certifique el cumplimiento de la presente obligación.</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Cumplir las leyes vigentes y los padrones de la industria sobre el horario de trabajo. Todo servicio ejecutado en horas extra, debe ser remunerado o compensado, respetando las normas vigentes. </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Cumplir con el pago de los sueldos a sus trabajadores, debiendo obedecer como mínimo, a lo establecido en la Ley Aplicable. </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Responsabilizarse por obtener a su costo todas las licencias y autorizaciones de conformidad a la Ley Aplicable con relación a este Contrato y los registros que le exija la </w:t>
      </w:r>
      <w:r w:rsidRPr="006646D0">
        <w:rPr>
          <w:rFonts w:ascii="Arial" w:hAnsi="Arial" w:cs="Arial"/>
          <w:b/>
        </w:rPr>
        <w:t xml:space="preserve">ENTIDAD </w:t>
      </w:r>
      <w:r w:rsidRPr="006646D0">
        <w:rPr>
          <w:rFonts w:ascii="Arial" w:hAnsi="Arial" w:cs="Arial"/>
        </w:rPr>
        <w:t>en conformidad al Contrato.</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Cumplir la legislación laboral y social vigente en el Estado Plurinacional de Bolivia y será también responsable de dicho cumplimiento por parte de sus subcontratistas.</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Mantener a la </w:t>
      </w:r>
      <w:r w:rsidRPr="006646D0">
        <w:rPr>
          <w:rFonts w:ascii="Arial" w:hAnsi="Arial" w:cs="Arial"/>
          <w:b/>
        </w:rPr>
        <w:t>ENTIDAD</w:t>
      </w:r>
      <w:r w:rsidRPr="006646D0">
        <w:rPr>
          <w:rFonts w:ascii="Arial" w:hAnsi="Arial" w:cs="Arial"/>
        </w:rPr>
        <w:t xml:space="preserve"> exonerada contra cualquier multa o penalidad de cualquier tipo o naturaleza que fuera impuesta por causa de incumplimiento o infracción de la legislación laboral o social.</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Asegurar que los contratos suscritos con subcontratistas contengan disposiciones que cumplan con las obligaciones laborales, sociales, ambientales y tributarias, además de la Ley Aplicable.</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646D0">
        <w:rPr>
          <w:rFonts w:ascii="Arial" w:hAnsi="Arial" w:cs="Arial"/>
          <w:b/>
        </w:rPr>
        <w:t>CONTRATISTA</w:t>
      </w:r>
      <w:r w:rsidRPr="006646D0">
        <w:rPr>
          <w:rFonts w:ascii="Arial" w:hAnsi="Arial" w:cs="Arial"/>
        </w:rPr>
        <w:t>.</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Ser responsable por daños y perjuicios, además de la reposición de lo extraviado consignado en el Contrato, en caso de pérdidas o extravíos el </w:t>
      </w:r>
      <w:r w:rsidRPr="006646D0">
        <w:rPr>
          <w:rFonts w:ascii="Arial" w:hAnsi="Arial" w:cs="Arial"/>
          <w:b/>
        </w:rPr>
        <w:t>CONTRATISTA</w:t>
      </w:r>
      <w:r w:rsidRPr="006646D0">
        <w:rPr>
          <w:rFonts w:ascii="Arial" w:hAnsi="Arial" w:cs="Arial"/>
        </w:rPr>
        <w:t>.</w:t>
      </w:r>
    </w:p>
    <w:p w:rsidR="00EB68CE" w:rsidRPr="006646D0" w:rsidRDefault="00EB68CE" w:rsidP="005E55A7">
      <w:pPr>
        <w:numPr>
          <w:ilvl w:val="0"/>
          <w:numId w:val="74"/>
        </w:numPr>
        <w:spacing w:after="120"/>
        <w:ind w:left="1134" w:hanging="425"/>
        <w:jc w:val="both"/>
        <w:rPr>
          <w:rFonts w:ascii="Arial" w:hAnsi="Arial" w:cs="Arial"/>
        </w:rPr>
      </w:pPr>
      <w:r w:rsidRPr="006646D0">
        <w:rPr>
          <w:rFonts w:ascii="Arial" w:hAnsi="Arial" w:cs="Arial"/>
        </w:rPr>
        <w:t xml:space="preserve">Realizar el trabajo solicitado conforme a detalle y requerimiento realizado por la </w:t>
      </w:r>
      <w:r w:rsidRPr="006646D0">
        <w:rPr>
          <w:rFonts w:ascii="Arial" w:hAnsi="Arial" w:cs="Arial"/>
          <w:b/>
        </w:rPr>
        <w:t>ENTIDAD</w:t>
      </w:r>
      <w:r w:rsidRPr="006646D0">
        <w:rPr>
          <w:rFonts w:ascii="Arial" w:hAnsi="Arial" w:cs="Arial"/>
        </w:rPr>
        <w:t xml:space="preserve">. </w:t>
      </w:r>
    </w:p>
    <w:p w:rsidR="00EB68CE" w:rsidRPr="006646D0" w:rsidRDefault="00EB68CE" w:rsidP="00EB68CE">
      <w:pPr>
        <w:spacing w:after="120"/>
        <w:jc w:val="both"/>
        <w:rPr>
          <w:rFonts w:ascii="Arial" w:hAnsi="Arial" w:cs="Arial"/>
        </w:rPr>
      </w:pPr>
      <w:r w:rsidRPr="006646D0">
        <w:rPr>
          <w:rFonts w:ascii="Arial" w:hAnsi="Arial" w:cs="Arial"/>
        </w:rPr>
        <w:t>Las demás obligaciones y responsabilidades a su cargo que sin estar expresamente mencionadas, emerjan del presente Contrato.</w:t>
      </w:r>
    </w:p>
    <w:p w:rsidR="00EB68CE" w:rsidRPr="006646D0" w:rsidRDefault="00EB68CE" w:rsidP="00EB68CE">
      <w:pPr>
        <w:spacing w:after="120"/>
        <w:jc w:val="both"/>
        <w:rPr>
          <w:rFonts w:ascii="Arial" w:hAnsi="Arial" w:cs="Arial"/>
        </w:rPr>
      </w:pPr>
      <w:r w:rsidRPr="006646D0">
        <w:rPr>
          <w:rFonts w:ascii="Arial" w:hAnsi="Arial" w:cs="Arial"/>
          <w:b/>
          <w:u w:val="single"/>
        </w:rPr>
        <w:t>CLÁUSULA DÉCIMA OCTAVA.- (OBLIGACIONES DE LA ENTIDAD)</w:t>
      </w:r>
    </w:p>
    <w:p w:rsidR="00EB68CE" w:rsidRPr="006646D0" w:rsidRDefault="00EB68CE" w:rsidP="00EB68CE">
      <w:pPr>
        <w:spacing w:after="120"/>
        <w:ind w:left="709" w:hanging="708"/>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xml:space="preserve"> se obliga en su sentido más amplio a cumplir con las siguientes obligaciones:</w:t>
      </w:r>
    </w:p>
    <w:p w:rsidR="00EB68CE" w:rsidRPr="006646D0" w:rsidRDefault="00EB68CE" w:rsidP="005E55A7">
      <w:pPr>
        <w:pStyle w:val="Prrafodelista"/>
        <w:numPr>
          <w:ilvl w:val="0"/>
          <w:numId w:val="72"/>
        </w:numPr>
        <w:spacing w:after="120"/>
        <w:ind w:left="1068"/>
        <w:jc w:val="both"/>
        <w:rPr>
          <w:rFonts w:ascii="Arial" w:hAnsi="Arial" w:cs="Arial"/>
        </w:rPr>
      </w:pPr>
      <w:r w:rsidRPr="006646D0">
        <w:rPr>
          <w:rFonts w:ascii="Arial" w:hAnsi="Arial" w:cs="Arial"/>
        </w:rPr>
        <w:lastRenderedPageBreak/>
        <w:t xml:space="preserve">Notificar al </w:t>
      </w:r>
      <w:r w:rsidRPr="006646D0">
        <w:rPr>
          <w:rFonts w:ascii="Arial" w:hAnsi="Arial" w:cs="Arial"/>
          <w:b/>
        </w:rPr>
        <w:t xml:space="preserve">CONTRATISTA </w:t>
      </w:r>
      <w:r w:rsidRPr="006646D0">
        <w:rPr>
          <w:rFonts w:ascii="Arial" w:hAnsi="Arial" w:cs="Arial"/>
        </w:rPr>
        <w:t>los defectos e irregularidades encontradas en la ejecución del Servicio, fijando plazos para su corrección.</w:t>
      </w:r>
    </w:p>
    <w:p w:rsidR="00EB68CE" w:rsidRPr="006646D0" w:rsidRDefault="00EB68CE" w:rsidP="005E55A7">
      <w:pPr>
        <w:pStyle w:val="Prrafodelista"/>
        <w:numPr>
          <w:ilvl w:val="0"/>
          <w:numId w:val="72"/>
        </w:numPr>
        <w:spacing w:after="120"/>
        <w:ind w:left="1068"/>
        <w:jc w:val="both"/>
        <w:rPr>
          <w:rFonts w:ascii="Arial" w:hAnsi="Arial" w:cs="Arial"/>
        </w:rPr>
      </w:pPr>
      <w:r w:rsidRPr="006646D0">
        <w:rPr>
          <w:rFonts w:ascii="Arial" w:hAnsi="Arial" w:cs="Arial"/>
        </w:rPr>
        <w:t xml:space="preserve">Proporcionar información y detalle para la ejecución del Servicio, comunicando al </w:t>
      </w:r>
      <w:r w:rsidRPr="006646D0">
        <w:rPr>
          <w:rFonts w:ascii="Arial" w:hAnsi="Arial" w:cs="Arial"/>
          <w:b/>
        </w:rPr>
        <w:t>CONTRATISTA</w:t>
      </w:r>
      <w:r w:rsidRPr="006646D0">
        <w:rPr>
          <w:rFonts w:ascii="Arial" w:hAnsi="Arial" w:cs="Arial"/>
        </w:rPr>
        <w:t xml:space="preserve"> eventuales cambios de normas y horarios de trabajo.</w:t>
      </w:r>
    </w:p>
    <w:p w:rsidR="00EB68CE" w:rsidRPr="006646D0" w:rsidRDefault="00EB68CE" w:rsidP="00EB68CE">
      <w:pPr>
        <w:spacing w:after="120"/>
        <w:jc w:val="both"/>
        <w:rPr>
          <w:rFonts w:ascii="Arial" w:hAnsi="Arial" w:cs="Arial"/>
          <w:u w:val="single"/>
        </w:rPr>
      </w:pPr>
      <w:r w:rsidRPr="006646D0">
        <w:rPr>
          <w:rFonts w:ascii="Arial" w:hAnsi="Arial" w:cs="Arial"/>
          <w:b/>
          <w:u w:val="single"/>
        </w:rPr>
        <w:t>CLÁUSULA DÉCIMA NOVENA.- (FISCALIZACIÓN DEL SERVICIO)</w:t>
      </w:r>
    </w:p>
    <w:p w:rsidR="00EB68CE" w:rsidRPr="006646D0" w:rsidRDefault="00EB68CE" w:rsidP="00EB68CE">
      <w:pPr>
        <w:spacing w:after="120"/>
        <w:ind w:left="705" w:hanging="705"/>
        <w:jc w:val="both"/>
        <w:rPr>
          <w:rFonts w:ascii="Arial" w:hAnsi="Arial" w:cs="Arial"/>
        </w:rPr>
      </w:pPr>
      <w:r w:rsidRPr="006646D0">
        <w:rPr>
          <w:rFonts w:ascii="Arial" w:hAnsi="Arial" w:cs="Arial"/>
          <w:b/>
        </w:rPr>
        <w:t xml:space="preserve">19.1. </w:t>
      </w:r>
      <w:r w:rsidRPr="006646D0">
        <w:rPr>
          <w:rFonts w:ascii="Arial" w:hAnsi="Arial" w:cs="Arial"/>
        </w:rPr>
        <w:tab/>
        <w:t xml:space="preserve">El Fiscal de Servicio designado realizará el seguimiento y control de la ejecución del Contrato, su designación se comunicará oficialmente al </w:t>
      </w:r>
      <w:r w:rsidRPr="006646D0">
        <w:rPr>
          <w:rFonts w:ascii="Arial" w:hAnsi="Arial" w:cs="Arial"/>
          <w:b/>
        </w:rPr>
        <w:t xml:space="preserve">CONTRATISTA </w:t>
      </w:r>
      <w:r w:rsidRPr="006646D0">
        <w:rPr>
          <w:rFonts w:ascii="Arial" w:hAnsi="Arial" w:cs="Arial"/>
        </w:rPr>
        <w:t>mediante nota expresa y de conformidad a lo determinado en la cláusula (Notificaciones).</w:t>
      </w:r>
    </w:p>
    <w:p w:rsidR="00EB68CE" w:rsidRPr="006646D0" w:rsidRDefault="00EB68CE" w:rsidP="00EB68CE">
      <w:pPr>
        <w:spacing w:after="120"/>
        <w:ind w:left="705" w:hanging="705"/>
        <w:jc w:val="both"/>
        <w:rPr>
          <w:rFonts w:ascii="Arial" w:hAnsi="Arial" w:cs="Arial"/>
        </w:rPr>
      </w:pPr>
      <w:r w:rsidRPr="006646D0">
        <w:rPr>
          <w:rFonts w:ascii="Arial" w:hAnsi="Arial" w:cs="Arial"/>
          <w:b/>
        </w:rPr>
        <w:t>19.2.</w:t>
      </w:r>
      <w:r w:rsidRPr="006646D0">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6646D0">
        <w:rPr>
          <w:rFonts w:ascii="Arial" w:hAnsi="Arial" w:cs="Arial"/>
          <w:b/>
        </w:rPr>
        <w:t>ENTIDAD</w:t>
      </w:r>
      <w:r w:rsidRPr="006646D0">
        <w:rPr>
          <w:rFonts w:ascii="Arial" w:hAnsi="Arial" w:cs="Arial"/>
        </w:rPr>
        <w:t xml:space="preserve"> con relación al Contrato.</w:t>
      </w:r>
    </w:p>
    <w:p w:rsidR="00EB68CE" w:rsidRPr="006646D0" w:rsidRDefault="00EB68CE" w:rsidP="00EB68CE">
      <w:pPr>
        <w:widowControl w:val="0"/>
        <w:spacing w:before="120" w:after="120"/>
        <w:jc w:val="both"/>
        <w:rPr>
          <w:rFonts w:ascii="Arial" w:hAnsi="Arial" w:cs="Arial"/>
        </w:rPr>
      </w:pPr>
      <w:r w:rsidRPr="006646D0">
        <w:rPr>
          <w:rFonts w:ascii="Arial" w:hAnsi="Arial" w:cs="Arial"/>
          <w:b/>
        </w:rPr>
        <w:t>19.3.</w:t>
      </w:r>
      <w:r w:rsidRPr="006646D0">
        <w:rPr>
          <w:rFonts w:ascii="Arial" w:hAnsi="Arial" w:cs="Arial"/>
        </w:rPr>
        <w:tab/>
        <w:t>El Fiscal de Servicio tendrá los más amplios poderes, inclusive para:</w:t>
      </w:r>
    </w:p>
    <w:p w:rsidR="00EB68CE" w:rsidRPr="006646D0" w:rsidRDefault="00EB68CE" w:rsidP="005E55A7">
      <w:pPr>
        <w:widowControl w:val="0"/>
        <w:numPr>
          <w:ilvl w:val="0"/>
          <w:numId w:val="71"/>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Ordenar la inmediata sustitución de cualquier empleado del </w:t>
      </w:r>
      <w:r w:rsidRPr="006646D0">
        <w:rPr>
          <w:rFonts w:ascii="Arial" w:hAnsi="Arial" w:cs="Arial"/>
          <w:b/>
        </w:rPr>
        <w:t>CONTRATISTA</w:t>
      </w:r>
      <w:r w:rsidRPr="006646D0">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EB68CE" w:rsidRPr="006646D0" w:rsidRDefault="00EB68CE" w:rsidP="005E55A7">
      <w:pPr>
        <w:widowControl w:val="0"/>
        <w:numPr>
          <w:ilvl w:val="0"/>
          <w:numId w:val="71"/>
        </w:numPr>
        <w:tabs>
          <w:tab w:val="clear" w:pos="1683"/>
          <w:tab w:val="num" w:pos="1134"/>
        </w:tabs>
        <w:spacing w:before="120" w:after="120"/>
        <w:ind w:left="1134" w:hanging="425"/>
        <w:jc w:val="both"/>
        <w:rPr>
          <w:rFonts w:ascii="Arial" w:hAnsi="Arial" w:cs="Arial"/>
        </w:rPr>
      </w:pPr>
      <w:r w:rsidRPr="006646D0">
        <w:rPr>
          <w:rFonts w:ascii="Arial" w:hAnsi="Arial" w:cs="Arial"/>
        </w:rPr>
        <w:t>Interrumpir cualquier parte del Servicio ejecutado en desacuerdo con lo determinado en el Contrato.</w:t>
      </w:r>
    </w:p>
    <w:p w:rsidR="00EB68CE" w:rsidRPr="006646D0" w:rsidRDefault="00EB68CE" w:rsidP="005E55A7">
      <w:pPr>
        <w:widowControl w:val="0"/>
        <w:numPr>
          <w:ilvl w:val="0"/>
          <w:numId w:val="71"/>
        </w:numPr>
        <w:tabs>
          <w:tab w:val="clear" w:pos="1683"/>
          <w:tab w:val="num" w:pos="1134"/>
        </w:tabs>
        <w:spacing w:before="120" w:after="120"/>
        <w:ind w:left="1134" w:hanging="425"/>
        <w:jc w:val="both"/>
        <w:rPr>
          <w:rFonts w:ascii="Arial" w:hAnsi="Arial" w:cs="Arial"/>
        </w:rPr>
      </w:pPr>
      <w:r w:rsidRPr="006646D0">
        <w:rPr>
          <w:rFonts w:ascii="Arial" w:hAnsi="Arial" w:cs="Arial"/>
        </w:rPr>
        <w:t xml:space="preserve">En caso de inobservancia por parte del </w:t>
      </w:r>
      <w:r w:rsidRPr="006646D0">
        <w:rPr>
          <w:rFonts w:ascii="Arial" w:hAnsi="Arial" w:cs="Arial"/>
          <w:b/>
        </w:rPr>
        <w:t>CONTRATISTA</w:t>
      </w:r>
      <w:r w:rsidRPr="006646D0">
        <w:rPr>
          <w:rFonts w:ascii="Arial" w:hAnsi="Arial" w:cs="Arial"/>
        </w:rPr>
        <w:t xml:space="preserve"> a las exigencias de la fiscalización, se tendrá además el derecho de aplicación de multas previstas en el Contrato. </w:t>
      </w:r>
    </w:p>
    <w:p w:rsidR="00EB68CE" w:rsidRPr="006646D0" w:rsidRDefault="00EB68CE" w:rsidP="00EB68CE">
      <w:pPr>
        <w:widowControl w:val="0"/>
        <w:spacing w:before="120" w:after="120"/>
        <w:ind w:left="709" w:hanging="709"/>
        <w:jc w:val="both"/>
        <w:rPr>
          <w:rFonts w:ascii="Arial" w:hAnsi="Arial" w:cs="Arial"/>
        </w:rPr>
      </w:pPr>
      <w:r w:rsidRPr="006646D0">
        <w:rPr>
          <w:rFonts w:ascii="Arial" w:hAnsi="Arial" w:cs="Arial"/>
          <w:b/>
        </w:rPr>
        <w:t>19.4.</w:t>
      </w:r>
      <w:r w:rsidRPr="006646D0">
        <w:rPr>
          <w:rFonts w:ascii="Arial" w:hAnsi="Arial" w:cs="Arial"/>
        </w:rPr>
        <w:t xml:space="preserve"> </w:t>
      </w:r>
      <w:r w:rsidRPr="006646D0">
        <w:rPr>
          <w:rFonts w:ascii="Arial" w:hAnsi="Arial" w:cs="Arial"/>
        </w:rPr>
        <w:tab/>
        <w:t xml:space="preserve">El Fiscal de Servicio podrá efectuar cualquier solicitud de rectificación relativa al Servicio ejecutado en desacuerdo con el Contrato, coordinando con el </w:t>
      </w:r>
      <w:r w:rsidRPr="006646D0">
        <w:rPr>
          <w:rFonts w:ascii="Arial" w:hAnsi="Arial" w:cs="Arial"/>
          <w:b/>
        </w:rPr>
        <w:t>CONTRATISTA</w:t>
      </w:r>
      <w:r w:rsidRPr="006646D0">
        <w:rPr>
          <w:rFonts w:ascii="Arial" w:hAnsi="Arial" w:cs="Arial"/>
        </w:rPr>
        <w:t xml:space="preserve"> un plazo máximo para la solución del problema. Luego de dicho aviso, si transcurrido el plazo, el </w:t>
      </w:r>
      <w:r w:rsidRPr="006646D0">
        <w:rPr>
          <w:rFonts w:ascii="Arial" w:hAnsi="Arial" w:cs="Arial"/>
          <w:b/>
        </w:rPr>
        <w:t>CONTRATISTA</w:t>
      </w:r>
      <w:r w:rsidRPr="006646D0">
        <w:rPr>
          <w:rFonts w:ascii="Arial" w:hAnsi="Arial" w:cs="Arial"/>
        </w:rPr>
        <w:t xml:space="preserve"> no procede con dicha solicitud, la misma se constituirá en causal de resolución por incumplimiento de Contrato, reservándose la </w:t>
      </w:r>
      <w:r w:rsidRPr="006646D0">
        <w:rPr>
          <w:rFonts w:ascii="Arial" w:hAnsi="Arial" w:cs="Arial"/>
          <w:b/>
        </w:rPr>
        <w:t>ENTIDAD</w:t>
      </w:r>
      <w:r w:rsidRPr="006646D0">
        <w:rPr>
          <w:rFonts w:ascii="Arial" w:hAnsi="Arial" w:cs="Arial"/>
        </w:rPr>
        <w:t xml:space="preserve"> el derecho de aplicar las multas de acuerdo al Contrato.</w:t>
      </w:r>
    </w:p>
    <w:p w:rsidR="00EB68CE" w:rsidRPr="006646D0" w:rsidRDefault="00EB68CE" w:rsidP="00EB68CE">
      <w:pPr>
        <w:widowControl w:val="0"/>
        <w:spacing w:before="120" w:after="120"/>
        <w:ind w:left="709" w:hanging="709"/>
        <w:jc w:val="both"/>
        <w:rPr>
          <w:rFonts w:ascii="Arial" w:hAnsi="Arial" w:cs="Arial"/>
        </w:rPr>
      </w:pPr>
      <w:r w:rsidRPr="006646D0">
        <w:rPr>
          <w:rFonts w:ascii="Arial" w:hAnsi="Arial" w:cs="Arial"/>
          <w:b/>
        </w:rPr>
        <w:t>19.5.</w:t>
      </w:r>
      <w:r w:rsidRPr="006646D0">
        <w:rPr>
          <w:rFonts w:ascii="Arial" w:hAnsi="Arial" w:cs="Arial"/>
        </w:rPr>
        <w:tab/>
        <w:t xml:space="preserve">La acción u omisión, total o parcial, de la fiscalización no exime al </w:t>
      </w:r>
      <w:r w:rsidRPr="006646D0">
        <w:rPr>
          <w:rFonts w:ascii="Arial" w:hAnsi="Arial" w:cs="Arial"/>
          <w:b/>
        </w:rPr>
        <w:t>CONTRATISTA</w:t>
      </w:r>
      <w:r w:rsidRPr="006646D0">
        <w:rPr>
          <w:rFonts w:ascii="Arial" w:hAnsi="Arial" w:cs="Arial"/>
        </w:rPr>
        <w:t xml:space="preserve"> de su total responsabilidad por la ejecución del Servicio.</w:t>
      </w:r>
    </w:p>
    <w:p w:rsidR="00EB68CE" w:rsidRPr="006646D0" w:rsidRDefault="00EB68CE" w:rsidP="00EB68CE">
      <w:pPr>
        <w:spacing w:after="120"/>
        <w:jc w:val="both"/>
        <w:rPr>
          <w:rFonts w:ascii="Arial" w:hAnsi="Arial" w:cs="Arial"/>
          <w:b/>
          <w:u w:val="single"/>
        </w:rPr>
      </w:pPr>
      <w:r w:rsidRPr="006646D0">
        <w:rPr>
          <w:rFonts w:ascii="Arial" w:hAnsi="Arial" w:cs="Arial"/>
          <w:b/>
          <w:u w:val="single"/>
        </w:rPr>
        <w:t>CLÁUSULA VIGÉSIMA.- (REPRESENTANTE DEL CONTRATISTA)</w:t>
      </w:r>
    </w:p>
    <w:p w:rsidR="00EB68CE" w:rsidRPr="006646D0" w:rsidRDefault="00EB68CE" w:rsidP="00EB68CE">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designará mediante notificación escrita a la </w:t>
      </w:r>
      <w:r w:rsidRPr="006646D0">
        <w:rPr>
          <w:rFonts w:ascii="Arial" w:hAnsi="Arial" w:cs="Arial"/>
          <w:b/>
        </w:rPr>
        <w:t>ENTIDAD</w:t>
      </w:r>
      <w:r w:rsidRPr="006646D0">
        <w:rPr>
          <w:rFonts w:ascii="Arial" w:hAnsi="Arial" w:cs="Arial"/>
        </w:rPr>
        <w:t xml:space="preserve">, a su representante para la entrega del Servicio, dicho personero será denominado Agente del Servicio y será presentado oficialmente por el </w:t>
      </w:r>
      <w:r w:rsidRPr="006646D0">
        <w:rPr>
          <w:rFonts w:ascii="Arial" w:hAnsi="Arial" w:cs="Arial"/>
          <w:b/>
        </w:rPr>
        <w:t>CONTRATISTA</w:t>
      </w:r>
      <w:r w:rsidRPr="006646D0">
        <w:rPr>
          <w:rFonts w:ascii="Arial" w:hAnsi="Arial" w:cs="Arial"/>
        </w:rPr>
        <w:t xml:space="preserve"> antes del inicio del mismo, mediante comunicación escrita dirigida a la </w:t>
      </w:r>
      <w:r w:rsidRPr="006646D0">
        <w:rPr>
          <w:rFonts w:ascii="Arial" w:hAnsi="Arial" w:cs="Arial"/>
          <w:b/>
        </w:rPr>
        <w:t xml:space="preserve">ENTIDAD </w:t>
      </w:r>
      <w:r w:rsidRPr="006646D0">
        <w:rPr>
          <w:rFonts w:ascii="Arial" w:hAnsi="Arial" w:cs="Arial"/>
        </w:rPr>
        <w:t>de conformidad a la cláusula (Notificaciones) del presente Contrato.</w:t>
      </w:r>
    </w:p>
    <w:p w:rsidR="00EB68CE" w:rsidRPr="006646D0" w:rsidRDefault="00EB68CE" w:rsidP="00EB68CE">
      <w:pPr>
        <w:spacing w:after="120"/>
        <w:jc w:val="both"/>
        <w:rPr>
          <w:rFonts w:ascii="Arial" w:hAnsi="Arial" w:cs="Arial"/>
          <w:b/>
          <w:u w:val="single"/>
        </w:rPr>
      </w:pPr>
      <w:r w:rsidRPr="006646D0">
        <w:rPr>
          <w:rFonts w:ascii="Arial" w:hAnsi="Arial" w:cs="Arial"/>
        </w:rPr>
        <w:t xml:space="preserve">El agente del Servicio representará al </w:t>
      </w:r>
      <w:r w:rsidRPr="006646D0">
        <w:rPr>
          <w:rFonts w:ascii="Arial" w:hAnsi="Arial" w:cs="Arial"/>
          <w:b/>
        </w:rPr>
        <w:t>CONTRATISTA</w:t>
      </w:r>
      <w:r w:rsidRPr="006646D0">
        <w:rPr>
          <w:rFonts w:ascii="Arial" w:hAnsi="Arial" w:cs="Arial"/>
        </w:rPr>
        <w:t xml:space="preserve"> durante toda la prestación del Servicio y mantendrá coordinación permanente y efectiva con la </w:t>
      </w:r>
      <w:r w:rsidRPr="006646D0">
        <w:rPr>
          <w:rFonts w:ascii="Arial" w:hAnsi="Arial" w:cs="Arial"/>
          <w:b/>
        </w:rPr>
        <w:t>ENTIDAD</w:t>
      </w:r>
      <w:r w:rsidRPr="006646D0">
        <w:rPr>
          <w:rFonts w:ascii="Arial" w:hAnsi="Arial" w:cs="Arial"/>
        </w:rPr>
        <w:t xml:space="preserve"> a través del Fiscal de Servicio, a objeto de atender satisfactoriamente los requerimientos y dar fiel cumplimiento al Contrato.</w:t>
      </w:r>
    </w:p>
    <w:p w:rsidR="00EB68CE" w:rsidRPr="006646D0" w:rsidRDefault="00EB68CE" w:rsidP="00EB68CE">
      <w:pPr>
        <w:spacing w:after="120"/>
        <w:jc w:val="both"/>
        <w:rPr>
          <w:rFonts w:ascii="Arial" w:hAnsi="Arial" w:cs="Arial"/>
          <w:b/>
          <w:u w:val="single"/>
        </w:rPr>
      </w:pPr>
      <w:r w:rsidRPr="006646D0">
        <w:rPr>
          <w:rFonts w:ascii="Arial" w:hAnsi="Arial" w:cs="Arial"/>
          <w:b/>
          <w:u w:val="single"/>
        </w:rPr>
        <w:t>CLÁUSULA VIGÉSIMA PRIMERA.- (INTRANSFERIBILIDAD DEL CONTRATO)</w:t>
      </w:r>
    </w:p>
    <w:p w:rsidR="00EB68CE" w:rsidRPr="006646D0" w:rsidRDefault="00EB68CE" w:rsidP="00EB68CE">
      <w:pPr>
        <w:spacing w:after="120"/>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bajo ningún título podrá ceder, transferir, subrogar, total o parcialmente este Contrato.</w:t>
      </w:r>
    </w:p>
    <w:p w:rsidR="00EB68CE" w:rsidRPr="006646D0" w:rsidRDefault="00EB68CE" w:rsidP="00EB68CE">
      <w:pPr>
        <w:spacing w:after="120"/>
        <w:jc w:val="both"/>
        <w:rPr>
          <w:rFonts w:ascii="Arial" w:hAnsi="Arial" w:cs="Arial"/>
        </w:rPr>
      </w:pPr>
      <w:r w:rsidRPr="006646D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6646D0">
        <w:rPr>
          <w:rFonts w:ascii="Arial" w:hAnsi="Arial" w:cs="Arial"/>
          <w:b/>
        </w:rPr>
        <w:t>ENTIDAD</w:t>
      </w:r>
      <w:r w:rsidRPr="006646D0">
        <w:rPr>
          <w:rFonts w:ascii="Arial" w:hAnsi="Arial" w:cs="Arial"/>
        </w:rPr>
        <w:t xml:space="preserve">, bajo los mismos términos y condiciones del presente Contrato. </w:t>
      </w:r>
    </w:p>
    <w:p w:rsidR="00EB68CE" w:rsidRPr="006646D0" w:rsidRDefault="00EB68CE" w:rsidP="00EB68CE">
      <w:pPr>
        <w:pStyle w:val="ss"/>
        <w:spacing w:before="120" w:after="120"/>
        <w:ind w:right="-7" w:firstLine="0"/>
        <w:rPr>
          <w:rFonts w:ascii="Arial" w:hAnsi="Arial" w:cs="Arial"/>
          <w:sz w:val="20"/>
          <w:lang w:val="es-BO"/>
        </w:rPr>
      </w:pPr>
      <w:r w:rsidRPr="006646D0">
        <w:rPr>
          <w:rFonts w:ascii="Arial" w:hAnsi="Arial" w:cs="Arial"/>
          <w:color w:val="000000"/>
          <w:sz w:val="20"/>
          <w:lang w:val="es-BO"/>
        </w:rPr>
        <w:t xml:space="preserve">La Parte que se propone </w:t>
      </w:r>
      <w:r w:rsidRPr="006646D0">
        <w:rPr>
          <w:rFonts w:ascii="Arial" w:hAnsi="Arial" w:cs="Arial"/>
          <w:sz w:val="20"/>
          <w:lang w:val="es-BO"/>
        </w:rPr>
        <w:t>ceder, transferir o subrogar el presente Contrato,</w:t>
      </w:r>
      <w:r w:rsidRPr="006646D0">
        <w:rPr>
          <w:rFonts w:ascii="Arial" w:hAnsi="Arial" w:cs="Arial"/>
          <w:color w:val="000000"/>
          <w:sz w:val="20"/>
          <w:lang w:val="es-BO"/>
        </w:rPr>
        <w:t xml:space="preserve"> debe notificar a la otra Parte, por lo menos con diez (10) días calendario de anticipación, para que esta última evalúe si la </w:t>
      </w:r>
      <w:r w:rsidRPr="006646D0">
        <w:rPr>
          <w:rFonts w:ascii="Arial" w:hAnsi="Arial" w:cs="Arial"/>
          <w:sz w:val="20"/>
          <w:lang w:val="es-BO"/>
        </w:rPr>
        <w:t xml:space="preserve">cesión, </w:t>
      </w:r>
      <w:r w:rsidRPr="006646D0">
        <w:rPr>
          <w:rFonts w:ascii="Arial" w:hAnsi="Arial" w:cs="Arial"/>
          <w:sz w:val="20"/>
          <w:lang w:val="es-BO"/>
        </w:rPr>
        <w:lastRenderedPageBreak/>
        <w:t xml:space="preserve">transferencia o subrogación </w:t>
      </w:r>
      <w:r w:rsidRPr="006646D0">
        <w:rPr>
          <w:rFonts w:ascii="Arial" w:hAnsi="Arial" w:cs="Arial"/>
          <w:color w:val="000000"/>
          <w:sz w:val="20"/>
          <w:lang w:val="es-BO"/>
        </w:rPr>
        <w:t xml:space="preserve">afecta a sus intereses o no, lo que deberá comunicar a la parte cedente dentro de los diez (10) días hábiles siguientes del aviso de la </w:t>
      </w:r>
      <w:r w:rsidRPr="006646D0">
        <w:rPr>
          <w:rFonts w:ascii="Arial" w:hAnsi="Arial" w:cs="Arial"/>
          <w:sz w:val="20"/>
          <w:lang w:val="es-BO"/>
        </w:rPr>
        <w:t>cesión, transferencia o subrogación.</w:t>
      </w:r>
    </w:p>
    <w:p w:rsidR="00EB68CE" w:rsidRPr="006646D0" w:rsidRDefault="00EB68CE" w:rsidP="00EB68CE">
      <w:pPr>
        <w:spacing w:before="120" w:after="120"/>
        <w:jc w:val="both"/>
        <w:rPr>
          <w:rFonts w:ascii="Arial" w:hAnsi="Arial" w:cs="Arial"/>
        </w:rPr>
      </w:pPr>
      <w:r w:rsidRPr="006646D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B68CE" w:rsidRPr="006646D0" w:rsidRDefault="00EB68CE" w:rsidP="00EB68CE">
      <w:pPr>
        <w:spacing w:before="120" w:after="120"/>
        <w:jc w:val="both"/>
        <w:rPr>
          <w:rFonts w:ascii="Arial" w:hAnsi="Arial" w:cs="Arial"/>
          <w:b/>
          <w:u w:val="single"/>
          <w:lang w:val="es-ES_tradnl"/>
        </w:rPr>
      </w:pPr>
      <w:r w:rsidRPr="006646D0">
        <w:rPr>
          <w:rFonts w:ascii="Arial" w:hAnsi="Arial" w:cs="Arial"/>
          <w:b/>
          <w:u w:val="single"/>
        </w:rPr>
        <w:t xml:space="preserve">CLÁUSULA VIGÉSIMA SEGUNDA.- (IMPUESTOS Y TRIBUTOS) </w:t>
      </w:r>
      <w:r w:rsidRPr="006646D0">
        <w:rPr>
          <w:rFonts w:ascii="Arial" w:hAnsi="Arial" w:cs="Arial"/>
          <w:b/>
          <w:i/>
          <w:u w:val="single"/>
          <w:lang w:val="es-ES_tradnl"/>
        </w:rPr>
        <w:t>(de acuerdo a la validación de la Dirección de Tributos Corporativa)</w:t>
      </w:r>
    </w:p>
    <w:p w:rsidR="00EB68CE" w:rsidRPr="006646D0" w:rsidRDefault="00EB68CE" w:rsidP="00EB68CE">
      <w:pPr>
        <w:spacing w:before="120" w:after="120"/>
        <w:ind w:left="567" w:hanging="567"/>
        <w:jc w:val="both"/>
        <w:rPr>
          <w:rFonts w:ascii="Arial" w:hAnsi="Arial" w:cs="Arial"/>
        </w:rPr>
      </w:pPr>
      <w:r w:rsidRPr="006646D0">
        <w:rPr>
          <w:rFonts w:ascii="Arial" w:hAnsi="Arial" w:cs="Arial"/>
          <w:b/>
        </w:rPr>
        <w:t>22.1.</w:t>
      </w:r>
      <w:r w:rsidRPr="006646D0">
        <w:rPr>
          <w:rFonts w:ascii="Arial" w:hAnsi="Arial" w:cs="Arial"/>
          <w:b/>
        </w:rPr>
        <w:tab/>
      </w:r>
      <w:r w:rsidRPr="006646D0">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6646D0">
        <w:rPr>
          <w:rFonts w:ascii="Arial" w:hAnsi="Arial" w:cs="Arial"/>
          <w:b/>
        </w:rPr>
        <w:t>CONTRATISTA</w:t>
      </w:r>
      <w:r w:rsidRPr="006646D0">
        <w:rPr>
          <w:rFonts w:ascii="Arial" w:hAnsi="Arial" w:cs="Arial"/>
        </w:rPr>
        <w:t xml:space="preserve"> conforme a lo previsto en la Ley Aplicable, sin derecho a reembolso. La </w:t>
      </w:r>
      <w:r w:rsidRPr="006646D0">
        <w:rPr>
          <w:rFonts w:ascii="Arial" w:hAnsi="Arial" w:cs="Arial"/>
          <w:b/>
        </w:rPr>
        <w:t>ENTIDAD</w:t>
      </w:r>
      <w:r w:rsidRPr="006646D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B68CE" w:rsidRPr="006646D0" w:rsidRDefault="00EB68CE" w:rsidP="00EB68CE">
      <w:pPr>
        <w:widowControl w:val="0"/>
        <w:spacing w:after="120"/>
        <w:ind w:left="567" w:hanging="567"/>
        <w:jc w:val="both"/>
        <w:rPr>
          <w:rFonts w:ascii="Arial" w:hAnsi="Arial" w:cs="Arial"/>
        </w:rPr>
      </w:pPr>
      <w:r w:rsidRPr="006646D0">
        <w:rPr>
          <w:rFonts w:ascii="Arial" w:hAnsi="Arial" w:cs="Arial"/>
          <w:b/>
        </w:rPr>
        <w:t>22.2.</w:t>
      </w:r>
      <w:r w:rsidRPr="006646D0">
        <w:rPr>
          <w:rFonts w:ascii="Arial" w:hAnsi="Arial" w:cs="Arial"/>
        </w:rPr>
        <w:tab/>
        <w:t xml:space="preserve">El </w:t>
      </w:r>
      <w:r w:rsidRPr="006646D0">
        <w:rPr>
          <w:rFonts w:ascii="Arial" w:hAnsi="Arial" w:cs="Arial"/>
          <w:b/>
        </w:rPr>
        <w:t>CONTRATISTA</w:t>
      </w:r>
      <w:r w:rsidRPr="006646D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B68CE" w:rsidRPr="006646D0" w:rsidRDefault="00EB68CE" w:rsidP="00EB68CE">
      <w:pPr>
        <w:spacing w:after="120"/>
        <w:jc w:val="both"/>
        <w:rPr>
          <w:rFonts w:ascii="Arial" w:hAnsi="Arial" w:cs="Arial"/>
          <w:b/>
          <w:u w:val="single"/>
        </w:rPr>
      </w:pPr>
      <w:r w:rsidRPr="006646D0">
        <w:rPr>
          <w:rFonts w:ascii="Arial" w:hAnsi="Arial" w:cs="Arial"/>
          <w:b/>
          <w:u w:val="single"/>
        </w:rPr>
        <w:t>CLÁUSULA VIGÉSIMA TERCERA.- (CONFIDENCIALIDAD)</w:t>
      </w:r>
    </w:p>
    <w:p w:rsidR="00EB68CE" w:rsidRPr="006646D0" w:rsidRDefault="00EB68CE" w:rsidP="00EB68CE">
      <w:pPr>
        <w:shd w:val="clear" w:color="auto" w:fill="FFFFFF"/>
        <w:tabs>
          <w:tab w:val="left" w:pos="426"/>
        </w:tabs>
        <w:spacing w:after="120"/>
        <w:ind w:right="-6"/>
        <w:jc w:val="both"/>
        <w:rPr>
          <w:rFonts w:ascii="Arial" w:hAnsi="Arial" w:cs="Arial"/>
        </w:rPr>
      </w:pPr>
      <w:r w:rsidRPr="006646D0">
        <w:rPr>
          <w:rFonts w:ascii="Arial" w:hAnsi="Arial" w:cs="Arial"/>
        </w:rPr>
        <w:t xml:space="preserve">El </w:t>
      </w:r>
      <w:r w:rsidRPr="006646D0">
        <w:rPr>
          <w:rFonts w:ascii="Arial" w:hAnsi="Arial" w:cs="Arial"/>
          <w:b/>
          <w:bCs/>
        </w:rPr>
        <w:t>CONTRATISTA</w:t>
      </w:r>
      <w:r w:rsidRPr="006646D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B68CE" w:rsidRPr="006646D0" w:rsidRDefault="00EB68CE" w:rsidP="00EB68CE">
      <w:pPr>
        <w:shd w:val="clear" w:color="auto" w:fill="FFFFFF"/>
        <w:tabs>
          <w:tab w:val="left" w:pos="426"/>
        </w:tabs>
        <w:spacing w:after="120"/>
        <w:ind w:right="-6"/>
        <w:jc w:val="both"/>
        <w:rPr>
          <w:rFonts w:ascii="Arial" w:hAnsi="Arial" w:cs="Arial"/>
        </w:rPr>
      </w:pPr>
      <w:r w:rsidRPr="006646D0">
        <w:rPr>
          <w:rFonts w:ascii="Arial" w:hAnsi="Arial" w:cs="Arial"/>
        </w:rPr>
        <w:t xml:space="preserve">Las obligaciones que el </w:t>
      </w:r>
      <w:r w:rsidRPr="006646D0">
        <w:rPr>
          <w:rFonts w:ascii="Arial" w:hAnsi="Arial" w:cs="Arial"/>
          <w:b/>
        </w:rPr>
        <w:t xml:space="preserve">CONTRATISTA </w:t>
      </w:r>
      <w:r w:rsidRPr="006646D0">
        <w:rPr>
          <w:rFonts w:ascii="Arial" w:hAnsi="Arial" w:cs="Arial"/>
        </w:rPr>
        <w:t>asume bajo este Contrato con relación a la confidencialidad, subsistirán una vez finalizado el Contrato.</w:t>
      </w:r>
    </w:p>
    <w:p w:rsidR="00EB68CE" w:rsidRPr="006646D0" w:rsidRDefault="00EB68CE" w:rsidP="00EB68CE">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el </w:t>
      </w:r>
      <w:r w:rsidRPr="006646D0">
        <w:rPr>
          <w:rFonts w:ascii="Arial" w:hAnsi="Arial" w:cs="Arial"/>
          <w:b/>
        </w:rPr>
        <w:t xml:space="preserve">CONTRATISTA </w:t>
      </w:r>
      <w:r w:rsidRPr="006646D0">
        <w:rPr>
          <w:rFonts w:ascii="Arial" w:hAnsi="Arial" w:cs="Arial"/>
        </w:rPr>
        <w:t xml:space="preserve">está en la obligación de entregar de manera inmediata a la </w:t>
      </w:r>
      <w:r w:rsidRPr="006646D0">
        <w:rPr>
          <w:rFonts w:ascii="Arial" w:hAnsi="Arial" w:cs="Arial"/>
          <w:b/>
        </w:rPr>
        <w:t>ENTIDAD</w:t>
      </w:r>
      <w:r w:rsidRPr="006646D0">
        <w:rPr>
          <w:rFonts w:ascii="Arial" w:hAnsi="Arial" w:cs="Arial"/>
        </w:rPr>
        <w:t xml:space="preserve">  todos los documentos, notas, datos, información, y otros que hubiera entrado en posesión del </w:t>
      </w:r>
      <w:r w:rsidRPr="006646D0">
        <w:rPr>
          <w:rFonts w:ascii="Arial" w:hAnsi="Arial" w:cs="Arial"/>
          <w:b/>
        </w:rPr>
        <w:t>CONTRATISTA</w:t>
      </w:r>
      <w:r w:rsidRPr="006646D0">
        <w:rPr>
          <w:rFonts w:ascii="Arial" w:hAnsi="Arial" w:cs="Arial"/>
        </w:rPr>
        <w:t xml:space="preserve"> en virtud a la ejecución del presente Contrato, no pudiendo retener el </w:t>
      </w:r>
      <w:r w:rsidRPr="006646D0">
        <w:rPr>
          <w:rFonts w:ascii="Arial" w:hAnsi="Arial" w:cs="Arial"/>
          <w:b/>
        </w:rPr>
        <w:t xml:space="preserve">CONTRATISTA </w:t>
      </w:r>
      <w:r w:rsidRPr="006646D0">
        <w:rPr>
          <w:rFonts w:ascii="Arial" w:hAnsi="Arial" w:cs="Arial"/>
        </w:rPr>
        <w:t>ninguna copia de los mismos, ya sean en papel o en formato electrónico o digital.</w:t>
      </w:r>
    </w:p>
    <w:p w:rsidR="00EB68CE" w:rsidRPr="006646D0" w:rsidRDefault="00EB68CE" w:rsidP="00EB68CE">
      <w:pPr>
        <w:shd w:val="clear" w:color="auto" w:fill="FFFFFF"/>
        <w:tabs>
          <w:tab w:val="left" w:pos="426"/>
        </w:tabs>
        <w:spacing w:after="120"/>
        <w:ind w:right="-6"/>
        <w:jc w:val="both"/>
        <w:rPr>
          <w:rFonts w:ascii="Arial" w:hAnsi="Arial" w:cs="Arial"/>
        </w:rPr>
      </w:pPr>
      <w:r w:rsidRPr="006646D0">
        <w:rPr>
          <w:rFonts w:ascii="Arial" w:hAnsi="Arial" w:cs="Arial"/>
        </w:rPr>
        <w:t>El incumplimiento de la obligación de confidencialidad importara:</w:t>
      </w:r>
    </w:p>
    <w:p w:rsidR="00EB68CE" w:rsidRPr="006646D0" w:rsidRDefault="00EB68CE" w:rsidP="005E55A7">
      <w:pPr>
        <w:pStyle w:val="Prrafodelista"/>
        <w:numPr>
          <w:ilvl w:val="0"/>
          <w:numId w:val="73"/>
        </w:numPr>
        <w:shd w:val="clear" w:color="auto" w:fill="FFFFFF"/>
        <w:tabs>
          <w:tab w:val="left" w:pos="426"/>
        </w:tabs>
        <w:spacing w:after="120"/>
        <w:ind w:left="993" w:right="-6" w:hanging="284"/>
        <w:jc w:val="both"/>
        <w:rPr>
          <w:rFonts w:ascii="Arial" w:hAnsi="Arial" w:cs="Arial"/>
          <w:b/>
        </w:rPr>
      </w:pPr>
      <w:r w:rsidRPr="006646D0">
        <w:rPr>
          <w:rFonts w:ascii="Arial" w:hAnsi="Arial" w:cs="Arial"/>
        </w:rPr>
        <w:t>La adopción de medidas judiciales y sanciones de acuerdo a normas pertinentes.</w:t>
      </w:r>
    </w:p>
    <w:p w:rsidR="00EB68CE" w:rsidRPr="006646D0" w:rsidRDefault="00EB68CE" w:rsidP="005E55A7">
      <w:pPr>
        <w:pStyle w:val="Prrafodelista"/>
        <w:numPr>
          <w:ilvl w:val="0"/>
          <w:numId w:val="73"/>
        </w:numPr>
        <w:shd w:val="clear" w:color="auto" w:fill="FFFFFF"/>
        <w:tabs>
          <w:tab w:val="left" w:pos="426"/>
        </w:tabs>
        <w:spacing w:after="120"/>
        <w:ind w:left="993" w:right="-6" w:hanging="284"/>
        <w:jc w:val="both"/>
        <w:rPr>
          <w:rFonts w:ascii="Arial" w:hAnsi="Arial" w:cs="Arial"/>
          <w:b/>
        </w:rPr>
      </w:pPr>
      <w:r w:rsidRPr="006646D0">
        <w:rPr>
          <w:rFonts w:ascii="Arial" w:hAnsi="Arial" w:cs="Arial"/>
        </w:rPr>
        <w:t>Responsabilidad por pérdida y daños.</w:t>
      </w:r>
    </w:p>
    <w:p w:rsidR="00EB68CE" w:rsidRPr="006646D0" w:rsidRDefault="00EB68CE" w:rsidP="00EB68CE">
      <w:pPr>
        <w:spacing w:after="120"/>
        <w:jc w:val="both"/>
        <w:rPr>
          <w:rFonts w:ascii="Arial" w:hAnsi="Arial" w:cs="Arial"/>
          <w:u w:val="single"/>
        </w:rPr>
      </w:pPr>
      <w:r w:rsidRPr="006646D0">
        <w:rPr>
          <w:rFonts w:ascii="Arial" w:hAnsi="Arial" w:cs="Arial"/>
          <w:b/>
          <w:u w:val="single"/>
        </w:rPr>
        <w:t>CLÁUSULA VIGÉSIMA CUARTA.- (CAUSAS DE FUERZA MAYOR Y/O CASO FORTUITO)</w:t>
      </w:r>
    </w:p>
    <w:p w:rsidR="00EB68CE" w:rsidRPr="006646D0" w:rsidRDefault="00EB68CE" w:rsidP="00EB68CE">
      <w:pPr>
        <w:spacing w:after="120"/>
        <w:jc w:val="both"/>
        <w:rPr>
          <w:rFonts w:ascii="Arial" w:hAnsi="Arial" w:cs="Arial"/>
        </w:rPr>
      </w:pPr>
      <w:r w:rsidRPr="006646D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B68CE" w:rsidRPr="006646D0" w:rsidRDefault="00EB68CE" w:rsidP="00EB68CE">
      <w:pPr>
        <w:spacing w:after="120"/>
        <w:jc w:val="both"/>
        <w:rPr>
          <w:rFonts w:ascii="Arial" w:hAnsi="Arial" w:cs="Arial"/>
        </w:rPr>
      </w:pPr>
      <w:r w:rsidRPr="006646D0">
        <w:rPr>
          <w:rFonts w:ascii="Arial" w:hAnsi="Arial" w:cs="Arial"/>
        </w:rPr>
        <w:t xml:space="preserve">Con el fin de exceptuar al </w:t>
      </w:r>
      <w:r w:rsidRPr="006646D0">
        <w:rPr>
          <w:rFonts w:ascii="Arial" w:hAnsi="Arial" w:cs="Arial"/>
          <w:b/>
        </w:rPr>
        <w:t xml:space="preserve">CONTRATISTA </w:t>
      </w:r>
      <w:r w:rsidRPr="006646D0">
        <w:rPr>
          <w:rFonts w:ascii="Arial" w:hAnsi="Arial" w:cs="Arial"/>
        </w:rPr>
        <w:t xml:space="preserve">de determinadas responsabilidades por mora durante la vigencia del presente Contrato, la </w:t>
      </w:r>
      <w:r w:rsidRPr="006646D0">
        <w:rPr>
          <w:rFonts w:ascii="Arial" w:hAnsi="Arial" w:cs="Arial"/>
          <w:b/>
        </w:rPr>
        <w:t>ENTIDAD</w:t>
      </w:r>
      <w:r w:rsidRPr="006646D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B68CE" w:rsidRPr="006646D0" w:rsidRDefault="00EB68CE" w:rsidP="00EB68CE">
      <w:pPr>
        <w:spacing w:after="120"/>
        <w:jc w:val="both"/>
        <w:rPr>
          <w:rFonts w:ascii="Arial" w:hAnsi="Arial" w:cs="Arial"/>
        </w:rPr>
      </w:pPr>
      <w:r w:rsidRPr="006646D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B68CE" w:rsidRPr="006646D0" w:rsidRDefault="00EB68CE" w:rsidP="00EB68CE">
      <w:pPr>
        <w:spacing w:after="120"/>
        <w:jc w:val="both"/>
        <w:rPr>
          <w:rFonts w:ascii="Arial" w:hAnsi="Arial" w:cs="Arial"/>
        </w:rPr>
      </w:pPr>
      <w:r w:rsidRPr="006646D0">
        <w:rPr>
          <w:rFonts w:ascii="Arial" w:hAnsi="Arial" w:cs="Arial"/>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B68CE" w:rsidRPr="006646D0" w:rsidRDefault="00EB68CE" w:rsidP="00EB68CE">
      <w:pPr>
        <w:spacing w:after="120"/>
        <w:ind w:left="567" w:hanging="567"/>
        <w:jc w:val="both"/>
        <w:rPr>
          <w:rFonts w:ascii="Arial" w:hAnsi="Arial" w:cs="Arial"/>
          <w:b/>
        </w:rPr>
      </w:pPr>
      <w:r w:rsidRPr="006646D0">
        <w:rPr>
          <w:rFonts w:ascii="Arial" w:hAnsi="Arial" w:cs="Arial"/>
          <w:b/>
        </w:rPr>
        <w:t>24.1.   Condiciones de validez:</w:t>
      </w:r>
    </w:p>
    <w:p w:rsidR="00EB68CE" w:rsidRPr="006646D0" w:rsidRDefault="00EB68CE" w:rsidP="00EB68CE">
      <w:pPr>
        <w:spacing w:after="120"/>
        <w:jc w:val="both"/>
        <w:rPr>
          <w:rFonts w:ascii="Arial" w:hAnsi="Arial" w:cs="Arial"/>
        </w:rPr>
      </w:pPr>
      <w:r w:rsidRPr="006646D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B68CE" w:rsidRPr="006646D0" w:rsidRDefault="00EB68CE" w:rsidP="005E55A7">
      <w:pPr>
        <w:numPr>
          <w:ilvl w:val="0"/>
          <w:numId w:val="66"/>
        </w:numPr>
        <w:spacing w:after="120"/>
        <w:ind w:left="1134" w:hanging="283"/>
        <w:jc w:val="both"/>
        <w:rPr>
          <w:rFonts w:ascii="Arial" w:hAnsi="Arial" w:cs="Arial"/>
        </w:rPr>
      </w:pPr>
      <w:r w:rsidRPr="006646D0">
        <w:rPr>
          <w:rFonts w:ascii="Arial" w:hAnsi="Arial" w:cs="Arial"/>
        </w:rPr>
        <w:t xml:space="preserve">Las circunstancias de la fuerza mayor o caso fortuito no hayan surgido por un incumplimiento, omisión o negligencia de la Parte invocante, o en el caso del </w:t>
      </w:r>
      <w:r w:rsidRPr="006646D0">
        <w:rPr>
          <w:rFonts w:ascii="Arial" w:hAnsi="Arial" w:cs="Arial"/>
          <w:b/>
        </w:rPr>
        <w:t>CONTRATISTA</w:t>
      </w:r>
      <w:r w:rsidRPr="006646D0">
        <w:rPr>
          <w:rFonts w:ascii="Arial" w:hAnsi="Arial" w:cs="Arial"/>
        </w:rPr>
        <w:t>, será aplicable también a cualquier subcontratista.</w:t>
      </w:r>
    </w:p>
    <w:p w:rsidR="00EB68CE" w:rsidRPr="006646D0" w:rsidRDefault="00EB68CE" w:rsidP="005E55A7">
      <w:pPr>
        <w:numPr>
          <w:ilvl w:val="0"/>
          <w:numId w:val="66"/>
        </w:numPr>
        <w:spacing w:after="120"/>
        <w:ind w:left="1135" w:hanging="284"/>
        <w:jc w:val="both"/>
        <w:rPr>
          <w:rFonts w:ascii="Arial" w:hAnsi="Arial" w:cs="Arial"/>
        </w:rPr>
      </w:pPr>
      <w:r w:rsidRPr="006646D0">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6646D0">
        <w:rPr>
          <w:rFonts w:ascii="Arial" w:hAnsi="Arial" w:cs="Arial"/>
        </w:rPr>
        <w:tab/>
      </w:r>
    </w:p>
    <w:p w:rsidR="00EB68CE" w:rsidRPr="006646D0" w:rsidRDefault="00EB68CE" w:rsidP="005E55A7">
      <w:pPr>
        <w:numPr>
          <w:ilvl w:val="0"/>
          <w:numId w:val="66"/>
        </w:numPr>
        <w:tabs>
          <w:tab w:val="left" w:pos="1134"/>
        </w:tabs>
        <w:spacing w:after="120"/>
        <w:ind w:left="1135" w:right="-6" w:hanging="284"/>
        <w:jc w:val="both"/>
        <w:rPr>
          <w:rFonts w:ascii="Arial" w:hAnsi="Arial" w:cs="Arial"/>
        </w:rPr>
      </w:pPr>
      <w:r w:rsidRPr="006646D0">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EB68CE" w:rsidRPr="006646D0" w:rsidRDefault="00EB68CE" w:rsidP="00EB68CE">
      <w:pPr>
        <w:spacing w:after="120"/>
        <w:jc w:val="both"/>
        <w:rPr>
          <w:rFonts w:ascii="Arial" w:hAnsi="Arial" w:cs="Arial"/>
        </w:rPr>
      </w:pPr>
      <w:r w:rsidRPr="006646D0">
        <w:rPr>
          <w:rFonts w:ascii="Arial" w:hAnsi="Arial" w:cs="Arial"/>
        </w:rPr>
        <w:t xml:space="preserve">Previo cumplimiento por parte del </w:t>
      </w:r>
      <w:r w:rsidRPr="006646D0">
        <w:rPr>
          <w:rFonts w:ascii="Arial" w:hAnsi="Arial" w:cs="Arial"/>
          <w:b/>
        </w:rPr>
        <w:t>CONTRATISTA</w:t>
      </w:r>
      <w:r w:rsidRPr="006646D0">
        <w:rPr>
          <w:rFonts w:ascii="Arial" w:hAnsi="Arial" w:cs="Arial"/>
        </w:rPr>
        <w:t xml:space="preserve"> de lo establecido precedentemente dentro de los dos (2) días hábiles la </w:t>
      </w:r>
      <w:r w:rsidRPr="006646D0">
        <w:rPr>
          <w:rFonts w:ascii="Arial" w:hAnsi="Arial" w:cs="Arial"/>
          <w:b/>
        </w:rPr>
        <w:t>ENTIDAD</w:t>
      </w:r>
      <w:r w:rsidRPr="006646D0">
        <w:rPr>
          <w:rFonts w:ascii="Arial" w:hAnsi="Arial" w:cs="Arial"/>
        </w:rPr>
        <w:t xml:space="preserve"> debe aprobar la existencia del impedimento, sin el cual, de ninguna manera y por ningún motivo podrá solicitar luego a la </w:t>
      </w:r>
      <w:r w:rsidRPr="006646D0">
        <w:rPr>
          <w:rFonts w:ascii="Arial" w:hAnsi="Arial" w:cs="Arial"/>
          <w:b/>
        </w:rPr>
        <w:t>ENTIDAD</w:t>
      </w:r>
      <w:r w:rsidRPr="006646D0">
        <w:rPr>
          <w:rFonts w:ascii="Arial" w:hAnsi="Arial" w:cs="Arial"/>
        </w:rPr>
        <w:t xml:space="preserve"> por escrito la ampliación del plazo del Contrato y/o pago de multas.</w:t>
      </w:r>
    </w:p>
    <w:p w:rsidR="00EB68CE" w:rsidRPr="006646D0" w:rsidRDefault="00EB68CE" w:rsidP="00EB68CE">
      <w:pPr>
        <w:spacing w:after="120"/>
        <w:ind w:left="567" w:hanging="567"/>
        <w:jc w:val="both"/>
        <w:rPr>
          <w:rFonts w:ascii="Arial" w:hAnsi="Arial" w:cs="Arial"/>
          <w:b/>
        </w:rPr>
      </w:pPr>
      <w:r w:rsidRPr="006646D0">
        <w:rPr>
          <w:rFonts w:ascii="Arial" w:hAnsi="Arial" w:cs="Arial"/>
          <w:b/>
        </w:rPr>
        <w:t>24.2.   Cumplimiento ininterrumpido:</w:t>
      </w:r>
    </w:p>
    <w:p w:rsidR="00EB68CE" w:rsidRPr="006646D0" w:rsidRDefault="00EB68CE" w:rsidP="00EB68CE">
      <w:pPr>
        <w:spacing w:after="120"/>
        <w:jc w:val="both"/>
        <w:rPr>
          <w:rFonts w:ascii="Arial" w:hAnsi="Arial" w:cs="Arial"/>
        </w:rPr>
      </w:pPr>
      <w:r w:rsidRPr="006646D0">
        <w:rPr>
          <w:rFonts w:ascii="Arial" w:hAnsi="Arial" w:cs="Arial"/>
        </w:rPr>
        <w:t xml:space="preserve">Cuando ocurra una fuerza mayor o caso fortuito, el </w:t>
      </w:r>
      <w:r w:rsidRPr="006646D0">
        <w:rPr>
          <w:rFonts w:ascii="Arial" w:hAnsi="Arial" w:cs="Arial"/>
          <w:b/>
        </w:rPr>
        <w:t xml:space="preserve">CONTRATISTA </w:t>
      </w:r>
      <w:r w:rsidRPr="006646D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646D0">
        <w:rPr>
          <w:rFonts w:ascii="Arial" w:hAnsi="Arial" w:cs="Arial"/>
          <w:b/>
        </w:rPr>
        <w:t>ENTIDAD</w:t>
      </w:r>
      <w:r w:rsidRPr="006646D0">
        <w:rPr>
          <w:rFonts w:ascii="Arial" w:hAnsi="Arial" w:cs="Arial"/>
        </w:rPr>
        <w:t xml:space="preserve">. </w:t>
      </w:r>
    </w:p>
    <w:p w:rsidR="00EB68CE" w:rsidRPr="006646D0" w:rsidRDefault="00EB68CE" w:rsidP="00EB68CE">
      <w:pPr>
        <w:spacing w:after="120"/>
        <w:ind w:left="567" w:hanging="567"/>
        <w:jc w:val="both"/>
        <w:rPr>
          <w:rFonts w:ascii="Arial" w:hAnsi="Arial" w:cs="Arial"/>
          <w:b/>
        </w:rPr>
      </w:pPr>
      <w:r w:rsidRPr="006646D0">
        <w:rPr>
          <w:rFonts w:ascii="Arial" w:hAnsi="Arial" w:cs="Arial"/>
          <w:b/>
        </w:rPr>
        <w:t>24.3.   Prórrogas:</w:t>
      </w:r>
    </w:p>
    <w:p w:rsidR="00EB68CE" w:rsidRPr="006646D0" w:rsidRDefault="00EB68CE" w:rsidP="00EB68CE">
      <w:pPr>
        <w:spacing w:after="120"/>
        <w:jc w:val="both"/>
        <w:rPr>
          <w:rFonts w:ascii="Arial" w:hAnsi="Arial" w:cs="Arial"/>
        </w:rPr>
      </w:pPr>
      <w:r w:rsidRPr="006646D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B68CE" w:rsidRPr="006646D0" w:rsidRDefault="00EB68CE" w:rsidP="00EB68CE">
      <w:pPr>
        <w:autoSpaceDE w:val="0"/>
        <w:autoSpaceDN w:val="0"/>
        <w:spacing w:after="120"/>
        <w:jc w:val="both"/>
        <w:rPr>
          <w:rFonts w:ascii="Arial" w:hAnsi="Arial" w:cs="Arial"/>
        </w:rPr>
      </w:pPr>
      <w:r w:rsidRPr="006646D0">
        <w:rPr>
          <w:rFonts w:ascii="Arial" w:hAnsi="Arial" w:cs="Arial"/>
        </w:rPr>
        <w:t>Durante este periodo las Partes soportaran independientemente sus respectivas perdidas por lo cual no podrán oponerse este argumento a reclamo por pagos debidos bajo el presente Contrato.</w:t>
      </w:r>
    </w:p>
    <w:p w:rsidR="00EB68CE" w:rsidRPr="006646D0" w:rsidRDefault="00EB68CE" w:rsidP="00EB68CE">
      <w:pPr>
        <w:spacing w:after="120"/>
        <w:jc w:val="both"/>
        <w:rPr>
          <w:rFonts w:ascii="Arial" w:hAnsi="Arial" w:cs="Arial"/>
        </w:rPr>
      </w:pPr>
      <w:r w:rsidRPr="006646D0">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EB68CE" w:rsidRPr="006646D0" w:rsidRDefault="00EB68CE" w:rsidP="00EB68CE">
      <w:pPr>
        <w:spacing w:after="120"/>
        <w:jc w:val="both"/>
        <w:rPr>
          <w:rFonts w:ascii="Arial" w:hAnsi="Arial" w:cs="Arial"/>
          <w:u w:val="single"/>
        </w:rPr>
      </w:pPr>
      <w:r w:rsidRPr="006646D0">
        <w:rPr>
          <w:rFonts w:ascii="Arial" w:hAnsi="Arial" w:cs="Arial"/>
          <w:b/>
          <w:u w:val="single"/>
        </w:rPr>
        <w:t>CLÁUSULA VIGÉSIMA QUINTA.- (TERMINACIÓN DEL CONTRATO)</w:t>
      </w:r>
    </w:p>
    <w:p w:rsidR="00EB68CE" w:rsidRPr="006646D0" w:rsidRDefault="00EB68CE" w:rsidP="00EB68CE">
      <w:pPr>
        <w:spacing w:after="120"/>
        <w:jc w:val="both"/>
        <w:rPr>
          <w:rFonts w:ascii="Arial" w:hAnsi="Arial" w:cs="Arial"/>
        </w:rPr>
      </w:pPr>
      <w:r w:rsidRPr="006646D0">
        <w:rPr>
          <w:rFonts w:ascii="Arial" w:hAnsi="Arial" w:cs="Arial"/>
        </w:rPr>
        <w:t>El presente Contrato concluirá por una de las siguientes causas:</w:t>
      </w:r>
    </w:p>
    <w:p w:rsidR="00EB68CE" w:rsidRPr="006646D0" w:rsidRDefault="00EB68CE" w:rsidP="00EB68CE">
      <w:pPr>
        <w:spacing w:after="120"/>
        <w:ind w:left="705" w:hanging="705"/>
        <w:jc w:val="both"/>
        <w:rPr>
          <w:rFonts w:ascii="Arial" w:hAnsi="Arial" w:cs="Arial"/>
        </w:rPr>
      </w:pPr>
      <w:r w:rsidRPr="006646D0">
        <w:rPr>
          <w:rFonts w:ascii="Arial" w:hAnsi="Arial" w:cs="Arial"/>
          <w:b/>
        </w:rPr>
        <w:t>25.1.</w:t>
      </w:r>
      <w:r w:rsidRPr="006646D0">
        <w:rPr>
          <w:rFonts w:ascii="Arial" w:hAnsi="Arial" w:cs="Arial"/>
          <w:b/>
        </w:rPr>
        <w:tab/>
        <w:t>Por cumplimiento del Contrato:</w:t>
      </w:r>
      <w:r w:rsidRPr="006646D0">
        <w:rPr>
          <w:rFonts w:ascii="Arial" w:hAnsi="Arial" w:cs="Arial"/>
        </w:rPr>
        <w:t xml:space="preserve"> </w:t>
      </w:r>
    </w:p>
    <w:p w:rsidR="00EB68CE" w:rsidRPr="006646D0" w:rsidRDefault="00EB68CE" w:rsidP="00EB68CE">
      <w:pPr>
        <w:spacing w:after="120"/>
        <w:ind w:left="705"/>
        <w:jc w:val="both"/>
        <w:rPr>
          <w:rFonts w:ascii="Arial" w:hAnsi="Arial" w:cs="Arial"/>
          <w:b/>
        </w:rPr>
      </w:pPr>
      <w:r w:rsidRPr="006646D0">
        <w:rPr>
          <w:rFonts w:ascii="Arial" w:hAnsi="Arial" w:cs="Arial"/>
        </w:rPr>
        <w:t xml:space="preserve">De forma normal, tanto la </w:t>
      </w:r>
      <w:r w:rsidRPr="006646D0">
        <w:rPr>
          <w:rFonts w:ascii="Arial" w:hAnsi="Arial" w:cs="Arial"/>
          <w:b/>
        </w:rPr>
        <w:t xml:space="preserve">ENTIDAD </w:t>
      </w:r>
      <w:r w:rsidRPr="006646D0">
        <w:rPr>
          <w:rFonts w:ascii="Arial" w:hAnsi="Arial" w:cs="Arial"/>
        </w:rPr>
        <w:t xml:space="preserve">como el </w:t>
      </w:r>
      <w:r w:rsidRPr="006646D0">
        <w:rPr>
          <w:rFonts w:ascii="Arial" w:hAnsi="Arial" w:cs="Arial"/>
          <w:b/>
        </w:rPr>
        <w:t>CONTRATISTA</w:t>
      </w:r>
      <w:r w:rsidRPr="006646D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B68CE" w:rsidRPr="006646D0" w:rsidRDefault="00EB68CE" w:rsidP="00EB68CE">
      <w:pPr>
        <w:spacing w:after="120"/>
        <w:ind w:left="705" w:hanging="705"/>
        <w:jc w:val="both"/>
        <w:rPr>
          <w:rFonts w:ascii="Arial" w:hAnsi="Arial" w:cs="Arial"/>
        </w:rPr>
      </w:pPr>
      <w:r w:rsidRPr="006646D0">
        <w:rPr>
          <w:rFonts w:ascii="Arial" w:hAnsi="Arial" w:cs="Arial"/>
          <w:b/>
        </w:rPr>
        <w:t>25.2.</w:t>
      </w:r>
      <w:r w:rsidRPr="006646D0">
        <w:rPr>
          <w:rFonts w:ascii="Arial" w:hAnsi="Arial" w:cs="Arial"/>
          <w:b/>
        </w:rPr>
        <w:tab/>
        <w:t xml:space="preserve">Por resolución del Contrato: </w:t>
      </w:r>
    </w:p>
    <w:p w:rsidR="00EB68CE" w:rsidRPr="006646D0" w:rsidRDefault="00EB68CE" w:rsidP="00EB68CE">
      <w:pPr>
        <w:spacing w:after="120"/>
        <w:ind w:left="705"/>
        <w:jc w:val="both"/>
        <w:rPr>
          <w:rFonts w:ascii="Arial" w:hAnsi="Arial" w:cs="Arial"/>
        </w:rPr>
      </w:pPr>
      <w:r w:rsidRPr="006646D0">
        <w:rPr>
          <w:rFonts w:ascii="Arial" w:hAnsi="Arial" w:cs="Arial"/>
        </w:rPr>
        <w:lastRenderedPageBreak/>
        <w:t xml:space="preserve">Si se diera el caso y como una forma excepcional de terminar el Contrato, a los efectos legales correspondientes, la </w:t>
      </w:r>
      <w:r w:rsidRPr="006646D0">
        <w:rPr>
          <w:rFonts w:ascii="Arial" w:hAnsi="Arial" w:cs="Arial"/>
          <w:b/>
        </w:rPr>
        <w:t>ENTIDAD</w:t>
      </w:r>
      <w:r w:rsidRPr="006646D0">
        <w:rPr>
          <w:rFonts w:ascii="Arial" w:hAnsi="Arial" w:cs="Arial"/>
        </w:rPr>
        <w:t xml:space="preserve"> y el </w:t>
      </w:r>
      <w:r w:rsidRPr="006646D0">
        <w:rPr>
          <w:rFonts w:ascii="Arial" w:hAnsi="Arial" w:cs="Arial"/>
          <w:b/>
        </w:rPr>
        <w:t>CONTRATISTA</w:t>
      </w:r>
      <w:r w:rsidRPr="006646D0">
        <w:rPr>
          <w:rFonts w:ascii="Arial" w:hAnsi="Arial" w:cs="Arial"/>
        </w:rPr>
        <w:t>, acuerdan las siguientes causales para procesar la resolución del Contrato:</w:t>
      </w:r>
    </w:p>
    <w:p w:rsidR="00EB68CE" w:rsidRPr="006646D0" w:rsidRDefault="00EB68CE" w:rsidP="00EB68CE">
      <w:pPr>
        <w:spacing w:after="120"/>
        <w:ind w:left="1410" w:hanging="705"/>
        <w:jc w:val="both"/>
        <w:rPr>
          <w:rFonts w:ascii="Arial" w:hAnsi="Arial" w:cs="Arial"/>
          <w:b/>
        </w:rPr>
      </w:pPr>
      <w:r w:rsidRPr="006646D0">
        <w:rPr>
          <w:rFonts w:ascii="Arial" w:hAnsi="Arial" w:cs="Arial"/>
          <w:b/>
        </w:rPr>
        <w:t>25.2.1.</w:t>
      </w:r>
      <w:r w:rsidRPr="006646D0">
        <w:rPr>
          <w:rFonts w:ascii="Arial" w:hAnsi="Arial" w:cs="Arial"/>
          <w:b/>
        </w:rPr>
        <w:tab/>
        <w:t>Resolución a requerimiento de la ENTIDAD, por causales atribuibles al CONTRATISTA.</w:t>
      </w:r>
    </w:p>
    <w:p w:rsidR="00EB68CE" w:rsidRPr="006646D0" w:rsidRDefault="00EB68CE" w:rsidP="00EB68CE">
      <w:pPr>
        <w:spacing w:after="120"/>
        <w:ind w:left="1418" w:hanging="5"/>
        <w:jc w:val="both"/>
        <w:rPr>
          <w:rFonts w:ascii="Arial" w:hAnsi="Arial" w:cs="Arial"/>
        </w:rPr>
      </w:pPr>
      <w:r w:rsidRPr="006646D0">
        <w:rPr>
          <w:rFonts w:ascii="Arial" w:hAnsi="Arial" w:cs="Arial"/>
        </w:rPr>
        <w:t xml:space="preserve">La </w:t>
      </w:r>
      <w:r w:rsidRPr="006646D0">
        <w:rPr>
          <w:rFonts w:ascii="Arial" w:hAnsi="Arial" w:cs="Arial"/>
          <w:b/>
        </w:rPr>
        <w:t>ENTIDAD</w:t>
      </w:r>
      <w:r w:rsidRPr="006646D0">
        <w:rPr>
          <w:rFonts w:ascii="Arial" w:hAnsi="Arial" w:cs="Arial"/>
        </w:rPr>
        <w:t>, podrá proceder al trámite de resolución del Contrato, en los siguientes casos:</w:t>
      </w:r>
    </w:p>
    <w:p w:rsidR="00EB68CE" w:rsidRPr="006646D0" w:rsidRDefault="00EB68CE" w:rsidP="005E55A7">
      <w:pPr>
        <w:pStyle w:val="Prrafodelista"/>
        <w:numPr>
          <w:ilvl w:val="0"/>
          <w:numId w:val="69"/>
        </w:numPr>
        <w:spacing w:after="120"/>
        <w:ind w:left="1769" w:hanging="357"/>
        <w:jc w:val="both"/>
        <w:rPr>
          <w:rFonts w:ascii="Arial" w:hAnsi="Arial" w:cs="Arial"/>
        </w:rPr>
      </w:pPr>
      <w:r w:rsidRPr="006646D0">
        <w:rPr>
          <w:rFonts w:ascii="Arial" w:hAnsi="Arial" w:cs="Arial"/>
        </w:rPr>
        <w:t xml:space="preserve">Por disolución del </w:t>
      </w:r>
      <w:r w:rsidRPr="006646D0">
        <w:rPr>
          <w:rFonts w:ascii="Arial" w:hAnsi="Arial" w:cs="Arial"/>
          <w:b/>
        </w:rPr>
        <w:t>CONTRATISTA</w:t>
      </w:r>
      <w:r w:rsidRPr="006646D0">
        <w:rPr>
          <w:rFonts w:ascii="Arial" w:hAnsi="Arial" w:cs="Arial"/>
        </w:rPr>
        <w:t>.</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 xml:space="preserve">Por quiebra declarada del </w:t>
      </w:r>
      <w:r w:rsidRPr="006646D0">
        <w:rPr>
          <w:rFonts w:ascii="Arial" w:hAnsi="Arial" w:cs="Arial"/>
          <w:b/>
        </w:rPr>
        <w:t>CONTRATISTA</w:t>
      </w:r>
      <w:r w:rsidRPr="006646D0">
        <w:rPr>
          <w:rFonts w:ascii="Arial" w:hAnsi="Arial" w:cs="Arial"/>
        </w:rPr>
        <w:t>.</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 xml:space="preserve">Por incumplimiento en la prestación del Servicio, a requerimiento de la </w:t>
      </w:r>
      <w:r w:rsidRPr="006646D0">
        <w:rPr>
          <w:rFonts w:ascii="Arial" w:hAnsi="Arial" w:cs="Arial"/>
          <w:b/>
        </w:rPr>
        <w:t xml:space="preserve">ENTIDAD </w:t>
      </w:r>
      <w:r w:rsidRPr="006646D0">
        <w:rPr>
          <w:rFonts w:ascii="Arial" w:hAnsi="Arial" w:cs="Arial"/>
        </w:rPr>
        <w:t xml:space="preserve">o el Fiscal del Servicio en asuntos relacionados con el objeto del presente Contrato y lo establecido en las especificaciones técnicas. </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Por paralización del Servicio sin justificación, por el lapso de quince (15) días calendario continuos.</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Por negligencia reiterada dos (2) veces en el cumplimiento de las especificaciones técnicas, u otras especificaciones, o instrucciones escritas del Fiscal del Servicio</w:t>
      </w:r>
      <w:r w:rsidRPr="006646D0">
        <w:rPr>
          <w:rFonts w:ascii="Arial" w:hAnsi="Arial" w:cs="Arial"/>
          <w:b/>
        </w:rPr>
        <w:t>.</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Por falta de pago de salarios a su personal y otras obligaciones contractuales que afecten al Servicio.</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Cuando el monto de la multa por atraso en la prestación del Servicio alcance el diez por ciento (10%) del monto total del Contrato, decisión optativa, o el veinte por ciento (20%), de forma obligatoria.</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Por fuerza mayor o caso fortuito.</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 xml:space="preserve">Por incumplimiento total o parcial del Contrato o sus documentos por el </w:t>
      </w:r>
      <w:r w:rsidRPr="006646D0">
        <w:rPr>
          <w:rFonts w:ascii="Arial" w:hAnsi="Arial" w:cs="Arial"/>
          <w:b/>
        </w:rPr>
        <w:t>CONTRATISTA</w:t>
      </w:r>
      <w:r w:rsidRPr="006646D0">
        <w:rPr>
          <w:rFonts w:ascii="Arial" w:hAnsi="Arial" w:cs="Arial"/>
        </w:rPr>
        <w:t>.</w:t>
      </w:r>
    </w:p>
    <w:p w:rsidR="00EB68CE" w:rsidRPr="006646D0" w:rsidRDefault="00EB68CE" w:rsidP="005E55A7">
      <w:pPr>
        <w:pStyle w:val="Prrafodelista"/>
        <w:numPr>
          <w:ilvl w:val="0"/>
          <w:numId w:val="69"/>
        </w:numPr>
        <w:spacing w:after="120"/>
        <w:jc w:val="both"/>
        <w:rPr>
          <w:rFonts w:ascii="Arial" w:hAnsi="Arial" w:cs="Arial"/>
        </w:rPr>
      </w:pPr>
      <w:r w:rsidRPr="006646D0">
        <w:rPr>
          <w:rFonts w:ascii="Arial" w:hAnsi="Arial" w:cs="Arial"/>
        </w:rPr>
        <w:t>Por incumplimiento a la cláusula (anticorrupción) del presente Contrato.</w:t>
      </w:r>
    </w:p>
    <w:p w:rsidR="00EB68CE" w:rsidRPr="006646D0" w:rsidRDefault="00EB68CE" w:rsidP="00EB68CE">
      <w:pPr>
        <w:spacing w:after="120"/>
        <w:ind w:left="1410" w:hanging="702"/>
        <w:jc w:val="both"/>
        <w:rPr>
          <w:rFonts w:ascii="Arial" w:hAnsi="Arial" w:cs="Arial"/>
          <w:b/>
        </w:rPr>
      </w:pPr>
      <w:r w:rsidRPr="006646D0">
        <w:rPr>
          <w:rFonts w:ascii="Arial" w:hAnsi="Arial" w:cs="Arial"/>
          <w:b/>
        </w:rPr>
        <w:t>25.2.2. Resolución a requerimiento del CONTRATISTA por causales atribuibles a la ENTIDAD.</w:t>
      </w:r>
    </w:p>
    <w:p w:rsidR="00EB68CE" w:rsidRPr="006646D0" w:rsidRDefault="00EB68CE" w:rsidP="00EB68CE">
      <w:pPr>
        <w:spacing w:after="120"/>
        <w:ind w:left="1410" w:firstLine="6"/>
        <w:jc w:val="both"/>
        <w:rPr>
          <w:rFonts w:ascii="Arial" w:hAnsi="Arial" w:cs="Arial"/>
        </w:rPr>
      </w:pPr>
      <w:r w:rsidRPr="006646D0">
        <w:rPr>
          <w:rFonts w:ascii="Arial" w:hAnsi="Arial" w:cs="Arial"/>
        </w:rPr>
        <w:t xml:space="preserve">El </w:t>
      </w:r>
      <w:r w:rsidRPr="006646D0">
        <w:rPr>
          <w:rFonts w:ascii="Arial" w:hAnsi="Arial" w:cs="Arial"/>
          <w:b/>
        </w:rPr>
        <w:t>CONTRATISTA,</w:t>
      </w:r>
      <w:r w:rsidRPr="006646D0">
        <w:rPr>
          <w:rFonts w:ascii="Arial" w:hAnsi="Arial" w:cs="Arial"/>
        </w:rPr>
        <w:t xml:space="preserve"> podrá proceder al trámite de resolución del Contrato, en los siguientes casos:</w:t>
      </w:r>
    </w:p>
    <w:p w:rsidR="00EB68CE" w:rsidRPr="006646D0" w:rsidRDefault="00EB68CE" w:rsidP="005E55A7">
      <w:pPr>
        <w:pStyle w:val="Prrafodelista"/>
        <w:numPr>
          <w:ilvl w:val="0"/>
          <w:numId w:val="70"/>
        </w:numPr>
        <w:spacing w:after="120"/>
        <w:jc w:val="both"/>
        <w:rPr>
          <w:rFonts w:ascii="Arial" w:hAnsi="Arial" w:cs="Arial"/>
        </w:rPr>
      </w:pPr>
      <w:r w:rsidRPr="006646D0">
        <w:rPr>
          <w:rFonts w:ascii="Arial" w:hAnsi="Arial" w:cs="Arial"/>
        </w:rPr>
        <w:t xml:space="preserve">Si apartándose de los términos del Contrato la </w:t>
      </w:r>
      <w:r w:rsidRPr="006646D0">
        <w:rPr>
          <w:rFonts w:ascii="Arial" w:hAnsi="Arial" w:cs="Arial"/>
          <w:b/>
        </w:rPr>
        <w:t>ENTIDAD</w:t>
      </w:r>
      <w:r w:rsidRPr="006646D0">
        <w:rPr>
          <w:rFonts w:ascii="Arial" w:hAnsi="Arial" w:cs="Arial"/>
        </w:rPr>
        <w:t>, a través del Fiscal de Servicio, pretende efectuar aumento o disminución en el Servicio, sin cumplir lo establecido por el presente Contrato sin la emisión del Contrato modificatorio correspondiente.</w:t>
      </w:r>
    </w:p>
    <w:p w:rsidR="00EB68CE" w:rsidRPr="006646D0" w:rsidRDefault="00EB68CE" w:rsidP="005E55A7">
      <w:pPr>
        <w:pStyle w:val="Prrafodelista"/>
        <w:numPr>
          <w:ilvl w:val="0"/>
          <w:numId w:val="70"/>
        </w:numPr>
        <w:spacing w:after="120"/>
        <w:jc w:val="both"/>
        <w:rPr>
          <w:rFonts w:ascii="Arial" w:hAnsi="Arial" w:cs="Arial"/>
        </w:rPr>
      </w:pPr>
      <w:r w:rsidRPr="006646D0">
        <w:rPr>
          <w:rFonts w:ascii="Arial" w:hAnsi="Arial" w:cs="Arial"/>
        </w:rPr>
        <w:t>Por utilizar o requerir aquellos Servicios que son objeto del presente Contrato, en beneficio de terceras personas.</w:t>
      </w:r>
    </w:p>
    <w:p w:rsidR="00EB68CE" w:rsidRPr="006646D0" w:rsidRDefault="00EB68CE" w:rsidP="005E55A7">
      <w:pPr>
        <w:pStyle w:val="Prrafodelista"/>
        <w:numPr>
          <w:ilvl w:val="0"/>
          <w:numId w:val="70"/>
        </w:numPr>
        <w:spacing w:after="120"/>
        <w:jc w:val="both"/>
        <w:rPr>
          <w:rFonts w:ascii="Arial" w:hAnsi="Arial" w:cs="Arial"/>
        </w:rPr>
      </w:pPr>
      <w:r w:rsidRPr="006646D0">
        <w:rPr>
          <w:rFonts w:ascii="Arial" w:hAnsi="Arial" w:cs="Arial"/>
        </w:rPr>
        <w:t xml:space="preserve">Por suspensión del Servicio por orden escrita de la </w:t>
      </w:r>
      <w:r w:rsidRPr="006646D0">
        <w:rPr>
          <w:rFonts w:ascii="Arial" w:hAnsi="Arial" w:cs="Arial"/>
          <w:b/>
        </w:rPr>
        <w:t>ENTIDAD</w:t>
      </w:r>
      <w:r w:rsidRPr="006646D0">
        <w:rPr>
          <w:rFonts w:ascii="Arial" w:hAnsi="Arial" w:cs="Arial"/>
        </w:rPr>
        <w:t xml:space="preserve"> por un plazo superior a treinta (30) días calendario; salvo casos de fuerza mayor o caso fortuito.</w:t>
      </w:r>
    </w:p>
    <w:p w:rsidR="00EB68CE" w:rsidRPr="006646D0" w:rsidRDefault="00EB68CE" w:rsidP="00EB68CE">
      <w:pPr>
        <w:spacing w:after="120"/>
        <w:ind w:left="1413" w:hanging="705"/>
        <w:jc w:val="both"/>
        <w:rPr>
          <w:rFonts w:ascii="Arial" w:hAnsi="Arial" w:cs="Arial"/>
        </w:rPr>
      </w:pPr>
      <w:r w:rsidRPr="006646D0">
        <w:rPr>
          <w:rFonts w:ascii="Arial" w:hAnsi="Arial" w:cs="Arial"/>
          <w:b/>
        </w:rPr>
        <w:t xml:space="preserve">25.2.3. </w:t>
      </w:r>
      <w:r w:rsidRPr="006646D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646D0">
        <w:rPr>
          <w:rFonts w:ascii="Arial" w:hAnsi="Arial" w:cs="Arial"/>
        </w:rPr>
        <w:t xml:space="preserve"> </w:t>
      </w:r>
    </w:p>
    <w:p w:rsidR="00EB68CE" w:rsidRPr="006646D0" w:rsidRDefault="00EB68CE" w:rsidP="00EB68CE">
      <w:pPr>
        <w:pStyle w:val="Prrafodelista"/>
        <w:spacing w:after="120"/>
        <w:ind w:left="1418" w:hanging="709"/>
        <w:jc w:val="both"/>
        <w:rPr>
          <w:rFonts w:ascii="Arial" w:hAnsi="Arial" w:cs="Arial"/>
          <w:color w:val="000000"/>
        </w:rPr>
      </w:pPr>
      <w:r w:rsidRPr="006646D0">
        <w:rPr>
          <w:rFonts w:ascii="Arial" w:hAnsi="Arial" w:cs="Arial"/>
          <w:b/>
          <w:color w:val="000000"/>
        </w:rPr>
        <w:t>25.2.4.</w:t>
      </w:r>
      <w:r w:rsidRPr="006646D0">
        <w:rPr>
          <w:rFonts w:ascii="Arial" w:hAnsi="Arial" w:cs="Arial"/>
          <w:b/>
          <w:color w:val="000000"/>
        </w:rPr>
        <w:tab/>
      </w:r>
      <w:r w:rsidRPr="006646D0">
        <w:rPr>
          <w:rFonts w:ascii="Arial" w:hAnsi="Arial" w:cs="Arial"/>
          <w:color w:val="000000"/>
        </w:rPr>
        <w:t xml:space="preserve">La </w:t>
      </w:r>
      <w:r w:rsidRPr="006646D0">
        <w:rPr>
          <w:rFonts w:ascii="Arial" w:hAnsi="Arial" w:cs="Arial"/>
          <w:b/>
          <w:color w:val="000000"/>
        </w:rPr>
        <w:t xml:space="preserve">ENTIDAD </w:t>
      </w:r>
      <w:r w:rsidRPr="006646D0">
        <w:rPr>
          <w:rFonts w:ascii="Arial" w:hAnsi="Arial" w:cs="Arial"/>
          <w:color w:val="000000"/>
        </w:rPr>
        <w:t xml:space="preserve">en cualquier momento podrá resolver de manera unilateral </w:t>
      </w:r>
      <w:r w:rsidRPr="006646D0">
        <w:rPr>
          <w:rFonts w:ascii="Arial" w:hAnsi="Arial" w:cs="Arial"/>
        </w:rPr>
        <w:t xml:space="preserve">y de pleno derecho sin necesidad de requerimiento y/o autorización judicial o extrajudicial alguna el presente Contrato, haciéndose efectiva dicha resolución con la notificación mediante </w:t>
      </w:r>
      <w:r w:rsidRPr="006646D0">
        <w:rPr>
          <w:rFonts w:ascii="Arial" w:hAnsi="Arial" w:cs="Arial"/>
        </w:rPr>
        <w:lastRenderedPageBreak/>
        <w:t xml:space="preserve">carta notariada al </w:t>
      </w:r>
      <w:r w:rsidRPr="006646D0">
        <w:rPr>
          <w:rFonts w:ascii="Arial" w:hAnsi="Arial" w:cs="Arial"/>
          <w:b/>
        </w:rPr>
        <w:t>CONTRATISTA</w:t>
      </w:r>
      <w:r w:rsidRPr="006646D0">
        <w:rPr>
          <w:rFonts w:ascii="Arial" w:hAnsi="Arial" w:cs="Arial"/>
        </w:rPr>
        <w:t>;</w:t>
      </w:r>
      <w:r w:rsidRPr="006646D0">
        <w:rPr>
          <w:rFonts w:ascii="Arial" w:hAnsi="Arial" w:cs="Arial"/>
          <w:b/>
        </w:rPr>
        <w:t xml:space="preserve"> </w:t>
      </w:r>
      <w:r w:rsidRPr="006646D0">
        <w:rPr>
          <w:rFonts w:ascii="Arial" w:hAnsi="Arial" w:cs="Arial"/>
        </w:rPr>
        <w:t>sin lugar a ningún tipo de resarcimiento por parte de la</w:t>
      </w:r>
      <w:r w:rsidRPr="006646D0">
        <w:rPr>
          <w:rFonts w:ascii="Arial" w:hAnsi="Arial" w:cs="Arial"/>
          <w:b/>
        </w:rPr>
        <w:t xml:space="preserve"> ENTIDAD </w:t>
      </w:r>
      <w:r w:rsidRPr="006646D0">
        <w:rPr>
          <w:rFonts w:ascii="Arial" w:hAnsi="Arial" w:cs="Arial"/>
        </w:rPr>
        <w:t>a</w:t>
      </w:r>
      <w:r w:rsidRPr="006646D0">
        <w:rPr>
          <w:rFonts w:ascii="Arial" w:hAnsi="Arial" w:cs="Arial"/>
          <w:b/>
        </w:rPr>
        <w:t xml:space="preserve"> </w:t>
      </w:r>
      <w:r w:rsidRPr="006646D0">
        <w:rPr>
          <w:rFonts w:ascii="Arial" w:hAnsi="Arial" w:cs="Arial"/>
        </w:rPr>
        <w:t>favor del</w:t>
      </w:r>
      <w:r w:rsidRPr="006646D0">
        <w:rPr>
          <w:rFonts w:ascii="Arial" w:hAnsi="Arial" w:cs="Arial"/>
          <w:b/>
        </w:rPr>
        <w:t xml:space="preserve"> CONTRATISTA</w:t>
      </w:r>
      <w:r w:rsidRPr="006646D0">
        <w:rPr>
          <w:rFonts w:ascii="Arial" w:hAnsi="Arial" w:cs="Arial"/>
        </w:rPr>
        <w:t>.</w:t>
      </w:r>
    </w:p>
    <w:p w:rsidR="00EB68CE" w:rsidRPr="006646D0" w:rsidRDefault="00EB68CE" w:rsidP="00EB68CE">
      <w:pPr>
        <w:spacing w:after="120"/>
        <w:jc w:val="both"/>
        <w:rPr>
          <w:rFonts w:ascii="Arial" w:hAnsi="Arial" w:cs="Arial"/>
        </w:rPr>
      </w:pPr>
      <w:r w:rsidRPr="006646D0">
        <w:rPr>
          <w:rFonts w:ascii="Arial" w:hAnsi="Arial" w:cs="Arial"/>
          <w:b/>
        </w:rPr>
        <w:t xml:space="preserve">25.3. </w:t>
      </w:r>
      <w:r w:rsidRPr="006646D0">
        <w:rPr>
          <w:rFonts w:ascii="Arial" w:hAnsi="Arial" w:cs="Arial"/>
          <w:b/>
        </w:rPr>
        <w:tab/>
        <w:t>Reglas aplicables a la resolución:</w:t>
      </w:r>
    </w:p>
    <w:p w:rsidR="00EB68CE" w:rsidRPr="006646D0" w:rsidRDefault="00EB68CE" w:rsidP="00EB68CE">
      <w:pPr>
        <w:spacing w:after="120"/>
        <w:ind w:left="709"/>
        <w:jc w:val="both"/>
        <w:rPr>
          <w:rFonts w:ascii="Arial" w:hAnsi="Arial" w:cs="Arial"/>
        </w:rPr>
      </w:pPr>
      <w:r w:rsidRPr="006646D0">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EB68CE" w:rsidRPr="006646D0" w:rsidRDefault="00EB68CE" w:rsidP="00EB68CE">
      <w:pPr>
        <w:spacing w:after="120"/>
        <w:ind w:left="709"/>
        <w:jc w:val="both"/>
        <w:rPr>
          <w:rFonts w:ascii="Arial" w:hAnsi="Arial" w:cs="Arial"/>
        </w:rPr>
      </w:pPr>
      <w:r w:rsidRPr="006646D0">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B68CE" w:rsidRPr="006646D0" w:rsidRDefault="00EB68CE" w:rsidP="00EB68CE">
      <w:pPr>
        <w:spacing w:after="120"/>
        <w:ind w:left="709"/>
        <w:jc w:val="both"/>
        <w:rPr>
          <w:rFonts w:ascii="Arial" w:hAnsi="Arial" w:cs="Arial"/>
        </w:rPr>
      </w:pPr>
      <w:r w:rsidRPr="006646D0">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EB68CE" w:rsidRPr="006646D0" w:rsidRDefault="00EB68CE" w:rsidP="00EB68CE">
      <w:pPr>
        <w:spacing w:after="120"/>
        <w:ind w:left="709"/>
        <w:jc w:val="both"/>
        <w:rPr>
          <w:rFonts w:ascii="Arial" w:hAnsi="Arial" w:cs="Arial"/>
        </w:rPr>
      </w:pPr>
      <w:r w:rsidRPr="006646D0">
        <w:rPr>
          <w:rFonts w:ascii="Arial" w:hAnsi="Arial" w:cs="Arial"/>
        </w:rPr>
        <w:t xml:space="preserve">Cuando el monto de la multa, alcance al veinte por ciento (20%) del monto total del Contrato, la </w:t>
      </w:r>
      <w:r w:rsidRPr="006646D0">
        <w:rPr>
          <w:rFonts w:ascii="Arial" w:hAnsi="Arial" w:cs="Arial"/>
          <w:b/>
        </w:rPr>
        <w:t>ENTIDAD</w:t>
      </w:r>
      <w:r w:rsidRPr="006646D0">
        <w:rPr>
          <w:rFonts w:ascii="Arial" w:hAnsi="Arial" w:cs="Arial"/>
        </w:rPr>
        <w:t xml:space="preserve"> deberá notificar mediante carta notariada que la resolución de Contrato se ha hecho efectiva, sin necesidad de ningún trámite adicional. </w:t>
      </w:r>
    </w:p>
    <w:p w:rsidR="00EB68CE" w:rsidRPr="006646D0" w:rsidRDefault="00EB68CE" w:rsidP="00EB68CE">
      <w:pPr>
        <w:tabs>
          <w:tab w:val="left" w:pos="567"/>
        </w:tabs>
        <w:spacing w:after="120"/>
        <w:ind w:left="709"/>
        <w:jc w:val="both"/>
        <w:rPr>
          <w:rFonts w:ascii="Arial" w:hAnsi="Arial" w:cs="Arial"/>
        </w:rPr>
      </w:pPr>
      <w:r w:rsidRPr="006646D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646D0">
        <w:rPr>
          <w:rFonts w:ascii="Arial" w:hAnsi="Arial" w:cs="Arial"/>
          <w:color w:val="000000"/>
        </w:rPr>
        <w:t>incluir los montos a reconocer por las prestaciones ejecutadas por las Partes.</w:t>
      </w:r>
    </w:p>
    <w:p w:rsidR="00EB68CE" w:rsidRPr="006646D0" w:rsidRDefault="00EB68CE" w:rsidP="00EB68CE">
      <w:pPr>
        <w:tabs>
          <w:tab w:val="left" w:pos="567"/>
        </w:tabs>
        <w:spacing w:after="120"/>
        <w:jc w:val="both"/>
        <w:rPr>
          <w:rFonts w:ascii="Arial" w:hAnsi="Arial" w:cs="Arial"/>
          <w:b/>
          <w:bCs/>
        </w:rPr>
      </w:pPr>
      <w:r w:rsidRPr="006646D0">
        <w:rPr>
          <w:rFonts w:ascii="Arial" w:hAnsi="Arial" w:cs="Arial"/>
          <w:lang w:val="es-ES_tradnl"/>
        </w:rPr>
        <w:t xml:space="preserve">En caso que se proceda a la resolución del Contrato, por razones atribuibles al </w:t>
      </w:r>
      <w:r w:rsidRPr="006646D0">
        <w:rPr>
          <w:rFonts w:ascii="Arial" w:hAnsi="Arial" w:cs="Arial"/>
          <w:b/>
        </w:rPr>
        <w:t>CONTRATISTA</w:t>
      </w:r>
      <w:r w:rsidRPr="006646D0">
        <w:rPr>
          <w:rFonts w:ascii="Arial" w:hAnsi="Arial" w:cs="Arial"/>
          <w:i/>
          <w:lang w:val="es-ES_tradnl"/>
        </w:rPr>
        <w:t>,</w:t>
      </w:r>
      <w:r w:rsidRPr="006646D0">
        <w:rPr>
          <w:rFonts w:ascii="Arial" w:hAnsi="Arial" w:cs="Arial"/>
          <w:b/>
          <w:i/>
          <w:lang w:val="es-ES_tradnl"/>
        </w:rPr>
        <w:t xml:space="preserve"> (elegir la opción según corresponda en cada caso)</w:t>
      </w:r>
      <w:r w:rsidRPr="006646D0">
        <w:rPr>
          <w:rFonts w:ascii="Arial" w:hAnsi="Arial" w:cs="Arial"/>
          <w:b/>
          <w:lang w:val="es-ES_tradnl"/>
        </w:rPr>
        <w:t xml:space="preserve">: </w:t>
      </w:r>
      <w:r w:rsidRPr="006646D0">
        <w:rPr>
          <w:rFonts w:ascii="Arial" w:hAnsi="Arial" w:cs="Arial"/>
        </w:rPr>
        <w:t xml:space="preserve">se ejecutara (si es boleta de garantía) o se consolidara (si es retención) en favor de la </w:t>
      </w:r>
      <w:r w:rsidRPr="006646D0">
        <w:rPr>
          <w:rFonts w:ascii="Arial" w:hAnsi="Arial" w:cs="Arial"/>
          <w:b/>
        </w:rPr>
        <w:t>ENTIDAD</w:t>
      </w:r>
      <w:r w:rsidRPr="006646D0">
        <w:rPr>
          <w:rFonts w:ascii="Arial" w:hAnsi="Arial" w:cs="Arial"/>
        </w:rPr>
        <w:t xml:space="preserve"> las retenciones por pagos parciales en calidad de garantía de cumplimiento de Contrato.</w:t>
      </w:r>
    </w:p>
    <w:p w:rsidR="00EB68CE" w:rsidRPr="006646D0" w:rsidRDefault="00EB68CE" w:rsidP="00EB68CE">
      <w:pPr>
        <w:spacing w:after="120"/>
        <w:jc w:val="both"/>
        <w:rPr>
          <w:rFonts w:ascii="Arial" w:hAnsi="Arial" w:cs="Arial"/>
          <w:b/>
          <w:u w:val="single"/>
        </w:rPr>
      </w:pPr>
      <w:r w:rsidRPr="006646D0">
        <w:rPr>
          <w:rFonts w:ascii="Arial" w:hAnsi="Arial" w:cs="Arial"/>
          <w:b/>
          <w:u w:val="single"/>
        </w:rPr>
        <w:t>CLÁUSULA VIGÉSIMA SEXTA.- (CIERRE DE CONTRATO)</w:t>
      </w:r>
    </w:p>
    <w:p w:rsidR="00EB68CE" w:rsidRPr="006646D0" w:rsidRDefault="00EB68CE" w:rsidP="00EB68CE">
      <w:pPr>
        <w:widowControl w:val="0"/>
        <w:spacing w:after="120"/>
        <w:jc w:val="both"/>
        <w:rPr>
          <w:rFonts w:ascii="Arial" w:hAnsi="Arial" w:cs="Arial"/>
        </w:rPr>
      </w:pPr>
      <w:r w:rsidRPr="006646D0">
        <w:rPr>
          <w:rFonts w:ascii="Arial" w:hAnsi="Arial" w:cs="Arial"/>
        </w:rPr>
        <w:t>Terminado el Contrato, por su cumplimiento, las Partes firmarán un acta de cierre del Contrato manifestando los términos de recepción o nota de recepción del Servicio efectivamente ejecutado.</w:t>
      </w:r>
    </w:p>
    <w:p w:rsidR="00EB68CE" w:rsidRPr="006646D0" w:rsidRDefault="00EB68CE" w:rsidP="00EB68CE">
      <w:pPr>
        <w:widowControl w:val="0"/>
        <w:spacing w:after="120"/>
        <w:jc w:val="both"/>
        <w:rPr>
          <w:rFonts w:ascii="Arial" w:hAnsi="Arial" w:cs="Arial"/>
        </w:rPr>
      </w:pPr>
      <w:r w:rsidRPr="006646D0">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6646D0">
        <w:rPr>
          <w:rFonts w:ascii="Arial" w:hAnsi="Arial" w:cs="Arial"/>
          <w:b/>
        </w:rPr>
        <w:t>ENTIDAD</w:t>
      </w:r>
      <w:r w:rsidRPr="006646D0">
        <w:rPr>
          <w:rFonts w:ascii="Arial" w:hAnsi="Arial" w:cs="Arial"/>
        </w:rPr>
        <w:t xml:space="preserve"> un acta de cierre del Contrato.</w:t>
      </w:r>
    </w:p>
    <w:p w:rsidR="00EB68CE" w:rsidRPr="006646D0" w:rsidRDefault="00EB68CE" w:rsidP="00EB68CE">
      <w:pPr>
        <w:widowControl w:val="0"/>
        <w:spacing w:after="120"/>
        <w:jc w:val="both"/>
        <w:rPr>
          <w:rFonts w:ascii="Arial" w:hAnsi="Arial" w:cs="Arial"/>
        </w:rPr>
      </w:pPr>
      <w:r w:rsidRPr="006646D0">
        <w:rPr>
          <w:rFonts w:ascii="Arial" w:hAnsi="Arial" w:cs="Arial"/>
        </w:rPr>
        <w:t xml:space="preserve">El acta de cierre de Contrato no libera de responsabilidad al </w:t>
      </w:r>
      <w:r w:rsidRPr="006646D0">
        <w:rPr>
          <w:rFonts w:ascii="Arial" w:hAnsi="Arial" w:cs="Arial"/>
          <w:b/>
        </w:rPr>
        <w:t>CONTRATISTA</w:t>
      </w:r>
      <w:r w:rsidRPr="006646D0">
        <w:rPr>
          <w:rFonts w:ascii="Arial" w:hAnsi="Arial" w:cs="Arial"/>
        </w:rPr>
        <w:t>, por negligencia o impericia que ocasionen daños posteriores sobre el objeto de contratación.</w:t>
      </w:r>
    </w:p>
    <w:p w:rsidR="00EB68CE" w:rsidRPr="006646D0" w:rsidRDefault="00EB68CE" w:rsidP="00EB68CE">
      <w:pPr>
        <w:spacing w:after="120"/>
        <w:jc w:val="both"/>
        <w:rPr>
          <w:rFonts w:ascii="Arial" w:hAnsi="Arial" w:cs="Arial"/>
          <w:u w:val="single"/>
        </w:rPr>
      </w:pPr>
      <w:r w:rsidRPr="006646D0">
        <w:rPr>
          <w:rFonts w:ascii="Arial" w:hAnsi="Arial" w:cs="Arial"/>
          <w:b/>
          <w:u w:val="single"/>
        </w:rPr>
        <w:t>CLÁUSULA VIGÉSIMA SÉPTIMA.- (SOLUCIÓN DE CONTROVERSIAS)</w:t>
      </w:r>
    </w:p>
    <w:p w:rsidR="00EB68CE" w:rsidRPr="006646D0" w:rsidRDefault="00EB68CE" w:rsidP="00EB68CE">
      <w:pPr>
        <w:spacing w:after="120"/>
        <w:jc w:val="both"/>
        <w:rPr>
          <w:rFonts w:ascii="Arial" w:hAnsi="Arial" w:cs="Arial"/>
        </w:rPr>
      </w:pPr>
      <w:r w:rsidRPr="006646D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B68CE" w:rsidRPr="006646D0" w:rsidRDefault="00EB68CE" w:rsidP="00EB68CE">
      <w:pPr>
        <w:spacing w:after="120"/>
        <w:jc w:val="both"/>
        <w:rPr>
          <w:rFonts w:ascii="Arial" w:hAnsi="Arial" w:cs="Arial"/>
          <w:b/>
          <w:bCs/>
          <w:u w:val="single"/>
        </w:rPr>
      </w:pPr>
      <w:r w:rsidRPr="006646D0">
        <w:rPr>
          <w:rFonts w:ascii="Arial" w:hAnsi="Arial" w:cs="Arial"/>
          <w:b/>
          <w:u w:val="single"/>
        </w:rPr>
        <w:t>CLÁUSULA VIGÉSIMA OCTAVA.-</w:t>
      </w:r>
      <w:r w:rsidRPr="006646D0">
        <w:rPr>
          <w:rFonts w:ascii="Arial" w:hAnsi="Arial" w:cs="Arial"/>
          <w:b/>
          <w:bCs/>
          <w:u w:val="single"/>
        </w:rPr>
        <w:t xml:space="preserve"> (MODIFICACIÓN AL CONTRATO) </w:t>
      </w:r>
    </w:p>
    <w:p w:rsidR="00EB68CE" w:rsidRPr="006646D0" w:rsidRDefault="00EB68CE" w:rsidP="00EB68CE">
      <w:pPr>
        <w:spacing w:after="120"/>
        <w:jc w:val="both"/>
        <w:rPr>
          <w:rFonts w:ascii="Arial" w:hAnsi="Arial" w:cs="Arial"/>
          <w:lang w:val="es-ES_tradnl"/>
        </w:rPr>
      </w:pPr>
      <w:r w:rsidRPr="006646D0">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6646D0">
        <w:rPr>
          <w:rFonts w:ascii="Arial" w:hAnsi="Arial" w:cs="Arial"/>
        </w:rPr>
        <w:t xml:space="preserve"> de forma excepcional y ante una necesidad emergente;</w:t>
      </w:r>
      <w:r w:rsidRPr="006646D0">
        <w:rPr>
          <w:rFonts w:ascii="Arial" w:hAnsi="Arial" w:cs="Arial"/>
          <w:lang w:val="es-ES_tradnl"/>
        </w:rPr>
        <w:t xml:space="preserve"> estar destinadas al objeto de la contratación y estar sustentadas por informes técnico y legal que establezcan la viabilidad técnica, legal y de financiamiento. </w:t>
      </w:r>
    </w:p>
    <w:p w:rsidR="00EB68CE" w:rsidRPr="006646D0" w:rsidRDefault="00EB68CE" w:rsidP="00EB68CE">
      <w:pPr>
        <w:spacing w:before="120" w:after="120"/>
        <w:jc w:val="both"/>
        <w:rPr>
          <w:rFonts w:ascii="Arial" w:hAnsi="Arial" w:cs="Arial"/>
        </w:rPr>
      </w:pPr>
      <w:r w:rsidRPr="006646D0">
        <w:rPr>
          <w:rFonts w:ascii="Arial" w:hAnsi="Arial" w:cs="Arial"/>
        </w:rPr>
        <w:t>Las referidas modificaciones se realizarán a través de uno o varios contratos modificatorios, que sumados no deberán exceder el 10% (diez por ciento) del monto del Contrato principal.</w:t>
      </w:r>
    </w:p>
    <w:p w:rsidR="00EB68CE" w:rsidRPr="006646D0" w:rsidRDefault="00EB68CE" w:rsidP="00EB68CE">
      <w:pPr>
        <w:spacing w:after="120"/>
        <w:jc w:val="both"/>
        <w:rPr>
          <w:rFonts w:ascii="Arial" w:hAnsi="Arial" w:cs="Arial"/>
          <w:b/>
        </w:rPr>
      </w:pPr>
      <w:r w:rsidRPr="006646D0">
        <w:rPr>
          <w:rFonts w:ascii="Arial" w:hAnsi="Arial" w:cs="Arial"/>
          <w:b/>
          <w:u w:val="single"/>
        </w:rPr>
        <w:t>CLÁUSULA VIGÉSIMA NOVENA.- (PROTOCOLIZACIÓN DEL CONTRATO)</w:t>
      </w:r>
      <w:r w:rsidRPr="006646D0">
        <w:rPr>
          <w:rFonts w:ascii="Arial" w:hAnsi="Arial" w:cs="Arial"/>
          <w:b/>
        </w:rPr>
        <w:t xml:space="preserve"> </w:t>
      </w:r>
      <w:r w:rsidRPr="006646D0">
        <w:rPr>
          <w:rFonts w:ascii="Arial" w:hAnsi="Arial" w:cs="Arial"/>
          <w:b/>
          <w:i/>
        </w:rPr>
        <w:t>(cuando corresponda)</w:t>
      </w:r>
    </w:p>
    <w:p w:rsidR="00EB68CE" w:rsidRPr="006646D0" w:rsidRDefault="00EB68CE" w:rsidP="00EB68CE">
      <w:pPr>
        <w:spacing w:after="120"/>
        <w:jc w:val="both"/>
        <w:rPr>
          <w:rFonts w:ascii="Arial" w:hAnsi="Arial" w:cs="Arial"/>
        </w:rPr>
      </w:pPr>
      <w:r w:rsidRPr="006646D0">
        <w:rPr>
          <w:rFonts w:ascii="Arial" w:hAnsi="Arial" w:cs="Arial"/>
        </w:rPr>
        <w:lastRenderedPageBreak/>
        <w:t xml:space="preserve">El presente Contrato será protocolizado con todas las formalidades de Ley por la </w:t>
      </w:r>
      <w:r w:rsidRPr="006646D0">
        <w:rPr>
          <w:rFonts w:ascii="Arial" w:hAnsi="Arial" w:cs="Arial"/>
          <w:b/>
        </w:rPr>
        <w:t>ENTIDAD</w:t>
      </w:r>
      <w:r w:rsidRPr="006646D0">
        <w:rPr>
          <w:rFonts w:ascii="Arial" w:hAnsi="Arial" w:cs="Arial"/>
        </w:rPr>
        <w:t xml:space="preserve"> en el distrito administrativo correspondiente. El importe que por concepto de protocolización debe ser pagado por el </w:t>
      </w:r>
      <w:r w:rsidRPr="006646D0">
        <w:rPr>
          <w:rFonts w:ascii="Arial" w:hAnsi="Arial" w:cs="Arial"/>
          <w:b/>
          <w:bCs/>
        </w:rPr>
        <w:t>CONTRATISTA</w:t>
      </w:r>
      <w:r w:rsidRPr="006646D0">
        <w:rPr>
          <w:rFonts w:ascii="Arial" w:hAnsi="Arial" w:cs="Arial"/>
        </w:rPr>
        <w:t xml:space="preserve">. En caso que este importe no sea cancelado por el </w:t>
      </w:r>
      <w:r w:rsidRPr="006646D0">
        <w:rPr>
          <w:rFonts w:ascii="Arial" w:hAnsi="Arial" w:cs="Arial"/>
          <w:b/>
          <w:bCs/>
        </w:rPr>
        <w:t>CONTRATISTA</w:t>
      </w:r>
      <w:r w:rsidRPr="006646D0">
        <w:rPr>
          <w:rFonts w:ascii="Arial" w:hAnsi="Arial" w:cs="Arial"/>
        </w:rPr>
        <w:t xml:space="preserve"> podrá ser descontado por la </w:t>
      </w:r>
      <w:r w:rsidRPr="006646D0">
        <w:rPr>
          <w:rFonts w:ascii="Arial" w:hAnsi="Arial" w:cs="Arial"/>
          <w:b/>
        </w:rPr>
        <w:t>ENTIDAD</w:t>
      </w:r>
      <w:r w:rsidRPr="006646D0">
        <w:rPr>
          <w:rFonts w:ascii="Arial" w:hAnsi="Arial" w:cs="Arial"/>
        </w:rPr>
        <w:t xml:space="preserve"> a tiempo de hacer efectivo los pagos parciales o en el pago final del Contrato. </w:t>
      </w:r>
    </w:p>
    <w:p w:rsidR="00EB68CE" w:rsidRPr="006646D0" w:rsidRDefault="00EB68CE" w:rsidP="00EB68CE">
      <w:pPr>
        <w:spacing w:after="120"/>
        <w:jc w:val="both"/>
        <w:rPr>
          <w:rFonts w:ascii="Arial" w:hAnsi="Arial" w:cs="Arial"/>
        </w:rPr>
      </w:pPr>
      <w:r w:rsidRPr="006646D0">
        <w:rPr>
          <w:rFonts w:ascii="Arial" w:hAnsi="Arial" w:cs="Arial"/>
        </w:rPr>
        <w:t>Esta protocolización contendrá los siguientes documentos:</w:t>
      </w:r>
    </w:p>
    <w:p w:rsidR="00EB68CE" w:rsidRPr="006646D0" w:rsidRDefault="00EB68CE" w:rsidP="00EB68CE">
      <w:pPr>
        <w:spacing w:after="120"/>
        <w:jc w:val="both"/>
        <w:rPr>
          <w:rFonts w:ascii="Arial" w:hAnsi="Arial" w:cs="Arial"/>
        </w:rPr>
      </w:pPr>
      <w:r w:rsidRPr="006646D0">
        <w:rPr>
          <w:rFonts w:ascii="Arial" w:hAnsi="Arial" w:cs="Arial"/>
        </w:rPr>
        <w:t>Originales o fotocopias legalizadas de:</w:t>
      </w:r>
    </w:p>
    <w:p w:rsidR="00EB68CE" w:rsidRPr="006646D0" w:rsidRDefault="00EB68CE" w:rsidP="005E55A7">
      <w:pPr>
        <w:numPr>
          <w:ilvl w:val="0"/>
          <w:numId w:val="75"/>
        </w:numPr>
        <w:ind w:left="1134" w:hanging="283"/>
        <w:jc w:val="both"/>
        <w:rPr>
          <w:rFonts w:ascii="Arial" w:hAnsi="Arial" w:cs="Arial"/>
        </w:rPr>
      </w:pPr>
      <w:r w:rsidRPr="006646D0">
        <w:rPr>
          <w:rFonts w:ascii="Arial" w:hAnsi="Arial" w:cs="Arial"/>
        </w:rPr>
        <w:t xml:space="preserve">Escritura  de constitución de la empresa.  </w:t>
      </w:r>
    </w:p>
    <w:p w:rsidR="00EB68CE" w:rsidRPr="006646D0" w:rsidRDefault="00EB68CE" w:rsidP="005E55A7">
      <w:pPr>
        <w:numPr>
          <w:ilvl w:val="0"/>
          <w:numId w:val="75"/>
        </w:numPr>
        <w:ind w:left="1134" w:hanging="283"/>
        <w:jc w:val="both"/>
        <w:rPr>
          <w:rFonts w:ascii="Arial" w:hAnsi="Arial" w:cs="Arial"/>
        </w:rPr>
      </w:pPr>
      <w:r w:rsidRPr="006646D0">
        <w:rPr>
          <w:rFonts w:ascii="Arial" w:hAnsi="Arial" w:cs="Arial"/>
        </w:rPr>
        <w:t xml:space="preserve">Testimonio del poder del representante legal referido en el Contrato. </w:t>
      </w:r>
    </w:p>
    <w:p w:rsidR="00EB68CE" w:rsidRPr="006646D0" w:rsidRDefault="00EB68CE" w:rsidP="005E55A7">
      <w:pPr>
        <w:numPr>
          <w:ilvl w:val="0"/>
          <w:numId w:val="75"/>
        </w:numPr>
        <w:ind w:left="1134" w:hanging="283"/>
        <w:jc w:val="both"/>
        <w:rPr>
          <w:rFonts w:ascii="Arial" w:hAnsi="Arial" w:cs="Arial"/>
        </w:rPr>
      </w:pPr>
      <w:r w:rsidRPr="006646D0">
        <w:rPr>
          <w:rFonts w:ascii="Arial" w:hAnsi="Arial" w:cs="Arial"/>
        </w:rPr>
        <w:t>Certificado de  matrícula de inscripción en FUNDEMPRESA.</w:t>
      </w:r>
    </w:p>
    <w:p w:rsidR="00EB68CE" w:rsidRPr="006646D0" w:rsidRDefault="00EB68CE" w:rsidP="005E55A7">
      <w:pPr>
        <w:numPr>
          <w:ilvl w:val="0"/>
          <w:numId w:val="75"/>
        </w:numPr>
        <w:ind w:left="1134" w:hanging="283"/>
        <w:jc w:val="both"/>
        <w:rPr>
          <w:rFonts w:ascii="Arial" w:hAnsi="Arial" w:cs="Arial"/>
        </w:rPr>
      </w:pPr>
      <w:r w:rsidRPr="006646D0">
        <w:rPr>
          <w:rFonts w:ascii="Arial" w:hAnsi="Arial" w:cs="Arial"/>
        </w:rPr>
        <w:t>Minuta del Contrato.</w:t>
      </w:r>
    </w:p>
    <w:p w:rsidR="00EB68CE" w:rsidRPr="006646D0" w:rsidRDefault="00EB68CE" w:rsidP="00EB68CE">
      <w:pPr>
        <w:jc w:val="both"/>
        <w:rPr>
          <w:rFonts w:ascii="Arial" w:hAnsi="Arial" w:cs="Arial"/>
        </w:rPr>
      </w:pPr>
      <w:r w:rsidRPr="006646D0">
        <w:rPr>
          <w:rFonts w:ascii="Arial" w:hAnsi="Arial" w:cs="Arial"/>
        </w:rPr>
        <w:t>Fotocopias simples de:</w:t>
      </w:r>
    </w:p>
    <w:p w:rsidR="00EB68CE" w:rsidRPr="006646D0" w:rsidRDefault="00EB68CE" w:rsidP="005E55A7">
      <w:pPr>
        <w:numPr>
          <w:ilvl w:val="0"/>
          <w:numId w:val="75"/>
        </w:numPr>
        <w:ind w:left="1134" w:hanging="283"/>
        <w:jc w:val="both"/>
        <w:rPr>
          <w:rFonts w:ascii="Arial" w:hAnsi="Arial" w:cs="Arial"/>
        </w:rPr>
      </w:pPr>
      <w:r w:rsidRPr="006646D0">
        <w:rPr>
          <w:rFonts w:ascii="Arial" w:hAnsi="Arial" w:cs="Arial"/>
        </w:rPr>
        <w:t>Cédula de identidad del representante legal.  </w:t>
      </w:r>
    </w:p>
    <w:p w:rsidR="00EB68CE" w:rsidRPr="006646D0" w:rsidRDefault="00EB68CE" w:rsidP="005E55A7">
      <w:pPr>
        <w:numPr>
          <w:ilvl w:val="0"/>
          <w:numId w:val="75"/>
        </w:numPr>
        <w:ind w:left="1134" w:hanging="283"/>
        <w:jc w:val="both"/>
        <w:rPr>
          <w:rFonts w:ascii="Arial" w:hAnsi="Arial" w:cs="Arial"/>
        </w:rPr>
      </w:pPr>
      <w:r w:rsidRPr="006646D0">
        <w:rPr>
          <w:rFonts w:ascii="Arial" w:hAnsi="Arial" w:cs="Arial"/>
        </w:rPr>
        <w:t>Garantía de cumplimiento de Contrato.</w:t>
      </w:r>
    </w:p>
    <w:p w:rsidR="00EB68CE" w:rsidRPr="006646D0" w:rsidRDefault="00EB68CE" w:rsidP="005E55A7">
      <w:pPr>
        <w:numPr>
          <w:ilvl w:val="0"/>
          <w:numId w:val="75"/>
        </w:numPr>
        <w:spacing w:after="120"/>
        <w:ind w:left="1134" w:hanging="283"/>
        <w:jc w:val="both"/>
        <w:rPr>
          <w:rFonts w:ascii="Arial" w:hAnsi="Arial" w:cs="Arial"/>
        </w:rPr>
      </w:pPr>
      <w:r w:rsidRPr="006646D0">
        <w:rPr>
          <w:rFonts w:ascii="Arial" w:hAnsi="Arial" w:cs="Arial"/>
        </w:rPr>
        <w:t>Garantía de correcta inversión de anticipo.</w:t>
      </w:r>
    </w:p>
    <w:p w:rsidR="00EB68CE" w:rsidRPr="006646D0" w:rsidRDefault="00EB68CE" w:rsidP="00EB68CE">
      <w:pPr>
        <w:spacing w:after="120"/>
        <w:jc w:val="both"/>
        <w:rPr>
          <w:rFonts w:ascii="Arial" w:hAnsi="Arial" w:cs="Arial"/>
        </w:rPr>
      </w:pPr>
      <w:r w:rsidRPr="006646D0">
        <w:rPr>
          <w:rFonts w:ascii="Arial" w:hAnsi="Arial" w:cs="Arial"/>
        </w:rPr>
        <w:t>En caso de que por cualquier circunstancia, el presente documento no fuese protocolizado, servirá a los efectos de Ley y de su cumplimiento, como documento suficiente a las Partes.</w:t>
      </w:r>
    </w:p>
    <w:p w:rsidR="00EB68CE" w:rsidRPr="006646D0" w:rsidRDefault="00EB68CE" w:rsidP="00EB68CE">
      <w:pPr>
        <w:spacing w:before="120" w:after="120"/>
        <w:jc w:val="both"/>
        <w:rPr>
          <w:rFonts w:ascii="Arial" w:hAnsi="Arial" w:cs="Arial"/>
          <w:b/>
          <w:bCs/>
          <w:color w:val="000000"/>
          <w:u w:val="single"/>
        </w:rPr>
      </w:pPr>
      <w:r w:rsidRPr="006646D0">
        <w:rPr>
          <w:rFonts w:ascii="Arial" w:hAnsi="Arial" w:cs="Arial"/>
          <w:b/>
          <w:u w:val="single"/>
        </w:rPr>
        <w:t>CLÁUSULA</w:t>
      </w:r>
      <w:r w:rsidRPr="006646D0">
        <w:rPr>
          <w:rFonts w:ascii="Arial" w:hAnsi="Arial" w:cs="Arial"/>
          <w:b/>
          <w:bCs/>
          <w:color w:val="000000"/>
          <w:u w:val="single"/>
          <w:lang w:val="es-ES_tradnl"/>
        </w:rPr>
        <w:t xml:space="preserve"> TRIG</w:t>
      </w:r>
      <w:r w:rsidRPr="006646D0">
        <w:rPr>
          <w:rFonts w:ascii="Arial" w:hAnsi="Arial" w:cs="Arial"/>
          <w:b/>
          <w:bCs/>
          <w:color w:val="000000"/>
          <w:u w:val="single"/>
        </w:rPr>
        <w:t>ÉSIMA</w:t>
      </w:r>
      <w:r w:rsidRPr="006646D0">
        <w:rPr>
          <w:rFonts w:ascii="Arial" w:hAnsi="Arial" w:cs="Arial"/>
          <w:b/>
          <w:bCs/>
          <w:color w:val="000000"/>
          <w:u w:val="single"/>
          <w:lang w:val="es-ES_tradnl"/>
        </w:rPr>
        <w:t>.- ADMINISTRACIÓN DEL CONTRATO</w:t>
      </w:r>
    </w:p>
    <w:p w:rsidR="00EB68CE" w:rsidRPr="006646D0" w:rsidRDefault="00EB68CE" w:rsidP="00EB68CE">
      <w:pPr>
        <w:spacing w:before="120" w:after="120"/>
        <w:jc w:val="both"/>
        <w:rPr>
          <w:rFonts w:ascii="Arial" w:hAnsi="Arial" w:cs="Arial"/>
          <w:color w:val="000000"/>
        </w:rPr>
      </w:pPr>
      <w:r w:rsidRPr="006646D0">
        <w:rPr>
          <w:rFonts w:ascii="Arial" w:hAnsi="Arial" w:cs="Arial"/>
          <w:color w:val="000000"/>
        </w:rPr>
        <w:t>La responsabilidad de la administración del Contrato, en lo referido al seguimiento, programación y ejecución a efecto de lograr su cumplimiento, es de la Unidad Solicitante.</w:t>
      </w:r>
    </w:p>
    <w:p w:rsidR="00EB68CE" w:rsidRPr="006646D0" w:rsidRDefault="00EB68CE" w:rsidP="00EB68CE">
      <w:pPr>
        <w:spacing w:after="120"/>
        <w:jc w:val="both"/>
        <w:rPr>
          <w:rFonts w:ascii="Arial" w:hAnsi="Arial" w:cs="Arial"/>
          <w:b/>
          <w:u w:val="single"/>
        </w:rPr>
      </w:pPr>
      <w:r w:rsidRPr="006646D0">
        <w:rPr>
          <w:rFonts w:ascii="Arial" w:hAnsi="Arial" w:cs="Arial"/>
          <w:b/>
          <w:u w:val="single"/>
        </w:rPr>
        <w:t>CLÁUSULA</w:t>
      </w:r>
      <w:r>
        <w:rPr>
          <w:noProof/>
          <w:lang w:val="es-BO" w:eastAsia="es-BO"/>
        </w:rPr>
        <w:drawing>
          <wp:anchor distT="0" distB="0" distL="114300" distR="114300" simplePos="0" relativeHeight="2516628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46D0">
        <w:rPr>
          <w:rFonts w:ascii="Arial" w:hAnsi="Arial" w:cs="Arial"/>
          <w:b/>
          <w:u w:val="single"/>
        </w:rPr>
        <w:t xml:space="preserve"> </w:t>
      </w:r>
      <w:r w:rsidRPr="006646D0">
        <w:rPr>
          <w:rFonts w:ascii="Arial" w:hAnsi="Arial" w:cs="Arial"/>
          <w:b/>
          <w:u w:val="single"/>
          <w:lang w:val="es-ES_tradnl"/>
        </w:rPr>
        <w:t xml:space="preserve">TRIGÉSIMA PRIMERA.- </w:t>
      </w:r>
      <w:r w:rsidRPr="006646D0">
        <w:rPr>
          <w:rFonts w:ascii="Arial" w:hAnsi="Arial" w:cs="Arial"/>
          <w:b/>
          <w:u w:val="single"/>
        </w:rPr>
        <w:t>(SUBSISTENCIA DE OBLIGACIONES)</w:t>
      </w:r>
    </w:p>
    <w:p w:rsidR="00EB68CE" w:rsidRPr="006646D0" w:rsidRDefault="00EB68CE" w:rsidP="00EB68CE">
      <w:pPr>
        <w:shd w:val="clear" w:color="auto" w:fill="FFFFFF"/>
        <w:tabs>
          <w:tab w:val="left" w:pos="426"/>
        </w:tabs>
        <w:spacing w:after="120"/>
        <w:ind w:right="-6"/>
        <w:jc w:val="both"/>
        <w:rPr>
          <w:rFonts w:ascii="Arial" w:hAnsi="Arial" w:cs="Arial"/>
        </w:rPr>
      </w:pPr>
      <w:r w:rsidRPr="006646D0">
        <w:rPr>
          <w:rFonts w:ascii="Arial" w:hAnsi="Arial" w:cs="Arial"/>
        </w:rPr>
        <w:t xml:space="preserve">A la terminación del presente Contrato, por resolución o por su cumplimiento, habiendo o no suscrito el acta de cierre del Servicio, el </w:t>
      </w:r>
      <w:r w:rsidRPr="006646D0">
        <w:rPr>
          <w:rFonts w:ascii="Arial" w:hAnsi="Arial" w:cs="Arial"/>
          <w:b/>
        </w:rPr>
        <w:t xml:space="preserve">CONTRATISTA </w:t>
      </w:r>
      <w:r w:rsidRPr="006646D0">
        <w:rPr>
          <w:rFonts w:ascii="Arial" w:hAnsi="Arial" w:cs="Arial"/>
        </w:rPr>
        <w:t xml:space="preserve">mantiene subsistente la obligación de proveer o elaborar de manera inmediata y a simple requerimiento de la </w:t>
      </w:r>
      <w:r w:rsidRPr="006646D0">
        <w:rPr>
          <w:rFonts w:ascii="Arial" w:hAnsi="Arial" w:cs="Arial"/>
          <w:b/>
        </w:rPr>
        <w:t>ENTIDAD</w:t>
      </w:r>
      <w:r w:rsidRPr="006646D0">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EB68CE" w:rsidRPr="006646D0" w:rsidRDefault="00EB68CE" w:rsidP="00EB68CE">
      <w:pPr>
        <w:shd w:val="clear" w:color="auto" w:fill="FFFFFF"/>
        <w:tabs>
          <w:tab w:val="left" w:pos="426"/>
        </w:tabs>
        <w:spacing w:after="120"/>
        <w:ind w:right="-6"/>
        <w:jc w:val="both"/>
        <w:rPr>
          <w:rFonts w:ascii="Arial" w:hAnsi="Arial" w:cs="Arial"/>
        </w:rPr>
      </w:pPr>
      <w:r w:rsidRPr="006646D0">
        <w:rPr>
          <w:rFonts w:ascii="Arial" w:hAnsi="Arial" w:cs="Arial"/>
        </w:rPr>
        <w:t xml:space="preserve">El incumplimiento de la presente cláusula significará para el </w:t>
      </w:r>
      <w:r w:rsidRPr="006646D0">
        <w:rPr>
          <w:rFonts w:ascii="Arial" w:hAnsi="Arial" w:cs="Arial"/>
          <w:b/>
        </w:rPr>
        <w:t>CONTRATISTA</w:t>
      </w:r>
      <w:r w:rsidRPr="006646D0">
        <w:rPr>
          <w:rFonts w:ascii="Arial" w:hAnsi="Arial" w:cs="Arial"/>
        </w:rPr>
        <w:t xml:space="preserve"> la aplicación de la sanción de reparación del daño y la indemnización de perjuicios determinados por la </w:t>
      </w:r>
      <w:r w:rsidRPr="006646D0">
        <w:rPr>
          <w:rFonts w:ascii="Arial" w:hAnsi="Arial" w:cs="Arial"/>
          <w:b/>
        </w:rPr>
        <w:t xml:space="preserve">ENTIDAD </w:t>
      </w:r>
      <w:r w:rsidRPr="006646D0">
        <w:rPr>
          <w:rFonts w:ascii="Arial" w:hAnsi="Arial" w:cs="Arial"/>
        </w:rPr>
        <w:t>y/o el inicio de las acciones legales que correspondan.</w:t>
      </w:r>
    </w:p>
    <w:p w:rsidR="00EB68CE" w:rsidRPr="006646D0" w:rsidRDefault="00EB68CE" w:rsidP="00EB68CE">
      <w:pPr>
        <w:tabs>
          <w:tab w:val="left" w:pos="709"/>
        </w:tabs>
        <w:spacing w:before="120" w:after="120"/>
        <w:ind w:left="567" w:right="-7" w:hanging="567"/>
        <w:jc w:val="both"/>
        <w:rPr>
          <w:rFonts w:ascii="Arial" w:hAnsi="Arial" w:cs="Arial"/>
          <w:b/>
          <w:color w:val="000000"/>
          <w:u w:val="single"/>
        </w:rPr>
      </w:pPr>
      <w:r w:rsidRPr="006646D0">
        <w:rPr>
          <w:rFonts w:ascii="Arial" w:hAnsi="Arial" w:cs="Arial"/>
          <w:b/>
          <w:u w:val="single"/>
        </w:rPr>
        <w:t>CLÁUSULA</w:t>
      </w:r>
      <w:r w:rsidRPr="006646D0">
        <w:rPr>
          <w:rFonts w:ascii="Arial" w:hAnsi="Arial" w:cs="Arial"/>
          <w:b/>
          <w:color w:val="000000"/>
          <w:u w:val="single"/>
        </w:rPr>
        <w:t xml:space="preserve"> TRIGÉSIMA SEGUNDA.- (GENERAL)</w:t>
      </w:r>
    </w:p>
    <w:p w:rsidR="00EB68CE" w:rsidRPr="006646D0" w:rsidRDefault="00EB68CE" w:rsidP="00EB68CE">
      <w:pPr>
        <w:tabs>
          <w:tab w:val="left" w:pos="993"/>
        </w:tabs>
        <w:autoSpaceDE w:val="0"/>
        <w:autoSpaceDN w:val="0"/>
        <w:adjustRightInd w:val="0"/>
        <w:spacing w:before="120" w:after="120"/>
        <w:ind w:left="567" w:right="-7" w:hanging="567"/>
        <w:jc w:val="both"/>
        <w:rPr>
          <w:rFonts w:ascii="Arial" w:hAnsi="Arial" w:cs="Arial"/>
          <w:b/>
          <w:color w:val="000000"/>
        </w:rPr>
      </w:pPr>
      <w:r w:rsidRPr="006646D0">
        <w:rPr>
          <w:rFonts w:ascii="Arial" w:hAnsi="Arial" w:cs="Arial"/>
          <w:b/>
          <w:color w:val="000000"/>
        </w:rPr>
        <w:t xml:space="preserve">32.1. </w:t>
      </w:r>
      <w:r w:rsidRPr="006646D0">
        <w:rPr>
          <w:rFonts w:ascii="Arial" w:hAnsi="Arial" w:cs="Arial"/>
          <w:b/>
          <w:color w:val="000000"/>
        </w:rPr>
        <w:tab/>
        <w:t xml:space="preserve">No se constituye sociedad. </w:t>
      </w:r>
    </w:p>
    <w:p w:rsidR="00EB68CE" w:rsidRPr="006646D0" w:rsidRDefault="00EB68CE" w:rsidP="00EB68CE">
      <w:pPr>
        <w:autoSpaceDE w:val="0"/>
        <w:autoSpaceDN w:val="0"/>
        <w:adjustRightInd w:val="0"/>
        <w:spacing w:before="120" w:after="120"/>
        <w:ind w:left="567"/>
        <w:jc w:val="both"/>
        <w:rPr>
          <w:rFonts w:ascii="Arial" w:eastAsia="Calibri" w:hAnsi="Arial" w:cs="Arial"/>
          <w:color w:val="000000"/>
          <w:lang w:eastAsia="es-BO"/>
        </w:rPr>
      </w:pPr>
      <w:r w:rsidRPr="006646D0">
        <w:rPr>
          <w:rFonts w:ascii="Arial" w:eastAsia="Calibri" w:hAnsi="Arial" w:cs="Arial"/>
          <w:color w:val="000000"/>
          <w:lang w:eastAsia="es-BO"/>
        </w:rPr>
        <w:t xml:space="preserve">Nada de lo dispuesto en el presente Contrato crea una sociedad o empresa conjunta entre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y </w:t>
      </w:r>
      <w:r w:rsidRPr="006646D0">
        <w:rPr>
          <w:rFonts w:ascii="Arial" w:hAnsi="Arial" w:cs="Arial"/>
          <w:color w:val="000000"/>
        </w:rPr>
        <w:t xml:space="preserve">la </w:t>
      </w:r>
      <w:r w:rsidRPr="006646D0">
        <w:rPr>
          <w:rFonts w:ascii="Arial" w:hAnsi="Arial" w:cs="Arial"/>
          <w:b/>
          <w:color w:val="000000"/>
        </w:rPr>
        <w:t>ENTIDAD</w:t>
      </w:r>
      <w:r w:rsidRPr="006646D0">
        <w:rPr>
          <w:rFonts w:ascii="Arial" w:eastAsia="Calibri" w:hAnsi="Arial" w:cs="Arial"/>
          <w:color w:val="000000"/>
          <w:lang w:eastAsia="es-BO"/>
        </w:rPr>
        <w:t xml:space="preserve">. </w:t>
      </w:r>
    </w:p>
    <w:p w:rsidR="00EB68CE" w:rsidRPr="006646D0" w:rsidRDefault="00EB68CE" w:rsidP="00EB68CE">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32.2. </w:t>
      </w:r>
      <w:r w:rsidRPr="006646D0">
        <w:rPr>
          <w:rFonts w:ascii="Arial" w:hAnsi="Arial" w:cs="Arial"/>
          <w:b/>
          <w:color w:val="000000"/>
        </w:rPr>
        <w:tab/>
        <w:t>Separabilidad.</w:t>
      </w:r>
    </w:p>
    <w:p w:rsidR="00EB68CE" w:rsidRPr="006646D0" w:rsidRDefault="00EB68CE" w:rsidP="00EB68CE">
      <w:pPr>
        <w:spacing w:after="120"/>
        <w:ind w:left="567"/>
        <w:jc w:val="both"/>
        <w:outlineLvl w:val="1"/>
        <w:rPr>
          <w:rFonts w:ascii="Arial" w:hAnsi="Arial" w:cs="Arial"/>
          <w:color w:val="000000"/>
          <w:lang w:eastAsia="x-none"/>
        </w:rPr>
      </w:pPr>
      <w:r w:rsidRPr="006646D0">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B68CE" w:rsidRPr="006646D0" w:rsidRDefault="00EB68CE" w:rsidP="00EB68CE">
      <w:pPr>
        <w:tabs>
          <w:tab w:val="left" w:pos="993"/>
        </w:tabs>
        <w:autoSpaceDE w:val="0"/>
        <w:autoSpaceDN w:val="0"/>
        <w:adjustRightInd w:val="0"/>
        <w:spacing w:after="120"/>
        <w:ind w:left="567" w:right="-7" w:hanging="567"/>
        <w:jc w:val="both"/>
        <w:rPr>
          <w:rFonts w:ascii="Arial" w:hAnsi="Arial" w:cs="Arial"/>
          <w:b/>
          <w:color w:val="000000"/>
        </w:rPr>
      </w:pPr>
      <w:r w:rsidRPr="006646D0">
        <w:rPr>
          <w:rFonts w:ascii="Arial" w:hAnsi="Arial" w:cs="Arial"/>
          <w:b/>
          <w:color w:val="000000"/>
        </w:rPr>
        <w:t xml:space="preserve">32.3. </w:t>
      </w:r>
      <w:r w:rsidRPr="006646D0">
        <w:rPr>
          <w:rFonts w:ascii="Arial" w:hAnsi="Arial" w:cs="Arial"/>
          <w:b/>
          <w:color w:val="000000"/>
        </w:rPr>
        <w:tab/>
        <w:t>Contrato integro.</w:t>
      </w:r>
    </w:p>
    <w:p w:rsidR="00EB68CE" w:rsidRPr="006646D0" w:rsidRDefault="00EB68CE" w:rsidP="00EB68CE">
      <w:pPr>
        <w:autoSpaceDE w:val="0"/>
        <w:autoSpaceDN w:val="0"/>
        <w:adjustRightInd w:val="0"/>
        <w:spacing w:after="120"/>
        <w:ind w:left="567"/>
        <w:jc w:val="both"/>
        <w:rPr>
          <w:rFonts w:ascii="Arial" w:eastAsia="Calibri" w:hAnsi="Arial" w:cs="Arial"/>
          <w:color w:val="000000"/>
          <w:lang w:eastAsia="es-BO"/>
        </w:rPr>
      </w:pPr>
      <w:r w:rsidRPr="006646D0">
        <w:rPr>
          <w:rFonts w:ascii="Arial" w:eastAsia="Calibri" w:hAnsi="Arial" w:cs="Arial"/>
          <w:color w:val="000000"/>
          <w:lang w:eastAsia="es-BO"/>
        </w:rPr>
        <w:t>Este Contrato sustituye cualquier otro acuerdo, ya sea escrito u oral, que pueda haberse hecho u otorgado entre</w:t>
      </w:r>
      <w:r w:rsidRPr="006646D0">
        <w:rPr>
          <w:rFonts w:ascii="Arial" w:hAnsi="Arial" w:cs="Arial"/>
          <w:color w:val="000000"/>
        </w:rPr>
        <w:t xml:space="preserve"> la </w:t>
      </w:r>
      <w:r w:rsidRPr="006646D0">
        <w:rPr>
          <w:rFonts w:ascii="Arial" w:hAnsi="Arial" w:cs="Arial"/>
          <w:b/>
          <w:color w:val="000000"/>
        </w:rPr>
        <w:t>ENTIDAD</w:t>
      </w:r>
      <w:r w:rsidRPr="006646D0">
        <w:rPr>
          <w:rFonts w:ascii="Arial" w:eastAsia="Calibri" w:hAnsi="Arial" w:cs="Arial"/>
          <w:color w:val="000000"/>
          <w:lang w:eastAsia="es-BO"/>
        </w:rPr>
        <w:t xml:space="preserve"> y el </w:t>
      </w:r>
      <w:r w:rsidRPr="006646D0">
        <w:rPr>
          <w:rFonts w:ascii="Arial" w:eastAsia="Calibri" w:hAnsi="Arial" w:cs="Arial"/>
          <w:b/>
          <w:color w:val="000000"/>
          <w:lang w:eastAsia="es-BO"/>
        </w:rPr>
        <w:t>CONTRATISTA</w:t>
      </w:r>
      <w:r w:rsidRPr="006646D0">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EB68CE" w:rsidRPr="006646D0" w:rsidRDefault="00EB68CE" w:rsidP="00EB68CE">
      <w:pPr>
        <w:spacing w:after="120"/>
        <w:jc w:val="both"/>
        <w:rPr>
          <w:rFonts w:ascii="Arial" w:hAnsi="Arial" w:cs="Arial"/>
          <w:b/>
          <w:u w:val="single"/>
        </w:rPr>
      </w:pPr>
      <w:r w:rsidRPr="006646D0">
        <w:rPr>
          <w:rFonts w:ascii="Arial" w:hAnsi="Arial" w:cs="Arial"/>
          <w:b/>
          <w:u w:val="single"/>
        </w:rPr>
        <w:t xml:space="preserve">CLÁUSULA TRIGÉSIMA TERCERA.- (ANTICORRUPCIÓN) </w:t>
      </w:r>
    </w:p>
    <w:p w:rsidR="00EB68CE" w:rsidRPr="006646D0" w:rsidRDefault="00EB68CE" w:rsidP="00EB68CE">
      <w:pPr>
        <w:spacing w:after="120"/>
        <w:jc w:val="both"/>
        <w:rPr>
          <w:rFonts w:ascii="Arial" w:hAnsi="Arial" w:cs="Arial"/>
        </w:rPr>
      </w:pPr>
      <w:r w:rsidRPr="006646D0">
        <w:rPr>
          <w:rFonts w:ascii="Arial" w:hAnsi="Arial" w:cs="Arial"/>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646D0">
        <w:rPr>
          <w:rFonts w:ascii="Arial" w:hAnsi="Arial" w:cs="Arial"/>
          <w:b/>
        </w:rPr>
        <w:t>ENTIDAD</w:t>
      </w:r>
      <w:r w:rsidRPr="006646D0">
        <w:rPr>
          <w:rFonts w:ascii="Arial" w:hAnsi="Arial" w:cs="Arial"/>
        </w:rPr>
        <w:t xml:space="preserve"> resuelva el presente Contrato y se ejecuten las garantías que se encuentren vigentes al momento de la resolución.  </w:t>
      </w:r>
    </w:p>
    <w:p w:rsidR="00EB68CE" w:rsidRPr="006646D0" w:rsidRDefault="00EB68CE" w:rsidP="00EB68CE">
      <w:pPr>
        <w:spacing w:after="120"/>
        <w:jc w:val="both"/>
        <w:rPr>
          <w:rFonts w:ascii="Arial" w:hAnsi="Arial" w:cs="Arial"/>
          <w:u w:val="single"/>
        </w:rPr>
      </w:pPr>
      <w:r w:rsidRPr="006646D0">
        <w:rPr>
          <w:rFonts w:ascii="Arial" w:hAnsi="Arial" w:cs="Arial"/>
          <w:b/>
          <w:u w:val="single"/>
        </w:rPr>
        <w:t>CLÁUSULA TRIGÉSIMA CUARTA.- (CONFORMIDAD)</w:t>
      </w:r>
    </w:p>
    <w:p w:rsidR="00EB68CE" w:rsidRPr="006646D0" w:rsidRDefault="00EB68CE" w:rsidP="00EB68CE">
      <w:pPr>
        <w:spacing w:after="120"/>
        <w:jc w:val="both"/>
        <w:rPr>
          <w:rFonts w:ascii="Arial" w:hAnsi="Arial" w:cs="Arial"/>
          <w:lang w:val="es-ES_tradnl"/>
        </w:rPr>
      </w:pPr>
      <w:r w:rsidRPr="006646D0">
        <w:rPr>
          <w:rFonts w:ascii="Arial" w:hAnsi="Arial" w:cs="Arial"/>
          <w:lang w:val="es-ES_tradnl"/>
        </w:rPr>
        <w:t xml:space="preserve">En señal de aceptación y conformidad y para su fiel y estricto cumplimiento, suscribimos el presente Contrato en tres (3) ejemplares de un mismo tenor y validez la  ________ en representación legal de la </w:t>
      </w:r>
      <w:r w:rsidRPr="006646D0">
        <w:rPr>
          <w:rFonts w:ascii="Arial" w:hAnsi="Arial" w:cs="Arial"/>
          <w:b/>
          <w:lang w:val="es-ES_tradnl"/>
        </w:rPr>
        <w:t>ENTIDAD</w:t>
      </w:r>
      <w:r w:rsidRPr="006646D0">
        <w:rPr>
          <w:rFonts w:ascii="Arial" w:hAnsi="Arial" w:cs="Arial"/>
          <w:lang w:val="es-ES_tradnl"/>
        </w:rPr>
        <w:t xml:space="preserve"> y el señor ___________ en representación legal del </w:t>
      </w:r>
      <w:r w:rsidRPr="006646D0">
        <w:rPr>
          <w:rFonts w:ascii="Arial" w:hAnsi="Arial" w:cs="Arial"/>
          <w:b/>
        </w:rPr>
        <w:t>CONTRATISTA</w:t>
      </w:r>
      <w:r w:rsidRPr="006646D0">
        <w:rPr>
          <w:rFonts w:ascii="Arial" w:hAnsi="Arial" w:cs="Arial"/>
          <w:lang w:val="es-ES_tradnl"/>
        </w:rPr>
        <w:t>.</w:t>
      </w:r>
    </w:p>
    <w:p w:rsidR="00EB68CE" w:rsidRPr="006646D0" w:rsidRDefault="00EB68CE" w:rsidP="00EB68CE">
      <w:pPr>
        <w:spacing w:after="120"/>
        <w:jc w:val="both"/>
        <w:rPr>
          <w:rFonts w:ascii="Arial" w:hAnsi="Arial" w:cs="Arial"/>
        </w:rPr>
      </w:pPr>
      <w:r w:rsidRPr="006646D0">
        <w:rPr>
          <w:rFonts w:ascii="Arial" w:hAnsi="Arial" w:cs="Arial"/>
        </w:rPr>
        <w:t>Este documento, conforme a disposiciones legales de control fiscal vigentes, será registrado ante la Contraloría General del Estado en idioma castellano.</w:t>
      </w:r>
    </w:p>
    <w:p w:rsidR="00EB68CE" w:rsidRPr="006646D0" w:rsidRDefault="00EB68CE" w:rsidP="00EB68CE">
      <w:pPr>
        <w:spacing w:after="120"/>
        <w:jc w:val="both"/>
        <w:rPr>
          <w:rFonts w:ascii="Arial" w:hAnsi="Arial" w:cs="Arial"/>
          <w:lang w:val="es-ES_tradnl"/>
        </w:rPr>
      </w:pPr>
      <w:r w:rsidRPr="006646D0">
        <w:rPr>
          <w:rFonts w:ascii="Arial" w:hAnsi="Arial" w:cs="Arial"/>
          <w:lang w:val="es-ES_tradnl"/>
        </w:rPr>
        <w:t>Usted Señor Notario se servirá insertar todas las demás cláusulas que fuesen de estilo y seguridad.</w:t>
      </w:r>
    </w:p>
    <w:p w:rsidR="00EB68CE" w:rsidRPr="006646D0" w:rsidRDefault="00EB68CE" w:rsidP="00EB68CE">
      <w:pPr>
        <w:spacing w:after="120"/>
        <w:jc w:val="both"/>
        <w:rPr>
          <w:rFonts w:ascii="Arial" w:hAnsi="Arial" w:cs="Arial"/>
          <w:lang w:val="es-ES_tradnl"/>
        </w:rPr>
      </w:pPr>
    </w:p>
    <w:p w:rsidR="00EB68CE" w:rsidRPr="006646D0" w:rsidRDefault="00EB68CE" w:rsidP="00EB68CE">
      <w:pPr>
        <w:spacing w:before="120" w:after="120"/>
        <w:jc w:val="both"/>
        <w:rPr>
          <w:rFonts w:ascii="Arial" w:hAnsi="Arial" w:cs="Arial"/>
        </w:rPr>
      </w:pPr>
    </w:p>
    <w:p w:rsidR="00EB68CE" w:rsidRPr="006646D0" w:rsidRDefault="00EB68CE" w:rsidP="00EB68CE">
      <w:pPr>
        <w:spacing w:before="120" w:after="120"/>
        <w:jc w:val="both"/>
        <w:rPr>
          <w:rFonts w:ascii="Arial" w:hAnsi="Arial" w:cs="Arial"/>
        </w:rPr>
      </w:pPr>
    </w:p>
    <w:p w:rsidR="00EB68CE" w:rsidRPr="006646D0" w:rsidRDefault="00EB68CE" w:rsidP="00EB68CE">
      <w:pPr>
        <w:spacing w:before="120" w:after="120"/>
        <w:jc w:val="both"/>
        <w:rPr>
          <w:rFonts w:ascii="Arial" w:hAnsi="Arial" w:cs="Arial"/>
        </w:rPr>
      </w:pPr>
    </w:p>
    <w:p w:rsidR="00EB68CE" w:rsidRPr="006646D0" w:rsidRDefault="00EB68CE" w:rsidP="00EB68CE">
      <w:pPr>
        <w:spacing w:before="120" w:after="120"/>
        <w:jc w:val="both"/>
        <w:rPr>
          <w:rFonts w:ascii="Arial" w:hAnsi="Arial" w:cs="Arial"/>
        </w:rPr>
      </w:pPr>
    </w:p>
    <w:p w:rsidR="00EB68CE" w:rsidRPr="006646D0" w:rsidRDefault="00EB68CE" w:rsidP="00EB68CE">
      <w:pPr>
        <w:jc w:val="both"/>
        <w:rPr>
          <w:rFonts w:ascii="Bookman Old Style" w:hAnsi="Bookman Old Style" w:cs="Arial"/>
        </w:rPr>
      </w:pPr>
    </w:p>
    <w:p w:rsidR="00EB68CE" w:rsidRPr="006646D0" w:rsidRDefault="00EB68CE" w:rsidP="00EB68CE">
      <w:pPr>
        <w:jc w:val="both"/>
        <w:rPr>
          <w:rFonts w:ascii="Arial" w:hAnsi="Arial" w:cs="Arial"/>
        </w:rPr>
      </w:pPr>
      <w:r w:rsidRPr="006646D0">
        <w:rPr>
          <w:rFonts w:ascii="Arial" w:hAnsi="Arial" w:cs="Arial"/>
        </w:rPr>
        <w:t xml:space="preserve">                   ________________________________                                           ________________________________  </w:t>
      </w:r>
    </w:p>
    <w:p w:rsidR="00EB68CE" w:rsidRPr="006646D0" w:rsidRDefault="00EB68CE" w:rsidP="00EB68CE">
      <w:pPr>
        <w:jc w:val="both"/>
        <w:rPr>
          <w:rFonts w:ascii="Arial" w:hAnsi="Arial" w:cs="Arial"/>
        </w:rPr>
      </w:pPr>
      <w:r w:rsidRPr="006646D0">
        <w:rPr>
          <w:rFonts w:ascii="Arial" w:hAnsi="Arial" w:cs="Arial"/>
        </w:rPr>
        <w:t xml:space="preserve">                 Ing. ________________                                                               Sr. _____________</w:t>
      </w:r>
    </w:p>
    <w:p w:rsidR="00EB68CE" w:rsidRPr="006646D0" w:rsidRDefault="00EB68CE" w:rsidP="00EB68CE">
      <w:pPr>
        <w:jc w:val="both"/>
        <w:rPr>
          <w:rFonts w:ascii="Arial" w:hAnsi="Arial" w:cs="Arial"/>
          <w:b/>
        </w:rPr>
      </w:pPr>
      <w:r w:rsidRPr="006646D0">
        <w:rPr>
          <w:rFonts w:ascii="Arial" w:hAnsi="Arial" w:cs="Arial"/>
        </w:rPr>
        <w:t xml:space="preserve">                        </w:t>
      </w:r>
      <w:r w:rsidRPr="006646D0">
        <w:rPr>
          <w:rFonts w:ascii="Arial" w:hAnsi="Arial" w:cs="Arial"/>
          <w:b/>
        </w:rPr>
        <w:t xml:space="preserve">______________ </w:t>
      </w:r>
      <w:r w:rsidRPr="006646D0">
        <w:rPr>
          <w:rFonts w:ascii="Arial" w:hAnsi="Arial" w:cs="Arial"/>
        </w:rPr>
        <w:tab/>
        <w:t xml:space="preserve">                                                   </w:t>
      </w:r>
      <w:r w:rsidRPr="006646D0">
        <w:rPr>
          <w:rFonts w:ascii="Arial" w:hAnsi="Arial" w:cs="Arial"/>
          <w:b/>
        </w:rPr>
        <w:t>REPRESENTANTE  LEGAL</w:t>
      </w:r>
    </w:p>
    <w:p w:rsidR="00EB68CE" w:rsidRPr="006646D0" w:rsidRDefault="00EB68CE" w:rsidP="00EB68CE">
      <w:pPr>
        <w:jc w:val="both"/>
        <w:rPr>
          <w:rFonts w:ascii="Arial" w:hAnsi="Arial" w:cs="Arial"/>
          <w:b/>
        </w:rPr>
      </w:pPr>
      <w:r w:rsidRPr="006646D0">
        <w:rPr>
          <w:rFonts w:ascii="Arial" w:hAnsi="Arial" w:cs="Arial"/>
          <w:b/>
        </w:rPr>
        <w:t xml:space="preserve">   YACIMIENTOS PETROLÍFEROS FISCALES BOLIVIANOS</w:t>
      </w:r>
      <w:r w:rsidRPr="006646D0">
        <w:rPr>
          <w:rFonts w:ascii="Arial" w:hAnsi="Arial" w:cs="Arial"/>
          <w:b/>
        </w:rPr>
        <w:tab/>
        <w:t xml:space="preserve">  _______________________________                               </w:t>
      </w:r>
    </w:p>
    <w:p w:rsidR="00EB68CE" w:rsidRPr="006646D0" w:rsidRDefault="00EB68CE" w:rsidP="00EB68CE">
      <w:pPr>
        <w:ind w:left="708" w:firstLine="708"/>
        <w:jc w:val="both"/>
        <w:rPr>
          <w:rFonts w:ascii="Arial" w:hAnsi="Arial" w:cs="Arial"/>
          <w:b/>
        </w:rPr>
      </w:pPr>
      <w:r w:rsidRPr="006646D0">
        <w:rPr>
          <w:rFonts w:ascii="Arial" w:hAnsi="Arial" w:cs="Arial"/>
          <w:b/>
        </w:rPr>
        <w:t xml:space="preserve">YPFB - ENTIDAD </w:t>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r>
      <w:r w:rsidRPr="006646D0">
        <w:rPr>
          <w:rFonts w:ascii="Arial" w:hAnsi="Arial" w:cs="Arial"/>
          <w:b/>
        </w:rPr>
        <w:tab/>
        <w:t xml:space="preserve">CONTRATISTA         </w:t>
      </w:r>
    </w:p>
    <w:p w:rsidR="00EB68CE" w:rsidRPr="006646D0" w:rsidRDefault="00EB68CE" w:rsidP="00EB68CE">
      <w:pPr>
        <w:jc w:val="both"/>
        <w:rPr>
          <w:rFonts w:ascii="Arial" w:hAnsi="Arial" w:cs="Arial"/>
          <w:b/>
        </w:rPr>
      </w:pPr>
      <w:r w:rsidRPr="006646D0">
        <w:rPr>
          <w:rFonts w:ascii="Arial" w:hAnsi="Arial" w:cs="Arial"/>
          <w:b/>
        </w:rPr>
        <w:t xml:space="preserve">                                    </w:t>
      </w:r>
      <w:r w:rsidRPr="006646D0">
        <w:rPr>
          <w:rFonts w:ascii="Arial" w:hAnsi="Arial" w:cs="Arial"/>
          <w:b/>
        </w:rPr>
        <w:tab/>
      </w:r>
      <w:r w:rsidRPr="006646D0">
        <w:rPr>
          <w:rFonts w:ascii="Arial" w:hAnsi="Arial" w:cs="Arial"/>
          <w:b/>
        </w:rPr>
        <w:tab/>
      </w:r>
      <w:r w:rsidRPr="006646D0">
        <w:rPr>
          <w:rFonts w:ascii="Arial" w:hAnsi="Arial" w:cs="Arial"/>
          <w:b/>
        </w:rPr>
        <w:tab/>
        <w:t xml:space="preserve">                                              </w:t>
      </w:r>
    </w:p>
    <w:p w:rsidR="00EB68CE" w:rsidRPr="006646D0" w:rsidRDefault="00EB68CE" w:rsidP="00EB68CE"/>
    <w:p w:rsidR="00EB68CE" w:rsidRPr="006646D0" w:rsidRDefault="00EB68CE" w:rsidP="00EB68CE"/>
    <w:p w:rsidR="00EB68CE" w:rsidRPr="006646D0" w:rsidRDefault="00EB68CE" w:rsidP="00EB68CE"/>
    <w:p w:rsidR="00EB68CE" w:rsidRPr="006646D0" w:rsidRDefault="00EB68CE" w:rsidP="00EB68CE"/>
    <w:p w:rsidR="00EB68CE" w:rsidRPr="00504969" w:rsidRDefault="00EB68CE" w:rsidP="00EB68CE">
      <w:pPr>
        <w:jc w:val="center"/>
        <w:rPr>
          <w:rFonts w:ascii="Calibri" w:hAnsi="Calibri" w:cs="Calibri"/>
          <w:b/>
          <w:bCs/>
          <w:sz w:val="22"/>
          <w:szCs w:val="22"/>
        </w:rPr>
      </w:pPr>
    </w:p>
    <w:p w:rsidR="00EB68CE" w:rsidRPr="00504969" w:rsidRDefault="00EB68CE" w:rsidP="00EB68CE">
      <w:pPr>
        <w:jc w:val="center"/>
        <w:rPr>
          <w:rFonts w:ascii="Calibri" w:hAnsi="Calibri" w:cs="Calibri"/>
          <w:b/>
          <w:bCs/>
          <w:sz w:val="22"/>
          <w:szCs w:val="22"/>
          <w:lang w:val="es-ES_tradnl"/>
        </w:rPr>
      </w:pPr>
    </w:p>
    <w:p w:rsidR="00EB68CE" w:rsidRPr="00504969" w:rsidRDefault="00EB68CE" w:rsidP="00EB68CE">
      <w:pPr>
        <w:tabs>
          <w:tab w:val="left" w:pos="2581"/>
        </w:tabs>
        <w:rPr>
          <w:rFonts w:ascii="Calibri" w:hAnsi="Calibri" w:cs="Calibri"/>
          <w:b/>
          <w:bCs/>
          <w:sz w:val="22"/>
          <w:szCs w:val="22"/>
          <w:lang w:val="es-ES_tradnl"/>
        </w:rPr>
      </w:pPr>
      <w:r w:rsidRPr="00504969">
        <w:rPr>
          <w:rFonts w:ascii="Calibri" w:hAnsi="Calibri" w:cs="Calibri"/>
          <w:b/>
          <w:bCs/>
          <w:sz w:val="22"/>
          <w:szCs w:val="22"/>
          <w:lang w:val="es-ES_tradnl"/>
        </w:rPr>
        <w:tab/>
      </w:r>
    </w:p>
    <w:p w:rsidR="00EB68CE" w:rsidRPr="00504969" w:rsidRDefault="00EB68CE" w:rsidP="00EB68CE">
      <w:pPr>
        <w:jc w:val="center"/>
        <w:rPr>
          <w:rFonts w:ascii="Calibri" w:hAnsi="Calibri" w:cs="Calibri"/>
          <w:b/>
          <w:bCs/>
          <w:sz w:val="22"/>
          <w:szCs w:val="22"/>
          <w:lang w:val="es-ES_tradnl"/>
        </w:rPr>
      </w:pPr>
    </w:p>
    <w:p w:rsidR="00EB68CE" w:rsidRPr="00504969" w:rsidRDefault="00EB68CE" w:rsidP="00EB68CE">
      <w:pPr>
        <w:jc w:val="center"/>
        <w:rPr>
          <w:rFonts w:ascii="Calibri" w:hAnsi="Calibri" w:cs="Calibri"/>
          <w:b/>
          <w:bCs/>
          <w:sz w:val="22"/>
          <w:szCs w:val="22"/>
          <w:lang w:val="es-ES_tradnl"/>
        </w:rPr>
      </w:pPr>
    </w:p>
    <w:p w:rsidR="00EB68CE" w:rsidRPr="00504969" w:rsidRDefault="00EB68CE" w:rsidP="00EB68CE">
      <w:pPr>
        <w:jc w:val="center"/>
        <w:rPr>
          <w:rFonts w:ascii="Calibri" w:hAnsi="Calibri" w:cs="Calibri"/>
          <w:b/>
          <w:bCs/>
          <w:sz w:val="22"/>
          <w:szCs w:val="22"/>
          <w:lang w:val="es-ES_tradnl"/>
        </w:rPr>
      </w:pPr>
    </w:p>
    <w:p w:rsidR="00EB68CE" w:rsidRPr="00504969" w:rsidRDefault="00EB68CE" w:rsidP="00EB68CE">
      <w:pPr>
        <w:jc w:val="center"/>
        <w:rPr>
          <w:rFonts w:ascii="Calibri" w:hAnsi="Calibri" w:cs="Calibri"/>
          <w:b/>
          <w:bCs/>
          <w:sz w:val="22"/>
          <w:szCs w:val="22"/>
          <w:lang w:val="es-ES_tradnl"/>
        </w:rPr>
      </w:pPr>
    </w:p>
    <w:p w:rsidR="00EB68CE" w:rsidRDefault="00EB68CE" w:rsidP="00EB68CE">
      <w:pPr>
        <w:jc w:val="center"/>
        <w:rPr>
          <w:rFonts w:ascii="Calibri" w:hAnsi="Calibri" w:cs="Calibri"/>
          <w:b/>
          <w:bCs/>
          <w:sz w:val="18"/>
          <w:szCs w:val="18"/>
        </w:rPr>
      </w:pPr>
    </w:p>
    <w:p w:rsidR="00EB68CE" w:rsidRPr="001E13F9" w:rsidRDefault="00EB68CE" w:rsidP="00EB68CE">
      <w:pPr>
        <w:jc w:val="center"/>
        <w:rPr>
          <w:rFonts w:ascii="Verdana" w:hAnsi="Verdana" w:cs="Calibri"/>
          <w:b/>
          <w:sz w:val="16"/>
          <w:szCs w:val="16"/>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5A7" w:rsidRDefault="005E55A7">
      <w:r>
        <w:separator/>
      </w:r>
    </w:p>
  </w:endnote>
  <w:endnote w:type="continuationSeparator" w:id="0">
    <w:p w:rsidR="005E55A7" w:rsidRDefault="005E5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F5F" w:rsidRPr="006B79AF" w:rsidRDefault="00AC5F5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E3BA4">
      <w:rPr>
        <w:rFonts w:ascii="Calibri" w:hAnsi="Calibri" w:cs="Calibri"/>
        <w:noProof/>
      </w:rPr>
      <w:t>6</w:t>
    </w:r>
    <w:r w:rsidRPr="006B79AF">
      <w:rPr>
        <w:rFonts w:ascii="Calibri" w:hAnsi="Calibri" w:cs="Calibri"/>
      </w:rPr>
      <w:fldChar w:fldCharType="end"/>
    </w:r>
  </w:p>
  <w:p w:rsidR="00AC5F5F" w:rsidRDefault="00AC5F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5A7" w:rsidRDefault="005E55A7">
      <w:r>
        <w:separator/>
      </w:r>
    </w:p>
  </w:footnote>
  <w:footnote w:type="continuationSeparator" w:id="0">
    <w:p w:rsidR="005E55A7" w:rsidRDefault="005E55A7">
      <w:r>
        <w:continuationSeparator/>
      </w:r>
    </w:p>
  </w:footnote>
  <w:footnote w:id="1">
    <w:p w:rsidR="00EB68CE" w:rsidRDefault="00EB68CE" w:rsidP="00EB68CE">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926182"/>
    <w:multiLevelType w:val="hybridMultilevel"/>
    <w:tmpl w:val="4836ACA2"/>
    <w:lvl w:ilvl="0" w:tplc="52A2A2F4">
      <w:start w:val="1"/>
      <w:numFmt w:val="lowerLetter"/>
      <w:lvlText w:val="%1)"/>
      <w:lvlJc w:val="left"/>
      <w:pPr>
        <w:ind w:left="502" w:hanging="360"/>
      </w:pPr>
      <w:rPr>
        <w:rFonts w:hint="default"/>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3E428B"/>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9">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DB354D0"/>
    <w:multiLevelType w:val="hybridMultilevel"/>
    <w:tmpl w:val="FECEC56E"/>
    <w:lvl w:ilvl="0" w:tplc="400A0001">
      <w:start w:val="1"/>
      <w:numFmt w:val="bullet"/>
      <w:lvlText w:val=""/>
      <w:lvlJc w:val="left"/>
      <w:pPr>
        <w:ind w:left="502" w:hanging="360"/>
      </w:pPr>
      <w:rPr>
        <w:rFonts w:ascii="Symbol" w:hAnsi="Symbol" w:hint="default"/>
      </w:rPr>
    </w:lvl>
    <w:lvl w:ilvl="1" w:tplc="400A0003" w:tentative="1">
      <w:start w:val="1"/>
      <w:numFmt w:val="bullet"/>
      <w:lvlText w:val="o"/>
      <w:lvlJc w:val="left"/>
      <w:pPr>
        <w:ind w:left="1222" w:hanging="360"/>
      </w:pPr>
      <w:rPr>
        <w:rFonts w:ascii="Courier New" w:hAnsi="Courier New" w:cs="Courier New" w:hint="default"/>
      </w:rPr>
    </w:lvl>
    <w:lvl w:ilvl="2" w:tplc="400A0005" w:tentative="1">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4487760"/>
    <w:multiLevelType w:val="hybridMultilevel"/>
    <w:tmpl w:val="C13C8D6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4">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C8A6F52"/>
    <w:multiLevelType w:val="hybridMultilevel"/>
    <w:tmpl w:val="5134C3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34A20A2"/>
    <w:multiLevelType w:val="hybridMultilevel"/>
    <w:tmpl w:val="A3B0098C"/>
    <w:lvl w:ilvl="0" w:tplc="400A000D">
      <w:start w:val="1"/>
      <w:numFmt w:val="bullet"/>
      <w:lvlText w:val=""/>
      <w:lvlJc w:val="left"/>
      <w:pPr>
        <w:ind w:left="1425" w:hanging="360"/>
      </w:pPr>
      <w:rPr>
        <w:rFonts w:ascii="Wingdings" w:hAnsi="Wingdings" w:hint="default"/>
      </w:rPr>
    </w:lvl>
    <w:lvl w:ilvl="1" w:tplc="400A0003" w:tentative="1">
      <w:start w:val="1"/>
      <w:numFmt w:val="bullet"/>
      <w:lvlText w:val="o"/>
      <w:lvlJc w:val="left"/>
      <w:pPr>
        <w:ind w:left="2145" w:hanging="360"/>
      </w:pPr>
      <w:rPr>
        <w:rFonts w:ascii="Courier New" w:hAnsi="Courier New" w:cs="Courier New" w:hint="default"/>
      </w:rPr>
    </w:lvl>
    <w:lvl w:ilvl="2" w:tplc="400A0005" w:tentative="1">
      <w:start w:val="1"/>
      <w:numFmt w:val="bullet"/>
      <w:lvlText w:val=""/>
      <w:lvlJc w:val="left"/>
      <w:pPr>
        <w:ind w:left="2865" w:hanging="360"/>
      </w:pPr>
      <w:rPr>
        <w:rFonts w:ascii="Wingdings" w:hAnsi="Wingdings" w:hint="default"/>
      </w:rPr>
    </w:lvl>
    <w:lvl w:ilvl="3" w:tplc="400A0001" w:tentative="1">
      <w:start w:val="1"/>
      <w:numFmt w:val="bullet"/>
      <w:lvlText w:val=""/>
      <w:lvlJc w:val="left"/>
      <w:pPr>
        <w:ind w:left="3585" w:hanging="360"/>
      </w:pPr>
      <w:rPr>
        <w:rFonts w:ascii="Symbol" w:hAnsi="Symbol" w:hint="default"/>
      </w:rPr>
    </w:lvl>
    <w:lvl w:ilvl="4" w:tplc="400A0003" w:tentative="1">
      <w:start w:val="1"/>
      <w:numFmt w:val="bullet"/>
      <w:lvlText w:val="o"/>
      <w:lvlJc w:val="left"/>
      <w:pPr>
        <w:ind w:left="4305" w:hanging="360"/>
      </w:pPr>
      <w:rPr>
        <w:rFonts w:ascii="Courier New" w:hAnsi="Courier New" w:cs="Courier New" w:hint="default"/>
      </w:rPr>
    </w:lvl>
    <w:lvl w:ilvl="5" w:tplc="400A0005" w:tentative="1">
      <w:start w:val="1"/>
      <w:numFmt w:val="bullet"/>
      <w:lvlText w:val=""/>
      <w:lvlJc w:val="left"/>
      <w:pPr>
        <w:ind w:left="5025" w:hanging="360"/>
      </w:pPr>
      <w:rPr>
        <w:rFonts w:ascii="Wingdings" w:hAnsi="Wingdings" w:hint="default"/>
      </w:rPr>
    </w:lvl>
    <w:lvl w:ilvl="6" w:tplc="400A0001" w:tentative="1">
      <w:start w:val="1"/>
      <w:numFmt w:val="bullet"/>
      <w:lvlText w:val=""/>
      <w:lvlJc w:val="left"/>
      <w:pPr>
        <w:ind w:left="5745" w:hanging="360"/>
      </w:pPr>
      <w:rPr>
        <w:rFonts w:ascii="Symbol" w:hAnsi="Symbol" w:hint="default"/>
      </w:rPr>
    </w:lvl>
    <w:lvl w:ilvl="7" w:tplc="400A0003" w:tentative="1">
      <w:start w:val="1"/>
      <w:numFmt w:val="bullet"/>
      <w:lvlText w:val="o"/>
      <w:lvlJc w:val="left"/>
      <w:pPr>
        <w:ind w:left="6465" w:hanging="360"/>
      </w:pPr>
      <w:rPr>
        <w:rFonts w:ascii="Courier New" w:hAnsi="Courier New" w:cs="Courier New" w:hint="default"/>
      </w:rPr>
    </w:lvl>
    <w:lvl w:ilvl="8" w:tplc="400A0005" w:tentative="1">
      <w:start w:val="1"/>
      <w:numFmt w:val="bullet"/>
      <w:lvlText w:val=""/>
      <w:lvlJc w:val="left"/>
      <w:pPr>
        <w:ind w:left="7185" w:hanging="360"/>
      </w:pPr>
      <w:rPr>
        <w:rFonts w:ascii="Wingdings" w:hAnsi="Wingdings" w:hint="default"/>
      </w:rPr>
    </w:lvl>
  </w:abstractNum>
  <w:abstractNum w:abstractNumId="6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8">
    <w:nsid w:val="768C2ABB"/>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1">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7"/>
  </w:num>
  <w:num w:numId="3">
    <w:abstractNumId w:val="56"/>
  </w:num>
  <w:num w:numId="4">
    <w:abstractNumId w:val="10"/>
  </w:num>
  <w:num w:numId="5">
    <w:abstractNumId w:val="35"/>
  </w:num>
  <w:num w:numId="6">
    <w:abstractNumId w:val="39"/>
  </w:num>
  <w:num w:numId="7">
    <w:abstractNumId w:val="0"/>
  </w:num>
  <w:num w:numId="8">
    <w:abstractNumId w:val="63"/>
  </w:num>
  <w:num w:numId="9">
    <w:abstractNumId w:val="9"/>
  </w:num>
  <w:num w:numId="10">
    <w:abstractNumId w:val="11"/>
  </w:num>
  <w:num w:numId="11">
    <w:abstractNumId w:val="51"/>
  </w:num>
  <w:num w:numId="12">
    <w:abstractNumId w:val="48"/>
  </w:num>
  <w:num w:numId="13">
    <w:abstractNumId w:val="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3"/>
  </w:num>
  <w:num w:numId="17">
    <w:abstractNumId w:val="3"/>
  </w:num>
  <w:num w:numId="18">
    <w:abstractNumId w:val="69"/>
  </w:num>
  <w:num w:numId="19">
    <w:abstractNumId w:val="57"/>
  </w:num>
  <w:num w:numId="20">
    <w:abstractNumId w:val="42"/>
  </w:num>
  <w:num w:numId="21">
    <w:abstractNumId w:val="30"/>
  </w:num>
  <w:num w:numId="22">
    <w:abstractNumId w:val="74"/>
  </w:num>
  <w:num w:numId="23">
    <w:abstractNumId w:val="75"/>
  </w:num>
  <w:num w:numId="24">
    <w:abstractNumId w:val="16"/>
  </w:num>
  <w:num w:numId="25">
    <w:abstractNumId w:val="28"/>
  </w:num>
  <w:num w:numId="26">
    <w:abstractNumId w:val="64"/>
  </w:num>
  <w:num w:numId="27">
    <w:abstractNumId w:val="21"/>
  </w:num>
  <w:num w:numId="28">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40"/>
  </w:num>
  <w:num w:numId="33">
    <w:abstractNumId w:val="6"/>
  </w:num>
  <w:num w:numId="34">
    <w:abstractNumId w:val="68"/>
  </w:num>
  <w:num w:numId="35">
    <w:abstractNumId w:val="36"/>
  </w:num>
  <w:num w:numId="36">
    <w:abstractNumId w:val="4"/>
  </w:num>
  <w:num w:numId="37">
    <w:abstractNumId w:val="66"/>
  </w:num>
  <w:num w:numId="38">
    <w:abstractNumId w:val="8"/>
  </w:num>
  <w:num w:numId="39">
    <w:abstractNumId w:val="15"/>
  </w:num>
  <w:num w:numId="40">
    <w:abstractNumId w:val="50"/>
  </w:num>
  <w:num w:numId="41">
    <w:abstractNumId w:val="49"/>
  </w:num>
  <w:num w:numId="42">
    <w:abstractNumId w:val="60"/>
  </w:num>
  <w:num w:numId="43">
    <w:abstractNumId w:val="62"/>
  </w:num>
  <w:num w:numId="44">
    <w:abstractNumId w:val="18"/>
  </w:num>
  <w:num w:numId="45">
    <w:abstractNumId w:val="52"/>
  </w:num>
  <w:num w:numId="46">
    <w:abstractNumId w:val="46"/>
  </w:num>
  <w:num w:numId="47">
    <w:abstractNumId w:val="72"/>
  </w:num>
  <w:num w:numId="48">
    <w:abstractNumId w:val="19"/>
  </w:num>
  <w:num w:numId="49">
    <w:abstractNumId w:val="23"/>
  </w:num>
  <w:num w:numId="50">
    <w:abstractNumId w:val="55"/>
  </w:num>
  <w:num w:numId="51">
    <w:abstractNumId w:val="47"/>
  </w:num>
  <w:num w:numId="52">
    <w:abstractNumId w:val="61"/>
  </w:num>
  <w:num w:numId="53">
    <w:abstractNumId w:val="17"/>
  </w:num>
  <w:num w:numId="54">
    <w:abstractNumId w:val="38"/>
  </w:num>
  <w:num w:numId="55">
    <w:abstractNumId w:val="45"/>
  </w:num>
  <w:num w:numId="56">
    <w:abstractNumId w:val="41"/>
  </w:num>
  <w:num w:numId="57">
    <w:abstractNumId w:val="71"/>
  </w:num>
  <w:num w:numId="58">
    <w:abstractNumId w:val="5"/>
  </w:num>
  <w:num w:numId="59">
    <w:abstractNumId w:val="12"/>
  </w:num>
  <w:num w:numId="60">
    <w:abstractNumId w:val="70"/>
  </w:num>
  <w:num w:numId="61">
    <w:abstractNumId w:val="24"/>
  </w:num>
  <w:num w:numId="62">
    <w:abstractNumId w:val="65"/>
  </w:num>
  <w:num w:numId="63">
    <w:abstractNumId w:val="37"/>
  </w:num>
  <w:num w:numId="64">
    <w:abstractNumId w:val="32"/>
  </w:num>
  <w:num w:numId="65">
    <w:abstractNumId w:val="14"/>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5"/>
  </w:num>
  <w:num w:numId="68">
    <w:abstractNumId w:val="58"/>
  </w:num>
  <w:num w:numId="69">
    <w:abstractNumId w:val="73"/>
  </w:num>
  <w:num w:numId="70">
    <w:abstractNumId w:val="29"/>
  </w:num>
  <w:num w:numId="71">
    <w:abstractNumId w:val="22"/>
  </w:num>
  <w:num w:numId="72">
    <w:abstractNumId w:val="67"/>
  </w:num>
  <w:num w:numId="73">
    <w:abstractNumId w:val="13"/>
  </w:num>
  <w:num w:numId="74">
    <w:abstractNumId w:val="26"/>
  </w:num>
  <w:num w:numId="75">
    <w:abstractNumId w:val="54"/>
  </w:num>
  <w:num w:numId="76">
    <w:abstractNumId w:val="43"/>
  </w:num>
  <w:num w:numId="77">
    <w:abstractNumId w:val="5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5A7"/>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5F"/>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3BA4"/>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8CE"/>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Segundo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2">
    <w:name w:val="Apendice A2"/>
    <w:basedOn w:val="Normal"/>
    <w:link w:val="ApendiceA2Car"/>
    <w:rsid w:val="00EB68CE"/>
    <w:pPr>
      <w:jc w:val="both"/>
    </w:pPr>
    <w:rPr>
      <w:rFonts w:ascii="Arial" w:hAnsi="Arial"/>
      <w:sz w:val="22"/>
      <w:szCs w:val="22"/>
      <w:lang w:eastAsia="es-ES"/>
    </w:rPr>
  </w:style>
  <w:style w:type="character" w:customStyle="1" w:styleId="ApendiceA2Car">
    <w:name w:val="Apendice A2 Car"/>
    <w:link w:val="ApendiceA2"/>
    <w:rsid w:val="00EB68CE"/>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6DD4D-A4AD-4CF8-9F37-9277AEE9D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22963</Words>
  <Characters>126297</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148963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2</cp:revision>
  <cp:lastPrinted>2015-02-19T14:27:00Z</cp:lastPrinted>
  <dcterms:created xsi:type="dcterms:W3CDTF">2019-08-13T23:01:00Z</dcterms:created>
  <dcterms:modified xsi:type="dcterms:W3CDTF">2019-08-13T23:01:00Z</dcterms:modified>
</cp:coreProperties>
</file>