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6443" w:rsidRDefault="00BE644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6443" w:rsidRDefault="00BE6443" w:rsidP="007B5395">
                            <w:pPr>
                              <w:ind w:left="142"/>
                              <w:jc w:val="center"/>
                              <w:rPr>
                                <w:rFonts w:ascii="Verdana" w:hAnsi="Verdana"/>
                                <w:b/>
                              </w:rPr>
                            </w:pPr>
                          </w:p>
                          <w:p w:rsidR="00BE6443" w:rsidRDefault="00BE6443"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6443" w:rsidRPr="00103622" w:rsidRDefault="00BE6443" w:rsidP="007B5395">
                            <w:pPr>
                              <w:ind w:left="142"/>
                              <w:jc w:val="center"/>
                              <w:rPr>
                                <w:rFonts w:ascii="Century Gothic" w:hAnsi="Century Gothic" w:cs="Arial"/>
                                <w:b/>
                                <w:sz w:val="32"/>
                                <w:szCs w:val="32"/>
                                <w:lang w:val="es-MX"/>
                              </w:rPr>
                            </w:pPr>
                          </w:p>
                          <w:p w:rsidR="00BE6443" w:rsidRDefault="00BE644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E6443" w:rsidRDefault="00BE6443" w:rsidP="007B5395">
                            <w:pPr>
                              <w:jc w:val="center"/>
                              <w:rPr>
                                <w:rFonts w:ascii="Century Gothic" w:hAnsi="Century Gothic" w:cs="Arial"/>
                                <w:b/>
                                <w:sz w:val="28"/>
                                <w:szCs w:val="32"/>
                              </w:rPr>
                            </w:pPr>
                          </w:p>
                          <w:p w:rsidR="00BE6443" w:rsidRDefault="00BE6443" w:rsidP="007B5395">
                            <w:pPr>
                              <w:jc w:val="center"/>
                              <w:rPr>
                                <w:rFonts w:ascii="Century Gothic" w:hAnsi="Century Gothic" w:cs="Arial"/>
                                <w:b/>
                                <w:sz w:val="28"/>
                                <w:szCs w:val="32"/>
                              </w:rPr>
                            </w:pPr>
                          </w:p>
                          <w:p w:rsidR="00BE6443" w:rsidRPr="00D94CE2" w:rsidRDefault="00BE644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E6443" w:rsidRPr="00D94CE2" w:rsidRDefault="00BE644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E6443" w:rsidRPr="00F40D69" w:rsidRDefault="00BE6443" w:rsidP="007B5395">
                            <w:pPr>
                              <w:ind w:left="142"/>
                              <w:jc w:val="center"/>
                              <w:rPr>
                                <w:rFonts w:ascii="Century Gothic" w:hAnsi="Century Gothic" w:cs="Arial"/>
                                <w:b/>
                                <w:sz w:val="28"/>
                                <w:szCs w:val="28"/>
                              </w:rPr>
                            </w:pPr>
                          </w:p>
                          <w:p w:rsidR="00BE6443" w:rsidRPr="00103622" w:rsidRDefault="00BE644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E6443" w:rsidRPr="005F6C94" w:rsidRDefault="00BE6443" w:rsidP="007B5395">
                            <w:pPr>
                              <w:ind w:left="142"/>
                              <w:rPr>
                                <w:rFonts w:ascii="Century Gothic" w:hAnsi="Century Gothic"/>
                                <w:b/>
                                <w:sz w:val="28"/>
                                <w:szCs w:val="28"/>
                                <w:lang w:val="es-MX"/>
                              </w:rPr>
                            </w:pPr>
                          </w:p>
                          <w:p w:rsidR="00BE6443" w:rsidRPr="00014C7E" w:rsidRDefault="00BE6443" w:rsidP="008F319A">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14C7E">
                              <w:rPr>
                                <w:rFonts w:ascii="Century Gothic" w:hAnsi="Century Gothic" w:cs="Century Gothic"/>
                                <w:b/>
                                <w:bCs/>
                                <w:sz w:val="28"/>
                                <w:szCs w:val="28"/>
                              </w:rPr>
                              <w:t>ADQUISICIÓN DE ACCESORIOS, INSTRUMENTOS E INSUMOS PARA LABORATORIO CALIBRACIÓN</w:t>
                            </w:r>
                          </w:p>
                          <w:p w:rsidR="00BE6443" w:rsidRPr="00014C7E" w:rsidRDefault="00BE6443" w:rsidP="007B5395">
                            <w:pPr>
                              <w:jc w:val="center"/>
                              <w:rPr>
                                <w:rFonts w:ascii="Century Gothic" w:hAnsi="Century Gothic" w:cs="Century Gothic"/>
                                <w:b/>
                                <w:bCs/>
                                <w:sz w:val="28"/>
                                <w:szCs w:val="28"/>
                              </w:rPr>
                            </w:pPr>
                          </w:p>
                          <w:p w:rsidR="00BE6443" w:rsidRPr="00014C7E" w:rsidRDefault="00BE6443" w:rsidP="006F44A5">
                            <w:pPr>
                              <w:jc w:val="center"/>
                              <w:rPr>
                                <w:rFonts w:ascii="Century Gothic" w:hAnsi="Century Gothic" w:cs="Century Gothic"/>
                                <w:b/>
                                <w:bCs/>
                                <w:sz w:val="28"/>
                                <w:szCs w:val="28"/>
                              </w:rPr>
                            </w:pPr>
                            <w:r w:rsidRPr="00014C7E">
                              <w:rPr>
                                <w:rFonts w:ascii="Century Gothic" w:hAnsi="Century Gothic" w:cs="Century Gothic"/>
                                <w:b/>
                                <w:bCs/>
                                <w:sz w:val="28"/>
                                <w:szCs w:val="28"/>
                              </w:rPr>
                              <w:t xml:space="preserve">CODIGO: </w:t>
                            </w:r>
                            <w:r w:rsidR="006F44A5" w:rsidRPr="00014C7E">
                              <w:rPr>
                                <w:rFonts w:ascii="Century Gothic" w:hAnsi="Century Gothic" w:cs="Century Gothic"/>
                                <w:b/>
                                <w:bCs/>
                                <w:sz w:val="28"/>
                                <w:szCs w:val="28"/>
                              </w:rPr>
                              <w:t>GCC-CDL-GNF-64-19</w:t>
                            </w:r>
                          </w:p>
                          <w:p w:rsidR="00BE6443" w:rsidRPr="00014C7E" w:rsidRDefault="00BE6443" w:rsidP="007B5395">
                            <w:pPr>
                              <w:jc w:val="center"/>
                              <w:rPr>
                                <w:rFonts w:ascii="Century Gothic" w:hAnsi="Century Gothic" w:cs="Century Gothic"/>
                                <w:b/>
                                <w:bCs/>
                                <w:sz w:val="28"/>
                                <w:szCs w:val="28"/>
                              </w:rPr>
                            </w:pPr>
                          </w:p>
                          <w:p w:rsidR="00BE6443" w:rsidRPr="00014C7E" w:rsidRDefault="00BE6443" w:rsidP="007B5395">
                            <w:pPr>
                              <w:jc w:val="center"/>
                              <w:rPr>
                                <w:rFonts w:ascii="Century Gothic" w:hAnsi="Century Gothic"/>
                                <w:b/>
                                <w:sz w:val="28"/>
                                <w:szCs w:val="28"/>
                                <w:lang w:val="es-ES_tradnl"/>
                              </w:rPr>
                            </w:pPr>
                            <w:r w:rsidRPr="00014C7E">
                              <w:rPr>
                                <w:rFonts w:ascii="Century Gothic" w:hAnsi="Century Gothic" w:cs="Century Gothic"/>
                                <w:b/>
                                <w:bCs/>
                                <w:sz w:val="28"/>
                                <w:szCs w:val="28"/>
                              </w:rPr>
                              <w:t>(Primera Convocatoria</w:t>
                            </w:r>
                            <w:r w:rsidRPr="00014C7E">
                              <w:rPr>
                                <w:rFonts w:ascii="Century Gothic" w:hAnsi="Century Gothic"/>
                                <w:b/>
                                <w:sz w:val="28"/>
                                <w:szCs w:val="28"/>
                                <w:lang w:val="es-ES_tradnl"/>
                              </w:rPr>
                              <w:t>)</w:t>
                            </w:r>
                          </w:p>
                          <w:p w:rsidR="00BE6443" w:rsidRPr="00014C7E" w:rsidRDefault="00BE6443" w:rsidP="007B5395">
                            <w:pPr>
                              <w:jc w:val="center"/>
                              <w:rPr>
                                <w:rFonts w:ascii="Century Gothic" w:hAnsi="Century Gothic"/>
                                <w:sz w:val="32"/>
                                <w:szCs w:val="32"/>
                                <w:lang w:val="es-ES_tradnl"/>
                              </w:rPr>
                            </w:pPr>
                          </w:p>
                          <w:p w:rsidR="00BE6443" w:rsidRPr="00103622" w:rsidRDefault="00BE6443" w:rsidP="007B5395">
                            <w:pPr>
                              <w:ind w:right="930"/>
                              <w:jc w:val="center"/>
                              <w:rPr>
                                <w:rFonts w:ascii="Century Gothic" w:hAnsi="Century Gothic"/>
                                <w:sz w:val="32"/>
                                <w:szCs w:val="32"/>
                                <w:lang w:val="es-ES_tradnl"/>
                              </w:rPr>
                            </w:pPr>
                          </w:p>
                          <w:p w:rsidR="00BE6443" w:rsidRPr="00103622" w:rsidRDefault="00BE6443" w:rsidP="007B5395">
                            <w:pPr>
                              <w:ind w:right="930"/>
                              <w:jc w:val="center"/>
                              <w:rPr>
                                <w:rFonts w:ascii="Century Gothic" w:hAnsi="Century Gothic"/>
                                <w:sz w:val="32"/>
                                <w:szCs w:val="32"/>
                                <w:lang w:val="es-ES_tradnl"/>
                              </w:rPr>
                            </w:pPr>
                          </w:p>
                          <w:p w:rsidR="00BE6443" w:rsidRDefault="00BE6443" w:rsidP="007B5395">
                            <w:pPr>
                              <w:ind w:right="930"/>
                              <w:jc w:val="center"/>
                              <w:rPr>
                                <w:rFonts w:ascii="Century Gothic" w:hAnsi="Century Gothic"/>
                                <w:lang w:val="es-ES_tradnl"/>
                              </w:rPr>
                            </w:pPr>
                          </w:p>
                          <w:p w:rsidR="00BE6443" w:rsidRPr="009C5A35" w:rsidRDefault="00BE644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9I1dAIAAPo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">
                <v:shadow on="t" color="#333" offset="6pt,6pt"/>
                <v:textbox>
                  <w:txbxContent>
                    <w:p w:rsidR="00BE6443" w:rsidRDefault="00BE644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6443" w:rsidRDefault="00BE6443" w:rsidP="007B5395">
                      <w:pPr>
                        <w:ind w:left="142"/>
                        <w:jc w:val="center"/>
                        <w:rPr>
                          <w:rFonts w:ascii="Verdana" w:hAnsi="Verdana"/>
                          <w:b/>
                        </w:rPr>
                      </w:pPr>
                    </w:p>
                    <w:p w:rsidR="00BE6443" w:rsidRDefault="00BE6443"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6443" w:rsidRPr="00103622" w:rsidRDefault="00BE6443" w:rsidP="007B5395">
                      <w:pPr>
                        <w:ind w:left="142"/>
                        <w:jc w:val="center"/>
                        <w:rPr>
                          <w:rFonts w:ascii="Century Gothic" w:hAnsi="Century Gothic" w:cs="Arial"/>
                          <w:b/>
                          <w:sz w:val="32"/>
                          <w:szCs w:val="32"/>
                          <w:lang w:val="es-MX"/>
                        </w:rPr>
                      </w:pPr>
                    </w:p>
                    <w:p w:rsidR="00BE6443" w:rsidRDefault="00BE644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E6443" w:rsidRDefault="00BE6443" w:rsidP="007B5395">
                      <w:pPr>
                        <w:jc w:val="center"/>
                        <w:rPr>
                          <w:rFonts w:ascii="Century Gothic" w:hAnsi="Century Gothic" w:cs="Arial"/>
                          <w:b/>
                          <w:sz w:val="28"/>
                          <w:szCs w:val="32"/>
                        </w:rPr>
                      </w:pPr>
                    </w:p>
                    <w:p w:rsidR="00BE6443" w:rsidRDefault="00BE6443" w:rsidP="007B5395">
                      <w:pPr>
                        <w:jc w:val="center"/>
                        <w:rPr>
                          <w:rFonts w:ascii="Century Gothic" w:hAnsi="Century Gothic" w:cs="Arial"/>
                          <w:b/>
                          <w:sz w:val="28"/>
                          <w:szCs w:val="32"/>
                        </w:rPr>
                      </w:pPr>
                    </w:p>
                    <w:p w:rsidR="00BE6443" w:rsidRPr="00D94CE2" w:rsidRDefault="00BE6443" w:rsidP="007B5395">
                      <w:pPr>
                        <w:jc w:val="center"/>
                        <w:rPr>
                          <w:rFonts w:ascii="Century Gothic" w:hAnsi="Century Gothic"/>
                          <w:b/>
                          <w:sz w:val="28"/>
                          <w:szCs w:val="32"/>
                        </w:rPr>
                      </w:pPr>
                      <w:r w:rsidRPr="00D94CE2">
                        <w:rPr>
                          <w:rFonts w:ascii="Century Gothic" w:hAnsi="Century Gothic"/>
                          <w:b/>
                          <w:sz w:val="28"/>
                          <w:szCs w:val="32"/>
                        </w:rPr>
                        <w:t>REGLAMENTO DE CONTRATACION DE BIENES Y SERVIC</w:t>
                      </w:r>
                      <w:bookmarkStart w:id="1" w:name="_GoBack"/>
                      <w:bookmarkEnd w:id="1"/>
                      <w:r w:rsidRPr="00D94CE2">
                        <w:rPr>
                          <w:rFonts w:ascii="Century Gothic" w:hAnsi="Century Gothic"/>
                          <w:b/>
                          <w:sz w:val="28"/>
                          <w:szCs w:val="32"/>
                        </w:rPr>
                        <w:t xml:space="preserve">IOS </w:t>
                      </w:r>
                    </w:p>
                    <w:p w:rsidR="00BE6443" w:rsidRPr="00D94CE2" w:rsidRDefault="00BE644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E6443" w:rsidRPr="00F40D69" w:rsidRDefault="00BE6443" w:rsidP="007B5395">
                      <w:pPr>
                        <w:ind w:left="142"/>
                        <w:jc w:val="center"/>
                        <w:rPr>
                          <w:rFonts w:ascii="Century Gothic" w:hAnsi="Century Gothic" w:cs="Arial"/>
                          <w:b/>
                          <w:sz w:val="28"/>
                          <w:szCs w:val="28"/>
                        </w:rPr>
                      </w:pPr>
                    </w:p>
                    <w:p w:rsidR="00BE6443" w:rsidRPr="00103622" w:rsidRDefault="00BE644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E6443" w:rsidRPr="005F6C94" w:rsidRDefault="00BE6443" w:rsidP="007B5395">
                      <w:pPr>
                        <w:ind w:left="142"/>
                        <w:rPr>
                          <w:rFonts w:ascii="Century Gothic" w:hAnsi="Century Gothic"/>
                          <w:b/>
                          <w:sz w:val="28"/>
                          <w:szCs w:val="28"/>
                          <w:lang w:val="es-MX"/>
                        </w:rPr>
                      </w:pPr>
                    </w:p>
                    <w:p w:rsidR="00BE6443" w:rsidRPr="00014C7E" w:rsidRDefault="00BE6443" w:rsidP="008F319A">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14C7E">
                        <w:rPr>
                          <w:rFonts w:ascii="Century Gothic" w:hAnsi="Century Gothic" w:cs="Century Gothic"/>
                          <w:b/>
                          <w:bCs/>
                          <w:sz w:val="28"/>
                          <w:szCs w:val="28"/>
                        </w:rPr>
                        <w:t>ADQUISICIÓN DE ACCESORIOS, INSTRUMENTOS E INSUMOS PARA LABORATORIO CALIBRACIÓN</w:t>
                      </w:r>
                    </w:p>
                    <w:p w:rsidR="00BE6443" w:rsidRPr="00014C7E" w:rsidRDefault="00BE6443" w:rsidP="007B5395">
                      <w:pPr>
                        <w:jc w:val="center"/>
                        <w:rPr>
                          <w:rFonts w:ascii="Century Gothic" w:hAnsi="Century Gothic" w:cs="Century Gothic"/>
                          <w:b/>
                          <w:bCs/>
                          <w:sz w:val="28"/>
                          <w:szCs w:val="28"/>
                        </w:rPr>
                      </w:pPr>
                    </w:p>
                    <w:p w:rsidR="00BE6443" w:rsidRPr="00014C7E" w:rsidRDefault="00BE6443" w:rsidP="006F44A5">
                      <w:pPr>
                        <w:jc w:val="center"/>
                        <w:rPr>
                          <w:rFonts w:ascii="Century Gothic" w:hAnsi="Century Gothic" w:cs="Century Gothic"/>
                          <w:b/>
                          <w:bCs/>
                          <w:sz w:val="28"/>
                          <w:szCs w:val="28"/>
                        </w:rPr>
                      </w:pPr>
                      <w:r w:rsidRPr="00014C7E">
                        <w:rPr>
                          <w:rFonts w:ascii="Century Gothic" w:hAnsi="Century Gothic" w:cs="Century Gothic"/>
                          <w:b/>
                          <w:bCs/>
                          <w:sz w:val="28"/>
                          <w:szCs w:val="28"/>
                        </w:rPr>
                        <w:t xml:space="preserve">CODIGO: </w:t>
                      </w:r>
                      <w:r w:rsidR="006F44A5" w:rsidRPr="00014C7E">
                        <w:rPr>
                          <w:rFonts w:ascii="Century Gothic" w:hAnsi="Century Gothic" w:cs="Century Gothic"/>
                          <w:b/>
                          <w:bCs/>
                          <w:sz w:val="28"/>
                          <w:szCs w:val="28"/>
                        </w:rPr>
                        <w:t>GCC-CDL-GNF-64-19</w:t>
                      </w:r>
                    </w:p>
                    <w:p w:rsidR="00BE6443" w:rsidRPr="00014C7E" w:rsidRDefault="00BE6443" w:rsidP="007B5395">
                      <w:pPr>
                        <w:jc w:val="center"/>
                        <w:rPr>
                          <w:rFonts w:ascii="Century Gothic" w:hAnsi="Century Gothic" w:cs="Century Gothic"/>
                          <w:b/>
                          <w:bCs/>
                          <w:sz w:val="28"/>
                          <w:szCs w:val="28"/>
                        </w:rPr>
                      </w:pPr>
                    </w:p>
                    <w:p w:rsidR="00BE6443" w:rsidRPr="00014C7E" w:rsidRDefault="00BE6443" w:rsidP="007B5395">
                      <w:pPr>
                        <w:jc w:val="center"/>
                        <w:rPr>
                          <w:rFonts w:ascii="Century Gothic" w:hAnsi="Century Gothic"/>
                          <w:b/>
                          <w:sz w:val="28"/>
                          <w:szCs w:val="28"/>
                          <w:lang w:val="es-ES_tradnl"/>
                        </w:rPr>
                      </w:pPr>
                      <w:r w:rsidRPr="00014C7E">
                        <w:rPr>
                          <w:rFonts w:ascii="Century Gothic" w:hAnsi="Century Gothic" w:cs="Century Gothic"/>
                          <w:b/>
                          <w:bCs/>
                          <w:sz w:val="28"/>
                          <w:szCs w:val="28"/>
                        </w:rPr>
                        <w:t>(Primera Convocatoria</w:t>
                      </w:r>
                      <w:r w:rsidRPr="00014C7E">
                        <w:rPr>
                          <w:rFonts w:ascii="Century Gothic" w:hAnsi="Century Gothic"/>
                          <w:b/>
                          <w:sz w:val="28"/>
                          <w:szCs w:val="28"/>
                          <w:lang w:val="es-ES_tradnl"/>
                        </w:rPr>
                        <w:t>)</w:t>
                      </w:r>
                    </w:p>
                    <w:p w:rsidR="00BE6443" w:rsidRPr="00014C7E" w:rsidRDefault="00BE6443" w:rsidP="007B5395">
                      <w:pPr>
                        <w:jc w:val="center"/>
                        <w:rPr>
                          <w:rFonts w:ascii="Century Gothic" w:hAnsi="Century Gothic"/>
                          <w:sz w:val="32"/>
                          <w:szCs w:val="32"/>
                          <w:lang w:val="es-ES_tradnl"/>
                        </w:rPr>
                      </w:pPr>
                    </w:p>
                    <w:p w:rsidR="00BE6443" w:rsidRPr="00103622" w:rsidRDefault="00BE6443" w:rsidP="007B5395">
                      <w:pPr>
                        <w:ind w:right="930"/>
                        <w:jc w:val="center"/>
                        <w:rPr>
                          <w:rFonts w:ascii="Century Gothic" w:hAnsi="Century Gothic"/>
                          <w:sz w:val="32"/>
                          <w:szCs w:val="32"/>
                          <w:lang w:val="es-ES_tradnl"/>
                        </w:rPr>
                      </w:pPr>
                    </w:p>
                    <w:p w:rsidR="00BE6443" w:rsidRPr="00103622" w:rsidRDefault="00BE6443" w:rsidP="007B5395">
                      <w:pPr>
                        <w:ind w:right="930"/>
                        <w:jc w:val="center"/>
                        <w:rPr>
                          <w:rFonts w:ascii="Century Gothic" w:hAnsi="Century Gothic"/>
                          <w:sz w:val="32"/>
                          <w:szCs w:val="32"/>
                          <w:lang w:val="es-ES_tradnl"/>
                        </w:rPr>
                      </w:pPr>
                    </w:p>
                    <w:p w:rsidR="00BE6443" w:rsidRDefault="00BE6443" w:rsidP="007B5395">
                      <w:pPr>
                        <w:ind w:right="930"/>
                        <w:jc w:val="center"/>
                        <w:rPr>
                          <w:rFonts w:ascii="Century Gothic" w:hAnsi="Century Gothic"/>
                          <w:lang w:val="es-ES_tradnl"/>
                        </w:rPr>
                      </w:pPr>
                    </w:p>
                    <w:p w:rsidR="00BE6443" w:rsidRPr="009C5A35" w:rsidRDefault="00BE644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6443" w:rsidRPr="00AD6AF2" w:rsidRDefault="00BE6443" w:rsidP="00795A5A">
                            <w:pPr>
                              <w:ind w:right="930"/>
                              <w:jc w:val="center"/>
                              <w:rPr>
                                <w:rFonts w:ascii="Century Gothic" w:hAnsi="Century Gothic"/>
                                <w:sz w:val="14"/>
                                <w:lang w:val="es-ES_tradnl"/>
                              </w:rPr>
                            </w:pPr>
                          </w:p>
                          <w:p w:rsidR="00BE6443" w:rsidRPr="00AD6AF2" w:rsidRDefault="00BE644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V8dA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">
                <v:shadow on="t" color="#333" offset="6pt,6pt"/>
                <v:textbox>
                  <w:txbxContent>
                    <w:p w:rsidR="00BE6443" w:rsidRPr="00AD6AF2" w:rsidRDefault="00BE6443" w:rsidP="00795A5A">
                      <w:pPr>
                        <w:ind w:right="930"/>
                        <w:jc w:val="center"/>
                        <w:rPr>
                          <w:rFonts w:ascii="Century Gothic" w:hAnsi="Century Gothic"/>
                          <w:sz w:val="14"/>
                          <w:lang w:val="es-ES_tradnl"/>
                        </w:rPr>
                      </w:pPr>
                    </w:p>
                    <w:p w:rsidR="00BE6443" w:rsidRPr="00AD6AF2" w:rsidRDefault="00BE644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MX" w:eastAsia="es-MX"/>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F319A" w:rsidRDefault="008F319A" w:rsidP="00EA7EC8">
      <w:pPr>
        <w:pStyle w:val="Norma"/>
        <w:spacing w:line="240" w:lineRule="auto"/>
        <w:jc w:val="center"/>
        <w:rPr>
          <w:rFonts w:asciiTheme="minorHAnsi" w:hAnsiTheme="minorHAnsi" w:cstheme="minorHAnsi"/>
          <w:b/>
        </w:rPr>
      </w:pPr>
    </w:p>
    <w:p w:rsidR="00735781" w:rsidRDefault="00735781" w:rsidP="00EA7EC8">
      <w:pPr>
        <w:pStyle w:val="Norma"/>
        <w:spacing w:line="240" w:lineRule="auto"/>
        <w:jc w:val="center"/>
        <w:rPr>
          <w:rFonts w:asciiTheme="minorHAnsi" w:hAnsiTheme="minorHAnsi" w:cstheme="minorHAnsi"/>
          <w:b/>
        </w:rPr>
      </w:pPr>
    </w:p>
    <w:p w:rsidR="00735781" w:rsidRDefault="00735781" w:rsidP="00EA7EC8">
      <w:pPr>
        <w:pStyle w:val="Norma"/>
        <w:spacing w:line="240" w:lineRule="auto"/>
        <w:jc w:val="center"/>
        <w:rPr>
          <w:rFonts w:asciiTheme="minorHAnsi" w:hAnsiTheme="minorHAnsi" w:cstheme="minorHAnsi"/>
          <w:b/>
        </w:rPr>
      </w:pPr>
    </w:p>
    <w:p w:rsidR="00735781" w:rsidRDefault="00735781" w:rsidP="00EA7EC8">
      <w:pPr>
        <w:pStyle w:val="Norma"/>
        <w:spacing w:line="240" w:lineRule="auto"/>
        <w:jc w:val="center"/>
        <w:rPr>
          <w:rFonts w:asciiTheme="minorHAnsi" w:hAnsiTheme="minorHAnsi" w:cstheme="minorHAnsi"/>
          <w:b/>
        </w:rPr>
      </w:pPr>
    </w:p>
    <w:p w:rsidR="00735781" w:rsidRDefault="00735781"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F319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F319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D2BB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8F319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6F44A5">
            <w:pPr>
              <w:rPr>
                <w:rFonts w:asciiTheme="minorHAnsi" w:hAnsiTheme="minorHAnsi" w:cstheme="minorHAnsi"/>
                <w:sz w:val="22"/>
                <w:szCs w:val="22"/>
              </w:rPr>
            </w:pPr>
            <w:r w:rsidRPr="00276B80">
              <w:rPr>
                <w:rFonts w:asciiTheme="minorHAnsi" w:hAnsiTheme="minorHAnsi" w:cstheme="minorHAnsi"/>
                <w:sz w:val="22"/>
                <w:szCs w:val="22"/>
              </w:rPr>
              <w:t>Fecha:</w:t>
            </w:r>
            <w:r w:rsidR="00694CD6">
              <w:rPr>
                <w:rFonts w:asciiTheme="minorHAnsi" w:hAnsiTheme="minorHAnsi" w:cstheme="minorHAnsi"/>
                <w:sz w:val="22"/>
                <w:szCs w:val="22"/>
              </w:rPr>
              <w:t xml:space="preserve">                  1</w:t>
            </w:r>
            <w:r w:rsidR="006F44A5">
              <w:rPr>
                <w:rFonts w:asciiTheme="minorHAnsi" w:hAnsiTheme="minorHAnsi" w:cstheme="minorHAnsi"/>
                <w:sz w:val="22"/>
                <w:szCs w:val="22"/>
              </w:rPr>
              <w:t>4</w:t>
            </w:r>
            <w:r w:rsidR="00694CD6">
              <w:rPr>
                <w:rFonts w:asciiTheme="minorHAnsi" w:hAnsiTheme="minorHAnsi" w:cstheme="minorHAnsi"/>
                <w:sz w:val="22"/>
                <w:szCs w:val="22"/>
              </w:rPr>
              <w:t>/08/2019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8F319A" w:rsidRDefault="008F319A" w:rsidP="00EA7EC8">
            <w:pPr>
              <w:jc w:val="both"/>
              <w:rPr>
                <w:rFonts w:asciiTheme="minorHAnsi" w:hAnsiTheme="minorHAnsi" w:cstheme="minorHAnsi"/>
                <w:color w:val="000000" w:themeColor="text1"/>
                <w:sz w:val="16"/>
                <w:szCs w:val="16"/>
                <w:lang w:val="es-ES_tradnl"/>
              </w:rPr>
            </w:pPr>
            <w:r w:rsidRPr="008F319A">
              <w:rPr>
                <w:rFonts w:asciiTheme="minorHAnsi" w:hAnsiTheme="minorHAnsi" w:cstheme="minorHAnsi"/>
                <w:color w:val="000000" w:themeColor="text1"/>
                <w:sz w:val="16"/>
                <w:szCs w:val="16"/>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8F319A" w:rsidRDefault="00EA7EC8" w:rsidP="00EA7EC8">
            <w:pPr>
              <w:jc w:val="both"/>
              <w:rPr>
                <w:rFonts w:asciiTheme="minorHAnsi" w:hAnsiTheme="minorHAnsi" w:cstheme="minorHAnsi"/>
                <w:color w:val="000000" w:themeColor="text1"/>
                <w:sz w:val="16"/>
                <w:szCs w:val="16"/>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8F319A" w:rsidRDefault="008F319A" w:rsidP="00EA7EC8">
            <w:pPr>
              <w:jc w:val="both"/>
              <w:rPr>
                <w:rFonts w:asciiTheme="minorHAnsi" w:hAnsiTheme="minorHAnsi" w:cstheme="minorHAnsi"/>
                <w:color w:val="000000" w:themeColor="text1"/>
                <w:sz w:val="16"/>
                <w:szCs w:val="16"/>
              </w:rPr>
            </w:pPr>
            <w:r w:rsidRPr="008F319A">
              <w:rPr>
                <w:rFonts w:asciiTheme="minorHAnsi" w:hAnsiTheme="minorHAnsi" w:cstheme="minorHAnsi"/>
                <w:color w:val="000000" w:themeColor="text1"/>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8F319A" w:rsidRDefault="00EA7EC8" w:rsidP="00EA7EC8">
            <w:pPr>
              <w:rPr>
                <w:rFonts w:asciiTheme="minorHAnsi" w:hAnsiTheme="minorHAnsi" w:cstheme="minorHAnsi"/>
                <w:color w:val="000000" w:themeColor="text1"/>
                <w:sz w:val="16"/>
                <w:szCs w:val="16"/>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8F319A" w:rsidRDefault="00EA7EC8" w:rsidP="00EA7EC8">
            <w:pPr>
              <w:rPr>
                <w:rFonts w:ascii="Calibri" w:hAnsi="Calibri" w:cs="Arial"/>
                <w:color w:val="000000" w:themeColor="text1"/>
                <w:sz w:val="16"/>
                <w:szCs w:val="16"/>
              </w:rPr>
            </w:pPr>
          </w:p>
          <w:p w:rsidR="00EA7EC8" w:rsidRPr="008F319A" w:rsidRDefault="00EA7EC8" w:rsidP="00EA7EC8">
            <w:pPr>
              <w:rPr>
                <w:rFonts w:ascii="Calibri" w:hAnsi="Calibri" w:cs="Arial"/>
                <w:color w:val="000000" w:themeColor="text1"/>
                <w:sz w:val="16"/>
                <w:szCs w:val="16"/>
              </w:rPr>
            </w:pPr>
          </w:p>
          <w:p w:rsidR="00EA7EC8" w:rsidRPr="008F319A" w:rsidRDefault="008F319A" w:rsidP="00EA7EC8">
            <w:pPr>
              <w:jc w:val="both"/>
              <w:rPr>
                <w:rFonts w:asciiTheme="minorHAnsi" w:hAnsiTheme="minorHAnsi" w:cstheme="minorHAnsi"/>
                <w:color w:val="000000" w:themeColor="text1"/>
                <w:sz w:val="16"/>
                <w:szCs w:val="16"/>
              </w:rPr>
            </w:pPr>
            <w:r w:rsidRPr="008F319A">
              <w:rPr>
                <w:rFonts w:ascii="Calibri" w:hAnsi="Calibri" w:cs="Arial"/>
                <w:color w:val="000000" w:themeColor="text1"/>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1E7CEB" w:rsidRPr="00552079" w:rsidTr="000E1D5D">
        <w:trPr>
          <w:trHeight w:val="370"/>
        </w:trPr>
        <w:tc>
          <w:tcPr>
            <w:tcW w:w="433" w:type="dxa"/>
            <w:vAlign w:val="center"/>
          </w:tcPr>
          <w:p w:rsidR="001E7CEB" w:rsidRPr="00552079" w:rsidRDefault="001E7CEB" w:rsidP="001E7CEB">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E7CEB" w:rsidRPr="00552079" w:rsidRDefault="001E7CEB" w:rsidP="001E7CE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E7CEB" w:rsidRPr="00552079" w:rsidRDefault="001E7CEB" w:rsidP="001E7CEB">
            <w:pPr>
              <w:rPr>
                <w:rFonts w:asciiTheme="minorHAnsi" w:hAnsiTheme="minorHAnsi" w:cstheme="minorHAnsi"/>
                <w:sz w:val="22"/>
                <w:szCs w:val="22"/>
              </w:rPr>
            </w:pPr>
            <w:r w:rsidRPr="00552079">
              <w:rPr>
                <w:rFonts w:asciiTheme="minorHAnsi" w:hAnsiTheme="minorHAnsi" w:cstheme="minorHAnsi"/>
                <w:sz w:val="22"/>
                <w:szCs w:val="22"/>
              </w:rPr>
              <w:t>Fecha:</w:t>
            </w:r>
          </w:p>
          <w:p w:rsidR="001E7CEB" w:rsidRPr="00552079" w:rsidRDefault="006F44A5" w:rsidP="00BE6443">
            <w:pPr>
              <w:rPr>
                <w:rFonts w:asciiTheme="minorHAnsi" w:hAnsiTheme="minorHAnsi" w:cstheme="minorHAnsi"/>
                <w:sz w:val="22"/>
                <w:szCs w:val="22"/>
              </w:rPr>
            </w:pPr>
            <w:r>
              <w:rPr>
                <w:rFonts w:asciiTheme="minorHAnsi" w:hAnsiTheme="minorHAnsi" w:cstheme="minorHAnsi"/>
                <w:sz w:val="22"/>
                <w:szCs w:val="22"/>
              </w:rPr>
              <w:t>22</w:t>
            </w:r>
            <w:r w:rsidR="00BE6443">
              <w:rPr>
                <w:rFonts w:asciiTheme="minorHAnsi" w:hAnsiTheme="minorHAnsi" w:cstheme="minorHAnsi"/>
                <w:sz w:val="22"/>
                <w:szCs w:val="22"/>
              </w:rPr>
              <w:t>/08</w:t>
            </w:r>
            <w:r w:rsidR="001E7CEB">
              <w:rPr>
                <w:rFonts w:asciiTheme="minorHAnsi" w:hAnsiTheme="minorHAnsi" w:cstheme="minorHAnsi"/>
                <w:sz w:val="22"/>
                <w:szCs w:val="22"/>
              </w:rPr>
              <w:t>/2019</w:t>
            </w:r>
          </w:p>
        </w:tc>
        <w:tc>
          <w:tcPr>
            <w:tcW w:w="1528" w:type="dxa"/>
            <w:gridSpan w:val="2"/>
            <w:vAlign w:val="center"/>
          </w:tcPr>
          <w:p w:rsidR="001E7CEB" w:rsidRPr="00552079" w:rsidRDefault="001E7CEB" w:rsidP="001E7CEB">
            <w:pPr>
              <w:rPr>
                <w:rFonts w:asciiTheme="minorHAnsi" w:hAnsiTheme="minorHAnsi" w:cstheme="minorHAnsi"/>
                <w:sz w:val="22"/>
                <w:szCs w:val="22"/>
              </w:rPr>
            </w:pPr>
            <w:r w:rsidRPr="00552079">
              <w:rPr>
                <w:rFonts w:asciiTheme="minorHAnsi" w:hAnsiTheme="minorHAnsi" w:cstheme="minorHAnsi"/>
                <w:sz w:val="22"/>
                <w:szCs w:val="22"/>
              </w:rPr>
              <w:t>Hasta hora:</w:t>
            </w:r>
          </w:p>
          <w:p w:rsidR="001E7CEB" w:rsidRPr="00552079" w:rsidRDefault="001E7CEB" w:rsidP="001E7CEB">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1E7CEB" w:rsidRPr="00D37356" w:rsidRDefault="001E7CEB" w:rsidP="001E7CEB">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1E7CEB" w:rsidRPr="00D37356" w:rsidRDefault="001E7CEB" w:rsidP="001E7CEB">
            <w:pPr>
              <w:jc w:val="both"/>
              <w:rPr>
                <w:rFonts w:ascii="Calibri" w:hAnsi="Calibri" w:cs="Arial"/>
                <w:i/>
                <w:sz w:val="16"/>
                <w:szCs w:val="16"/>
              </w:rPr>
            </w:pPr>
            <w:r w:rsidRPr="00D37356">
              <w:rPr>
                <w:rFonts w:ascii="Calibri" w:hAnsi="Calibri" w:cs="Arial"/>
                <w:i/>
                <w:sz w:val="16"/>
                <w:szCs w:val="16"/>
              </w:rPr>
              <w:t>Villa Montes – Tarija.</w:t>
            </w:r>
          </w:p>
          <w:p w:rsidR="001E7CEB" w:rsidRPr="001B5615" w:rsidRDefault="001E7CEB" w:rsidP="001E7CEB">
            <w:pPr>
              <w:jc w:val="both"/>
              <w:rPr>
                <w:rFonts w:asciiTheme="minorHAnsi" w:hAnsiTheme="minorHAnsi" w:cstheme="minorHAnsi"/>
                <w:color w:val="FF0000"/>
                <w:sz w:val="22"/>
                <w:szCs w:val="22"/>
              </w:rPr>
            </w:pPr>
            <w:r w:rsidRPr="00D37356">
              <w:rPr>
                <w:rFonts w:ascii="Calibri" w:hAnsi="Calibri" w:cs="Arial"/>
                <w:i/>
                <w:sz w:val="16"/>
                <w:szCs w:val="16"/>
              </w:rPr>
              <w:t>Responsable: Alison Ghimena Moruchi Morales</w:t>
            </w:r>
          </w:p>
        </w:tc>
      </w:tr>
      <w:tr w:rsidR="001E7CEB" w:rsidRPr="00552079" w:rsidTr="000E1D5D">
        <w:trPr>
          <w:trHeight w:val="214"/>
        </w:trPr>
        <w:tc>
          <w:tcPr>
            <w:tcW w:w="433" w:type="dxa"/>
            <w:vAlign w:val="center"/>
          </w:tcPr>
          <w:p w:rsidR="001E7CEB" w:rsidRPr="00552079" w:rsidRDefault="001E7CEB" w:rsidP="001E7CEB">
            <w:pPr>
              <w:jc w:val="center"/>
              <w:rPr>
                <w:rFonts w:asciiTheme="minorHAnsi" w:hAnsiTheme="minorHAnsi" w:cstheme="minorHAnsi"/>
                <w:sz w:val="22"/>
                <w:szCs w:val="22"/>
              </w:rPr>
            </w:pPr>
          </w:p>
        </w:tc>
        <w:tc>
          <w:tcPr>
            <w:tcW w:w="3106" w:type="dxa"/>
            <w:vAlign w:val="center"/>
          </w:tcPr>
          <w:p w:rsidR="001E7CEB" w:rsidRPr="00552079" w:rsidRDefault="001E7CEB" w:rsidP="001E7CEB">
            <w:pPr>
              <w:rPr>
                <w:rFonts w:asciiTheme="minorHAnsi" w:hAnsiTheme="minorHAnsi" w:cstheme="minorHAnsi"/>
                <w:sz w:val="22"/>
                <w:szCs w:val="22"/>
              </w:rPr>
            </w:pPr>
          </w:p>
        </w:tc>
        <w:tc>
          <w:tcPr>
            <w:tcW w:w="2921" w:type="dxa"/>
            <w:gridSpan w:val="4"/>
            <w:vAlign w:val="center"/>
          </w:tcPr>
          <w:p w:rsidR="001E7CEB" w:rsidRPr="00552079" w:rsidRDefault="001E7CEB" w:rsidP="001E7CEB">
            <w:pPr>
              <w:jc w:val="center"/>
              <w:rPr>
                <w:rFonts w:asciiTheme="minorHAnsi" w:hAnsiTheme="minorHAnsi" w:cstheme="minorHAnsi"/>
                <w:sz w:val="22"/>
                <w:szCs w:val="22"/>
              </w:rPr>
            </w:pPr>
          </w:p>
        </w:tc>
        <w:tc>
          <w:tcPr>
            <w:tcW w:w="3534" w:type="dxa"/>
          </w:tcPr>
          <w:p w:rsidR="001E7CEB" w:rsidRPr="001B5615" w:rsidRDefault="001E7CEB" w:rsidP="001E7CEB">
            <w:pPr>
              <w:jc w:val="both"/>
              <w:rPr>
                <w:rFonts w:asciiTheme="minorHAnsi" w:hAnsiTheme="minorHAnsi" w:cstheme="minorHAnsi"/>
                <w:color w:val="FF0000"/>
                <w:sz w:val="22"/>
                <w:szCs w:val="22"/>
              </w:rPr>
            </w:pPr>
          </w:p>
        </w:tc>
      </w:tr>
      <w:tr w:rsidR="001E7CEB" w:rsidRPr="00552079" w:rsidTr="000E1D5D">
        <w:trPr>
          <w:trHeight w:val="416"/>
        </w:trPr>
        <w:tc>
          <w:tcPr>
            <w:tcW w:w="433" w:type="dxa"/>
            <w:vAlign w:val="center"/>
          </w:tcPr>
          <w:p w:rsidR="001E7CEB" w:rsidRPr="00552079" w:rsidRDefault="001E7CEB" w:rsidP="001E7CEB">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E7CEB" w:rsidRPr="00552079" w:rsidRDefault="001E7CEB" w:rsidP="001E7CEB">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E7CEB" w:rsidRPr="00552079" w:rsidRDefault="001E7CEB" w:rsidP="001E7CEB">
            <w:pPr>
              <w:rPr>
                <w:rFonts w:asciiTheme="minorHAnsi" w:hAnsiTheme="minorHAnsi" w:cstheme="minorHAnsi"/>
                <w:sz w:val="22"/>
                <w:szCs w:val="22"/>
              </w:rPr>
            </w:pPr>
            <w:r w:rsidRPr="00552079">
              <w:rPr>
                <w:rFonts w:asciiTheme="minorHAnsi" w:hAnsiTheme="minorHAnsi" w:cstheme="minorHAnsi"/>
                <w:sz w:val="22"/>
                <w:szCs w:val="22"/>
              </w:rPr>
              <w:t>Fecha:</w:t>
            </w:r>
          </w:p>
          <w:p w:rsidR="001E7CEB" w:rsidRPr="00552079" w:rsidRDefault="006F44A5" w:rsidP="001E7CEB">
            <w:pPr>
              <w:rPr>
                <w:rFonts w:asciiTheme="minorHAnsi" w:hAnsiTheme="minorHAnsi" w:cstheme="minorHAnsi"/>
                <w:sz w:val="22"/>
                <w:szCs w:val="22"/>
              </w:rPr>
            </w:pPr>
            <w:r>
              <w:rPr>
                <w:rFonts w:asciiTheme="minorHAnsi" w:hAnsiTheme="minorHAnsi" w:cstheme="minorHAnsi"/>
                <w:sz w:val="22"/>
                <w:szCs w:val="22"/>
              </w:rPr>
              <w:t>22</w:t>
            </w:r>
            <w:r w:rsidR="001E7CEB">
              <w:rPr>
                <w:rFonts w:asciiTheme="minorHAnsi" w:hAnsiTheme="minorHAnsi" w:cstheme="minorHAnsi"/>
                <w:sz w:val="22"/>
                <w:szCs w:val="22"/>
              </w:rPr>
              <w:t>/08/2019</w:t>
            </w:r>
          </w:p>
        </w:tc>
        <w:tc>
          <w:tcPr>
            <w:tcW w:w="1576" w:type="dxa"/>
            <w:gridSpan w:val="3"/>
            <w:vAlign w:val="center"/>
          </w:tcPr>
          <w:p w:rsidR="001E7CEB" w:rsidRPr="00552079" w:rsidRDefault="001E7CEB" w:rsidP="001E7CEB">
            <w:pPr>
              <w:rPr>
                <w:rFonts w:asciiTheme="minorHAnsi" w:hAnsiTheme="minorHAnsi" w:cstheme="minorHAnsi"/>
                <w:sz w:val="22"/>
                <w:szCs w:val="22"/>
              </w:rPr>
            </w:pPr>
            <w:r w:rsidRPr="00552079">
              <w:rPr>
                <w:rFonts w:asciiTheme="minorHAnsi" w:hAnsiTheme="minorHAnsi" w:cstheme="minorHAnsi"/>
                <w:sz w:val="22"/>
                <w:szCs w:val="22"/>
              </w:rPr>
              <w:t>Hora:</w:t>
            </w:r>
          </w:p>
          <w:p w:rsidR="001E7CEB" w:rsidRPr="00552079" w:rsidRDefault="001E7CEB" w:rsidP="001E7CEB">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1E7CEB" w:rsidRPr="00D37356" w:rsidRDefault="001E7CEB" w:rsidP="001E7CEB">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1E7CEB" w:rsidRPr="00D37356" w:rsidRDefault="001E7CEB" w:rsidP="001E7CEB">
            <w:pPr>
              <w:jc w:val="both"/>
              <w:rPr>
                <w:rFonts w:ascii="Calibri" w:hAnsi="Calibri" w:cs="Arial"/>
                <w:i/>
                <w:sz w:val="16"/>
                <w:szCs w:val="16"/>
              </w:rPr>
            </w:pPr>
            <w:r w:rsidRPr="00D37356">
              <w:rPr>
                <w:rFonts w:ascii="Calibri" w:hAnsi="Calibri" w:cs="Arial"/>
                <w:i/>
                <w:sz w:val="16"/>
                <w:szCs w:val="16"/>
              </w:rPr>
              <w:t>Villa Montes – Tarija</w:t>
            </w:r>
          </w:p>
          <w:p w:rsidR="001E7CEB" w:rsidRPr="001B5615" w:rsidRDefault="001E7CEB" w:rsidP="001E7CEB">
            <w:pPr>
              <w:jc w:val="both"/>
              <w:rPr>
                <w:rFonts w:asciiTheme="minorHAnsi" w:hAnsiTheme="minorHAnsi" w:cstheme="minorHAnsi"/>
                <w:color w:val="FF0000"/>
                <w:sz w:val="22"/>
                <w:szCs w:val="22"/>
                <w:lang w:val="es-BO"/>
              </w:rPr>
            </w:pPr>
            <w:r w:rsidRPr="00D37356">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694CD6" w:rsidP="00EA7EC8">
            <w:pPr>
              <w:jc w:val="both"/>
              <w:rPr>
                <w:rFonts w:asciiTheme="minorHAnsi" w:hAnsiTheme="minorHAnsi" w:cstheme="minorHAnsi"/>
                <w:szCs w:val="22"/>
              </w:rPr>
            </w:pPr>
            <w:r>
              <w:rPr>
                <w:rFonts w:asciiTheme="minorHAnsi" w:hAnsiTheme="minorHAnsi" w:cstheme="minorHAnsi"/>
                <w:szCs w:val="22"/>
              </w:rPr>
              <w:t>20/09/2019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694CD6" w:rsidP="00EA7EC8">
            <w:pPr>
              <w:jc w:val="both"/>
              <w:rPr>
                <w:rFonts w:asciiTheme="minorHAnsi" w:hAnsiTheme="minorHAnsi" w:cstheme="minorHAnsi"/>
                <w:color w:val="000000"/>
                <w:sz w:val="22"/>
                <w:szCs w:val="22"/>
                <w:lang w:val="es-BO"/>
              </w:rPr>
            </w:pPr>
            <w:r w:rsidRPr="006F44A5">
              <w:rPr>
                <w:rFonts w:asciiTheme="minorHAnsi" w:hAnsiTheme="minorHAnsi" w:cstheme="minorHAnsi"/>
                <w:i/>
                <w:szCs w:val="22"/>
              </w:rPr>
              <w:t>21/10/2019</w:t>
            </w:r>
          </w:p>
        </w:tc>
      </w:tr>
    </w:tbl>
    <w:p w:rsidR="00855E15" w:rsidRDefault="00855E15" w:rsidP="00D62DD9">
      <w:pPr>
        <w:rPr>
          <w:rFonts w:asciiTheme="minorHAnsi" w:hAnsiTheme="minorHAnsi" w:cstheme="minorHAnsi"/>
          <w:sz w:val="22"/>
          <w:szCs w:val="22"/>
        </w:rPr>
      </w:pPr>
    </w:p>
    <w:p w:rsidR="00864EAC" w:rsidRDefault="00864EAC" w:rsidP="00D62DD9">
      <w:pPr>
        <w:rPr>
          <w:rFonts w:asciiTheme="minorHAnsi" w:hAnsiTheme="minorHAnsi" w:cstheme="minorHAnsi"/>
          <w:sz w:val="22"/>
          <w:szCs w:val="22"/>
        </w:rPr>
      </w:pPr>
    </w:p>
    <w:p w:rsidR="00864EAC" w:rsidRDefault="00864EAC" w:rsidP="00D62DD9">
      <w:pPr>
        <w:rPr>
          <w:rFonts w:asciiTheme="minorHAnsi" w:hAnsiTheme="minorHAnsi" w:cstheme="minorHAnsi"/>
          <w:sz w:val="22"/>
          <w:szCs w:val="22"/>
        </w:rPr>
      </w:pPr>
    </w:p>
    <w:p w:rsidR="00864EAC" w:rsidRDefault="00864EAC"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363" w:type="dxa"/>
        <w:jc w:val="center"/>
        <w:tblCellMar>
          <w:left w:w="70" w:type="dxa"/>
          <w:right w:w="70" w:type="dxa"/>
        </w:tblCellMar>
        <w:tblLook w:val="04A0" w:firstRow="1" w:lastRow="0" w:firstColumn="1" w:lastColumn="0" w:noHBand="0" w:noVBand="1"/>
      </w:tblPr>
      <w:tblGrid>
        <w:gridCol w:w="735"/>
        <w:gridCol w:w="5588"/>
        <w:gridCol w:w="3040"/>
      </w:tblGrid>
      <w:tr w:rsidR="00103622" w:rsidRPr="006F470A" w:rsidTr="006F44A5">
        <w:trPr>
          <w:trHeight w:val="507"/>
          <w:jc w:val="center"/>
        </w:trPr>
        <w:tc>
          <w:tcPr>
            <w:tcW w:w="93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64EAC" w:rsidRPr="006F470A" w:rsidRDefault="003E27FC" w:rsidP="00864EAC">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lastRenderedPageBreak/>
              <w:t xml:space="preserve">PRECIO </w:t>
            </w:r>
            <w:r w:rsidR="00864EAC">
              <w:rPr>
                <w:rFonts w:asciiTheme="minorHAnsi" w:hAnsiTheme="minorHAnsi" w:cstheme="minorHAnsi"/>
                <w:b/>
                <w:sz w:val="22"/>
                <w:szCs w:val="22"/>
              </w:rPr>
              <w:t>REFERENCIAL</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6F44A5" w:rsidRPr="006F44A5" w:rsidTr="006F4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
          <w:jc w:val="center"/>
        </w:trPr>
        <w:tc>
          <w:tcPr>
            <w:tcW w:w="735" w:type="dxa"/>
            <w:shd w:val="clear" w:color="auto" w:fill="D0CECE"/>
            <w:noWrap/>
            <w:vAlign w:val="center"/>
            <w:hideMark/>
          </w:tcPr>
          <w:p w:rsidR="006F44A5" w:rsidRPr="006F44A5" w:rsidRDefault="006F44A5" w:rsidP="006F44A5">
            <w:pPr>
              <w:rPr>
                <w:rFonts w:ascii="Calibri" w:hAnsi="Calibri" w:cs="Calibri"/>
                <w:b/>
                <w:color w:val="000000"/>
                <w:lang w:eastAsia="es-ES"/>
              </w:rPr>
            </w:pPr>
            <w:r w:rsidRPr="006F44A5">
              <w:rPr>
                <w:rFonts w:ascii="Calibri" w:hAnsi="Calibri" w:cs="Calibri"/>
                <w:b/>
                <w:color w:val="000000"/>
                <w:lang w:eastAsia="es-ES"/>
              </w:rPr>
              <w:t>LOTE</w:t>
            </w:r>
          </w:p>
        </w:tc>
        <w:tc>
          <w:tcPr>
            <w:tcW w:w="5588" w:type="dxa"/>
            <w:shd w:val="clear" w:color="auto" w:fill="D0CECE"/>
            <w:vAlign w:val="center"/>
            <w:hideMark/>
          </w:tcPr>
          <w:p w:rsidR="006F44A5" w:rsidRPr="006F44A5" w:rsidRDefault="006F44A5" w:rsidP="006F44A5">
            <w:pPr>
              <w:jc w:val="center"/>
              <w:rPr>
                <w:rFonts w:ascii="Calibri" w:hAnsi="Calibri" w:cs="Calibri"/>
                <w:b/>
                <w:color w:val="000000"/>
                <w:lang w:eastAsia="es-ES"/>
              </w:rPr>
            </w:pPr>
            <w:r w:rsidRPr="006F44A5">
              <w:rPr>
                <w:rFonts w:ascii="Calibri" w:hAnsi="Calibri" w:cs="Calibri"/>
                <w:b/>
                <w:color w:val="000000"/>
                <w:lang w:eastAsia="es-ES"/>
              </w:rPr>
              <w:t xml:space="preserve">DETALLE DEL </w:t>
            </w:r>
          </w:p>
          <w:p w:rsidR="006F44A5" w:rsidRPr="006F44A5" w:rsidRDefault="006F44A5" w:rsidP="006F44A5">
            <w:pPr>
              <w:jc w:val="center"/>
              <w:rPr>
                <w:rFonts w:ascii="Calibri" w:hAnsi="Calibri" w:cs="Calibri"/>
                <w:b/>
                <w:color w:val="000000"/>
                <w:lang w:eastAsia="es-ES"/>
              </w:rPr>
            </w:pPr>
            <w:r>
              <w:rPr>
                <w:rFonts w:ascii="Calibri" w:hAnsi="Calibri" w:cs="Calibri"/>
                <w:b/>
                <w:color w:val="000000"/>
                <w:lang w:eastAsia="es-ES"/>
              </w:rPr>
              <w:t>BIEN</w:t>
            </w:r>
          </w:p>
        </w:tc>
        <w:tc>
          <w:tcPr>
            <w:tcW w:w="3039" w:type="dxa"/>
            <w:shd w:val="clear" w:color="auto" w:fill="D0CECE"/>
            <w:noWrap/>
            <w:vAlign w:val="center"/>
            <w:hideMark/>
          </w:tcPr>
          <w:p w:rsidR="006F44A5" w:rsidRPr="006F44A5" w:rsidRDefault="006F44A5" w:rsidP="006F44A5">
            <w:pPr>
              <w:jc w:val="center"/>
              <w:rPr>
                <w:rFonts w:ascii="Calibri" w:hAnsi="Calibri" w:cs="Calibri"/>
                <w:b/>
                <w:color w:val="000000"/>
                <w:lang w:eastAsia="es-ES"/>
              </w:rPr>
            </w:pPr>
            <w:r w:rsidRPr="006F44A5">
              <w:rPr>
                <w:rFonts w:ascii="Calibri" w:hAnsi="Calibri" w:cs="Calibri"/>
                <w:b/>
                <w:color w:val="000000"/>
                <w:lang w:eastAsia="es-ES"/>
              </w:rPr>
              <w:t>PRECIO TOTAL</w:t>
            </w:r>
          </w:p>
          <w:p w:rsidR="006F44A5" w:rsidRPr="006F44A5" w:rsidRDefault="006F44A5" w:rsidP="006F44A5">
            <w:pPr>
              <w:jc w:val="center"/>
              <w:rPr>
                <w:rFonts w:ascii="Calibri" w:hAnsi="Calibri" w:cs="Calibri"/>
                <w:b/>
                <w:color w:val="000000"/>
                <w:lang w:eastAsia="es-ES"/>
              </w:rPr>
            </w:pPr>
            <w:r w:rsidRPr="006F44A5">
              <w:rPr>
                <w:rFonts w:ascii="Calibri" w:hAnsi="Calibri" w:cs="Calibri"/>
                <w:b/>
                <w:color w:val="000000"/>
                <w:lang w:eastAsia="es-ES"/>
              </w:rPr>
              <w:t>(Bs.)</w:t>
            </w:r>
          </w:p>
        </w:tc>
      </w:tr>
      <w:tr w:rsidR="006F44A5" w:rsidRPr="006F44A5" w:rsidTr="006F4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
          <w:jc w:val="center"/>
        </w:trPr>
        <w:tc>
          <w:tcPr>
            <w:tcW w:w="735" w:type="dxa"/>
            <w:shd w:val="clear" w:color="auto" w:fill="auto"/>
            <w:noWrap/>
            <w:vAlign w:val="center"/>
            <w:hideMark/>
          </w:tcPr>
          <w:p w:rsidR="006F44A5" w:rsidRPr="006F44A5" w:rsidRDefault="006F44A5" w:rsidP="006F44A5">
            <w:pPr>
              <w:jc w:val="center"/>
              <w:rPr>
                <w:rFonts w:ascii="Calibri" w:hAnsi="Calibri"/>
                <w:lang w:eastAsia="es-ES"/>
              </w:rPr>
            </w:pPr>
            <w:r w:rsidRPr="006F44A5">
              <w:rPr>
                <w:rFonts w:ascii="Calibri" w:hAnsi="Calibri"/>
                <w:lang w:eastAsia="es-ES"/>
              </w:rPr>
              <w:t>1</w:t>
            </w:r>
          </w:p>
        </w:tc>
        <w:tc>
          <w:tcPr>
            <w:tcW w:w="5588" w:type="dxa"/>
            <w:shd w:val="clear" w:color="auto" w:fill="auto"/>
          </w:tcPr>
          <w:p w:rsidR="006F44A5" w:rsidRPr="006F44A5" w:rsidRDefault="006F44A5" w:rsidP="006F44A5">
            <w:pPr>
              <w:rPr>
                <w:rFonts w:ascii="Calibri" w:hAnsi="Calibri"/>
                <w:lang w:eastAsia="es-ES"/>
              </w:rPr>
            </w:pPr>
            <w:r w:rsidRPr="006F44A5">
              <w:rPr>
                <w:rFonts w:ascii="Calibri Light" w:hAnsi="Calibri Light"/>
                <w:bCs/>
                <w:lang w:val="es-MX" w:eastAsia="es-ES"/>
              </w:rPr>
              <w:t>INSUMOS PARA TEMPERATURA_1</w:t>
            </w:r>
          </w:p>
        </w:tc>
        <w:tc>
          <w:tcPr>
            <w:tcW w:w="3039" w:type="dxa"/>
            <w:shd w:val="clear" w:color="auto" w:fill="auto"/>
            <w:noWrap/>
            <w:vAlign w:val="center"/>
            <w:hideMark/>
          </w:tcPr>
          <w:p w:rsidR="006F44A5" w:rsidRPr="006F44A5" w:rsidRDefault="006F44A5" w:rsidP="006F44A5">
            <w:pPr>
              <w:jc w:val="center"/>
              <w:rPr>
                <w:rFonts w:ascii="Calibri" w:hAnsi="Calibri"/>
                <w:lang w:eastAsia="es-ES"/>
              </w:rPr>
            </w:pPr>
            <w:r w:rsidRPr="006F44A5">
              <w:rPr>
                <w:rFonts w:ascii="Calibri" w:hAnsi="Calibri"/>
                <w:lang w:eastAsia="es-ES"/>
              </w:rPr>
              <w:t>3.291,00</w:t>
            </w:r>
          </w:p>
        </w:tc>
      </w:tr>
    </w:tbl>
    <w:p w:rsidR="006F44A5" w:rsidRDefault="006F44A5" w:rsidP="00864EAC">
      <w:pPr>
        <w:jc w:val="both"/>
        <w:rPr>
          <w:rFonts w:ascii="Calibri" w:hAnsi="Calibri" w:cs="Calibri"/>
          <w:b/>
          <w:sz w:val="22"/>
          <w:szCs w:val="22"/>
          <w:lang w:eastAsia="es-ES"/>
        </w:rPr>
      </w:pPr>
    </w:p>
    <w:p w:rsidR="006F44A5" w:rsidRDefault="006F44A5" w:rsidP="00864EAC">
      <w:pPr>
        <w:jc w:val="both"/>
        <w:rPr>
          <w:rFonts w:ascii="Calibri" w:hAnsi="Calibri" w:cs="Calibri"/>
          <w:b/>
          <w:sz w:val="22"/>
          <w:szCs w:val="22"/>
          <w:lang w:eastAsia="es-ES"/>
        </w:rPr>
      </w:pPr>
    </w:p>
    <w:p w:rsidR="006F44A5" w:rsidRDefault="006F44A5" w:rsidP="00864EAC">
      <w:pPr>
        <w:jc w:val="both"/>
        <w:rPr>
          <w:rFonts w:ascii="Calibri" w:hAnsi="Calibri" w:cs="Calibri"/>
          <w:b/>
          <w:sz w:val="22"/>
          <w:szCs w:val="22"/>
          <w:lang w:eastAsia="es-ES"/>
        </w:rPr>
      </w:pPr>
    </w:p>
    <w:tbl>
      <w:tblPr>
        <w:tblW w:w="9242" w:type="dxa"/>
        <w:jc w:val="center"/>
        <w:tblCellMar>
          <w:left w:w="70" w:type="dxa"/>
          <w:right w:w="70" w:type="dxa"/>
        </w:tblCellMar>
        <w:tblLook w:val="04A0" w:firstRow="1" w:lastRow="0" w:firstColumn="1" w:lastColumn="0" w:noHBand="0" w:noVBand="1"/>
      </w:tblPr>
      <w:tblGrid>
        <w:gridCol w:w="726"/>
        <w:gridCol w:w="5516"/>
        <w:gridCol w:w="3000"/>
      </w:tblGrid>
      <w:tr w:rsidR="006F44A5" w:rsidRPr="006F470A" w:rsidTr="00A70853">
        <w:trPr>
          <w:trHeight w:val="459"/>
          <w:jc w:val="center"/>
        </w:trPr>
        <w:tc>
          <w:tcPr>
            <w:tcW w:w="924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F44A5" w:rsidRPr="006F470A" w:rsidRDefault="006F44A5" w:rsidP="00A70853">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w:t>
            </w:r>
            <w:r>
              <w:rPr>
                <w:rFonts w:asciiTheme="minorHAnsi" w:hAnsiTheme="minorHAnsi" w:cstheme="minorHAnsi"/>
                <w:b/>
                <w:sz w:val="22"/>
                <w:szCs w:val="22"/>
              </w:rPr>
              <w:t>REFERENCIAL</w:t>
            </w:r>
          </w:p>
          <w:p w:rsidR="006F44A5" w:rsidRPr="006F470A" w:rsidRDefault="006F44A5" w:rsidP="00A70853">
            <w:pPr>
              <w:ind w:left="705"/>
              <w:jc w:val="center"/>
              <w:rPr>
                <w:rFonts w:asciiTheme="minorHAnsi" w:hAnsiTheme="minorHAnsi" w:cstheme="minorHAnsi"/>
                <w:b/>
                <w:bCs/>
                <w:i/>
                <w:color w:val="FF0000"/>
                <w:sz w:val="16"/>
                <w:szCs w:val="16"/>
                <w:lang w:val="es-BO" w:eastAsia="es-BO"/>
              </w:rPr>
            </w:pPr>
          </w:p>
        </w:tc>
      </w:tr>
      <w:tr w:rsidR="006F44A5" w:rsidRPr="006F44A5" w:rsidTr="00A70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jc w:val="center"/>
        </w:trPr>
        <w:tc>
          <w:tcPr>
            <w:tcW w:w="726" w:type="dxa"/>
            <w:shd w:val="clear" w:color="auto" w:fill="D0CECE"/>
            <w:noWrap/>
            <w:vAlign w:val="center"/>
            <w:hideMark/>
          </w:tcPr>
          <w:p w:rsidR="006F44A5" w:rsidRPr="006F44A5" w:rsidRDefault="006F44A5" w:rsidP="00A70853">
            <w:pPr>
              <w:rPr>
                <w:rFonts w:ascii="Calibri" w:hAnsi="Calibri" w:cs="Calibri"/>
                <w:b/>
                <w:color w:val="000000"/>
                <w:lang w:eastAsia="es-ES"/>
              </w:rPr>
            </w:pPr>
            <w:r w:rsidRPr="006F44A5">
              <w:rPr>
                <w:rFonts w:ascii="Calibri" w:hAnsi="Calibri" w:cs="Calibri"/>
                <w:b/>
                <w:color w:val="000000"/>
                <w:lang w:eastAsia="es-ES"/>
              </w:rPr>
              <w:t>LOTE</w:t>
            </w:r>
          </w:p>
        </w:tc>
        <w:tc>
          <w:tcPr>
            <w:tcW w:w="5516" w:type="dxa"/>
            <w:shd w:val="clear" w:color="auto" w:fill="D0CECE"/>
            <w:vAlign w:val="center"/>
            <w:hideMark/>
          </w:tcPr>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 xml:space="preserve">DETALLE DEL </w:t>
            </w:r>
          </w:p>
          <w:p w:rsidR="006F44A5" w:rsidRPr="006F44A5" w:rsidRDefault="006F44A5" w:rsidP="00A70853">
            <w:pPr>
              <w:jc w:val="center"/>
              <w:rPr>
                <w:rFonts w:ascii="Calibri" w:hAnsi="Calibri" w:cs="Calibri"/>
                <w:b/>
                <w:color w:val="000000"/>
                <w:lang w:eastAsia="es-ES"/>
              </w:rPr>
            </w:pPr>
            <w:r>
              <w:rPr>
                <w:rFonts w:ascii="Calibri" w:hAnsi="Calibri" w:cs="Calibri"/>
                <w:b/>
                <w:color w:val="000000"/>
                <w:lang w:eastAsia="es-ES"/>
              </w:rPr>
              <w:t>BIEN</w:t>
            </w:r>
          </w:p>
        </w:tc>
        <w:tc>
          <w:tcPr>
            <w:tcW w:w="3000" w:type="dxa"/>
            <w:shd w:val="clear" w:color="auto" w:fill="D0CECE"/>
            <w:noWrap/>
            <w:vAlign w:val="center"/>
            <w:hideMark/>
          </w:tcPr>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PRECIO TOTAL</w:t>
            </w:r>
          </w:p>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(Bs.)</w:t>
            </w:r>
          </w:p>
        </w:tc>
      </w:tr>
      <w:tr w:rsidR="006F44A5" w:rsidRPr="006F44A5" w:rsidTr="00A70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jc w:val="center"/>
        </w:trPr>
        <w:tc>
          <w:tcPr>
            <w:tcW w:w="726" w:type="dxa"/>
            <w:shd w:val="clear" w:color="auto" w:fill="auto"/>
            <w:noWrap/>
            <w:vAlign w:val="center"/>
            <w:hideMark/>
          </w:tcPr>
          <w:p w:rsidR="006F44A5" w:rsidRPr="006F44A5" w:rsidRDefault="006F44A5" w:rsidP="00A70853">
            <w:pPr>
              <w:jc w:val="center"/>
              <w:rPr>
                <w:rFonts w:ascii="Calibri" w:hAnsi="Calibri"/>
                <w:lang w:eastAsia="es-ES"/>
              </w:rPr>
            </w:pPr>
            <w:r w:rsidRPr="006F44A5">
              <w:rPr>
                <w:rFonts w:ascii="Calibri" w:hAnsi="Calibri"/>
                <w:lang w:eastAsia="es-ES"/>
              </w:rPr>
              <w:t>2</w:t>
            </w:r>
          </w:p>
        </w:tc>
        <w:tc>
          <w:tcPr>
            <w:tcW w:w="5516" w:type="dxa"/>
            <w:shd w:val="clear" w:color="auto" w:fill="auto"/>
          </w:tcPr>
          <w:p w:rsidR="006F44A5" w:rsidRPr="006F44A5" w:rsidRDefault="006F44A5" w:rsidP="00A70853">
            <w:pPr>
              <w:rPr>
                <w:rFonts w:ascii="Calibri" w:hAnsi="Calibri"/>
                <w:lang w:eastAsia="es-ES"/>
              </w:rPr>
            </w:pPr>
            <w:r w:rsidRPr="006F44A5">
              <w:rPr>
                <w:rFonts w:ascii="Calibri Light" w:hAnsi="Calibri Light"/>
                <w:bCs/>
                <w:lang w:val="es-MX" w:eastAsia="es-ES"/>
              </w:rPr>
              <w:t>INSUMOS PARA TEMPERATURA_2</w:t>
            </w:r>
          </w:p>
        </w:tc>
        <w:tc>
          <w:tcPr>
            <w:tcW w:w="3000" w:type="dxa"/>
            <w:shd w:val="clear" w:color="auto" w:fill="auto"/>
            <w:noWrap/>
            <w:vAlign w:val="center"/>
            <w:hideMark/>
          </w:tcPr>
          <w:p w:rsidR="006F44A5" w:rsidRPr="006F44A5" w:rsidRDefault="006F44A5" w:rsidP="006F44A5">
            <w:pPr>
              <w:jc w:val="center"/>
              <w:rPr>
                <w:rFonts w:ascii="Calibri" w:hAnsi="Calibri"/>
                <w:lang w:eastAsia="es-ES"/>
              </w:rPr>
            </w:pPr>
            <w:r w:rsidRPr="006F44A5">
              <w:rPr>
                <w:rFonts w:ascii="Calibri" w:hAnsi="Calibri"/>
                <w:lang w:eastAsia="es-ES"/>
              </w:rPr>
              <w:t>50.410,00</w:t>
            </w:r>
          </w:p>
        </w:tc>
      </w:tr>
    </w:tbl>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tbl>
      <w:tblPr>
        <w:tblW w:w="9242" w:type="dxa"/>
        <w:jc w:val="center"/>
        <w:tblCellMar>
          <w:left w:w="70" w:type="dxa"/>
          <w:right w:w="70" w:type="dxa"/>
        </w:tblCellMar>
        <w:tblLook w:val="04A0" w:firstRow="1" w:lastRow="0" w:firstColumn="1" w:lastColumn="0" w:noHBand="0" w:noVBand="1"/>
      </w:tblPr>
      <w:tblGrid>
        <w:gridCol w:w="726"/>
        <w:gridCol w:w="5516"/>
        <w:gridCol w:w="3000"/>
      </w:tblGrid>
      <w:tr w:rsidR="006F44A5" w:rsidRPr="006F470A" w:rsidTr="00A70853">
        <w:trPr>
          <w:trHeight w:val="459"/>
          <w:jc w:val="center"/>
        </w:trPr>
        <w:tc>
          <w:tcPr>
            <w:tcW w:w="924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F44A5" w:rsidRPr="006F470A" w:rsidRDefault="006F44A5" w:rsidP="00A70853">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w:t>
            </w:r>
            <w:r>
              <w:rPr>
                <w:rFonts w:asciiTheme="minorHAnsi" w:hAnsiTheme="minorHAnsi" w:cstheme="minorHAnsi"/>
                <w:b/>
                <w:sz w:val="22"/>
                <w:szCs w:val="22"/>
              </w:rPr>
              <w:t>REFERENCIAL</w:t>
            </w:r>
          </w:p>
          <w:p w:rsidR="006F44A5" w:rsidRPr="006F470A" w:rsidRDefault="006F44A5" w:rsidP="00A70853">
            <w:pPr>
              <w:ind w:left="705"/>
              <w:jc w:val="center"/>
              <w:rPr>
                <w:rFonts w:asciiTheme="minorHAnsi" w:hAnsiTheme="minorHAnsi" w:cstheme="minorHAnsi"/>
                <w:b/>
                <w:bCs/>
                <w:i/>
                <w:color w:val="FF0000"/>
                <w:sz w:val="16"/>
                <w:szCs w:val="16"/>
                <w:lang w:val="es-BO" w:eastAsia="es-BO"/>
              </w:rPr>
            </w:pPr>
          </w:p>
        </w:tc>
      </w:tr>
      <w:tr w:rsidR="006F44A5" w:rsidRPr="006F44A5" w:rsidTr="00A70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jc w:val="center"/>
        </w:trPr>
        <w:tc>
          <w:tcPr>
            <w:tcW w:w="726" w:type="dxa"/>
            <w:shd w:val="clear" w:color="auto" w:fill="D0CECE"/>
            <w:noWrap/>
            <w:vAlign w:val="center"/>
            <w:hideMark/>
          </w:tcPr>
          <w:p w:rsidR="006F44A5" w:rsidRPr="006F44A5" w:rsidRDefault="006F44A5" w:rsidP="00A70853">
            <w:pPr>
              <w:rPr>
                <w:rFonts w:ascii="Calibri" w:hAnsi="Calibri" w:cs="Calibri"/>
                <w:b/>
                <w:color w:val="000000"/>
                <w:lang w:eastAsia="es-ES"/>
              </w:rPr>
            </w:pPr>
            <w:r w:rsidRPr="006F44A5">
              <w:rPr>
                <w:rFonts w:ascii="Calibri" w:hAnsi="Calibri" w:cs="Calibri"/>
                <w:b/>
                <w:color w:val="000000"/>
                <w:lang w:eastAsia="es-ES"/>
              </w:rPr>
              <w:t>LOTE</w:t>
            </w:r>
          </w:p>
        </w:tc>
        <w:tc>
          <w:tcPr>
            <w:tcW w:w="5516" w:type="dxa"/>
            <w:shd w:val="clear" w:color="auto" w:fill="D0CECE"/>
            <w:vAlign w:val="center"/>
            <w:hideMark/>
          </w:tcPr>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 xml:space="preserve">DETALLE DEL </w:t>
            </w:r>
          </w:p>
          <w:p w:rsidR="006F44A5" w:rsidRPr="006F44A5" w:rsidRDefault="006F44A5" w:rsidP="00A70853">
            <w:pPr>
              <w:jc w:val="center"/>
              <w:rPr>
                <w:rFonts w:ascii="Calibri" w:hAnsi="Calibri" w:cs="Calibri"/>
                <w:b/>
                <w:color w:val="000000"/>
                <w:lang w:eastAsia="es-ES"/>
              </w:rPr>
            </w:pPr>
            <w:r>
              <w:rPr>
                <w:rFonts w:ascii="Calibri" w:hAnsi="Calibri" w:cs="Calibri"/>
                <w:b/>
                <w:color w:val="000000"/>
                <w:lang w:eastAsia="es-ES"/>
              </w:rPr>
              <w:t>BIEN</w:t>
            </w:r>
          </w:p>
        </w:tc>
        <w:tc>
          <w:tcPr>
            <w:tcW w:w="3000" w:type="dxa"/>
            <w:shd w:val="clear" w:color="auto" w:fill="D0CECE"/>
            <w:noWrap/>
            <w:vAlign w:val="center"/>
            <w:hideMark/>
          </w:tcPr>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PRECIO TOTAL</w:t>
            </w:r>
          </w:p>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(Bs.)</w:t>
            </w:r>
          </w:p>
        </w:tc>
      </w:tr>
      <w:tr w:rsidR="006F44A5" w:rsidRPr="006F44A5" w:rsidTr="00A70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jc w:val="center"/>
        </w:trPr>
        <w:tc>
          <w:tcPr>
            <w:tcW w:w="726" w:type="dxa"/>
            <w:shd w:val="clear" w:color="auto" w:fill="auto"/>
            <w:noWrap/>
            <w:vAlign w:val="center"/>
            <w:hideMark/>
          </w:tcPr>
          <w:p w:rsidR="006F44A5" w:rsidRPr="006F44A5" w:rsidRDefault="006F44A5" w:rsidP="00A70853">
            <w:pPr>
              <w:jc w:val="center"/>
              <w:rPr>
                <w:rFonts w:ascii="Calibri" w:hAnsi="Calibri"/>
                <w:lang w:eastAsia="es-ES"/>
              </w:rPr>
            </w:pPr>
            <w:r w:rsidRPr="006F44A5">
              <w:rPr>
                <w:rFonts w:ascii="Calibri" w:hAnsi="Calibri"/>
                <w:lang w:eastAsia="es-ES"/>
              </w:rPr>
              <w:t>3</w:t>
            </w:r>
          </w:p>
        </w:tc>
        <w:tc>
          <w:tcPr>
            <w:tcW w:w="5516" w:type="dxa"/>
            <w:shd w:val="clear" w:color="auto" w:fill="auto"/>
          </w:tcPr>
          <w:p w:rsidR="006F44A5" w:rsidRPr="006F44A5" w:rsidRDefault="006F44A5" w:rsidP="00A70853">
            <w:pPr>
              <w:rPr>
                <w:rFonts w:ascii="Calibri" w:hAnsi="Calibri"/>
                <w:lang w:eastAsia="es-ES"/>
              </w:rPr>
            </w:pPr>
            <w:r w:rsidRPr="006F44A5">
              <w:rPr>
                <w:rFonts w:ascii="Calibri Light" w:hAnsi="Calibri Light"/>
                <w:bCs/>
                <w:lang w:val="es-MX" w:eastAsia="es-ES"/>
              </w:rPr>
              <w:t>INSUMOS PARA PRESIÓN</w:t>
            </w:r>
          </w:p>
        </w:tc>
        <w:tc>
          <w:tcPr>
            <w:tcW w:w="3000" w:type="dxa"/>
            <w:shd w:val="clear" w:color="auto" w:fill="auto"/>
            <w:noWrap/>
            <w:vAlign w:val="center"/>
            <w:hideMark/>
          </w:tcPr>
          <w:p w:rsidR="006F44A5" w:rsidRPr="006F44A5" w:rsidRDefault="006F44A5" w:rsidP="006F44A5">
            <w:pPr>
              <w:jc w:val="center"/>
              <w:rPr>
                <w:rFonts w:ascii="Calibri" w:hAnsi="Calibri"/>
                <w:lang w:eastAsia="es-ES"/>
              </w:rPr>
            </w:pPr>
            <w:r w:rsidRPr="006F44A5">
              <w:rPr>
                <w:rFonts w:ascii="Calibri" w:hAnsi="Calibri"/>
                <w:lang w:eastAsia="es-ES"/>
              </w:rPr>
              <w:t>74.305,40</w:t>
            </w:r>
          </w:p>
        </w:tc>
      </w:tr>
    </w:tbl>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tbl>
      <w:tblPr>
        <w:tblW w:w="9242" w:type="dxa"/>
        <w:jc w:val="center"/>
        <w:tblCellMar>
          <w:left w:w="70" w:type="dxa"/>
          <w:right w:w="70" w:type="dxa"/>
        </w:tblCellMar>
        <w:tblLook w:val="04A0" w:firstRow="1" w:lastRow="0" w:firstColumn="1" w:lastColumn="0" w:noHBand="0" w:noVBand="1"/>
      </w:tblPr>
      <w:tblGrid>
        <w:gridCol w:w="726"/>
        <w:gridCol w:w="5516"/>
        <w:gridCol w:w="3000"/>
      </w:tblGrid>
      <w:tr w:rsidR="006F44A5" w:rsidRPr="006F470A" w:rsidTr="00A70853">
        <w:trPr>
          <w:trHeight w:val="459"/>
          <w:jc w:val="center"/>
        </w:trPr>
        <w:tc>
          <w:tcPr>
            <w:tcW w:w="924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F44A5" w:rsidRPr="006F470A" w:rsidRDefault="006F44A5" w:rsidP="00A70853">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w:t>
            </w:r>
            <w:r>
              <w:rPr>
                <w:rFonts w:asciiTheme="minorHAnsi" w:hAnsiTheme="minorHAnsi" w:cstheme="minorHAnsi"/>
                <w:b/>
                <w:sz w:val="22"/>
                <w:szCs w:val="22"/>
              </w:rPr>
              <w:t>REFERENCIAL</w:t>
            </w:r>
          </w:p>
          <w:p w:rsidR="006F44A5" w:rsidRPr="006F470A" w:rsidRDefault="006F44A5" w:rsidP="00A70853">
            <w:pPr>
              <w:ind w:left="705"/>
              <w:jc w:val="center"/>
              <w:rPr>
                <w:rFonts w:asciiTheme="minorHAnsi" w:hAnsiTheme="minorHAnsi" w:cstheme="minorHAnsi"/>
                <w:b/>
                <w:bCs/>
                <w:i/>
                <w:color w:val="FF0000"/>
                <w:sz w:val="16"/>
                <w:szCs w:val="16"/>
                <w:lang w:val="es-BO" w:eastAsia="es-BO"/>
              </w:rPr>
            </w:pPr>
          </w:p>
        </w:tc>
      </w:tr>
      <w:tr w:rsidR="006F44A5" w:rsidRPr="006F44A5" w:rsidTr="00A70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jc w:val="center"/>
        </w:trPr>
        <w:tc>
          <w:tcPr>
            <w:tcW w:w="726" w:type="dxa"/>
            <w:shd w:val="clear" w:color="auto" w:fill="D0CECE"/>
            <w:noWrap/>
            <w:vAlign w:val="center"/>
            <w:hideMark/>
          </w:tcPr>
          <w:p w:rsidR="006F44A5" w:rsidRPr="006F44A5" w:rsidRDefault="006F44A5" w:rsidP="00A70853">
            <w:pPr>
              <w:rPr>
                <w:rFonts w:ascii="Calibri" w:hAnsi="Calibri" w:cs="Calibri"/>
                <w:b/>
                <w:color w:val="000000"/>
                <w:lang w:eastAsia="es-ES"/>
              </w:rPr>
            </w:pPr>
            <w:r w:rsidRPr="006F44A5">
              <w:rPr>
                <w:rFonts w:ascii="Calibri" w:hAnsi="Calibri" w:cs="Calibri"/>
                <w:b/>
                <w:color w:val="000000"/>
                <w:lang w:eastAsia="es-ES"/>
              </w:rPr>
              <w:t>LOTE</w:t>
            </w:r>
          </w:p>
        </w:tc>
        <w:tc>
          <w:tcPr>
            <w:tcW w:w="5516" w:type="dxa"/>
            <w:shd w:val="clear" w:color="auto" w:fill="D0CECE"/>
            <w:vAlign w:val="center"/>
            <w:hideMark/>
          </w:tcPr>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 xml:space="preserve">DETALLE DEL </w:t>
            </w:r>
          </w:p>
          <w:p w:rsidR="006F44A5" w:rsidRPr="006F44A5" w:rsidRDefault="006F44A5" w:rsidP="00A70853">
            <w:pPr>
              <w:jc w:val="center"/>
              <w:rPr>
                <w:rFonts w:ascii="Calibri" w:hAnsi="Calibri" w:cs="Calibri"/>
                <w:b/>
                <w:color w:val="000000"/>
                <w:lang w:eastAsia="es-ES"/>
              </w:rPr>
            </w:pPr>
            <w:r>
              <w:rPr>
                <w:rFonts w:ascii="Calibri" w:hAnsi="Calibri" w:cs="Calibri"/>
                <w:b/>
                <w:color w:val="000000"/>
                <w:lang w:eastAsia="es-ES"/>
              </w:rPr>
              <w:t>BIEN</w:t>
            </w:r>
          </w:p>
        </w:tc>
        <w:tc>
          <w:tcPr>
            <w:tcW w:w="3000" w:type="dxa"/>
            <w:shd w:val="clear" w:color="auto" w:fill="D0CECE"/>
            <w:noWrap/>
            <w:vAlign w:val="center"/>
            <w:hideMark/>
          </w:tcPr>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PRECIO TOTAL</w:t>
            </w:r>
          </w:p>
          <w:p w:rsidR="006F44A5" w:rsidRPr="006F44A5" w:rsidRDefault="006F44A5" w:rsidP="00A70853">
            <w:pPr>
              <w:jc w:val="center"/>
              <w:rPr>
                <w:rFonts w:ascii="Calibri" w:hAnsi="Calibri" w:cs="Calibri"/>
                <w:b/>
                <w:color w:val="000000"/>
                <w:lang w:eastAsia="es-ES"/>
              </w:rPr>
            </w:pPr>
            <w:r w:rsidRPr="006F44A5">
              <w:rPr>
                <w:rFonts w:ascii="Calibri" w:hAnsi="Calibri" w:cs="Calibri"/>
                <w:b/>
                <w:color w:val="000000"/>
                <w:lang w:eastAsia="es-ES"/>
              </w:rPr>
              <w:t>(Bs.)</w:t>
            </w:r>
          </w:p>
        </w:tc>
      </w:tr>
      <w:tr w:rsidR="006F44A5" w:rsidRPr="006F44A5" w:rsidTr="00A70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jc w:val="center"/>
        </w:trPr>
        <w:tc>
          <w:tcPr>
            <w:tcW w:w="726" w:type="dxa"/>
            <w:shd w:val="clear" w:color="auto" w:fill="auto"/>
            <w:noWrap/>
            <w:vAlign w:val="center"/>
            <w:hideMark/>
          </w:tcPr>
          <w:p w:rsidR="006F44A5" w:rsidRPr="006F44A5" w:rsidRDefault="006F44A5" w:rsidP="00A70853">
            <w:pPr>
              <w:jc w:val="center"/>
              <w:rPr>
                <w:rFonts w:ascii="Calibri" w:hAnsi="Calibri"/>
                <w:lang w:eastAsia="es-ES"/>
              </w:rPr>
            </w:pPr>
            <w:r w:rsidRPr="006F44A5">
              <w:rPr>
                <w:rFonts w:ascii="Calibri" w:hAnsi="Calibri"/>
                <w:lang w:eastAsia="es-ES"/>
              </w:rPr>
              <w:t>4</w:t>
            </w:r>
          </w:p>
        </w:tc>
        <w:tc>
          <w:tcPr>
            <w:tcW w:w="5516" w:type="dxa"/>
            <w:shd w:val="clear" w:color="auto" w:fill="auto"/>
          </w:tcPr>
          <w:p w:rsidR="006F44A5" w:rsidRPr="006F44A5" w:rsidRDefault="006F44A5" w:rsidP="00A70853">
            <w:pPr>
              <w:rPr>
                <w:rFonts w:ascii="Calibri" w:hAnsi="Calibri"/>
                <w:lang w:eastAsia="es-ES"/>
              </w:rPr>
            </w:pPr>
            <w:r w:rsidRPr="006F44A5">
              <w:rPr>
                <w:rFonts w:ascii="Calibri Light" w:hAnsi="Calibri Light"/>
                <w:bCs/>
                <w:lang w:val="es-MX" w:eastAsia="es-ES"/>
              </w:rPr>
              <w:t>ACCESORIOS Y HERRAMIENTAS LMC</w:t>
            </w:r>
          </w:p>
        </w:tc>
        <w:tc>
          <w:tcPr>
            <w:tcW w:w="3000" w:type="dxa"/>
            <w:shd w:val="clear" w:color="auto" w:fill="auto"/>
            <w:noWrap/>
            <w:vAlign w:val="center"/>
            <w:hideMark/>
          </w:tcPr>
          <w:p w:rsidR="006F44A5" w:rsidRPr="006F44A5" w:rsidRDefault="006F44A5" w:rsidP="006F44A5">
            <w:pPr>
              <w:jc w:val="center"/>
              <w:rPr>
                <w:rFonts w:ascii="Calibri" w:hAnsi="Calibri"/>
                <w:lang w:eastAsia="es-ES"/>
              </w:rPr>
            </w:pPr>
            <w:r w:rsidRPr="006F44A5">
              <w:rPr>
                <w:rFonts w:ascii="Calibri" w:hAnsi="Calibri"/>
                <w:lang w:eastAsia="es-ES"/>
              </w:rPr>
              <w:t>8.800,00</w:t>
            </w:r>
          </w:p>
        </w:tc>
      </w:tr>
    </w:tbl>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6F44A5" w:rsidRDefault="006F44A5"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738E8">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738E8">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738E8">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738E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738E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738E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738E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738E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 xml:space="preserve">PROPONENTES </w:t>
      </w:r>
      <w:r w:rsidRPr="00BE6443">
        <w:rPr>
          <w:rFonts w:asciiTheme="minorHAnsi" w:hAnsiTheme="minorHAnsi" w:cstheme="minorHAnsi"/>
          <w:b/>
          <w:sz w:val="22"/>
          <w:szCs w:val="22"/>
        </w:rPr>
        <w:t>EXTRANJEROS</w:t>
      </w:r>
      <w:r w:rsidR="00B25475" w:rsidRPr="00BE6443">
        <w:rPr>
          <w:rFonts w:asciiTheme="minorHAnsi" w:hAnsiTheme="minorHAnsi" w:cstheme="minorHAnsi"/>
          <w:b/>
          <w:sz w:val="22"/>
          <w:szCs w:val="22"/>
        </w:rPr>
        <w:t xml:space="preserve"> “</w:t>
      </w:r>
      <w:r w:rsidR="00B25475" w:rsidRPr="00B25475">
        <w:rPr>
          <w:rFonts w:asciiTheme="minorHAnsi" w:hAnsiTheme="minorHAnsi" w:cstheme="minorHAnsi"/>
          <w:b/>
          <w:sz w:val="22"/>
          <w:szCs w:val="22"/>
        </w:rPr>
        <w:t>NO APLICA</w:t>
      </w:r>
      <w:r w:rsidR="00B25475">
        <w:rPr>
          <w:rFonts w:asciiTheme="minorHAnsi" w:hAnsiTheme="minorHAnsi" w:cstheme="minorHAnsi"/>
          <w:b/>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738E8">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738E8">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BE6443"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738E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738E8">
      <w:pPr>
        <w:pStyle w:val="Sinespaciado4"/>
        <w:numPr>
          <w:ilvl w:val="0"/>
          <w:numId w:val="27"/>
        </w:numPr>
        <w:ind w:left="851"/>
        <w:jc w:val="both"/>
      </w:pPr>
      <w:r w:rsidRPr="006F470A">
        <w:t>Que tengan sentencia ejecutoriada, con impedimento para ejercer el comercio.</w:t>
      </w:r>
    </w:p>
    <w:p w:rsidR="006A773C" w:rsidRPr="006F470A" w:rsidRDefault="006A773C" w:rsidP="000738E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738E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738E8">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738E8">
      <w:pPr>
        <w:pStyle w:val="Sinespaciado4"/>
        <w:numPr>
          <w:ilvl w:val="0"/>
          <w:numId w:val="27"/>
        </w:numPr>
        <w:ind w:left="851"/>
        <w:jc w:val="both"/>
      </w:pPr>
      <w:r w:rsidRPr="002932FE">
        <w:t>Que hubiesen declarado su disolución o quiebra.</w:t>
      </w:r>
    </w:p>
    <w:p w:rsidR="006A773C" w:rsidRPr="006F470A" w:rsidRDefault="006A773C" w:rsidP="000738E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738E8">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738E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738E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738E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BE6443"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BE6443">
        <w:rPr>
          <w:rFonts w:asciiTheme="minorHAnsi" w:hAnsiTheme="minorHAnsi" w:cstheme="minorHAnsi"/>
          <w:sz w:val="22"/>
          <w:szCs w:val="22"/>
        </w:rPr>
        <w:t>en bolivianos</w:t>
      </w:r>
      <w:r w:rsidR="00867CDF" w:rsidRPr="00BE6443">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738E8">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738E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738E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738E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738E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738E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738E8">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738E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738E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738E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738E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738E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738E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738E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738E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738E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738E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738E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738E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738E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738E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738E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738E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738E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738E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738E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B25475"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B25475">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B25475"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738E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738E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738E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738E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738E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738E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738E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6F44A5" w:rsidRDefault="006F44A5"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MX" w:eastAsia="es-MX"/>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6F44A5" w:rsidRDefault="006F44A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738E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738E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738E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738E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738E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738E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738E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738E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738E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738E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738E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738E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738E8">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738E8">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738E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738E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738E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738E8">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738E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738E8">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738E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738E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738E8">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738E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738E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738E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738E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r w:rsidR="00BE6443">
        <w:rPr>
          <w:rFonts w:asciiTheme="minorHAnsi" w:hAnsiTheme="minorHAnsi" w:cstheme="minorHAnsi"/>
          <w:sz w:val="22"/>
          <w:szCs w:val="22"/>
        </w:rPr>
        <w:t xml:space="preserve"> NO APLICA</w:t>
      </w:r>
    </w:p>
    <w:p w:rsidR="00467EA1" w:rsidRPr="00D92DC4" w:rsidRDefault="005B09A3" w:rsidP="000738E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BE6443">
        <w:rPr>
          <w:rFonts w:asciiTheme="minorHAnsi" w:hAnsiTheme="minorHAnsi" w:cstheme="minorHAnsi"/>
          <w:sz w:val="22"/>
          <w:szCs w:val="22"/>
        </w:rPr>
        <w:t xml:space="preserve"> NO APLICA</w:t>
      </w:r>
    </w:p>
    <w:p w:rsidR="000440BF" w:rsidRPr="00AC4BF3" w:rsidRDefault="003F4611" w:rsidP="000738E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738E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738E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738E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738E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738E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738E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738E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738E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738E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r w:rsidR="00BE6443">
        <w:rPr>
          <w:rFonts w:asciiTheme="minorHAnsi" w:hAnsiTheme="minorHAnsi" w:cstheme="minorHAnsi"/>
          <w:sz w:val="22"/>
          <w:szCs w:val="22"/>
        </w:rPr>
        <w:t xml:space="preserve"> NO APLICA</w:t>
      </w:r>
    </w:p>
    <w:p w:rsidR="00EF1265" w:rsidRPr="00AC4BF3" w:rsidRDefault="00EF1265" w:rsidP="000738E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BE6443">
        <w:rPr>
          <w:rFonts w:asciiTheme="minorHAnsi" w:hAnsiTheme="minorHAnsi" w:cstheme="minorHAnsi"/>
          <w:sz w:val="22"/>
          <w:szCs w:val="22"/>
        </w:rPr>
        <w:t xml:space="preserve"> NO APLICA</w:t>
      </w:r>
    </w:p>
    <w:p w:rsidR="00EF1265" w:rsidRPr="00D92DC4" w:rsidRDefault="00EF1265" w:rsidP="000738E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738E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738E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738E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738E8">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738E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738E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738E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738E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738E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25475" w:rsidRDefault="00B25475" w:rsidP="00B25475">
      <w:pPr>
        <w:jc w:val="both"/>
        <w:rPr>
          <w:rFonts w:ascii="Calibri" w:hAnsi="Calibri" w:cs="Calibri"/>
          <w:b/>
          <w:sz w:val="22"/>
          <w:szCs w:val="22"/>
          <w:lang w:eastAsia="es-ES"/>
        </w:rPr>
      </w:pPr>
    </w:p>
    <w:p w:rsidR="00B25475" w:rsidRPr="00B25475" w:rsidRDefault="00B25475" w:rsidP="007A6C4D">
      <w:pPr>
        <w:jc w:val="center"/>
        <w:rPr>
          <w:rFonts w:ascii="Calibri" w:hAnsi="Calibri" w:cs="Calibri"/>
          <w:b/>
          <w:sz w:val="22"/>
          <w:szCs w:val="22"/>
          <w:lang w:eastAsia="es-ES"/>
        </w:rPr>
      </w:pPr>
      <w:r w:rsidRPr="00B25475">
        <w:rPr>
          <w:rFonts w:ascii="Calibri" w:hAnsi="Calibri" w:cs="Calibri"/>
          <w:b/>
          <w:sz w:val="22"/>
          <w:szCs w:val="22"/>
          <w:lang w:eastAsia="es-ES"/>
        </w:rPr>
        <w:t xml:space="preserve">LOTE 1. </w:t>
      </w:r>
      <w:r w:rsidRPr="00B25475">
        <w:rPr>
          <w:rFonts w:ascii="Calibri" w:hAnsi="Calibri"/>
          <w:b/>
          <w:bCs/>
          <w:sz w:val="22"/>
          <w:szCs w:val="22"/>
          <w:lang w:val="es-MX" w:eastAsia="es-ES"/>
        </w:rPr>
        <w:t>INSUMOS PARA TEMPERATURA_1</w:t>
      </w:r>
    </w:p>
    <w:p w:rsidR="00B25475" w:rsidRPr="00B25475" w:rsidRDefault="00B25475" w:rsidP="00B25475">
      <w:pPr>
        <w:jc w:val="both"/>
        <w:rPr>
          <w:rFonts w:ascii="Calibri" w:hAnsi="Calibri" w:cs="Calibri"/>
          <w:sz w:val="6"/>
          <w:szCs w:val="22"/>
          <w:lang w:eastAsia="es-ES"/>
        </w:rPr>
      </w:pPr>
    </w:p>
    <w:p w:rsidR="00B25475" w:rsidRPr="00B25475" w:rsidRDefault="00B25475" w:rsidP="00B25475">
      <w:pPr>
        <w:jc w:val="both"/>
        <w:rPr>
          <w:rFonts w:ascii="Calibri" w:hAnsi="Calibri" w:cs="Arial"/>
          <w:sz w:val="22"/>
          <w:szCs w:val="22"/>
          <w:lang w:eastAsia="es-ES"/>
        </w:rPr>
      </w:pPr>
    </w:p>
    <w:tbl>
      <w:tblPr>
        <w:tblW w:w="93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4327"/>
        <w:gridCol w:w="1025"/>
        <w:gridCol w:w="1207"/>
        <w:gridCol w:w="1061"/>
        <w:gridCol w:w="1240"/>
      </w:tblGrid>
      <w:tr w:rsidR="00B25475" w:rsidRPr="00B25475" w:rsidTr="007A6C4D">
        <w:trPr>
          <w:trHeight w:val="20"/>
        </w:trPr>
        <w:tc>
          <w:tcPr>
            <w:tcW w:w="460"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 xml:space="preserve"> Nº</w:t>
            </w:r>
          </w:p>
        </w:tc>
        <w:tc>
          <w:tcPr>
            <w:tcW w:w="4327" w:type="dxa"/>
            <w:shd w:val="clear" w:color="auto" w:fill="D0CECE"/>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 xml:space="preserve">DETALLE DEL </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SERVICIO</w:t>
            </w:r>
          </w:p>
        </w:tc>
        <w:tc>
          <w:tcPr>
            <w:tcW w:w="1025"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CANTIDAD</w:t>
            </w:r>
          </w:p>
        </w:tc>
        <w:tc>
          <w:tcPr>
            <w:tcW w:w="1207"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UNIDAD DE MEDIDA</w:t>
            </w:r>
          </w:p>
        </w:tc>
        <w:tc>
          <w:tcPr>
            <w:tcW w:w="1061"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PRECIO UNITARIO</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(Bs.)</w:t>
            </w:r>
          </w:p>
        </w:tc>
        <w:tc>
          <w:tcPr>
            <w:tcW w:w="1240"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PRECIO TOTAL</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(Bs.)</w:t>
            </w:r>
          </w:p>
        </w:tc>
      </w:tr>
      <w:tr w:rsidR="00B25475" w:rsidRPr="00B25475" w:rsidTr="00B25475">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1</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cs="Calibri"/>
                <w:color w:val="000000"/>
                <w:sz w:val="22"/>
                <w:szCs w:val="22"/>
                <w:lang w:eastAsia="es-ES"/>
              </w:rPr>
              <w:t>Cilindro de 25Kg para CO2 con Sifón.</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Cilindro</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B25475">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2</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cs="Calibri"/>
                <w:color w:val="000000"/>
                <w:sz w:val="22"/>
                <w:szCs w:val="22"/>
                <w:lang w:eastAsia="es-ES"/>
              </w:rPr>
              <w:t>Recarga de CO2 (Gas Carbónico Industrial)</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25</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kilos</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8080" w:type="dxa"/>
            <w:gridSpan w:val="5"/>
            <w:shd w:val="clear" w:color="auto" w:fill="auto"/>
            <w:noWrap/>
            <w:vAlign w:val="bottom"/>
            <w:hideMark/>
          </w:tcPr>
          <w:p w:rsidR="00B25475" w:rsidRPr="00B25475" w:rsidRDefault="00B25475" w:rsidP="00B25475">
            <w:pPr>
              <w:jc w:val="center"/>
              <w:rPr>
                <w:rFonts w:ascii="Calibri" w:hAnsi="Calibri"/>
                <w:b/>
                <w:bCs/>
                <w:color w:val="000000"/>
                <w:lang w:eastAsia="es-ES"/>
              </w:rPr>
            </w:pPr>
            <w:r w:rsidRPr="00B25475">
              <w:rPr>
                <w:rFonts w:ascii="Calibri" w:hAnsi="Calibri"/>
                <w:b/>
                <w:bCs/>
                <w:color w:val="000000"/>
                <w:lang w:eastAsia="es-ES"/>
              </w:rPr>
              <w:t>Total en Bs.</w:t>
            </w:r>
          </w:p>
        </w:tc>
        <w:tc>
          <w:tcPr>
            <w:tcW w:w="1240" w:type="dxa"/>
            <w:shd w:val="clear" w:color="auto" w:fill="auto"/>
            <w:noWrap/>
            <w:vAlign w:val="center"/>
            <w:hideMark/>
          </w:tcPr>
          <w:p w:rsidR="00B25475" w:rsidRPr="00B25475" w:rsidRDefault="00B25475" w:rsidP="00B25475">
            <w:pPr>
              <w:jc w:val="right"/>
              <w:rPr>
                <w:rFonts w:ascii="Calibri" w:hAnsi="Calibri"/>
                <w:b/>
                <w:bCs/>
                <w:color w:val="000000"/>
                <w:lang w:eastAsia="es-ES"/>
              </w:rPr>
            </w:pPr>
          </w:p>
        </w:tc>
      </w:tr>
    </w:tbl>
    <w:p w:rsidR="00FA78A9" w:rsidRPr="006F470A" w:rsidRDefault="00FA78A9"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Pr="007A6C4D" w:rsidRDefault="007A6C4D" w:rsidP="007A6C4D">
      <w:pPr>
        <w:jc w:val="center"/>
        <w:rPr>
          <w:rFonts w:ascii="Calibri" w:hAnsi="Calibri" w:cs="Calibri"/>
          <w:b/>
          <w:bCs/>
          <w:i/>
          <w:iCs/>
          <w:sz w:val="22"/>
          <w:szCs w:val="22"/>
          <w:lang w:eastAsia="es-ES"/>
        </w:rPr>
      </w:pPr>
      <w:r w:rsidRPr="007A6C4D">
        <w:rPr>
          <w:rFonts w:ascii="Calibri" w:hAnsi="Calibri" w:cs="Calibri"/>
          <w:b/>
          <w:sz w:val="22"/>
          <w:szCs w:val="22"/>
          <w:lang w:eastAsia="es-ES"/>
        </w:rPr>
        <w:lastRenderedPageBreak/>
        <w:t>FORMULARIO B-1</w:t>
      </w:r>
    </w:p>
    <w:p w:rsidR="007A6C4D" w:rsidRPr="007A6C4D" w:rsidRDefault="007A6C4D" w:rsidP="007A6C4D">
      <w:pPr>
        <w:jc w:val="center"/>
        <w:rPr>
          <w:rFonts w:ascii="Calibri" w:hAnsi="Calibri" w:cs="Calibri"/>
          <w:b/>
          <w:sz w:val="22"/>
          <w:szCs w:val="22"/>
          <w:lang w:val="es-BO" w:eastAsia="es-ES"/>
        </w:rPr>
      </w:pPr>
      <w:r w:rsidRPr="007A6C4D">
        <w:rPr>
          <w:rFonts w:ascii="Calibri" w:hAnsi="Calibri" w:cs="Calibri"/>
          <w:b/>
          <w:sz w:val="22"/>
          <w:szCs w:val="22"/>
          <w:lang w:val="es-BO" w:eastAsia="es-ES"/>
        </w:rPr>
        <w:t>PROPUESTA ECONÓMICA</w:t>
      </w:r>
    </w:p>
    <w:p w:rsidR="007A6C4D" w:rsidRDefault="007A6C4D" w:rsidP="00B25475">
      <w:pPr>
        <w:jc w:val="both"/>
        <w:rPr>
          <w:rFonts w:ascii="Calibri" w:hAnsi="Calibri" w:cs="Calibri"/>
          <w:b/>
          <w:sz w:val="22"/>
          <w:szCs w:val="22"/>
          <w:lang w:eastAsia="es-ES"/>
        </w:rPr>
      </w:pPr>
    </w:p>
    <w:p w:rsidR="00B25475" w:rsidRPr="00B25475" w:rsidRDefault="00B25475" w:rsidP="007A6C4D">
      <w:pPr>
        <w:jc w:val="center"/>
        <w:rPr>
          <w:rFonts w:ascii="Calibri" w:hAnsi="Calibri" w:cs="Arial"/>
          <w:sz w:val="22"/>
          <w:szCs w:val="22"/>
          <w:lang w:eastAsia="es-ES"/>
        </w:rPr>
      </w:pPr>
      <w:r w:rsidRPr="00B25475">
        <w:rPr>
          <w:rFonts w:ascii="Calibri" w:hAnsi="Calibri" w:cs="Calibri"/>
          <w:b/>
          <w:sz w:val="22"/>
          <w:szCs w:val="22"/>
          <w:lang w:eastAsia="es-ES"/>
        </w:rPr>
        <w:t xml:space="preserve">LOTE 2. </w:t>
      </w:r>
      <w:r w:rsidRPr="00B25475">
        <w:rPr>
          <w:rFonts w:ascii="Calibri" w:hAnsi="Calibri"/>
          <w:b/>
          <w:bCs/>
          <w:sz w:val="22"/>
          <w:szCs w:val="22"/>
          <w:lang w:val="es-MX" w:eastAsia="es-ES"/>
        </w:rPr>
        <w:t>INSUMOS PARA TEMPERATURA_2</w:t>
      </w:r>
    </w:p>
    <w:p w:rsidR="00B25475" w:rsidRPr="00B25475" w:rsidRDefault="00B25475" w:rsidP="00B25475">
      <w:pPr>
        <w:jc w:val="both"/>
        <w:rPr>
          <w:rFonts w:ascii="Calibri" w:hAnsi="Calibri" w:cs="Arial"/>
          <w:sz w:val="22"/>
          <w:szCs w:val="22"/>
          <w:lang w:eastAsia="es-ES"/>
        </w:rPr>
      </w:pPr>
    </w:p>
    <w:tbl>
      <w:tblPr>
        <w:tblW w:w="93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4327"/>
        <w:gridCol w:w="1025"/>
        <w:gridCol w:w="1207"/>
        <w:gridCol w:w="1061"/>
        <w:gridCol w:w="1240"/>
      </w:tblGrid>
      <w:tr w:rsidR="00B25475" w:rsidRPr="00B25475" w:rsidTr="007A6C4D">
        <w:trPr>
          <w:trHeight w:val="20"/>
        </w:trPr>
        <w:tc>
          <w:tcPr>
            <w:tcW w:w="460"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Nº</w:t>
            </w:r>
          </w:p>
        </w:tc>
        <w:tc>
          <w:tcPr>
            <w:tcW w:w="4327" w:type="dxa"/>
            <w:shd w:val="clear" w:color="auto" w:fill="D0CECE"/>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 xml:space="preserve">DETALLE DEL </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SERVICIO</w:t>
            </w:r>
          </w:p>
        </w:tc>
        <w:tc>
          <w:tcPr>
            <w:tcW w:w="1025"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CANTIDAD</w:t>
            </w:r>
          </w:p>
        </w:tc>
        <w:tc>
          <w:tcPr>
            <w:tcW w:w="1207"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UNIDAD DE MEDIDA</w:t>
            </w:r>
          </w:p>
        </w:tc>
        <w:tc>
          <w:tcPr>
            <w:tcW w:w="1061"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PRECIO UNITARIO</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(Bs.)</w:t>
            </w:r>
          </w:p>
        </w:tc>
        <w:tc>
          <w:tcPr>
            <w:tcW w:w="1240"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PRECIO TOTAL</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(Bs.)</w:t>
            </w: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1</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cs="Calibri"/>
                <w:color w:val="000000"/>
                <w:sz w:val="22"/>
                <w:szCs w:val="22"/>
                <w:lang w:eastAsia="es-ES"/>
              </w:rPr>
              <w:t>Aceite Siliconado para baño Termostático, tipo 200.20</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Balde</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2</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lang w:eastAsia="es-ES"/>
              </w:rPr>
              <w:t>Alcohol 96A (bidón de 10 litros)</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5</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bidón</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3</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lang w:eastAsia="es-ES"/>
              </w:rPr>
              <w:t>Guantes de neopreno desechables</w:t>
            </w:r>
          </w:p>
        </w:tc>
        <w:tc>
          <w:tcPr>
            <w:tcW w:w="1025" w:type="dxa"/>
            <w:shd w:val="clear" w:color="auto" w:fill="auto"/>
            <w:noWrap/>
            <w:vAlign w:val="bottom"/>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vAlign w:val="bottom"/>
            <w:hideMark/>
          </w:tcPr>
          <w:p w:rsidR="00B25475" w:rsidRPr="00B25475" w:rsidRDefault="00B25475" w:rsidP="00B25475">
            <w:pPr>
              <w:jc w:val="center"/>
              <w:rPr>
                <w:rFonts w:ascii="Calibri" w:hAnsi="Calibri"/>
                <w:lang w:eastAsia="es-ES"/>
              </w:rPr>
            </w:pPr>
            <w:r w:rsidRPr="00B25475">
              <w:rPr>
                <w:rFonts w:ascii="Calibri" w:hAnsi="Calibri"/>
                <w:lang w:eastAsia="es-ES"/>
              </w:rPr>
              <w:t>Paquete</w:t>
            </w:r>
          </w:p>
        </w:tc>
        <w:tc>
          <w:tcPr>
            <w:tcW w:w="1061" w:type="dxa"/>
            <w:shd w:val="clear" w:color="auto" w:fill="auto"/>
            <w:noWrap/>
            <w:vAlign w:val="bottom"/>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4</w:t>
            </w:r>
          </w:p>
        </w:tc>
        <w:tc>
          <w:tcPr>
            <w:tcW w:w="4327" w:type="dxa"/>
            <w:shd w:val="clear" w:color="auto" w:fill="auto"/>
            <w:vAlign w:val="center"/>
            <w:hideMark/>
          </w:tcPr>
          <w:p w:rsidR="00B25475" w:rsidRPr="00B25475" w:rsidRDefault="00B25475" w:rsidP="00B25475">
            <w:pPr>
              <w:rPr>
                <w:rFonts w:ascii="Calibri" w:hAnsi="Calibri"/>
                <w:lang w:eastAsia="es-ES"/>
              </w:rPr>
            </w:pPr>
            <w:r w:rsidRPr="00B25475">
              <w:rPr>
                <w:rFonts w:ascii="Calibri" w:hAnsi="Calibri" w:cs="Calibri"/>
                <w:color w:val="000000"/>
                <w:sz w:val="22"/>
                <w:szCs w:val="22"/>
                <w:lang w:eastAsia="es-ES"/>
              </w:rPr>
              <w:t>Tapón de silicona</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25</w:t>
            </w:r>
          </w:p>
        </w:tc>
        <w:tc>
          <w:tcPr>
            <w:tcW w:w="1207" w:type="dxa"/>
            <w:shd w:val="clear" w:color="auto" w:fill="auto"/>
            <w:noWrap/>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5</w:t>
            </w:r>
          </w:p>
        </w:tc>
        <w:tc>
          <w:tcPr>
            <w:tcW w:w="4327" w:type="dxa"/>
            <w:shd w:val="clear" w:color="auto" w:fill="auto"/>
            <w:vAlign w:val="center"/>
            <w:hideMark/>
          </w:tcPr>
          <w:p w:rsidR="00B25475" w:rsidRPr="00B25475" w:rsidRDefault="00B25475" w:rsidP="00B25475">
            <w:pPr>
              <w:rPr>
                <w:rFonts w:ascii="Calibri" w:hAnsi="Calibri"/>
                <w:lang w:eastAsia="es-ES"/>
              </w:rPr>
            </w:pPr>
            <w:r w:rsidRPr="00B25475">
              <w:rPr>
                <w:rFonts w:ascii="Calibri" w:hAnsi="Calibri" w:cs="Calibri"/>
                <w:color w:val="000000"/>
                <w:sz w:val="22"/>
                <w:szCs w:val="22"/>
                <w:lang w:eastAsia="es-ES"/>
              </w:rPr>
              <w:t>Manga aislante de Temperatura con 4 orificios</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5</w:t>
            </w:r>
          </w:p>
        </w:tc>
        <w:tc>
          <w:tcPr>
            <w:tcW w:w="1207" w:type="dxa"/>
            <w:shd w:val="clear" w:color="auto" w:fill="auto"/>
            <w:noWrap/>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6</w:t>
            </w:r>
          </w:p>
        </w:tc>
        <w:tc>
          <w:tcPr>
            <w:tcW w:w="4327" w:type="dxa"/>
            <w:shd w:val="clear" w:color="auto" w:fill="auto"/>
            <w:vAlign w:val="center"/>
            <w:hideMark/>
          </w:tcPr>
          <w:p w:rsidR="00B25475" w:rsidRPr="00B25475" w:rsidRDefault="00B25475" w:rsidP="00B25475">
            <w:pPr>
              <w:rPr>
                <w:rFonts w:ascii="Calibri" w:hAnsi="Calibri"/>
                <w:lang w:eastAsia="es-ES"/>
              </w:rPr>
            </w:pPr>
            <w:r w:rsidRPr="00B25475">
              <w:rPr>
                <w:rFonts w:ascii="Calibri" w:hAnsi="Calibri" w:cs="Calibri"/>
                <w:color w:val="000000"/>
                <w:sz w:val="22"/>
                <w:szCs w:val="22"/>
                <w:lang w:eastAsia="es-ES"/>
              </w:rPr>
              <w:t>Manga aislante de Temperatura con 1 orificio</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5</w:t>
            </w:r>
          </w:p>
        </w:tc>
        <w:tc>
          <w:tcPr>
            <w:tcW w:w="1207" w:type="dxa"/>
            <w:shd w:val="clear" w:color="auto" w:fill="auto"/>
            <w:noWrap/>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7</w:t>
            </w:r>
          </w:p>
        </w:tc>
        <w:tc>
          <w:tcPr>
            <w:tcW w:w="4327" w:type="dxa"/>
            <w:shd w:val="clear" w:color="auto" w:fill="auto"/>
            <w:vAlign w:val="center"/>
            <w:hideMark/>
          </w:tcPr>
          <w:p w:rsidR="00B25475" w:rsidRPr="00B25475" w:rsidRDefault="00B25475" w:rsidP="00B25475">
            <w:pPr>
              <w:rPr>
                <w:rFonts w:ascii="Calibri" w:hAnsi="Calibri"/>
                <w:lang w:eastAsia="es-ES"/>
              </w:rPr>
            </w:pPr>
            <w:r w:rsidRPr="00B25475">
              <w:rPr>
                <w:rFonts w:ascii="Calibri" w:hAnsi="Calibri" w:cs="Calibri"/>
                <w:color w:val="000000"/>
                <w:sz w:val="22"/>
                <w:szCs w:val="22"/>
                <w:lang w:eastAsia="es-ES"/>
              </w:rPr>
              <w:t>Multímetro</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8080" w:type="dxa"/>
            <w:gridSpan w:val="5"/>
            <w:shd w:val="clear" w:color="auto" w:fill="auto"/>
            <w:noWrap/>
            <w:vAlign w:val="bottom"/>
            <w:hideMark/>
          </w:tcPr>
          <w:p w:rsidR="00B25475" w:rsidRPr="00B25475" w:rsidRDefault="00B25475" w:rsidP="00B25475">
            <w:pPr>
              <w:jc w:val="center"/>
              <w:rPr>
                <w:rFonts w:ascii="Calibri" w:hAnsi="Calibri"/>
                <w:b/>
                <w:bCs/>
                <w:color w:val="000000"/>
                <w:lang w:eastAsia="es-ES"/>
              </w:rPr>
            </w:pPr>
            <w:r w:rsidRPr="00B25475">
              <w:rPr>
                <w:rFonts w:ascii="Calibri" w:hAnsi="Calibri"/>
                <w:b/>
                <w:bCs/>
                <w:color w:val="000000"/>
                <w:lang w:eastAsia="es-ES"/>
              </w:rPr>
              <w:t>Total en Bs.</w:t>
            </w:r>
          </w:p>
        </w:tc>
        <w:tc>
          <w:tcPr>
            <w:tcW w:w="1240" w:type="dxa"/>
            <w:shd w:val="clear" w:color="auto" w:fill="auto"/>
            <w:noWrap/>
            <w:vAlign w:val="center"/>
            <w:hideMark/>
          </w:tcPr>
          <w:p w:rsidR="00B25475" w:rsidRPr="00B25475" w:rsidRDefault="00B25475" w:rsidP="00B25475">
            <w:pPr>
              <w:jc w:val="right"/>
              <w:rPr>
                <w:rFonts w:ascii="Calibri" w:hAnsi="Calibri"/>
                <w:b/>
                <w:bCs/>
                <w:color w:val="000000"/>
                <w:lang w:eastAsia="es-ES"/>
              </w:rPr>
            </w:pPr>
          </w:p>
        </w:tc>
      </w:tr>
    </w:tbl>
    <w:p w:rsidR="00B25475" w:rsidRDefault="00B25475" w:rsidP="00B25475">
      <w:pPr>
        <w:jc w:val="both"/>
        <w:rPr>
          <w:rFonts w:ascii="Calibri" w:hAnsi="Calibri" w:cs="Arial"/>
          <w:sz w:val="22"/>
          <w:szCs w:val="22"/>
          <w:lang w:eastAsia="es-ES"/>
        </w:rPr>
      </w:pPr>
    </w:p>
    <w:p w:rsidR="00B25475" w:rsidRPr="00B25475" w:rsidRDefault="00B25475" w:rsidP="00B25475">
      <w:pPr>
        <w:jc w:val="both"/>
        <w:rPr>
          <w:rFonts w:ascii="Calibri" w:hAnsi="Calibri" w:cs="Arial"/>
          <w:sz w:val="22"/>
          <w:szCs w:val="22"/>
          <w:lang w:eastAsia="es-ES"/>
        </w:rPr>
      </w:pPr>
      <w:r w:rsidRPr="00B25475">
        <w:rPr>
          <w:rFonts w:ascii="Calibri" w:hAnsi="Calibri" w:cs="Arial"/>
          <w:b/>
          <w:sz w:val="22"/>
          <w:szCs w:val="22"/>
          <w:lang w:eastAsia="es-ES"/>
        </w:rPr>
        <w:t xml:space="preserve">Nota: </w:t>
      </w:r>
      <w:r w:rsidRPr="00B25475">
        <w:rPr>
          <w:rFonts w:ascii="Calibri" w:hAnsi="Calibri" w:cs="Arial"/>
          <w:sz w:val="22"/>
          <w:szCs w:val="22"/>
          <w:lang w:eastAsia="es-ES"/>
        </w:rPr>
        <w:t>Los precios cotizados (Unitario y Total) deben ser expresados máximo con dos decimales.</w:t>
      </w:r>
    </w:p>
    <w:p w:rsidR="00B25475" w:rsidRPr="00B25475" w:rsidRDefault="00B25475" w:rsidP="00B25475">
      <w:pPr>
        <w:jc w:val="both"/>
        <w:rPr>
          <w:rFonts w:ascii="Calibri" w:hAnsi="Calibri" w:cs="Arial"/>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Pr="006F470A" w:rsidRDefault="007A6C4D" w:rsidP="007A6C4D">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7A6C4D" w:rsidRPr="006F470A" w:rsidRDefault="007A6C4D" w:rsidP="007A6C4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7A6C4D" w:rsidRDefault="007A6C4D" w:rsidP="00B25475">
      <w:pPr>
        <w:jc w:val="both"/>
        <w:rPr>
          <w:rFonts w:ascii="Calibri" w:hAnsi="Calibri" w:cs="Calibri"/>
          <w:b/>
          <w:sz w:val="22"/>
          <w:szCs w:val="22"/>
          <w:lang w:eastAsia="es-ES"/>
        </w:rPr>
      </w:pPr>
    </w:p>
    <w:p w:rsidR="00B25475" w:rsidRPr="00B25475" w:rsidRDefault="00B25475" w:rsidP="007A6C4D">
      <w:pPr>
        <w:jc w:val="center"/>
        <w:rPr>
          <w:rFonts w:ascii="Calibri" w:hAnsi="Calibri" w:cs="Arial"/>
          <w:sz w:val="22"/>
          <w:szCs w:val="22"/>
          <w:lang w:eastAsia="es-ES"/>
        </w:rPr>
      </w:pPr>
      <w:r w:rsidRPr="00B25475">
        <w:rPr>
          <w:rFonts w:ascii="Calibri" w:hAnsi="Calibri" w:cs="Calibri"/>
          <w:b/>
          <w:sz w:val="22"/>
          <w:szCs w:val="22"/>
          <w:lang w:eastAsia="es-ES"/>
        </w:rPr>
        <w:t xml:space="preserve">LOTE 3. </w:t>
      </w:r>
      <w:r w:rsidRPr="00B25475">
        <w:rPr>
          <w:rFonts w:ascii="Calibri" w:hAnsi="Calibri"/>
          <w:b/>
          <w:bCs/>
          <w:sz w:val="22"/>
          <w:szCs w:val="22"/>
          <w:lang w:val="es-MX" w:eastAsia="es-ES"/>
        </w:rPr>
        <w:t>INSUMOS PARA PRESIÓN</w:t>
      </w:r>
    </w:p>
    <w:p w:rsidR="00B25475" w:rsidRPr="00B25475" w:rsidRDefault="00B25475" w:rsidP="00B25475">
      <w:pPr>
        <w:jc w:val="both"/>
        <w:rPr>
          <w:rFonts w:ascii="Calibri" w:hAnsi="Calibri" w:cs="Arial"/>
          <w:sz w:val="22"/>
          <w:szCs w:val="22"/>
          <w:lang w:eastAsia="es-ES"/>
        </w:rPr>
      </w:pPr>
    </w:p>
    <w:tbl>
      <w:tblPr>
        <w:tblW w:w="93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4327"/>
        <w:gridCol w:w="1025"/>
        <w:gridCol w:w="1207"/>
        <w:gridCol w:w="1061"/>
        <w:gridCol w:w="1240"/>
      </w:tblGrid>
      <w:tr w:rsidR="00B25475" w:rsidRPr="00B25475" w:rsidTr="007A6C4D">
        <w:trPr>
          <w:trHeight w:val="20"/>
        </w:trPr>
        <w:tc>
          <w:tcPr>
            <w:tcW w:w="460"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Nº</w:t>
            </w:r>
          </w:p>
        </w:tc>
        <w:tc>
          <w:tcPr>
            <w:tcW w:w="4327" w:type="dxa"/>
            <w:shd w:val="clear" w:color="auto" w:fill="D0CECE"/>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 xml:space="preserve">DETALLE DEL </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SERVICIO</w:t>
            </w:r>
          </w:p>
        </w:tc>
        <w:tc>
          <w:tcPr>
            <w:tcW w:w="1025"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CANTIDAD</w:t>
            </w:r>
          </w:p>
        </w:tc>
        <w:tc>
          <w:tcPr>
            <w:tcW w:w="1207"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UNIDAD DE MEDIDA</w:t>
            </w:r>
          </w:p>
        </w:tc>
        <w:tc>
          <w:tcPr>
            <w:tcW w:w="1061"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PRECIO UNITARIO</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(Bs.)</w:t>
            </w:r>
          </w:p>
        </w:tc>
        <w:tc>
          <w:tcPr>
            <w:tcW w:w="1240"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PRECIO TOTAL</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(Bs.)</w:t>
            </w: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1</w:t>
            </w:r>
          </w:p>
        </w:tc>
        <w:tc>
          <w:tcPr>
            <w:tcW w:w="4327" w:type="dxa"/>
            <w:shd w:val="clear" w:color="auto" w:fill="auto"/>
            <w:vAlign w:val="center"/>
            <w:hideMark/>
          </w:tcPr>
          <w:p w:rsidR="00B25475" w:rsidRPr="00B25475" w:rsidRDefault="00B25475" w:rsidP="00B25475">
            <w:pPr>
              <w:rPr>
                <w:rFonts w:ascii="Calibri" w:hAnsi="Calibri"/>
                <w:lang w:eastAsia="es-ES"/>
              </w:rPr>
            </w:pPr>
            <w:r w:rsidRPr="00B25475">
              <w:rPr>
                <w:rFonts w:ascii="Calibri" w:hAnsi="Calibri"/>
                <w:bCs/>
                <w:sz w:val="22"/>
                <w:szCs w:val="22"/>
                <w:lang w:val="es-MX" w:eastAsia="es-ES"/>
              </w:rPr>
              <w:t>Módulo de presión de 0 a 100 PSI (0 A 700 KPa).</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2</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bCs/>
                <w:sz w:val="22"/>
                <w:szCs w:val="22"/>
                <w:lang w:val="es-MX" w:eastAsia="es-ES"/>
              </w:rPr>
              <w:t xml:space="preserve">Fluido Hidráulico Sebacate. </w:t>
            </w:r>
            <w:r w:rsidRPr="00B25475">
              <w:rPr>
                <w:rFonts w:ascii="Calibri" w:hAnsi="Calibri"/>
                <w:lang w:eastAsia="es-ES"/>
              </w:rPr>
              <w:t>0,9L</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2</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Unidades</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3</w:t>
            </w:r>
          </w:p>
        </w:tc>
        <w:tc>
          <w:tcPr>
            <w:tcW w:w="4327" w:type="dxa"/>
            <w:shd w:val="clear" w:color="auto" w:fill="auto"/>
            <w:hideMark/>
          </w:tcPr>
          <w:p w:rsidR="00B25475" w:rsidRPr="00B25475" w:rsidRDefault="00B25475" w:rsidP="00B25475">
            <w:pPr>
              <w:jc w:val="both"/>
              <w:rPr>
                <w:rFonts w:ascii="Calibri" w:hAnsi="Calibri"/>
                <w:lang w:eastAsia="es-ES"/>
              </w:rPr>
            </w:pPr>
            <w:r w:rsidRPr="00B25475">
              <w:rPr>
                <w:rFonts w:ascii="Calibri" w:hAnsi="Calibri"/>
                <w:bCs/>
                <w:sz w:val="22"/>
                <w:szCs w:val="22"/>
                <w:lang w:val="es-MX" w:eastAsia="es-ES"/>
              </w:rPr>
              <w:t>Kit de conexión rápido para puerto de presión.</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Kit</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4</w:t>
            </w:r>
          </w:p>
        </w:tc>
        <w:tc>
          <w:tcPr>
            <w:tcW w:w="4327" w:type="dxa"/>
            <w:shd w:val="clear" w:color="auto" w:fill="auto"/>
            <w:hideMark/>
          </w:tcPr>
          <w:p w:rsidR="00B25475" w:rsidRPr="00B25475" w:rsidRDefault="00B25475" w:rsidP="00B25475">
            <w:pPr>
              <w:jc w:val="both"/>
              <w:rPr>
                <w:rFonts w:ascii="Calibri" w:hAnsi="Calibri"/>
                <w:lang w:eastAsia="es-ES"/>
              </w:rPr>
            </w:pPr>
            <w:r w:rsidRPr="00B25475">
              <w:rPr>
                <w:rFonts w:ascii="Calibri" w:hAnsi="Calibri"/>
                <w:bCs/>
                <w:sz w:val="22"/>
                <w:szCs w:val="22"/>
                <w:lang w:val="es-MX" w:eastAsia="es-ES"/>
              </w:rPr>
              <w:t>Manguera Flexible de Alta Presión.</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2</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5</w:t>
            </w:r>
          </w:p>
        </w:tc>
        <w:tc>
          <w:tcPr>
            <w:tcW w:w="4327" w:type="dxa"/>
            <w:shd w:val="clear" w:color="auto" w:fill="auto"/>
            <w:hideMark/>
          </w:tcPr>
          <w:p w:rsidR="00B25475" w:rsidRPr="00B25475" w:rsidRDefault="00B25475" w:rsidP="00B25475">
            <w:pPr>
              <w:jc w:val="both"/>
              <w:rPr>
                <w:rFonts w:ascii="Calibri" w:hAnsi="Calibri"/>
                <w:lang w:eastAsia="es-ES"/>
              </w:rPr>
            </w:pPr>
            <w:r w:rsidRPr="00B25475">
              <w:rPr>
                <w:rFonts w:ascii="Calibri" w:hAnsi="Calibri"/>
                <w:bCs/>
                <w:sz w:val="22"/>
                <w:szCs w:val="22"/>
                <w:lang w:val="es-MX" w:eastAsia="es-ES"/>
              </w:rPr>
              <w:t>Bomba de Presión hidráulica</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6</w:t>
            </w:r>
          </w:p>
        </w:tc>
        <w:tc>
          <w:tcPr>
            <w:tcW w:w="4327" w:type="dxa"/>
            <w:shd w:val="clear" w:color="auto" w:fill="auto"/>
            <w:hideMark/>
          </w:tcPr>
          <w:p w:rsidR="00B25475" w:rsidRPr="00B25475" w:rsidRDefault="00B25475" w:rsidP="00B25475">
            <w:pPr>
              <w:jc w:val="both"/>
              <w:rPr>
                <w:rFonts w:ascii="Calibri" w:hAnsi="Calibri"/>
                <w:lang w:eastAsia="es-ES"/>
              </w:rPr>
            </w:pPr>
            <w:r w:rsidRPr="00B25475">
              <w:rPr>
                <w:rFonts w:ascii="Calibri" w:hAnsi="Calibri"/>
                <w:bCs/>
                <w:sz w:val="22"/>
                <w:szCs w:val="22"/>
                <w:lang w:val="es-MX" w:eastAsia="es-ES"/>
              </w:rPr>
              <w:t>Kit de Adaptadores Rápidos para 15000 psi</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Kit</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8080" w:type="dxa"/>
            <w:gridSpan w:val="5"/>
            <w:shd w:val="clear" w:color="auto" w:fill="auto"/>
            <w:noWrap/>
            <w:vAlign w:val="bottom"/>
            <w:hideMark/>
          </w:tcPr>
          <w:p w:rsidR="00B25475" w:rsidRPr="00B25475" w:rsidRDefault="00B25475" w:rsidP="00B25475">
            <w:pPr>
              <w:jc w:val="center"/>
              <w:rPr>
                <w:rFonts w:ascii="Calibri" w:hAnsi="Calibri"/>
                <w:b/>
                <w:bCs/>
                <w:color w:val="000000"/>
                <w:lang w:eastAsia="es-ES"/>
              </w:rPr>
            </w:pPr>
            <w:r w:rsidRPr="00B25475">
              <w:rPr>
                <w:rFonts w:ascii="Calibri" w:hAnsi="Calibri"/>
                <w:b/>
                <w:bCs/>
                <w:color w:val="000000"/>
                <w:lang w:eastAsia="es-ES"/>
              </w:rPr>
              <w:t>Total en Bs.</w:t>
            </w:r>
          </w:p>
        </w:tc>
        <w:tc>
          <w:tcPr>
            <w:tcW w:w="1240" w:type="dxa"/>
            <w:shd w:val="clear" w:color="auto" w:fill="auto"/>
            <w:noWrap/>
            <w:vAlign w:val="center"/>
            <w:hideMark/>
          </w:tcPr>
          <w:p w:rsidR="00B25475" w:rsidRPr="00B25475" w:rsidRDefault="00B25475" w:rsidP="00B25475">
            <w:pPr>
              <w:jc w:val="right"/>
              <w:rPr>
                <w:rFonts w:ascii="Calibri" w:hAnsi="Calibri"/>
                <w:b/>
                <w:bCs/>
                <w:color w:val="000000"/>
                <w:lang w:eastAsia="es-ES"/>
              </w:rPr>
            </w:pPr>
          </w:p>
        </w:tc>
      </w:tr>
    </w:tbl>
    <w:p w:rsidR="00B25475" w:rsidRPr="00B25475" w:rsidRDefault="00B25475" w:rsidP="00B25475">
      <w:pPr>
        <w:jc w:val="both"/>
        <w:rPr>
          <w:rFonts w:ascii="Calibri" w:hAnsi="Calibri" w:cs="Arial"/>
          <w:sz w:val="22"/>
          <w:szCs w:val="22"/>
          <w:lang w:eastAsia="es-ES"/>
        </w:rPr>
      </w:pPr>
    </w:p>
    <w:p w:rsidR="00B25475" w:rsidRPr="00B25475" w:rsidRDefault="00B25475" w:rsidP="00B25475">
      <w:pPr>
        <w:jc w:val="both"/>
        <w:rPr>
          <w:rFonts w:ascii="Calibri" w:hAnsi="Calibri" w:cs="Calibri"/>
          <w:b/>
          <w:sz w:val="22"/>
          <w:szCs w:val="22"/>
          <w:lang w:eastAsia="es-ES"/>
        </w:rPr>
      </w:pPr>
      <w:r w:rsidRPr="00B25475">
        <w:rPr>
          <w:rFonts w:ascii="Calibri" w:hAnsi="Calibri" w:cs="Calibri"/>
          <w:b/>
          <w:sz w:val="22"/>
          <w:szCs w:val="22"/>
          <w:lang w:eastAsia="es-ES"/>
        </w:rPr>
        <w:t>Nota: Los precios cotizados (Unitario y Total) deben ser expresados máximo con dos decimales.</w:t>
      </w:r>
    </w:p>
    <w:p w:rsidR="00B25475" w:rsidRDefault="00B25475" w:rsidP="00B25475">
      <w:pPr>
        <w:jc w:val="both"/>
        <w:rPr>
          <w:rFonts w:ascii="Calibri" w:hAnsi="Calibri" w:cs="Calibri"/>
          <w:b/>
          <w:sz w:val="22"/>
          <w:szCs w:val="22"/>
          <w:lang w:eastAsia="es-ES"/>
        </w:rPr>
      </w:pPr>
    </w:p>
    <w:p w:rsidR="00B25475" w:rsidRDefault="00B25475"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Default="007A6C4D" w:rsidP="00B25475">
      <w:pPr>
        <w:jc w:val="both"/>
        <w:rPr>
          <w:rFonts w:ascii="Calibri" w:hAnsi="Calibri" w:cs="Calibri"/>
          <w:b/>
          <w:sz w:val="22"/>
          <w:szCs w:val="22"/>
          <w:lang w:eastAsia="es-ES"/>
        </w:rPr>
      </w:pPr>
    </w:p>
    <w:p w:rsidR="007A6C4D" w:rsidRPr="007A6C4D" w:rsidRDefault="007A6C4D" w:rsidP="007A6C4D">
      <w:pPr>
        <w:jc w:val="center"/>
        <w:rPr>
          <w:rFonts w:ascii="Calibri" w:hAnsi="Calibri" w:cs="Calibri"/>
          <w:b/>
          <w:bCs/>
          <w:i/>
          <w:iCs/>
          <w:sz w:val="22"/>
          <w:szCs w:val="22"/>
          <w:lang w:eastAsia="es-ES"/>
        </w:rPr>
      </w:pPr>
      <w:r w:rsidRPr="007A6C4D">
        <w:rPr>
          <w:rFonts w:ascii="Calibri" w:hAnsi="Calibri" w:cs="Calibri"/>
          <w:b/>
          <w:sz w:val="22"/>
          <w:szCs w:val="22"/>
          <w:lang w:eastAsia="es-ES"/>
        </w:rPr>
        <w:lastRenderedPageBreak/>
        <w:t>FORMULARIO B-1</w:t>
      </w:r>
    </w:p>
    <w:p w:rsidR="007A6C4D" w:rsidRPr="007A6C4D" w:rsidRDefault="007A6C4D" w:rsidP="007A6C4D">
      <w:pPr>
        <w:jc w:val="center"/>
        <w:rPr>
          <w:rFonts w:ascii="Calibri" w:hAnsi="Calibri" w:cs="Calibri"/>
          <w:b/>
          <w:sz w:val="22"/>
          <w:szCs w:val="22"/>
          <w:lang w:val="es-BO" w:eastAsia="es-ES"/>
        </w:rPr>
      </w:pPr>
      <w:r w:rsidRPr="007A6C4D">
        <w:rPr>
          <w:rFonts w:ascii="Calibri" w:hAnsi="Calibri" w:cs="Calibri"/>
          <w:b/>
          <w:sz w:val="22"/>
          <w:szCs w:val="22"/>
          <w:lang w:val="es-BO" w:eastAsia="es-ES"/>
        </w:rPr>
        <w:t>PROPUESTA ECONÓMICA</w:t>
      </w:r>
    </w:p>
    <w:p w:rsidR="007A6C4D" w:rsidRDefault="007A6C4D" w:rsidP="007A6C4D">
      <w:pPr>
        <w:jc w:val="center"/>
        <w:rPr>
          <w:rFonts w:ascii="Calibri" w:hAnsi="Calibri" w:cs="Calibri"/>
          <w:b/>
          <w:sz w:val="22"/>
          <w:szCs w:val="22"/>
          <w:lang w:eastAsia="es-ES"/>
        </w:rPr>
      </w:pPr>
    </w:p>
    <w:p w:rsidR="00B25475" w:rsidRPr="00B25475" w:rsidRDefault="00B25475" w:rsidP="007A6C4D">
      <w:pPr>
        <w:jc w:val="center"/>
        <w:rPr>
          <w:rFonts w:ascii="Calibri" w:hAnsi="Calibri" w:cs="Arial"/>
          <w:sz w:val="22"/>
          <w:szCs w:val="22"/>
          <w:lang w:eastAsia="es-ES"/>
        </w:rPr>
      </w:pPr>
      <w:r w:rsidRPr="00B25475">
        <w:rPr>
          <w:rFonts w:ascii="Calibri" w:hAnsi="Calibri" w:cs="Calibri"/>
          <w:b/>
          <w:sz w:val="22"/>
          <w:szCs w:val="22"/>
          <w:lang w:eastAsia="es-ES"/>
        </w:rPr>
        <w:t xml:space="preserve">LOTE 4. </w:t>
      </w:r>
      <w:r w:rsidRPr="00B25475">
        <w:rPr>
          <w:rFonts w:ascii="Calibri" w:hAnsi="Calibri"/>
          <w:b/>
          <w:bCs/>
          <w:sz w:val="22"/>
          <w:szCs w:val="22"/>
          <w:lang w:val="es-MX" w:eastAsia="es-ES"/>
        </w:rPr>
        <w:t>ACCESORIOS Y HERRAMIENTAS LMC</w:t>
      </w:r>
    </w:p>
    <w:p w:rsidR="00B25475" w:rsidRPr="00B25475" w:rsidRDefault="00B25475" w:rsidP="00B25475">
      <w:pPr>
        <w:jc w:val="both"/>
        <w:rPr>
          <w:rFonts w:ascii="Calibri" w:hAnsi="Calibri" w:cs="Arial"/>
          <w:sz w:val="22"/>
          <w:szCs w:val="22"/>
          <w:lang w:eastAsia="es-ES"/>
        </w:rPr>
      </w:pPr>
    </w:p>
    <w:tbl>
      <w:tblPr>
        <w:tblW w:w="93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4327"/>
        <w:gridCol w:w="1025"/>
        <w:gridCol w:w="1207"/>
        <w:gridCol w:w="1061"/>
        <w:gridCol w:w="1240"/>
      </w:tblGrid>
      <w:tr w:rsidR="00B25475" w:rsidRPr="00B25475" w:rsidTr="007A6C4D">
        <w:trPr>
          <w:trHeight w:val="20"/>
        </w:trPr>
        <w:tc>
          <w:tcPr>
            <w:tcW w:w="460"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Nº</w:t>
            </w:r>
          </w:p>
        </w:tc>
        <w:tc>
          <w:tcPr>
            <w:tcW w:w="4327" w:type="dxa"/>
            <w:shd w:val="clear" w:color="auto" w:fill="D0CECE"/>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 xml:space="preserve">DETALLE DEL </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SERVICIO</w:t>
            </w:r>
          </w:p>
        </w:tc>
        <w:tc>
          <w:tcPr>
            <w:tcW w:w="1025"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CANTIDAD</w:t>
            </w:r>
          </w:p>
        </w:tc>
        <w:tc>
          <w:tcPr>
            <w:tcW w:w="1207"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UNIDAD DE MEDIDA</w:t>
            </w:r>
          </w:p>
        </w:tc>
        <w:tc>
          <w:tcPr>
            <w:tcW w:w="1061"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PRECIO UNITARIO</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(Bs.)</w:t>
            </w:r>
          </w:p>
        </w:tc>
        <w:tc>
          <w:tcPr>
            <w:tcW w:w="1240" w:type="dxa"/>
            <w:shd w:val="clear" w:color="auto" w:fill="D0CECE"/>
            <w:noWrap/>
            <w:vAlign w:val="center"/>
            <w:hideMark/>
          </w:tcPr>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PRECIO TOTAL</w:t>
            </w:r>
          </w:p>
          <w:p w:rsidR="00B25475" w:rsidRPr="00B25475" w:rsidRDefault="00B25475" w:rsidP="00B25475">
            <w:pPr>
              <w:jc w:val="center"/>
              <w:rPr>
                <w:rFonts w:ascii="Calibri" w:hAnsi="Calibri" w:cs="Calibri"/>
                <w:b/>
                <w:color w:val="000000"/>
                <w:lang w:eastAsia="es-ES"/>
              </w:rPr>
            </w:pPr>
            <w:r w:rsidRPr="00B25475">
              <w:rPr>
                <w:rFonts w:ascii="Calibri" w:hAnsi="Calibri" w:cs="Calibri"/>
                <w:b/>
                <w:color w:val="000000"/>
                <w:lang w:eastAsia="es-ES"/>
              </w:rPr>
              <w:t>(Bs.)</w:t>
            </w: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1</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cs="Calibri"/>
                <w:sz w:val="22"/>
                <w:szCs w:val="22"/>
                <w:lang w:eastAsia="es-MX"/>
              </w:rPr>
              <w:t>Conjunto de Cepillos antiestático de plástico para circuitos electrónicos.</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Kit</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2</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cs="Calibri"/>
                <w:sz w:val="22"/>
                <w:szCs w:val="22"/>
                <w:lang w:eastAsia="es-MX"/>
              </w:rPr>
              <w:t>Toallas de algodón, de 45 x 30</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4</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3</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cs="Calibri"/>
                <w:sz w:val="22"/>
                <w:szCs w:val="22"/>
                <w:lang w:eastAsia="es-MX"/>
              </w:rPr>
              <w:t>Barbijos contra polvo desechables</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Paquetes</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4</w:t>
            </w:r>
          </w:p>
        </w:tc>
        <w:tc>
          <w:tcPr>
            <w:tcW w:w="4327" w:type="dxa"/>
            <w:shd w:val="clear" w:color="auto" w:fill="auto"/>
            <w:hideMark/>
          </w:tcPr>
          <w:p w:rsidR="00B25475" w:rsidRPr="00B25475" w:rsidRDefault="00B25475" w:rsidP="00B25475">
            <w:pPr>
              <w:rPr>
                <w:rFonts w:ascii="Calibri" w:hAnsi="Calibri"/>
                <w:lang w:eastAsia="es-ES"/>
              </w:rPr>
            </w:pPr>
            <w:r w:rsidRPr="00B25475">
              <w:rPr>
                <w:rFonts w:ascii="Calibri" w:hAnsi="Calibri" w:cs="Calibri"/>
                <w:sz w:val="22"/>
                <w:szCs w:val="22"/>
                <w:lang w:eastAsia="es-MX"/>
              </w:rPr>
              <w:t>Porta baterías</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7</w:t>
            </w:r>
          </w:p>
        </w:tc>
        <w:tc>
          <w:tcPr>
            <w:tcW w:w="1207"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5</w:t>
            </w:r>
          </w:p>
        </w:tc>
        <w:tc>
          <w:tcPr>
            <w:tcW w:w="4327" w:type="dxa"/>
            <w:shd w:val="clear" w:color="auto" w:fill="auto"/>
            <w:vAlign w:val="center"/>
            <w:hideMark/>
          </w:tcPr>
          <w:p w:rsidR="00B25475" w:rsidRPr="00B25475" w:rsidRDefault="00B25475" w:rsidP="00B25475">
            <w:pPr>
              <w:rPr>
                <w:rFonts w:ascii="Calibri" w:hAnsi="Calibri"/>
                <w:lang w:eastAsia="es-ES"/>
              </w:rPr>
            </w:pPr>
            <w:r w:rsidRPr="00B25475">
              <w:rPr>
                <w:rFonts w:ascii="Calibri" w:hAnsi="Calibri" w:cs="Calibri"/>
                <w:sz w:val="22"/>
                <w:szCs w:val="22"/>
                <w:lang w:eastAsia="es-MX"/>
              </w:rPr>
              <w:t>Kit levanta piezas</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460" w:type="dxa"/>
            <w:shd w:val="clear" w:color="auto" w:fill="auto"/>
            <w:noWrap/>
            <w:vAlign w:val="center"/>
            <w:hideMark/>
          </w:tcPr>
          <w:p w:rsidR="00B25475" w:rsidRPr="00B25475" w:rsidRDefault="00B25475" w:rsidP="00B25475">
            <w:pPr>
              <w:jc w:val="right"/>
              <w:rPr>
                <w:rFonts w:ascii="Calibri" w:hAnsi="Calibri"/>
                <w:lang w:eastAsia="es-ES"/>
              </w:rPr>
            </w:pPr>
            <w:r w:rsidRPr="00B25475">
              <w:rPr>
                <w:rFonts w:ascii="Calibri" w:hAnsi="Calibri"/>
                <w:lang w:eastAsia="es-ES"/>
              </w:rPr>
              <w:t>6</w:t>
            </w:r>
          </w:p>
        </w:tc>
        <w:tc>
          <w:tcPr>
            <w:tcW w:w="4327" w:type="dxa"/>
            <w:shd w:val="clear" w:color="auto" w:fill="auto"/>
            <w:vAlign w:val="center"/>
            <w:hideMark/>
          </w:tcPr>
          <w:p w:rsidR="00B25475" w:rsidRPr="00B25475" w:rsidRDefault="00B25475" w:rsidP="00B25475">
            <w:pPr>
              <w:rPr>
                <w:rFonts w:ascii="Calibri" w:hAnsi="Calibri"/>
                <w:lang w:eastAsia="es-ES"/>
              </w:rPr>
            </w:pPr>
            <w:r w:rsidRPr="00B25475">
              <w:rPr>
                <w:rFonts w:ascii="Calibri" w:hAnsi="Calibri" w:cs="Calibri"/>
                <w:sz w:val="22"/>
                <w:szCs w:val="22"/>
                <w:lang w:eastAsia="es-MX"/>
              </w:rPr>
              <w:t>Soplador de aire para circuitos electrónicos</w:t>
            </w:r>
          </w:p>
        </w:tc>
        <w:tc>
          <w:tcPr>
            <w:tcW w:w="1025" w:type="dxa"/>
            <w:shd w:val="clear" w:color="auto" w:fill="auto"/>
            <w:noWrap/>
            <w:vAlign w:val="center"/>
            <w:hideMark/>
          </w:tcPr>
          <w:p w:rsidR="00B25475" w:rsidRPr="00B25475" w:rsidRDefault="00B25475" w:rsidP="00B25475">
            <w:pPr>
              <w:jc w:val="center"/>
              <w:rPr>
                <w:rFonts w:ascii="Calibri" w:hAnsi="Calibri"/>
                <w:lang w:eastAsia="es-ES"/>
              </w:rPr>
            </w:pPr>
            <w:r w:rsidRPr="00B25475">
              <w:rPr>
                <w:rFonts w:ascii="Calibri" w:hAnsi="Calibri"/>
                <w:lang w:eastAsia="es-ES"/>
              </w:rPr>
              <w:t>1</w:t>
            </w:r>
          </w:p>
        </w:tc>
        <w:tc>
          <w:tcPr>
            <w:tcW w:w="1207" w:type="dxa"/>
            <w:shd w:val="clear" w:color="auto" w:fill="auto"/>
            <w:noWrap/>
            <w:hideMark/>
          </w:tcPr>
          <w:p w:rsidR="00B25475" w:rsidRPr="00B25475" w:rsidRDefault="00B25475" w:rsidP="00B25475">
            <w:pPr>
              <w:jc w:val="center"/>
              <w:rPr>
                <w:rFonts w:ascii="Calibri" w:hAnsi="Calibri"/>
                <w:lang w:eastAsia="es-ES"/>
              </w:rPr>
            </w:pPr>
            <w:r w:rsidRPr="00B25475">
              <w:rPr>
                <w:rFonts w:ascii="Calibri" w:hAnsi="Calibri"/>
                <w:lang w:eastAsia="es-ES"/>
              </w:rPr>
              <w:t>Pieza</w:t>
            </w:r>
          </w:p>
        </w:tc>
        <w:tc>
          <w:tcPr>
            <w:tcW w:w="1061" w:type="dxa"/>
            <w:shd w:val="clear" w:color="auto" w:fill="auto"/>
            <w:noWrap/>
            <w:vAlign w:val="center"/>
          </w:tcPr>
          <w:p w:rsidR="00B25475" w:rsidRPr="00B25475" w:rsidRDefault="00B25475" w:rsidP="00B25475">
            <w:pPr>
              <w:jc w:val="right"/>
              <w:rPr>
                <w:rFonts w:ascii="Calibri" w:hAnsi="Calibri"/>
                <w:lang w:eastAsia="es-ES"/>
              </w:rPr>
            </w:pPr>
          </w:p>
        </w:tc>
        <w:tc>
          <w:tcPr>
            <w:tcW w:w="1240" w:type="dxa"/>
            <w:shd w:val="clear" w:color="auto" w:fill="auto"/>
            <w:noWrap/>
            <w:vAlign w:val="center"/>
          </w:tcPr>
          <w:p w:rsidR="00B25475" w:rsidRPr="00B25475" w:rsidRDefault="00B25475" w:rsidP="00B25475">
            <w:pPr>
              <w:jc w:val="right"/>
              <w:rPr>
                <w:rFonts w:ascii="Calibri" w:hAnsi="Calibri"/>
                <w:lang w:eastAsia="es-ES"/>
              </w:rPr>
            </w:pPr>
          </w:p>
        </w:tc>
      </w:tr>
      <w:tr w:rsidR="00B25475" w:rsidRPr="00B25475" w:rsidTr="007A6C4D">
        <w:trPr>
          <w:trHeight w:val="20"/>
        </w:trPr>
        <w:tc>
          <w:tcPr>
            <w:tcW w:w="8080" w:type="dxa"/>
            <w:gridSpan w:val="5"/>
            <w:shd w:val="clear" w:color="auto" w:fill="auto"/>
            <w:noWrap/>
            <w:vAlign w:val="bottom"/>
            <w:hideMark/>
          </w:tcPr>
          <w:p w:rsidR="00B25475" w:rsidRPr="00B25475" w:rsidRDefault="00B25475" w:rsidP="00B25475">
            <w:pPr>
              <w:jc w:val="center"/>
              <w:rPr>
                <w:rFonts w:ascii="Calibri" w:hAnsi="Calibri"/>
                <w:b/>
                <w:bCs/>
                <w:color w:val="000000"/>
                <w:lang w:eastAsia="es-ES"/>
              </w:rPr>
            </w:pPr>
            <w:r w:rsidRPr="00B25475">
              <w:rPr>
                <w:rFonts w:ascii="Calibri" w:hAnsi="Calibri"/>
                <w:b/>
                <w:bCs/>
                <w:color w:val="000000"/>
                <w:lang w:eastAsia="es-ES"/>
              </w:rPr>
              <w:t>Total en Bs.</w:t>
            </w:r>
          </w:p>
        </w:tc>
        <w:tc>
          <w:tcPr>
            <w:tcW w:w="1240" w:type="dxa"/>
            <w:shd w:val="clear" w:color="auto" w:fill="auto"/>
            <w:noWrap/>
            <w:vAlign w:val="center"/>
            <w:hideMark/>
          </w:tcPr>
          <w:p w:rsidR="00B25475" w:rsidRPr="00B25475" w:rsidRDefault="00B25475" w:rsidP="00B25475">
            <w:pPr>
              <w:jc w:val="right"/>
              <w:rPr>
                <w:rFonts w:ascii="Calibri" w:hAnsi="Calibri"/>
                <w:b/>
                <w:bCs/>
                <w:color w:val="000000"/>
                <w:lang w:eastAsia="es-ES"/>
              </w:rPr>
            </w:pPr>
          </w:p>
        </w:tc>
      </w:tr>
    </w:tbl>
    <w:p w:rsidR="00B25475" w:rsidRPr="00B25475" w:rsidRDefault="00B25475" w:rsidP="00B25475">
      <w:pPr>
        <w:jc w:val="both"/>
        <w:rPr>
          <w:rFonts w:ascii="Calibri" w:hAnsi="Calibri" w:cs="Arial"/>
          <w:sz w:val="22"/>
          <w:szCs w:val="22"/>
          <w:lang w:eastAsia="es-ES"/>
        </w:rPr>
      </w:pPr>
    </w:p>
    <w:p w:rsidR="00FA78A9" w:rsidRPr="006F470A" w:rsidRDefault="00FA78A9" w:rsidP="00FA78A9">
      <w:pPr>
        <w:rPr>
          <w:rFonts w:asciiTheme="minorHAnsi" w:hAnsiTheme="minorHAnsi" w:cstheme="minorHAnsi"/>
          <w:sz w:val="22"/>
          <w:szCs w:val="22"/>
          <w:lang w:val="es-MX"/>
        </w:rPr>
      </w:pPr>
    </w:p>
    <w:p w:rsidR="00B25475" w:rsidRPr="00B25475" w:rsidRDefault="00B25475" w:rsidP="00B25475">
      <w:pPr>
        <w:rPr>
          <w:rFonts w:asciiTheme="minorHAnsi" w:hAnsiTheme="minorHAnsi" w:cstheme="minorHAnsi"/>
          <w:sz w:val="22"/>
          <w:szCs w:val="22"/>
        </w:rPr>
      </w:pPr>
      <w:r w:rsidRPr="00B25475">
        <w:rPr>
          <w:rFonts w:asciiTheme="minorHAnsi" w:hAnsiTheme="minorHAnsi" w:cstheme="minorHAnsi"/>
          <w:b/>
          <w:sz w:val="22"/>
          <w:szCs w:val="22"/>
        </w:rPr>
        <w:t xml:space="preserve">Nota: </w:t>
      </w:r>
      <w:r w:rsidRPr="00B25475">
        <w:rPr>
          <w:rFonts w:asciiTheme="minorHAnsi" w:hAnsiTheme="minorHAnsi" w:cstheme="minorHAnsi"/>
          <w:sz w:val="22"/>
          <w:szCs w:val="22"/>
        </w:rPr>
        <w:t>Los precios cotizados (Unitario y Total) deben ser expresados máximo con dos decimales.</w:t>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7A6C4D" w:rsidRPr="007A6C4D" w:rsidRDefault="007A6C4D" w:rsidP="007A6C4D">
      <w:pPr>
        <w:jc w:val="center"/>
        <w:rPr>
          <w:rFonts w:asciiTheme="minorHAnsi" w:hAnsiTheme="minorHAnsi" w:cstheme="minorHAnsi"/>
          <w:b/>
          <w:sz w:val="22"/>
          <w:szCs w:val="22"/>
          <w:u w:val="single"/>
        </w:rPr>
      </w:pPr>
      <w:r w:rsidRPr="007A6C4D">
        <w:rPr>
          <w:rFonts w:asciiTheme="minorHAnsi" w:hAnsiTheme="minorHAnsi" w:cstheme="minorHAnsi"/>
          <w:b/>
          <w:sz w:val="22"/>
          <w:szCs w:val="22"/>
          <w:u w:val="single"/>
        </w:rPr>
        <w:t>LOTE 1 INSUMOS PARA TEMPERATURA 1</w:t>
      </w:r>
    </w:p>
    <w:p w:rsidR="007A6C4D" w:rsidRPr="006F470A" w:rsidRDefault="007A6C4D" w:rsidP="0013510E">
      <w:pPr>
        <w:jc w:val="center"/>
        <w:rPr>
          <w:rFonts w:asciiTheme="minorHAnsi" w:hAnsiTheme="minorHAnsi" w:cstheme="minorHAnsi"/>
          <w:b/>
          <w:sz w:val="22"/>
          <w:szCs w:val="22"/>
          <w:lang w:val="es-BO"/>
        </w:rPr>
      </w:pP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36"/>
        <w:gridCol w:w="2726"/>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6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70"/>
            </w:tblGrid>
            <w:tr w:rsidR="007A6C4D" w:rsidRPr="00FD291B" w:rsidTr="007A6C4D">
              <w:trPr>
                <w:trHeight w:val="376"/>
              </w:trPr>
              <w:tc>
                <w:tcPr>
                  <w:tcW w:w="6330" w:type="dxa"/>
                  <w:shd w:val="clear" w:color="auto" w:fill="B8CCE4"/>
                  <w:vAlign w:val="center"/>
                </w:tcPr>
                <w:p w:rsidR="007A6C4D" w:rsidRPr="00DD4AAB" w:rsidRDefault="007A6C4D" w:rsidP="007A6C4D">
                  <w:pPr>
                    <w:autoSpaceDE w:val="0"/>
                    <w:autoSpaceDN w:val="0"/>
                    <w:adjustRightInd w:val="0"/>
                    <w:rPr>
                      <w:rFonts w:ascii="Verdana" w:hAnsi="Verdana" w:cs="Calibri"/>
                      <w:b/>
                      <w:bCs/>
                      <w:sz w:val="16"/>
                      <w:szCs w:val="16"/>
                      <w:lang w:eastAsia="es-BO"/>
                    </w:rPr>
                  </w:pPr>
                  <w:r w:rsidRPr="00DD4AAB">
                    <w:rPr>
                      <w:rFonts w:ascii="Verdana" w:hAnsi="Verdana" w:cs="Calibri"/>
                      <w:b/>
                      <w:bCs/>
                      <w:sz w:val="16"/>
                      <w:szCs w:val="16"/>
                    </w:rPr>
                    <w:t>CARACTERÍSTICAS TÉCNICAS DEL BIEN</w:t>
                  </w:r>
                </w:p>
              </w:tc>
            </w:tr>
            <w:tr w:rsidR="007A6C4D" w:rsidRPr="00FD291B" w:rsidTr="00DD4AAB">
              <w:trPr>
                <w:trHeight w:val="3887"/>
              </w:trPr>
              <w:tc>
                <w:tcPr>
                  <w:tcW w:w="6330" w:type="dxa"/>
                  <w:shd w:val="clear" w:color="auto" w:fill="auto"/>
                </w:tcPr>
                <w:p w:rsidR="007A6C4D" w:rsidRDefault="007A6C4D" w:rsidP="007A6C4D">
                  <w:pPr>
                    <w:autoSpaceDE w:val="0"/>
                    <w:autoSpaceDN w:val="0"/>
                    <w:adjustRightInd w:val="0"/>
                    <w:rPr>
                      <w:rFonts w:ascii="Calibri Light" w:hAnsi="Calibri Light"/>
                      <w:b/>
                      <w:sz w:val="22"/>
                      <w:szCs w:val="22"/>
                      <w:u w:val="single"/>
                    </w:rPr>
                  </w:pPr>
                  <w:r>
                    <w:rPr>
                      <w:rFonts w:ascii="Calibri Light" w:hAnsi="Calibri Light"/>
                      <w:b/>
                      <w:sz w:val="22"/>
                      <w:szCs w:val="22"/>
                      <w:u w:val="single"/>
                    </w:rPr>
                    <w:t>LOTE 1 INSUMOS PARA TEMPERATURA 1</w:t>
                  </w:r>
                </w:p>
                <w:p w:rsidR="007A6C4D" w:rsidRPr="008A7087" w:rsidRDefault="007A6C4D" w:rsidP="007A6C4D">
                  <w:pPr>
                    <w:autoSpaceDE w:val="0"/>
                    <w:autoSpaceDN w:val="0"/>
                    <w:adjustRightInd w:val="0"/>
                    <w:rPr>
                      <w:rFonts w:ascii="Calibri Light" w:hAnsi="Calibri Light" w:cs="Calibri"/>
                      <w:b/>
                      <w:bCs/>
                      <w:sz w:val="18"/>
                      <w:szCs w:val="18"/>
                    </w:rPr>
                  </w:pPr>
                </w:p>
                <w:tbl>
                  <w:tblPr>
                    <w:tblpPr w:leftFromText="141" w:rightFromText="141" w:vertAnchor="text" w:horzAnchor="page" w:tblpXSpec="center" w:tblpY="-108"/>
                    <w:tblOverlap w:val="never"/>
                    <w:tblW w:w="6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4363"/>
                    <w:gridCol w:w="728"/>
                    <w:gridCol w:w="712"/>
                  </w:tblGrid>
                  <w:tr w:rsidR="007A6C4D" w:rsidRPr="00DD4AAB" w:rsidTr="007A6C4D">
                    <w:trPr>
                      <w:trHeight w:val="156"/>
                    </w:trPr>
                    <w:tc>
                      <w:tcPr>
                        <w:tcW w:w="717" w:type="dxa"/>
                        <w:shd w:val="clear" w:color="auto" w:fill="DEEAF6"/>
                      </w:tcPr>
                      <w:p w:rsidR="007A6C4D" w:rsidRPr="00DD4AAB" w:rsidRDefault="007A6C4D" w:rsidP="007A6C4D">
                        <w:pPr>
                          <w:autoSpaceDE w:val="0"/>
                          <w:autoSpaceDN w:val="0"/>
                          <w:adjustRightInd w:val="0"/>
                          <w:ind w:right="-110"/>
                          <w:rPr>
                            <w:rFonts w:ascii="Calibri Light" w:hAnsi="Calibri Light"/>
                            <w:b/>
                            <w:bCs/>
                            <w:sz w:val="16"/>
                            <w:szCs w:val="16"/>
                            <w:lang w:val="es-MX"/>
                          </w:rPr>
                        </w:pPr>
                        <w:r w:rsidRPr="00DD4AAB">
                          <w:rPr>
                            <w:rFonts w:ascii="Calibri" w:hAnsi="Calibri" w:cs="Calibri"/>
                            <w:b/>
                            <w:sz w:val="16"/>
                            <w:szCs w:val="16"/>
                          </w:rPr>
                          <w:t>Sub Ítem</w:t>
                        </w:r>
                      </w:p>
                    </w:tc>
                    <w:tc>
                      <w:tcPr>
                        <w:tcW w:w="4363" w:type="dxa"/>
                        <w:shd w:val="clear" w:color="auto" w:fill="DEEAF6"/>
                        <w:vAlign w:val="center"/>
                      </w:tcPr>
                      <w:p w:rsidR="007A6C4D" w:rsidRPr="00DD4AAB" w:rsidRDefault="007A6C4D" w:rsidP="007A6C4D">
                        <w:pPr>
                          <w:autoSpaceDE w:val="0"/>
                          <w:autoSpaceDN w:val="0"/>
                          <w:adjustRightInd w:val="0"/>
                          <w:rPr>
                            <w:rFonts w:ascii="Calibri Light" w:hAnsi="Calibri Light"/>
                            <w:b/>
                            <w:bCs/>
                            <w:sz w:val="16"/>
                            <w:szCs w:val="16"/>
                            <w:lang w:val="es-MX"/>
                          </w:rPr>
                        </w:pPr>
                        <w:r w:rsidRPr="00DD4AAB">
                          <w:rPr>
                            <w:rFonts w:ascii="Calibri" w:hAnsi="Calibri" w:cs="Calibri"/>
                            <w:b/>
                            <w:sz w:val="16"/>
                            <w:szCs w:val="16"/>
                          </w:rPr>
                          <w:t>NOMBRE DEL BIEN O INSUMO</w:t>
                        </w:r>
                      </w:p>
                    </w:tc>
                    <w:tc>
                      <w:tcPr>
                        <w:tcW w:w="728" w:type="dxa"/>
                        <w:shd w:val="clear" w:color="auto" w:fill="DEEAF6"/>
                        <w:vAlign w:val="center"/>
                      </w:tcPr>
                      <w:p w:rsidR="007A6C4D" w:rsidRPr="00DD4AAB" w:rsidRDefault="007A6C4D" w:rsidP="007A6C4D">
                        <w:pPr>
                          <w:autoSpaceDE w:val="0"/>
                          <w:autoSpaceDN w:val="0"/>
                          <w:adjustRightInd w:val="0"/>
                          <w:rPr>
                            <w:rFonts w:ascii="Calibri Light" w:hAnsi="Calibri Light"/>
                            <w:b/>
                            <w:bCs/>
                            <w:sz w:val="16"/>
                            <w:szCs w:val="16"/>
                            <w:lang w:val="es-MX"/>
                          </w:rPr>
                        </w:pPr>
                        <w:r w:rsidRPr="00DD4AAB">
                          <w:rPr>
                            <w:rFonts w:ascii="Calibri" w:hAnsi="Calibri" w:cs="Calibri"/>
                            <w:b/>
                            <w:sz w:val="16"/>
                            <w:szCs w:val="16"/>
                          </w:rPr>
                          <w:t>CANT.</w:t>
                        </w:r>
                      </w:p>
                    </w:tc>
                    <w:tc>
                      <w:tcPr>
                        <w:tcW w:w="712" w:type="dxa"/>
                        <w:shd w:val="clear" w:color="auto" w:fill="DEEAF6"/>
                        <w:vAlign w:val="center"/>
                      </w:tcPr>
                      <w:p w:rsidR="007A6C4D" w:rsidRPr="00DD4AAB" w:rsidRDefault="007A6C4D" w:rsidP="007A6C4D">
                        <w:pPr>
                          <w:autoSpaceDE w:val="0"/>
                          <w:autoSpaceDN w:val="0"/>
                          <w:adjustRightInd w:val="0"/>
                          <w:rPr>
                            <w:rFonts w:ascii="Calibri Light" w:hAnsi="Calibri Light"/>
                            <w:b/>
                            <w:bCs/>
                            <w:sz w:val="16"/>
                            <w:szCs w:val="16"/>
                            <w:lang w:val="es-MX"/>
                          </w:rPr>
                        </w:pPr>
                        <w:r w:rsidRPr="00DD4AAB">
                          <w:rPr>
                            <w:rFonts w:ascii="Calibri" w:hAnsi="Calibri" w:cs="Calibri"/>
                            <w:b/>
                            <w:sz w:val="16"/>
                            <w:szCs w:val="16"/>
                          </w:rPr>
                          <w:t>UNID.</w:t>
                        </w:r>
                      </w:p>
                    </w:tc>
                  </w:tr>
                  <w:tr w:rsidR="007A6C4D" w:rsidRPr="00DD4AAB" w:rsidTr="007A6C4D">
                    <w:trPr>
                      <w:trHeight w:val="1251"/>
                    </w:trPr>
                    <w:tc>
                      <w:tcPr>
                        <w:tcW w:w="717" w:type="dxa"/>
                        <w:shd w:val="clear" w:color="auto" w:fill="auto"/>
                      </w:tcPr>
                      <w:p w:rsidR="007A6C4D" w:rsidRPr="00DD4AAB" w:rsidRDefault="007A6C4D" w:rsidP="007A6C4D">
                        <w:pPr>
                          <w:autoSpaceDE w:val="0"/>
                          <w:autoSpaceDN w:val="0"/>
                          <w:adjustRightInd w:val="0"/>
                          <w:rPr>
                            <w:rFonts w:ascii="Calibri Light" w:hAnsi="Calibri Light"/>
                            <w:b/>
                            <w:bCs/>
                            <w:sz w:val="16"/>
                            <w:szCs w:val="16"/>
                            <w:lang w:val="es-MX"/>
                          </w:rPr>
                        </w:pPr>
                        <w:r w:rsidRPr="00DD4AAB">
                          <w:rPr>
                            <w:rFonts w:ascii="Calibri Light" w:hAnsi="Calibri Light"/>
                            <w:b/>
                            <w:bCs/>
                            <w:sz w:val="16"/>
                            <w:szCs w:val="16"/>
                            <w:lang w:val="es-MX"/>
                          </w:rPr>
                          <w:t>1.1</w:t>
                        </w:r>
                      </w:p>
                    </w:tc>
                    <w:tc>
                      <w:tcPr>
                        <w:tcW w:w="4363" w:type="dxa"/>
                        <w:shd w:val="clear" w:color="auto" w:fill="auto"/>
                        <w:vAlign w:val="center"/>
                      </w:tcPr>
                      <w:p w:rsidR="007A6C4D" w:rsidRPr="00DD4AAB" w:rsidRDefault="007A6C4D" w:rsidP="007A6C4D">
                        <w:pPr>
                          <w:autoSpaceDE w:val="0"/>
                          <w:autoSpaceDN w:val="0"/>
                          <w:adjustRightInd w:val="0"/>
                          <w:rPr>
                            <w:rFonts w:ascii="Calibri" w:hAnsi="Calibri" w:cs="Calibri"/>
                            <w:b/>
                            <w:color w:val="000000"/>
                            <w:sz w:val="16"/>
                            <w:szCs w:val="16"/>
                          </w:rPr>
                        </w:pPr>
                        <w:r w:rsidRPr="00DD4AAB">
                          <w:rPr>
                            <w:rFonts w:ascii="Calibri" w:hAnsi="Calibri" w:cs="Calibri"/>
                            <w:b/>
                            <w:color w:val="000000"/>
                            <w:sz w:val="16"/>
                            <w:szCs w:val="16"/>
                          </w:rPr>
                          <w:t>Cilindro de 25Kg para CO2 con Sifón.</w:t>
                        </w:r>
                      </w:p>
                      <w:p w:rsidR="007A6C4D" w:rsidRPr="00DD4AAB" w:rsidRDefault="007A6C4D" w:rsidP="000738E8">
                        <w:pPr>
                          <w:numPr>
                            <w:ilvl w:val="0"/>
                            <w:numId w:val="37"/>
                          </w:numPr>
                          <w:autoSpaceDE w:val="0"/>
                          <w:autoSpaceDN w:val="0"/>
                          <w:adjustRightInd w:val="0"/>
                          <w:ind w:left="317" w:hanging="218"/>
                          <w:rPr>
                            <w:rFonts w:ascii="Calibri" w:hAnsi="Calibri"/>
                            <w:bCs/>
                            <w:sz w:val="16"/>
                            <w:szCs w:val="16"/>
                            <w:lang w:val="es-MX"/>
                          </w:rPr>
                        </w:pPr>
                        <w:r w:rsidRPr="00DD4AAB">
                          <w:rPr>
                            <w:rFonts w:ascii="Calibri" w:hAnsi="Calibri"/>
                            <w:bCs/>
                            <w:sz w:val="16"/>
                            <w:szCs w:val="16"/>
                            <w:lang w:val="es-MX"/>
                          </w:rPr>
                          <w:t>Cilindro: Tipo K</w:t>
                        </w:r>
                      </w:p>
                      <w:p w:rsidR="007A6C4D" w:rsidRPr="00DD4AAB" w:rsidRDefault="007A6C4D" w:rsidP="000738E8">
                        <w:pPr>
                          <w:numPr>
                            <w:ilvl w:val="0"/>
                            <w:numId w:val="37"/>
                          </w:numPr>
                          <w:autoSpaceDE w:val="0"/>
                          <w:autoSpaceDN w:val="0"/>
                          <w:adjustRightInd w:val="0"/>
                          <w:ind w:left="317" w:hanging="218"/>
                          <w:rPr>
                            <w:rFonts w:ascii="Calibri" w:hAnsi="Calibri"/>
                            <w:bCs/>
                            <w:sz w:val="16"/>
                            <w:szCs w:val="16"/>
                            <w:lang w:val="es-MX"/>
                          </w:rPr>
                        </w:pPr>
                        <w:r w:rsidRPr="00DD4AAB">
                          <w:rPr>
                            <w:rFonts w:ascii="Calibri" w:hAnsi="Calibri"/>
                            <w:bCs/>
                            <w:sz w:val="16"/>
                            <w:szCs w:val="16"/>
                            <w:lang w:val="es-MX"/>
                          </w:rPr>
                          <w:t>Especificación DOT: 3AA</w:t>
                        </w:r>
                      </w:p>
                      <w:p w:rsidR="007A6C4D" w:rsidRPr="00DD4AAB" w:rsidRDefault="007A6C4D" w:rsidP="000738E8">
                        <w:pPr>
                          <w:numPr>
                            <w:ilvl w:val="0"/>
                            <w:numId w:val="37"/>
                          </w:numPr>
                          <w:autoSpaceDE w:val="0"/>
                          <w:autoSpaceDN w:val="0"/>
                          <w:adjustRightInd w:val="0"/>
                          <w:ind w:left="317" w:hanging="218"/>
                          <w:rPr>
                            <w:rFonts w:ascii="Calibri" w:hAnsi="Calibri"/>
                            <w:bCs/>
                            <w:sz w:val="16"/>
                            <w:szCs w:val="16"/>
                            <w:lang w:val="es-MX"/>
                          </w:rPr>
                        </w:pPr>
                        <w:r w:rsidRPr="00DD4AAB">
                          <w:rPr>
                            <w:rFonts w:ascii="Calibri" w:hAnsi="Calibri"/>
                            <w:bCs/>
                            <w:sz w:val="16"/>
                            <w:szCs w:val="16"/>
                            <w:lang w:val="es-MX"/>
                          </w:rPr>
                          <w:t>Presión de servicio: 2205 PSIG</w:t>
                        </w:r>
                      </w:p>
                      <w:p w:rsidR="007A6C4D" w:rsidRPr="00DD4AAB" w:rsidRDefault="007A6C4D" w:rsidP="000738E8">
                        <w:pPr>
                          <w:numPr>
                            <w:ilvl w:val="0"/>
                            <w:numId w:val="37"/>
                          </w:numPr>
                          <w:autoSpaceDE w:val="0"/>
                          <w:autoSpaceDN w:val="0"/>
                          <w:adjustRightInd w:val="0"/>
                          <w:ind w:left="317" w:hanging="218"/>
                          <w:rPr>
                            <w:rFonts w:ascii="Calibri" w:hAnsi="Calibri"/>
                            <w:bCs/>
                            <w:sz w:val="16"/>
                            <w:szCs w:val="16"/>
                            <w:lang w:val="es-MX"/>
                          </w:rPr>
                        </w:pPr>
                        <w:r w:rsidRPr="00DD4AAB">
                          <w:rPr>
                            <w:rFonts w:ascii="Calibri" w:hAnsi="Calibri"/>
                            <w:bCs/>
                            <w:sz w:val="16"/>
                            <w:szCs w:val="16"/>
                            <w:lang w:val="es-MX"/>
                          </w:rPr>
                          <w:t>Dimensiones: Diametro x Altura (235 x 1255 mm)</w:t>
                        </w:r>
                      </w:p>
                      <w:p w:rsidR="007A6C4D" w:rsidRPr="00DD4AAB" w:rsidRDefault="007A6C4D" w:rsidP="000738E8">
                        <w:pPr>
                          <w:numPr>
                            <w:ilvl w:val="0"/>
                            <w:numId w:val="37"/>
                          </w:numPr>
                          <w:autoSpaceDE w:val="0"/>
                          <w:autoSpaceDN w:val="0"/>
                          <w:adjustRightInd w:val="0"/>
                          <w:ind w:left="317" w:hanging="218"/>
                          <w:rPr>
                            <w:rFonts w:ascii="Calibri" w:hAnsi="Calibri"/>
                            <w:bCs/>
                            <w:sz w:val="16"/>
                            <w:szCs w:val="16"/>
                            <w:lang w:val="es-MX"/>
                          </w:rPr>
                        </w:pPr>
                        <w:r w:rsidRPr="00DD4AAB">
                          <w:rPr>
                            <w:rFonts w:ascii="Calibri" w:hAnsi="Calibri"/>
                            <w:bCs/>
                            <w:sz w:val="16"/>
                            <w:szCs w:val="16"/>
                            <w:lang w:val="es-MX"/>
                          </w:rPr>
                          <w:t>Capacidad de volumen: 43,5</w:t>
                        </w:r>
                      </w:p>
                      <w:p w:rsidR="007A6C4D" w:rsidRPr="00DD4AAB" w:rsidRDefault="007A6C4D" w:rsidP="000738E8">
                        <w:pPr>
                          <w:numPr>
                            <w:ilvl w:val="0"/>
                            <w:numId w:val="37"/>
                          </w:numPr>
                          <w:autoSpaceDE w:val="0"/>
                          <w:autoSpaceDN w:val="0"/>
                          <w:adjustRightInd w:val="0"/>
                          <w:ind w:left="317" w:hanging="218"/>
                          <w:rPr>
                            <w:rFonts w:ascii="Calibri Light" w:hAnsi="Calibri Light"/>
                            <w:b/>
                            <w:bCs/>
                            <w:sz w:val="16"/>
                            <w:szCs w:val="16"/>
                            <w:lang w:val="es-MX"/>
                          </w:rPr>
                        </w:pPr>
                        <w:r w:rsidRPr="00DD4AAB">
                          <w:rPr>
                            <w:rFonts w:ascii="Calibri" w:hAnsi="Calibri" w:cs="Calibri"/>
                            <w:color w:val="000000"/>
                            <w:sz w:val="16"/>
                            <w:szCs w:val="16"/>
                          </w:rPr>
                          <w:t>Acero de Alta Presión</w:t>
                        </w:r>
                      </w:p>
                    </w:tc>
                    <w:tc>
                      <w:tcPr>
                        <w:tcW w:w="728" w:type="dxa"/>
                        <w:shd w:val="clear" w:color="auto" w:fill="auto"/>
                        <w:vAlign w:val="center"/>
                      </w:tcPr>
                      <w:p w:rsidR="007A6C4D" w:rsidRPr="00DD4AAB" w:rsidRDefault="007A6C4D" w:rsidP="007A6C4D">
                        <w:pPr>
                          <w:autoSpaceDE w:val="0"/>
                          <w:autoSpaceDN w:val="0"/>
                          <w:adjustRightInd w:val="0"/>
                          <w:rPr>
                            <w:rFonts w:ascii="Calibri Light" w:hAnsi="Calibri Light"/>
                            <w:b/>
                            <w:bCs/>
                            <w:sz w:val="16"/>
                            <w:szCs w:val="16"/>
                            <w:lang w:val="es-MX"/>
                          </w:rPr>
                        </w:pPr>
                        <w:r w:rsidRPr="00DD4AAB">
                          <w:rPr>
                            <w:rFonts w:ascii="Calibri" w:hAnsi="Calibri" w:cs="Calibri"/>
                            <w:color w:val="000000"/>
                            <w:sz w:val="16"/>
                            <w:szCs w:val="16"/>
                          </w:rPr>
                          <w:t>1</w:t>
                        </w:r>
                      </w:p>
                    </w:tc>
                    <w:tc>
                      <w:tcPr>
                        <w:tcW w:w="712" w:type="dxa"/>
                        <w:shd w:val="clear" w:color="auto" w:fill="auto"/>
                        <w:vAlign w:val="center"/>
                      </w:tcPr>
                      <w:p w:rsidR="007A6C4D" w:rsidRPr="00DD4AAB" w:rsidRDefault="007A6C4D" w:rsidP="007A6C4D">
                        <w:pPr>
                          <w:autoSpaceDE w:val="0"/>
                          <w:autoSpaceDN w:val="0"/>
                          <w:adjustRightInd w:val="0"/>
                          <w:rPr>
                            <w:rFonts w:ascii="Calibri Light" w:hAnsi="Calibri Light"/>
                            <w:b/>
                            <w:bCs/>
                            <w:sz w:val="16"/>
                            <w:szCs w:val="16"/>
                            <w:lang w:val="es-MX"/>
                          </w:rPr>
                        </w:pPr>
                        <w:r w:rsidRPr="00DD4AAB">
                          <w:rPr>
                            <w:rFonts w:ascii="Calibri" w:hAnsi="Calibri" w:cs="Calibri"/>
                            <w:color w:val="000000"/>
                            <w:sz w:val="16"/>
                            <w:szCs w:val="16"/>
                          </w:rPr>
                          <w:t>Pieza</w:t>
                        </w:r>
                      </w:p>
                    </w:tc>
                  </w:tr>
                  <w:tr w:rsidR="007A6C4D" w:rsidRPr="00DD4AAB" w:rsidTr="007A6C4D">
                    <w:trPr>
                      <w:trHeight w:val="1028"/>
                    </w:trPr>
                    <w:tc>
                      <w:tcPr>
                        <w:tcW w:w="717" w:type="dxa"/>
                        <w:shd w:val="clear" w:color="auto" w:fill="auto"/>
                      </w:tcPr>
                      <w:p w:rsidR="007A6C4D" w:rsidRPr="00DD4AAB" w:rsidRDefault="007A6C4D" w:rsidP="007A6C4D">
                        <w:pPr>
                          <w:autoSpaceDE w:val="0"/>
                          <w:autoSpaceDN w:val="0"/>
                          <w:adjustRightInd w:val="0"/>
                          <w:rPr>
                            <w:rFonts w:ascii="Calibri Light" w:hAnsi="Calibri Light"/>
                            <w:b/>
                            <w:bCs/>
                            <w:sz w:val="16"/>
                            <w:szCs w:val="16"/>
                            <w:lang w:val="es-MX"/>
                          </w:rPr>
                        </w:pPr>
                        <w:r w:rsidRPr="00DD4AAB">
                          <w:rPr>
                            <w:rFonts w:ascii="Calibri Light" w:hAnsi="Calibri Light"/>
                            <w:b/>
                            <w:bCs/>
                            <w:sz w:val="16"/>
                            <w:szCs w:val="16"/>
                            <w:lang w:val="es-MX"/>
                          </w:rPr>
                          <w:t>1.2</w:t>
                        </w:r>
                      </w:p>
                    </w:tc>
                    <w:tc>
                      <w:tcPr>
                        <w:tcW w:w="4363" w:type="dxa"/>
                        <w:shd w:val="clear" w:color="auto" w:fill="auto"/>
                        <w:vAlign w:val="center"/>
                      </w:tcPr>
                      <w:p w:rsidR="007A6C4D" w:rsidRPr="00DD4AAB" w:rsidRDefault="007A6C4D" w:rsidP="007A6C4D">
                        <w:pPr>
                          <w:autoSpaceDE w:val="0"/>
                          <w:autoSpaceDN w:val="0"/>
                          <w:adjustRightInd w:val="0"/>
                          <w:rPr>
                            <w:rFonts w:ascii="Calibri" w:hAnsi="Calibri" w:cs="Calibri"/>
                            <w:b/>
                            <w:color w:val="000000"/>
                            <w:sz w:val="16"/>
                            <w:szCs w:val="16"/>
                          </w:rPr>
                        </w:pPr>
                        <w:r w:rsidRPr="00DD4AAB">
                          <w:rPr>
                            <w:rFonts w:ascii="Calibri" w:hAnsi="Calibri" w:cs="Calibri"/>
                            <w:b/>
                            <w:color w:val="000000"/>
                            <w:sz w:val="16"/>
                            <w:szCs w:val="16"/>
                          </w:rPr>
                          <w:t>Recarga de CO2 (Gas Carbónico Industrial)</w:t>
                        </w:r>
                      </w:p>
                      <w:p w:rsidR="007A6C4D" w:rsidRPr="00DD4AAB" w:rsidRDefault="007A6C4D" w:rsidP="000738E8">
                        <w:pPr>
                          <w:numPr>
                            <w:ilvl w:val="0"/>
                            <w:numId w:val="37"/>
                          </w:numPr>
                          <w:autoSpaceDE w:val="0"/>
                          <w:autoSpaceDN w:val="0"/>
                          <w:adjustRightInd w:val="0"/>
                          <w:ind w:left="317" w:hanging="218"/>
                          <w:rPr>
                            <w:rFonts w:ascii="Calibri" w:hAnsi="Calibri" w:cs="Calibri"/>
                            <w:color w:val="000000"/>
                            <w:sz w:val="16"/>
                            <w:szCs w:val="16"/>
                          </w:rPr>
                        </w:pPr>
                        <w:r w:rsidRPr="00DD4AAB">
                          <w:rPr>
                            <w:rFonts w:ascii="Calibri" w:hAnsi="Calibri" w:cs="Calibri"/>
                            <w:color w:val="000000"/>
                            <w:sz w:val="16"/>
                            <w:szCs w:val="16"/>
                          </w:rPr>
                          <w:t>Sinónimo: Anhídrido carbónico, Gas ácido carbónico</w:t>
                        </w:r>
                      </w:p>
                      <w:p w:rsidR="007A6C4D" w:rsidRPr="00DD4AAB" w:rsidRDefault="007A6C4D" w:rsidP="000738E8">
                        <w:pPr>
                          <w:numPr>
                            <w:ilvl w:val="0"/>
                            <w:numId w:val="37"/>
                          </w:numPr>
                          <w:autoSpaceDE w:val="0"/>
                          <w:autoSpaceDN w:val="0"/>
                          <w:adjustRightInd w:val="0"/>
                          <w:ind w:left="317" w:hanging="218"/>
                          <w:rPr>
                            <w:rFonts w:ascii="Calibri" w:hAnsi="Calibri" w:cs="Calibri"/>
                            <w:color w:val="000000"/>
                            <w:sz w:val="16"/>
                            <w:szCs w:val="16"/>
                          </w:rPr>
                        </w:pPr>
                        <w:r w:rsidRPr="00DD4AAB">
                          <w:rPr>
                            <w:rFonts w:ascii="Calibri" w:hAnsi="Calibri" w:cs="Calibri"/>
                            <w:color w:val="000000"/>
                            <w:sz w:val="16"/>
                            <w:szCs w:val="16"/>
                          </w:rPr>
                          <w:t>Formula: CO2</w:t>
                        </w:r>
                      </w:p>
                      <w:p w:rsidR="007A6C4D" w:rsidRPr="00DD4AAB" w:rsidRDefault="007A6C4D" w:rsidP="000738E8">
                        <w:pPr>
                          <w:numPr>
                            <w:ilvl w:val="0"/>
                            <w:numId w:val="37"/>
                          </w:numPr>
                          <w:autoSpaceDE w:val="0"/>
                          <w:autoSpaceDN w:val="0"/>
                          <w:adjustRightInd w:val="0"/>
                          <w:ind w:left="317" w:hanging="218"/>
                          <w:rPr>
                            <w:rFonts w:ascii="Calibri" w:hAnsi="Calibri" w:cs="Calibri"/>
                            <w:color w:val="000000"/>
                            <w:sz w:val="16"/>
                            <w:szCs w:val="16"/>
                          </w:rPr>
                        </w:pPr>
                        <w:r w:rsidRPr="00DD4AAB">
                          <w:rPr>
                            <w:rFonts w:ascii="Calibri" w:hAnsi="Calibri" w:cs="Calibri"/>
                            <w:color w:val="000000"/>
                            <w:sz w:val="16"/>
                            <w:szCs w:val="16"/>
                          </w:rPr>
                          <w:t>Nombre comercial: Dióxido de carbono, Gas carbónico</w:t>
                        </w:r>
                      </w:p>
                      <w:p w:rsidR="007A6C4D" w:rsidRPr="00DD4AAB" w:rsidRDefault="007A6C4D" w:rsidP="000738E8">
                        <w:pPr>
                          <w:numPr>
                            <w:ilvl w:val="0"/>
                            <w:numId w:val="37"/>
                          </w:numPr>
                          <w:autoSpaceDE w:val="0"/>
                          <w:autoSpaceDN w:val="0"/>
                          <w:adjustRightInd w:val="0"/>
                          <w:ind w:left="317" w:hanging="218"/>
                          <w:rPr>
                            <w:rFonts w:ascii="Calibri" w:hAnsi="Calibri" w:cs="Calibri"/>
                            <w:color w:val="000000"/>
                            <w:sz w:val="16"/>
                            <w:szCs w:val="16"/>
                          </w:rPr>
                        </w:pPr>
                        <w:r w:rsidRPr="00DD4AAB">
                          <w:rPr>
                            <w:rFonts w:ascii="Calibri" w:hAnsi="Calibri" w:cs="Calibri"/>
                            <w:color w:val="000000"/>
                            <w:sz w:val="16"/>
                            <w:szCs w:val="16"/>
                          </w:rPr>
                          <w:t>Peso Molecular: 44,01</w:t>
                        </w:r>
                      </w:p>
                      <w:p w:rsidR="007A6C4D" w:rsidRPr="00DD4AAB" w:rsidRDefault="007A6C4D" w:rsidP="007A6C4D">
                        <w:pPr>
                          <w:autoSpaceDE w:val="0"/>
                          <w:autoSpaceDN w:val="0"/>
                          <w:adjustRightInd w:val="0"/>
                          <w:rPr>
                            <w:rFonts w:ascii="Calibri Light" w:hAnsi="Calibri Light"/>
                            <w:b/>
                            <w:bCs/>
                            <w:sz w:val="16"/>
                            <w:szCs w:val="16"/>
                            <w:lang w:val="es-MX"/>
                          </w:rPr>
                        </w:pPr>
                      </w:p>
                    </w:tc>
                    <w:tc>
                      <w:tcPr>
                        <w:tcW w:w="728" w:type="dxa"/>
                        <w:shd w:val="clear" w:color="auto" w:fill="auto"/>
                        <w:vAlign w:val="center"/>
                      </w:tcPr>
                      <w:p w:rsidR="007A6C4D" w:rsidRPr="00DD4AAB" w:rsidRDefault="007A6C4D" w:rsidP="007A6C4D">
                        <w:pPr>
                          <w:autoSpaceDE w:val="0"/>
                          <w:autoSpaceDN w:val="0"/>
                          <w:adjustRightInd w:val="0"/>
                          <w:rPr>
                            <w:rFonts w:ascii="Calibri Light" w:hAnsi="Calibri Light"/>
                            <w:b/>
                            <w:bCs/>
                            <w:sz w:val="16"/>
                            <w:szCs w:val="16"/>
                            <w:lang w:val="es-MX"/>
                          </w:rPr>
                        </w:pPr>
                        <w:r w:rsidRPr="00DD4AAB">
                          <w:rPr>
                            <w:rFonts w:ascii="Calibri" w:hAnsi="Calibri" w:cs="Calibri"/>
                            <w:color w:val="000000"/>
                            <w:sz w:val="16"/>
                            <w:szCs w:val="16"/>
                          </w:rPr>
                          <w:t>25</w:t>
                        </w:r>
                      </w:p>
                    </w:tc>
                    <w:tc>
                      <w:tcPr>
                        <w:tcW w:w="712" w:type="dxa"/>
                        <w:shd w:val="clear" w:color="auto" w:fill="auto"/>
                        <w:vAlign w:val="center"/>
                      </w:tcPr>
                      <w:p w:rsidR="007A6C4D" w:rsidRPr="00DD4AAB" w:rsidRDefault="007A6C4D" w:rsidP="007A6C4D">
                        <w:pPr>
                          <w:autoSpaceDE w:val="0"/>
                          <w:autoSpaceDN w:val="0"/>
                          <w:adjustRightInd w:val="0"/>
                          <w:ind w:right="-74"/>
                          <w:rPr>
                            <w:rFonts w:ascii="Calibri Light" w:hAnsi="Calibri Light"/>
                            <w:b/>
                            <w:bCs/>
                            <w:sz w:val="16"/>
                            <w:szCs w:val="16"/>
                            <w:lang w:val="es-MX"/>
                          </w:rPr>
                        </w:pPr>
                        <w:r w:rsidRPr="00DD4AAB">
                          <w:rPr>
                            <w:rFonts w:ascii="Calibri" w:hAnsi="Calibri" w:cs="Calibri"/>
                            <w:color w:val="000000"/>
                            <w:sz w:val="16"/>
                            <w:szCs w:val="16"/>
                          </w:rPr>
                          <w:t>Kg</w:t>
                        </w:r>
                      </w:p>
                    </w:tc>
                  </w:tr>
                </w:tbl>
                <w:p w:rsidR="007A6C4D" w:rsidRPr="00FD291B" w:rsidRDefault="007A6C4D" w:rsidP="007A6C4D">
                  <w:pPr>
                    <w:pStyle w:val="Prrafodelista"/>
                    <w:autoSpaceDE w:val="0"/>
                    <w:autoSpaceDN w:val="0"/>
                    <w:adjustRightInd w:val="0"/>
                    <w:ind w:left="0"/>
                    <w:contextualSpacing/>
                    <w:rPr>
                      <w:rFonts w:ascii="Verdana" w:hAnsi="Verdana" w:cs="Calibri"/>
                      <w:sz w:val="18"/>
                      <w:szCs w:val="18"/>
                      <w:lang w:eastAsia="es-BO"/>
                    </w:rPr>
                  </w:pPr>
                </w:p>
              </w:tc>
            </w:tr>
            <w:tr w:rsidR="007A6C4D" w:rsidRPr="00FD291B" w:rsidTr="007A6C4D">
              <w:trPr>
                <w:trHeight w:val="390"/>
              </w:trPr>
              <w:tc>
                <w:tcPr>
                  <w:tcW w:w="6330" w:type="dxa"/>
                  <w:shd w:val="clear" w:color="auto" w:fill="B8CCE4"/>
                  <w:vAlign w:val="center"/>
                </w:tcPr>
                <w:p w:rsidR="007A6C4D" w:rsidRPr="00DD4AAB" w:rsidRDefault="007A6C4D" w:rsidP="007A6C4D">
                  <w:pPr>
                    <w:rPr>
                      <w:rFonts w:ascii="Verdana" w:hAnsi="Verdana" w:cs="Calibri"/>
                      <w:sz w:val="16"/>
                      <w:szCs w:val="16"/>
                      <w:lang w:eastAsia="es-BO"/>
                    </w:rPr>
                  </w:pPr>
                  <w:r w:rsidRPr="00DD4AAB">
                    <w:rPr>
                      <w:rFonts w:ascii="Verdana" w:hAnsi="Verdana" w:cs="Calibri"/>
                      <w:b/>
                      <w:bCs/>
                      <w:sz w:val="16"/>
                      <w:szCs w:val="16"/>
                    </w:rPr>
                    <w:t>PLAZO DE ENTREGA</w:t>
                  </w:r>
                </w:p>
              </w:tc>
            </w:tr>
            <w:tr w:rsidR="007A6C4D" w:rsidRPr="00FD291B" w:rsidTr="007A6C4D">
              <w:trPr>
                <w:trHeight w:val="730"/>
              </w:trPr>
              <w:tc>
                <w:tcPr>
                  <w:tcW w:w="6330" w:type="dxa"/>
                  <w:shd w:val="clear" w:color="auto" w:fill="auto"/>
                  <w:vAlign w:val="center"/>
                </w:tcPr>
                <w:p w:rsidR="007A6C4D" w:rsidRPr="00DD4AAB" w:rsidRDefault="007A6C4D" w:rsidP="007D2BB3">
                  <w:pPr>
                    <w:autoSpaceDE w:val="0"/>
                    <w:autoSpaceDN w:val="0"/>
                    <w:adjustRightInd w:val="0"/>
                    <w:jc w:val="both"/>
                    <w:rPr>
                      <w:rFonts w:ascii="Calibri" w:hAnsi="Calibri" w:cs="Calibri"/>
                      <w:sz w:val="16"/>
                      <w:szCs w:val="16"/>
                    </w:rPr>
                  </w:pPr>
                  <w:r w:rsidRPr="00DD4AAB">
                    <w:rPr>
                      <w:rFonts w:ascii="Calibri" w:hAnsi="Calibri" w:cs="Calibri"/>
                      <w:sz w:val="16"/>
                      <w:szCs w:val="16"/>
                    </w:rPr>
                    <w:t xml:space="preserve">El plazo de entrega del </w:t>
                  </w:r>
                  <w:r w:rsidRPr="00DD4AAB">
                    <w:rPr>
                      <w:rFonts w:ascii="Calibri" w:hAnsi="Calibri" w:cs="Calibri"/>
                      <w:b/>
                      <w:sz w:val="16"/>
                      <w:szCs w:val="16"/>
                      <w:u w:val="single"/>
                    </w:rPr>
                    <w:t>Lote 1</w:t>
                  </w:r>
                  <w:r w:rsidRPr="00DD4AAB">
                    <w:rPr>
                      <w:rFonts w:ascii="Calibri" w:hAnsi="Calibri" w:cs="Calibri"/>
                      <w:sz w:val="16"/>
                      <w:szCs w:val="16"/>
                    </w:rPr>
                    <w:t xml:space="preserve"> debe ser menor a </w:t>
                  </w:r>
                  <w:r w:rsidR="007D2BB3">
                    <w:rPr>
                      <w:rFonts w:ascii="Calibri" w:hAnsi="Calibri" w:cs="Calibri"/>
                      <w:sz w:val="16"/>
                      <w:szCs w:val="16"/>
                    </w:rPr>
                    <w:t>20</w:t>
                  </w:r>
                  <w:r w:rsidRPr="00DD4AAB">
                    <w:rPr>
                      <w:rFonts w:ascii="Calibri" w:hAnsi="Calibri" w:cs="Calibri"/>
                      <w:sz w:val="16"/>
                      <w:szCs w:val="16"/>
                    </w:rPr>
                    <w:t xml:space="preserve"> días calendario computable a partir del día siguiente a la suscripción </w:t>
                  </w:r>
                  <w:r w:rsidR="007D2BB3">
                    <w:rPr>
                      <w:rFonts w:ascii="Calibri" w:hAnsi="Calibri" w:cs="Calibri"/>
                      <w:sz w:val="16"/>
                      <w:szCs w:val="16"/>
                    </w:rPr>
                    <w:t>del contrato</w:t>
                  </w:r>
                  <w:r w:rsidRPr="00DD4AAB">
                    <w:rPr>
                      <w:rFonts w:ascii="Calibri" w:hAnsi="Calibri" w:cs="Calibri"/>
                      <w:sz w:val="16"/>
                      <w:szCs w:val="16"/>
                    </w:rPr>
                    <w:t>.</w:t>
                  </w:r>
                </w:p>
              </w:tc>
            </w:tr>
          </w:tbl>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7A6C4D" w:rsidRDefault="007A6C4D" w:rsidP="0013510E">
      <w:pPr>
        <w:jc w:val="both"/>
        <w:rPr>
          <w:rFonts w:asciiTheme="minorHAnsi" w:hAnsiTheme="minorHAnsi" w:cstheme="minorHAnsi"/>
          <w:sz w:val="22"/>
          <w:szCs w:val="22"/>
        </w:rPr>
      </w:pPr>
    </w:p>
    <w:p w:rsidR="007A6C4D" w:rsidRDefault="007A6C4D" w:rsidP="0013510E">
      <w:pPr>
        <w:jc w:val="both"/>
        <w:rPr>
          <w:rFonts w:asciiTheme="minorHAnsi" w:hAnsiTheme="minorHAnsi" w:cstheme="minorHAnsi"/>
          <w:sz w:val="22"/>
          <w:szCs w:val="22"/>
        </w:rPr>
      </w:pPr>
    </w:p>
    <w:p w:rsidR="007A6C4D" w:rsidRDefault="007A6C4D" w:rsidP="0013510E">
      <w:pPr>
        <w:jc w:val="both"/>
        <w:rPr>
          <w:rFonts w:asciiTheme="minorHAnsi" w:hAnsiTheme="minorHAnsi" w:cstheme="minorHAnsi"/>
          <w:sz w:val="22"/>
          <w:szCs w:val="22"/>
        </w:rPr>
      </w:pPr>
    </w:p>
    <w:p w:rsidR="007A6C4D" w:rsidRDefault="007A6C4D" w:rsidP="0013510E">
      <w:pPr>
        <w:jc w:val="both"/>
        <w:rPr>
          <w:rFonts w:asciiTheme="minorHAnsi" w:hAnsiTheme="minorHAnsi" w:cstheme="minorHAnsi"/>
          <w:sz w:val="22"/>
          <w:szCs w:val="22"/>
        </w:rPr>
      </w:pPr>
    </w:p>
    <w:p w:rsidR="007A6C4D" w:rsidRDefault="007A6C4D" w:rsidP="0013510E">
      <w:pPr>
        <w:jc w:val="both"/>
        <w:rPr>
          <w:rFonts w:asciiTheme="minorHAnsi" w:hAnsiTheme="minorHAnsi" w:cstheme="minorHAnsi"/>
          <w:sz w:val="22"/>
          <w:szCs w:val="22"/>
        </w:rPr>
      </w:pPr>
    </w:p>
    <w:p w:rsidR="00DD4AAB" w:rsidRDefault="00DD4AAB" w:rsidP="0013510E">
      <w:pPr>
        <w:jc w:val="both"/>
        <w:rPr>
          <w:rFonts w:asciiTheme="minorHAnsi" w:hAnsiTheme="minorHAnsi" w:cstheme="minorHAnsi"/>
          <w:sz w:val="22"/>
          <w:szCs w:val="22"/>
        </w:rPr>
      </w:pPr>
    </w:p>
    <w:p w:rsidR="00DD4AAB" w:rsidRDefault="00DD4AAB" w:rsidP="0013510E">
      <w:pPr>
        <w:jc w:val="both"/>
        <w:rPr>
          <w:rFonts w:asciiTheme="minorHAnsi" w:hAnsiTheme="minorHAnsi" w:cstheme="minorHAnsi"/>
          <w:sz w:val="22"/>
          <w:szCs w:val="22"/>
        </w:rPr>
      </w:pPr>
    </w:p>
    <w:p w:rsidR="00DD4AAB" w:rsidRDefault="00DD4AAB" w:rsidP="0013510E">
      <w:pPr>
        <w:jc w:val="both"/>
        <w:rPr>
          <w:rFonts w:asciiTheme="minorHAnsi" w:hAnsiTheme="minorHAnsi" w:cstheme="minorHAnsi"/>
          <w:sz w:val="22"/>
          <w:szCs w:val="22"/>
        </w:rPr>
      </w:pPr>
    </w:p>
    <w:p w:rsidR="00DD4AAB" w:rsidRDefault="00DD4AAB" w:rsidP="0013510E">
      <w:pPr>
        <w:jc w:val="both"/>
        <w:rPr>
          <w:rFonts w:asciiTheme="minorHAnsi" w:hAnsiTheme="minorHAnsi" w:cstheme="minorHAnsi"/>
          <w:sz w:val="22"/>
          <w:szCs w:val="22"/>
        </w:rPr>
      </w:pPr>
    </w:p>
    <w:p w:rsidR="00DD4AAB" w:rsidRDefault="00DD4AAB" w:rsidP="0013510E">
      <w:pPr>
        <w:jc w:val="both"/>
        <w:rPr>
          <w:rFonts w:asciiTheme="minorHAnsi" w:hAnsiTheme="minorHAnsi" w:cstheme="minorHAnsi"/>
          <w:sz w:val="22"/>
          <w:szCs w:val="22"/>
        </w:rPr>
      </w:pPr>
    </w:p>
    <w:p w:rsidR="00DD4AAB" w:rsidRDefault="00DD4AAB" w:rsidP="0013510E">
      <w:pPr>
        <w:jc w:val="both"/>
        <w:rPr>
          <w:rFonts w:asciiTheme="minorHAnsi" w:hAnsiTheme="minorHAnsi" w:cstheme="minorHAnsi"/>
          <w:sz w:val="22"/>
          <w:szCs w:val="22"/>
        </w:rPr>
      </w:pPr>
    </w:p>
    <w:p w:rsidR="007A6C4D" w:rsidRDefault="007A6C4D" w:rsidP="0013510E">
      <w:pPr>
        <w:jc w:val="both"/>
        <w:rPr>
          <w:rFonts w:asciiTheme="minorHAnsi" w:hAnsiTheme="minorHAnsi" w:cstheme="minorHAnsi"/>
          <w:sz w:val="22"/>
          <w:szCs w:val="22"/>
        </w:rPr>
      </w:pPr>
    </w:p>
    <w:p w:rsidR="007A6C4D" w:rsidRDefault="007A6C4D" w:rsidP="0013510E">
      <w:pPr>
        <w:jc w:val="both"/>
        <w:rPr>
          <w:rFonts w:asciiTheme="minorHAnsi" w:hAnsiTheme="minorHAnsi" w:cstheme="minorHAnsi"/>
          <w:sz w:val="22"/>
          <w:szCs w:val="22"/>
        </w:rPr>
      </w:pPr>
    </w:p>
    <w:p w:rsidR="007A6C4D" w:rsidRDefault="007A6C4D" w:rsidP="0013510E">
      <w:pPr>
        <w:jc w:val="both"/>
        <w:rPr>
          <w:rFonts w:asciiTheme="minorHAnsi" w:hAnsiTheme="minorHAnsi" w:cstheme="minorHAnsi"/>
          <w:sz w:val="22"/>
          <w:szCs w:val="22"/>
        </w:rPr>
      </w:pPr>
    </w:p>
    <w:p w:rsidR="007A6C4D" w:rsidRPr="006F470A" w:rsidRDefault="007A6C4D" w:rsidP="0013510E">
      <w:pPr>
        <w:jc w:val="both"/>
        <w:rPr>
          <w:rFonts w:asciiTheme="minorHAnsi" w:hAnsiTheme="minorHAnsi" w:cstheme="minorHAnsi"/>
          <w:sz w:val="22"/>
          <w:szCs w:val="22"/>
        </w:rPr>
      </w:pPr>
    </w:p>
    <w:p w:rsidR="007A6C4D" w:rsidRPr="006F470A" w:rsidRDefault="007A6C4D" w:rsidP="007A6C4D">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7A6C4D" w:rsidRDefault="007A6C4D" w:rsidP="007A6C4D">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A6C4D" w:rsidRDefault="007A6C4D" w:rsidP="007A6C4D">
      <w:pPr>
        <w:jc w:val="center"/>
        <w:rPr>
          <w:rFonts w:asciiTheme="minorHAnsi" w:hAnsiTheme="minorHAnsi" w:cstheme="minorHAnsi"/>
          <w:b/>
          <w:sz w:val="22"/>
          <w:szCs w:val="22"/>
          <w:u w:val="single"/>
        </w:rPr>
      </w:pPr>
    </w:p>
    <w:p w:rsidR="007A6C4D" w:rsidRPr="007A6C4D" w:rsidRDefault="007A6C4D" w:rsidP="007A6C4D">
      <w:pPr>
        <w:jc w:val="center"/>
        <w:rPr>
          <w:rFonts w:asciiTheme="minorHAnsi" w:hAnsiTheme="minorHAnsi" w:cstheme="minorHAnsi"/>
          <w:b/>
          <w:sz w:val="22"/>
          <w:szCs w:val="22"/>
          <w:u w:val="single"/>
        </w:rPr>
      </w:pPr>
      <w:r w:rsidRPr="007A6C4D">
        <w:rPr>
          <w:rFonts w:asciiTheme="minorHAnsi" w:hAnsiTheme="minorHAnsi" w:cstheme="minorHAnsi"/>
          <w:b/>
          <w:sz w:val="22"/>
          <w:szCs w:val="22"/>
          <w:u w:val="single"/>
        </w:rPr>
        <w:t>LOTE_2: INSUMOS PARA TEMPERATURA_2</w:t>
      </w:r>
    </w:p>
    <w:p w:rsidR="007A6C4D" w:rsidRPr="006F470A" w:rsidRDefault="007A6C4D" w:rsidP="007A6C4D">
      <w:pPr>
        <w:jc w:val="center"/>
        <w:rPr>
          <w:rFonts w:asciiTheme="minorHAnsi" w:hAnsiTheme="minorHAnsi" w:cstheme="minorHAnsi"/>
          <w:b/>
          <w:sz w:val="22"/>
          <w:szCs w:val="22"/>
          <w:lang w:val="es-BO"/>
        </w:rPr>
      </w:pPr>
    </w:p>
    <w:p w:rsidR="007A6C4D" w:rsidRPr="006F470A" w:rsidRDefault="007A6C4D" w:rsidP="007A6C4D">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26"/>
        <w:gridCol w:w="1836"/>
      </w:tblGrid>
      <w:tr w:rsidR="007A6C4D" w:rsidRPr="006F470A" w:rsidTr="007A6C4D">
        <w:trPr>
          <w:trHeight w:val="226"/>
          <w:tblHeader/>
          <w:jc w:val="center"/>
        </w:trPr>
        <w:tc>
          <w:tcPr>
            <w:tcW w:w="4663" w:type="dxa"/>
            <w:vMerge w:val="restart"/>
            <w:shd w:val="clear" w:color="auto" w:fill="D9D9D9" w:themeFill="background1" w:themeFillShade="D9"/>
            <w:vAlign w:val="center"/>
          </w:tcPr>
          <w:p w:rsidR="007A6C4D" w:rsidRPr="006F470A" w:rsidRDefault="007A6C4D" w:rsidP="007A6C4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7A6C4D" w:rsidRPr="006F470A" w:rsidRDefault="007A6C4D" w:rsidP="007A6C4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7A6C4D" w:rsidRPr="006F470A" w:rsidRDefault="007A6C4D" w:rsidP="007A6C4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7A6C4D" w:rsidRPr="006F470A" w:rsidTr="007A6C4D">
        <w:trPr>
          <w:cantSplit/>
          <w:trHeight w:val="681"/>
          <w:jc w:val="center"/>
        </w:trPr>
        <w:tc>
          <w:tcPr>
            <w:tcW w:w="4663" w:type="dxa"/>
            <w:vMerge/>
            <w:shd w:val="clear" w:color="auto" w:fill="D9D9D9" w:themeFill="background1" w:themeFillShade="D9"/>
            <w:vAlign w:val="center"/>
          </w:tcPr>
          <w:p w:rsidR="007A6C4D" w:rsidRPr="006F470A" w:rsidRDefault="007A6C4D" w:rsidP="007A6C4D">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7A6C4D" w:rsidRPr="006F470A" w:rsidRDefault="007A6C4D" w:rsidP="007A6C4D">
            <w:pPr>
              <w:jc w:val="center"/>
              <w:rPr>
                <w:rFonts w:asciiTheme="minorHAnsi" w:hAnsiTheme="minorHAnsi" w:cstheme="minorHAnsi"/>
                <w:b/>
                <w:sz w:val="18"/>
                <w:szCs w:val="18"/>
              </w:rPr>
            </w:pPr>
          </w:p>
        </w:tc>
      </w:tr>
      <w:tr w:rsidR="007A6C4D" w:rsidRPr="006F470A" w:rsidTr="007A6C4D">
        <w:trPr>
          <w:trHeight w:val="207"/>
          <w:jc w:val="center"/>
        </w:trPr>
        <w:tc>
          <w:tcPr>
            <w:tcW w:w="4663" w:type="dxa"/>
            <w:vAlign w:val="center"/>
          </w:tcPr>
          <w:tbl>
            <w:tblPr>
              <w:tblW w:w="7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0"/>
            </w:tblGrid>
            <w:tr w:rsidR="007A6C4D" w:rsidRPr="00FD291B" w:rsidTr="007A6C4D">
              <w:trPr>
                <w:trHeight w:val="376"/>
              </w:trPr>
              <w:tc>
                <w:tcPr>
                  <w:tcW w:w="7181" w:type="dxa"/>
                  <w:shd w:val="clear" w:color="auto" w:fill="B8CCE4"/>
                  <w:vAlign w:val="center"/>
                </w:tcPr>
                <w:p w:rsidR="007A6C4D" w:rsidRPr="00DD4AAB" w:rsidRDefault="007A6C4D" w:rsidP="007A6C4D">
                  <w:pPr>
                    <w:autoSpaceDE w:val="0"/>
                    <w:autoSpaceDN w:val="0"/>
                    <w:adjustRightInd w:val="0"/>
                    <w:rPr>
                      <w:rFonts w:ascii="Verdana" w:hAnsi="Verdana" w:cs="Calibri"/>
                      <w:b/>
                      <w:bCs/>
                      <w:sz w:val="16"/>
                      <w:szCs w:val="16"/>
                      <w:lang w:eastAsia="es-BO"/>
                    </w:rPr>
                  </w:pPr>
                  <w:r w:rsidRPr="00DD4AAB">
                    <w:rPr>
                      <w:rFonts w:ascii="Verdana" w:hAnsi="Verdana" w:cs="Calibri"/>
                      <w:b/>
                      <w:bCs/>
                      <w:sz w:val="16"/>
                      <w:szCs w:val="16"/>
                    </w:rPr>
                    <w:t>CARACTERÍSTICAS TÉCNICAS DEL BIEN</w:t>
                  </w:r>
                </w:p>
              </w:tc>
            </w:tr>
            <w:tr w:rsidR="007A6C4D" w:rsidRPr="00FD291B" w:rsidTr="007A6C4D">
              <w:trPr>
                <w:trHeight w:val="3445"/>
              </w:trPr>
              <w:tc>
                <w:tcPr>
                  <w:tcW w:w="7181" w:type="dxa"/>
                  <w:shd w:val="clear" w:color="auto" w:fill="auto"/>
                  <w:vAlign w:val="center"/>
                </w:tcPr>
                <w:p w:rsidR="007A6C4D" w:rsidRPr="00DD4AAB" w:rsidRDefault="007A6C4D" w:rsidP="007A6C4D">
                  <w:pPr>
                    <w:autoSpaceDE w:val="0"/>
                    <w:autoSpaceDN w:val="0"/>
                    <w:adjustRightInd w:val="0"/>
                    <w:rPr>
                      <w:rFonts w:ascii="Calibri Light" w:hAnsi="Calibri Light"/>
                      <w:b/>
                      <w:u w:val="single"/>
                    </w:rPr>
                  </w:pPr>
                  <w:r w:rsidRPr="00DD4AAB">
                    <w:rPr>
                      <w:rFonts w:ascii="Calibri Light" w:hAnsi="Calibri Light"/>
                      <w:b/>
                      <w:u w:val="single"/>
                    </w:rPr>
                    <w:t>LOTE_2: INSUMOS PARA TEMPERATURA_2</w:t>
                  </w:r>
                </w:p>
                <w:tbl>
                  <w:tblPr>
                    <w:tblpPr w:leftFromText="141" w:rightFromText="141" w:vertAnchor="text" w:horzAnchor="margin" w:tblpY="37"/>
                    <w:tblOverlap w:val="never"/>
                    <w:tblW w:w="7410" w:type="dxa"/>
                    <w:tblCellMar>
                      <w:left w:w="70" w:type="dxa"/>
                      <w:right w:w="70" w:type="dxa"/>
                    </w:tblCellMar>
                    <w:tblLook w:val="04A0" w:firstRow="1" w:lastRow="0" w:firstColumn="1" w:lastColumn="0" w:noHBand="0" w:noVBand="1"/>
                  </w:tblPr>
                  <w:tblGrid>
                    <w:gridCol w:w="437"/>
                    <w:gridCol w:w="5387"/>
                    <w:gridCol w:w="703"/>
                    <w:gridCol w:w="883"/>
                  </w:tblGrid>
                  <w:tr w:rsidR="007A6C4D" w:rsidRPr="00DD4AAB" w:rsidTr="007A6C4D">
                    <w:trPr>
                      <w:trHeight w:val="300"/>
                    </w:trPr>
                    <w:tc>
                      <w:tcPr>
                        <w:tcW w:w="437" w:type="dxa"/>
                        <w:tcBorders>
                          <w:top w:val="single" w:sz="4" w:space="0" w:color="auto"/>
                          <w:left w:val="single" w:sz="4" w:space="0" w:color="auto"/>
                          <w:bottom w:val="single" w:sz="4" w:space="0" w:color="auto"/>
                          <w:right w:val="single" w:sz="4" w:space="0" w:color="auto"/>
                        </w:tcBorders>
                        <w:shd w:val="clear" w:color="auto" w:fill="DEEAF6"/>
                      </w:tcPr>
                      <w:p w:rsidR="007A6C4D" w:rsidRPr="00DD4AAB" w:rsidRDefault="007A6C4D" w:rsidP="007A6C4D">
                        <w:pPr>
                          <w:ind w:left="-868" w:right="-9" w:firstLine="824"/>
                          <w:jc w:val="center"/>
                          <w:rPr>
                            <w:rFonts w:ascii="Calibri" w:hAnsi="Calibri" w:cs="Calibri"/>
                            <w:b/>
                            <w:sz w:val="16"/>
                            <w:szCs w:val="16"/>
                          </w:rPr>
                        </w:pPr>
                        <w:r w:rsidRPr="00DD4AAB">
                          <w:rPr>
                            <w:rFonts w:ascii="Calibri" w:hAnsi="Calibri" w:cs="Calibri"/>
                            <w:b/>
                            <w:sz w:val="16"/>
                            <w:szCs w:val="16"/>
                          </w:rPr>
                          <w:t>Sub Ítem</w:t>
                        </w:r>
                      </w:p>
                    </w:tc>
                    <w:tc>
                      <w:tcPr>
                        <w:tcW w:w="5387"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7A6C4D" w:rsidRPr="00DD4AAB" w:rsidRDefault="007A6C4D" w:rsidP="007A6C4D">
                        <w:pPr>
                          <w:jc w:val="center"/>
                          <w:rPr>
                            <w:rFonts w:ascii="Calibri" w:hAnsi="Calibri" w:cs="Calibri"/>
                            <w:b/>
                            <w:sz w:val="16"/>
                            <w:szCs w:val="16"/>
                          </w:rPr>
                        </w:pPr>
                        <w:r w:rsidRPr="00DD4AAB">
                          <w:rPr>
                            <w:rFonts w:ascii="Calibri" w:hAnsi="Calibri" w:cs="Calibri"/>
                            <w:b/>
                            <w:sz w:val="16"/>
                            <w:szCs w:val="16"/>
                          </w:rPr>
                          <w:t>NOMBRE DEL BIEN O INSUMO</w:t>
                        </w:r>
                      </w:p>
                    </w:tc>
                    <w:tc>
                      <w:tcPr>
                        <w:tcW w:w="703" w:type="dxa"/>
                        <w:tcBorders>
                          <w:top w:val="single" w:sz="4" w:space="0" w:color="auto"/>
                          <w:left w:val="nil"/>
                          <w:bottom w:val="single" w:sz="4" w:space="0" w:color="auto"/>
                          <w:right w:val="single" w:sz="4" w:space="0" w:color="auto"/>
                        </w:tcBorders>
                        <w:shd w:val="clear" w:color="auto" w:fill="DEEAF6"/>
                        <w:vAlign w:val="center"/>
                        <w:hideMark/>
                      </w:tcPr>
                      <w:p w:rsidR="007A6C4D" w:rsidRPr="00DD4AAB" w:rsidRDefault="007A6C4D" w:rsidP="007A6C4D">
                        <w:pPr>
                          <w:jc w:val="center"/>
                          <w:rPr>
                            <w:rFonts w:ascii="Calibri" w:hAnsi="Calibri" w:cs="Calibri"/>
                            <w:b/>
                            <w:sz w:val="16"/>
                            <w:szCs w:val="16"/>
                          </w:rPr>
                        </w:pPr>
                        <w:r w:rsidRPr="00DD4AAB">
                          <w:rPr>
                            <w:rFonts w:ascii="Calibri" w:hAnsi="Calibri" w:cs="Calibri"/>
                            <w:b/>
                            <w:sz w:val="16"/>
                            <w:szCs w:val="16"/>
                          </w:rPr>
                          <w:t>CANT.</w:t>
                        </w:r>
                      </w:p>
                    </w:tc>
                    <w:tc>
                      <w:tcPr>
                        <w:tcW w:w="883" w:type="dxa"/>
                        <w:tcBorders>
                          <w:top w:val="single" w:sz="4" w:space="0" w:color="auto"/>
                          <w:left w:val="nil"/>
                          <w:bottom w:val="single" w:sz="4" w:space="0" w:color="auto"/>
                          <w:right w:val="single" w:sz="4" w:space="0" w:color="auto"/>
                        </w:tcBorders>
                        <w:shd w:val="clear" w:color="auto" w:fill="DEEAF6"/>
                        <w:vAlign w:val="center"/>
                        <w:hideMark/>
                      </w:tcPr>
                      <w:p w:rsidR="007A6C4D" w:rsidRPr="00DD4AAB" w:rsidRDefault="007A6C4D" w:rsidP="007A6C4D">
                        <w:pPr>
                          <w:jc w:val="center"/>
                          <w:rPr>
                            <w:rFonts w:ascii="Calibri" w:hAnsi="Calibri" w:cs="Calibri"/>
                            <w:b/>
                            <w:sz w:val="16"/>
                            <w:szCs w:val="16"/>
                          </w:rPr>
                        </w:pPr>
                        <w:r w:rsidRPr="00DD4AAB">
                          <w:rPr>
                            <w:rFonts w:ascii="Calibri" w:hAnsi="Calibri" w:cs="Calibri"/>
                            <w:b/>
                            <w:sz w:val="16"/>
                            <w:szCs w:val="16"/>
                          </w:rPr>
                          <w:t>UNID.</w:t>
                        </w:r>
                      </w:p>
                    </w:tc>
                  </w:tr>
                  <w:tr w:rsidR="007A6C4D" w:rsidRPr="00DD4AAB" w:rsidTr="007A6C4D">
                    <w:trPr>
                      <w:trHeight w:val="300"/>
                    </w:trPr>
                    <w:tc>
                      <w:tcPr>
                        <w:tcW w:w="437" w:type="dxa"/>
                        <w:tcBorders>
                          <w:top w:val="single" w:sz="4" w:space="0" w:color="auto"/>
                          <w:left w:val="single" w:sz="4" w:space="0" w:color="auto"/>
                          <w:bottom w:val="single" w:sz="4" w:space="0" w:color="auto"/>
                          <w:right w:val="single" w:sz="4" w:space="0" w:color="auto"/>
                        </w:tcBorders>
                      </w:tcPr>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2.1</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C4D" w:rsidRPr="00DD4AAB" w:rsidRDefault="007A6C4D" w:rsidP="007A6C4D">
                        <w:pPr>
                          <w:rPr>
                            <w:rFonts w:ascii="Calibri" w:hAnsi="Calibri" w:cs="Calibri"/>
                            <w:b/>
                            <w:color w:val="000000"/>
                            <w:sz w:val="16"/>
                            <w:szCs w:val="16"/>
                          </w:rPr>
                        </w:pPr>
                        <w:r w:rsidRPr="00DD4AAB">
                          <w:rPr>
                            <w:rFonts w:ascii="Calibri" w:hAnsi="Calibri" w:cs="Calibri"/>
                            <w:b/>
                            <w:color w:val="000000"/>
                            <w:sz w:val="16"/>
                            <w:szCs w:val="16"/>
                          </w:rPr>
                          <w:t>Aceite Siliconado para baño Termostático, tipo 200.20</w:t>
                        </w:r>
                      </w:p>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Rango de Temperatura operativa de -20 a 200°C. ±10°C</w:t>
                        </w:r>
                      </w:p>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Viscosidad: 10cST a 25°C</w:t>
                        </w:r>
                      </w:p>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Volumen mínimo: 18.9Litros.</w:t>
                        </w:r>
                      </w:p>
                    </w:tc>
                    <w:tc>
                      <w:tcPr>
                        <w:tcW w:w="703" w:type="dxa"/>
                        <w:tcBorders>
                          <w:top w:val="single" w:sz="4" w:space="0" w:color="auto"/>
                          <w:left w:val="nil"/>
                          <w:bottom w:val="single" w:sz="4" w:space="0" w:color="auto"/>
                          <w:right w:val="single" w:sz="4" w:space="0" w:color="auto"/>
                        </w:tcBorders>
                        <w:shd w:val="clear" w:color="auto" w:fill="auto"/>
                        <w:noWrap/>
                        <w:vAlign w:val="center"/>
                        <w:hideMark/>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1</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Balde</w:t>
                        </w:r>
                      </w:p>
                    </w:tc>
                  </w:tr>
                  <w:tr w:rsidR="007A6C4D" w:rsidRPr="00DD4AAB" w:rsidTr="007A6C4D">
                    <w:trPr>
                      <w:trHeight w:val="300"/>
                    </w:trPr>
                    <w:tc>
                      <w:tcPr>
                        <w:tcW w:w="437" w:type="dxa"/>
                        <w:tcBorders>
                          <w:top w:val="single" w:sz="4" w:space="0" w:color="auto"/>
                          <w:left w:val="single" w:sz="4" w:space="0" w:color="auto"/>
                          <w:bottom w:val="single" w:sz="4" w:space="0" w:color="auto"/>
                          <w:right w:val="single" w:sz="4" w:space="0" w:color="auto"/>
                        </w:tcBorders>
                      </w:tcPr>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2.2</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C4D" w:rsidRPr="00DD4AAB" w:rsidRDefault="007A6C4D" w:rsidP="007A6C4D">
                        <w:pPr>
                          <w:rPr>
                            <w:rFonts w:ascii="Calibri" w:hAnsi="Calibri" w:cs="Calibri"/>
                            <w:b/>
                            <w:color w:val="000000"/>
                            <w:sz w:val="16"/>
                            <w:szCs w:val="16"/>
                          </w:rPr>
                        </w:pPr>
                        <w:r w:rsidRPr="00DD4AAB">
                          <w:rPr>
                            <w:rFonts w:ascii="Calibri" w:hAnsi="Calibri" w:cs="Calibri"/>
                            <w:b/>
                            <w:color w:val="000000"/>
                            <w:sz w:val="16"/>
                            <w:szCs w:val="16"/>
                          </w:rPr>
                          <w:t>Alcohol 96°</w:t>
                        </w:r>
                      </w:p>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Volumen mínimo: 10Litros.</w:t>
                        </w:r>
                      </w:p>
                    </w:tc>
                    <w:tc>
                      <w:tcPr>
                        <w:tcW w:w="70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5</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Bidón.</w:t>
                        </w:r>
                      </w:p>
                    </w:tc>
                  </w:tr>
                  <w:tr w:rsidR="007A6C4D" w:rsidRPr="00DD4AAB" w:rsidTr="007A6C4D">
                    <w:trPr>
                      <w:trHeight w:val="300"/>
                    </w:trPr>
                    <w:tc>
                      <w:tcPr>
                        <w:tcW w:w="437" w:type="dxa"/>
                        <w:tcBorders>
                          <w:top w:val="single" w:sz="4" w:space="0" w:color="auto"/>
                          <w:left w:val="single" w:sz="4" w:space="0" w:color="auto"/>
                          <w:bottom w:val="single" w:sz="4" w:space="0" w:color="auto"/>
                          <w:right w:val="single" w:sz="4" w:space="0" w:color="auto"/>
                        </w:tcBorders>
                      </w:tcPr>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2.3</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C4D" w:rsidRPr="00DD4AAB" w:rsidRDefault="007A6C4D" w:rsidP="007A6C4D">
                        <w:pPr>
                          <w:rPr>
                            <w:rFonts w:ascii="Calibri" w:hAnsi="Calibri" w:cs="Calibri"/>
                            <w:b/>
                            <w:color w:val="000000"/>
                            <w:sz w:val="16"/>
                            <w:szCs w:val="16"/>
                          </w:rPr>
                        </w:pPr>
                        <w:r w:rsidRPr="00DD4AAB">
                          <w:rPr>
                            <w:rFonts w:ascii="Calibri" w:hAnsi="Calibri" w:cs="Calibri"/>
                            <w:b/>
                            <w:color w:val="000000"/>
                            <w:sz w:val="16"/>
                            <w:szCs w:val="16"/>
                          </w:rPr>
                          <w:t>Guantes de Neopreno desechables</w:t>
                        </w:r>
                      </w:p>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Incluye:</w:t>
                        </w:r>
                      </w:p>
                      <w:p w:rsidR="007A6C4D" w:rsidRPr="00DD4AAB" w:rsidRDefault="007A6C4D" w:rsidP="000738E8">
                        <w:pPr>
                          <w:pStyle w:val="Prrafodelista"/>
                          <w:numPr>
                            <w:ilvl w:val="0"/>
                            <w:numId w:val="38"/>
                          </w:numPr>
                          <w:rPr>
                            <w:rFonts w:ascii="Calibri" w:hAnsi="Calibri" w:cs="Calibri"/>
                            <w:b/>
                            <w:color w:val="000000"/>
                            <w:sz w:val="16"/>
                            <w:szCs w:val="16"/>
                          </w:rPr>
                        </w:pPr>
                        <w:r w:rsidRPr="00DD4AAB">
                          <w:rPr>
                            <w:rFonts w:ascii="Calibri" w:hAnsi="Calibri" w:cs="Calibri"/>
                            <w:color w:val="000000"/>
                            <w:sz w:val="16"/>
                            <w:szCs w:val="16"/>
                          </w:rPr>
                          <w:t>50 pares de Guantes desechables de Neopreno, Talla L.</w:t>
                        </w:r>
                      </w:p>
                    </w:tc>
                    <w:tc>
                      <w:tcPr>
                        <w:tcW w:w="70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1</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Paquete</w:t>
                        </w:r>
                      </w:p>
                    </w:tc>
                  </w:tr>
                  <w:tr w:rsidR="007A6C4D" w:rsidRPr="00DD4AAB" w:rsidTr="007A6C4D">
                    <w:trPr>
                      <w:trHeight w:val="300"/>
                    </w:trPr>
                    <w:tc>
                      <w:tcPr>
                        <w:tcW w:w="437" w:type="dxa"/>
                        <w:tcBorders>
                          <w:top w:val="single" w:sz="4" w:space="0" w:color="auto"/>
                          <w:left w:val="single" w:sz="4" w:space="0" w:color="auto"/>
                          <w:bottom w:val="single" w:sz="4" w:space="0" w:color="auto"/>
                          <w:right w:val="single" w:sz="4" w:space="0" w:color="auto"/>
                        </w:tcBorders>
                      </w:tcPr>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2.4</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C4D" w:rsidRPr="00DD4AAB" w:rsidRDefault="007A6C4D" w:rsidP="007A6C4D">
                        <w:pPr>
                          <w:rPr>
                            <w:rFonts w:ascii="Calibri" w:hAnsi="Calibri" w:cs="Calibri"/>
                            <w:b/>
                            <w:color w:val="000000"/>
                            <w:sz w:val="16"/>
                            <w:szCs w:val="16"/>
                          </w:rPr>
                        </w:pPr>
                        <w:r w:rsidRPr="00DD4AAB">
                          <w:rPr>
                            <w:rFonts w:ascii="Calibri" w:hAnsi="Calibri" w:cs="Calibri"/>
                            <w:b/>
                            <w:color w:val="000000"/>
                            <w:sz w:val="16"/>
                            <w:szCs w:val="16"/>
                          </w:rPr>
                          <w:t>Tapón de silicona</w:t>
                        </w:r>
                      </w:p>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De 0,18/0,34 pulg.</w:t>
                        </w:r>
                      </w:p>
                    </w:tc>
                    <w:tc>
                      <w:tcPr>
                        <w:tcW w:w="70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25</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Piezas</w:t>
                        </w:r>
                      </w:p>
                    </w:tc>
                  </w:tr>
                  <w:tr w:rsidR="007A6C4D" w:rsidRPr="00DD4AAB" w:rsidTr="007A6C4D">
                    <w:trPr>
                      <w:trHeight w:val="300"/>
                    </w:trPr>
                    <w:tc>
                      <w:tcPr>
                        <w:tcW w:w="437" w:type="dxa"/>
                        <w:tcBorders>
                          <w:top w:val="single" w:sz="4" w:space="0" w:color="auto"/>
                          <w:left w:val="single" w:sz="4" w:space="0" w:color="auto"/>
                          <w:bottom w:val="single" w:sz="4" w:space="0" w:color="auto"/>
                          <w:right w:val="single" w:sz="4" w:space="0" w:color="auto"/>
                        </w:tcBorders>
                      </w:tcPr>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2.5</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C4D" w:rsidRPr="00DD4AAB" w:rsidRDefault="007A6C4D" w:rsidP="007A6C4D">
                        <w:pPr>
                          <w:rPr>
                            <w:rFonts w:ascii="Calibri" w:hAnsi="Calibri" w:cs="Calibri"/>
                            <w:b/>
                            <w:color w:val="000000"/>
                            <w:sz w:val="16"/>
                            <w:szCs w:val="16"/>
                          </w:rPr>
                        </w:pPr>
                        <w:r w:rsidRPr="00DD4AAB">
                          <w:rPr>
                            <w:rFonts w:ascii="Calibri" w:hAnsi="Calibri" w:cs="Calibri"/>
                            <w:b/>
                            <w:color w:val="000000"/>
                            <w:sz w:val="16"/>
                            <w:szCs w:val="16"/>
                          </w:rPr>
                          <w:t>Manga aislante de Temperatura con 4 orificios</w:t>
                        </w:r>
                      </w:p>
                      <w:p w:rsidR="007A6C4D" w:rsidRPr="00DD4AAB" w:rsidRDefault="007A6C4D" w:rsidP="007A6C4D">
                        <w:pPr>
                          <w:rPr>
                            <w:rFonts w:ascii="Calibri" w:hAnsi="Calibri" w:cs="Calibri"/>
                            <w:b/>
                            <w:color w:val="000000"/>
                            <w:sz w:val="16"/>
                            <w:szCs w:val="16"/>
                          </w:rPr>
                        </w:pPr>
                        <w:r w:rsidRPr="00DD4AAB">
                          <w:rPr>
                            <w:rFonts w:ascii="Calibri" w:hAnsi="Calibri" w:cs="Calibri"/>
                            <w:color w:val="000000"/>
                            <w:sz w:val="16"/>
                            <w:szCs w:val="16"/>
                          </w:rPr>
                          <w:t>Para calibración de Hornos metrológicos</w:t>
                        </w:r>
                      </w:p>
                    </w:tc>
                    <w:tc>
                      <w:tcPr>
                        <w:tcW w:w="70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5</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Piezas</w:t>
                        </w:r>
                      </w:p>
                    </w:tc>
                  </w:tr>
                  <w:tr w:rsidR="007A6C4D" w:rsidRPr="00DD4AAB" w:rsidTr="007A6C4D">
                    <w:trPr>
                      <w:trHeight w:val="300"/>
                    </w:trPr>
                    <w:tc>
                      <w:tcPr>
                        <w:tcW w:w="437" w:type="dxa"/>
                        <w:tcBorders>
                          <w:top w:val="single" w:sz="4" w:space="0" w:color="auto"/>
                          <w:left w:val="single" w:sz="4" w:space="0" w:color="auto"/>
                          <w:bottom w:val="single" w:sz="4" w:space="0" w:color="auto"/>
                          <w:right w:val="single" w:sz="4" w:space="0" w:color="auto"/>
                        </w:tcBorders>
                      </w:tcPr>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2.6</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C4D" w:rsidRPr="00DD4AAB" w:rsidRDefault="007A6C4D" w:rsidP="007A6C4D">
                        <w:pPr>
                          <w:rPr>
                            <w:rFonts w:ascii="Calibri" w:hAnsi="Calibri" w:cs="Calibri"/>
                            <w:b/>
                            <w:color w:val="000000"/>
                            <w:sz w:val="16"/>
                            <w:szCs w:val="16"/>
                          </w:rPr>
                        </w:pPr>
                        <w:r w:rsidRPr="00DD4AAB">
                          <w:rPr>
                            <w:rFonts w:ascii="Calibri" w:hAnsi="Calibri" w:cs="Calibri"/>
                            <w:b/>
                            <w:color w:val="000000"/>
                            <w:sz w:val="16"/>
                            <w:szCs w:val="16"/>
                          </w:rPr>
                          <w:t>Manga aislante de Temperatura con 1 orificio</w:t>
                        </w:r>
                      </w:p>
                      <w:p w:rsidR="007A6C4D" w:rsidRPr="00DD4AAB" w:rsidRDefault="007A6C4D" w:rsidP="007A6C4D">
                        <w:pPr>
                          <w:rPr>
                            <w:rFonts w:ascii="Calibri" w:hAnsi="Calibri" w:cs="Calibri"/>
                            <w:b/>
                            <w:color w:val="000000"/>
                            <w:sz w:val="16"/>
                            <w:szCs w:val="16"/>
                          </w:rPr>
                        </w:pPr>
                        <w:r w:rsidRPr="00DD4AAB">
                          <w:rPr>
                            <w:rFonts w:ascii="Calibri" w:hAnsi="Calibri" w:cs="Calibri"/>
                            <w:color w:val="000000"/>
                            <w:sz w:val="16"/>
                            <w:szCs w:val="16"/>
                          </w:rPr>
                          <w:t>Para calibración de Termómetro de Resistencia de Platino</w:t>
                        </w:r>
                      </w:p>
                    </w:tc>
                    <w:tc>
                      <w:tcPr>
                        <w:tcW w:w="70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5</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Piezas</w:t>
                        </w:r>
                      </w:p>
                    </w:tc>
                  </w:tr>
                  <w:tr w:rsidR="007A6C4D" w:rsidRPr="00DD4AAB" w:rsidTr="007A6C4D">
                    <w:trPr>
                      <w:trHeight w:val="2400"/>
                    </w:trPr>
                    <w:tc>
                      <w:tcPr>
                        <w:tcW w:w="437" w:type="dxa"/>
                        <w:tcBorders>
                          <w:top w:val="single" w:sz="4" w:space="0" w:color="auto"/>
                          <w:left w:val="single" w:sz="4" w:space="0" w:color="auto"/>
                          <w:bottom w:val="single" w:sz="4" w:space="0" w:color="auto"/>
                          <w:right w:val="single" w:sz="4" w:space="0" w:color="auto"/>
                        </w:tcBorders>
                      </w:tcPr>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2.7</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C4D" w:rsidRPr="00DD4AAB" w:rsidRDefault="007A6C4D" w:rsidP="007A6C4D">
                        <w:pPr>
                          <w:rPr>
                            <w:rFonts w:ascii="Calibri" w:hAnsi="Calibri" w:cs="Calibri"/>
                            <w:b/>
                            <w:color w:val="000000"/>
                            <w:sz w:val="16"/>
                            <w:szCs w:val="16"/>
                          </w:rPr>
                        </w:pPr>
                        <w:r w:rsidRPr="00DD4AAB">
                          <w:rPr>
                            <w:rFonts w:ascii="Calibri" w:hAnsi="Calibri" w:cs="Calibri"/>
                            <w:b/>
                            <w:color w:val="000000"/>
                            <w:sz w:val="16"/>
                            <w:szCs w:val="16"/>
                          </w:rPr>
                          <w:t>Multímetro</w:t>
                        </w:r>
                      </w:p>
                      <w:p w:rsidR="007A6C4D" w:rsidRPr="00DD4AAB" w:rsidRDefault="007A6C4D" w:rsidP="007A6C4D">
                        <w:pPr>
                          <w:rPr>
                            <w:rFonts w:ascii="Calibri" w:hAnsi="Calibri" w:cs="Calibri"/>
                            <w:color w:val="000000"/>
                            <w:sz w:val="16"/>
                            <w:szCs w:val="16"/>
                          </w:rPr>
                        </w:pPr>
                        <w:r w:rsidRPr="00DD4AAB">
                          <w:rPr>
                            <w:rFonts w:ascii="Calibri" w:hAnsi="Calibri" w:cs="Calibri"/>
                            <w:color w:val="000000"/>
                            <w:sz w:val="16"/>
                            <w:szCs w:val="16"/>
                          </w:rPr>
                          <w:t>Incluye software y Wireles.</w:t>
                        </w:r>
                      </w:p>
                      <w:tbl>
                        <w:tblPr>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top w:w="15" w:type="dxa"/>
                            <w:left w:w="15" w:type="dxa"/>
                            <w:bottom w:w="15" w:type="dxa"/>
                            <w:right w:w="15" w:type="dxa"/>
                          </w:tblCellMar>
                          <w:tblLook w:val="04A0" w:firstRow="1" w:lastRow="0" w:firstColumn="1" w:lastColumn="0" w:noHBand="0" w:noVBand="1"/>
                        </w:tblPr>
                        <w:tblGrid>
                          <w:gridCol w:w="1211"/>
                          <w:gridCol w:w="1734"/>
                          <w:gridCol w:w="2292"/>
                        </w:tblGrid>
                        <w:tr w:rsidR="007A6C4D" w:rsidRPr="00DD4AAB" w:rsidTr="007A6C4D">
                          <w:tc>
                            <w:tcPr>
                              <w:tcW w:w="6371" w:type="dxa"/>
                              <w:gridSpan w:val="3"/>
                              <w:tcMar>
                                <w:top w:w="60" w:type="dxa"/>
                                <w:left w:w="60" w:type="dxa"/>
                                <w:bottom w:w="60" w:type="dxa"/>
                                <w:right w:w="60" w:type="dxa"/>
                              </w:tcMar>
                              <w:hideMark/>
                            </w:tcPr>
                            <w:p w:rsidR="007A6C4D" w:rsidRPr="00DD4AAB" w:rsidRDefault="007A6C4D" w:rsidP="007A6C4D">
                              <w:pPr>
                                <w:spacing w:before="180"/>
                                <w:ind w:right="892"/>
                                <w:rPr>
                                  <w:rFonts w:ascii="Calibri" w:hAnsi="Calibri" w:cs="Helvetica"/>
                                  <w:color w:val="212121"/>
                                  <w:sz w:val="16"/>
                                  <w:szCs w:val="16"/>
                                </w:rPr>
                              </w:pPr>
                              <w:r w:rsidRPr="00DD4AAB">
                                <w:rPr>
                                  <w:rFonts w:ascii="Calibri" w:hAnsi="Calibri" w:cs="Helvetica"/>
                                  <w:color w:val="212121"/>
                                  <w:sz w:val="16"/>
                                  <w:szCs w:val="16"/>
                                </w:rPr>
                                <w:t>Función y Características</w:t>
                              </w:r>
                            </w:p>
                          </w:tc>
                        </w:tr>
                        <w:tr w:rsidR="007A6C4D" w:rsidRPr="00DD4AAB" w:rsidTr="007A6C4D">
                          <w:trPr>
                            <w:trHeight w:val="20"/>
                          </w:trPr>
                          <w:tc>
                            <w:tcPr>
                              <w:tcW w:w="1410" w:type="dxa"/>
                              <w:vMerge w:val="restart"/>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Voltaje de CC</w:t>
                              </w:r>
                            </w:p>
                          </w:tc>
                          <w:tc>
                            <w:tcPr>
                              <w:tcW w:w="1843" w:type="dxa"/>
                              <w:tcMar>
                                <w:top w:w="60" w:type="dxa"/>
                                <w:left w:w="60" w:type="dxa"/>
                                <w:bottom w:w="60" w:type="dxa"/>
                                <w:right w:w="60" w:type="dxa"/>
                              </w:tcMar>
                              <w:hideMark/>
                            </w:tcPr>
                            <w:p w:rsidR="007A6C4D" w:rsidRPr="00DD4AAB" w:rsidRDefault="007A6C4D" w:rsidP="007A6C4D">
                              <w:pPr>
                                <w:spacing w:before="180"/>
                                <w:ind w:right="126"/>
                                <w:rPr>
                                  <w:rFonts w:ascii="Calibri" w:hAnsi="Calibri" w:cs="Helvetica"/>
                                  <w:color w:val="212121"/>
                                  <w:sz w:val="16"/>
                                  <w:szCs w:val="16"/>
                                </w:rPr>
                              </w:pPr>
                              <w:r w:rsidRPr="00DD4AAB">
                                <w:rPr>
                                  <w:rFonts w:ascii="Calibri" w:hAnsi="Calibri" w:cs="Helvetica"/>
                                  <w:color w:val="212121"/>
                                  <w:sz w:val="16"/>
                                  <w:szCs w:val="16"/>
                                </w:rPr>
                                <w:t>Rango/resolución</w:t>
                              </w:r>
                            </w:p>
                          </w:tc>
                          <w:tc>
                            <w:tcPr>
                              <w:tcW w:w="3118" w:type="dxa"/>
                              <w:tcMar>
                                <w:top w:w="60" w:type="dxa"/>
                                <w:left w:w="60" w:type="dxa"/>
                                <w:bottom w:w="60" w:type="dxa"/>
                                <w:right w:w="60" w:type="dxa"/>
                              </w:tcMar>
                              <w:hideMark/>
                            </w:tcPr>
                            <w:p w:rsidR="007A6C4D" w:rsidRPr="00DD4AAB" w:rsidRDefault="007A6C4D" w:rsidP="007A6C4D">
                              <w:pPr>
                                <w:spacing w:before="180"/>
                                <w:ind w:right="123"/>
                                <w:rPr>
                                  <w:rFonts w:ascii="Calibri" w:hAnsi="Calibri" w:cs="Helvetica"/>
                                  <w:color w:val="212121"/>
                                  <w:sz w:val="16"/>
                                  <w:szCs w:val="16"/>
                                </w:rPr>
                              </w:pPr>
                              <w:r w:rsidRPr="00DD4AAB">
                                <w:rPr>
                                  <w:rFonts w:ascii="Calibri" w:hAnsi="Calibri" w:cs="Helvetica"/>
                                  <w:color w:val="212121"/>
                                  <w:sz w:val="16"/>
                                  <w:szCs w:val="16"/>
                                </w:rPr>
                                <w:t>50.000 mV, 500.00 mV, 5.0000 V, 50.000 V, 500.00 V, 1000.0 V</w:t>
                              </w:r>
                            </w:p>
                          </w:tc>
                        </w:tr>
                        <w:tr w:rsidR="007A6C4D" w:rsidRPr="00DD4AAB" w:rsidTr="007A6C4D">
                          <w:trPr>
                            <w:trHeight w:val="20"/>
                          </w:trPr>
                          <w:tc>
                            <w:tcPr>
                              <w:tcW w:w="1410" w:type="dxa"/>
                              <w:vMerge/>
                              <w:vAlign w:val="center"/>
                              <w:hideMark/>
                            </w:tcPr>
                            <w:p w:rsidR="007A6C4D" w:rsidRPr="00DD4AAB" w:rsidRDefault="007A6C4D" w:rsidP="007A6C4D">
                              <w:pPr>
                                <w:spacing w:before="180"/>
                                <w:ind w:right="892"/>
                                <w:rPr>
                                  <w:rFonts w:ascii="Calibri" w:hAnsi="Calibri" w:cs="Helvetica"/>
                                  <w:color w:val="212121"/>
                                  <w:sz w:val="16"/>
                                  <w:szCs w:val="16"/>
                                </w:rPr>
                              </w:pP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Precisión básica</w:t>
                              </w:r>
                            </w:p>
                          </w:tc>
                          <w:tc>
                            <w:tcPr>
                              <w:tcW w:w="3118"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0.025 %</w:t>
                              </w:r>
                            </w:p>
                          </w:tc>
                        </w:tr>
                        <w:tr w:rsidR="007A6C4D" w:rsidRPr="00DD4AAB" w:rsidTr="007A6C4D">
                          <w:trPr>
                            <w:trHeight w:val="227"/>
                          </w:trPr>
                          <w:tc>
                            <w:tcPr>
                              <w:tcW w:w="1410" w:type="dxa"/>
                              <w:vMerge w:val="restart"/>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Voltaje de CA</w:t>
                              </w:r>
                            </w:p>
                          </w:tc>
                          <w:tc>
                            <w:tcPr>
                              <w:tcW w:w="1843" w:type="dxa"/>
                              <w:tcMar>
                                <w:top w:w="60" w:type="dxa"/>
                                <w:left w:w="60" w:type="dxa"/>
                                <w:bottom w:w="60" w:type="dxa"/>
                                <w:right w:w="60" w:type="dxa"/>
                              </w:tcMar>
                              <w:hideMark/>
                            </w:tcPr>
                            <w:p w:rsidR="007A6C4D" w:rsidRPr="00DD4AAB" w:rsidRDefault="007A6C4D" w:rsidP="007A6C4D">
                              <w:pPr>
                                <w:spacing w:before="180"/>
                                <w:ind w:right="-16"/>
                                <w:rPr>
                                  <w:rFonts w:ascii="Calibri" w:hAnsi="Calibri" w:cs="Helvetica"/>
                                  <w:color w:val="212121"/>
                                  <w:sz w:val="16"/>
                                  <w:szCs w:val="16"/>
                                </w:rPr>
                              </w:pPr>
                              <w:r w:rsidRPr="00DD4AAB">
                                <w:rPr>
                                  <w:rFonts w:ascii="Calibri" w:hAnsi="Calibri" w:cs="Helvetica"/>
                                  <w:color w:val="212121"/>
                                  <w:sz w:val="16"/>
                                  <w:szCs w:val="16"/>
                                </w:rPr>
                                <w:t>Rango/resolución</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50.000 mV, 500.00 mV, 5.0000 V, 50.000 V, 500.00 V, 1000.0 V</w:t>
                              </w:r>
                            </w:p>
                          </w:tc>
                        </w:tr>
                        <w:tr w:rsidR="007A6C4D" w:rsidRPr="00DD4AAB" w:rsidTr="007A6C4D">
                          <w:trPr>
                            <w:trHeight w:val="227"/>
                          </w:trPr>
                          <w:tc>
                            <w:tcPr>
                              <w:tcW w:w="1410" w:type="dxa"/>
                              <w:vMerge/>
                              <w:vAlign w:val="center"/>
                              <w:hideMark/>
                            </w:tcPr>
                            <w:p w:rsidR="007A6C4D" w:rsidRPr="00DD4AAB" w:rsidRDefault="007A6C4D" w:rsidP="007A6C4D">
                              <w:pPr>
                                <w:spacing w:before="180"/>
                                <w:ind w:right="892"/>
                                <w:rPr>
                                  <w:rFonts w:ascii="Calibri" w:hAnsi="Calibri" w:cs="Helvetica"/>
                                  <w:color w:val="212121"/>
                                  <w:sz w:val="16"/>
                                  <w:szCs w:val="16"/>
                                </w:rPr>
                              </w:pP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Precisión básica</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0.4 % (valor eficaz verdadero)</w:t>
                              </w:r>
                            </w:p>
                          </w:tc>
                        </w:tr>
                        <w:tr w:rsidR="007A6C4D" w:rsidRPr="00DD4AAB" w:rsidTr="007A6C4D">
                          <w:trPr>
                            <w:trHeight w:val="227"/>
                          </w:trPr>
                          <w:tc>
                            <w:tcPr>
                              <w:tcW w:w="1410" w:type="dxa"/>
                              <w:vMerge w:val="restart"/>
                              <w:tcMar>
                                <w:top w:w="60" w:type="dxa"/>
                                <w:left w:w="60" w:type="dxa"/>
                                <w:bottom w:w="60" w:type="dxa"/>
                                <w:right w:w="60" w:type="dxa"/>
                              </w:tcMar>
                              <w:hideMark/>
                            </w:tcPr>
                            <w:p w:rsidR="007A6C4D" w:rsidRPr="00DD4AAB" w:rsidRDefault="007A6C4D" w:rsidP="007A6C4D">
                              <w:pPr>
                                <w:spacing w:before="180"/>
                                <w:ind w:right="81"/>
                                <w:rPr>
                                  <w:rFonts w:ascii="Calibri" w:hAnsi="Calibri" w:cs="Helvetica"/>
                                  <w:color w:val="212121"/>
                                  <w:sz w:val="16"/>
                                  <w:szCs w:val="16"/>
                                </w:rPr>
                              </w:pPr>
                              <w:r w:rsidRPr="00DD4AAB">
                                <w:rPr>
                                  <w:rFonts w:ascii="Calibri" w:hAnsi="Calibri" w:cs="Helvetica"/>
                                  <w:color w:val="212121"/>
                                  <w:sz w:val="16"/>
                                  <w:szCs w:val="16"/>
                                </w:rPr>
                                <w:t>Corriente de CC</w:t>
                              </w: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Rango/resolución</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500.00 μA, 5000.0 μA, 50.000 mA, 400.00 mA, 5.0000 A, 10.000 A</w:t>
                              </w:r>
                            </w:p>
                          </w:tc>
                        </w:tr>
                        <w:tr w:rsidR="007A6C4D" w:rsidRPr="00DD4AAB" w:rsidTr="007A6C4D">
                          <w:trPr>
                            <w:trHeight w:val="227"/>
                          </w:trPr>
                          <w:tc>
                            <w:tcPr>
                              <w:tcW w:w="1410" w:type="dxa"/>
                              <w:vMerge/>
                              <w:vAlign w:val="center"/>
                              <w:hideMark/>
                            </w:tcPr>
                            <w:p w:rsidR="007A6C4D" w:rsidRPr="00DD4AAB" w:rsidRDefault="007A6C4D" w:rsidP="007A6C4D">
                              <w:pPr>
                                <w:spacing w:before="180"/>
                                <w:ind w:right="892"/>
                                <w:rPr>
                                  <w:rFonts w:ascii="Calibri" w:hAnsi="Calibri" w:cs="Helvetica"/>
                                  <w:color w:val="212121"/>
                                  <w:sz w:val="16"/>
                                  <w:szCs w:val="16"/>
                                </w:rPr>
                              </w:pPr>
                            </w:p>
                          </w:tc>
                          <w:tc>
                            <w:tcPr>
                              <w:tcW w:w="1843" w:type="dxa"/>
                              <w:tcMar>
                                <w:top w:w="60" w:type="dxa"/>
                                <w:left w:w="60" w:type="dxa"/>
                                <w:bottom w:w="60" w:type="dxa"/>
                                <w:right w:w="60" w:type="dxa"/>
                              </w:tcMar>
                              <w:hideMark/>
                            </w:tcPr>
                            <w:p w:rsidR="007A6C4D" w:rsidRPr="00DD4AAB" w:rsidRDefault="007A6C4D" w:rsidP="007A6C4D">
                              <w:pPr>
                                <w:spacing w:before="180"/>
                                <w:ind w:right="-16"/>
                                <w:rPr>
                                  <w:rFonts w:ascii="Calibri" w:hAnsi="Calibri" w:cs="Helvetica"/>
                                  <w:color w:val="212121"/>
                                  <w:sz w:val="16"/>
                                  <w:szCs w:val="16"/>
                                </w:rPr>
                              </w:pPr>
                              <w:r w:rsidRPr="00DD4AAB">
                                <w:rPr>
                                  <w:rFonts w:ascii="Calibri" w:hAnsi="Calibri" w:cs="Helvetica"/>
                                  <w:color w:val="212121"/>
                                  <w:sz w:val="16"/>
                                  <w:szCs w:val="16"/>
                                </w:rPr>
                                <w:t>Precisión básica</w:t>
                              </w:r>
                            </w:p>
                          </w:tc>
                          <w:tc>
                            <w:tcPr>
                              <w:tcW w:w="3118" w:type="dxa"/>
                              <w:tcMar>
                                <w:top w:w="60" w:type="dxa"/>
                                <w:left w:w="60" w:type="dxa"/>
                                <w:bottom w:w="60" w:type="dxa"/>
                                <w:right w:w="60" w:type="dxa"/>
                              </w:tcMar>
                              <w:hideMark/>
                            </w:tcPr>
                            <w:p w:rsidR="007A6C4D" w:rsidRPr="00DD4AAB" w:rsidRDefault="007A6C4D" w:rsidP="007A6C4D">
                              <w:pPr>
                                <w:spacing w:before="180"/>
                                <w:ind w:right="892"/>
                                <w:rPr>
                                  <w:rFonts w:ascii="Calibri" w:hAnsi="Calibri" w:cs="Helvetica"/>
                                  <w:color w:val="212121"/>
                                  <w:sz w:val="16"/>
                                  <w:szCs w:val="16"/>
                                </w:rPr>
                              </w:pPr>
                              <w:r w:rsidRPr="00DD4AAB">
                                <w:rPr>
                                  <w:rFonts w:ascii="Calibri" w:hAnsi="Calibri" w:cs="Helvetica"/>
                                  <w:color w:val="212121"/>
                                  <w:sz w:val="16"/>
                                  <w:szCs w:val="16"/>
                                </w:rPr>
                                <w:t>0.05 %</w:t>
                              </w:r>
                            </w:p>
                          </w:tc>
                        </w:tr>
                        <w:tr w:rsidR="007A6C4D" w:rsidRPr="00DD4AAB" w:rsidTr="007A6C4D">
                          <w:trPr>
                            <w:trHeight w:val="227"/>
                          </w:trPr>
                          <w:tc>
                            <w:tcPr>
                              <w:tcW w:w="1410" w:type="dxa"/>
                              <w:vMerge w:val="restart"/>
                              <w:tcMar>
                                <w:top w:w="60" w:type="dxa"/>
                                <w:left w:w="60" w:type="dxa"/>
                                <w:bottom w:w="60" w:type="dxa"/>
                                <w:right w:w="60" w:type="dxa"/>
                              </w:tcMar>
                              <w:hideMark/>
                            </w:tcPr>
                            <w:p w:rsidR="007A6C4D" w:rsidRPr="00DD4AAB" w:rsidRDefault="007A6C4D" w:rsidP="007A6C4D">
                              <w:pPr>
                                <w:spacing w:before="180"/>
                                <w:ind w:right="81"/>
                                <w:rPr>
                                  <w:rFonts w:ascii="Calibri" w:hAnsi="Calibri" w:cs="Helvetica"/>
                                  <w:color w:val="212121"/>
                                  <w:sz w:val="16"/>
                                  <w:szCs w:val="16"/>
                                </w:rPr>
                              </w:pPr>
                              <w:r w:rsidRPr="00DD4AAB">
                                <w:rPr>
                                  <w:rFonts w:ascii="Calibri" w:hAnsi="Calibri" w:cs="Helvetica"/>
                                  <w:color w:val="212121"/>
                                  <w:sz w:val="16"/>
                                  <w:szCs w:val="16"/>
                                </w:rPr>
                                <w:lastRenderedPageBreak/>
                                <w:t>Corriente de CA</w:t>
                              </w: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Rango/resolución</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500.00 μA, 5000.0 μA, 50.000 mA, 400.00 mA, 5.0000 A, 10.000 A</w:t>
                              </w:r>
                            </w:p>
                          </w:tc>
                        </w:tr>
                        <w:tr w:rsidR="007A6C4D" w:rsidRPr="00DD4AAB" w:rsidTr="007A6C4D">
                          <w:trPr>
                            <w:trHeight w:val="227"/>
                          </w:trPr>
                          <w:tc>
                            <w:tcPr>
                              <w:tcW w:w="1410" w:type="dxa"/>
                              <w:vMerge/>
                              <w:vAlign w:val="center"/>
                              <w:hideMark/>
                            </w:tcPr>
                            <w:p w:rsidR="007A6C4D" w:rsidRPr="00DD4AAB" w:rsidRDefault="007A6C4D" w:rsidP="007A6C4D">
                              <w:pPr>
                                <w:spacing w:before="180"/>
                                <w:ind w:right="892"/>
                                <w:rPr>
                                  <w:rFonts w:ascii="Calibri" w:hAnsi="Calibri" w:cs="Helvetica"/>
                                  <w:color w:val="212121"/>
                                  <w:sz w:val="16"/>
                                  <w:szCs w:val="16"/>
                                </w:rPr>
                              </w:pPr>
                            </w:p>
                          </w:tc>
                          <w:tc>
                            <w:tcPr>
                              <w:tcW w:w="1843" w:type="dxa"/>
                              <w:tcMar>
                                <w:top w:w="60" w:type="dxa"/>
                                <w:left w:w="60" w:type="dxa"/>
                                <w:bottom w:w="60" w:type="dxa"/>
                                <w:right w:w="60" w:type="dxa"/>
                              </w:tcMar>
                              <w:hideMark/>
                            </w:tcPr>
                            <w:p w:rsidR="007A6C4D" w:rsidRPr="00DD4AAB" w:rsidRDefault="007A6C4D" w:rsidP="007A6C4D">
                              <w:pPr>
                                <w:spacing w:before="180"/>
                                <w:ind w:right="892"/>
                                <w:rPr>
                                  <w:rFonts w:ascii="Calibri" w:hAnsi="Calibri" w:cs="Helvetica"/>
                                  <w:color w:val="212121"/>
                                  <w:sz w:val="16"/>
                                  <w:szCs w:val="16"/>
                                </w:rPr>
                              </w:pPr>
                              <w:r w:rsidRPr="00DD4AAB">
                                <w:rPr>
                                  <w:rFonts w:ascii="Calibri" w:hAnsi="Calibri" w:cs="Helvetica"/>
                                  <w:color w:val="212121"/>
                                  <w:sz w:val="16"/>
                                  <w:szCs w:val="16"/>
                                </w:rPr>
                                <w:t>Precisión básica</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0.6 % (valor eficaz verdadero)</w:t>
                              </w:r>
                            </w:p>
                          </w:tc>
                        </w:tr>
                        <w:tr w:rsidR="007A6C4D" w:rsidRPr="00DD4AAB" w:rsidTr="007A6C4D">
                          <w:trPr>
                            <w:trHeight w:val="227"/>
                          </w:trPr>
                          <w:tc>
                            <w:tcPr>
                              <w:tcW w:w="1410" w:type="dxa"/>
                              <w:vMerge w:val="restart"/>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Temperatura (excluida la sonda)</w:t>
                              </w:r>
                            </w:p>
                          </w:tc>
                          <w:tc>
                            <w:tcPr>
                              <w:tcW w:w="1843" w:type="dxa"/>
                              <w:tcMar>
                                <w:top w:w="60" w:type="dxa"/>
                                <w:left w:w="60" w:type="dxa"/>
                                <w:bottom w:w="60" w:type="dxa"/>
                                <w:right w:w="60" w:type="dxa"/>
                              </w:tcMar>
                              <w:hideMark/>
                            </w:tcPr>
                            <w:p w:rsidR="007A6C4D" w:rsidRPr="00DD4AAB" w:rsidRDefault="007A6C4D" w:rsidP="007A6C4D">
                              <w:pPr>
                                <w:spacing w:before="180"/>
                                <w:ind w:right="-16"/>
                                <w:rPr>
                                  <w:rFonts w:ascii="Calibri" w:hAnsi="Calibri" w:cs="Helvetica"/>
                                  <w:color w:val="212121"/>
                                  <w:sz w:val="16"/>
                                  <w:szCs w:val="16"/>
                                </w:rPr>
                              </w:pPr>
                              <w:r w:rsidRPr="00DD4AAB">
                                <w:rPr>
                                  <w:rFonts w:ascii="Calibri" w:hAnsi="Calibri" w:cs="Helvetica"/>
                                  <w:color w:val="212121"/>
                                  <w:sz w:val="16"/>
                                  <w:szCs w:val="16"/>
                                </w:rPr>
                                <w:t>Rango/resolución</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-200.0 °C a 1350.0 °C (-328.0 °F a 2462.0 °F)</w:t>
                              </w:r>
                            </w:p>
                          </w:tc>
                        </w:tr>
                        <w:tr w:rsidR="007A6C4D" w:rsidRPr="00DD4AAB" w:rsidTr="007A6C4D">
                          <w:trPr>
                            <w:trHeight w:val="227"/>
                          </w:trPr>
                          <w:tc>
                            <w:tcPr>
                              <w:tcW w:w="1410" w:type="dxa"/>
                              <w:vMerge/>
                              <w:vAlign w:val="center"/>
                              <w:hideMark/>
                            </w:tcPr>
                            <w:p w:rsidR="007A6C4D" w:rsidRPr="00DD4AAB" w:rsidRDefault="007A6C4D" w:rsidP="007A6C4D">
                              <w:pPr>
                                <w:spacing w:before="180"/>
                                <w:ind w:right="892"/>
                                <w:rPr>
                                  <w:rFonts w:ascii="Calibri" w:hAnsi="Calibri" w:cs="Helvetica"/>
                                  <w:color w:val="212121"/>
                                  <w:sz w:val="16"/>
                                  <w:szCs w:val="16"/>
                                </w:rPr>
                              </w:pP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Precisión básica</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1.0 %</w:t>
                              </w:r>
                            </w:p>
                          </w:tc>
                        </w:tr>
                        <w:tr w:rsidR="007A6C4D" w:rsidRPr="00DD4AAB" w:rsidTr="007A6C4D">
                          <w:trPr>
                            <w:trHeight w:val="227"/>
                          </w:trPr>
                          <w:tc>
                            <w:tcPr>
                              <w:tcW w:w="1410" w:type="dxa"/>
                              <w:vMerge w:val="restart"/>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Resistencia</w:t>
                              </w: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Rango/resolución</w:t>
                              </w:r>
                            </w:p>
                          </w:tc>
                          <w:tc>
                            <w:tcPr>
                              <w:tcW w:w="3118"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50.000 Ω, 500.00 Ω, 5.0000 kΩ, 50.000 kΩ, 500.00 kΩ, 5.0000 MΩ, 50.00 MΩ, 500.0 MΩ</w:t>
                              </w:r>
                            </w:p>
                          </w:tc>
                        </w:tr>
                        <w:tr w:rsidR="007A6C4D" w:rsidRPr="00DD4AAB" w:rsidTr="007A6C4D">
                          <w:trPr>
                            <w:trHeight w:val="227"/>
                          </w:trPr>
                          <w:tc>
                            <w:tcPr>
                              <w:tcW w:w="1410" w:type="dxa"/>
                              <w:vMerge/>
                              <w:vAlign w:val="center"/>
                              <w:hideMark/>
                            </w:tcPr>
                            <w:p w:rsidR="007A6C4D" w:rsidRPr="00DD4AAB" w:rsidRDefault="007A6C4D" w:rsidP="007A6C4D">
                              <w:pPr>
                                <w:spacing w:before="180"/>
                                <w:ind w:right="892"/>
                                <w:rPr>
                                  <w:rFonts w:ascii="Calibri" w:hAnsi="Calibri" w:cs="Helvetica"/>
                                  <w:color w:val="212121"/>
                                  <w:sz w:val="16"/>
                                  <w:szCs w:val="16"/>
                                </w:rPr>
                              </w:pPr>
                            </w:p>
                          </w:tc>
                          <w:tc>
                            <w:tcPr>
                              <w:tcW w:w="1843" w:type="dxa"/>
                              <w:tcMar>
                                <w:top w:w="60" w:type="dxa"/>
                                <w:left w:w="60" w:type="dxa"/>
                                <w:bottom w:w="60" w:type="dxa"/>
                                <w:right w:w="60" w:type="dxa"/>
                              </w:tcMar>
                              <w:hideMark/>
                            </w:tcPr>
                            <w:p w:rsidR="007A6C4D" w:rsidRPr="00DD4AAB" w:rsidRDefault="007A6C4D" w:rsidP="007A6C4D">
                              <w:pPr>
                                <w:spacing w:before="180"/>
                                <w:ind w:right="126"/>
                                <w:rPr>
                                  <w:rFonts w:ascii="Calibri" w:hAnsi="Calibri" w:cs="Helvetica"/>
                                  <w:color w:val="212121"/>
                                  <w:sz w:val="16"/>
                                  <w:szCs w:val="16"/>
                                </w:rPr>
                              </w:pPr>
                              <w:r w:rsidRPr="00DD4AAB">
                                <w:rPr>
                                  <w:rFonts w:ascii="Calibri" w:hAnsi="Calibri" w:cs="Helvetica"/>
                                  <w:color w:val="212121"/>
                                  <w:sz w:val="16"/>
                                  <w:szCs w:val="16"/>
                                </w:rPr>
                                <w:t>Precisión básica</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0.05 %</w:t>
                              </w:r>
                            </w:p>
                          </w:tc>
                        </w:tr>
                        <w:tr w:rsidR="007A6C4D" w:rsidRPr="00DD4AAB" w:rsidTr="007A6C4D">
                          <w:trPr>
                            <w:trHeight w:val="20"/>
                          </w:trPr>
                          <w:tc>
                            <w:tcPr>
                              <w:tcW w:w="1410" w:type="dxa"/>
                              <w:vMerge w:val="restart"/>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Capacitancia</w:t>
                              </w: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Rango/resolución</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1.000 nF,10.00 nF 100.0 nF, 1.000 μF, 10.00 μF, 100.0 μF, 1000 μF, 10.00 mF, 100 mF</w:t>
                              </w:r>
                            </w:p>
                          </w:tc>
                        </w:tr>
                        <w:tr w:rsidR="007A6C4D" w:rsidRPr="00DD4AAB" w:rsidTr="007A6C4D">
                          <w:trPr>
                            <w:trHeight w:val="20"/>
                          </w:trPr>
                          <w:tc>
                            <w:tcPr>
                              <w:tcW w:w="1410" w:type="dxa"/>
                              <w:vMerge/>
                              <w:vAlign w:val="center"/>
                              <w:hideMark/>
                            </w:tcPr>
                            <w:p w:rsidR="007A6C4D" w:rsidRPr="00DD4AAB" w:rsidRDefault="007A6C4D" w:rsidP="007A6C4D">
                              <w:pPr>
                                <w:spacing w:before="180"/>
                                <w:ind w:right="892"/>
                                <w:rPr>
                                  <w:rFonts w:ascii="Calibri" w:hAnsi="Calibri" w:cs="Helvetica"/>
                                  <w:color w:val="212121"/>
                                  <w:sz w:val="16"/>
                                  <w:szCs w:val="16"/>
                                </w:rPr>
                              </w:pP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Precisión básica</w:t>
                              </w:r>
                            </w:p>
                          </w:tc>
                          <w:tc>
                            <w:tcPr>
                              <w:tcW w:w="3118"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1.0 %</w:t>
                              </w:r>
                            </w:p>
                          </w:tc>
                        </w:tr>
                        <w:tr w:rsidR="007A6C4D" w:rsidRPr="00DD4AAB" w:rsidTr="007A6C4D">
                          <w:trPr>
                            <w:trHeight w:val="20"/>
                          </w:trPr>
                          <w:tc>
                            <w:tcPr>
                              <w:tcW w:w="1410" w:type="dxa"/>
                              <w:vMerge w:val="restart"/>
                              <w:tcMar>
                                <w:top w:w="60" w:type="dxa"/>
                                <w:left w:w="60" w:type="dxa"/>
                                <w:bottom w:w="60" w:type="dxa"/>
                                <w:right w:w="60" w:type="dxa"/>
                              </w:tcMar>
                              <w:hideMark/>
                            </w:tcPr>
                            <w:p w:rsidR="007A6C4D" w:rsidRPr="00DD4AAB" w:rsidRDefault="007A6C4D" w:rsidP="007A6C4D">
                              <w:pPr>
                                <w:spacing w:before="180"/>
                                <w:ind w:right="81"/>
                                <w:rPr>
                                  <w:rFonts w:ascii="Calibri" w:hAnsi="Calibri" w:cs="Helvetica"/>
                                  <w:color w:val="212121"/>
                                  <w:sz w:val="16"/>
                                  <w:szCs w:val="16"/>
                                </w:rPr>
                              </w:pPr>
                              <w:r w:rsidRPr="00DD4AAB">
                                <w:rPr>
                                  <w:rFonts w:ascii="Calibri" w:hAnsi="Calibri" w:cs="Helvetica"/>
                                  <w:color w:val="212121"/>
                                  <w:sz w:val="16"/>
                                  <w:szCs w:val="16"/>
                                </w:rPr>
                                <w:t>Frecuencia</w:t>
                              </w: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Rango/resolución</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99.999 Hz, 999.99 Hz, 9.9999 kHz, 99.999 kHz, 999.99 kHz</w:t>
                              </w:r>
                            </w:p>
                          </w:tc>
                        </w:tr>
                        <w:tr w:rsidR="007A6C4D" w:rsidRPr="00DD4AAB" w:rsidTr="007A6C4D">
                          <w:trPr>
                            <w:trHeight w:val="20"/>
                          </w:trPr>
                          <w:tc>
                            <w:tcPr>
                              <w:tcW w:w="1410" w:type="dxa"/>
                              <w:vMerge/>
                              <w:vAlign w:val="center"/>
                              <w:hideMark/>
                            </w:tcPr>
                            <w:p w:rsidR="007A6C4D" w:rsidRPr="00DD4AAB" w:rsidRDefault="007A6C4D" w:rsidP="007A6C4D">
                              <w:pPr>
                                <w:spacing w:before="180"/>
                                <w:ind w:right="892"/>
                                <w:rPr>
                                  <w:rFonts w:ascii="Calibri" w:hAnsi="Calibri" w:cs="Helvetica"/>
                                  <w:color w:val="212121"/>
                                  <w:sz w:val="16"/>
                                  <w:szCs w:val="16"/>
                                </w:rPr>
                              </w:pPr>
                            </w:p>
                          </w:tc>
                          <w:tc>
                            <w:tcPr>
                              <w:tcW w:w="1843" w:type="dxa"/>
                              <w:tcMar>
                                <w:top w:w="60" w:type="dxa"/>
                                <w:left w:w="60" w:type="dxa"/>
                                <w:bottom w:w="60" w:type="dxa"/>
                                <w:right w:w="60" w:type="dxa"/>
                              </w:tcMar>
                              <w:hideMark/>
                            </w:tcPr>
                            <w:p w:rsidR="007A6C4D" w:rsidRPr="00DD4AAB" w:rsidRDefault="007A6C4D" w:rsidP="007A6C4D">
                              <w:pPr>
                                <w:spacing w:before="180"/>
                                <w:rPr>
                                  <w:rFonts w:ascii="Calibri" w:hAnsi="Calibri" w:cs="Helvetica"/>
                                  <w:color w:val="212121"/>
                                  <w:sz w:val="16"/>
                                  <w:szCs w:val="16"/>
                                </w:rPr>
                              </w:pPr>
                              <w:r w:rsidRPr="00DD4AAB">
                                <w:rPr>
                                  <w:rFonts w:ascii="Calibri" w:hAnsi="Calibri" w:cs="Helvetica"/>
                                  <w:color w:val="212121"/>
                                  <w:sz w:val="16"/>
                                  <w:szCs w:val="16"/>
                                </w:rPr>
                                <w:t>Precisión básica</w:t>
                              </w:r>
                            </w:p>
                          </w:tc>
                          <w:tc>
                            <w:tcPr>
                              <w:tcW w:w="3118" w:type="dxa"/>
                              <w:tcMar>
                                <w:top w:w="60" w:type="dxa"/>
                                <w:left w:w="60" w:type="dxa"/>
                                <w:bottom w:w="60" w:type="dxa"/>
                                <w:right w:w="60" w:type="dxa"/>
                              </w:tcMar>
                              <w:hideMark/>
                            </w:tcPr>
                            <w:p w:rsidR="007A6C4D" w:rsidRPr="00DD4AAB" w:rsidRDefault="007A6C4D" w:rsidP="007A6C4D">
                              <w:pPr>
                                <w:spacing w:before="180"/>
                                <w:ind w:right="-19"/>
                                <w:rPr>
                                  <w:rFonts w:ascii="Calibri" w:hAnsi="Calibri" w:cs="Helvetica"/>
                                  <w:color w:val="212121"/>
                                  <w:sz w:val="16"/>
                                  <w:szCs w:val="16"/>
                                </w:rPr>
                              </w:pPr>
                              <w:r w:rsidRPr="00DD4AAB">
                                <w:rPr>
                                  <w:rFonts w:ascii="Calibri" w:hAnsi="Calibri" w:cs="Helvetica"/>
                                  <w:color w:val="212121"/>
                                  <w:sz w:val="16"/>
                                  <w:szCs w:val="16"/>
                                </w:rPr>
                                <w:t>0.005 %</w:t>
                              </w:r>
                            </w:p>
                          </w:tc>
                        </w:tr>
                      </w:tbl>
                      <w:p w:rsidR="007A6C4D" w:rsidRPr="00DD4AAB" w:rsidRDefault="007A6C4D" w:rsidP="007A6C4D">
                        <w:pPr>
                          <w:rPr>
                            <w:rFonts w:ascii="Calibri" w:hAnsi="Calibri" w:cs="Calibri"/>
                            <w:color w:val="000000"/>
                            <w:sz w:val="16"/>
                            <w:szCs w:val="16"/>
                          </w:rPr>
                        </w:pPr>
                      </w:p>
                    </w:tc>
                    <w:tc>
                      <w:tcPr>
                        <w:tcW w:w="70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lastRenderedPageBreak/>
                          <w:t>1</w:t>
                        </w:r>
                      </w:p>
                    </w:tc>
                    <w:tc>
                      <w:tcPr>
                        <w:tcW w:w="883" w:type="dxa"/>
                        <w:tcBorders>
                          <w:top w:val="single" w:sz="4" w:space="0" w:color="auto"/>
                          <w:left w:val="nil"/>
                          <w:bottom w:val="single" w:sz="4" w:space="0" w:color="auto"/>
                          <w:right w:val="single" w:sz="4" w:space="0" w:color="auto"/>
                        </w:tcBorders>
                        <w:shd w:val="clear" w:color="auto" w:fill="auto"/>
                        <w:noWrap/>
                        <w:vAlign w:val="center"/>
                      </w:tcPr>
                      <w:p w:rsidR="007A6C4D" w:rsidRPr="00DD4AAB" w:rsidRDefault="007A6C4D" w:rsidP="007A6C4D">
                        <w:pPr>
                          <w:jc w:val="center"/>
                          <w:rPr>
                            <w:rFonts w:ascii="Calibri" w:hAnsi="Calibri" w:cs="Calibri"/>
                            <w:color w:val="000000"/>
                            <w:sz w:val="16"/>
                            <w:szCs w:val="16"/>
                          </w:rPr>
                        </w:pPr>
                        <w:r w:rsidRPr="00DD4AAB">
                          <w:rPr>
                            <w:rFonts w:ascii="Calibri" w:hAnsi="Calibri" w:cs="Calibri"/>
                            <w:color w:val="000000"/>
                            <w:sz w:val="16"/>
                            <w:szCs w:val="16"/>
                          </w:rPr>
                          <w:t>Pieza</w:t>
                        </w:r>
                      </w:p>
                    </w:tc>
                  </w:tr>
                </w:tbl>
                <w:p w:rsidR="007A6C4D" w:rsidRPr="00DD4AAB" w:rsidRDefault="007A6C4D" w:rsidP="007A6C4D">
                  <w:pPr>
                    <w:pStyle w:val="Prrafodelista"/>
                    <w:autoSpaceDE w:val="0"/>
                    <w:autoSpaceDN w:val="0"/>
                    <w:adjustRightInd w:val="0"/>
                    <w:ind w:left="0"/>
                    <w:contextualSpacing/>
                    <w:jc w:val="both"/>
                    <w:rPr>
                      <w:rFonts w:ascii="Verdana" w:hAnsi="Verdana" w:cs="Calibri"/>
                      <w:sz w:val="16"/>
                      <w:szCs w:val="16"/>
                      <w:lang w:eastAsia="es-BO"/>
                    </w:rPr>
                  </w:pPr>
                </w:p>
              </w:tc>
            </w:tr>
            <w:tr w:rsidR="007A6C4D" w:rsidRPr="00FD291B" w:rsidTr="007A6C4D">
              <w:trPr>
                <w:trHeight w:val="390"/>
              </w:trPr>
              <w:tc>
                <w:tcPr>
                  <w:tcW w:w="7181" w:type="dxa"/>
                  <w:shd w:val="clear" w:color="auto" w:fill="B8CCE4"/>
                  <w:vAlign w:val="center"/>
                </w:tcPr>
                <w:p w:rsidR="007A6C4D" w:rsidRPr="00DD4AAB" w:rsidRDefault="007A6C4D" w:rsidP="007A6C4D">
                  <w:pPr>
                    <w:rPr>
                      <w:rFonts w:ascii="Verdana" w:hAnsi="Verdana" w:cs="Calibri"/>
                      <w:sz w:val="16"/>
                      <w:szCs w:val="16"/>
                      <w:lang w:eastAsia="es-BO"/>
                    </w:rPr>
                  </w:pPr>
                  <w:r w:rsidRPr="00DD4AAB">
                    <w:rPr>
                      <w:rFonts w:ascii="Verdana" w:hAnsi="Verdana" w:cs="Calibri"/>
                      <w:b/>
                      <w:bCs/>
                      <w:sz w:val="16"/>
                      <w:szCs w:val="16"/>
                    </w:rPr>
                    <w:lastRenderedPageBreak/>
                    <w:t>PLAZO DE ENTREGA</w:t>
                  </w:r>
                </w:p>
              </w:tc>
            </w:tr>
            <w:tr w:rsidR="007A6C4D" w:rsidRPr="00FD291B" w:rsidTr="007A6C4D">
              <w:trPr>
                <w:trHeight w:val="730"/>
              </w:trPr>
              <w:tc>
                <w:tcPr>
                  <w:tcW w:w="7181" w:type="dxa"/>
                  <w:shd w:val="clear" w:color="auto" w:fill="auto"/>
                  <w:vAlign w:val="center"/>
                </w:tcPr>
                <w:p w:rsidR="007A6C4D" w:rsidRPr="00DD4AAB" w:rsidRDefault="007A6C4D" w:rsidP="007A6C4D">
                  <w:pPr>
                    <w:autoSpaceDE w:val="0"/>
                    <w:autoSpaceDN w:val="0"/>
                    <w:adjustRightInd w:val="0"/>
                    <w:jc w:val="both"/>
                    <w:rPr>
                      <w:rFonts w:ascii="Verdana" w:hAnsi="Verdana" w:cs="Calibri"/>
                      <w:b/>
                      <w:bCs/>
                      <w:sz w:val="16"/>
                      <w:szCs w:val="16"/>
                      <w:lang w:val="es-ES_tradnl" w:eastAsia="es-BO"/>
                    </w:rPr>
                  </w:pPr>
                  <w:r w:rsidRPr="00DD4AAB">
                    <w:rPr>
                      <w:rFonts w:ascii="Calibri" w:hAnsi="Calibri" w:cs="Calibri"/>
                      <w:sz w:val="16"/>
                      <w:szCs w:val="16"/>
                    </w:rPr>
                    <w:t xml:space="preserve">El plazo de entrega del </w:t>
                  </w:r>
                  <w:r w:rsidRPr="00DD4AAB">
                    <w:rPr>
                      <w:rFonts w:ascii="Calibri" w:hAnsi="Calibri" w:cs="Calibri"/>
                      <w:b/>
                      <w:sz w:val="16"/>
                      <w:szCs w:val="16"/>
                      <w:u w:val="single"/>
                    </w:rPr>
                    <w:t>Lote 2</w:t>
                  </w:r>
                  <w:r w:rsidRPr="00DD4AAB">
                    <w:rPr>
                      <w:rFonts w:ascii="Calibri" w:hAnsi="Calibri" w:cs="Calibri"/>
                      <w:sz w:val="16"/>
                      <w:szCs w:val="16"/>
                    </w:rPr>
                    <w:t xml:space="preserve"> debe ser 60 días calendario computable a partir del día siguiente a la suscripción del contrato.</w:t>
                  </w:r>
                </w:p>
              </w:tc>
            </w:tr>
          </w:tbl>
          <w:p w:rsidR="007A6C4D" w:rsidRPr="006F470A" w:rsidRDefault="007A6C4D" w:rsidP="007A6C4D">
            <w:pPr>
              <w:rPr>
                <w:rFonts w:asciiTheme="minorHAnsi" w:hAnsiTheme="minorHAnsi" w:cstheme="minorHAnsi"/>
                <w:b/>
                <w:sz w:val="18"/>
                <w:szCs w:val="18"/>
              </w:rPr>
            </w:pPr>
          </w:p>
        </w:tc>
        <w:tc>
          <w:tcPr>
            <w:tcW w:w="4799" w:type="dxa"/>
            <w:vAlign w:val="center"/>
          </w:tcPr>
          <w:p w:rsidR="007A6C4D" w:rsidRPr="006F470A" w:rsidRDefault="007A6C4D" w:rsidP="007A6C4D">
            <w:pPr>
              <w:rPr>
                <w:rFonts w:asciiTheme="minorHAnsi" w:hAnsiTheme="minorHAnsi" w:cstheme="minorHAnsi"/>
                <w:b/>
                <w:sz w:val="18"/>
                <w:szCs w:val="18"/>
              </w:rPr>
            </w:pPr>
          </w:p>
        </w:tc>
      </w:tr>
    </w:tbl>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7A6C4D" w:rsidRPr="006F470A" w:rsidRDefault="007A6C4D" w:rsidP="007A6C4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A6C4D" w:rsidRDefault="007A6C4D" w:rsidP="007A6C4D">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203CE3" w:rsidRPr="00203CE3" w:rsidRDefault="00203CE3" w:rsidP="00203CE3">
      <w:pPr>
        <w:jc w:val="center"/>
        <w:rPr>
          <w:rFonts w:asciiTheme="minorHAnsi" w:hAnsiTheme="minorHAnsi" w:cstheme="minorHAnsi"/>
          <w:b/>
          <w:bCs/>
          <w:sz w:val="22"/>
          <w:szCs w:val="22"/>
          <w:u w:val="single"/>
          <w:lang w:val="es-MX"/>
        </w:rPr>
      </w:pPr>
      <w:r w:rsidRPr="00203CE3">
        <w:rPr>
          <w:rFonts w:asciiTheme="minorHAnsi" w:hAnsiTheme="minorHAnsi" w:cstheme="minorHAnsi"/>
          <w:b/>
          <w:sz w:val="22"/>
          <w:szCs w:val="22"/>
          <w:u w:val="single"/>
        </w:rPr>
        <w:t>LOTE_3: INSUMOS PARA PRESIÓN</w:t>
      </w:r>
    </w:p>
    <w:p w:rsidR="007A6C4D" w:rsidRPr="006F470A" w:rsidRDefault="007A6C4D" w:rsidP="007A6C4D">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60"/>
        <w:gridCol w:w="2902"/>
      </w:tblGrid>
      <w:tr w:rsidR="007A6C4D" w:rsidRPr="006F470A" w:rsidTr="007A6C4D">
        <w:trPr>
          <w:trHeight w:val="226"/>
          <w:tblHeader/>
          <w:jc w:val="center"/>
        </w:trPr>
        <w:tc>
          <w:tcPr>
            <w:tcW w:w="4663" w:type="dxa"/>
            <w:vMerge w:val="restart"/>
            <w:shd w:val="clear" w:color="auto" w:fill="D9D9D9" w:themeFill="background1" w:themeFillShade="D9"/>
            <w:vAlign w:val="center"/>
          </w:tcPr>
          <w:p w:rsidR="007A6C4D" w:rsidRPr="006F470A" w:rsidRDefault="007A6C4D" w:rsidP="007A6C4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7A6C4D" w:rsidRPr="006F470A" w:rsidRDefault="007A6C4D" w:rsidP="007A6C4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7A6C4D" w:rsidRPr="006F470A" w:rsidRDefault="007A6C4D" w:rsidP="007A6C4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7A6C4D" w:rsidRPr="006F470A" w:rsidTr="007A6C4D">
        <w:trPr>
          <w:cantSplit/>
          <w:trHeight w:val="681"/>
          <w:jc w:val="center"/>
        </w:trPr>
        <w:tc>
          <w:tcPr>
            <w:tcW w:w="4663" w:type="dxa"/>
            <w:vMerge/>
            <w:shd w:val="clear" w:color="auto" w:fill="D9D9D9" w:themeFill="background1" w:themeFillShade="D9"/>
            <w:vAlign w:val="center"/>
          </w:tcPr>
          <w:p w:rsidR="007A6C4D" w:rsidRPr="006F470A" w:rsidRDefault="007A6C4D" w:rsidP="007A6C4D">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7A6C4D" w:rsidRPr="006F470A" w:rsidRDefault="007A6C4D" w:rsidP="007A6C4D">
            <w:pPr>
              <w:jc w:val="center"/>
              <w:rPr>
                <w:rFonts w:asciiTheme="minorHAnsi" w:hAnsiTheme="minorHAnsi" w:cstheme="minorHAnsi"/>
                <w:b/>
                <w:sz w:val="18"/>
                <w:szCs w:val="18"/>
              </w:rPr>
            </w:pPr>
          </w:p>
        </w:tc>
      </w:tr>
      <w:tr w:rsidR="007A6C4D" w:rsidRPr="006F470A" w:rsidTr="007A6C4D">
        <w:trPr>
          <w:trHeight w:val="207"/>
          <w:jc w:val="center"/>
        </w:trPr>
        <w:tc>
          <w:tcPr>
            <w:tcW w:w="4663" w:type="dxa"/>
            <w:vAlign w:val="center"/>
          </w:tcPr>
          <w:tbl>
            <w:tblPr>
              <w:tblW w:w="6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4"/>
            </w:tblGrid>
            <w:tr w:rsidR="00203CE3" w:rsidRPr="00FD291B" w:rsidTr="00203CE3">
              <w:trPr>
                <w:trHeight w:val="376"/>
              </w:trPr>
              <w:tc>
                <w:tcPr>
                  <w:tcW w:w="6471" w:type="dxa"/>
                  <w:shd w:val="clear" w:color="auto" w:fill="B8CCE4"/>
                  <w:vAlign w:val="center"/>
                </w:tcPr>
                <w:p w:rsidR="00203CE3" w:rsidRPr="00DD4AAB" w:rsidRDefault="00203CE3" w:rsidP="00203CE3">
                  <w:pPr>
                    <w:autoSpaceDE w:val="0"/>
                    <w:autoSpaceDN w:val="0"/>
                    <w:adjustRightInd w:val="0"/>
                    <w:rPr>
                      <w:rFonts w:ascii="Verdana" w:hAnsi="Verdana" w:cs="Calibri"/>
                      <w:b/>
                      <w:bCs/>
                      <w:sz w:val="16"/>
                      <w:szCs w:val="16"/>
                      <w:lang w:eastAsia="es-BO"/>
                    </w:rPr>
                  </w:pPr>
                  <w:r w:rsidRPr="00DD4AAB">
                    <w:rPr>
                      <w:rFonts w:ascii="Verdana" w:hAnsi="Verdana" w:cs="Calibri"/>
                      <w:b/>
                      <w:bCs/>
                      <w:sz w:val="16"/>
                      <w:szCs w:val="16"/>
                    </w:rPr>
                    <w:t>CARACTERÍSTICAS TÉCNICAS DEL BIEN</w:t>
                  </w:r>
                </w:p>
              </w:tc>
            </w:tr>
            <w:tr w:rsidR="00203CE3" w:rsidRPr="00FD291B" w:rsidTr="00203CE3">
              <w:trPr>
                <w:trHeight w:val="6671"/>
              </w:trPr>
              <w:tc>
                <w:tcPr>
                  <w:tcW w:w="6471" w:type="dxa"/>
                  <w:shd w:val="clear" w:color="auto" w:fill="auto"/>
                  <w:vAlign w:val="center"/>
                </w:tcPr>
                <w:p w:rsidR="00203CE3" w:rsidRPr="00DD4AAB" w:rsidRDefault="00203CE3" w:rsidP="00203CE3">
                  <w:pPr>
                    <w:autoSpaceDE w:val="0"/>
                    <w:autoSpaceDN w:val="0"/>
                    <w:adjustRightInd w:val="0"/>
                    <w:rPr>
                      <w:rFonts w:ascii="Calibri Light" w:hAnsi="Calibri Light"/>
                      <w:b/>
                      <w:bCs/>
                      <w:u w:val="single"/>
                      <w:lang w:val="es-MX"/>
                    </w:rPr>
                  </w:pPr>
                  <w:r w:rsidRPr="00DD4AAB">
                    <w:rPr>
                      <w:rFonts w:ascii="Calibri Light" w:hAnsi="Calibri Light"/>
                      <w:b/>
                      <w:u w:val="single"/>
                    </w:rPr>
                    <w:t>LOTE_3: INSUMOS PARA PRESIÓN</w:t>
                  </w:r>
                </w:p>
                <w:tbl>
                  <w:tblPr>
                    <w:tblW w:w="6344" w:type="dxa"/>
                    <w:jc w:val="center"/>
                    <w:tblCellMar>
                      <w:left w:w="70" w:type="dxa"/>
                      <w:right w:w="70" w:type="dxa"/>
                    </w:tblCellMar>
                    <w:tblLook w:val="04A0" w:firstRow="1" w:lastRow="0" w:firstColumn="1" w:lastColumn="0" w:noHBand="0" w:noVBand="1"/>
                  </w:tblPr>
                  <w:tblGrid>
                    <w:gridCol w:w="437"/>
                    <w:gridCol w:w="4539"/>
                    <w:gridCol w:w="683"/>
                    <w:gridCol w:w="685"/>
                  </w:tblGrid>
                  <w:tr w:rsidR="00203CE3" w:rsidRPr="00DD4AAB" w:rsidTr="00203CE3">
                    <w:trPr>
                      <w:trHeight w:val="491"/>
                      <w:jc w:val="center"/>
                    </w:trPr>
                    <w:tc>
                      <w:tcPr>
                        <w:tcW w:w="437" w:type="dxa"/>
                        <w:tcBorders>
                          <w:top w:val="single" w:sz="4" w:space="0" w:color="auto"/>
                          <w:left w:val="single" w:sz="4" w:space="0" w:color="auto"/>
                          <w:bottom w:val="single" w:sz="4" w:space="0" w:color="auto"/>
                          <w:right w:val="single" w:sz="4" w:space="0" w:color="auto"/>
                        </w:tcBorders>
                        <w:shd w:val="clear" w:color="auto" w:fill="DEEAF6"/>
                      </w:tcPr>
                      <w:p w:rsidR="00203CE3" w:rsidRPr="00DD4AAB" w:rsidRDefault="00203CE3" w:rsidP="00203CE3">
                        <w:pPr>
                          <w:ind w:left="-868" w:right="-9" w:firstLine="824"/>
                          <w:jc w:val="center"/>
                          <w:rPr>
                            <w:rFonts w:ascii="Calibri" w:hAnsi="Calibri" w:cs="Calibri"/>
                            <w:b/>
                            <w:sz w:val="16"/>
                            <w:szCs w:val="16"/>
                          </w:rPr>
                        </w:pPr>
                        <w:r w:rsidRPr="00DD4AAB">
                          <w:rPr>
                            <w:rFonts w:ascii="Calibri" w:hAnsi="Calibri" w:cs="Calibri"/>
                            <w:b/>
                            <w:sz w:val="16"/>
                            <w:szCs w:val="16"/>
                          </w:rPr>
                          <w:t>Sub</w:t>
                        </w:r>
                      </w:p>
                      <w:p w:rsidR="00203CE3" w:rsidRPr="00DD4AAB" w:rsidRDefault="00203CE3" w:rsidP="00203CE3">
                        <w:pPr>
                          <w:ind w:left="-868" w:right="-9" w:firstLine="824"/>
                          <w:jc w:val="center"/>
                          <w:rPr>
                            <w:rFonts w:ascii="Calibri" w:hAnsi="Calibri" w:cs="Calibri"/>
                            <w:b/>
                            <w:sz w:val="16"/>
                            <w:szCs w:val="16"/>
                          </w:rPr>
                        </w:pPr>
                        <w:r w:rsidRPr="00DD4AAB">
                          <w:rPr>
                            <w:rFonts w:ascii="Calibri" w:hAnsi="Calibri" w:cs="Calibri"/>
                            <w:b/>
                            <w:sz w:val="16"/>
                            <w:szCs w:val="16"/>
                          </w:rPr>
                          <w:t xml:space="preserve"> Ítem</w:t>
                        </w:r>
                      </w:p>
                    </w:tc>
                    <w:tc>
                      <w:tcPr>
                        <w:tcW w:w="453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03CE3" w:rsidRPr="00DD4AAB" w:rsidRDefault="00203CE3" w:rsidP="00203CE3">
                        <w:pPr>
                          <w:jc w:val="center"/>
                          <w:rPr>
                            <w:rFonts w:ascii="Calibri" w:hAnsi="Calibri" w:cs="Calibri"/>
                            <w:b/>
                            <w:sz w:val="16"/>
                            <w:szCs w:val="16"/>
                          </w:rPr>
                        </w:pPr>
                        <w:r w:rsidRPr="00DD4AAB">
                          <w:rPr>
                            <w:rFonts w:ascii="Calibri" w:hAnsi="Calibri" w:cs="Calibri"/>
                            <w:b/>
                            <w:sz w:val="16"/>
                            <w:szCs w:val="16"/>
                          </w:rPr>
                          <w:t>NOMBRE DEL BIEN O INSUMO</w:t>
                        </w:r>
                      </w:p>
                    </w:tc>
                    <w:tc>
                      <w:tcPr>
                        <w:tcW w:w="683" w:type="dxa"/>
                        <w:tcBorders>
                          <w:top w:val="single" w:sz="4" w:space="0" w:color="auto"/>
                          <w:left w:val="nil"/>
                          <w:bottom w:val="single" w:sz="4" w:space="0" w:color="auto"/>
                          <w:right w:val="single" w:sz="4" w:space="0" w:color="auto"/>
                        </w:tcBorders>
                        <w:shd w:val="clear" w:color="auto" w:fill="DEEAF6"/>
                        <w:vAlign w:val="center"/>
                        <w:hideMark/>
                      </w:tcPr>
                      <w:p w:rsidR="00203CE3" w:rsidRPr="00DD4AAB" w:rsidRDefault="00203CE3" w:rsidP="00203CE3">
                        <w:pPr>
                          <w:jc w:val="center"/>
                          <w:rPr>
                            <w:rFonts w:ascii="Calibri" w:hAnsi="Calibri" w:cs="Calibri"/>
                            <w:b/>
                            <w:sz w:val="16"/>
                            <w:szCs w:val="16"/>
                          </w:rPr>
                        </w:pPr>
                        <w:r w:rsidRPr="00DD4AAB">
                          <w:rPr>
                            <w:rFonts w:ascii="Calibri" w:hAnsi="Calibri" w:cs="Calibri"/>
                            <w:b/>
                            <w:sz w:val="16"/>
                            <w:szCs w:val="16"/>
                          </w:rPr>
                          <w:t>CANT.</w:t>
                        </w:r>
                      </w:p>
                    </w:tc>
                    <w:tc>
                      <w:tcPr>
                        <w:tcW w:w="685" w:type="dxa"/>
                        <w:tcBorders>
                          <w:top w:val="single" w:sz="4" w:space="0" w:color="auto"/>
                          <w:left w:val="nil"/>
                          <w:bottom w:val="single" w:sz="4" w:space="0" w:color="auto"/>
                          <w:right w:val="single" w:sz="4" w:space="0" w:color="auto"/>
                        </w:tcBorders>
                        <w:shd w:val="clear" w:color="auto" w:fill="DEEAF6"/>
                        <w:vAlign w:val="center"/>
                        <w:hideMark/>
                      </w:tcPr>
                      <w:p w:rsidR="00203CE3" w:rsidRPr="00DD4AAB" w:rsidRDefault="00203CE3" w:rsidP="00203CE3">
                        <w:pPr>
                          <w:jc w:val="center"/>
                          <w:rPr>
                            <w:rFonts w:ascii="Calibri" w:hAnsi="Calibri" w:cs="Calibri"/>
                            <w:b/>
                            <w:sz w:val="16"/>
                            <w:szCs w:val="16"/>
                          </w:rPr>
                        </w:pPr>
                        <w:r w:rsidRPr="00DD4AAB">
                          <w:rPr>
                            <w:rFonts w:ascii="Calibri" w:hAnsi="Calibri" w:cs="Calibri"/>
                            <w:b/>
                            <w:sz w:val="16"/>
                            <w:szCs w:val="16"/>
                          </w:rPr>
                          <w:t>UNID.</w:t>
                        </w:r>
                      </w:p>
                    </w:tc>
                  </w:tr>
                  <w:tr w:rsidR="00203CE3" w:rsidRPr="00DD4AAB" w:rsidTr="00203CE3">
                    <w:trPr>
                      <w:trHeight w:val="300"/>
                      <w:jc w:val="center"/>
                    </w:trPr>
                    <w:tc>
                      <w:tcPr>
                        <w:tcW w:w="437" w:type="dxa"/>
                        <w:tcBorders>
                          <w:top w:val="single" w:sz="4" w:space="0" w:color="auto"/>
                          <w:left w:val="single" w:sz="4" w:space="0" w:color="auto"/>
                          <w:bottom w:val="single" w:sz="4" w:space="0" w:color="auto"/>
                          <w:right w:val="single" w:sz="4" w:space="0" w:color="auto"/>
                        </w:tcBorders>
                      </w:tcPr>
                      <w:p w:rsidR="00203CE3" w:rsidRPr="00DD4AAB" w:rsidRDefault="00203CE3" w:rsidP="00203CE3">
                        <w:pPr>
                          <w:rPr>
                            <w:rFonts w:ascii="Calibri" w:hAnsi="Calibri" w:cs="Calibri"/>
                            <w:color w:val="000000"/>
                            <w:sz w:val="16"/>
                            <w:szCs w:val="16"/>
                          </w:rPr>
                        </w:pPr>
                        <w:r w:rsidRPr="00DD4AAB">
                          <w:rPr>
                            <w:rFonts w:ascii="Calibri" w:hAnsi="Calibri"/>
                            <w:b/>
                            <w:bCs/>
                            <w:sz w:val="16"/>
                            <w:szCs w:val="16"/>
                            <w:lang w:val="es-MX"/>
                          </w:rPr>
                          <w:t>3.1</w:t>
                        </w: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CE3" w:rsidRPr="00DD4AAB" w:rsidRDefault="00203CE3" w:rsidP="00203CE3">
                        <w:pPr>
                          <w:autoSpaceDE w:val="0"/>
                          <w:autoSpaceDN w:val="0"/>
                          <w:adjustRightInd w:val="0"/>
                          <w:rPr>
                            <w:rFonts w:ascii="Calibri" w:hAnsi="Calibri"/>
                            <w:b/>
                            <w:bCs/>
                            <w:sz w:val="16"/>
                            <w:szCs w:val="16"/>
                            <w:lang w:val="es-MX"/>
                          </w:rPr>
                        </w:pPr>
                        <w:r w:rsidRPr="00DD4AAB">
                          <w:rPr>
                            <w:rFonts w:ascii="Calibri" w:hAnsi="Calibri"/>
                            <w:b/>
                            <w:bCs/>
                            <w:sz w:val="16"/>
                            <w:szCs w:val="16"/>
                            <w:lang w:val="es-MX"/>
                          </w:rPr>
                          <w:t>Módulo de presión de 0 a 100 PSI (0 A 700 KPa).</w:t>
                        </w:r>
                      </w:p>
                      <w:p w:rsidR="00203CE3" w:rsidRPr="00DD4AAB" w:rsidRDefault="00203CE3" w:rsidP="00203CE3">
                        <w:pPr>
                          <w:rPr>
                            <w:rFonts w:ascii="Calibri" w:hAnsi="Calibri" w:cs="Calibri"/>
                            <w:color w:val="000000"/>
                            <w:sz w:val="16"/>
                            <w:szCs w:val="16"/>
                          </w:rPr>
                        </w:pPr>
                      </w:p>
                      <w:p w:rsidR="00203CE3" w:rsidRPr="00DD4AAB" w:rsidRDefault="00203CE3" w:rsidP="00203CE3">
                        <w:pPr>
                          <w:autoSpaceDE w:val="0"/>
                          <w:autoSpaceDN w:val="0"/>
                          <w:adjustRightInd w:val="0"/>
                          <w:rPr>
                            <w:rFonts w:ascii="Calibri" w:hAnsi="Calibri"/>
                            <w:sz w:val="16"/>
                            <w:szCs w:val="16"/>
                            <w:lang w:val="es-BO" w:eastAsia="es-BO"/>
                          </w:rPr>
                        </w:pPr>
                        <w:r w:rsidRPr="00DD4AAB">
                          <w:rPr>
                            <w:rFonts w:ascii="Calibri" w:hAnsi="Calibri" w:cs="Arial"/>
                            <w:b/>
                            <w:bCs/>
                            <w:i/>
                            <w:iCs/>
                            <w:sz w:val="16"/>
                            <w:szCs w:val="16"/>
                            <w:lang w:val="es-BO" w:eastAsia="es-BO"/>
                          </w:rPr>
                          <w:t>Especificaciones mecánicas</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Tamaño (alto x ancho x largo) . 45 mm x 94 mm x 110 mm</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 xml:space="preserve"> (1,77 pulg. x 3,70 pulg. x 4,33 pulg.)</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Peso: 292 g (10,3 oz)</w:t>
                        </w:r>
                      </w:p>
                      <w:p w:rsidR="00203CE3" w:rsidRPr="00DD4AAB" w:rsidRDefault="00203CE3" w:rsidP="00203CE3">
                        <w:pPr>
                          <w:autoSpaceDE w:val="0"/>
                          <w:autoSpaceDN w:val="0"/>
                          <w:adjustRightInd w:val="0"/>
                          <w:rPr>
                            <w:rFonts w:ascii="Calibri" w:hAnsi="Calibri"/>
                            <w:sz w:val="16"/>
                            <w:szCs w:val="16"/>
                            <w:lang w:val="es-BO" w:eastAsia="es-BO"/>
                          </w:rPr>
                        </w:pPr>
                        <w:r w:rsidRPr="00DD4AAB">
                          <w:rPr>
                            <w:rFonts w:ascii="Calibri" w:hAnsi="Calibri" w:cs="Arial"/>
                            <w:sz w:val="16"/>
                            <w:szCs w:val="16"/>
                            <w:lang w:val="es-BO" w:eastAsia="es-BO"/>
                          </w:rPr>
                          <w:t>Interfaz física: Conector serie, puerto de presión</w:t>
                        </w:r>
                      </w:p>
                      <w:p w:rsidR="00203CE3" w:rsidRPr="00DD4AAB" w:rsidRDefault="00203CE3" w:rsidP="00203CE3">
                        <w:pPr>
                          <w:autoSpaceDE w:val="0"/>
                          <w:autoSpaceDN w:val="0"/>
                          <w:adjustRightInd w:val="0"/>
                          <w:rPr>
                            <w:rFonts w:ascii="Calibri" w:hAnsi="Calibri"/>
                            <w:sz w:val="16"/>
                            <w:szCs w:val="16"/>
                            <w:lang w:val="es-BO" w:eastAsia="es-BO"/>
                          </w:rPr>
                        </w:pPr>
                        <w:r w:rsidRPr="00DD4AAB">
                          <w:rPr>
                            <w:rFonts w:ascii="Calibri" w:hAnsi="Calibri" w:cs="Arial"/>
                            <w:b/>
                            <w:bCs/>
                            <w:i/>
                            <w:iCs/>
                            <w:sz w:val="16"/>
                            <w:szCs w:val="16"/>
                            <w:lang w:val="es-BO" w:eastAsia="es-BO"/>
                          </w:rPr>
                          <w:t>Especificaciones ambientales</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Temperatura de Funcionamiento: de -10 °C a +50 °C (de 14 °F a 122 °F)</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Temperatura de almacenamiento: de -20 °C a +60 °C (de -4 °F a 140 °C)</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Humedad de funcionamiento:</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Sin condensación (&lt;10 °C) (&lt;50 °F)</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 xml:space="preserve"> 90% RH (de 10 °C a 30 °C) (de 50 °F a 86 °F)</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 xml:space="preserve"> 75% RH (de 30 °C a 40 °C) (de 86 °F a 104 °F)</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 xml:space="preserve"> 45% RH (de 40 °C a 50 °C) (de 104 °F a 122 °C)</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Altitud de funcionamiento ..... 2.000 m (6.561 pies)</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Altitud de almacenamiento .... 12.000 m (45.700 pies)</w:t>
                        </w:r>
                      </w:p>
                      <w:p w:rsidR="00203CE3" w:rsidRPr="00DD4AAB" w:rsidRDefault="00203CE3" w:rsidP="00203CE3">
                        <w:pPr>
                          <w:rPr>
                            <w:rFonts w:ascii="Calibri" w:hAnsi="Calibri" w:cs="Arial"/>
                            <w:sz w:val="16"/>
                            <w:szCs w:val="16"/>
                            <w:lang w:val="es-BO" w:eastAsia="es-BO"/>
                          </w:rPr>
                        </w:pPr>
                        <w:r w:rsidRPr="00DD4AAB">
                          <w:rPr>
                            <w:rFonts w:ascii="Calibri" w:hAnsi="Calibri" w:cs="Arial"/>
                            <w:sz w:val="16"/>
                            <w:szCs w:val="16"/>
                            <w:lang w:val="es-BO" w:eastAsia="es-BO"/>
                          </w:rPr>
                          <w:t>Clasificación IP: IP52</w:t>
                        </w:r>
                      </w:p>
                      <w:p w:rsidR="00203CE3" w:rsidRPr="00DD4AAB" w:rsidRDefault="00203CE3" w:rsidP="00203CE3">
                        <w:pPr>
                          <w:autoSpaceDE w:val="0"/>
                          <w:autoSpaceDN w:val="0"/>
                          <w:adjustRightInd w:val="0"/>
                          <w:rPr>
                            <w:rFonts w:ascii="Calibri" w:hAnsi="Calibri"/>
                            <w:sz w:val="16"/>
                            <w:szCs w:val="16"/>
                            <w:lang w:val="es-BO" w:eastAsia="es-BO"/>
                          </w:rPr>
                        </w:pPr>
                        <w:r w:rsidRPr="00DD4AAB">
                          <w:rPr>
                            <w:rFonts w:ascii="Calibri" w:hAnsi="Calibri" w:cs="Arial"/>
                            <w:b/>
                            <w:bCs/>
                            <w:i/>
                            <w:iCs/>
                            <w:sz w:val="16"/>
                            <w:szCs w:val="16"/>
                            <w:lang w:val="es-BO" w:eastAsia="es-BO"/>
                          </w:rPr>
                          <w:t>Conformidad</w:t>
                        </w:r>
                      </w:p>
                      <w:p w:rsidR="00203CE3" w:rsidRPr="00DD4AAB" w:rsidRDefault="00203CE3" w:rsidP="00203CE3">
                        <w:pPr>
                          <w:autoSpaceDE w:val="0"/>
                          <w:autoSpaceDN w:val="0"/>
                          <w:adjustRightInd w:val="0"/>
                          <w:rPr>
                            <w:rFonts w:ascii="Calibri" w:hAnsi="Calibri"/>
                            <w:sz w:val="16"/>
                            <w:szCs w:val="16"/>
                            <w:lang w:val="es-BO" w:eastAsia="es-BO"/>
                          </w:rPr>
                        </w:pPr>
                        <w:r w:rsidRPr="00DD4AAB">
                          <w:rPr>
                            <w:rFonts w:ascii="Calibri" w:hAnsi="Calibri" w:cs="Arial"/>
                            <w:sz w:val="16"/>
                            <w:szCs w:val="16"/>
                            <w:lang w:val="es-BO" w:eastAsia="es-BO"/>
                          </w:rPr>
                          <w:t>Certificaciones de organismos: CSA</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CE: IEC 61010-1</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 xml:space="preserve">       Clase de protección II</w:t>
                        </w:r>
                      </w:p>
                      <w:p w:rsidR="00203CE3" w:rsidRPr="00DD4AAB" w:rsidRDefault="00203CE3" w:rsidP="00203CE3">
                        <w:pPr>
                          <w:autoSpaceDE w:val="0"/>
                          <w:autoSpaceDN w:val="0"/>
                          <w:adjustRightInd w:val="0"/>
                          <w:rPr>
                            <w:rFonts w:ascii="Calibri" w:hAnsi="Calibri"/>
                            <w:sz w:val="16"/>
                            <w:szCs w:val="16"/>
                            <w:lang w:val="es-BO" w:eastAsia="es-BO"/>
                          </w:rPr>
                        </w:pPr>
                        <w:r w:rsidRPr="00DD4AAB">
                          <w:rPr>
                            <w:rFonts w:ascii="Calibri" w:hAnsi="Calibri" w:cs="Arial"/>
                            <w:sz w:val="16"/>
                            <w:szCs w:val="16"/>
                            <w:lang w:val="es-BO" w:eastAsia="es-BO"/>
                          </w:rPr>
                          <w:t xml:space="preserve">       Grado de contaminación 2</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EMI, RFI, EMC: EN61326-1</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 xml:space="preserve">                           Compatibilidad electromagnética aplicable</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 xml:space="preserve">                           solo para su uso en Corea. Equipo de</w:t>
                        </w:r>
                      </w:p>
                      <w:p w:rsidR="00203CE3" w:rsidRPr="00DD4AAB" w:rsidRDefault="00203CE3" w:rsidP="00203CE3">
                        <w:pPr>
                          <w:autoSpaceDE w:val="0"/>
                          <w:autoSpaceDN w:val="0"/>
                          <w:adjustRightInd w:val="0"/>
                          <w:rPr>
                            <w:rFonts w:ascii="Calibri" w:hAnsi="Calibri"/>
                            <w:sz w:val="16"/>
                            <w:szCs w:val="16"/>
                            <w:lang w:val="es-BO" w:eastAsia="es-BO"/>
                          </w:rPr>
                        </w:pPr>
                        <w:r w:rsidRPr="00DD4AAB">
                          <w:rPr>
                            <w:rFonts w:ascii="Calibri" w:hAnsi="Calibri" w:cs="Arial"/>
                            <w:sz w:val="16"/>
                            <w:szCs w:val="16"/>
                            <w:lang w:val="es-BO" w:eastAsia="es-BO"/>
                          </w:rPr>
                          <w:t xml:space="preserve">                           Clase A (Equipo de difusión y comunicación industrial) </w:t>
                        </w:r>
                      </w:p>
                      <w:p w:rsidR="00203CE3" w:rsidRPr="00DD4AAB" w:rsidRDefault="00203CE3" w:rsidP="00203CE3">
                        <w:pPr>
                          <w:autoSpaceDE w:val="0"/>
                          <w:autoSpaceDN w:val="0"/>
                          <w:adjustRightInd w:val="0"/>
                          <w:rPr>
                            <w:rFonts w:ascii="Calibri" w:hAnsi="Calibri" w:cs="Arial"/>
                            <w:sz w:val="16"/>
                            <w:szCs w:val="16"/>
                            <w:lang w:val="es-BO" w:eastAsia="es-BO"/>
                          </w:rPr>
                        </w:pPr>
                        <w:r w:rsidRPr="00DD4AAB">
                          <w:rPr>
                            <w:rFonts w:ascii="Calibri" w:hAnsi="Calibri" w:cs="Arial"/>
                            <w:sz w:val="16"/>
                            <w:szCs w:val="16"/>
                            <w:lang w:val="es-BO" w:eastAsia="es-BO"/>
                          </w:rPr>
                          <w:t xml:space="preserve">                           Para su uso en entornos comerciales</w:t>
                        </w:r>
                      </w:p>
                      <w:p w:rsidR="00203CE3" w:rsidRPr="00DD4AAB" w:rsidRDefault="00203CE3" w:rsidP="00203CE3">
                        <w:pPr>
                          <w:autoSpaceDE w:val="0"/>
                          <w:autoSpaceDN w:val="0"/>
                          <w:adjustRightInd w:val="0"/>
                          <w:rPr>
                            <w:rFonts w:ascii="Calibri" w:hAnsi="Calibri" w:cs="Arial"/>
                            <w:b/>
                            <w:sz w:val="16"/>
                            <w:szCs w:val="16"/>
                            <w:lang w:val="es-BO" w:eastAsia="es-BO"/>
                          </w:rPr>
                        </w:pPr>
                        <w:r w:rsidRPr="00DD4AAB">
                          <w:rPr>
                            <w:rFonts w:ascii="Calibri" w:hAnsi="Calibri" w:cs="Arial"/>
                            <w:b/>
                            <w:sz w:val="16"/>
                            <w:szCs w:val="16"/>
                            <w:lang w:val="es-BO" w:eastAsia="es-BO"/>
                          </w:rPr>
                          <w:t>Incluye:</w:t>
                        </w:r>
                      </w:p>
                      <w:p w:rsidR="00203CE3" w:rsidRPr="00DD4AAB" w:rsidRDefault="00203CE3" w:rsidP="00203CE3">
                        <w:pPr>
                          <w:autoSpaceDE w:val="0"/>
                          <w:autoSpaceDN w:val="0"/>
                          <w:adjustRightInd w:val="0"/>
                          <w:rPr>
                            <w:rFonts w:ascii="Calibri" w:hAnsi="Calibri" w:cs="Arial"/>
                            <w:color w:val="231F20"/>
                            <w:sz w:val="16"/>
                            <w:szCs w:val="16"/>
                            <w:lang w:val="es-BO" w:eastAsia="es-BO"/>
                          </w:rPr>
                        </w:pPr>
                        <w:r w:rsidRPr="00DD4AAB">
                          <w:rPr>
                            <w:rFonts w:ascii="Calibri" w:hAnsi="Calibri" w:cs="Arial"/>
                            <w:b/>
                            <w:bCs/>
                            <w:color w:val="231F20"/>
                            <w:sz w:val="16"/>
                            <w:szCs w:val="16"/>
                            <w:lang w:val="es-BO" w:eastAsia="es-BO"/>
                          </w:rPr>
                          <w:t xml:space="preserve">● </w:t>
                        </w:r>
                        <w:r w:rsidRPr="00DD4AAB">
                          <w:rPr>
                            <w:rFonts w:ascii="Calibri" w:hAnsi="Calibri" w:cs="Arial"/>
                            <w:color w:val="231F20"/>
                            <w:sz w:val="16"/>
                            <w:szCs w:val="16"/>
                            <w:lang w:val="es-BO" w:eastAsia="es-BO"/>
                          </w:rPr>
                          <w:t>Adaptador macho 1/8 NPT a macho 1/4 NPT</w:t>
                        </w:r>
                      </w:p>
                      <w:p w:rsidR="00203CE3" w:rsidRPr="00DD4AAB" w:rsidRDefault="00203CE3" w:rsidP="00203CE3">
                        <w:pPr>
                          <w:autoSpaceDE w:val="0"/>
                          <w:autoSpaceDN w:val="0"/>
                          <w:adjustRightInd w:val="0"/>
                          <w:rPr>
                            <w:rFonts w:ascii="Calibri" w:hAnsi="Calibri" w:cs="Arial"/>
                            <w:color w:val="231F20"/>
                            <w:sz w:val="16"/>
                            <w:szCs w:val="16"/>
                            <w:lang w:val="es-BO" w:eastAsia="es-BO"/>
                          </w:rPr>
                        </w:pPr>
                        <w:r w:rsidRPr="00DD4AAB">
                          <w:rPr>
                            <w:rFonts w:ascii="Calibri" w:hAnsi="Calibri" w:cs="Arial"/>
                            <w:color w:val="231F20"/>
                            <w:sz w:val="16"/>
                            <w:szCs w:val="16"/>
                            <w:lang w:val="es-BO" w:eastAsia="es-BO"/>
                          </w:rPr>
                          <w:t xml:space="preserve"> </w:t>
                        </w:r>
                        <w:r w:rsidRPr="00DD4AAB">
                          <w:rPr>
                            <w:rFonts w:ascii="Calibri" w:hAnsi="Calibri" w:cs="Arial"/>
                            <w:b/>
                            <w:bCs/>
                            <w:color w:val="231F20"/>
                            <w:sz w:val="16"/>
                            <w:szCs w:val="16"/>
                            <w:lang w:val="es-BO" w:eastAsia="es-BO"/>
                          </w:rPr>
                          <w:t xml:space="preserve">● </w:t>
                        </w:r>
                        <w:r w:rsidRPr="00DD4AAB">
                          <w:rPr>
                            <w:rFonts w:ascii="Calibri" w:hAnsi="Calibri" w:cs="Arial"/>
                            <w:color w:val="231F20"/>
                            <w:sz w:val="16"/>
                            <w:szCs w:val="16"/>
                            <w:lang w:val="es-BO" w:eastAsia="es-BO"/>
                          </w:rPr>
                          <w:t>Adaptador macho 1/8 NPT a macho 1/4 BSP</w:t>
                        </w:r>
                      </w:p>
                      <w:p w:rsidR="00203CE3" w:rsidRPr="00DD4AAB" w:rsidRDefault="00203CE3" w:rsidP="00203CE3">
                        <w:pPr>
                          <w:autoSpaceDE w:val="0"/>
                          <w:autoSpaceDN w:val="0"/>
                          <w:adjustRightInd w:val="0"/>
                          <w:rPr>
                            <w:rFonts w:ascii="Calibri" w:hAnsi="Calibri" w:cs="Arial"/>
                            <w:color w:val="231F20"/>
                            <w:sz w:val="16"/>
                            <w:szCs w:val="16"/>
                            <w:lang w:val="es-BO" w:eastAsia="es-BO"/>
                          </w:rPr>
                        </w:pPr>
                        <w:r w:rsidRPr="00DD4AAB">
                          <w:rPr>
                            <w:rFonts w:ascii="Calibri" w:hAnsi="Calibri" w:cs="Arial"/>
                            <w:color w:val="231F20"/>
                            <w:sz w:val="16"/>
                            <w:szCs w:val="16"/>
                            <w:lang w:val="es-BO" w:eastAsia="es-BO"/>
                          </w:rPr>
                          <w:t xml:space="preserve"> </w:t>
                        </w:r>
                        <w:r w:rsidRPr="00DD4AAB">
                          <w:rPr>
                            <w:rFonts w:ascii="Calibri" w:hAnsi="Calibri" w:cs="Arial"/>
                            <w:b/>
                            <w:bCs/>
                            <w:color w:val="231F20"/>
                            <w:sz w:val="16"/>
                            <w:szCs w:val="16"/>
                            <w:lang w:val="es-BO" w:eastAsia="es-BO"/>
                          </w:rPr>
                          <w:t xml:space="preserve">● </w:t>
                        </w:r>
                        <w:r w:rsidRPr="00DD4AAB">
                          <w:rPr>
                            <w:rFonts w:ascii="Calibri" w:hAnsi="Calibri" w:cs="Arial"/>
                            <w:color w:val="231F20"/>
                            <w:sz w:val="16"/>
                            <w:szCs w:val="16"/>
                            <w:lang w:val="es-BO" w:eastAsia="es-BO"/>
                          </w:rPr>
                          <w:t>Adaptador macho 1/8 NPT a macho M20</w:t>
                        </w:r>
                      </w:p>
                      <w:p w:rsidR="00203CE3" w:rsidRPr="00DD4AAB" w:rsidRDefault="00203CE3" w:rsidP="00203CE3">
                        <w:pPr>
                          <w:autoSpaceDE w:val="0"/>
                          <w:autoSpaceDN w:val="0"/>
                          <w:adjustRightInd w:val="0"/>
                          <w:rPr>
                            <w:rFonts w:ascii="Calibri" w:hAnsi="Calibri" w:cs="Arial"/>
                            <w:color w:val="231F20"/>
                            <w:sz w:val="16"/>
                            <w:szCs w:val="16"/>
                            <w:lang w:val="es-BO" w:eastAsia="es-BO"/>
                          </w:rPr>
                        </w:pPr>
                        <w:r w:rsidRPr="00DD4AAB">
                          <w:rPr>
                            <w:rFonts w:ascii="Calibri" w:hAnsi="Calibri" w:cs="Arial"/>
                            <w:color w:val="231F20"/>
                            <w:sz w:val="16"/>
                            <w:szCs w:val="16"/>
                            <w:lang w:val="es-BO" w:eastAsia="es-BO"/>
                          </w:rPr>
                          <w:t xml:space="preserve"> </w:t>
                        </w:r>
                        <w:r w:rsidRPr="00DD4AAB">
                          <w:rPr>
                            <w:rFonts w:ascii="Calibri" w:hAnsi="Calibri" w:cs="Arial"/>
                            <w:b/>
                            <w:bCs/>
                            <w:color w:val="231F20"/>
                            <w:sz w:val="16"/>
                            <w:szCs w:val="16"/>
                            <w:lang w:val="es-BO" w:eastAsia="es-BO"/>
                          </w:rPr>
                          <w:t xml:space="preserve">● </w:t>
                        </w:r>
                        <w:r w:rsidRPr="00DD4AAB">
                          <w:rPr>
                            <w:rFonts w:ascii="Calibri" w:hAnsi="Calibri" w:cs="Arial"/>
                            <w:color w:val="231F20"/>
                            <w:sz w:val="16"/>
                            <w:szCs w:val="16"/>
                            <w:lang w:val="es-BO" w:eastAsia="es-BO"/>
                          </w:rPr>
                          <w:t>Juntas tóricas, de uretano moldeado (-111)</w:t>
                        </w:r>
                      </w:p>
                      <w:p w:rsidR="00203CE3" w:rsidRPr="00DD4AAB" w:rsidRDefault="00203CE3" w:rsidP="00203CE3">
                        <w:pPr>
                          <w:autoSpaceDE w:val="0"/>
                          <w:autoSpaceDN w:val="0"/>
                          <w:adjustRightInd w:val="0"/>
                          <w:rPr>
                            <w:rFonts w:ascii="Calibri" w:hAnsi="Calibri" w:cs="Arial"/>
                            <w:color w:val="231F20"/>
                            <w:sz w:val="16"/>
                            <w:szCs w:val="16"/>
                            <w:lang w:val="es-BO" w:eastAsia="es-BO"/>
                          </w:rPr>
                        </w:pPr>
                        <w:r w:rsidRPr="00DD4AAB">
                          <w:rPr>
                            <w:rFonts w:ascii="Calibri" w:hAnsi="Calibri" w:cs="Arial"/>
                            <w:color w:val="231F20"/>
                            <w:sz w:val="16"/>
                            <w:szCs w:val="16"/>
                            <w:lang w:val="es-BO" w:eastAsia="es-BO"/>
                          </w:rPr>
                          <w:t xml:space="preserve"> </w:t>
                        </w:r>
                        <w:r w:rsidRPr="00DD4AAB">
                          <w:rPr>
                            <w:rFonts w:ascii="Calibri" w:hAnsi="Calibri" w:cs="Arial"/>
                            <w:b/>
                            <w:bCs/>
                            <w:color w:val="231F20"/>
                            <w:sz w:val="16"/>
                            <w:szCs w:val="16"/>
                            <w:lang w:val="es-BO" w:eastAsia="es-BO"/>
                          </w:rPr>
                          <w:t xml:space="preserve">● </w:t>
                        </w:r>
                        <w:r w:rsidRPr="00DD4AAB">
                          <w:rPr>
                            <w:rFonts w:ascii="Calibri" w:hAnsi="Calibri" w:cs="Arial"/>
                            <w:color w:val="231F20"/>
                            <w:sz w:val="16"/>
                            <w:szCs w:val="16"/>
                            <w:lang w:val="es-BO" w:eastAsia="es-BO"/>
                          </w:rPr>
                          <w:t>Certificado de calibración</w:t>
                        </w:r>
                      </w:p>
                      <w:p w:rsidR="00203CE3" w:rsidRPr="00DD4AAB" w:rsidRDefault="00203CE3" w:rsidP="00203CE3">
                        <w:pPr>
                          <w:autoSpaceDE w:val="0"/>
                          <w:autoSpaceDN w:val="0"/>
                          <w:adjustRightInd w:val="0"/>
                          <w:rPr>
                            <w:rFonts w:ascii="Calibri" w:hAnsi="Calibri" w:cs="Calibri"/>
                            <w:sz w:val="16"/>
                            <w:szCs w:val="16"/>
                          </w:rPr>
                        </w:pPr>
                        <w:r w:rsidRPr="00DD4AAB">
                          <w:rPr>
                            <w:rFonts w:ascii="Calibri" w:hAnsi="Calibri" w:cs="Arial"/>
                            <w:color w:val="231F20"/>
                            <w:sz w:val="16"/>
                            <w:szCs w:val="16"/>
                            <w:lang w:val="es-BO" w:eastAsia="es-BO"/>
                          </w:rPr>
                          <w:t xml:space="preserve"> </w:t>
                        </w:r>
                        <w:r w:rsidRPr="00DD4AAB">
                          <w:rPr>
                            <w:rFonts w:ascii="Calibri" w:hAnsi="Calibri" w:cs="Arial"/>
                            <w:b/>
                            <w:bCs/>
                            <w:color w:val="231F20"/>
                            <w:sz w:val="16"/>
                            <w:szCs w:val="16"/>
                            <w:lang w:val="es-BO" w:eastAsia="es-BO"/>
                          </w:rPr>
                          <w:t xml:space="preserve">● </w:t>
                        </w:r>
                        <w:r w:rsidRPr="00DD4AAB">
                          <w:rPr>
                            <w:rFonts w:ascii="Calibri" w:hAnsi="Calibri" w:cs="Arial"/>
                            <w:color w:val="231F20"/>
                            <w:sz w:val="16"/>
                            <w:szCs w:val="16"/>
                            <w:lang w:val="es-BO" w:eastAsia="es-BO"/>
                          </w:rPr>
                          <w:t>Paquete de documentación para el usuario</w:t>
                        </w:r>
                      </w:p>
                      <w:p w:rsidR="00203CE3" w:rsidRPr="00DD4AAB" w:rsidRDefault="00203CE3" w:rsidP="00203CE3">
                        <w:pPr>
                          <w:rPr>
                            <w:rFonts w:ascii="Calibri" w:hAnsi="Calibri" w:cs="Calibri"/>
                            <w:color w:val="000000"/>
                            <w:sz w:val="16"/>
                            <w:szCs w:val="16"/>
                          </w:rPr>
                        </w:pPr>
                      </w:p>
                    </w:tc>
                    <w:tc>
                      <w:tcPr>
                        <w:tcW w:w="683"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1</w:t>
                        </w:r>
                      </w:p>
                    </w:tc>
                    <w:tc>
                      <w:tcPr>
                        <w:tcW w:w="685"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bCs/>
                            <w:sz w:val="16"/>
                            <w:szCs w:val="16"/>
                            <w:lang w:val="es-MX"/>
                          </w:rPr>
                          <w:t>Pieza</w:t>
                        </w:r>
                      </w:p>
                    </w:tc>
                  </w:tr>
                  <w:tr w:rsidR="00203CE3" w:rsidRPr="00DD4AAB" w:rsidTr="00203CE3">
                    <w:trPr>
                      <w:trHeight w:val="300"/>
                      <w:jc w:val="center"/>
                    </w:trPr>
                    <w:tc>
                      <w:tcPr>
                        <w:tcW w:w="437" w:type="dxa"/>
                        <w:tcBorders>
                          <w:top w:val="single" w:sz="4" w:space="0" w:color="auto"/>
                          <w:left w:val="single" w:sz="4" w:space="0" w:color="auto"/>
                          <w:bottom w:val="single" w:sz="4" w:space="0" w:color="auto"/>
                          <w:right w:val="single" w:sz="4" w:space="0" w:color="auto"/>
                        </w:tcBorders>
                      </w:tcPr>
                      <w:p w:rsidR="00203CE3" w:rsidRPr="00DD4AAB" w:rsidRDefault="00203CE3" w:rsidP="00203CE3">
                        <w:pPr>
                          <w:rPr>
                            <w:rFonts w:ascii="Calibri" w:hAnsi="Calibri"/>
                            <w:b/>
                            <w:bCs/>
                            <w:sz w:val="16"/>
                            <w:szCs w:val="16"/>
                            <w:lang w:val="es-MX"/>
                          </w:rPr>
                        </w:pPr>
                        <w:r w:rsidRPr="00DD4AAB">
                          <w:rPr>
                            <w:rFonts w:ascii="Calibri" w:hAnsi="Calibri"/>
                            <w:b/>
                            <w:bCs/>
                            <w:sz w:val="16"/>
                            <w:szCs w:val="16"/>
                            <w:lang w:val="es-MX"/>
                          </w:rPr>
                          <w:t>3.2</w:t>
                        </w: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CE3" w:rsidRPr="00DD4AAB" w:rsidRDefault="00203CE3" w:rsidP="00203CE3">
                        <w:pPr>
                          <w:autoSpaceDE w:val="0"/>
                          <w:autoSpaceDN w:val="0"/>
                          <w:adjustRightInd w:val="0"/>
                          <w:rPr>
                            <w:rFonts w:ascii="Calibri" w:hAnsi="Calibri"/>
                            <w:b/>
                            <w:bCs/>
                            <w:sz w:val="16"/>
                            <w:szCs w:val="16"/>
                            <w:lang w:val="es-MX"/>
                          </w:rPr>
                        </w:pPr>
                        <w:r w:rsidRPr="00DD4AAB">
                          <w:rPr>
                            <w:rFonts w:ascii="Calibri" w:hAnsi="Calibri"/>
                            <w:b/>
                            <w:bCs/>
                            <w:sz w:val="16"/>
                            <w:szCs w:val="16"/>
                            <w:lang w:val="es-MX"/>
                          </w:rPr>
                          <w:t>Fluido Hidráulico Sebacate.</w:t>
                        </w:r>
                      </w:p>
                      <w:p w:rsidR="00203CE3" w:rsidRPr="00DD4AAB" w:rsidRDefault="00203CE3" w:rsidP="00203CE3">
                        <w:pPr>
                          <w:autoSpaceDE w:val="0"/>
                          <w:autoSpaceDN w:val="0"/>
                          <w:adjustRightInd w:val="0"/>
                          <w:rPr>
                            <w:rFonts w:ascii="Calibri" w:hAnsi="Calibri"/>
                            <w:bCs/>
                            <w:sz w:val="16"/>
                            <w:szCs w:val="16"/>
                            <w:lang w:val="es-MX"/>
                          </w:rPr>
                        </w:pPr>
                        <w:r w:rsidRPr="00DD4AAB">
                          <w:rPr>
                            <w:rFonts w:ascii="Calibri" w:hAnsi="Calibri"/>
                            <w:bCs/>
                            <w:sz w:val="16"/>
                            <w:szCs w:val="16"/>
                            <w:lang w:val="es-MX"/>
                          </w:rPr>
                          <w:t>Descripción: Di-2-Ethyl Hexyl.</w:t>
                        </w:r>
                      </w:p>
                      <w:p w:rsidR="00203CE3" w:rsidRPr="00DD4AAB" w:rsidRDefault="00203CE3" w:rsidP="00203CE3">
                        <w:pPr>
                          <w:rPr>
                            <w:rFonts w:ascii="Calibri" w:hAnsi="Calibri" w:cs="Calibri"/>
                            <w:color w:val="000000"/>
                            <w:sz w:val="16"/>
                            <w:szCs w:val="16"/>
                          </w:rPr>
                        </w:pPr>
                        <w:r w:rsidRPr="00DD4AAB">
                          <w:rPr>
                            <w:rFonts w:ascii="Calibri" w:hAnsi="Calibri"/>
                            <w:bCs/>
                            <w:sz w:val="16"/>
                            <w:szCs w:val="16"/>
                            <w:lang w:val="es-MX"/>
                          </w:rPr>
                          <w:t>Contenido mínimo: 0.9Litros.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2</w:t>
                        </w:r>
                      </w:p>
                    </w:tc>
                    <w:tc>
                      <w:tcPr>
                        <w:tcW w:w="685"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bCs/>
                            <w:sz w:val="16"/>
                            <w:szCs w:val="16"/>
                            <w:lang w:val="es-MX"/>
                          </w:rPr>
                          <w:t>Bidón</w:t>
                        </w:r>
                      </w:p>
                    </w:tc>
                  </w:tr>
                  <w:tr w:rsidR="00203CE3" w:rsidRPr="00DD4AAB" w:rsidTr="00203CE3">
                    <w:trPr>
                      <w:trHeight w:val="300"/>
                      <w:jc w:val="center"/>
                    </w:trPr>
                    <w:tc>
                      <w:tcPr>
                        <w:tcW w:w="437" w:type="dxa"/>
                        <w:tcBorders>
                          <w:top w:val="single" w:sz="4" w:space="0" w:color="auto"/>
                          <w:left w:val="single" w:sz="4" w:space="0" w:color="auto"/>
                          <w:bottom w:val="single" w:sz="4" w:space="0" w:color="auto"/>
                          <w:right w:val="single" w:sz="4" w:space="0" w:color="auto"/>
                        </w:tcBorders>
                      </w:tcPr>
                      <w:p w:rsidR="00203CE3" w:rsidRPr="00DD4AAB" w:rsidRDefault="00203CE3" w:rsidP="00203CE3">
                        <w:pPr>
                          <w:rPr>
                            <w:rFonts w:ascii="Calibri" w:hAnsi="Calibri" w:cs="Calibri"/>
                            <w:color w:val="000000"/>
                            <w:sz w:val="16"/>
                            <w:szCs w:val="16"/>
                          </w:rPr>
                        </w:pPr>
                        <w:r w:rsidRPr="00DD4AAB">
                          <w:rPr>
                            <w:rFonts w:ascii="Calibri" w:hAnsi="Calibri"/>
                            <w:b/>
                            <w:bCs/>
                            <w:sz w:val="16"/>
                            <w:szCs w:val="16"/>
                            <w:lang w:val="es-MX"/>
                          </w:rPr>
                          <w:t>3.3</w:t>
                        </w: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CE3" w:rsidRPr="00DD4AAB" w:rsidRDefault="00203CE3" w:rsidP="00203CE3">
                        <w:pPr>
                          <w:autoSpaceDE w:val="0"/>
                          <w:autoSpaceDN w:val="0"/>
                          <w:adjustRightInd w:val="0"/>
                          <w:rPr>
                            <w:rFonts w:ascii="Calibri" w:hAnsi="Calibri"/>
                            <w:b/>
                            <w:bCs/>
                            <w:sz w:val="16"/>
                            <w:szCs w:val="16"/>
                            <w:lang w:val="es-MX"/>
                          </w:rPr>
                        </w:pPr>
                        <w:r w:rsidRPr="00DD4AAB">
                          <w:rPr>
                            <w:rFonts w:ascii="Calibri" w:hAnsi="Calibri"/>
                            <w:b/>
                            <w:bCs/>
                            <w:sz w:val="16"/>
                            <w:szCs w:val="16"/>
                            <w:lang w:val="es-MX"/>
                          </w:rPr>
                          <w:t>Kit de conexión rápido para puerto de presión.</w:t>
                        </w:r>
                      </w:p>
                      <w:p w:rsidR="00203CE3" w:rsidRPr="00DD4AAB" w:rsidRDefault="00203CE3" w:rsidP="00203CE3">
                        <w:pPr>
                          <w:autoSpaceDE w:val="0"/>
                          <w:autoSpaceDN w:val="0"/>
                          <w:adjustRightInd w:val="0"/>
                          <w:rPr>
                            <w:rFonts w:ascii="Calibri" w:hAnsi="Calibri"/>
                            <w:bCs/>
                            <w:sz w:val="16"/>
                            <w:szCs w:val="16"/>
                            <w:lang w:val="es-MX"/>
                          </w:rPr>
                        </w:pPr>
                        <w:r w:rsidRPr="00DD4AAB">
                          <w:rPr>
                            <w:rFonts w:ascii="Calibri" w:hAnsi="Calibri"/>
                            <w:bCs/>
                            <w:sz w:val="16"/>
                            <w:szCs w:val="16"/>
                            <w:lang w:val="es-MX"/>
                          </w:rPr>
                          <w:t>Presión operativa de piezas: Igual o mayor a 20MPa.</w:t>
                        </w:r>
                      </w:p>
                      <w:p w:rsidR="00203CE3" w:rsidRPr="00DD4AAB" w:rsidRDefault="00203CE3" w:rsidP="000738E8">
                        <w:pPr>
                          <w:pStyle w:val="Prrafodelista"/>
                          <w:numPr>
                            <w:ilvl w:val="0"/>
                            <w:numId w:val="38"/>
                          </w:numPr>
                          <w:autoSpaceDE w:val="0"/>
                          <w:autoSpaceDN w:val="0"/>
                          <w:adjustRightInd w:val="0"/>
                          <w:ind w:left="458"/>
                          <w:rPr>
                            <w:rFonts w:ascii="Calibri" w:hAnsi="Calibri"/>
                            <w:bCs/>
                            <w:sz w:val="16"/>
                            <w:szCs w:val="16"/>
                            <w:lang w:val="es-MX"/>
                          </w:rPr>
                        </w:pPr>
                        <w:r w:rsidRPr="00DD4AAB">
                          <w:rPr>
                            <w:rFonts w:ascii="Calibri" w:hAnsi="Calibri"/>
                            <w:bCs/>
                            <w:sz w:val="16"/>
                            <w:szCs w:val="16"/>
                            <w:lang w:val="es-MX"/>
                          </w:rPr>
                          <w:t>1 Conector Rápido para soporte</w:t>
                        </w:r>
                      </w:p>
                      <w:p w:rsidR="00203CE3" w:rsidRPr="00DD4AAB" w:rsidRDefault="00203CE3" w:rsidP="000738E8">
                        <w:pPr>
                          <w:pStyle w:val="Prrafodelista"/>
                          <w:numPr>
                            <w:ilvl w:val="0"/>
                            <w:numId w:val="38"/>
                          </w:numPr>
                          <w:autoSpaceDE w:val="0"/>
                          <w:autoSpaceDN w:val="0"/>
                          <w:adjustRightInd w:val="0"/>
                          <w:ind w:left="458"/>
                          <w:rPr>
                            <w:rFonts w:ascii="Calibri" w:hAnsi="Calibri"/>
                            <w:bCs/>
                            <w:sz w:val="16"/>
                            <w:szCs w:val="16"/>
                            <w:lang w:val="es-MX"/>
                          </w:rPr>
                        </w:pPr>
                        <w:r w:rsidRPr="00DD4AAB">
                          <w:rPr>
                            <w:rFonts w:ascii="Calibri" w:hAnsi="Calibri"/>
                            <w:bCs/>
                            <w:sz w:val="16"/>
                            <w:szCs w:val="16"/>
                            <w:lang w:val="es-MX"/>
                          </w:rPr>
                          <w:t>1 Pieza de tubo de acero inoxidable de 1/8 pulgada, (estándar de construcción); Longitud mínima: 75cm.</w:t>
                        </w:r>
                      </w:p>
                      <w:p w:rsidR="00203CE3" w:rsidRPr="00DD4AAB" w:rsidRDefault="00203CE3" w:rsidP="000738E8">
                        <w:pPr>
                          <w:pStyle w:val="Prrafodelista"/>
                          <w:numPr>
                            <w:ilvl w:val="0"/>
                            <w:numId w:val="38"/>
                          </w:numPr>
                          <w:autoSpaceDE w:val="0"/>
                          <w:autoSpaceDN w:val="0"/>
                          <w:adjustRightInd w:val="0"/>
                          <w:ind w:left="458"/>
                          <w:rPr>
                            <w:rFonts w:ascii="Calibri" w:hAnsi="Calibri"/>
                            <w:bCs/>
                            <w:sz w:val="16"/>
                            <w:szCs w:val="16"/>
                            <w:lang w:val="es-MX"/>
                          </w:rPr>
                        </w:pPr>
                        <w:r w:rsidRPr="00DD4AAB">
                          <w:rPr>
                            <w:rFonts w:ascii="Calibri" w:hAnsi="Calibri"/>
                            <w:bCs/>
                            <w:sz w:val="16"/>
                            <w:szCs w:val="16"/>
                            <w:lang w:val="es-MX"/>
                          </w:rPr>
                          <w:t>1 Pieza NPT adaptador macho, 1/8 x 1/8 pulgada.</w:t>
                        </w:r>
                      </w:p>
                      <w:p w:rsidR="00203CE3" w:rsidRPr="00DD4AAB" w:rsidRDefault="00203CE3" w:rsidP="000738E8">
                        <w:pPr>
                          <w:pStyle w:val="Prrafodelista"/>
                          <w:numPr>
                            <w:ilvl w:val="0"/>
                            <w:numId w:val="38"/>
                          </w:numPr>
                          <w:autoSpaceDE w:val="0"/>
                          <w:autoSpaceDN w:val="0"/>
                          <w:adjustRightInd w:val="0"/>
                          <w:ind w:left="458"/>
                          <w:rPr>
                            <w:rFonts w:ascii="Calibri" w:hAnsi="Calibri"/>
                            <w:bCs/>
                            <w:sz w:val="16"/>
                            <w:szCs w:val="16"/>
                            <w:lang w:val="es-MX"/>
                          </w:rPr>
                        </w:pPr>
                        <w:r w:rsidRPr="00DD4AAB">
                          <w:rPr>
                            <w:rFonts w:ascii="Calibri" w:hAnsi="Calibri"/>
                            <w:bCs/>
                            <w:sz w:val="16"/>
                            <w:szCs w:val="16"/>
                            <w:lang w:val="es-MX"/>
                          </w:rPr>
                          <w:t>1 Vástago de Conector Rápido, 1/8” pulgada tipo NPTF.</w:t>
                        </w:r>
                      </w:p>
                      <w:p w:rsidR="00203CE3" w:rsidRPr="00DD4AAB" w:rsidRDefault="00203CE3" w:rsidP="000738E8">
                        <w:pPr>
                          <w:pStyle w:val="Prrafodelista"/>
                          <w:numPr>
                            <w:ilvl w:val="0"/>
                            <w:numId w:val="38"/>
                          </w:numPr>
                          <w:autoSpaceDE w:val="0"/>
                          <w:autoSpaceDN w:val="0"/>
                          <w:adjustRightInd w:val="0"/>
                          <w:ind w:left="458"/>
                          <w:rPr>
                            <w:rFonts w:ascii="Calibri" w:hAnsi="Calibri"/>
                            <w:bCs/>
                            <w:sz w:val="16"/>
                            <w:szCs w:val="16"/>
                            <w:lang w:val="es-MX"/>
                          </w:rPr>
                        </w:pPr>
                        <w:r w:rsidRPr="00DD4AAB">
                          <w:rPr>
                            <w:rFonts w:ascii="Calibri" w:hAnsi="Calibri"/>
                            <w:bCs/>
                            <w:sz w:val="16"/>
                            <w:szCs w:val="16"/>
                            <w:lang w:val="es-MX"/>
                          </w:rPr>
                          <w:lastRenderedPageBreak/>
                          <w:t>1 Vástago de Conector Rápido, 1/4” pulgada tipo NPTF.</w:t>
                        </w:r>
                      </w:p>
                      <w:p w:rsidR="00203CE3" w:rsidRPr="00DD4AAB" w:rsidRDefault="00203CE3" w:rsidP="000738E8">
                        <w:pPr>
                          <w:numPr>
                            <w:ilvl w:val="0"/>
                            <w:numId w:val="38"/>
                          </w:numPr>
                          <w:ind w:left="388"/>
                          <w:rPr>
                            <w:rFonts w:ascii="Calibri" w:hAnsi="Calibri" w:cs="Calibri"/>
                            <w:b/>
                            <w:color w:val="000000"/>
                            <w:sz w:val="16"/>
                            <w:szCs w:val="16"/>
                          </w:rPr>
                        </w:pPr>
                        <w:r w:rsidRPr="00DD4AAB">
                          <w:rPr>
                            <w:rFonts w:ascii="Calibri" w:hAnsi="Calibri"/>
                            <w:bCs/>
                            <w:sz w:val="16"/>
                            <w:szCs w:val="16"/>
                            <w:lang w:val="es-MX"/>
                          </w:rPr>
                          <w:t>1 Pieza reductor, tipo Swage, de ¼” a 1/8” pulgadas.</w:t>
                        </w:r>
                        <w:r w:rsidRPr="00DD4AAB">
                          <w:rPr>
                            <w:rFonts w:ascii="Calibri" w:hAnsi="Calibri" w:cs="Calibri"/>
                            <w:color w:val="000000"/>
                            <w:sz w:val="16"/>
                            <w:szCs w:val="16"/>
                            <w:lang w:val="es-MX"/>
                          </w:rPr>
                          <w:t xml:space="preserve"> </w:t>
                        </w:r>
                      </w:p>
                    </w:tc>
                    <w:tc>
                      <w:tcPr>
                        <w:tcW w:w="683"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lastRenderedPageBreak/>
                          <w:t>1</w:t>
                        </w:r>
                      </w:p>
                    </w:tc>
                    <w:tc>
                      <w:tcPr>
                        <w:tcW w:w="685"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Kit</w:t>
                        </w:r>
                      </w:p>
                    </w:tc>
                  </w:tr>
                  <w:tr w:rsidR="00203CE3" w:rsidRPr="00DD4AAB" w:rsidTr="00203CE3">
                    <w:trPr>
                      <w:trHeight w:val="300"/>
                      <w:jc w:val="center"/>
                    </w:trPr>
                    <w:tc>
                      <w:tcPr>
                        <w:tcW w:w="437" w:type="dxa"/>
                        <w:tcBorders>
                          <w:top w:val="single" w:sz="4" w:space="0" w:color="auto"/>
                          <w:left w:val="single" w:sz="4" w:space="0" w:color="auto"/>
                          <w:bottom w:val="single" w:sz="4" w:space="0" w:color="auto"/>
                          <w:right w:val="single" w:sz="4" w:space="0" w:color="auto"/>
                        </w:tcBorders>
                      </w:tcPr>
                      <w:p w:rsidR="00203CE3" w:rsidRPr="00DD4AAB" w:rsidRDefault="00203CE3" w:rsidP="00203CE3">
                        <w:pPr>
                          <w:rPr>
                            <w:rFonts w:ascii="Calibri" w:hAnsi="Calibri" w:cs="Calibri"/>
                            <w:color w:val="000000"/>
                            <w:sz w:val="16"/>
                            <w:szCs w:val="16"/>
                          </w:rPr>
                        </w:pPr>
                        <w:r w:rsidRPr="00DD4AAB">
                          <w:rPr>
                            <w:rFonts w:ascii="Calibri" w:hAnsi="Calibri"/>
                            <w:b/>
                            <w:bCs/>
                            <w:sz w:val="16"/>
                            <w:szCs w:val="16"/>
                            <w:lang w:val="es-MX"/>
                          </w:rPr>
                          <w:lastRenderedPageBreak/>
                          <w:t>3.4</w:t>
                        </w: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CE3" w:rsidRPr="00DD4AAB" w:rsidRDefault="00203CE3" w:rsidP="00203CE3">
                        <w:pPr>
                          <w:autoSpaceDE w:val="0"/>
                          <w:autoSpaceDN w:val="0"/>
                          <w:adjustRightInd w:val="0"/>
                          <w:rPr>
                            <w:rFonts w:ascii="Calibri" w:hAnsi="Calibri"/>
                            <w:b/>
                            <w:bCs/>
                            <w:sz w:val="16"/>
                            <w:szCs w:val="16"/>
                            <w:u w:val="single"/>
                            <w:lang w:val="es-MX"/>
                          </w:rPr>
                        </w:pPr>
                        <w:r w:rsidRPr="00DD4AAB">
                          <w:rPr>
                            <w:rFonts w:ascii="Calibri" w:hAnsi="Calibri"/>
                            <w:b/>
                            <w:bCs/>
                            <w:sz w:val="16"/>
                            <w:szCs w:val="16"/>
                            <w:lang w:val="es-MX"/>
                          </w:rPr>
                          <w:t>Manguera Flexible de Alta Presión</w:t>
                        </w:r>
                        <w:r w:rsidRPr="00DD4AAB">
                          <w:rPr>
                            <w:rFonts w:ascii="Calibri" w:hAnsi="Calibri"/>
                            <w:b/>
                            <w:bCs/>
                            <w:sz w:val="16"/>
                            <w:szCs w:val="16"/>
                            <w:u w:val="single"/>
                            <w:lang w:val="es-MX"/>
                          </w:rPr>
                          <w:t>.</w:t>
                        </w:r>
                      </w:p>
                      <w:p w:rsidR="00203CE3" w:rsidRPr="00DD4AAB" w:rsidRDefault="00203CE3" w:rsidP="00203CE3">
                        <w:pPr>
                          <w:autoSpaceDE w:val="0"/>
                          <w:autoSpaceDN w:val="0"/>
                          <w:adjustRightInd w:val="0"/>
                          <w:rPr>
                            <w:rFonts w:ascii="Calibri" w:hAnsi="Calibri"/>
                            <w:bCs/>
                            <w:sz w:val="16"/>
                            <w:szCs w:val="16"/>
                            <w:lang w:val="es-MX"/>
                          </w:rPr>
                        </w:pPr>
                        <w:r w:rsidRPr="00DD4AAB">
                          <w:rPr>
                            <w:rFonts w:ascii="Calibri" w:hAnsi="Calibri"/>
                            <w:bCs/>
                            <w:sz w:val="16"/>
                            <w:szCs w:val="16"/>
                            <w:lang w:val="es-MX"/>
                          </w:rPr>
                          <w:t>Presión operativa de piezas: Igual o mayor a 40MPa.</w:t>
                        </w:r>
                      </w:p>
                      <w:p w:rsidR="00203CE3" w:rsidRPr="00DD4AAB" w:rsidRDefault="00203CE3" w:rsidP="00203CE3">
                        <w:pPr>
                          <w:autoSpaceDE w:val="0"/>
                          <w:autoSpaceDN w:val="0"/>
                          <w:adjustRightInd w:val="0"/>
                          <w:rPr>
                            <w:rFonts w:ascii="Calibri" w:hAnsi="Calibri" w:cs="Arial"/>
                            <w:color w:val="000000"/>
                            <w:sz w:val="16"/>
                            <w:szCs w:val="16"/>
                            <w:lang w:val="es-MX"/>
                          </w:rPr>
                        </w:pPr>
                        <w:r w:rsidRPr="00DD4AAB">
                          <w:rPr>
                            <w:rFonts w:ascii="Calibri" w:hAnsi="Calibri" w:cs="Arial"/>
                            <w:color w:val="000000"/>
                            <w:sz w:val="16"/>
                            <w:szCs w:val="16"/>
                            <w:lang w:val="es-MX"/>
                          </w:rPr>
                          <w:t>Diámetro de ¼” y 12” de Longitud.</w:t>
                        </w:r>
                      </w:p>
                      <w:p w:rsidR="00203CE3" w:rsidRPr="00DD4AAB" w:rsidRDefault="00203CE3" w:rsidP="00203CE3">
                        <w:pPr>
                          <w:rPr>
                            <w:rFonts w:ascii="Calibri" w:hAnsi="Calibri" w:cs="Calibri"/>
                            <w:color w:val="000000"/>
                            <w:sz w:val="16"/>
                            <w:szCs w:val="16"/>
                          </w:rPr>
                        </w:pPr>
                        <w:r w:rsidRPr="00DD4AAB">
                          <w:rPr>
                            <w:rFonts w:ascii="Calibri" w:hAnsi="Calibri" w:cs="Arial"/>
                            <w:color w:val="000000"/>
                            <w:sz w:val="16"/>
                            <w:szCs w:val="16"/>
                            <w:lang w:val="es-MX"/>
                          </w:rPr>
                          <w:t>Incluye: Adaptador plano de ¼” pulgada, con tuercas y casquillos instalados.</w:t>
                        </w:r>
                      </w:p>
                    </w:tc>
                    <w:tc>
                      <w:tcPr>
                        <w:tcW w:w="683"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2</w:t>
                        </w:r>
                      </w:p>
                    </w:tc>
                    <w:tc>
                      <w:tcPr>
                        <w:tcW w:w="685"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Pieza</w:t>
                        </w:r>
                      </w:p>
                    </w:tc>
                  </w:tr>
                  <w:tr w:rsidR="00203CE3" w:rsidRPr="00DD4AAB" w:rsidTr="00203CE3">
                    <w:trPr>
                      <w:trHeight w:val="300"/>
                      <w:jc w:val="center"/>
                    </w:trPr>
                    <w:tc>
                      <w:tcPr>
                        <w:tcW w:w="437" w:type="dxa"/>
                        <w:tcBorders>
                          <w:top w:val="single" w:sz="4" w:space="0" w:color="auto"/>
                          <w:left w:val="single" w:sz="4" w:space="0" w:color="auto"/>
                          <w:bottom w:val="single" w:sz="4" w:space="0" w:color="auto"/>
                          <w:right w:val="single" w:sz="4" w:space="0" w:color="auto"/>
                        </w:tcBorders>
                      </w:tcPr>
                      <w:p w:rsidR="00203CE3" w:rsidRPr="00DD4AAB" w:rsidRDefault="00203CE3" w:rsidP="00203CE3">
                        <w:pPr>
                          <w:rPr>
                            <w:rFonts w:ascii="Calibri" w:hAnsi="Calibri" w:cs="Calibri"/>
                            <w:color w:val="000000"/>
                            <w:sz w:val="16"/>
                            <w:szCs w:val="16"/>
                          </w:rPr>
                        </w:pPr>
                        <w:r w:rsidRPr="00DD4AAB">
                          <w:rPr>
                            <w:rFonts w:ascii="Calibri" w:hAnsi="Calibri"/>
                            <w:b/>
                            <w:bCs/>
                            <w:sz w:val="16"/>
                            <w:szCs w:val="16"/>
                            <w:lang w:val="es-MX"/>
                          </w:rPr>
                          <w:t>3.5</w:t>
                        </w: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CE3" w:rsidRPr="00DD4AAB" w:rsidRDefault="00203CE3" w:rsidP="00203CE3">
                        <w:pPr>
                          <w:autoSpaceDE w:val="0"/>
                          <w:autoSpaceDN w:val="0"/>
                          <w:adjustRightInd w:val="0"/>
                          <w:rPr>
                            <w:rFonts w:ascii="Calibri" w:hAnsi="Calibri"/>
                            <w:b/>
                            <w:bCs/>
                            <w:sz w:val="16"/>
                            <w:szCs w:val="16"/>
                            <w:lang w:val="es-MX"/>
                          </w:rPr>
                        </w:pPr>
                        <w:r w:rsidRPr="00DD4AAB">
                          <w:rPr>
                            <w:rFonts w:ascii="Calibri" w:hAnsi="Calibri"/>
                            <w:b/>
                            <w:bCs/>
                            <w:sz w:val="16"/>
                            <w:szCs w:val="16"/>
                            <w:lang w:val="es-MX"/>
                          </w:rPr>
                          <w:t>Bomba de Presión hidráulica</w:t>
                        </w:r>
                      </w:p>
                      <w:p w:rsidR="00203CE3" w:rsidRPr="00DD4AAB" w:rsidRDefault="00203CE3" w:rsidP="00203CE3">
                        <w:pPr>
                          <w:rPr>
                            <w:rFonts w:ascii="Calibri" w:hAnsi="Calibri"/>
                            <w:bCs/>
                            <w:sz w:val="16"/>
                            <w:szCs w:val="16"/>
                            <w:lang w:val="es-MX"/>
                          </w:rPr>
                        </w:pPr>
                        <w:r w:rsidRPr="00DD4AAB">
                          <w:rPr>
                            <w:rFonts w:ascii="Calibri" w:hAnsi="Calibri"/>
                            <w:bCs/>
                            <w:sz w:val="16"/>
                            <w:szCs w:val="16"/>
                            <w:lang w:val="es-MX"/>
                          </w:rPr>
                          <w:t>Rango de presurización: -12,5 a 700 bar (0 a 10000 psi)</w:t>
                        </w:r>
                      </w:p>
                      <w:p w:rsidR="00203CE3" w:rsidRPr="00DD4AAB" w:rsidRDefault="00203CE3" w:rsidP="00203CE3">
                        <w:pPr>
                          <w:rPr>
                            <w:rFonts w:ascii="Calibri" w:hAnsi="Calibri"/>
                            <w:bCs/>
                            <w:sz w:val="16"/>
                            <w:szCs w:val="16"/>
                            <w:lang w:val="es-MX"/>
                          </w:rPr>
                        </w:pPr>
                        <w:r w:rsidRPr="00DD4AAB">
                          <w:rPr>
                            <w:rFonts w:ascii="Calibri" w:hAnsi="Calibri"/>
                            <w:bCs/>
                            <w:sz w:val="16"/>
                            <w:szCs w:val="16"/>
                            <w:lang w:val="es-MX"/>
                          </w:rPr>
                          <w:t>Fluido de trabajo: agua destilada</w:t>
                        </w:r>
                      </w:p>
                      <w:p w:rsidR="00203CE3" w:rsidRPr="00DD4AAB" w:rsidRDefault="00203CE3" w:rsidP="00203CE3">
                        <w:pPr>
                          <w:rPr>
                            <w:rFonts w:ascii="Calibri" w:hAnsi="Calibri"/>
                            <w:bCs/>
                            <w:sz w:val="16"/>
                            <w:szCs w:val="16"/>
                            <w:lang w:val="es-MX"/>
                          </w:rPr>
                        </w:pPr>
                        <w:r w:rsidRPr="00DD4AAB">
                          <w:rPr>
                            <w:rFonts w:ascii="Calibri" w:hAnsi="Calibri"/>
                            <w:bCs/>
                            <w:sz w:val="16"/>
                            <w:szCs w:val="16"/>
                            <w:lang w:val="es-MX"/>
                          </w:rPr>
                          <w:t>Tipo: Generación de presión por Tornillo de prensa</w:t>
                        </w:r>
                      </w:p>
                      <w:p w:rsidR="00203CE3" w:rsidRPr="00DD4AAB" w:rsidRDefault="00203CE3" w:rsidP="00203CE3">
                        <w:pPr>
                          <w:rPr>
                            <w:rFonts w:ascii="Calibri" w:hAnsi="Calibri"/>
                            <w:bCs/>
                            <w:sz w:val="16"/>
                            <w:szCs w:val="16"/>
                            <w:lang w:val="es-MX"/>
                          </w:rPr>
                        </w:pPr>
                        <w:r w:rsidRPr="00DD4AAB">
                          <w:rPr>
                            <w:rFonts w:ascii="Calibri" w:hAnsi="Calibri"/>
                            <w:bCs/>
                            <w:sz w:val="16"/>
                            <w:szCs w:val="16"/>
                            <w:lang w:val="es-MX"/>
                          </w:rPr>
                          <w:t xml:space="preserve">Puertos de salida: 2 puertos con conectores rápidos de ¼” NPT hembra </w:t>
                        </w:r>
                      </w:p>
                      <w:p w:rsidR="00203CE3" w:rsidRPr="00DD4AAB" w:rsidRDefault="00203CE3" w:rsidP="00203CE3">
                        <w:pPr>
                          <w:rPr>
                            <w:rFonts w:ascii="Calibri" w:hAnsi="Calibri" w:cs="Calibri"/>
                            <w:b/>
                            <w:color w:val="000000"/>
                            <w:sz w:val="16"/>
                            <w:szCs w:val="16"/>
                          </w:rPr>
                        </w:pPr>
                        <w:r w:rsidRPr="00DD4AAB">
                          <w:rPr>
                            <w:rFonts w:ascii="Calibri" w:hAnsi="Calibri"/>
                            <w:bCs/>
                            <w:sz w:val="16"/>
                            <w:szCs w:val="16"/>
                            <w:lang w:val="es-MX"/>
                          </w:rPr>
                          <w:t>Incluye: Maletín rígido de transporte</w:t>
                        </w:r>
                      </w:p>
                    </w:tc>
                    <w:tc>
                      <w:tcPr>
                        <w:tcW w:w="683"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1</w:t>
                        </w:r>
                      </w:p>
                    </w:tc>
                    <w:tc>
                      <w:tcPr>
                        <w:tcW w:w="685"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Pieza</w:t>
                        </w:r>
                      </w:p>
                    </w:tc>
                  </w:tr>
                  <w:tr w:rsidR="00203CE3" w:rsidRPr="00DD4AAB" w:rsidTr="00203CE3">
                    <w:trPr>
                      <w:trHeight w:val="300"/>
                      <w:jc w:val="center"/>
                    </w:trPr>
                    <w:tc>
                      <w:tcPr>
                        <w:tcW w:w="437" w:type="dxa"/>
                        <w:tcBorders>
                          <w:top w:val="single" w:sz="4" w:space="0" w:color="auto"/>
                          <w:left w:val="single" w:sz="4" w:space="0" w:color="auto"/>
                          <w:bottom w:val="single" w:sz="4" w:space="0" w:color="auto"/>
                          <w:right w:val="single" w:sz="4" w:space="0" w:color="auto"/>
                        </w:tcBorders>
                      </w:tcPr>
                      <w:p w:rsidR="00203CE3" w:rsidRPr="00DD4AAB" w:rsidRDefault="00203CE3" w:rsidP="00203CE3">
                        <w:pPr>
                          <w:rPr>
                            <w:rFonts w:ascii="Calibri" w:hAnsi="Calibri" w:cs="Calibri"/>
                            <w:b/>
                            <w:color w:val="000000"/>
                            <w:sz w:val="16"/>
                            <w:szCs w:val="16"/>
                          </w:rPr>
                        </w:pPr>
                        <w:r w:rsidRPr="00DD4AAB">
                          <w:rPr>
                            <w:rFonts w:ascii="Calibri" w:hAnsi="Calibri" w:cs="Calibri"/>
                            <w:b/>
                            <w:color w:val="000000"/>
                            <w:sz w:val="16"/>
                            <w:szCs w:val="16"/>
                          </w:rPr>
                          <w:t>3.6</w:t>
                        </w: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3CE3" w:rsidRPr="00DD4AAB" w:rsidRDefault="00203CE3" w:rsidP="00203CE3">
                        <w:pPr>
                          <w:autoSpaceDE w:val="0"/>
                          <w:autoSpaceDN w:val="0"/>
                          <w:adjustRightInd w:val="0"/>
                          <w:rPr>
                            <w:rFonts w:ascii="Calibri" w:hAnsi="Calibri"/>
                            <w:b/>
                            <w:bCs/>
                            <w:sz w:val="16"/>
                            <w:szCs w:val="16"/>
                            <w:lang w:val="es-MX"/>
                          </w:rPr>
                        </w:pPr>
                        <w:r w:rsidRPr="00DD4AAB">
                          <w:rPr>
                            <w:rFonts w:ascii="Calibri" w:hAnsi="Calibri"/>
                            <w:b/>
                            <w:bCs/>
                            <w:sz w:val="16"/>
                            <w:szCs w:val="16"/>
                            <w:lang w:val="es-MX"/>
                          </w:rPr>
                          <w:t>Kit de Adaptadores Rápidos para 15000 psi</w:t>
                        </w:r>
                      </w:p>
                      <w:p w:rsidR="00203CE3" w:rsidRPr="00DD4AAB" w:rsidRDefault="00203CE3" w:rsidP="00203CE3">
                        <w:pPr>
                          <w:autoSpaceDE w:val="0"/>
                          <w:autoSpaceDN w:val="0"/>
                          <w:adjustRightInd w:val="0"/>
                          <w:rPr>
                            <w:rFonts w:ascii="Calibri" w:hAnsi="Calibri"/>
                            <w:bCs/>
                            <w:sz w:val="16"/>
                            <w:szCs w:val="16"/>
                            <w:lang w:val="es-MX"/>
                          </w:rPr>
                        </w:pPr>
                        <w:r w:rsidRPr="00DD4AAB">
                          <w:rPr>
                            <w:rFonts w:ascii="Calibri" w:hAnsi="Calibri"/>
                            <w:bCs/>
                            <w:sz w:val="16"/>
                            <w:szCs w:val="16"/>
                            <w:lang w:val="es-MX"/>
                          </w:rPr>
                          <w:t>Rango de presurización: -1 a 1000 bar (-15 a 15000 psi)</w:t>
                        </w:r>
                      </w:p>
                      <w:p w:rsidR="00203CE3" w:rsidRPr="00DD4AAB" w:rsidRDefault="00203CE3" w:rsidP="00203CE3">
                        <w:pPr>
                          <w:autoSpaceDE w:val="0"/>
                          <w:autoSpaceDN w:val="0"/>
                          <w:adjustRightInd w:val="0"/>
                          <w:rPr>
                            <w:rFonts w:ascii="Calibri" w:hAnsi="Calibri"/>
                            <w:bCs/>
                            <w:sz w:val="16"/>
                            <w:szCs w:val="16"/>
                            <w:lang w:val="es-MX"/>
                          </w:rPr>
                        </w:pPr>
                        <w:r w:rsidRPr="00DD4AAB">
                          <w:rPr>
                            <w:rFonts w:ascii="Calibri" w:hAnsi="Calibri"/>
                            <w:bCs/>
                            <w:sz w:val="16"/>
                            <w:szCs w:val="16"/>
                            <w:lang w:val="es-MX"/>
                          </w:rPr>
                          <w:t>EL Kit contempla 10 piezas (adaptadores rápidos) con las siguientes características:</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1/8  NPT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1/4  NPT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1/2  NPT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1/8  BSP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1/4  BSP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3/8  BSP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1/2  BSP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M10 x 1,0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
                            <w:bCs/>
                            <w:sz w:val="16"/>
                            <w:szCs w:val="16"/>
                            <w:u w:val="single"/>
                            <w:lang w:val="es-MX"/>
                          </w:rPr>
                        </w:pPr>
                        <w:r w:rsidRPr="00DD4AAB">
                          <w:rPr>
                            <w:rFonts w:ascii="Calibri" w:hAnsi="Calibri"/>
                            <w:bCs/>
                            <w:sz w:val="16"/>
                            <w:szCs w:val="16"/>
                            <w:lang w:val="es-MX"/>
                          </w:rPr>
                          <w:t>Adaptador de 1/4 NPT macho a M14 x 1,5 hembra 15.000 psi</w:t>
                        </w:r>
                      </w:p>
                      <w:p w:rsidR="00203CE3" w:rsidRPr="00DD4AAB" w:rsidRDefault="00203CE3" w:rsidP="000738E8">
                        <w:pPr>
                          <w:pStyle w:val="Prrafodelista"/>
                          <w:numPr>
                            <w:ilvl w:val="0"/>
                            <w:numId w:val="38"/>
                          </w:numPr>
                          <w:autoSpaceDE w:val="0"/>
                          <w:autoSpaceDN w:val="0"/>
                          <w:adjustRightInd w:val="0"/>
                          <w:ind w:left="459"/>
                          <w:rPr>
                            <w:rFonts w:ascii="Calibri" w:hAnsi="Calibri"/>
                            <w:bCs/>
                            <w:sz w:val="16"/>
                            <w:szCs w:val="16"/>
                            <w:lang w:val="es-MX"/>
                          </w:rPr>
                        </w:pPr>
                        <w:r w:rsidRPr="00DD4AAB">
                          <w:rPr>
                            <w:rFonts w:ascii="Calibri" w:hAnsi="Calibri"/>
                            <w:bCs/>
                            <w:sz w:val="16"/>
                            <w:szCs w:val="16"/>
                            <w:lang w:val="es-MX"/>
                          </w:rPr>
                          <w:t>Adaptador de 1/4 NPT macho a M20 x 1,5 hembra 15.000 psi</w:t>
                        </w:r>
                      </w:p>
                      <w:p w:rsidR="00203CE3" w:rsidRPr="00DD4AAB" w:rsidRDefault="00203CE3" w:rsidP="00203CE3">
                        <w:pPr>
                          <w:autoSpaceDE w:val="0"/>
                          <w:autoSpaceDN w:val="0"/>
                          <w:adjustRightInd w:val="0"/>
                          <w:rPr>
                            <w:rFonts w:ascii="Calibri" w:hAnsi="Calibri"/>
                            <w:bCs/>
                            <w:sz w:val="16"/>
                            <w:szCs w:val="16"/>
                            <w:lang w:val="es-MX"/>
                          </w:rPr>
                        </w:pPr>
                        <w:r w:rsidRPr="00DD4AAB">
                          <w:rPr>
                            <w:rFonts w:ascii="Calibri" w:hAnsi="Calibri"/>
                            <w:bCs/>
                            <w:sz w:val="16"/>
                            <w:szCs w:val="16"/>
                            <w:lang w:val="es-MX"/>
                          </w:rPr>
                          <w:t>Incluye: Maletín rígido</w:t>
                        </w:r>
                      </w:p>
                      <w:p w:rsidR="00203CE3" w:rsidRPr="00DD4AAB" w:rsidRDefault="00203CE3" w:rsidP="00203CE3">
                        <w:pPr>
                          <w:autoSpaceDE w:val="0"/>
                          <w:autoSpaceDN w:val="0"/>
                          <w:adjustRightInd w:val="0"/>
                          <w:ind w:left="99"/>
                          <w:rPr>
                            <w:rFonts w:ascii="Calibri" w:hAnsi="Calibri"/>
                            <w:bCs/>
                            <w:sz w:val="16"/>
                            <w:szCs w:val="16"/>
                            <w:lang w:val="es-MX"/>
                          </w:rPr>
                        </w:pPr>
                      </w:p>
                    </w:tc>
                    <w:tc>
                      <w:tcPr>
                        <w:tcW w:w="683"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1</w:t>
                        </w:r>
                      </w:p>
                    </w:tc>
                    <w:tc>
                      <w:tcPr>
                        <w:tcW w:w="685" w:type="dxa"/>
                        <w:tcBorders>
                          <w:top w:val="single" w:sz="4" w:space="0" w:color="auto"/>
                          <w:left w:val="nil"/>
                          <w:bottom w:val="single" w:sz="4" w:space="0" w:color="auto"/>
                          <w:right w:val="single" w:sz="4" w:space="0" w:color="auto"/>
                        </w:tcBorders>
                        <w:shd w:val="clear" w:color="auto" w:fill="auto"/>
                        <w:noWrap/>
                        <w:vAlign w:val="center"/>
                      </w:tcPr>
                      <w:p w:rsidR="00203CE3" w:rsidRPr="00DD4AAB" w:rsidRDefault="00203CE3" w:rsidP="00203CE3">
                        <w:pPr>
                          <w:jc w:val="center"/>
                          <w:rPr>
                            <w:rFonts w:ascii="Calibri" w:hAnsi="Calibri" w:cs="Calibri"/>
                            <w:color w:val="000000"/>
                            <w:sz w:val="16"/>
                            <w:szCs w:val="16"/>
                          </w:rPr>
                        </w:pPr>
                        <w:r w:rsidRPr="00DD4AAB">
                          <w:rPr>
                            <w:rFonts w:ascii="Calibri" w:hAnsi="Calibri" w:cs="Calibri"/>
                            <w:color w:val="000000"/>
                            <w:sz w:val="16"/>
                            <w:szCs w:val="16"/>
                          </w:rPr>
                          <w:t>Kit</w:t>
                        </w:r>
                      </w:p>
                    </w:tc>
                  </w:tr>
                </w:tbl>
                <w:p w:rsidR="00203CE3" w:rsidRPr="00DD4AAB" w:rsidRDefault="00203CE3" w:rsidP="00203CE3">
                  <w:pPr>
                    <w:pStyle w:val="Prrafodelista"/>
                    <w:autoSpaceDE w:val="0"/>
                    <w:autoSpaceDN w:val="0"/>
                    <w:adjustRightInd w:val="0"/>
                    <w:ind w:left="0"/>
                    <w:contextualSpacing/>
                    <w:jc w:val="both"/>
                    <w:rPr>
                      <w:rFonts w:ascii="Verdana" w:hAnsi="Verdana" w:cs="Calibri"/>
                      <w:sz w:val="16"/>
                      <w:szCs w:val="16"/>
                      <w:lang w:eastAsia="es-BO"/>
                    </w:rPr>
                  </w:pPr>
                </w:p>
              </w:tc>
            </w:tr>
            <w:tr w:rsidR="00203CE3" w:rsidRPr="00FD291B" w:rsidTr="00203CE3">
              <w:trPr>
                <w:trHeight w:val="390"/>
              </w:trPr>
              <w:tc>
                <w:tcPr>
                  <w:tcW w:w="6471" w:type="dxa"/>
                  <w:shd w:val="clear" w:color="auto" w:fill="B8CCE4"/>
                  <w:vAlign w:val="center"/>
                </w:tcPr>
                <w:p w:rsidR="00203CE3" w:rsidRPr="00203CE3" w:rsidRDefault="00203CE3" w:rsidP="00203CE3">
                  <w:pPr>
                    <w:rPr>
                      <w:rFonts w:ascii="Verdana" w:hAnsi="Verdana" w:cs="Calibri"/>
                      <w:sz w:val="16"/>
                      <w:szCs w:val="16"/>
                      <w:lang w:eastAsia="es-BO"/>
                    </w:rPr>
                  </w:pPr>
                  <w:r w:rsidRPr="00203CE3">
                    <w:rPr>
                      <w:rFonts w:ascii="Verdana" w:hAnsi="Verdana" w:cs="Calibri"/>
                      <w:b/>
                      <w:bCs/>
                      <w:sz w:val="16"/>
                      <w:szCs w:val="16"/>
                    </w:rPr>
                    <w:lastRenderedPageBreak/>
                    <w:t>PLAZO DE ENTREGA</w:t>
                  </w:r>
                </w:p>
              </w:tc>
            </w:tr>
            <w:tr w:rsidR="00203CE3" w:rsidRPr="00FD291B" w:rsidTr="00203CE3">
              <w:trPr>
                <w:trHeight w:val="730"/>
              </w:trPr>
              <w:tc>
                <w:tcPr>
                  <w:tcW w:w="6471" w:type="dxa"/>
                  <w:shd w:val="clear" w:color="auto" w:fill="auto"/>
                  <w:vAlign w:val="center"/>
                </w:tcPr>
                <w:p w:rsidR="00203CE3" w:rsidRPr="00203CE3" w:rsidRDefault="00203CE3" w:rsidP="00203CE3">
                  <w:pPr>
                    <w:autoSpaceDE w:val="0"/>
                    <w:autoSpaceDN w:val="0"/>
                    <w:adjustRightInd w:val="0"/>
                    <w:jc w:val="both"/>
                    <w:rPr>
                      <w:rFonts w:ascii="Calibri" w:hAnsi="Calibri" w:cs="Calibri"/>
                      <w:sz w:val="16"/>
                      <w:szCs w:val="16"/>
                    </w:rPr>
                  </w:pPr>
                  <w:r w:rsidRPr="00203CE3">
                    <w:rPr>
                      <w:rFonts w:ascii="Calibri" w:hAnsi="Calibri" w:cs="Calibri"/>
                      <w:sz w:val="16"/>
                      <w:szCs w:val="16"/>
                    </w:rPr>
                    <w:t xml:space="preserve">El plazo de entrega del </w:t>
                  </w:r>
                  <w:r w:rsidRPr="00203CE3">
                    <w:rPr>
                      <w:rFonts w:ascii="Calibri" w:hAnsi="Calibri" w:cs="Calibri"/>
                      <w:b/>
                      <w:sz w:val="16"/>
                      <w:szCs w:val="16"/>
                      <w:u w:val="single"/>
                    </w:rPr>
                    <w:t>Lote 3</w:t>
                  </w:r>
                  <w:r w:rsidRPr="00203CE3">
                    <w:rPr>
                      <w:rFonts w:ascii="Calibri" w:hAnsi="Calibri" w:cs="Calibri"/>
                      <w:sz w:val="16"/>
                      <w:szCs w:val="16"/>
                    </w:rPr>
                    <w:t xml:space="preserve"> debe ser 60 días calendario computable a partir del día siguiente a la suscripción del contrato.</w:t>
                  </w:r>
                </w:p>
              </w:tc>
            </w:tr>
          </w:tbl>
          <w:p w:rsidR="007A6C4D" w:rsidRPr="006F470A" w:rsidRDefault="007A6C4D" w:rsidP="007A6C4D">
            <w:pPr>
              <w:rPr>
                <w:rFonts w:asciiTheme="minorHAnsi" w:hAnsiTheme="minorHAnsi" w:cstheme="minorHAnsi"/>
                <w:b/>
                <w:sz w:val="18"/>
                <w:szCs w:val="18"/>
              </w:rPr>
            </w:pPr>
          </w:p>
        </w:tc>
        <w:tc>
          <w:tcPr>
            <w:tcW w:w="4799" w:type="dxa"/>
            <w:vAlign w:val="center"/>
          </w:tcPr>
          <w:p w:rsidR="007A6C4D" w:rsidRPr="006F470A" w:rsidRDefault="007A6C4D" w:rsidP="007A6C4D">
            <w:pPr>
              <w:rPr>
                <w:rFonts w:asciiTheme="minorHAnsi" w:hAnsiTheme="minorHAnsi" w:cstheme="minorHAnsi"/>
                <w:b/>
                <w:sz w:val="18"/>
                <w:szCs w:val="18"/>
              </w:rPr>
            </w:pPr>
          </w:p>
        </w:tc>
      </w:tr>
    </w:tbl>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Default="00203CE3" w:rsidP="00FA78A9">
      <w:pPr>
        <w:jc w:val="center"/>
        <w:rPr>
          <w:rFonts w:asciiTheme="minorHAnsi" w:hAnsiTheme="minorHAnsi" w:cstheme="minorHAnsi"/>
          <w:b/>
          <w:sz w:val="22"/>
          <w:szCs w:val="22"/>
        </w:rPr>
      </w:pPr>
    </w:p>
    <w:p w:rsidR="00203CE3" w:rsidRPr="006F470A" w:rsidRDefault="00203CE3" w:rsidP="00203CE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203CE3" w:rsidRPr="006F470A" w:rsidRDefault="00203CE3" w:rsidP="00203CE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203CE3" w:rsidRPr="006F470A" w:rsidRDefault="00203CE3" w:rsidP="00203CE3">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791"/>
        <w:gridCol w:w="1404"/>
      </w:tblGrid>
      <w:tr w:rsidR="00203CE3" w:rsidRPr="006F470A" w:rsidTr="00DD4AAB">
        <w:trPr>
          <w:trHeight w:val="226"/>
          <w:tblHeader/>
          <w:jc w:val="center"/>
        </w:trPr>
        <w:tc>
          <w:tcPr>
            <w:tcW w:w="4663" w:type="dxa"/>
            <w:vMerge w:val="restart"/>
            <w:shd w:val="clear" w:color="auto" w:fill="D9D9D9" w:themeFill="background1" w:themeFillShade="D9"/>
            <w:vAlign w:val="center"/>
          </w:tcPr>
          <w:p w:rsidR="00203CE3" w:rsidRPr="006F470A" w:rsidRDefault="00203CE3" w:rsidP="00DD4A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203CE3" w:rsidRPr="006F470A" w:rsidRDefault="00203CE3" w:rsidP="00DD4A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203CE3" w:rsidRPr="006F470A" w:rsidRDefault="00203CE3" w:rsidP="00DD4A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203CE3" w:rsidRPr="006F470A" w:rsidTr="00DD4AAB">
        <w:trPr>
          <w:cantSplit/>
          <w:trHeight w:val="681"/>
          <w:jc w:val="center"/>
        </w:trPr>
        <w:tc>
          <w:tcPr>
            <w:tcW w:w="4663" w:type="dxa"/>
            <w:vMerge/>
            <w:shd w:val="clear" w:color="auto" w:fill="D9D9D9" w:themeFill="background1" w:themeFillShade="D9"/>
            <w:vAlign w:val="center"/>
          </w:tcPr>
          <w:p w:rsidR="00203CE3" w:rsidRPr="006F470A" w:rsidRDefault="00203CE3" w:rsidP="00DD4A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203CE3" w:rsidRPr="006F470A" w:rsidRDefault="00203CE3" w:rsidP="00DD4AAB">
            <w:pPr>
              <w:jc w:val="center"/>
              <w:rPr>
                <w:rFonts w:asciiTheme="minorHAnsi" w:hAnsiTheme="minorHAnsi" w:cstheme="minorHAnsi"/>
                <w:b/>
                <w:sz w:val="18"/>
                <w:szCs w:val="18"/>
              </w:rPr>
            </w:pPr>
          </w:p>
        </w:tc>
      </w:tr>
      <w:tr w:rsidR="00203CE3" w:rsidRPr="006F470A" w:rsidTr="00DD4AAB">
        <w:trPr>
          <w:trHeight w:val="207"/>
          <w:jc w:val="center"/>
        </w:trPr>
        <w:tc>
          <w:tcPr>
            <w:tcW w:w="4663" w:type="dxa"/>
            <w:vAlign w:val="center"/>
          </w:tcPr>
          <w:tbl>
            <w:tblPr>
              <w:tblW w:w="8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25"/>
            </w:tblGrid>
            <w:tr w:rsidR="00DD4AAB" w:rsidRPr="00DD4AAB" w:rsidTr="00DD4AAB">
              <w:trPr>
                <w:trHeight w:val="376"/>
              </w:trPr>
              <w:tc>
                <w:tcPr>
                  <w:tcW w:w="8173" w:type="dxa"/>
                  <w:shd w:val="clear" w:color="auto" w:fill="B8CCE4"/>
                  <w:vAlign w:val="center"/>
                </w:tcPr>
                <w:p w:rsidR="00DD4AAB" w:rsidRPr="00DD4AAB" w:rsidRDefault="00DD4AAB" w:rsidP="00DD4AAB">
                  <w:pPr>
                    <w:autoSpaceDE w:val="0"/>
                    <w:autoSpaceDN w:val="0"/>
                    <w:adjustRightInd w:val="0"/>
                    <w:rPr>
                      <w:rFonts w:ascii="Verdana" w:hAnsi="Verdana" w:cs="Calibri"/>
                      <w:b/>
                      <w:bCs/>
                      <w:sz w:val="16"/>
                      <w:szCs w:val="16"/>
                      <w:lang w:eastAsia="es-BO"/>
                    </w:rPr>
                  </w:pPr>
                  <w:r w:rsidRPr="00DD4AAB">
                    <w:rPr>
                      <w:rFonts w:ascii="Verdana" w:hAnsi="Verdana" w:cs="Calibri"/>
                      <w:b/>
                      <w:bCs/>
                      <w:sz w:val="16"/>
                      <w:szCs w:val="16"/>
                    </w:rPr>
                    <w:t>CARACTERÍSTICAS TÉCNICAS DEL BIEN</w:t>
                  </w:r>
                </w:p>
              </w:tc>
            </w:tr>
            <w:tr w:rsidR="00DD4AAB" w:rsidRPr="00DD4AAB" w:rsidTr="00DD4AAB">
              <w:trPr>
                <w:trHeight w:val="1119"/>
              </w:trPr>
              <w:tc>
                <w:tcPr>
                  <w:tcW w:w="8173" w:type="dxa"/>
                  <w:shd w:val="clear" w:color="auto" w:fill="auto"/>
                  <w:vAlign w:val="center"/>
                </w:tcPr>
                <w:p w:rsidR="00DD4AAB" w:rsidRPr="00DD4AAB" w:rsidRDefault="00DD4AAB" w:rsidP="00DD4AAB">
                  <w:pPr>
                    <w:autoSpaceDE w:val="0"/>
                    <w:autoSpaceDN w:val="0"/>
                    <w:adjustRightInd w:val="0"/>
                    <w:rPr>
                      <w:rFonts w:ascii="Calibri Light" w:hAnsi="Calibri Light"/>
                      <w:b/>
                      <w:bCs/>
                      <w:sz w:val="16"/>
                      <w:szCs w:val="16"/>
                      <w:u w:val="single"/>
                      <w:lang w:val="es-MX"/>
                    </w:rPr>
                  </w:pPr>
                  <w:r w:rsidRPr="00DD4AAB">
                    <w:rPr>
                      <w:rFonts w:ascii="Calibri Light" w:hAnsi="Calibri Light"/>
                      <w:b/>
                      <w:sz w:val="16"/>
                      <w:szCs w:val="16"/>
                      <w:u w:val="single"/>
                    </w:rPr>
                    <w:t>LOTE_4: ACCESORIOS Y HERRAMIENTAS LMC</w:t>
                  </w:r>
                </w:p>
                <w:p w:rsidR="00DD4AAB" w:rsidRPr="00DD4AAB" w:rsidRDefault="00DD4AAB" w:rsidP="00DD4AAB">
                  <w:pPr>
                    <w:autoSpaceDE w:val="0"/>
                    <w:autoSpaceDN w:val="0"/>
                    <w:adjustRightInd w:val="0"/>
                    <w:rPr>
                      <w:rFonts w:ascii="Calibri Light" w:hAnsi="Calibri Light"/>
                      <w:b/>
                      <w:bCs/>
                      <w:sz w:val="16"/>
                      <w:szCs w:val="16"/>
                      <w:u w:val="single"/>
                      <w:lang w:val="es-MX"/>
                    </w:rPr>
                  </w:pPr>
                </w:p>
                <w:tbl>
                  <w:tblPr>
                    <w:tblW w:w="8575" w:type="dxa"/>
                    <w:jc w:val="center"/>
                    <w:tblCellMar>
                      <w:left w:w="70" w:type="dxa"/>
                      <w:right w:w="70" w:type="dxa"/>
                    </w:tblCellMar>
                    <w:tblLook w:val="04A0" w:firstRow="1" w:lastRow="0" w:firstColumn="1" w:lastColumn="0" w:noHBand="0" w:noVBand="1"/>
                  </w:tblPr>
                  <w:tblGrid>
                    <w:gridCol w:w="637"/>
                    <w:gridCol w:w="6379"/>
                    <w:gridCol w:w="850"/>
                    <w:gridCol w:w="709"/>
                  </w:tblGrid>
                  <w:tr w:rsidR="00DD4AAB" w:rsidRPr="00DD4AAB" w:rsidTr="00DD4AAB">
                    <w:trPr>
                      <w:trHeight w:val="303"/>
                      <w:jc w:val="center"/>
                    </w:trPr>
                    <w:tc>
                      <w:tcPr>
                        <w:tcW w:w="637" w:type="dxa"/>
                        <w:tcBorders>
                          <w:top w:val="single" w:sz="4" w:space="0" w:color="auto"/>
                          <w:left w:val="single" w:sz="4" w:space="0" w:color="auto"/>
                          <w:bottom w:val="single" w:sz="4" w:space="0" w:color="auto"/>
                          <w:right w:val="single" w:sz="4" w:space="0" w:color="auto"/>
                        </w:tcBorders>
                        <w:shd w:val="clear" w:color="auto" w:fill="DEEAF6"/>
                      </w:tcPr>
                      <w:p w:rsidR="00DD4AAB" w:rsidRPr="00DD4AAB" w:rsidRDefault="00DD4AAB" w:rsidP="00DD4AAB">
                        <w:pPr>
                          <w:jc w:val="center"/>
                          <w:rPr>
                            <w:rFonts w:ascii="Calibri" w:hAnsi="Calibri" w:cs="Calibri"/>
                            <w:b/>
                            <w:sz w:val="16"/>
                            <w:szCs w:val="16"/>
                          </w:rPr>
                        </w:pPr>
                        <w:r w:rsidRPr="00DD4AAB">
                          <w:rPr>
                            <w:rFonts w:ascii="Calibri" w:hAnsi="Calibri" w:cs="Calibri"/>
                            <w:b/>
                            <w:sz w:val="16"/>
                            <w:szCs w:val="16"/>
                          </w:rPr>
                          <w:t>Sub Ítem</w:t>
                        </w:r>
                      </w:p>
                    </w:tc>
                    <w:tc>
                      <w:tcPr>
                        <w:tcW w:w="637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DD4AAB" w:rsidRPr="00DD4AAB" w:rsidRDefault="00DD4AAB" w:rsidP="00DD4AAB">
                        <w:pPr>
                          <w:jc w:val="center"/>
                          <w:rPr>
                            <w:rFonts w:ascii="Calibri" w:hAnsi="Calibri" w:cs="Calibri"/>
                            <w:b/>
                            <w:sz w:val="16"/>
                            <w:szCs w:val="16"/>
                          </w:rPr>
                        </w:pPr>
                        <w:r w:rsidRPr="00DD4AAB">
                          <w:rPr>
                            <w:rFonts w:ascii="Calibri" w:hAnsi="Calibri" w:cs="Calibri"/>
                            <w:b/>
                            <w:sz w:val="16"/>
                            <w:szCs w:val="16"/>
                          </w:rPr>
                          <w:t>NOMBRE DEL BIEN O INSUMO</w:t>
                        </w:r>
                      </w:p>
                    </w:tc>
                    <w:tc>
                      <w:tcPr>
                        <w:tcW w:w="850" w:type="dxa"/>
                        <w:tcBorders>
                          <w:top w:val="single" w:sz="4" w:space="0" w:color="auto"/>
                          <w:left w:val="nil"/>
                          <w:bottom w:val="single" w:sz="4" w:space="0" w:color="auto"/>
                          <w:right w:val="single" w:sz="4" w:space="0" w:color="auto"/>
                        </w:tcBorders>
                        <w:shd w:val="clear" w:color="auto" w:fill="DEEAF6"/>
                        <w:vAlign w:val="center"/>
                        <w:hideMark/>
                      </w:tcPr>
                      <w:p w:rsidR="00DD4AAB" w:rsidRPr="00DD4AAB" w:rsidRDefault="00DD4AAB" w:rsidP="00DD4AAB">
                        <w:pPr>
                          <w:jc w:val="center"/>
                          <w:rPr>
                            <w:rFonts w:ascii="Calibri" w:hAnsi="Calibri" w:cs="Calibri"/>
                            <w:b/>
                            <w:sz w:val="16"/>
                            <w:szCs w:val="16"/>
                          </w:rPr>
                        </w:pPr>
                        <w:r w:rsidRPr="00DD4AAB">
                          <w:rPr>
                            <w:rFonts w:ascii="Calibri" w:hAnsi="Calibri" w:cs="Calibri"/>
                            <w:b/>
                            <w:sz w:val="16"/>
                            <w:szCs w:val="16"/>
                          </w:rPr>
                          <w:t>CANT.</w:t>
                        </w:r>
                      </w:p>
                    </w:tc>
                    <w:tc>
                      <w:tcPr>
                        <w:tcW w:w="709" w:type="dxa"/>
                        <w:tcBorders>
                          <w:top w:val="single" w:sz="4" w:space="0" w:color="auto"/>
                          <w:left w:val="nil"/>
                          <w:bottom w:val="single" w:sz="4" w:space="0" w:color="auto"/>
                          <w:right w:val="single" w:sz="4" w:space="0" w:color="auto"/>
                        </w:tcBorders>
                        <w:shd w:val="clear" w:color="auto" w:fill="DEEAF6"/>
                        <w:vAlign w:val="center"/>
                        <w:hideMark/>
                      </w:tcPr>
                      <w:p w:rsidR="00DD4AAB" w:rsidRPr="00DD4AAB" w:rsidRDefault="00DD4AAB" w:rsidP="00DD4AAB">
                        <w:pPr>
                          <w:jc w:val="center"/>
                          <w:rPr>
                            <w:rFonts w:ascii="Calibri" w:hAnsi="Calibri" w:cs="Calibri"/>
                            <w:b/>
                            <w:sz w:val="16"/>
                            <w:szCs w:val="16"/>
                          </w:rPr>
                        </w:pPr>
                        <w:r w:rsidRPr="00DD4AAB">
                          <w:rPr>
                            <w:rFonts w:ascii="Calibri" w:hAnsi="Calibri" w:cs="Calibri"/>
                            <w:b/>
                            <w:sz w:val="16"/>
                            <w:szCs w:val="16"/>
                          </w:rPr>
                          <w:t>UNID.</w:t>
                        </w:r>
                      </w:p>
                    </w:tc>
                  </w:tr>
                  <w:tr w:rsidR="00DD4AAB" w:rsidRPr="00DD4AAB" w:rsidTr="00DD4AAB">
                    <w:trPr>
                      <w:trHeight w:val="1769"/>
                      <w:jc w:val="center"/>
                    </w:trPr>
                    <w:tc>
                      <w:tcPr>
                        <w:tcW w:w="637"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16"/>
                            <w:szCs w:val="16"/>
                          </w:rPr>
                        </w:pPr>
                        <w:r w:rsidRPr="00DD4AAB">
                          <w:rPr>
                            <w:rFonts w:ascii="Calibri" w:hAnsi="Calibri" w:cs="Calibri"/>
                            <w:b/>
                            <w:sz w:val="16"/>
                            <w:szCs w:val="16"/>
                          </w:rPr>
                          <w:t>4.1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16"/>
                            <w:szCs w:val="16"/>
                            <w:lang w:eastAsia="es-MX"/>
                          </w:rPr>
                        </w:pPr>
                        <w:r w:rsidRPr="00DD4AAB">
                          <w:rPr>
                            <w:rFonts w:ascii="Calibri" w:hAnsi="Calibri" w:cs="Calibri"/>
                            <w:b/>
                            <w:sz w:val="16"/>
                            <w:szCs w:val="16"/>
                            <w:lang w:eastAsia="es-MX"/>
                          </w:rPr>
                          <w:t xml:space="preserve">Conjunto de Cepillos antiestático de plástico para circuitos electrónicos. </w:t>
                        </w:r>
                      </w:p>
                      <w:p w:rsidR="00DD4AAB" w:rsidRPr="00DD4AAB" w:rsidRDefault="00802CF7" w:rsidP="00DD4AAB">
                        <w:pPr>
                          <w:rPr>
                            <w:rFonts w:ascii="Calibri" w:hAnsi="Calibri" w:cs="Calibri"/>
                            <w:sz w:val="16"/>
                            <w:szCs w:val="16"/>
                            <w:lang w:eastAsia="es-MX"/>
                          </w:rPr>
                        </w:pPr>
                        <w:r>
                          <w:rPr>
                            <w:rFonts w:ascii="Calibri" w:hAnsi="Calibri"/>
                            <w:noProof/>
                            <w:sz w:val="16"/>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94.45pt;margin-top:18.15pt;width:118.9pt;height:54pt;z-index:251684352" wrapcoords="-136 0 -136 21300 21600 21300 21600 0 -136 0">
                              <v:imagedata r:id="rId20" o:title=""/>
                              <w10:wrap type="tight"/>
                            </v:shape>
                            <o:OLEObject Type="Embed" ProgID="PBrush" ShapeID="_x0000_s1034" DrawAspect="Content" ObjectID="_1627284495" r:id="rId21"/>
                          </w:object>
                        </w:r>
                        <w:r w:rsidR="00DD4AAB" w:rsidRPr="00DD4AAB">
                          <w:rPr>
                            <w:rFonts w:ascii="Calibri" w:hAnsi="Calibri" w:cs="Calibri"/>
                            <w:sz w:val="16"/>
                            <w:szCs w:val="16"/>
                            <w:lang w:eastAsia="es-MX"/>
                          </w:rPr>
                          <w:t>El conjunto debe estar fabricado para evitar descargas o acumulación de cargas electrostáticas (ESD).</w:t>
                        </w:r>
                      </w:p>
                      <w:p w:rsidR="00DD4AAB" w:rsidRPr="00DD4AAB" w:rsidRDefault="00DD4AAB" w:rsidP="00DD4AAB">
                        <w:pPr>
                          <w:rPr>
                            <w:rFonts w:ascii="Calibri" w:hAnsi="Calibri" w:cs="Calibri"/>
                            <w:sz w:val="16"/>
                            <w:szCs w:val="16"/>
                            <w:lang w:eastAsia="es-MX"/>
                          </w:rPr>
                        </w:pPr>
                        <w:r w:rsidRPr="00DD4AAB">
                          <w:rPr>
                            <w:rFonts w:ascii="Calibri" w:hAnsi="Calibri" w:cs="Calibri"/>
                            <w:sz w:val="16"/>
                            <w:szCs w:val="16"/>
                            <w:lang w:eastAsia="es-MX"/>
                          </w:rPr>
                          <w:t xml:space="preserve">Incluye: </w:t>
                        </w:r>
                      </w:p>
                      <w:p w:rsidR="00DD4AAB" w:rsidRPr="00DD4AAB" w:rsidRDefault="00DD4AAB" w:rsidP="000738E8">
                        <w:pPr>
                          <w:pStyle w:val="Prrafodelista"/>
                          <w:numPr>
                            <w:ilvl w:val="0"/>
                            <w:numId w:val="39"/>
                          </w:numPr>
                          <w:rPr>
                            <w:rFonts w:ascii="Calibri" w:hAnsi="Calibri" w:cs="Calibri"/>
                            <w:sz w:val="16"/>
                            <w:szCs w:val="16"/>
                            <w:lang w:eastAsia="es-MX"/>
                          </w:rPr>
                        </w:pPr>
                        <w:r w:rsidRPr="00DD4AAB">
                          <w:rPr>
                            <w:rFonts w:ascii="Calibri" w:hAnsi="Calibri" w:cs="Calibri"/>
                            <w:sz w:val="16"/>
                            <w:szCs w:val="16"/>
                            <w:lang w:eastAsia="es-MX"/>
                          </w:rPr>
                          <w:t>Juego de 6 Piezas de cepillos o brochas ESD, en diferentes tamaños.</w:t>
                        </w:r>
                      </w:p>
                      <w:p w:rsidR="00DD4AAB" w:rsidRPr="00DD4AAB" w:rsidRDefault="00DD4AAB" w:rsidP="000738E8">
                        <w:pPr>
                          <w:pStyle w:val="Prrafodelista"/>
                          <w:numPr>
                            <w:ilvl w:val="0"/>
                            <w:numId w:val="39"/>
                          </w:numPr>
                          <w:rPr>
                            <w:rFonts w:ascii="Calibri" w:hAnsi="Calibri" w:cs="Calibri"/>
                            <w:sz w:val="16"/>
                            <w:szCs w:val="16"/>
                            <w:lang w:eastAsia="es-MX"/>
                          </w:rPr>
                        </w:pPr>
                        <w:r w:rsidRPr="00DD4AAB">
                          <w:rPr>
                            <w:rFonts w:ascii="Calibri" w:hAnsi="Calibri" w:cs="Calibri"/>
                            <w:sz w:val="16"/>
                            <w:szCs w:val="16"/>
                            <w:lang w:eastAsia="es-MX"/>
                          </w:rPr>
                          <w:t>Pinza plástica ESD.</w:t>
                        </w:r>
                      </w:p>
                      <w:p w:rsidR="00DD4AAB" w:rsidRPr="00DD4AAB" w:rsidRDefault="00DD4AAB" w:rsidP="00DD4AAB">
                        <w:pPr>
                          <w:keepNext/>
                          <w:jc w:val="center"/>
                          <w:rPr>
                            <w:rFonts w:ascii="Calibri" w:hAnsi="Calibri"/>
                            <w:sz w:val="16"/>
                            <w:szCs w:val="16"/>
                          </w:rPr>
                        </w:pPr>
                      </w:p>
                      <w:p w:rsidR="00DD4AAB" w:rsidRPr="00DD4AAB" w:rsidRDefault="00DD4AAB" w:rsidP="00DD4AAB">
                        <w:pPr>
                          <w:pStyle w:val="Descripcin"/>
                          <w:jc w:val="center"/>
                          <w:rPr>
                            <w:rFonts w:cs="Calibri"/>
                            <w:color w:val="auto"/>
                            <w:sz w:val="16"/>
                            <w:szCs w:val="16"/>
                          </w:rPr>
                        </w:pPr>
                        <w:r w:rsidRPr="00DD4AAB">
                          <w:rPr>
                            <w:color w:val="auto"/>
                            <w:sz w:val="16"/>
                            <w:szCs w:val="16"/>
                          </w:rPr>
                          <w:t xml:space="preserve">Ilustración </w:t>
                        </w:r>
                        <w:r w:rsidRPr="00DD4AAB">
                          <w:rPr>
                            <w:color w:val="auto"/>
                            <w:sz w:val="16"/>
                            <w:szCs w:val="16"/>
                          </w:rPr>
                          <w:fldChar w:fldCharType="begin"/>
                        </w:r>
                        <w:r w:rsidRPr="00DD4AAB">
                          <w:rPr>
                            <w:color w:val="auto"/>
                            <w:sz w:val="16"/>
                            <w:szCs w:val="16"/>
                          </w:rPr>
                          <w:instrText xml:space="preserve"> SEQ Ilustración \* ARABIC </w:instrText>
                        </w:r>
                        <w:r w:rsidRPr="00DD4AAB">
                          <w:rPr>
                            <w:color w:val="auto"/>
                            <w:sz w:val="16"/>
                            <w:szCs w:val="16"/>
                          </w:rPr>
                          <w:fldChar w:fldCharType="separate"/>
                        </w:r>
                        <w:r w:rsidR="00735781">
                          <w:rPr>
                            <w:noProof/>
                            <w:color w:val="auto"/>
                            <w:sz w:val="16"/>
                            <w:szCs w:val="16"/>
                          </w:rPr>
                          <w:t>1</w:t>
                        </w:r>
                        <w:r w:rsidRPr="00DD4AAB">
                          <w:rPr>
                            <w:color w:val="auto"/>
                            <w:sz w:val="16"/>
                            <w:szCs w:val="16"/>
                          </w:rPr>
                          <w:fldChar w:fldCharType="end"/>
                        </w:r>
                        <w:r w:rsidRPr="00DD4AAB">
                          <w:rPr>
                            <w:color w:val="auto"/>
                            <w:sz w:val="16"/>
                            <w:szCs w:val="16"/>
                          </w:rPr>
                          <w:t>: Imagen referencial.</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16"/>
                            <w:szCs w:val="16"/>
                          </w:rPr>
                        </w:pPr>
                        <w:r w:rsidRPr="00DD4AAB">
                          <w:rPr>
                            <w:rFonts w:ascii="Calibri" w:hAnsi="Calibri"/>
                            <w:sz w:val="16"/>
                            <w:szCs w:val="16"/>
                            <w:lang w:eastAsia="es-MX"/>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16"/>
                            <w:szCs w:val="16"/>
                          </w:rPr>
                        </w:pPr>
                        <w:r w:rsidRPr="00DD4AAB">
                          <w:rPr>
                            <w:rFonts w:ascii="Calibri" w:hAnsi="Calibri" w:cs="Calibri"/>
                            <w:sz w:val="16"/>
                            <w:szCs w:val="16"/>
                          </w:rPr>
                          <w:t>Kit</w:t>
                        </w:r>
                      </w:p>
                    </w:tc>
                  </w:tr>
                  <w:tr w:rsidR="00DD4AAB" w:rsidRPr="00DD4AAB" w:rsidTr="00DD4AAB">
                    <w:trPr>
                      <w:trHeight w:val="582"/>
                      <w:jc w:val="center"/>
                    </w:trPr>
                    <w:tc>
                      <w:tcPr>
                        <w:tcW w:w="637"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16"/>
                            <w:szCs w:val="16"/>
                          </w:rPr>
                        </w:pPr>
                        <w:r w:rsidRPr="00DD4AAB">
                          <w:rPr>
                            <w:rFonts w:ascii="Calibri" w:hAnsi="Calibri" w:cs="Calibri"/>
                            <w:b/>
                            <w:sz w:val="16"/>
                            <w:szCs w:val="16"/>
                          </w:rPr>
                          <w:t>4.2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sz w:val="16"/>
                            <w:szCs w:val="16"/>
                            <w:lang w:eastAsia="es-MX"/>
                          </w:rPr>
                        </w:pPr>
                        <w:r w:rsidRPr="00DD4AAB">
                          <w:rPr>
                            <w:rFonts w:ascii="Calibri" w:hAnsi="Calibri" w:cs="Calibri"/>
                            <w:b/>
                            <w:sz w:val="16"/>
                            <w:szCs w:val="16"/>
                            <w:lang w:eastAsia="es-MX"/>
                          </w:rPr>
                          <w:t>Toallas de algodón, de 45 x 30</w:t>
                        </w:r>
                      </w:p>
                      <w:p w:rsidR="00DD4AAB" w:rsidRPr="00DD4AAB" w:rsidRDefault="00DD4AAB" w:rsidP="00DD4AAB">
                        <w:pPr>
                          <w:rPr>
                            <w:rFonts w:ascii="Calibri" w:hAnsi="Calibri" w:cs="Calibri"/>
                            <w:b/>
                            <w:sz w:val="16"/>
                            <w:szCs w:val="16"/>
                            <w:u w:val="single"/>
                            <w:lang w:eastAsia="es-MX"/>
                          </w:rPr>
                        </w:pPr>
                        <w:r w:rsidRPr="00DD4AAB">
                          <w:rPr>
                            <w:rFonts w:ascii="Calibri" w:hAnsi="Calibri" w:cs="Calibri"/>
                            <w:sz w:val="16"/>
                            <w:szCs w:val="16"/>
                            <w:lang w:eastAsia="es-MX"/>
                          </w:rPr>
                          <w:t>No deben desprender residuos de tela</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16"/>
                            <w:szCs w:val="16"/>
                            <w:lang w:eastAsia="es-MX"/>
                          </w:rPr>
                        </w:pPr>
                        <w:r w:rsidRPr="00DD4AAB">
                          <w:rPr>
                            <w:rFonts w:ascii="Calibri" w:hAnsi="Calibri"/>
                            <w:sz w:val="16"/>
                            <w:szCs w:val="16"/>
                            <w:lang w:eastAsia="es-MX"/>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16"/>
                            <w:szCs w:val="16"/>
                          </w:rPr>
                        </w:pPr>
                        <w:r w:rsidRPr="00DD4AAB">
                          <w:rPr>
                            <w:rFonts w:ascii="Calibri" w:hAnsi="Calibri" w:cs="Calibri"/>
                            <w:sz w:val="16"/>
                            <w:szCs w:val="16"/>
                          </w:rPr>
                          <w:t>Pieza</w:t>
                        </w:r>
                      </w:p>
                    </w:tc>
                  </w:tr>
                  <w:tr w:rsidR="00DD4AAB" w:rsidRPr="00DD4AAB" w:rsidTr="00DD4AAB">
                    <w:trPr>
                      <w:trHeight w:val="582"/>
                      <w:jc w:val="center"/>
                    </w:trPr>
                    <w:tc>
                      <w:tcPr>
                        <w:tcW w:w="637"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16"/>
                            <w:szCs w:val="16"/>
                          </w:rPr>
                        </w:pPr>
                        <w:r w:rsidRPr="00DD4AAB">
                          <w:rPr>
                            <w:rFonts w:ascii="Calibri" w:hAnsi="Calibri" w:cs="Calibri"/>
                            <w:b/>
                            <w:sz w:val="16"/>
                            <w:szCs w:val="16"/>
                          </w:rPr>
                          <w:t>4.3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16"/>
                            <w:szCs w:val="16"/>
                            <w:lang w:eastAsia="es-MX"/>
                          </w:rPr>
                        </w:pPr>
                        <w:r w:rsidRPr="00DD4AAB">
                          <w:rPr>
                            <w:rFonts w:ascii="Calibri" w:hAnsi="Calibri" w:cs="Calibri"/>
                            <w:b/>
                            <w:sz w:val="16"/>
                            <w:szCs w:val="16"/>
                            <w:lang w:eastAsia="es-MX"/>
                          </w:rPr>
                          <w:t>Barbijos contra polvo desechables</w:t>
                        </w:r>
                      </w:p>
                      <w:p w:rsidR="00DD4AAB" w:rsidRPr="00DD4AAB" w:rsidRDefault="00DD4AAB" w:rsidP="00DD4AAB">
                        <w:pPr>
                          <w:rPr>
                            <w:rFonts w:ascii="Calibri" w:hAnsi="Calibri" w:cs="Calibri"/>
                            <w:b/>
                            <w:sz w:val="16"/>
                            <w:szCs w:val="16"/>
                            <w:u w:val="single"/>
                            <w:lang w:eastAsia="es-MX"/>
                          </w:rPr>
                        </w:pPr>
                        <w:r w:rsidRPr="00DD4AAB">
                          <w:rPr>
                            <w:rFonts w:ascii="Calibri" w:hAnsi="Calibri" w:cs="Calibri"/>
                            <w:sz w:val="16"/>
                            <w:szCs w:val="16"/>
                            <w:lang w:eastAsia="es-MX"/>
                          </w:rPr>
                          <w:t>Paquete de 50 unidades</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16"/>
                            <w:szCs w:val="16"/>
                            <w:lang w:eastAsia="es-MX"/>
                          </w:rPr>
                        </w:pPr>
                        <w:r w:rsidRPr="00DD4AAB">
                          <w:rPr>
                            <w:rFonts w:ascii="Calibri" w:hAnsi="Calibri"/>
                            <w:sz w:val="16"/>
                            <w:szCs w:val="16"/>
                            <w:lang w:eastAsia="es-MX"/>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16"/>
                            <w:szCs w:val="16"/>
                          </w:rPr>
                        </w:pPr>
                        <w:r w:rsidRPr="00DD4AAB">
                          <w:rPr>
                            <w:rFonts w:ascii="Calibri" w:hAnsi="Calibri" w:cs="Calibri"/>
                            <w:sz w:val="16"/>
                            <w:szCs w:val="16"/>
                          </w:rPr>
                          <w:t>Paquete</w:t>
                        </w:r>
                      </w:p>
                    </w:tc>
                  </w:tr>
                  <w:tr w:rsidR="00DD4AAB" w:rsidRPr="00DD4AAB" w:rsidTr="00DD4AAB">
                    <w:trPr>
                      <w:trHeight w:val="582"/>
                      <w:jc w:val="center"/>
                    </w:trPr>
                    <w:tc>
                      <w:tcPr>
                        <w:tcW w:w="637"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16"/>
                            <w:szCs w:val="16"/>
                          </w:rPr>
                        </w:pPr>
                        <w:r w:rsidRPr="00DD4AAB">
                          <w:rPr>
                            <w:rFonts w:ascii="Calibri" w:hAnsi="Calibri" w:cs="Calibri"/>
                            <w:b/>
                            <w:sz w:val="16"/>
                            <w:szCs w:val="16"/>
                          </w:rPr>
                          <w:t>4.4</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16"/>
                            <w:szCs w:val="16"/>
                            <w:lang w:eastAsia="es-MX"/>
                          </w:rPr>
                        </w:pPr>
                        <w:r w:rsidRPr="00DD4AAB">
                          <w:rPr>
                            <w:rFonts w:ascii="Calibri" w:hAnsi="Calibri" w:cs="Calibri"/>
                            <w:b/>
                            <w:sz w:val="16"/>
                            <w:szCs w:val="16"/>
                            <w:lang w:eastAsia="es-MX"/>
                          </w:rPr>
                          <w:t>Porta baterías</w:t>
                        </w:r>
                      </w:p>
                      <w:p w:rsidR="00DD4AAB" w:rsidRPr="00DD4AAB" w:rsidRDefault="00DD4AAB" w:rsidP="00DD4AAB">
                        <w:pPr>
                          <w:rPr>
                            <w:rFonts w:ascii="Calibri" w:hAnsi="Calibri" w:cs="Calibri"/>
                            <w:sz w:val="16"/>
                            <w:szCs w:val="16"/>
                            <w:lang w:eastAsia="es-MX"/>
                          </w:rPr>
                        </w:pPr>
                        <w:r w:rsidRPr="00DD4AAB">
                          <w:rPr>
                            <w:rFonts w:ascii="Calibri" w:hAnsi="Calibri" w:cs="Calibri"/>
                            <w:sz w:val="16"/>
                            <w:szCs w:val="16"/>
                            <w:lang w:eastAsia="es-MX"/>
                          </w:rPr>
                          <w:t>Incluye: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16"/>
                            <w:szCs w:val="16"/>
                            <w:lang w:val="es-BO"/>
                          </w:rPr>
                        </w:pPr>
                        <w:r w:rsidRPr="00DD4AAB">
                          <w:rPr>
                            <w:rFonts w:ascii="Calibri" w:hAnsi="Calibri" w:cs="Arial"/>
                            <w:color w:val="000000"/>
                            <w:sz w:val="16"/>
                            <w:szCs w:val="16"/>
                            <w:lang w:val="es-BO"/>
                          </w:rPr>
                          <w:t>1 porta pilas AAA doble,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16"/>
                            <w:szCs w:val="16"/>
                            <w:lang w:val="es-BO"/>
                          </w:rPr>
                        </w:pPr>
                        <w:r w:rsidRPr="00DD4AAB">
                          <w:rPr>
                            <w:rFonts w:ascii="Calibri" w:hAnsi="Calibri" w:cs="Arial"/>
                            <w:color w:val="000000"/>
                            <w:sz w:val="16"/>
                            <w:szCs w:val="16"/>
                            <w:lang w:val="es-BO"/>
                          </w:rPr>
                          <w:t>1 porta pilas AAA triple,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16"/>
                            <w:szCs w:val="16"/>
                            <w:lang w:val="es-BO"/>
                          </w:rPr>
                        </w:pPr>
                        <w:r w:rsidRPr="00DD4AAB">
                          <w:rPr>
                            <w:rFonts w:ascii="Calibri" w:hAnsi="Calibri" w:cs="Arial"/>
                            <w:color w:val="000000"/>
                            <w:sz w:val="16"/>
                            <w:szCs w:val="16"/>
                            <w:lang w:val="es-BO"/>
                          </w:rPr>
                          <w:t>1 porta pilas AAA cuádruple,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16"/>
                            <w:szCs w:val="16"/>
                            <w:lang w:val="es-BO"/>
                          </w:rPr>
                        </w:pPr>
                        <w:r w:rsidRPr="00DD4AAB">
                          <w:rPr>
                            <w:rFonts w:ascii="Calibri" w:hAnsi="Calibri" w:cs="Arial"/>
                            <w:color w:val="000000"/>
                            <w:sz w:val="16"/>
                            <w:szCs w:val="16"/>
                            <w:lang w:val="es-BO"/>
                          </w:rPr>
                          <w:t xml:space="preserve">1 porta pilas AA simple, </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16"/>
                            <w:szCs w:val="16"/>
                            <w:lang w:val="es-BO"/>
                          </w:rPr>
                        </w:pPr>
                        <w:r w:rsidRPr="00DD4AAB">
                          <w:rPr>
                            <w:rFonts w:ascii="Calibri" w:hAnsi="Calibri" w:cs="Arial"/>
                            <w:color w:val="000000"/>
                            <w:sz w:val="16"/>
                            <w:szCs w:val="16"/>
                            <w:lang w:val="es-BO"/>
                          </w:rPr>
                          <w:t>1 porta pilas AA doble,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16"/>
                            <w:szCs w:val="16"/>
                            <w:lang w:val="es-BO"/>
                          </w:rPr>
                        </w:pPr>
                        <w:r w:rsidRPr="00DD4AAB">
                          <w:rPr>
                            <w:rFonts w:ascii="Calibri" w:hAnsi="Calibri" w:cs="Arial"/>
                            <w:color w:val="000000"/>
                            <w:sz w:val="16"/>
                            <w:szCs w:val="16"/>
                            <w:lang w:val="es-BO"/>
                          </w:rPr>
                          <w:t>1 porta pilas AA triple,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16"/>
                            <w:szCs w:val="16"/>
                            <w:lang w:val="es-BO"/>
                          </w:rPr>
                        </w:pPr>
                        <w:r w:rsidRPr="00DD4AAB">
                          <w:rPr>
                            <w:rFonts w:ascii="Calibri" w:hAnsi="Calibri" w:cs="Arial"/>
                            <w:color w:val="000000"/>
                            <w:sz w:val="16"/>
                            <w:szCs w:val="16"/>
                            <w:lang w:val="es-BO"/>
                          </w:rPr>
                          <w:t>1 porta pilas AA cuádruple,</w:t>
                        </w:r>
                      </w:p>
                      <w:p w:rsidR="00DD4AAB" w:rsidRPr="00DD4AAB" w:rsidRDefault="00DD4AAB" w:rsidP="000738E8">
                        <w:pPr>
                          <w:numPr>
                            <w:ilvl w:val="0"/>
                            <w:numId w:val="39"/>
                          </w:numPr>
                          <w:autoSpaceDE w:val="0"/>
                          <w:autoSpaceDN w:val="0"/>
                          <w:adjustRightInd w:val="0"/>
                          <w:ind w:left="283" w:hanging="206"/>
                          <w:rPr>
                            <w:rFonts w:ascii="Calibri" w:hAnsi="Calibri" w:cs="Calibri"/>
                            <w:b/>
                            <w:sz w:val="16"/>
                            <w:szCs w:val="16"/>
                            <w:u w:val="single"/>
                            <w:lang w:eastAsia="es-MX"/>
                          </w:rPr>
                        </w:pPr>
                        <w:r w:rsidRPr="00DD4AAB">
                          <w:rPr>
                            <w:rFonts w:ascii="Calibri" w:hAnsi="Calibri" w:cs="Arial"/>
                            <w:color w:val="000000"/>
                            <w:sz w:val="16"/>
                            <w:szCs w:val="16"/>
                            <w:lang w:val="es-BO"/>
                          </w:rPr>
                          <w:t>incluye 4 conectores para baterías de 9VDC</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16"/>
                            <w:szCs w:val="16"/>
                            <w:lang w:eastAsia="es-MX"/>
                          </w:rPr>
                        </w:pPr>
                        <w:r w:rsidRPr="00DD4AAB">
                          <w:rPr>
                            <w:rFonts w:ascii="Calibri" w:hAnsi="Calibri"/>
                            <w:sz w:val="16"/>
                            <w:szCs w:val="16"/>
                            <w:lang w:eastAsia="es-MX"/>
                          </w:rPr>
                          <w:t>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16"/>
                            <w:szCs w:val="16"/>
                          </w:rPr>
                        </w:pPr>
                        <w:r w:rsidRPr="00DD4AAB">
                          <w:rPr>
                            <w:rFonts w:ascii="Calibri" w:hAnsi="Calibri" w:cs="Calibri"/>
                            <w:sz w:val="16"/>
                            <w:szCs w:val="16"/>
                          </w:rPr>
                          <w:t>Pieza</w:t>
                        </w:r>
                      </w:p>
                    </w:tc>
                  </w:tr>
                  <w:tr w:rsidR="00DD4AAB" w:rsidRPr="00DD4AAB" w:rsidTr="00DD4AAB">
                    <w:trPr>
                      <w:trHeight w:val="582"/>
                      <w:jc w:val="center"/>
                    </w:trPr>
                    <w:tc>
                      <w:tcPr>
                        <w:tcW w:w="637"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16"/>
                            <w:szCs w:val="16"/>
                          </w:rPr>
                        </w:pPr>
                        <w:r w:rsidRPr="00DD4AAB">
                          <w:rPr>
                            <w:rFonts w:ascii="Calibri" w:hAnsi="Calibri" w:cs="Calibri"/>
                            <w:b/>
                            <w:sz w:val="16"/>
                            <w:szCs w:val="16"/>
                          </w:rPr>
                          <w:t>4.5</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16"/>
                            <w:szCs w:val="16"/>
                            <w:lang w:eastAsia="es-MX"/>
                          </w:rPr>
                        </w:pPr>
                        <w:r w:rsidRPr="00DD4AAB">
                          <w:rPr>
                            <w:rFonts w:ascii="Calibri" w:hAnsi="Calibri" w:cs="Calibri"/>
                            <w:b/>
                            <w:sz w:val="16"/>
                            <w:szCs w:val="16"/>
                            <w:lang w:eastAsia="es-MX"/>
                          </w:rPr>
                          <w:t>Kit levanta piezas</w:t>
                        </w:r>
                      </w:p>
                      <w:p w:rsidR="00DD4AAB" w:rsidRPr="00DD4AAB" w:rsidRDefault="00DD4AAB" w:rsidP="00DD4AAB">
                        <w:pPr>
                          <w:rPr>
                            <w:rFonts w:ascii="Calibri" w:hAnsi="Calibri" w:cs="Arial"/>
                            <w:color w:val="000000"/>
                            <w:sz w:val="16"/>
                            <w:szCs w:val="16"/>
                            <w:lang w:val="es-BO"/>
                          </w:rPr>
                        </w:pPr>
                        <w:r w:rsidRPr="00DD4AAB">
                          <w:rPr>
                            <w:rFonts w:ascii="Calibri" w:hAnsi="Calibri" w:cs="Arial"/>
                            <w:color w:val="000000"/>
                            <w:sz w:val="16"/>
                            <w:szCs w:val="16"/>
                            <w:lang w:val="es-BO"/>
                          </w:rPr>
                          <w:t xml:space="preserve">Incluye: </w:t>
                        </w:r>
                      </w:p>
                      <w:p w:rsidR="00DD4AAB" w:rsidRPr="00DD4AAB" w:rsidRDefault="00DD4AAB" w:rsidP="000738E8">
                        <w:pPr>
                          <w:numPr>
                            <w:ilvl w:val="0"/>
                            <w:numId w:val="39"/>
                          </w:numPr>
                          <w:ind w:left="283" w:hanging="206"/>
                          <w:rPr>
                            <w:rFonts w:ascii="Calibri" w:hAnsi="Calibri" w:cs="Arial"/>
                            <w:color w:val="000000"/>
                            <w:sz w:val="16"/>
                            <w:szCs w:val="16"/>
                            <w:lang w:val="es-BO"/>
                          </w:rPr>
                        </w:pPr>
                        <w:r w:rsidRPr="00DD4AAB">
                          <w:rPr>
                            <w:rFonts w:ascii="Calibri" w:hAnsi="Calibri" w:cs="Arial"/>
                            <w:color w:val="000000"/>
                            <w:sz w:val="16"/>
                            <w:szCs w:val="16"/>
                            <w:lang w:val="es-BO"/>
                          </w:rPr>
                          <w:t>1 imán telescópico con cabeza magnética de 5/8” ancho, extensible hasta 30” ¾” de largo, mango ergonómico antideslizante</w:t>
                        </w:r>
                      </w:p>
                      <w:p w:rsidR="00DD4AAB" w:rsidRPr="00DD4AAB" w:rsidRDefault="00DD4AAB" w:rsidP="000738E8">
                        <w:pPr>
                          <w:numPr>
                            <w:ilvl w:val="0"/>
                            <w:numId w:val="39"/>
                          </w:numPr>
                          <w:ind w:left="283" w:hanging="206"/>
                          <w:rPr>
                            <w:rFonts w:ascii="Calibri" w:hAnsi="Calibri" w:cs="Arial"/>
                            <w:color w:val="000000"/>
                            <w:sz w:val="16"/>
                            <w:szCs w:val="16"/>
                            <w:lang w:val="es-BO"/>
                          </w:rPr>
                        </w:pPr>
                        <w:r w:rsidRPr="00DD4AAB">
                          <w:rPr>
                            <w:rFonts w:ascii="Calibri" w:hAnsi="Calibri" w:cs="Arial"/>
                            <w:color w:val="000000"/>
                            <w:sz w:val="16"/>
                            <w:szCs w:val="16"/>
                            <w:lang w:val="es-BO"/>
                          </w:rPr>
                          <w:t>Tenaza retráctil flexible, longitud de 36” ±4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16"/>
                            <w:szCs w:val="16"/>
                            <w:lang w:eastAsia="es-MX"/>
                          </w:rPr>
                        </w:pPr>
                        <w:r w:rsidRPr="00DD4AAB">
                          <w:rPr>
                            <w:rFonts w:ascii="Calibri" w:hAnsi="Calibri"/>
                            <w:sz w:val="16"/>
                            <w:szCs w:val="16"/>
                            <w:lang w:eastAsia="es-MX"/>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16"/>
                            <w:szCs w:val="16"/>
                          </w:rPr>
                        </w:pPr>
                        <w:r w:rsidRPr="00DD4AAB">
                          <w:rPr>
                            <w:rFonts w:ascii="Calibri" w:hAnsi="Calibri" w:cs="Calibri"/>
                            <w:sz w:val="16"/>
                            <w:szCs w:val="16"/>
                          </w:rPr>
                          <w:t>Kit</w:t>
                        </w:r>
                      </w:p>
                    </w:tc>
                  </w:tr>
                  <w:tr w:rsidR="00DD4AAB" w:rsidRPr="00DD4AAB" w:rsidTr="00DD4AAB">
                    <w:trPr>
                      <w:trHeight w:val="582"/>
                      <w:jc w:val="center"/>
                    </w:trPr>
                    <w:tc>
                      <w:tcPr>
                        <w:tcW w:w="637"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16"/>
                            <w:szCs w:val="16"/>
                          </w:rPr>
                        </w:pPr>
                        <w:r w:rsidRPr="00DD4AAB">
                          <w:rPr>
                            <w:rFonts w:ascii="Calibri" w:hAnsi="Calibri" w:cs="Calibri"/>
                            <w:b/>
                            <w:sz w:val="16"/>
                            <w:szCs w:val="16"/>
                          </w:rPr>
                          <w:t>4.6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16"/>
                            <w:szCs w:val="16"/>
                            <w:lang w:eastAsia="es-MX"/>
                          </w:rPr>
                        </w:pPr>
                        <w:r w:rsidRPr="00DD4AAB">
                          <w:rPr>
                            <w:rFonts w:ascii="Calibri" w:hAnsi="Calibri" w:cs="Calibri"/>
                            <w:b/>
                            <w:sz w:val="16"/>
                            <w:szCs w:val="16"/>
                            <w:lang w:eastAsia="es-MX"/>
                          </w:rPr>
                          <w:t>Soplador de aire para circuitos electrónicos</w:t>
                        </w:r>
                      </w:p>
                      <w:p w:rsidR="00DD4AAB" w:rsidRPr="00DD4AAB" w:rsidRDefault="00DD4AAB" w:rsidP="00DD4AAB">
                        <w:pPr>
                          <w:rPr>
                            <w:rFonts w:ascii="Calibri" w:hAnsi="Calibri" w:cs="Arial"/>
                            <w:color w:val="000000"/>
                            <w:sz w:val="16"/>
                            <w:szCs w:val="16"/>
                            <w:lang w:val="es-BO"/>
                          </w:rPr>
                        </w:pPr>
                        <w:r w:rsidRPr="00DD4AAB">
                          <w:rPr>
                            <w:rFonts w:ascii="Calibri" w:hAnsi="Calibri" w:cs="Arial"/>
                            <w:color w:val="000000"/>
                            <w:sz w:val="16"/>
                            <w:szCs w:val="16"/>
                            <w:lang w:val="es-BO"/>
                          </w:rPr>
                          <w:t>Para limpieza de circuitos electrónicos sensibles a descargas electrostáticas, con aterramiento, cable con aterramiento.</w:t>
                        </w:r>
                      </w:p>
                      <w:p w:rsidR="00DD4AAB" w:rsidRPr="00DD4AAB" w:rsidRDefault="00DD4AAB" w:rsidP="000738E8">
                        <w:pPr>
                          <w:numPr>
                            <w:ilvl w:val="0"/>
                            <w:numId w:val="39"/>
                          </w:numPr>
                          <w:ind w:left="283" w:hanging="206"/>
                          <w:rPr>
                            <w:rFonts w:ascii="Calibri" w:hAnsi="Calibri" w:cs="Arial"/>
                            <w:color w:val="000000"/>
                            <w:sz w:val="16"/>
                            <w:szCs w:val="16"/>
                            <w:lang w:val="es-BO"/>
                          </w:rPr>
                        </w:pPr>
                        <w:r w:rsidRPr="00DD4AAB">
                          <w:rPr>
                            <w:rFonts w:ascii="Calibri" w:hAnsi="Calibri" w:cs="Arial"/>
                            <w:color w:val="000000"/>
                            <w:sz w:val="16"/>
                            <w:szCs w:val="16"/>
                            <w:lang w:val="es-BO"/>
                          </w:rPr>
                          <w:t>Voltaje: 220 VAC ±10 o auto regulable</w:t>
                        </w:r>
                      </w:p>
                      <w:p w:rsidR="00DD4AAB" w:rsidRPr="00DD4AAB" w:rsidRDefault="00DD4AAB" w:rsidP="000738E8">
                        <w:pPr>
                          <w:numPr>
                            <w:ilvl w:val="0"/>
                            <w:numId w:val="39"/>
                          </w:numPr>
                          <w:ind w:left="283" w:hanging="206"/>
                          <w:rPr>
                            <w:rFonts w:ascii="Calibri" w:hAnsi="Calibri" w:cs="Arial"/>
                            <w:color w:val="000000"/>
                            <w:sz w:val="16"/>
                            <w:szCs w:val="16"/>
                            <w:lang w:val="es-BO"/>
                          </w:rPr>
                        </w:pPr>
                        <w:r w:rsidRPr="00DD4AAB">
                          <w:rPr>
                            <w:rFonts w:ascii="Calibri" w:hAnsi="Calibri" w:cs="Arial"/>
                            <w:color w:val="000000"/>
                            <w:sz w:val="16"/>
                            <w:szCs w:val="16"/>
                            <w:lang w:val="es-BO"/>
                          </w:rPr>
                          <w:t>Potencia: 230W – 500 W</w:t>
                        </w:r>
                      </w:p>
                      <w:p w:rsidR="00DD4AAB" w:rsidRPr="00DD4AAB" w:rsidRDefault="00DD4AAB" w:rsidP="000738E8">
                        <w:pPr>
                          <w:numPr>
                            <w:ilvl w:val="0"/>
                            <w:numId w:val="39"/>
                          </w:numPr>
                          <w:ind w:left="283" w:hanging="206"/>
                          <w:rPr>
                            <w:rFonts w:ascii="Calibri" w:hAnsi="Calibri" w:cs="Arial"/>
                            <w:color w:val="000000"/>
                            <w:sz w:val="16"/>
                            <w:szCs w:val="16"/>
                            <w:lang w:val="es-BO"/>
                          </w:rPr>
                        </w:pPr>
                        <w:r w:rsidRPr="00DD4AAB">
                          <w:rPr>
                            <w:rFonts w:ascii="Calibri" w:hAnsi="Calibri" w:cs="Arial"/>
                            <w:color w:val="000000"/>
                            <w:sz w:val="16"/>
                            <w:szCs w:val="16"/>
                            <w:lang w:val="es-BO"/>
                          </w:rPr>
                          <w:t>Conjunto de boquillas intercambiables tipo cepillo y de succión</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16"/>
                            <w:szCs w:val="16"/>
                            <w:lang w:eastAsia="es-MX"/>
                          </w:rPr>
                        </w:pPr>
                        <w:r w:rsidRPr="00DD4AAB">
                          <w:rPr>
                            <w:rFonts w:ascii="Calibri" w:hAnsi="Calibri"/>
                            <w:sz w:val="16"/>
                            <w:szCs w:val="16"/>
                            <w:lang w:eastAsia="es-MX"/>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16"/>
                            <w:szCs w:val="16"/>
                          </w:rPr>
                        </w:pPr>
                        <w:r w:rsidRPr="00DD4AAB">
                          <w:rPr>
                            <w:rFonts w:ascii="Calibri" w:hAnsi="Calibri" w:cs="Calibri"/>
                            <w:sz w:val="16"/>
                            <w:szCs w:val="16"/>
                          </w:rPr>
                          <w:t>Pieza</w:t>
                        </w:r>
                      </w:p>
                    </w:tc>
                  </w:tr>
                </w:tbl>
                <w:p w:rsidR="00DD4AAB" w:rsidRPr="00DD4AAB" w:rsidRDefault="00DD4AAB" w:rsidP="00DD4AAB">
                  <w:pPr>
                    <w:pStyle w:val="Prrafodelista"/>
                    <w:autoSpaceDE w:val="0"/>
                    <w:autoSpaceDN w:val="0"/>
                    <w:adjustRightInd w:val="0"/>
                    <w:ind w:left="0"/>
                    <w:contextualSpacing/>
                    <w:jc w:val="both"/>
                    <w:rPr>
                      <w:rFonts w:ascii="Verdana" w:hAnsi="Verdana" w:cs="Calibri"/>
                      <w:sz w:val="16"/>
                      <w:szCs w:val="16"/>
                      <w:lang w:eastAsia="es-BO"/>
                    </w:rPr>
                  </w:pPr>
                </w:p>
              </w:tc>
            </w:tr>
            <w:tr w:rsidR="00DD4AAB" w:rsidRPr="00DD4AAB" w:rsidTr="00DD4AAB">
              <w:trPr>
                <w:trHeight w:val="160"/>
              </w:trPr>
              <w:tc>
                <w:tcPr>
                  <w:tcW w:w="8173" w:type="dxa"/>
                  <w:shd w:val="clear" w:color="auto" w:fill="B8CCE4"/>
                  <w:vAlign w:val="center"/>
                </w:tcPr>
                <w:p w:rsidR="00DD4AAB" w:rsidRPr="00DD4AAB" w:rsidRDefault="00DD4AAB" w:rsidP="00DD4AAB">
                  <w:pPr>
                    <w:rPr>
                      <w:rFonts w:ascii="Verdana" w:hAnsi="Verdana" w:cs="Calibri"/>
                      <w:sz w:val="16"/>
                      <w:szCs w:val="16"/>
                      <w:lang w:eastAsia="es-BO"/>
                    </w:rPr>
                  </w:pPr>
                  <w:r w:rsidRPr="00DD4AAB">
                    <w:rPr>
                      <w:rFonts w:ascii="Verdana" w:hAnsi="Verdana" w:cs="Calibri"/>
                      <w:b/>
                      <w:bCs/>
                      <w:sz w:val="16"/>
                      <w:szCs w:val="16"/>
                    </w:rPr>
                    <w:t>PLAZO DE ENTREGA</w:t>
                  </w:r>
                </w:p>
              </w:tc>
            </w:tr>
            <w:tr w:rsidR="00DD4AAB" w:rsidRPr="00DD4AAB" w:rsidTr="00DD4AAB">
              <w:trPr>
                <w:trHeight w:val="730"/>
              </w:trPr>
              <w:tc>
                <w:tcPr>
                  <w:tcW w:w="8173" w:type="dxa"/>
                  <w:shd w:val="clear" w:color="auto" w:fill="auto"/>
                  <w:vAlign w:val="center"/>
                </w:tcPr>
                <w:p w:rsidR="00DD4AAB" w:rsidRPr="00DD4AAB" w:rsidRDefault="00DD4AAB" w:rsidP="00DD4AAB">
                  <w:pPr>
                    <w:autoSpaceDE w:val="0"/>
                    <w:autoSpaceDN w:val="0"/>
                    <w:adjustRightInd w:val="0"/>
                    <w:jc w:val="both"/>
                    <w:rPr>
                      <w:rFonts w:ascii="Calibri" w:hAnsi="Calibri" w:cs="Calibri"/>
                      <w:sz w:val="16"/>
                      <w:szCs w:val="16"/>
                    </w:rPr>
                  </w:pPr>
                  <w:r w:rsidRPr="00DD4AAB">
                    <w:rPr>
                      <w:rFonts w:ascii="Calibri" w:hAnsi="Calibri" w:cs="Calibri"/>
                      <w:sz w:val="16"/>
                      <w:szCs w:val="16"/>
                    </w:rPr>
                    <w:t xml:space="preserve">El plazo de entrega del </w:t>
                  </w:r>
                  <w:r w:rsidRPr="00DD4AAB">
                    <w:rPr>
                      <w:rFonts w:ascii="Calibri" w:hAnsi="Calibri" w:cs="Calibri"/>
                      <w:b/>
                      <w:sz w:val="16"/>
                      <w:szCs w:val="16"/>
                      <w:u w:val="single"/>
                    </w:rPr>
                    <w:t>Lote 4</w:t>
                  </w:r>
                  <w:r w:rsidRPr="00DD4AAB">
                    <w:rPr>
                      <w:rFonts w:ascii="Calibri" w:hAnsi="Calibri" w:cs="Calibri"/>
                      <w:sz w:val="16"/>
                      <w:szCs w:val="16"/>
                    </w:rPr>
                    <w:t xml:space="preserve"> debe ser 45 días calendario computable a partir del día siguiente a la suscripción del contrato.</w:t>
                  </w:r>
                </w:p>
              </w:tc>
            </w:tr>
          </w:tbl>
          <w:p w:rsidR="00203CE3" w:rsidRPr="006F470A" w:rsidRDefault="00203CE3" w:rsidP="00DD4AAB">
            <w:pPr>
              <w:rPr>
                <w:rFonts w:asciiTheme="minorHAnsi" w:hAnsiTheme="minorHAnsi" w:cstheme="minorHAnsi"/>
                <w:b/>
                <w:sz w:val="18"/>
                <w:szCs w:val="18"/>
              </w:rPr>
            </w:pPr>
          </w:p>
        </w:tc>
        <w:tc>
          <w:tcPr>
            <w:tcW w:w="4799" w:type="dxa"/>
            <w:vAlign w:val="center"/>
          </w:tcPr>
          <w:p w:rsidR="00203CE3" w:rsidRPr="006F470A" w:rsidRDefault="00203CE3" w:rsidP="00DD4AAB">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D4AAB" w:rsidRPr="00DD4AAB" w:rsidRDefault="00DD4AAB" w:rsidP="00DD4AAB">
      <w:pPr>
        <w:autoSpaceDE w:val="0"/>
        <w:autoSpaceDN w:val="0"/>
        <w:adjustRightInd w:val="0"/>
        <w:jc w:val="center"/>
        <w:rPr>
          <w:rFonts w:ascii="Calibri Light" w:hAnsi="Calibri Light"/>
          <w:b/>
          <w:sz w:val="22"/>
          <w:szCs w:val="22"/>
          <w:u w:val="single"/>
          <w:lang w:eastAsia="es-ES"/>
        </w:rPr>
      </w:pPr>
      <w:r w:rsidRPr="00DD4AAB">
        <w:rPr>
          <w:rFonts w:ascii="Calibri Light" w:hAnsi="Calibri Light"/>
          <w:b/>
          <w:sz w:val="22"/>
          <w:szCs w:val="22"/>
          <w:u w:val="single"/>
          <w:lang w:eastAsia="es-ES"/>
        </w:rPr>
        <w:t>LOTE 1 INSUMOS PARA TEMPERATURA 1</w:t>
      </w:r>
    </w:p>
    <w:p w:rsidR="00DD4AAB" w:rsidRPr="006F470A" w:rsidRDefault="00DD4AAB" w:rsidP="00FA78A9">
      <w:pPr>
        <w:jc w:val="center"/>
        <w:rPr>
          <w:rFonts w:asciiTheme="minorHAnsi" w:hAnsiTheme="minorHAnsi" w:cstheme="minorHAnsi"/>
          <w:b/>
          <w:sz w:val="22"/>
          <w:szCs w:val="22"/>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FORMULARIO C-2</w:t>
      </w:r>
    </w:p>
    <w:p w:rsid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 xml:space="preserve">DECLARACIÓN JURADA DE CUMPLIMIENTO DE LAS CONDICIONES REQUERIDAS EN LAS ESPECIFICACIONES TÉCNICAS </w:t>
      </w:r>
    </w:p>
    <w:p w:rsidR="00DD4AAB" w:rsidRDefault="00DD4AAB" w:rsidP="00DD4AAB">
      <w:pPr>
        <w:autoSpaceDE w:val="0"/>
        <w:autoSpaceDN w:val="0"/>
        <w:adjustRightInd w:val="0"/>
        <w:jc w:val="center"/>
        <w:rPr>
          <w:rFonts w:ascii="Calibri Light" w:hAnsi="Calibri Light"/>
          <w:b/>
          <w:sz w:val="22"/>
          <w:szCs w:val="22"/>
          <w:u w:val="single"/>
          <w:lang w:eastAsia="es-ES"/>
        </w:rPr>
      </w:pPr>
    </w:p>
    <w:p w:rsidR="00DD4AAB" w:rsidRPr="00DD4AAB" w:rsidRDefault="00DD4AAB" w:rsidP="00DD4AAB">
      <w:pPr>
        <w:autoSpaceDE w:val="0"/>
        <w:autoSpaceDN w:val="0"/>
        <w:adjustRightInd w:val="0"/>
        <w:jc w:val="center"/>
        <w:rPr>
          <w:rFonts w:ascii="Calibri Light" w:hAnsi="Calibri Light"/>
          <w:b/>
          <w:sz w:val="22"/>
          <w:szCs w:val="22"/>
          <w:u w:val="single"/>
          <w:lang w:eastAsia="es-ES"/>
        </w:rPr>
      </w:pPr>
      <w:r w:rsidRPr="00DD4AAB">
        <w:rPr>
          <w:rFonts w:ascii="Calibri Light" w:hAnsi="Calibri Light"/>
          <w:b/>
          <w:sz w:val="22"/>
          <w:szCs w:val="22"/>
          <w:u w:val="single"/>
          <w:lang w:eastAsia="es-ES"/>
        </w:rPr>
        <w:t>LOTE_2: INSUMOS PARA TEMPERATURA_2</w:t>
      </w: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D4AAB" w:rsidRPr="00DD4AAB" w:rsidTr="00DD4A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single" w:sz="12" w:space="0" w:color="auto"/>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tc>
        <w:tc>
          <w:tcPr>
            <w:tcW w:w="694" w:type="dxa"/>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tc>
        <w:tc>
          <w:tcPr>
            <w:tcW w:w="694" w:type="dxa"/>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single" w:sz="12"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bl>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A nombre de (…………………..N</w:t>
      </w:r>
      <w:r w:rsidRPr="00DD4AAB">
        <w:rPr>
          <w:rFonts w:asciiTheme="minorHAnsi" w:hAnsiTheme="minorHAnsi" w:cstheme="minorHAnsi"/>
          <w:b/>
          <w:i/>
          <w:sz w:val="22"/>
          <w:szCs w:val="22"/>
        </w:rPr>
        <w:t xml:space="preserve">ombre de la Empresa o Asociación Accidental según corresponda) </w:t>
      </w:r>
      <w:r w:rsidRPr="00DD4AAB">
        <w:rPr>
          <w:rFonts w:asciiTheme="minorHAnsi" w:hAnsiTheme="minorHAnsi" w:cstheme="minorHAnsi"/>
          <w:b/>
          <w:sz w:val="22"/>
          <w:szCs w:val="22"/>
        </w:rPr>
        <w:t>a la cual represento, declaro expresamente mi conformidad</w:t>
      </w:r>
      <w:r w:rsidRPr="00DD4AAB">
        <w:rPr>
          <w:rFonts w:asciiTheme="minorHAnsi" w:hAnsiTheme="minorHAnsi" w:cstheme="minorHAnsi"/>
          <w:b/>
          <w:sz w:val="22"/>
          <w:szCs w:val="22"/>
          <w:lang w:val="es-ES_tradnl"/>
        </w:rPr>
        <w:t xml:space="preserve"> y compromiso de cumplimiento a</w:t>
      </w:r>
      <w:r w:rsidRPr="00DD4AAB">
        <w:rPr>
          <w:rFonts w:asciiTheme="minorHAnsi" w:hAnsiTheme="minorHAnsi" w:cstheme="minorHAnsi"/>
          <w:b/>
          <w:sz w:val="22"/>
          <w:szCs w:val="22"/>
        </w:rPr>
        <w:t xml:space="preserve"> las condiciones técnicas requeridas para el bien y otras condiciones de cumplimiento obligatorio, descritas en el numeral II de las especificaciones técnicas (Parte VI del presente DBC).</w:t>
      </w: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 xml:space="preserve">Firma en señal de conformidad, </w:t>
      </w: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Firma del Propietario o Representante Legal</w:t>
      </w:r>
    </w:p>
    <w:p w:rsidR="00DD4AAB" w:rsidRPr="00DD4AAB" w:rsidRDefault="00DD4AAB" w:rsidP="00DD4AAB">
      <w:pPr>
        <w:jc w:val="center"/>
        <w:rPr>
          <w:rFonts w:asciiTheme="minorHAnsi" w:hAnsiTheme="minorHAnsi" w:cstheme="minorHAnsi"/>
          <w:b/>
          <w:sz w:val="22"/>
          <w:szCs w:val="22"/>
          <w:lang w:val="es-BO"/>
        </w:rPr>
      </w:pPr>
      <w:r w:rsidRPr="00DD4AAB">
        <w:rPr>
          <w:rFonts w:asciiTheme="minorHAnsi" w:hAnsiTheme="minorHAnsi" w:cstheme="minorHAnsi"/>
          <w:b/>
          <w:sz w:val="22"/>
          <w:szCs w:val="22"/>
        </w:rPr>
        <w:t>Nombre completo del Propietario o Representante Legal</w:t>
      </w:r>
    </w:p>
    <w:p w:rsidR="00DD4AAB" w:rsidRPr="00DD4AAB" w:rsidRDefault="00DD4AAB" w:rsidP="00DD4AAB">
      <w:pPr>
        <w:jc w:val="center"/>
        <w:rPr>
          <w:rFonts w:asciiTheme="minorHAnsi" w:hAnsiTheme="minorHAnsi" w:cstheme="minorHAnsi"/>
          <w:b/>
          <w:sz w:val="22"/>
          <w:szCs w:val="22"/>
          <w:lang w:val="es-BO"/>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lastRenderedPageBreak/>
        <w:t>FORMULARIO C-2</w:t>
      </w:r>
    </w:p>
    <w:p w:rsid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DECLARACIÓN JURADA DE CUMPLIMIENTO DE LAS CONDICIONES REQUERIDAS EN LAS ESPECIFICACIONES TÉCNICAS</w:t>
      </w:r>
    </w:p>
    <w:p w:rsidR="00DD4AAB" w:rsidRDefault="00DD4AAB" w:rsidP="00DD4AAB">
      <w:pPr>
        <w:autoSpaceDE w:val="0"/>
        <w:autoSpaceDN w:val="0"/>
        <w:adjustRightInd w:val="0"/>
        <w:jc w:val="center"/>
        <w:rPr>
          <w:rFonts w:ascii="Calibri Light" w:hAnsi="Calibri Light"/>
          <w:b/>
          <w:sz w:val="22"/>
          <w:szCs w:val="22"/>
          <w:u w:val="single"/>
          <w:lang w:eastAsia="es-ES"/>
        </w:rPr>
      </w:pPr>
    </w:p>
    <w:p w:rsidR="00DD4AAB" w:rsidRPr="00DD4AAB" w:rsidRDefault="00DD4AAB" w:rsidP="00DD4AAB">
      <w:pPr>
        <w:autoSpaceDE w:val="0"/>
        <w:autoSpaceDN w:val="0"/>
        <w:adjustRightInd w:val="0"/>
        <w:jc w:val="center"/>
        <w:rPr>
          <w:rFonts w:ascii="Calibri Light" w:hAnsi="Calibri Light"/>
          <w:b/>
          <w:bCs/>
          <w:sz w:val="22"/>
          <w:szCs w:val="22"/>
          <w:u w:val="single"/>
          <w:lang w:val="es-MX" w:eastAsia="es-ES"/>
        </w:rPr>
      </w:pPr>
      <w:r w:rsidRPr="00DD4AAB">
        <w:rPr>
          <w:rFonts w:ascii="Calibri Light" w:hAnsi="Calibri Light"/>
          <w:b/>
          <w:sz w:val="22"/>
          <w:szCs w:val="22"/>
          <w:u w:val="single"/>
          <w:lang w:eastAsia="es-ES"/>
        </w:rPr>
        <w:t>LOTE_3: INSUMOS PARA PRESIÓN</w:t>
      </w: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 xml:space="preserve"> </w:t>
      </w:r>
    </w:p>
    <w:p w:rsidR="00DD4AAB" w:rsidRPr="00DD4AAB" w:rsidRDefault="00DD4AAB" w:rsidP="00DD4AA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D4AAB" w:rsidRPr="00DD4AAB" w:rsidTr="00DD4A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single" w:sz="12" w:space="0" w:color="auto"/>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tc>
        <w:tc>
          <w:tcPr>
            <w:tcW w:w="694" w:type="dxa"/>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tc>
        <w:tc>
          <w:tcPr>
            <w:tcW w:w="694" w:type="dxa"/>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single" w:sz="12"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bl>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A nombre de (…………………..N</w:t>
      </w:r>
      <w:r w:rsidRPr="00DD4AAB">
        <w:rPr>
          <w:rFonts w:asciiTheme="minorHAnsi" w:hAnsiTheme="minorHAnsi" w:cstheme="minorHAnsi"/>
          <w:b/>
          <w:i/>
          <w:sz w:val="22"/>
          <w:szCs w:val="22"/>
        </w:rPr>
        <w:t xml:space="preserve">ombre de la Empresa o Asociación Accidental según corresponda) </w:t>
      </w:r>
      <w:r w:rsidRPr="00DD4AAB">
        <w:rPr>
          <w:rFonts w:asciiTheme="minorHAnsi" w:hAnsiTheme="minorHAnsi" w:cstheme="minorHAnsi"/>
          <w:b/>
          <w:sz w:val="22"/>
          <w:szCs w:val="22"/>
        </w:rPr>
        <w:t>a la cual represento, declaro expresamente mi conformidad</w:t>
      </w:r>
      <w:r w:rsidRPr="00DD4AAB">
        <w:rPr>
          <w:rFonts w:asciiTheme="minorHAnsi" w:hAnsiTheme="minorHAnsi" w:cstheme="minorHAnsi"/>
          <w:b/>
          <w:sz w:val="22"/>
          <w:szCs w:val="22"/>
          <w:lang w:val="es-ES_tradnl"/>
        </w:rPr>
        <w:t xml:space="preserve"> y compromiso de cumplimiento a</w:t>
      </w:r>
      <w:r w:rsidRPr="00DD4AAB">
        <w:rPr>
          <w:rFonts w:asciiTheme="minorHAnsi" w:hAnsiTheme="minorHAnsi" w:cstheme="minorHAnsi"/>
          <w:b/>
          <w:sz w:val="22"/>
          <w:szCs w:val="22"/>
        </w:rPr>
        <w:t xml:space="preserve"> las condiciones técnicas requeridas para el bien y otras condiciones de cumplimiento obligatorio, descritas en el numeral II de las especificaciones técnicas (Parte VI del presente DBC).</w:t>
      </w: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 xml:space="preserve">Firma en señal de conformidad, </w:t>
      </w: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Firma del Propietario o Representante Legal</w:t>
      </w:r>
    </w:p>
    <w:p w:rsidR="00DD4AAB" w:rsidRPr="00DD4AAB" w:rsidRDefault="00DD4AAB" w:rsidP="00DD4AAB">
      <w:pPr>
        <w:jc w:val="center"/>
        <w:rPr>
          <w:rFonts w:asciiTheme="minorHAnsi" w:hAnsiTheme="minorHAnsi" w:cstheme="minorHAnsi"/>
          <w:b/>
          <w:sz w:val="22"/>
          <w:szCs w:val="22"/>
          <w:lang w:val="es-BO"/>
        </w:rPr>
      </w:pPr>
      <w:r w:rsidRPr="00DD4AAB">
        <w:rPr>
          <w:rFonts w:asciiTheme="minorHAnsi" w:hAnsiTheme="minorHAnsi" w:cstheme="minorHAnsi"/>
          <w:b/>
          <w:sz w:val="22"/>
          <w:szCs w:val="22"/>
        </w:rPr>
        <w:t>Nombre completo del Propietario o Representante Legal</w:t>
      </w:r>
    </w:p>
    <w:p w:rsidR="00DD4AAB" w:rsidRPr="00DD4AAB" w:rsidRDefault="00DD4AAB" w:rsidP="00DD4AAB">
      <w:pPr>
        <w:jc w:val="center"/>
        <w:rPr>
          <w:rFonts w:asciiTheme="minorHAnsi" w:hAnsiTheme="minorHAnsi" w:cstheme="minorHAnsi"/>
          <w:b/>
          <w:sz w:val="22"/>
          <w:szCs w:val="22"/>
          <w:lang w:val="es-BO"/>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91431E" w:rsidRDefault="0091431E" w:rsidP="00FA78A9">
      <w:pPr>
        <w:jc w:val="center"/>
        <w:rPr>
          <w:rFonts w:asciiTheme="minorHAnsi" w:hAnsiTheme="minorHAnsi" w:cstheme="minorHAnsi"/>
          <w:b/>
          <w:sz w:val="22"/>
          <w:szCs w:val="22"/>
        </w:rPr>
      </w:pPr>
    </w:p>
    <w:p w:rsidR="0091431E" w:rsidRDefault="0091431E" w:rsidP="00FA78A9">
      <w:pPr>
        <w:jc w:val="center"/>
        <w:rPr>
          <w:rFonts w:asciiTheme="minorHAnsi" w:hAnsiTheme="minorHAnsi" w:cstheme="minorHAnsi"/>
          <w:b/>
          <w:sz w:val="22"/>
          <w:szCs w:val="22"/>
        </w:rPr>
      </w:pPr>
    </w:p>
    <w:p w:rsidR="0091431E" w:rsidRDefault="0091431E" w:rsidP="00FA78A9">
      <w:pPr>
        <w:jc w:val="center"/>
        <w:rPr>
          <w:rFonts w:asciiTheme="minorHAnsi" w:hAnsiTheme="minorHAnsi" w:cstheme="minorHAnsi"/>
          <w:b/>
          <w:sz w:val="22"/>
          <w:szCs w:val="22"/>
        </w:rPr>
      </w:pPr>
    </w:p>
    <w:p w:rsidR="0091431E" w:rsidRDefault="0091431E"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Default="00DD4AAB" w:rsidP="00FA78A9">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lastRenderedPageBreak/>
        <w:t>FORMULARIO C-2</w:t>
      </w:r>
    </w:p>
    <w:p w:rsid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 xml:space="preserve">DECLARACIÓN JURADA DE CUMPLIMIENTO DE LAS CONDICIONES REQUERIDAS EN LAS ESPECIFICACIONES TÉCNICAS </w:t>
      </w:r>
    </w:p>
    <w:p w:rsidR="00DD4AAB" w:rsidRDefault="00DD4AAB" w:rsidP="00DD4AAB">
      <w:pPr>
        <w:autoSpaceDE w:val="0"/>
        <w:autoSpaceDN w:val="0"/>
        <w:adjustRightInd w:val="0"/>
        <w:jc w:val="center"/>
        <w:rPr>
          <w:rFonts w:ascii="Calibri Light" w:hAnsi="Calibri Light"/>
          <w:b/>
          <w:sz w:val="22"/>
          <w:szCs w:val="22"/>
          <w:u w:val="single"/>
          <w:lang w:eastAsia="es-ES"/>
        </w:rPr>
      </w:pPr>
    </w:p>
    <w:p w:rsidR="00DD4AAB" w:rsidRPr="00DD4AAB" w:rsidRDefault="00DD4AAB" w:rsidP="00DD4AAB">
      <w:pPr>
        <w:autoSpaceDE w:val="0"/>
        <w:autoSpaceDN w:val="0"/>
        <w:adjustRightInd w:val="0"/>
        <w:jc w:val="center"/>
        <w:rPr>
          <w:rFonts w:ascii="Calibri Light" w:hAnsi="Calibri Light"/>
          <w:b/>
          <w:bCs/>
          <w:sz w:val="22"/>
          <w:szCs w:val="22"/>
          <w:u w:val="single"/>
          <w:lang w:val="es-MX" w:eastAsia="es-ES"/>
        </w:rPr>
      </w:pPr>
      <w:r w:rsidRPr="00DD4AAB">
        <w:rPr>
          <w:rFonts w:ascii="Calibri Light" w:hAnsi="Calibri Light"/>
          <w:b/>
          <w:sz w:val="22"/>
          <w:szCs w:val="22"/>
          <w:u w:val="single"/>
          <w:lang w:eastAsia="es-ES"/>
        </w:rPr>
        <w:t>LOTE_4: ACCESORIOS Y HERRAMIENTAS LMC</w:t>
      </w: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D4AAB" w:rsidRPr="00DD4AAB" w:rsidTr="00DD4A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single" w:sz="12" w:space="0" w:color="auto"/>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tc>
        <w:tc>
          <w:tcPr>
            <w:tcW w:w="694" w:type="dxa"/>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tc>
        <w:tc>
          <w:tcPr>
            <w:tcW w:w="694" w:type="dxa"/>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r w:rsidR="00DD4AAB" w:rsidRPr="00DD4AAB" w:rsidTr="00DD4A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D4AAB" w:rsidRPr="00DD4AAB" w:rsidRDefault="00DD4AAB" w:rsidP="00DD4AAB">
            <w:pPr>
              <w:jc w:val="center"/>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c>
          <w:tcPr>
            <w:tcW w:w="6047" w:type="dxa"/>
            <w:gridSpan w:val="2"/>
            <w:tcBorders>
              <w:top w:val="nil"/>
              <w:left w:val="nil"/>
              <w:bottom w:val="single" w:sz="12" w:space="0" w:color="auto"/>
            </w:tcBorders>
            <w:shd w:val="clear" w:color="auto" w:fill="auto"/>
            <w:vAlign w:val="center"/>
          </w:tcPr>
          <w:p w:rsidR="00DD4AAB" w:rsidRPr="00DD4AAB" w:rsidRDefault="00DD4AAB" w:rsidP="00DD4AAB">
            <w:pPr>
              <w:jc w:val="center"/>
              <w:rPr>
                <w:rFonts w:asciiTheme="minorHAnsi" w:hAnsiTheme="minorHAnsi" w:cstheme="minorHAnsi"/>
                <w:b/>
                <w:sz w:val="22"/>
                <w:szCs w:val="22"/>
              </w:rPr>
            </w:pPr>
          </w:p>
        </w:tc>
      </w:tr>
    </w:tbl>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A nombre de (…………………..N</w:t>
      </w:r>
      <w:r w:rsidRPr="00DD4AAB">
        <w:rPr>
          <w:rFonts w:asciiTheme="minorHAnsi" w:hAnsiTheme="minorHAnsi" w:cstheme="minorHAnsi"/>
          <w:b/>
          <w:i/>
          <w:sz w:val="22"/>
          <w:szCs w:val="22"/>
        </w:rPr>
        <w:t xml:space="preserve">ombre de la Empresa o Asociación Accidental según corresponda) </w:t>
      </w:r>
      <w:r w:rsidRPr="00DD4AAB">
        <w:rPr>
          <w:rFonts w:asciiTheme="minorHAnsi" w:hAnsiTheme="minorHAnsi" w:cstheme="minorHAnsi"/>
          <w:b/>
          <w:sz w:val="22"/>
          <w:szCs w:val="22"/>
        </w:rPr>
        <w:t>a la cual represento, declaro expresamente mi conformidad</w:t>
      </w:r>
      <w:r w:rsidRPr="00DD4AAB">
        <w:rPr>
          <w:rFonts w:asciiTheme="minorHAnsi" w:hAnsiTheme="minorHAnsi" w:cstheme="minorHAnsi"/>
          <w:b/>
          <w:sz w:val="22"/>
          <w:szCs w:val="22"/>
          <w:lang w:val="es-ES_tradnl"/>
        </w:rPr>
        <w:t xml:space="preserve"> y compromiso de cumplimiento a</w:t>
      </w:r>
      <w:r w:rsidRPr="00DD4AAB">
        <w:rPr>
          <w:rFonts w:asciiTheme="minorHAnsi" w:hAnsiTheme="minorHAnsi" w:cstheme="minorHAnsi"/>
          <w:b/>
          <w:sz w:val="22"/>
          <w:szCs w:val="22"/>
        </w:rPr>
        <w:t xml:space="preserve"> las condiciones técnicas requeridas para el bien y otras condiciones de cumplimiento obligatorio, descritas en el numeral II de las especificaciones técnicas (Parte VI del presente DBC).</w:t>
      </w: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 xml:space="preserve">Firma en señal de conformidad, </w:t>
      </w: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lang w:val="es-BO"/>
        </w:rPr>
      </w:pP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w:t>
      </w:r>
    </w:p>
    <w:p w:rsidR="00DD4AAB" w:rsidRPr="00DD4AAB" w:rsidRDefault="00DD4AAB" w:rsidP="00DD4AAB">
      <w:pPr>
        <w:jc w:val="center"/>
        <w:rPr>
          <w:rFonts w:asciiTheme="minorHAnsi" w:hAnsiTheme="minorHAnsi" w:cstheme="minorHAnsi"/>
          <w:b/>
          <w:sz w:val="22"/>
          <w:szCs w:val="22"/>
        </w:rPr>
      </w:pPr>
      <w:r w:rsidRPr="00DD4AAB">
        <w:rPr>
          <w:rFonts w:asciiTheme="minorHAnsi" w:hAnsiTheme="minorHAnsi" w:cstheme="minorHAnsi"/>
          <w:b/>
          <w:sz w:val="22"/>
          <w:szCs w:val="22"/>
        </w:rPr>
        <w:t>Firma del Propietario o Representante Legal</w:t>
      </w:r>
    </w:p>
    <w:p w:rsidR="00DD4AAB" w:rsidRPr="00DD4AAB" w:rsidRDefault="00DD4AAB" w:rsidP="00DD4AAB">
      <w:pPr>
        <w:jc w:val="center"/>
        <w:rPr>
          <w:rFonts w:asciiTheme="minorHAnsi" w:hAnsiTheme="minorHAnsi" w:cstheme="minorHAnsi"/>
          <w:b/>
          <w:sz w:val="22"/>
          <w:szCs w:val="22"/>
          <w:lang w:val="es-BO"/>
        </w:rPr>
      </w:pPr>
      <w:r w:rsidRPr="00DD4AAB">
        <w:rPr>
          <w:rFonts w:asciiTheme="minorHAnsi" w:hAnsiTheme="minorHAnsi" w:cstheme="minorHAnsi"/>
          <w:b/>
          <w:sz w:val="22"/>
          <w:szCs w:val="22"/>
        </w:rPr>
        <w:t>Nombre completo del Propietario o Representante Legal</w:t>
      </w:r>
    </w:p>
    <w:p w:rsidR="00DD4AAB" w:rsidRPr="00DD4AAB" w:rsidRDefault="00DD4AAB" w:rsidP="00DD4AAB">
      <w:pPr>
        <w:jc w:val="center"/>
        <w:rPr>
          <w:rFonts w:asciiTheme="minorHAnsi" w:hAnsiTheme="minorHAnsi" w:cstheme="minorHAnsi"/>
          <w:b/>
          <w:sz w:val="22"/>
          <w:szCs w:val="22"/>
          <w:lang w:val="es-BO"/>
        </w:rPr>
      </w:pPr>
    </w:p>
    <w:p w:rsidR="00DD4AAB" w:rsidRDefault="00DD4AAB" w:rsidP="00FA78A9">
      <w:pPr>
        <w:jc w:val="cente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91431E" w:rsidRPr="006F470A" w:rsidRDefault="0091431E" w:rsidP="00FA78A9">
      <w:pPr>
        <w:jc w:val="center"/>
        <w:rPr>
          <w:rFonts w:asciiTheme="minorHAnsi" w:hAnsiTheme="minorHAnsi" w:cstheme="minorHAnsi"/>
          <w:b/>
          <w:sz w:val="22"/>
          <w:szCs w:val="22"/>
        </w:rPr>
      </w:pPr>
      <w:bookmarkStart w:id="3" w:name="_GoBack"/>
      <w:bookmarkEnd w:id="3"/>
    </w:p>
    <w:bookmarkEnd w:id="2"/>
    <w:p w:rsidR="00432E57" w:rsidRPr="00365997" w:rsidRDefault="00DD4AAB" w:rsidP="00432E57">
      <w:pPr>
        <w:jc w:val="center"/>
        <w:rPr>
          <w:rFonts w:asciiTheme="minorHAnsi" w:hAnsiTheme="minorHAnsi" w:cstheme="minorHAnsi"/>
          <w:b/>
          <w:sz w:val="22"/>
          <w:szCs w:val="22"/>
        </w:rPr>
      </w:pPr>
      <w:r>
        <w:rPr>
          <w:rFonts w:asciiTheme="minorHAnsi" w:hAnsiTheme="minorHAnsi" w:cstheme="minorHAnsi"/>
          <w:b/>
          <w:sz w:val="22"/>
          <w:szCs w:val="22"/>
        </w:rPr>
        <w:lastRenderedPageBreak/>
        <w:br/>
      </w:r>
      <w:r w:rsidR="00432E57"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738E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738E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738E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738E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0738E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738E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738E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738E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02CF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65pt;height:17.9pt" o:ole="">
            <v:imagedata r:id="rId22" o:title=""/>
          </v:shape>
          <o:OLEObject Type="Embed" ProgID="Equation.3" ShapeID="_x0000_i1026" DrawAspect="Content" ObjectID="_1627284491"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6.15pt;height:11.8pt" o:ole="">
            <v:imagedata r:id="rId24" o:title=""/>
          </v:shape>
          <o:OLEObject Type="Embed" ProgID="Equation.3" ShapeID="_x0000_i1027" DrawAspect="Content" ObjectID="_162728449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1.9pt;height:11.8pt" o:ole="">
            <v:imagedata r:id="rId26" o:title=""/>
          </v:shape>
          <o:OLEObject Type="Embed" ProgID="Equation.3" ShapeID="_x0000_i1028" DrawAspect="Content" ObjectID="_1627284493"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7.9pt;height:17.9pt" o:ole="">
            <v:imagedata r:id="rId28" o:title=""/>
          </v:shape>
          <o:OLEObject Type="Embed" ProgID="Equation.3" ShapeID="_x0000_i1029" DrawAspect="Content" ObjectID="_1627284494"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738E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738E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0738E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738E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DD4AAB" w:rsidRPr="00DD4AAB" w:rsidRDefault="00DD4AAB" w:rsidP="00DD4AAB">
      <w:pPr>
        <w:jc w:val="center"/>
        <w:rPr>
          <w:rFonts w:ascii="Verdana" w:eastAsia="Arial Unicode MS" w:hAnsi="Verdana" w:cs="Calibri"/>
          <w:b/>
          <w:sz w:val="18"/>
          <w:szCs w:val="18"/>
          <w:lang w:val="es-MX" w:eastAsia="es-ES"/>
        </w:rPr>
      </w:pPr>
      <w:r w:rsidRPr="00DD4AAB">
        <w:rPr>
          <w:rFonts w:ascii="Verdana" w:eastAsia="Arial Unicode MS" w:hAnsi="Verdana" w:cs="Calibri"/>
          <w:b/>
          <w:color w:val="FF0000"/>
          <w:sz w:val="22"/>
          <w:szCs w:val="18"/>
          <w:lang w:val="es-MX" w:eastAsia="es-ES"/>
        </w:rPr>
        <w:t xml:space="preserve"> </w:t>
      </w:r>
      <w:r w:rsidRPr="00DD4AAB">
        <w:rPr>
          <w:rFonts w:ascii="Verdana" w:eastAsia="Arial Unicode MS" w:hAnsi="Verdana" w:cs="Calibri"/>
          <w:b/>
          <w:sz w:val="18"/>
          <w:szCs w:val="18"/>
          <w:lang w:val="es-MX" w:eastAsia="es-ES"/>
        </w:rPr>
        <w:t>ADQUISICIÓN DE ACCESORIOS, INSTRUMENTOS E INSUMOS PARA LABORATORIO DE CALIBRACIÓN</w:t>
      </w:r>
    </w:p>
    <w:p w:rsidR="00DD4AAB" w:rsidRPr="00DD4AAB" w:rsidRDefault="00DD4AAB" w:rsidP="00DD4AAB">
      <w:pPr>
        <w:jc w:val="center"/>
        <w:rPr>
          <w:rFonts w:ascii="Verdana" w:hAnsi="Verdana" w:cs="Calibri"/>
          <w:b/>
          <w:sz w:val="18"/>
          <w:szCs w:val="18"/>
          <w:u w:val="single"/>
          <w:lang w:eastAsia="es-ES"/>
        </w:rPr>
      </w:pPr>
    </w:p>
    <w:tbl>
      <w:tblPr>
        <w:tblW w:w="9185" w:type="dxa"/>
        <w:tblInd w:w="-5" w:type="dxa"/>
        <w:tblCellMar>
          <w:left w:w="70" w:type="dxa"/>
          <w:right w:w="70" w:type="dxa"/>
        </w:tblCellMar>
        <w:tblLook w:val="04A0" w:firstRow="1" w:lastRow="0" w:firstColumn="1" w:lastColumn="0" w:noHBand="0" w:noVBand="1"/>
      </w:tblPr>
      <w:tblGrid>
        <w:gridCol w:w="682"/>
        <w:gridCol w:w="6241"/>
        <w:gridCol w:w="1131"/>
        <w:gridCol w:w="1131"/>
      </w:tblGrid>
      <w:tr w:rsidR="00DD4AAB" w:rsidRPr="00DD4AAB" w:rsidTr="00DD4AAB">
        <w:trPr>
          <w:trHeight w:val="577"/>
        </w:trPr>
        <w:tc>
          <w:tcPr>
            <w:tcW w:w="682" w:type="dxa"/>
            <w:tcBorders>
              <w:top w:val="single" w:sz="4" w:space="0" w:color="auto"/>
              <w:left w:val="single" w:sz="4" w:space="0" w:color="auto"/>
              <w:bottom w:val="single" w:sz="4" w:space="0" w:color="auto"/>
              <w:right w:val="single" w:sz="4" w:space="0" w:color="000000"/>
            </w:tcBorders>
            <w:shd w:val="clear" w:color="auto" w:fill="B8CCE4"/>
            <w:vAlign w:val="center"/>
          </w:tcPr>
          <w:p w:rsidR="00DD4AAB" w:rsidRPr="00DD4AAB" w:rsidRDefault="00DD4AAB" w:rsidP="00DD4AAB">
            <w:pPr>
              <w:spacing w:before="60" w:after="60"/>
              <w:jc w:val="center"/>
              <w:rPr>
                <w:rFonts w:ascii="Calibri Light" w:hAnsi="Calibri Light" w:cs="Calibri"/>
                <w:b/>
                <w:bCs/>
                <w:lang w:val="es-BO" w:eastAsia="es-ES"/>
              </w:rPr>
            </w:pPr>
            <w:r w:rsidRPr="00DD4AAB">
              <w:rPr>
                <w:rFonts w:ascii="Calibri Light" w:hAnsi="Calibri Light" w:cs="Calibri"/>
                <w:b/>
                <w:bCs/>
                <w:lang w:val="es-BO" w:eastAsia="es-ES"/>
              </w:rPr>
              <w:t>LOTE</w:t>
            </w:r>
          </w:p>
        </w:tc>
        <w:tc>
          <w:tcPr>
            <w:tcW w:w="62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D4AAB" w:rsidRPr="00DD4AAB" w:rsidRDefault="00DD4AAB" w:rsidP="00DD4AAB">
            <w:pPr>
              <w:spacing w:before="60" w:after="60"/>
              <w:jc w:val="center"/>
              <w:rPr>
                <w:rFonts w:ascii="Calibri Light" w:hAnsi="Calibri Light" w:cs="Calibri"/>
                <w:b/>
                <w:bCs/>
                <w:lang w:val="es-BO" w:eastAsia="es-ES"/>
              </w:rPr>
            </w:pPr>
            <w:r w:rsidRPr="00DD4AAB">
              <w:rPr>
                <w:rFonts w:ascii="Calibri Light" w:hAnsi="Calibri Light" w:cs="Calibri"/>
                <w:b/>
                <w:bCs/>
                <w:lang w:val="es-BO" w:eastAsia="es-ES"/>
              </w:rPr>
              <w:t>DESCRIPCIÓN DETALLADA DEL BIEN (*)</w:t>
            </w:r>
          </w:p>
        </w:tc>
        <w:tc>
          <w:tcPr>
            <w:tcW w:w="1131" w:type="dxa"/>
            <w:tcBorders>
              <w:top w:val="single" w:sz="4" w:space="0" w:color="auto"/>
              <w:left w:val="single" w:sz="4" w:space="0" w:color="auto"/>
              <w:bottom w:val="single" w:sz="4" w:space="0" w:color="auto"/>
              <w:right w:val="single" w:sz="4" w:space="0" w:color="auto"/>
            </w:tcBorders>
            <w:shd w:val="clear" w:color="auto" w:fill="B8CCE4"/>
            <w:vAlign w:val="center"/>
          </w:tcPr>
          <w:p w:rsidR="00DD4AAB" w:rsidRPr="00DD4AAB" w:rsidRDefault="00DD4AAB" w:rsidP="00DD4AAB">
            <w:pPr>
              <w:spacing w:before="60" w:after="60"/>
              <w:jc w:val="center"/>
              <w:rPr>
                <w:rFonts w:ascii="Calibri Light" w:hAnsi="Calibri Light" w:cs="Calibri"/>
                <w:b/>
                <w:bCs/>
                <w:lang w:val="es-BO" w:eastAsia="es-ES"/>
              </w:rPr>
            </w:pPr>
            <w:r w:rsidRPr="00DD4AAB">
              <w:rPr>
                <w:rFonts w:ascii="Calibri Light" w:hAnsi="Calibri Light" w:cs="Calibri"/>
                <w:b/>
                <w:bCs/>
                <w:lang w:val="es-BO" w:eastAsia="es-ES"/>
              </w:rPr>
              <w:t>UNIDAD DE MEDIDA (*)</w:t>
            </w:r>
          </w:p>
        </w:tc>
        <w:tc>
          <w:tcPr>
            <w:tcW w:w="113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D4AAB" w:rsidRPr="00DD4AAB" w:rsidRDefault="00DD4AAB" w:rsidP="00DD4AAB">
            <w:pPr>
              <w:spacing w:before="60" w:after="60"/>
              <w:jc w:val="center"/>
              <w:rPr>
                <w:rFonts w:ascii="Calibri Light" w:hAnsi="Calibri Light" w:cs="Calibri"/>
                <w:b/>
                <w:bCs/>
                <w:lang w:val="es-BO" w:eastAsia="es-ES"/>
              </w:rPr>
            </w:pPr>
            <w:r w:rsidRPr="00DD4AAB">
              <w:rPr>
                <w:rFonts w:ascii="Calibri Light" w:hAnsi="Calibri Light" w:cs="Calibri"/>
                <w:b/>
                <w:bCs/>
                <w:lang w:val="es-BO" w:eastAsia="es-ES"/>
              </w:rPr>
              <w:t>CANTIDAD (*)</w:t>
            </w:r>
          </w:p>
        </w:tc>
      </w:tr>
      <w:tr w:rsidR="00DD4AAB" w:rsidRPr="00DD4AAB" w:rsidTr="00DD4AAB">
        <w:trPr>
          <w:trHeight w:val="657"/>
        </w:trPr>
        <w:tc>
          <w:tcPr>
            <w:tcW w:w="682" w:type="dxa"/>
            <w:tcBorders>
              <w:top w:val="single" w:sz="4" w:space="0" w:color="auto"/>
              <w:left w:val="single" w:sz="4" w:space="0" w:color="auto"/>
              <w:bottom w:val="single" w:sz="4" w:space="0" w:color="auto"/>
              <w:right w:val="single" w:sz="4" w:space="0" w:color="000000"/>
            </w:tcBorders>
            <w:vAlign w:val="center"/>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1</w:t>
            </w:r>
          </w:p>
        </w:tc>
        <w:tc>
          <w:tcPr>
            <w:tcW w:w="62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AAB" w:rsidRPr="00DD4AAB" w:rsidRDefault="00DD4AAB" w:rsidP="00DD4AAB">
            <w:pPr>
              <w:keepNext/>
              <w:keepLines/>
              <w:spacing w:before="240" w:after="240" w:line="259" w:lineRule="auto"/>
              <w:outlineLvl w:val="0"/>
              <w:rPr>
                <w:rFonts w:ascii="Calibri Light" w:hAnsi="Calibri Light"/>
                <w:b/>
                <w:bCs/>
                <w:lang w:eastAsia="es-ES"/>
              </w:rPr>
            </w:pPr>
            <w:r w:rsidRPr="00DD4AAB">
              <w:rPr>
                <w:rFonts w:ascii="Calibri Light" w:hAnsi="Calibri Light"/>
                <w:b/>
                <w:lang w:val="es-MX" w:eastAsia="x-none"/>
              </w:rPr>
              <w:t>INSUMOS PARA TEMPERATURA_1</w:t>
            </w:r>
          </w:p>
        </w:tc>
        <w:tc>
          <w:tcPr>
            <w:tcW w:w="1131"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Global</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1</w:t>
            </w:r>
          </w:p>
        </w:tc>
      </w:tr>
      <w:tr w:rsidR="00DD4AAB" w:rsidRPr="00DD4AAB" w:rsidTr="00DD4AAB">
        <w:trPr>
          <w:trHeight w:val="626"/>
        </w:trPr>
        <w:tc>
          <w:tcPr>
            <w:tcW w:w="682" w:type="dxa"/>
            <w:tcBorders>
              <w:top w:val="single" w:sz="4" w:space="0" w:color="auto"/>
              <w:left w:val="single" w:sz="4" w:space="0" w:color="auto"/>
              <w:bottom w:val="single" w:sz="4" w:space="0" w:color="auto"/>
              <w:right w:val="single" w:sz="4" w:space="0" w:color="000000"/>
            </w:tcBorders>
            <w:vAlign w:val="center"/>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2</w:t>
            </w:r>
          </w:p>
        </w:tc>
        <w:tc>
          <w:tcPr>
            <w:tcW w:w="62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AAB" w:rsidRPr="00DD4AAB" w:rsidRDefault="00DD4AAB" w:rsidP="00DD4AAB">
            <w:pPr>
              <w:keepNext/>
              <w:keepLines/>
              <w:spacing w:before="240" w:after="240" w:line="259" w:lineRule="auto"/>
              <w:outlineLvl w:val="0"/>
              <w:rPr>
                <w:rFonts w:ascii="Calibri Light" w:hAnsi="Calibri Light"/>
                <w:b/>
                <w:lang w:val="es-MX" w:eastAsia="x-none"/>
              </w:rPr>
            </w:pPr>
            <w:r w:rsidRPr="00DD4AAB">
              <w:rPr>
                <w:rFonts w:ascii="Calibri Light" w:hAnsi="Calibri Light"/>
                <w:b/>
                <w:lang w:val="es-MX" w:eastAsia="x-none"/>
              </w:rPr>
              <w:t>INSUMOS PARA TEMPERATURA_2</w:t>
            </w:r>
          </w:p>
        </w:tc>
        <w:tc>
          <w:tcPr>
            <w:tcW w:w="1131"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Global</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1</w:t>
            </w:r>
          </w:p>
        </w:tc>
      </w:tr>
      <w:tr w:rsidR="00DD4AAB" w:rsidRPr="00DD4AAB" w:rsidTr="00DD4AAB">
        <w:trPr>
          <w:trHeight w:val="567"/>
        </w:trPr>
        <w:tc>
          <w:tcPr>
            <w:tcW w:w="682" w:type="dxa"/>
            <w:tcBorders>
              <w:top w:val="single" w:sz="4" w:space="0" w:color="auto"/>
              <w:left w:val="single" w:sz="4" w:space="0" w:color="auto"/>
              <w:bottom w:val="single" w:sz="4" w:space="0" w:color="auto"/>
              <w:right w:val="single" w:sz="4" w:space="0" w:color="000000"/>
            </w:tcBorders>
            <w:vAlign w:val="center"/>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3</w:t>
            </w:r>
          </w:p>
        </w:tc>
        <w:tc>
          <w:tcPr>
            <w:tcW w:w="62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AAB" w:rsidRPr="00DD4AAB" w:rsidRDefault="00DD4AAB" w:rsidP="000738E8">
            <w:pPr>
              <w:keepNext/>
              <w:keepLines/>
              <w:numPr>
                <w:ilvl w:val="0"/>
                <w:numId w:val="41"/>
              </w:numPr>
              <w:spacing w:before="240" w:after="240" w:line="259" w:lineRule="auto"/>
              <w:ind w:left="0"/>
              <w:outlineLvl w:val="0"/>
              <w:rPr>
                <w:rFonts w:ascii="Calibri Light" w:hAnsi="Calibri Light"/>
                <w:b/>
                <w:lang w:val="x-none" w:eastAsia="x-none"/>
              </w:rPr>
            </w:pPr>
            <w:r w:rsidRPr="00DD4AAB">
              <w:rPr>
                <w:rFonts w:ascii="Calibri Light" w:hAnsi="Calibri Light"/>
                <w:b/>
                <w:lang w:val="es-MX" w:eastAsia="x-none"/>
              </w:rPr>
              <w:t>INSUMOS PARA PRESIÓN</w:t>
            </w:r>
          </w:p>
        </w:tc>
        <w:tc>
          <w:tcPr>
            <w:tcW w:w="1131"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Global</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1</w:t>
            </w:r>
          </w:p>
        </w:tc>
      </w:tr>
      <w:tr w:rsidR="00DD4AAB" w:rsidRPr="00DD4AAB" w:rsidTr="00DD4AAB">
        <w:trPr>
          <w:trHeight w:val="422"/>
        </w:trPr>
        <w:tc>
          <w:tcPr>
            <w:tcW w:w="682" w:type="dxa"/>
            <w:tcBorders>
              <w:top w:val="single" w:sz="4" w:space="0" w:color="auto"/>
              <w:left w:val="single" w:sz="4" w:space="0" w:color="auto"/>
              <w:bottom w:val="single" w:sz="4" w:space="0" w:color="auto"/>
              <w:right w:val="single" w:sz="4" w:space="0" w:color="000000"/>
            </w:tcBorders>
            <w:vAlign w:val="center"/>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4</w:t>
            </w:r>
          </w:p>
        </w:tc>
        <w:tc>
          <w:tcPr>
            <w:tcW w:w="62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D4AAB" w:rsidRPr="00DD4AAB" w:rsidRDefault="00DD4AAB" w:rsidP="000738E8">
            <w:pPr>
              <w:keepNext/>
              <w:keepLines/>
              <w:numPr>
                <w:ilvl w:val="0"/>
                <w:numId w:val="41"/>
              </w:numPr>
              <w:spacing w:before="240" w:after="240" w:line="259" w:lineRule="auto"/>
              <w:ind w:left="0"/>
              <w:outlineLvl w:val="0"/>
              <w:rPr>
                <w:rFonts w:ascii="Calibri Light" w:hAnsi="Calibri Light"/>
                <w:b/>
                <w:bCs/>
                <w:lang w:val="x-none" w:eastAsia="x-none"/>
              </w:rPr>
            </w:pPr>
            <w:r w:rsidRPr="00DD4AAB">
              <w:rPr>
                <w:rFonts w:ascii="Calibri Light" w:hAnsi="Calibri Light"/>
                <w:b/>
                <w:lang w:val="es-MX" w:eastAsia="x-none"/>
              </w:rPr>
              <w:t>ACCESORIOS Y HERRAMIENTAS LMC</w:t>
            </w:r>
          </w:p>
        </w:tc>
        <w:tc>
          <w:tcPr>
            <w:tcW w:w="1131"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Global</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spacing w:before="240" w:after="240"/>
              <w:jc w:val="center"/>
              <w:rPr>
                <w:rFonts w:ascii="Calibri Light" w:hAnsi="Calibri Light" w:cs="Calibri"/>
                <w:b/>
                <w:bCs/>
                <w:lang w:val="es-BO" w:eastAsia="es-ES"/>
              </w:rPr>
            </w:pPr>
            <w:r w:rsidRPr="00DD4AAB">
              <w:rPr>
                <w:rFonts w:ascii="Calibri Light" w:hAnsi="Calibri Light" w:cs="Calibri"/>
                <w:b/>
                <w:bCs/>
                <w:lang w:val="es-BO" w:eastAsia="es-ES"/>
              </w:rPr>
              <w:t>1</w:t>
            </w:r>
          </w:p>
        </w:tc>
      </w:tr>
    </w:tbl>
    <w:p w:rsidR="00DD4AAB" w:rsidRPr="00DD4AAB" w:rsidRDefault="00DD4AAB" w:rsidP="00DD4AAB">
      <w:pPr>
        <w:rPr>
          <w:rFonts w:ascii="Verdana" w:hAnsi="Verdana" w:cs="Calibri"/>
          <w:b/>
          <w:sz w:val="18"/>
          <w:szCs w:val="18"/>
          <w:lang w:eastAsia="es-ES"/>
        </w:rPr>
      </w:pPr>
    </w:p>
    <w:p w:rsidR="00DD4AAB" w:rsidRPr="00DD4AAB" w:rsidRDefault="00DD4AAB" w:rsidP="00DD4AAB">
      <w:pPr>
        <w:jc w:val="both"/>
        <w:rPr>
          <w:rFonts w:ascii="Verdana" w:hAnsi="Verdana" w:cs="Verdana"/>
          <w:bCs/>
          <w:color w:val="000000"/>
          <w:sz w:val="18"/>
          <w:szCs w:val="18"/>
          <w:lang w:eastAsia="es-ES"/>
        </w:rPr>
      </w:pPr>
    </w:p>
    <w:p w:rsidR="00DD4AAB" w:rsidRPr="00DD4AAB" w:rsidRDefault="00DD4AAB" w:rsidP="000738E8">
      <w:pPr>
        <w:numPr>
          <w:ilvl w:val="0"/>
          <w:numId w:val="40"/>
        </w:numPr>
        <w:ind w:left="567" w:hanging="567"/>
        <w:contextualSpacing/>
        <w:jc w:val="both"/>
        <w:rPr>
          <w:rFonts w:ascii="Verdana" w:hAnsi="Verdana" w:cs="Calibri"/>
          <w:b/>
          <w:bCs/>
          <w:sz w:val="18"/>
          <w:szCs w:val="18"/>
          <w:lang w:eastAsia="es-BO"/>
        </w:rPr>
      </w:pPr>
      <w:r w:rsidRPr="00DD4AAB">
        <w:rPr>
          <w:rFonts w:ascii="Verdana" w:hAnsi="Verdana" w:cs="Calibri"/>
          <w:b/>
          <w:bCs/>
          <w:sz w:val="18"/>
          <w:szCs w:val="18"/>
          <w:lang w:eastAsia="es-BO"/>
        </w:rPr>
        <w:t>CARACTERÍSTICAS DEL REQUERIMIENTO (Sujeto a Evaluación)</w:t>
      </w:r>
    </w:p>
    <w:p w:rsidR="00DD4AAB" w:rsidRPr="00DD4AAB" w:rsidRDefault="00DD4AAB" w:rsidP="00DD4AAB">
      <w:pPr>
        <w:ind w:left="708"/>
        <w:contextualSpacing/>
        <w:jc w:val="both"/>
        <w:rPr>
          <w:rFonts w:ascii="Verdana" w:hAnsi="Verdana" w:cs="Calibri"/>
          <w:b/>
          <w:bCs/>
          <w:sz w:val="18"/>
          <w:szCs w:val="18"/>
          <w:lang w:eastAsia="es-BO"/>
        </w:rPr>
      </w:pPr>
    </w:p>
    <w:p w:rsidR="00DD4AAB" w:rsidRPr="00DD4AAB" w:rsidRDefault="00DD4AAB" w:rsidP="00DD4AAB">
      <w:pPr>
        <w:ind w:left="708"/>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D4AAB" w:rsidRPr="00DD4AAB" w:rsidTr="00DD4AAB">
        <w:trPr>
          <w:trHeight w:val="376"/>
        </w:trPr>
        <w:tc>
          <w:tcPr>
            <w:tcW w:w="9603" w:type="dxa"/>
            <w:shd w:val="clear" w:color="auto" w:fill="B8CCE4"/>
            <w:vAlign w:val="center"/>
          </w:tcPr>
          <w:p w:rsidR="00DD4AAB" w:rsidRPr="00DD4AAB" w:rsidRDefault="00DD4AAB" w:rsidP="00DD4AAB">
            <w:pPr>
              <w:autoSpaceDE w:val="0"/>
              <w:autoSpaceDN w:val="0"/>
              <w:adjustRightInd w:val="0"/>
              <w:rPr>
                <w:rFonts w:ascii="Verdana" w:hAnsi="Verdana" w:cs="Calibri"/>
                <w:b/>
                <w:bCs/>
                <w:sz w:val="18"/>
                <w:szCs w:val="18"/>
                <w:lang w:eastAsia="es-BO"/>
              </w:rPr>
            </w:pPr>
            <w:r w:rsidRPr="00DD4AAB">
              <w:rPr>
                <w:rFonts w:ascii="Verdana" w:hAnsi="Verdana" w:cs="Calibri"/>
                <w:b/>
                <w:bCs/>
                <w:sz w:val="18"/>
                <w:szCs w:val="18"/>
                <w:lang w:eastAsia="es-ES"/>
              </w:rPr>
              <w:t>CARACTERÍSTICAS TÉCNICAS DEL BIEN</w:t>
            </w:r>
          </w:p>
        </w:tc>
      </w:tr>
      <w:tr w:rsidR="00DD4AAB" w:rsidRPr="00DD4AAB" w:rsidTr="00DD4AAB">
        <w:trPr>
          <w:trHeight w:val="4456"/>
        </w:trPr>
        <w:tc>
          <w:tcPr>
            <w:tcW w:w="9603" w:type="dxa"/>
            <w:shd w:val="clear" w:color="auto" w:fill="auto"/>
          </w:tcPr>
          <w:p w:rsidR="00DD4AAB" w:rsidRPr="00DD4AAB" w:rsidRDefault="00DD4AAB" w:rsidP="00DD4AAB">
            <w:pPr>
              <w:autoSpaceDE w:val="0"/>
              <w:autoSpaceDN w:val="0"/>
              <w:adjustRightInd w:val="0"/>
              <w:rPr>
                <w:rFonts w:ascii="Calibri Light" w:hAnsi="Calibri Light"/>
                <w:b/>
                <w:sz w:val="22"/>
                <w:szCs w:val="22"/>
                <w:u w:val="single"/>
                <w:lang w:eastAsia="es-ES"/>
              </w:rPr>
            </w:pPr>
            <w:r w:rsidRPr="00DD4AAB">
              <w:rPr>
                <w:rFonts w:ascii="Calibri Light" w:hAnsi="Calibri Light"/>
                <w:b/>
                <w:sz w:val="22"/>
                <w:szCs w:val="22"/>
                <w:u w:val="single"/>
                <w:lang w:eastAsia="es-ES"/>
              </w:rPr>
              <w:t>LOTE 1 INSUMOS PARA TEMPERATURA 1</w:t>
            </w:r>
          </w:p>
          <w:p w:rsidR="00DD4AAB" w:rsidRPr="00DD4AAB" w:rsidRDefault="00DD4AAB" w:rsidP="00DD4AAB">
            <w:pPr>
              <w:autoSpaceDE w:val="0"/>
              <w:autoSpaceDN w:val="0"/>
              <w:adjustRightInd w:val="0"/>
              <w:rPr>
                <w:rFonts w:ascii="Calibri Light" w:hAnsi="Calibri Light" w:cs="Calibri"/>
                <w:b/>
                <w:bCs/>
                <w:sz w:val="18"/>
                <w:szCs w:val="18"/>
                <w:lang w:eastAsia="es-ES"/>
              </w:rPr>
            </w:pPr>
          </w:p>
          <w:tbl>
            <w:tblPr>
              <w:tblpPr w:leftFromText="141" w:rightFromText="141" w:vertAnchor="text" w:horzAnchor="page" w:tblpXSpec="center" w:tblpY="-108"/>
              <w:tblOverlap w:val="neve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7"/>
              <w:gridCol w:w="850"/>
              <w:gridCol w:w="780"/>
            </w:tblGrid>
            <w:tr w:rsidR="00DD4AAB" w:rsidRPr="00DD4AAB" w:rsidTr="00DD4AAB">
              <w:tc>
                <w:tcPr>
                  <w:tcW w:w="988" w:type="dxa"/>
                  <w:shd w:val="clear" w:color="auto" w:fill="DEEAF6"/>
                </w:tcPr>
                <w:p w:rsidR="00DD4AAB" w:rsidRPr="00DD4AAB" w:rsidRDefault="00DD4AAB" w:rsidP="00DD4AAB">
                  <w:pPr>
                    <w:autoSpaceDE w:val="0"/>
                    <w:autoSpaceDN w:val="0"/>
                    <w:adjustRightInd w:val="0"/>
                    <w:ind w:right="-110"/>
                    <w:rPr>
                      <w:rFonts w:ascii="Calibri Light" w:hAnsi="Calibri Light"/>
                      <w:b/>
                      <w:bCs/>
                      <w:sz w:val="18"/>
                      <w:szCs w:val="18"/>
                      <w:lang w:val="es-MX" w:eastAsia="es-ES"/>
                    </w:rPr>
                  </w:pPr>
                  <w:r w:rsidRPr="00DD4AAB">
                    <w:rPr>
                      <w:rFonts w:ascii="Calibri" w:hAnsi="Calibri" w:cs="Calibri"/>
                      <w:b/>
                      <w:lang w:eastAsia="es-ES"/>
                    </w:rPr>
                    <w:t>Sub Ítem</w:t>
                  </w:r>
                </w:p>
              </w:tc>
              <w:tc>
                <w:tcPr>
                  <w:tcW w:w="6237" w:type="dxa"/>
                  <w:shd w:val="clear" w:color="auto" w:fill="DEEAF6"/>
                  <w:vAlign w:val="center"/>
                </w:tcPr>
                <w:p w:rsidR="00DD4AAB" w:rsidRPr="00DD4AAB" w:rsidRDefault="00DD4AAB" w:rsidP="00DD4AAB">
                  <w:pPr>
                    <w:autoSpaceDE w:val="0"/>
                    <w:autoSpaceDN w:val="0"/>
                    <w:adjustRightInd w:val="0"/>
                    <w:rPr>
                      <w:rFonts w:ascii="Calibri Light" w:hAnsi="Calibri Light"/>
                      <w:b/>
                      <w:bCs/>
                      <w:sz w:val="18"/>
                      <w:szCs w:val="18"/>
                      <w:lang w:val="es-MX" w:eastAsia="es-ES"/>
                    </w:rPr>
                  </w:pPr>
                  <w:r w:rsidRPr="00DD4AAB">
                    <w:rPr>
                      <w:rFonts w:ascii="Calibri" w:hAnsi="Calibri" w:cs="Calibri"/>
                      <w:b/>
                      <w:lang w:eastAsia="es-ES"/>
                    </w:rPr>
                    <w:t>NOMBRE DEL BIEN O INSUMO</w:t>
                  </w:r>
                </w:p>
              </w:tc>
              <w:tc>
                <w:tcPr>
                  <w:tcW w:w="850" w:type="dxa"/>
                  <w:shd w:val="clear" w:color="auto" w:fill="DEEAF6"/>
                  <w:vAlign w:val="center"/>
                </w:tcPr>
                <w:p w:rsidR="00DD4AAB" w:rsidRPr="00DD4AAB" w:rsidRDefault="00DD4AAB" w:rsidP="00DD4AAB">
                  <w:pPr>
                    <w:autoSpaceDE w:val="0"/>
                    <w:autoSpaceDN w:val="0"/>
                    <w:adjustRightInd w:val="0"/>
                    <w:rPr>
                      <w:rFonts w:ascii="Calibri Light" w:hAnsi="Calibri Light"/>
                      <w:b/>
                      <w:bCs/>
                      <w:sz w:val="18"/>
                      <w:szCs w:val="18"/>
                      <w:lang w:val="es-MX" w:eastAsia="es-ES"/>
                    </w:rPr>
                  </w:pPr>
                  <w:r w:rsidRPr="00DD4AAB">
                    <w:rPr>
                      <w:rFonts w:ascii="Calibri" w:hAnsi="Calibri" w:cs="Calibri"/>
                      <w:b/>
                      <w:lang w:eastAsia="es-ES"/>
                    </w:rPr>
                    <w:t>CANT.</w:t>
                  </w:r>
                </w:p>
              </w:tc>
              <w:tc>
                <w:tcPr>
                  <w:tcW w:w="780" w:type="dxa"/>
                  <w:shd w:val="clear" w:color="auto" w:fill="DEEAF6"/>
                  <w:vAlign w:val="center"/>
                </w:tcPr>
                <w:p w:rsidR="00DD4AAB" w:rsidRPr="00DD4AAB" w:rsidRDefault="00DD4AAB" w:rsidP="00DD4AAB">
                  <w:pPr>
                    <w:autoSpaceDE w:val="0"/>
                    <w:autoSpaceDN w:val="0"/>
                    <w:adjustRightInd w:val="0"/>
                    <w:rPr>
                      <w:rFonts w:ascii="Calibri Light" w:hAnsi="Calibri Light"/>
                      <w:b/>
                      <w:bCs/>
                      <w:sz w:val="18"/>
                      <w:szCs w:val="18"/>
                      <w:lang w:val="es-MX" w:eastAsia="es-ES"/>
                    </w:rPr>
                  </w:pPr>
                  <w:r w:rsidRPr="00DD4AAB">
                    <w:rPr>
                      <w:rFonts w:ascii="Calibri" w:hAnsi="Calibri" w:cs="Calibri"/>
                      <w:b/>
                      <w:lang w:eastAsia="es-ES"/>
                    </w:rPr>
                    <w:t>UNID.</w:t>
                  </w:r>
                </w:p>
              </w:tc>
            </w:tr>
            <w:tr w:rsidR="00DD4AAB" w:rsidRPr="00DD4AAB" w:rsidTr="00DD4AAB">
              <w:tc>
                <w:tcPr>
                  <w:tcW w:w="988" w:type="dxa"/>
                  <w:shd w:val="clear" w:color="auto" w:fill="auto"/>
                </w:tcPr>
                <w:p w:rsidR="00DD4AAB" w:rsidRPr="00DD4AAB" w:rsidRDefault="00DD4AAB" w:rsidP="00DD4AAB">
                  <w:pPr>
                    <w:autoSpaceDE w:val="0"/>
                    <w:autoSpaceDN w:val="0"/>
                    <w:adjustRightInd w:val="0"/>
                    <w:rPr>
                      <w:rFonts w:ascii="Calibri Light" w:hAnsi="Calibri Light"/>
                      <w:b/>
                      <w:bCs/>
                      <w:sz w:val="18"/>
                      <w:szCs w:val="18"/>
                      <w:lang w:val="es-MX" w:eastAsia="es-ES"/>
                    </w:rPr>
                  </w:pPr>
                  <w:r w:rsidRPr="00DD4AAB">
                    <w:rPr>
                      <w:rFonts w:ascii="Calibri Light" w:hAnsi="Calibri Light"/>
                      <w:b/>
                      <w:bCs/>
                      <w:sz w:val="18"/>
                      <w:szCs w:val="18"/>
                      <w:lang w:val="es-MX" w:eastAsia="es-ES"/>
                    </w:rPr>
                    <w:t>1.1</w:t>
                  </w:r>
                </w:p>
              </w:tc>
              <w:tc>
                <w:tcPr>
                  <w:tcW w:w="6237" w:type="dxa"/>
                  <w:shd w:val="clear" w:color="auto" w:fill="auto"/>
                  <w:vAlign w:val="center"/>
                </w:tcPr>
                <w:p w:rsidR="00DD4AAB" w:rsidRPr="00DD4AAB" w:rsidRDefault="00DD4AAB" w:rsidP="00DD4AAB">
                  <w:pPr>
                    <w:autoSpaceDE w:val="0"/>
                    <w:autoSpaceDN w:val="0"/>
                    <w:adjustRightInd w:val="0"/>
                    <w:rPr>
                      <w:rFonts w:ascii="Calibri" w:hAnsi="Calibri" w:cs="Calibri"/>
                      <w:b/>
                      <w:color w:val="000000"/>
                      <w:sz w:val="22"/>
                      <w:szCs w:val="22"/>
                      <w:lang w:eastAsia="es-ES"/>
                    </w:rPr>
                  </w:pPr>
                  <w:r w:rsidRPr="00DD4AAB">
                    <w:rPr>
                      <w:rFonts w:ascii="Calibri" w:hAnsi="Calibri" w:cs="Calibri"/>
                      <w:b/>
                      <w:color w:val="000000"/>
                      <w:sz w:val="22"/>
                      <w:szCs w:val="22"/>
                      <w:lang w:eastAsia="es-ES"/>
                    </w:rPr>
                    <w:t>Cilindro de 25Kg para CO2 con Sifón.</w:t>
                  </w:r>
                </w:p>
                <w:p w:rsidR="00DD4AAB" w:rsidRPr="00DD4AAB" w:rsidRDefault="00DD4AAB" w:rsidP="000738E8">
                  <w:pPr>
                    <w:numPr>
                      <w:ilvl w:val="0"/>
                      <w:numId w:val="37"/>
                    </w:numPr>
                    <w:autoSpaceDE w:val="0"/>
                    <w:autoSpaceDN w:val="0"/>
                    <w:adjustRightInd w:val="0"/>
                    <w:ind w:left="317" w:hanging="218"/>
                    <w:rPr>
                      <w:rFonts w:ascii="Calibri" w:hAnsi="Calibri"/>
                      <w:bCs/>
                      <w:sz w:val="22"/>
                      <w:szCs w:val="22"/>
                      <w:lang w:val="es-MX" w:eastAsia="es-ES"/>
                    </w:rPr>
                  </w:pPr>
                  <w:r w:rsidRPr="00DD4AAB">
                    <w:rPr>
                      <w:rFonts w:ascii="Calibri" w:hAnsi="Calibri"/>
                      <w:bCs/>
                      <w:sz w:val="22"/>
                      <w:szCs w:val="22"/>
                      <w:lang w:val="es-MX" w:eastAsia="es-ES"/>
                    </w:rPr>
                    <w:t>Cilindro: Tipo K</w:t>
                  </w:r>
                </w:p>
                <w:p w:rsidR="00DD4AAB" w:rsidRPr="00DD4AAB" w:rsidRDefault="00DD4AAB" w:rsidP="000738E8">
                  <w:pPr>
                    <w:numPr>
                      <w:ilvl w:val="0"/>
                      <w:numId w:val="37"/>
                    </w:numPr>
                    <w:autoSpaceDE w:val="0"/>
                    <w:autoSpaceDN w:val="0"/>
                    <w:adjustRightInd w:val="0"/>
                    <w:ind w:left="317" w:hanging="218"/>
                    <w:rPr>
                      <w:rFonts w:ascii="Calibri" w:hAnsi="Calibri"/>
                      <w:bCs/>
                      <w:sz w:val="22"/>
                      <w:szCs w:val="22"/>
                      <w:lang w:val="es-MX" w:eastAsia="es-ES"/>
                    </w:rPr>
                  </w:pPr>
                  <w:r w:rsidRPr="00DD4AAB">
                    <w:rPr>
                      <w:rFonts w:ascii="Calibri" w:hAnsi="Calibri"/>
                      <w:bCs/>
                      <w:sz w:val="22"/>
                      <w:szCs w:val="22"/>
                      <w:lang w:val="es-MX" w:eastAsia="es-ES"/>
                    </w:rPr>
                    <w:t>Especificación DOT: 3AA</w:t>
                  </w:r>
                </w:p>
                <w:p w:rsidR="00DD4AAB" w:rsidRPr="00DD4AAB" w:rsidRDefault="00DD4AAB" w:rsidP="000738E8">
                  <w:pPr>
                    <w:numPr>
                      <w:ilvl w:val="0"/>
                      <w:numId w:val="37"/>
                    </w:numPr>
                    <w:autoSpaceDE w:val="0"/>
                    <w:autoSpaceDN w:val="0"/>
                    <w:adjustRightInd w:val="0"/>
                    <w:ind w:left="317" w:hanging="218"/>
                    <w:rPr>
                      <w:rFonts w:ascii="Calibri" w:hAnsi="Calibri"/>
                      <w:bCs/>
                      <w:sz w:val="22"/>
                      <w:szCs w:val="22"/>
                      <w:lang w:val="es-MX" w:eastAsia="es-ES"/>
                    </w:rPr>
                  </w:pPr>
                  <w:r w:rsidRPr="00DD4AAB">
                    <w:rPr>
                      <w:rFonts w:ascii="Calibri" w:hAnsi="Calibri"/>
                      <w:bCs/>
                      <w:sz w:val="22"/>
                      <w:szCs w:val="22"/>
                      <w:lang w:val="es-MX" w:eastAsia="es-ES"/>
                    </w:rPr>
                    <w:t>Presión de servicio: 2205 PSIG</w:t>
                  </w:r>
                </w:p>
                <w:p w:rsidR="00DD4AAB" w:rsidRPr="00DD4AAB" w:rsidRDefault="00DD4AAB" w:rsidP="000738E8">
                  <w:pPr>
                    <w:numPr>
                      <w:ilvl w:val="0"/>
                      <w:numId w:val="37"/>
                    </w:numPr>
                    <w:autoSpaceDE w:val="0"/>
                    <w:autoSpaceDN w:val="0"/>
                    <w:adjustRightInd w:val="0"/>
                    <w:ind w:left="317" w:hanging="218"/>
                    <w:rPr>
                      <w:rFonts w:ascii="Calibri" w:hAnsi="Calibri"/>
                      <w:bCs/>
                      <w:sz w:val="22"/>
                      <w:szCs w:val="22"/>
                      <w:lang w:val="es-MX" w:eastAsia="es-ES"/>
                    </w:rPr>
                  </w:pPr>
                  <w:r w:rsidRPr="00DD4AAB">
                    <w:rPr>
                      <w:rFonts w:ascii="Calibri" w:hAnsi="Calibri"/>
                      <w:bCs/>
                      <w:sz w:val="22"/>
                      <w:szCs w:val="22"/>
                      <w:lang w:val="es-MX" w:eastAsia="es-ES"/>
                    </w:rPr>
                    <w:t>Dimensiones: Diametro x Altura (235 x 1255 mm)</w:t>
                  </w:r>
                </w:p>
                <w:p w:rsidR="00DD4AAB" w:rsidRPr="00DD4AAB" w:rsidRDefault="00DD4AAB" w:rsidP="000738E8">
                  <w:pPr>
                    <w:numPr>
                      <w:ilvl w:val="0"/>
                      <w:numId w:val="37"/>
                    </w:numPr>
                    <w:autoSpaceDE w:val="0"/>
                    <w:autoSpaceDN w:val="0"/>
                    <w:adjustRightInd w:val="0"/>
                    <w:ind w:left="317" w:hanging="218"/>
                    <w:rPr>
                      <w:rFonts w:ascii="Calibri" w:hAnsi="Calibri"/>
                      <w:bCs/>
                      <w:sz w:val="22"/>
                      <w:szCs w:val="22"/>
                      <w:lang w:val="es-MX" w:eastAsia="es-ES"/>
                    </w:rPr>
                  </w:pPr>
                  <w:r w:rsidRPr="00DD4AAB">
                    <w:rPr>
                      <w:rFonts w:ascii="Calibri" w:hAnsi="Calibri"/>
                      <w:bCs/>
                      <w:sz w:val="22"/>
                      <w:szCs w:val="22"/>
                      <w:lang w:val="es-MX" w:eastAsia="es-ES"/>
                    </w:rPr>
                    <w:t>Capacidad de volumen: 43,5</w:t>
                  </w:r>
                </w:p>
                <w:p w:rsidR="00DD4AAB" w:rsidRPr="00DD4AAB" w:rsidRDefault="00DD4AAB" w:rsidP="000738E8">
                  <w:pPr>
                    <w:numPr>
                      <w:ilvl w:val="0"/>
                      <w:numId w:val="37"/>
                    </w:numPr>
                    <w:autoSpaceDE w:val="0"/>
                    <w:autoSpaceDN w:val="0"/>
                    <w:adjustRightInd w:val="0"/>
                    <w:ind w:left="317" w:hanging="218"/>
                    <w:rPr>
                      <w:rFonts w:ascii="Calibri Light" w:hAnsi="Calibri Light"/>
                      <w:b/>
                      <w:bCs/>
                      <w:sz w:val="18"/>
                      <w:szCs w:val="18"/>
                      <w:lang w:val="es-MX" w:eastAsia="es-ES"/>
                    </w:rPr>
                  </w:pPr>
                  <w:r w:rsidRPr="00DD4AAB">
                    <w:rPr>
                      <w:rFonts w:ascii="Calibri" w:hAnsi="Calibri" w:cs="Calibri"/>
                      <w:color w:val="000000"/>
                      <w:sz w:val="22"/>
                      <w:szCs w:val="22"/>
                      <w:lang w:eastAsia="es-ES"/>
                    </w:rPr>
                    <w:t>Acero de Alta Presión</w:t>
                  </w:r>
                </w:p>
              </w:tc>
              <w:tc>
                <w:tcPr>
                  <w:tcW w:w="850" w:type="dxa"/>
                  <w:shd w:val="clear" w:color="auto" w:fill="auto"/>
                  <w:vAlign w:val="center"/>
                </w:tcPr>
                <w:p w:rsidR="00DD4AAB" w:rsidRPr="00DD4AAB" w:rsidRDefault="00DD4AAB" w:rsidP="00DD4AAB">
                  <w:pPr>
                    <w:autoSpaceDE w:val="0"/>
                    <w:autoSpaceDN w:val="0"/>
                    <w:adjustRightInd w:val="0"/>
                    <w:rPr>
                      <w:rFonts w:ascii="Calibri Light" w:hAnsi="Calibri Light"/>
                      <w:b/>
                      <w:bCs/>
                      <w:sz w:val="18"/>
                      <w:szCs w:val="18"/>
                      <w:lang w:val="es-MX" w:eastAsia="es-ES"/>
                    </w:rPr>
                  </w:pPr>
                  <w:r w:rsidRPr="00DD4AAB">
                    <w:rPr>
                      <w:rFonts w:ascii="Calibri" w:hAnsi="Calibri" w:cs="Calibri"/>
                      <w:color w:val="000000"/>
                      <w:lang w:eastAsia="es-ES"/>
                    </w:rPr>
                    <w:t>1</w:t>
                  </w:r>
                </w:p>
              </w:tc>
              <w:tc>
                <w:tcPr>
                  <w:tcW w:w="780" w:type="dxa"/>
                  <w:shd w:val="clear" w:color="auto" w:fill="auto"/>
                  <w:vAlign w:val="center"/>
                </w:tcPr>
                <w:p w:rsidR="00DD4AAB" w:rsidRPr="00DD4AAB" w:rsidRDefault="00DD4AAB" w:rsidP="00DD4AAB">
                  <w:pPr>
                    <w:autoSpaceDE w:val="0"/>
                    <w:autoSpaceDN w:val="0"/>
                    <w:adjustRightInd w:val="0"/>
                    <w:rPr>
                      <w:rFonts w:ascii="Calibri Light" w:hAnsi="Calibri Light"/>
                      <w:b/>
                      <w:bCs/>
                      <w:sz w:val="18"/>
                      <w:szCs w:val="18"/>
                      <w:lang w:val="es-MX" w:eastAsia="es-ES"/>
                    </w:rPr>
                  </w:pPr>
                  <w:r w:rsidRPr="00DD4AAB">
                    <w:rPr>
                      <w:rFonts w:ascii="Calibri" w:hAnsi="Calibri" w:cs="Calibri"/>
                      <w:color w:val="000000"/>
                      <w:lang w:eastAsia="es-ES"/>
                    </w:rPr>
                    <w:t>Pieza</w:t>
                  </w:r>
                </w:p>
              </w:tc>
            </w:tr>
            <w:tr w:rsidR="00DD4AAB" w:rsidRPr="00DD4AAB" w:rsidTr="00DD4AAB">
              <w:tc>
                <w:tcPr>
                  <w:tcW w:w="988" w:type="dxa"/>
                  <w:shd w:val="clear" w:color="auto" w:fill="auto"/>
                </w:tcPr>
                <w:p w:rsidR="00DD4AAB" w:rsidRPr="00DD4AAB" w:rsidRDefault="00DD4AAB" w:rsidP="00DD4AAB">
                  <w:pPr>
                    <w:autoSpaceDE w:val="0"/>
                    <w:autoSpaceDN w:val="0"/>
                    <w:adjustRightInd w:val="0"/>
                    <w:rPr>
                      <w:rFonts w:ascii="Calibri Light" w:hAnsi="Calibri Light"/>
                      <w:b/>
                      <w:bCs/>
                      <w:sz w:val="18"/>
                      <w:szCs w:val="18"/>
                      <w:lang w:val="es-MX" w:eastAsia="es-ES"/>
                    </w:rPr>
                  </w:pPr>
                  <w:r w:rsidRPr="00DD4AAB">
                    <w:rPr>
                      <w:rFonts w:ascii="Calibri Light" w:hAnsi="Calibri Light"/>
                      <w:b/>
                      <w:bCs/>
                      <w:sz w:val="18"/>
                      <w:szCs w:val="18"/>
                      <w:lang w:val="es-MX" w:eastAsia="es-ES"/>
                    </w:rPr>
                    <w:t>1.2</w:t>
                  </w:r>
                </w:p>
              </w:tc>
              <w:tc>
                <w:tcPr>
                  <w:tcW w:w="6237" w:type="dxa"/>
                  <w:shd w:val="clear" w:color="auto" w:fill="auto"/>
                  <w:vAlign w:val="center"/>
                </w:tcPr>
                <w:p w:rsidR="00DD4AAB" w:rsidRPr="00DD4AAB" w:rsidRDefault="00DD4AAB" w:rsidP="00DD4AAB">
                  <w:pPr>
                    <w:autoSpaceDE w:val="0"/>
                    <w:autoSpaceDN w:val="0"/>
                    <w:adjustRightInd w:val="0"/>
                    <w:rPr>
                      <w:rFonts w:ascii="Calibri" w:hAnsi="Calibri" w:cs="Calibri"/>
                      <w:b/>
                      <w:color w:val="000000"/>
                      <w:sz w:val="22"/>
                      <w:szCs w:val="22"/>
                      <w:lang w:eastAsia="es-ES"/>
                    </w:rPr>
                  </w:pPr>
                  <w:r w:rsidRPr="00DD4AAB">
                    <w:rPr>
                      <w:rFonts w:ascii="Calibri" w:hAnsi="Calibri" w:cs="Calibri"/>
                      <w:b/>
                      <w:color w:val="000000"/>
                      <w:sz w:val="22"/>
                      <w:szCs w:val="22"/>
                      <w:lang w:eastAsia="es-ES"/>
                    </w:rPr>
                    <w:t>Recarga de CO2 (Gas Carbónico Industrial)</w:t>
                  </w:r>
                </w:p>
                <w:p w:rsidR="00DD4AAB" w:rsidRPr="00DD4AAB" w:rsidRDefault="00DD4AAB" w:rsidP="000738E8">
                  <w:pPr>
                    <w:numPr>
                      <w:ilvl w:val="0"/>
                      <w:numId w:val="37"/>
                    </w:numPr>
                    <w:autoSpaceDE w:val="0"/>
                    <w:autoSpaceDN w:val="0"/>
                    <w:adjustRightInd w:val="0"/>
                    <w:ind w:left="317" w:hanging="218"/>
                    <w:rPr>
                      <w:rFonts w:ascii="Calibri" w:hAnsi="Calibri" w:cs="Calibri"/>
                      <w:color w:val="000000"/>
                      <w:sz w:val="22"/>
                      <w:szCs w:val="22"/>
                      <w:lang w:eastAsia="es-ES"/>
                    </w:rPr>
                  </w:pPr>
                  <w:r w:rsidRPr="00DD4AAB">
                    <w:rPr>
                      <w:rFonts w:ascii="Calibri" w:hAnsi="Calibri" w:cs="Calibri"/>
                      <w:color w:val="000000"/>
                      <w:sz w:val="22"/>
                      <w:szCs w:val="22"/>
                      <w:lang w:eastAsia="es-ES"/>
                    </w:rPr>
                    <w:t>Sinónimo: Anhídrido carbónico, Gas ácido carbónico</w:t>
                  </w:r>
                </w:p>
                <w:p w:rsidR="00DD4AAB" w:rsidRPr="00DD4AAB" w:rsidRDefault="00DD4AAB" w:rsidP="000738E8">
                  <w:pPr>
                    <w:numPr>
                      <w:ilvl w:val="0"/>
                      <w:numId w:val="37"/>
                    </w:numPr>
                    <w:autoSpaceDE w:val="0"/>
                    <w:autoSpaceDN w:val="0"/>
                    <w:adjustRightInd w:val="0"/>
                    <w:ind w:left="317" w:hanging="218"/>
                    <w:rPr>
                      <w:rFonts w:ascii="Calibri" w:hAnsi="Calibri" w:cs="Calibri"/>
                      <w:color w:val="000000"/>
                      <w:sz w:val="22"/>
                      <w:szCs w:val="22"/>
                      <w:lang w:eastAsia="es-ES"/>
                    </w:rPr>
                  </w:pPr>
                  <w:r w:rsidRPr="00DD4AAB">
                    <w:rPr>
                      <w:rFonts w:ascii="Calibri" w:hAnsi="Calibri" w:cs="Calibri"/>
                      <w:color w:val="000000"/>
                      <w:sz w:val="22"/>
                      <w:szCs w:val="22"/>
                      <w:lang w:eastAsia="es-ES"/>
                    </w:rPr>
                    <w:t>Formula: CO2</w:t>
                  </w:r>
                </w:p>
                <w:p w:rsidR="00DD4AAB" w:rsidRPr="00DD4AAB" w:rsidRDefault="00DD4AAB" w:rsidP="000738E8">
                  <w:pPr>
                    <w:numPr>
                      <w:ilvl w:val="0"/>
                      <w:numId w:val="37"/>
                    </w:numPr>
                    <w:autoSpaceDE w:val="0"/>
                    <w:autoSpaceDN w:val="0"/>
                    <w:adjustRightInd w:val="0"/>
                    <w:ind w:left="317" w:hanging="218"/>
                    <w:rPr>
                      <w:rFonts w:ascii="Calibri" w:hAnsi="Calibri" w:cs="Calibri"/>
                      <w:color w:val="000000"/>
                      <w:sz w:val="22"/>
                      <w:szCs w:val="22"/>
                      <w:lang w:eastAsia="es-ES"/>
                    </w:rPr>
                  </w:pPr>
                  <w:r w:rsidRPr="00DD4AAB">
                    <w:rPr>
                      <w:rFonts w:ascii="Calibri" w:hAnsi="Calibri" w:cs="Calibri"/>
                      <w:color w:val="000000"/>
                      <w:sz w:val="22"/>
                      <w:szCs w:val="22"/>
                      <w:lang w:eastAsia="es-ES"/>
                    </w:rPr>
                    <w:t>Nombre comercial: Dióxido de carbono, Gas carbónico</w:t>
                  </w:r>
                </w:p>
                <w:p w:rsidR="00DD4AAB" w:rsidRPr="00DD4AAB" w:rsidRDefault="00DD4AAB" w:rsidP="000738E8">
                  <w:pPr>
                    <w:numPr>
                      <w:ilvl w:val="0"/>
                      <w:numId w:val="37"/>
                    </w:numPr>
                    <w:autoSpaceDE w:val="0"/>
                    <w:autoSpaceDN w:val="0"/>
                    <w:adjustRightInd w:val="0"/>
                    <w:ind w:left="317" w:hanging="218"/>
                    <w:rPr>
                      <w:rFonts w:ascii="Calibri" w:hAnsi="Calibri" w:cs="Calibri"/>
                      <w:color w:val="000000"/>
                      <w:sz w:val="22"/>
                      <w:szCs w:val="22"/>
                      <w:lang w:eastAsia="es-ES"/>
                    </w:rPr>
                  </w:pPr>
                  <w:r w:rsidRPr="00DD4AAB">
                    <w:rPr>
                      <w:rFonts w:ascii="Calibri" w:hAnsi="Calibri" w:cs="Calibri"/>
                      <w:color w:val="000000"/>
                      <w:sz w:val="22"/>
                      <w:szCs w:val="22"/>
                      <w:lang w:eastAsia="es-ES"/>
                    </w:rPr>
                    <w:t>Peso Molecular: 44,01</w:t>
                  </w:r>
                </w:p>
                <w:p w:rsidR="00DD4AAB" w:rsidRPr="00DD4AAB" w:rsidRDefault="00DD4AAB" w:rsidP="00DD4AAB">
                  <w:pPr>
                    <w:autoSpaceDE w:val="0"/>
                    <w:autoSpaceDN w:val="0"/>
                    <w:adjustRightInd w:val="0"/>
                    <w:rPr>
                      <w:rFonts w:ascii="Calibri Light" w:hAnsi="Calibri Light"/>
                      <w:b/>
                      <w:bCs/>
                      <w:sz w:val="18"/>
                      <w:szCs w:val="18"/>
                      <w:lang w:val="es-MX" w:eastAsia="es-ES"/>
                    </w:rPr>
                  </w:pPr>
                </w:p>
              </w:tc>
              <w:tc>
                <w:tcPr>
                  <w:tcW w:w="850" w:type="dxa"/>
                  <w:shd w:val="clear" w:color="auto" w:fill="auto"/>
                  <w:vAlign w:val="center"/>
                </w:tcPr>
                <w:p w:rsidR="00DD4AAB" w:rsidRPr="00DD4AAB" w:rsidRDefault="00DD4AAB" w:rsidP="00DD4AAB">
                  <w:pPr>
                    <w:autoSpaceDE w:val="0"/>
                    <w:autoSpaceDN w:val="0"/>
                    <w:adjustRightInd w:val="0"/>
                    <w:rPr>
                      <w:rFonts w:ascii="Calibri Light" w:hAnsi="Calibri Light"/>
                      <w:b/>
                      <w:bCs/>
                      <w:sz w:val="18"/>
                      <w:szCs w:val="18"/>
                      <w:lang w:val="es-MX" w:eastAsia="es-ES"/>
                    </w:rPr>
                  </w:pPr>
                  <w:r w:rsidRPr="00DD4AAB">
                    <w:rPr>
                      <w:rFonts w:ascii="Calibri" w:hAnsi="Calibri" w:cs="Calibri"/>
                      <w:color w:val="000000"/>
                      <w:lang w:eastAsia="es-ES"/>
                    </w:rPr>
                    <w:t>25</w:t>
                  </w:r>
                </w:p>
              </w:tc>
              <w:tc>
                <w:tcPr>
                  <w:tcW w:w="780" w:type="dxa"/>
                  <w:shd w:val="clear" w:color="auto" w:fill="auto"/>
                  <w:vAlign w:val="center"/>
                </w:tcPr>
                <w:p w:rsidR="00DD4AAB" w:rsidRPr="00DD4AAB" w:rsidRDefault="00DD4AAB" w:rsidP="00DD4AAB">
                  <w:pPr>
                    <w:autoSpaceDE w:val="0"/>
                    <w:autoSpaceDN w:val="0"/>
                    <w:adjustRightInd w:val="0"/>
                    <w:ind w:right="-74"/>
                    <w:rPr>
                      <w:rFonts w:ascii="Calibri Light" w:hAnsi="Calibri Light"/>
                      <w:b/>
                      <w:bCs/>
                      <w:sz w:val="18"/>
                      <w:szCs w:val="18"/>
                      <w:lang w:val="es-MX" w:eastAsia="es-ES"/>
                    </w:rPr>
                  </w:pPr>
                  <w:r w:rsidRPr="00DD4AAB">
                    <w:rPr>
                      <w:rFonts w:ascii="Calibri" w:hAnsi="Calibri" w:cs="Calibri"/>
                      <w:color w:val="000000"/>
                      <w:lang w:eastAsia="es-ES"/>
                    </w:rPr>
                    <w:t>Kg</w:t>
                  </w:r>
                </w:p>
              </w:tc>
            </w:tr>
          </w:tbl>
          <w:p w:rsidR="00DD4AAB" w:rsidRPr="00DD4AAB" w:rsidRDefault="00DD4AAB" w:rsidP="00DD4AAB">
            <w:pPr>
              <w:autoSpaceDE w:val="0"/>
              <w:autoSpaceDN w:val="0"/>
              <w:adjustRightInd w:val="0"/>
              <w:contextualSpacing/>
              <w:rPr>
                <w:rFonts w:ascii="Verdana" w:hAnsi="Verdana" w:cs="Calibri"/>
                <w:sz w:val="18"/>
                <w:szCs w:val="18"/>
                <w:lang w:eastAsia="es-BO"/>
              </w:rPr>
            </w:pPr>
          </w:p>
        </w:tc>
      </w:tr>
      <w:tr w:rsidR="00DD4AAB" w:rsidRPr="00DD4AAB" w:rsidTr="00DD4AAB">
        <w:trPr>
          <w:trHeight w:val="390"/>
        </w:trPr>
        <w:tc>
          <w:tcPr>
            <w:tcW w:w="9603" w:type="dxa"/>
            <w:shd w:val="clear" w:color="auto" w:fill="B8CCE4"/>
            <w:vAlign w:val="center"/>
          </w:tcPr>
          <w:p w:rsidR="00DD4AAB" w:rsidRPr="00DD4AAB" w:rsidRDefault="00DD4AAB" w:rsidP="00DD4AAB">
            <w:pPr>
              <w:rPr>
                <w:rFonts w:ascii="Verdana" w:hAnsi="Verdana" w:cs="Calibri"/>
                <w:sz w:val="18"/>
                <w:szCs w:val="18"/>
                <w:lang w:eastAsia="es-BO"/>
              </w:rPr>
            </w:pPr>
            <w:r w:rsidRPr="00DD4AAB">
              <w:rPr>
                <w:rFonts w:ascii="Verdana" w:hAnsi="Verdana" w:cs="Calibri"/>
                <w:b/>
                <w:bCs/>
                <w:sz w:val="18"/>
                <w:szCs w:val="18"/>
                <w:lang w:eastAsia="es-ES"/>
              </w:rPr>
              <w:t>PLAZO DE ENTREGA</w:t>
            </w:r>
          </w:p>
        </w:tc>
      </w:tr>
      <w:tr w:rsidR="00DD4AAB" w:rsidRPr="00DD4AAB" w:rsidTr="00DD4AAB">
        <w:trPr>
          <w:trHeight w:val="730"/>
        </w:trPr>
        <w:tc>
          <w:tcPr>
            <w:tcW w:w="9603" w:type="dxa"/>
            <w:shd w:val="clear" w:color="auto" w:fill="auto"/>
            <w:vAlign w:val="center"/>
          </w:tcPr>
          <w:p w:rsidR="00DD4AAB" w:rsidRPr="00DD4AAB" w:rsidRDefault="00DD4AAB" w:rsidP="00460634">
            <w:pPr>
              <w:autoSpaceDE w:val="0"/>
              <w:autoSpaceDN w:val="0"/>
              <w:adjustRightInd w:val="0"/>
              <w:jc w:val="both"/>
              <w:rPr>
                <w:rFonts w:ascii="Calibri" w:hAnsi="Calibri" w:cs="Calibri"/>
                <w:lang w:eastAsia="es-ES"/>
              </w:rPr>
            </w:pPr>
            <w:r w:rsidRPr="00DD4AAB">
              <w:rPr>
                <w:rFonts w:ascii="Calibri" w:hAnsi="Calibri" w:cs="Calibri"/>
                <w:lang w:eastAsia="es-ES"/>
              </w:rPr>
              <w:t xml:space="preserve">El plazo de entrega del </w:t>
            </w:r>
            <w:r w:rsidRPr="00DD4AAB">
              <w:rPr>
                <w:rFonts w:ascii="Calibri" w:hAnsi="Calibri" w:cs="Calibri"/>
                <w:b/>
                <w:u w:val="single"/>
                <w:lang w:eastAsia="es-ES"/>
              </w:rPr>
              <w:t>Lote 1</w:t>
            </w:r>
            <w:r w:rsidRPr="00DD4AAB">
              <w:rPr>
                <w:rFonts w:ascii="Calibri" w:hAnsi="Calibri" w:cs="Calibri"/>
                <w:lang w:eastAsia="es-ES"/>
              </w:rPr>
              <w:t xml:space="preserve"> debe ser menor a </w:t>
            </w:r>
            <w:r w:rsidR="00460634">
              <w:rPr>
                <w:rFonts w:ascii="Calibri" w:hAnsi="Calibri" w:cs="Calibri"/>
                <w:lang w:eastAsia="es-ES"/>
              </w:rPr>
              <w:t>20</w:t>
            </w:r>
            <w:r w:rsidRPr="00DD4AAB">
              <w:rPr>
                <w:rFonts w:ascii="Calibri" w:hAnsi="Calibri" w:cs="Calibri"/>
                <w:lang w:eastAsia="es-ES"/>
              </w:rPr>
              <w:t xml:space="preserve"> días calendario computable a partir del día siguiente a la suscripción </w:t>
            </w:r>
            <w:r w:rsidR="00460634">
              <w:rPr>
                <w:rFonts w:ascii="Calibri" w:hAnsi="Calibri" w:cs="Calibri"/>
                <w:lang w:eastAsia="es-ES"/>
              </w:rPr>
              <w:t>del contrato</w:t>
            </w:r>
            <w:r w:rsidRPr="00DD4AAB">
              <w:rPr>
                <w:rFonts w:ascii="Calibri" w:hAnsi="Calibri" w:cs="Calibri"/>
                <w:lang w:eastAsia="es-ES"/>
              </w:rPr>
              <w:t>.</w:t>
            </w:r>
          </w:p>
        </w:tc>
      </w:tr>
    </w:tbl>
    <w:p w:rsidR="00DD4AAB" w:rsidRPr="00DD4AAB" w:rsidRDefault="00DD4AAB" w:rsidP="00DD4AAB">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D4AAB" w:rsidRPr="00DD4AAB" w:rsidTr="00DD4AAB">
        <w:trPr>
          <w:trHeight w:val="376"/>
        </w:trPr>
        <w:tc>
          <w:tcPr>
            <w:tcW w:w="9603" w:type="dxa"/>
            <w:shd w:val="clear" w:color="auto" w:fill="B8CCE4"/>
            <w:vAlign w:val="center"/>
          </w:tcPr>
          <w:p w:rsidR="00DD4AAB" w:rsidRPr="00DD4AAB" w:rsidRDefault="00DD4AAB" w:rsidP="00DD4AAB">
            <w:pPr>
              <w:autoSpaceDE w:val="0"/>
              <w:autoSpaceDN w:val="0"/>
              <w:adjustRightInd w:val="0"/>
              <w:rPr>
                <w:rFonts w:ascii="Verdana" w:hAnsi="Verdana" w:cs="Calibri"/>
                <w:b/>
                <w:bCs/>
                <w:sz w:val="18"/>
                <w:szCs w:val="18"/>
                <w:lang w:eastAsia="es-BO"/>
              </w:rPr>
            </w:pPr>
            <w:r w:rsidRPr="00DD4AAB">
              <w:rPr>
                <w:rFonts w:ascii="Verdana" w:hAnsi="Verdana" w:cs="Calibri"/>
                <w:b/>
                <w:bCs/>
                <w:sz w:val="18"/>
                <w:szCs w:val="18"/>
                <w:lang w:eastAsia="es-ES"/>
              </w:rPr>
              <w:lastRenderedPageBreak/>
              <w:t>CARACTERÍSTICAS TÉCNICAS DEL BIEN</w:t>
            </w:r>
          </w:p>
        </w:tc>
      </w:tr>
      <w:tr w:rsidR="00DD4AAB" w:rsidRPr="00DD4AAB" w:rsidTr="00DD4AAB">
        <w:trPr>
          <w:trHeight w:val="5796"/>
        </w:trPr>
        <w:tc>
          <w:tcPr>
            <w:tcW w:w="9603" w:type="dxa"/>
            <w:shd w:val="clear" w:color="auto" w:fill="auto"/>
            <w:vAlign w:val="center"/>
          </w:tcPr>
          <w:p w:rsidR="00DD4AAB" w:rsidRPr="00DD4AAB" w:rsidRDefault="00DD4AAB" w:rsidP="00DD4AAB">
            <w:pPr>
              <w:autoSpaceDE w:val="0"/>
              <w:autoSpaceDN w:val="0"/>
              <w:adjustRightInd w:val="0"/>
              <w:rPr>
                <w:rFonts w:ascii="Calibri Light" w:hAnsi="Calibri Light"/>
                <w:b/>
                <w:sz w:val="22"/>
                <w:szCs w:val="22"/>
                <w:u w:val="single"/>
                <w:lang w:eastAsia="es-ES"/>
              </w:rPr>
            </w:pPr>
            <w:r w:rsidRPr="00DD4AAB">
              <w:rPr>
                <w:rFonts w:ascii="Calibri Light" w:hAnsi="Calibri Light"/>
                <w:b/>
                <w:sz w:val="22"/>
                <w:szCs w:val="22"/>
                <w:u w:val="single"/>
                <w:lang w:eastAsia="es-ES"/>
              </w:rPr>
              <w:t>LOTE_2: INSUMOS PARA TEMPERATURA_2</w:t>
            </w:r>
          </w:p>
          <w:p w:rsidR="00DD4AAB" w:rsidRPr="00DD4AAB" w:rsidRDefault="00DD4AAB" w:rsidP="00DD4AAB">
            <w:pPr>
              <w:autoSpaceDE w:val="0"/>
              <w:autoSpaceDN w:val="0"/>
              <w:adjustRightInd w:val="0"/>
              <w:rPr>
                <w:rFonts w:ascii="Calibri Light" w:hAnsi="Calibri Light" w:cs="Calibri"/>
                <w:b/>
                <w:bCs/>
                <w:sz w:val="18"/>
                <w:szCs w:val="18"/>
                <w:lang w:eastAsia="es-ES"/>
              </w:rPr>
            </w:pPr>
          </w:p>
          <w:tbl>
            <w:tblPr>
              <w:tblW w:w="9067" w:type="dxa"/>
              <w:jc w:val="center"/>
              <w:tblLayout w:type="fixed"/>
              <w:tblCellMar>
                <w:left w:w="70" w:type="dxa"/>
                <w:right w:w="70" w:type="dxa"/>
              </w:tblCellMar>
              <w:tblLook w:val="04A0" w:firstRow="1" w:lastRow="0" w:firstColumn="1" w:lastColumn="0" w:noHBand="0" w:noVBand="1"/>
            </w:tblPr>
            <w:tblGrid>
              <w:gridCol w:w="904"/>
              <w:gridCol w:w="6499"/>
              <w:gridCol w:w="764"/>
              <w:gridCol w:w="900"/>
            </w:tblGrid>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shd w:val="clear" w:color="auto" w:fill="DEEAF6"/>
                </w:tcPr>
                <w:p w:rsidR="00DD4AAB" w:rsidRPr="00DD4AAB" w:rsidRDefault="00DD4AAB" w:rsidP="00DD4AAB">
                  <w:pPr>
                    <w:ind w:left="-868" w:right="-9" w:firstLine="824"/>
                    <w:jc w:val="center"/>
                    <w:rPr>
                      <w:rFonts w:ascii="Calibri" w:hAnsi="Calibri" w:cs="Calibri"/>
                      <w:b/>
                      <w:sz w:val="22"/>
                      <w:szCs w:val="22"/>
                      <w:lang w:eastAsia="es-ES"/>
                    </w:rPr>
                  </w:pPr>
                  <w:r w:rsidRPr="00DD4AAB">
                    <w:rPr>
                      <w:rFonts w:ascii="Calibri" w:hAnsi="Calibri" w:cs="Calibri"/>
                      <w:b/>
                      <w:sz w:val="22"/>
                      <w:szCs w:val="22"/>
                      <w:lang w:eastAsia="es-ES"/>
                    </w:rPr>
                    <w:t>Sub Ítem</w:t>
                  </w:r>
                </w:p>
              </w:tc>
              <w:tc>
                <w:tcPr>
                  <w:tcW w:w="649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NOMBRE DEL BIEN O INSUMO</w:t>
                  </w:r>
                </w:p>
              </w:tc>
              <w:tc>
                <w:tcPr>
                  <w:tcW w:w="764" w:type="dxa"/>
                  <w:tcBorders>
                    <w:top w:val="single" w:sz="4" w:space="0" w:color="auto"/>
                    <w:left w:val="nil"/>
                    <w:bottom w:val="single" w:sz="4" w:space="0" w:color="auto"/>
                    <w:right w:val="single" w:sz="4" w:space="0" w:color="auto"/>
                  </w:tcBorders>
                  <w:shd w:val="clear" w:color="auto" w:fill="DEEAF6"/>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CANT.</w:t>
                  </w:r>
                </w:p>
              </w:tc>
              <w:tc>
                <w:tcPr>
                  <w:tcW w:w="900" w:type="dxa"/>
                  <w:tcBorders>
                    <w:top w:val="single" w:sz="4" w:space="0" w:color="auto"/>
                    <w:left w:val="nil"/>
                    <w:bottom w:val="single" w:sz="4" w:space="0" w:color="auto"/>
                    <w:right w:val="single" w:sz="4" w:space="0" w:color="auto"/>
                  </w:tcBorders>
                  <w:shd w:val="clear" w:color="auto" w:fill="DEEAF6"/>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UNID.</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2.1</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AAB" w:rsidRPr="00DD4AAB" w:rsidRDefault="00DD4AAB" w:rsidP="00DD4AAB">
                  <w:pPr>
                    <w:rPr>
                      <w:rFonts w:ascii="Calibri" w:hAnsi="Calibri" w:cs="Calibri"/>
                      <w:b/>
                      <w:color w:val="000000"/>
                      <w:sz w:val="22"/>
                      <w:szCs w:val="22"/>
                      <w:lang w:eastAsia="es-ES"/>
                    </w:rPr>
                  </w:pPr>
                  <w:r w:rsidRPr="00DD4AAB">
                    <w:rPr>
                      <w:rFonts w:ascii="Calibri" w:hAnsi="Calibri" w:cs="Calibri"/>
                      <w:b/>
                      <w:color w:val="000000"/>
                      <w:sz w:val="22"/>
                      <w:szCs w:val="22"/>
                      <w:lang w:eastAsia="es-ES"/>
                    </w:rPr>
                    <w:t>Aceite Siliconado para baño Termostático, tipo 200.20</w:t>
                  </w:r>
                </w:p>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Rango de Temperatura operativa de -20 a 200°C. ±10°C</w:t>
                  </w:r>
                </w:p>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Viscosidad: 10cST a 25°C</w:t>
                  </w:r>
                </w:p>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Volumen mínimo: 18.9Litros.</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Balde</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2.2</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rPr>
                      <w:rFonts w:ascii="Calibri" w:hAnsi="Calibri" w:cs="Calibri"/>
                      <w:b/>
                      <w:color w:val="000000"/>
                      <w:sz w:val="22"/>
                      <w:szCs w:val="22"/>
                      <w:lang w:eastAsia="es-ES"/>
                    </w:rPr>
                  </w:pPr>
                  <w:r w:rsidRPr="00DD4AAB">
                    <w:rPr>
                      <w:rFonts w:ascii="Calibri" w:hAnsi="Calibri" w:cs="Calibri"/>
                      <w:b/>
                      <w:color w:val="000000"/>
                      <w:sz w:val="22"/>
                      <w:szCs w:val="22"/>
                      <w:lang w:eastAsia="es-ES"/>
                    </w:rPr>
                    <w:t>Alcohol 96°</w:t>
                  </w:r>
                </w:p>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Volumen mínimo: 10Litros.</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Bidón.</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2.3</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rPr>
                      <w:rFonts w:ascii="Calibri" w:hAnsi="Calibri" w:cs="Calibri"/>
                      <w:b/>
                      <w:color w:val="000000"/>
                      <w:sz w:val="22"/>
                      <w:szCs w:val="22"/>
                      <w:lang w:eastAsia="es-ES"/>
                    </w:rPr>
                  </w:pPr>
                  <w:r w:rsidRPr="00DD4AAB">
                    <w:rPr>
                      <w:rFonts w:ascii="Calibri" w:hAnsi="Calibri" w:cs="Calibri"/>
                      <w:b/>
                      <w:color w:val="000000"/>
                      <w:sz w:val="22"/>
                      <w:szCs w:val="22"/>
                      <w:lang w:eastAsia="es-ES"/>
                    </w:rPr>
                    <w:t>Guantes de Neopreno desechables</w:t>
                  </w:r>
                </w:p>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Incluye:</w:t>
                  </w:r>
                </w:p>
                <w:p w:rsidR="00DD4AAB" w:rsidRPr="00DD4AAB" w:rsidRDefault="00DD4AAB" w:rsidP="000738E8">
                  <w:pPr>
                    <w:numPr>
                      <w:ilvl w:val="0"/>
                      <w:numId w:val="38"/>
                    </w:numPr>
                    <w:rPr>
                      <w:rFonts w:ascii="Calibri" w:hAnsi="Calibri" w:cs="Calibri"/>
                      <w:b/>
                      <w:color w:val="000000"/>
                      <w:sz w:val="22"/>
                      <w:szCs w:val="22"/>
                      <w:lang w:eastAsia="es-ES"/>
                    </w:rPr>
                  </w:pPr>
                  <w:r w:rsidRPr="00DD4AAB">
                    <w:rPr>
                      <w:rFonts w:ascii="Calibri" w:hAnsi="Calibri" w:cs="Calibri"/>
                      <w:color w:val="000000"/>
                      <w:sz w:val="22"/>
                      <w:szCs w:val="22"/>
                      <w:lang w:eastAsia="es-ES"/>
                    </w:rPr>
                    <w:t>50 pares de Guantes desechables de Neopreno, Talla L.</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Paquete</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2.4</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rPr>
                      <w:rFonts w:ascii="Calibri" w:hAnsi="Calibri" w:cs="Calibri"/>
                      <w:b/>
                      <w:color w:val="000000"/>
                      <w:sz w:val="22"/>
                      <w:szCs w:val="22"/>
                      <w:lang w:eastAsia="es-ES"/>
                    </w:rPr>
                  </w:pPr>
                  <w:r w:rsidRPr="00DD4AAB">
                    <w:rPr>
                      <w:rFonts w:ascii="Calibri" w:hAnsi="Calibri" w:cs="Calibri"/>
                      <w:b/>
                      <w:color w:val="000000"/>
                      <w:sz w:val="22"/>
                      <w:szCs w:val="22"/>
                      <w:lang w:eastAsia="es-ES"/>
                    </w:rPr>
                    <w:t>Tapón de silicona</w:t>
                  </w:r>
                </w:p>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De 0,18/0,34 pulg.</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25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Piezas</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2.5</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rPr>
                      <w:rFonts w:ascii="Calibri" w:hAnsi="Calibri" w:cs="Calibri"/>
                      <w:b/>
                      <w:color w:val="000000"/>
                      <w:sz w:val="22"/>
                      <w:szCs w:val="22"/>
                      <w:lang w:eastAsia="es-ES"/>
                    </w:rPr>
                  </w:pPr>
                  <w:r w:rsidRPr="00DD4AAB">
                    <w:rPr>
                      <w:rFonts w:ascii="Calibri" w:hAnsi="Calibri" w:cs="Calibri"/>
                      <w:b/>
                      <w:color w:val="000000"/>
                      <w:sz w:val="22"/>
                      <w:szCs w:val="22"/>
                      <w:lang w:eastAsia="es-ES"/>
                    </w:rPr>
                    <w:t>Manga aislante de Temperatura con 4 orificios</w:t>
                  </w:r>
                </w:p>
                <w:p w:rsidR="00DD4AAB" w:rsidRPr="00DD4AAB" w:rsidRDefault="00DD4AAB" w:rsidP="00DD4AAB">
                  <w:pPr>
                    <w:rPr>
                      <w:rFonts w:ascii="Calibri" w:hAnsi="Calibri" w:cs="Calibri"/>
                      <w:b/>
                      <w:color w:val="000000"/>
                      <w:sz w:val="22"/>
                      <w:szCs w:val="22"/>
                      <w:lang w:eastAsia="es-ES"/>
                    </w:rPr>
                  </w:pPr>
                  <w:r w:rsidRPr="00DD4AAB">
                    <w:rPr>
                      <w:rFonts w:ascii="Calibri" w:hAnsi="Calibri" w:cs="Calibri"/>
                      <w:color w:val="000000"/>
                      <w:sz w:val="22"/>
                      <w:szCs w:val="22"/>
                      <w:lang w:eastAsia="es-ES"/>
                    </w:rPr>
                    <w:t>Para calibración de Hornos metrológicos</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Piezas</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2.6</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rPr>
                      <w:rFonts w:ascii="Calibri" w:hAnsi="Calibri" w:cs="Calibri"/>
                      <w:b/>
                      <w:color w:val="000000"/>
                      <w:sz w:val="22"/>
                      <w:szCs w:val="22"/>
                      <w:lang w:eastAsia="es-ES"/>
                    </w:rPr>
                  </w:pPr>
                  <w:r w:rsidRPr="00DD4AAB">
                    <w:rPr>
                      <w:rFonts w:ascii="Calibri" w:hAnsi="Calibri" w:cs="Calibri"/>
                      <w:b/>
                      <w:color w:val="000000"/>
                      <w:sz w:val="22"/>
                      <w:szCs w:val="22"/>
                      <w:lang w:eastAsia="es-ES"/>
                    </w:rPr>
                    <w:t>Manga aislante de Temperatura con 1 orificio</w:t>
                  </w:r>
                </w:p>
                <w:p w:rsidR="00DD4AAB" w:rsidRPr="00DD4AAB" w:rsidRDefault="00DD4AAB" w:rsidP="00DD4AAB">
                  <w:pPr>
                    <w:rPr>
                      <w:rFonts w:ascii="Calibri" w:hAnsi="Calibri" w:cs="Calibri"/>
                      <w:b/>
                      <w:color w:val="000000"/>
                      <w:sz w:val="22"/>
                      <w:szCs w:val="22"/>
                      <w:lang w:eastAsia="es-ES"/>
                    </w:rPr>
                  </w:pPr>
                  <w:r w:rsidRPr="00DD4AAB">
                    <w:rPr>
                      <w:rFonts w:ascii="Calibri" w:hAnsi="Calibri" w:cs="Calibri"/>
                      <w:color w:val="000000"/>
                      <w:sz w:val="22"/>
                      <w:szCs w:val="22"/>
                      <w:lang w:eastAsia="es-ES"/>
                    </w:rPr>
                    <w:t>Para calibración de Termómetro de Resistencia de Platino</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Piezas</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2.7</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rPr>
                      <w:rFonts w:ascii="Calibri" w:hAnsi="Calibri" w:cs="Calibri"/>
                      <w:b/>
                      <w:color w:val="000000"/>
                      <w:sz w:val="22"/>
                      <w:szCs w:val="22"/>
                      <w:lang w:eastAsia="es-ES"/>
                    </w:rPr>
                  </w:pPr>
                  <w:r w:rsidRPr="00DD4AAB">
                    <w:rPr>
                      <w:rFonts w:ascii="Calibri" w:hAnsi="Calibri" w:cs="Calibri"/>
                      <w:b/>
                      <w:color w:val="000000"/>
                      <w:sz w:val="22"/>
                      <w:szCs w:val="22"/>
                      <w:lang w:eastAsia="es-ES"/>
                    </w:rPr>
                    <w:t>Multímetro</w:t>
                  </w:r>
                </w:p>
                <w:p w:rsidR="00DD4AAB" w:rsidRPr="00DD4AAB" w:rsidRDefault="00DD4AAB" w:rsidP="00DD4AAB">
                  <w:pPr>
                    <w:rPr>
                      <w:rFonts w:ascii="Calibri" w:hAnsi="Calibri" w:cs="Calibri"/>
                      <w:color w:val="000000"/>
                      <w:sz w:val="22"/>
                      <w:szCs w:val="22"/>
                      <w:lang w:eastAsia="es-ES"/>
                    </w:rPr>
                  </w:pPr>
                  <w:r w:rsidRPr="00DD4AAB">
                    <w:rPr>
                      <w:rFonts w:ascii="Calibri" w:hAnsi="Calibri" w:cs="Calibri"/>
                      <w:color w:val="000000"/>
                      <w:sz w:val="22"/>
                      <w:szCs w:val="22"/>
                      <w:lang w:eastAsia="es-ES"/>
                    </w:rPr>
                    <w:t>Incluye software y Wireles.</w:t>
                  </w:r>
                </w:p>
                <w:tbl>
                  <w:tblPr>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CellMar>
                      <w:top w:w="15" w:type="dxa"/>
                      <w:left w:w="15" w:type="dxa"/>
                      <w:bottom w:w="15" w:type="dxa"/>
                      <w:right w:w="15" w:type="dxa"/>
                    </w:tblCellMar>
                    <w:tblLook w:val="04A0" w:firstRow="1" w:lastRow="0" w:firstColumn="1" w:lastColumn="0" w:noHBand="0" w:noVBand="1"/>
                  </w:tblPr>
                  <w:tblGrid>
                    <w:gridCol w:w="1410"/>
                    <w:gridCol w:w="1843"/>
                    <w:gridCol w:w="3118"/>
                  </w:tblGrid>
                  <w:tr w:rsidR="00DD4AAB" w:rsidRPr="00DD4AAB" w:rsidTr="00DD4AAB">
                    <w:tc>
                      <w:tcPr>
                        <w:tcW w:w="6371" w:type="dxa"/>
                        <w:gridSpan w:val="3"/>
                        <w:tcMar>
                          <w:top w:w="60" w:type="dxa"/>
                          <w:left w:w="60" w:type="dxa"/>
                          <w:bottom w:w="60" w:type="dxa"/>
                          <w:right w:w="60" w:type="dxa"/>
                        </w:tcMar>
                        <w:hideMark/>
                      </w:tcPr>
                      <w:p w:rsidR="00DD4AAB" w:rsidRPr="00DD4AAB" w:rsidRDefault="00DD4AAB" w:rsidP="00DD4AAB">
                        <w:pPr>
                          <w:spacing w:before="180"/>
                          <w:ind w:right="892"/>
                          <w:rPr>
                            <w:rFonts w:ascii="Calibri" w:hAnsi="Calibri" w:cs="Helvetica"/>
                            <w:color w:val="212121"/>
                            <w:lang w:eastAsia="es-ES"/>
                          </w:rPr>
                        </w:pPr>
                        <w:r w:rsidRPr="00DD4AAB">
                          <w:rPr>
                            <w:rFonts w:ascii="Calibri" w:hAnsi="Calibri" w:cs="Helvetica"/>
                            <w:color w:val="212121"/>
                            <w:lang w:eastAsia="es-ES"/>
                          </w:rPr>
                          <w:t>Función y Características</w:t>
                        </w:r>
                      </w:p>
                    </w:tc>
                  </w:tr>
                  <w:tr w:rsidR="00DD4AAB" w:rsidRPr="00DD4AAB" w:rsidTr="00DD4AAB">
                    <w:trPr>
                      <w:trHeight w:val="20"/>
                    </w:trPr>
                    <w:tc>
                      <w:tcPr>
                        <w:tcW w:w="1410" w:type="dxa"/>
                        <w:vMerge w:val="restart"/>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Voltaje de CC</w:t>
                        </w:r>
                      </w:p>
                    </w:tc>
                    <w:tc>
                      <w:tcPr>
                        <w:tcW w:w="1843" w:type="dxa"/>
                        <w:tcMar>
                          <w:top w:w="60" w:type="dxa"/>
                          <w:left w:w="60" w:type="dxa"/>
                          <w:bottom w:w="60" w:type="dxa"/>
                          <w:right w:w="60" w:type="dxa"/>
                        </w:tcMar>
                        <w:hideMark/>
                      </w:tcPr>
                      <w:p w:rsidR="00DD4AAB" w:rsidRPr="00DD4AAB" w:rsidRDefault="00DD4AAB" w:rsidP="00DD4AAB">
                        <w:pPr>
                          <w:spacing w:before="180"/>
                          <w:ind w:right="126"/>
                          <w:rPr>
                            <w:rFonts w:ascii="Calibri" w:hAnsi="Calibri" w:cs="Helvetica"/>
                            <w:color w:val="212121"/>
                            <w:lang w:eastAsia="es-ES"/>
                          </w:rPr>
                        </w:pPr>
                        <w:r w:rsidRPr="00DD4AAB">
                          <w:rPr>
                            <w:rFonts w:ascii="Calibri" w:hAnsi="Calibri" w:cs="Helvetica"/>
                            <w:color w:val="212121"/>
                            <w:lang w:eastAsia="es-ES"/>
                          </w:rPr>
                          <w:t>Rango/resolución</w:t>
                        </w:r>
                      </w:p>
                    </w:tc>
                    <w:tc>
                      <w:tcPr>
                        <w:tcW w:w="3118" w:type="dxa"/>
                        <w:tcMar>
                          <w:top w:w="60" w:type="dxa"/>
                          <w:left w:w="60" w:type="dxa"/>
                          <w:bottom w:w="60" w:type="dxa"/>
                          <w:right w:w="60" w:type="dxa"/>
                        </w:tcMar>
                        <w:hideMark/>
                      </w:tcPr>
                      <w:p w:rsidR="00DD4AAB" w:rsidRPr="00DD4AAB" w:rsidRDefault="00DD4AAB" w:rsidP="00DD4AAB">
                        <w:pPr>
                          <w:spacing w:before="180"/>
                          <w:ind w:right="123"/>
                          <w:rPr>
                            <w:rFonts w:ascii="Calibri" w:hAnsi="Calibri" w:cs="Helvetica"/>
                            <w:color w:val="212121"/>
                            <w:lang w:eastAsia="es-ES"/>
                          </w:rPr>
                        </w:pPr>
                        <w:r w:rsidRPr="00DD4AAB">
                          <w:rPr>
                            <w:rFonts w:ascii="Calibri" w:hAnsi="Calibri" w:cs="Helvetica"/>
                            <w:color w:val="212121"/>
                            <w:lang w:eastAsia="es-ES"/>
                          </w:rPr>
                          <w:t>50.000 mV, 500.00 mV, 5.0000 V, 50.000 V, 500.00 V, 1000.0 V</w:t>
                        </w:r>
                      </w:p>
                    </w:tc>
                  </w:tr>
                  <w:tr w:rsidR="00DD4AAB" w:rsidRPr="00DD4AAB" w:rsidTr="00DD4AAB">
                    <w:trPr>
                      <w:trHeight w:val="20"/>
                    </w:trPr>
                    <w:tc>
                      <w:tcPr>
                        <w:tcW w:w="1410" w:type="dxa"/>
                        <w:vMerge/>
                        <w:vAlign w:val="center"/>
                        <w:hideMark/>
                      </w:tcPr>
                      <w:p w:rsidR="00DD4AAB" w:rsidRPr="00DD4AAB" w:rsidRDefault="00DD4AAB" w:rsidP="00DD4AAB">
                        <w:pPr>
                          <w:spacing w:before="180"/>
                          <w:ind w:right="892"/>
                          <w:rPr>
                            <w:rFonts w:ascii="Calibri" w:hAnsi="Calibri" w:cs="Helvetica"/>
                            <w:color w:val="212121"/>
                            <w:lang w:eastAsia="es-ES"/>
                          </w:rPr>
                        </w:pP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Precisión básica</w:t>
                        </w:r>
                      </w:p>
                    </w:tc>
                    <w:tc>
                      <w:tcPr>
                        <w:tcW w:w="3118"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0.025 %</w:t>
                        </w:r>
                      </w:p>
                    </w:tc>
                  </w:tr>
                  <w:tr w:rsidR="00DD4AAB" w:rsidRPr="00DD4AAB" w:rsidTr="00DD4AAB">
                    <w:trPr>
                      <w:trHeight w:val="227"/>
                    </w:trPr>
                    <w:tc>
                      <w:tcPr>
                        <w:tcW w:w="1410" w:type="dxa"/>
                        <w:vMerge w:val="restart"/>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Voltaje de CA</w:t>
                        </w:r>
                      </w:p>
                    </w:tc>
                    <w:tc>
                      <w:tcPr>
                        <w:tcW w:w="1843" w:type="dxa"/>
                        <w:tcMar>
                          <w:top w:w="60" w:type="dxa"/>
                          <w:left w:w="60" w:type="dxa"/>
                          <w:bottom w:w="60" w:type="dxa"/>
                          <w:right w:w="60" w:type="dxa"/>
                        </w:tcMar>
                        <w:hideMark/>
                      </w:tcPr>
                      <w:p w:rsidR="00DD4AAB" w:rsidRPr="00DD4AAB" w:rsidRDefault="00DD4AAB" w:rsidP="00DD4AAB">
                        <w:pPr>
                          <w:spacing w:before="180"/>
                          <w:ind w:right="-16"/>
                          <w:rPr>
                            <w:rFonts w:ascii="Calibri" w:hAnsi="Calibri" w:cs="Helvetica"/>
                            <w:color w:val="212121"/>
                            <w:lang w:eastAsia="es-ES"/>
                          </w:rPr>
                        </w:pPr>
                        <w:r w:rsidRPr="00DD4AAB">
                          <w:rPr>
                            <w:rFonts w:ascii="Calibri" w:hAnsi="Calibri" w:cs="Helvetica"/>
                            <w:color w:val="212121"/>
                            <w:lang w:eastAsia="es-ES"/>
                          </w:rPr>
                          <w:t>Rango/resolución</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50.000 mV, 500.00 mV, 5.0000 V, 50.000 V, 500.00 V, 1000.0 V</w:t>
                        </w:r>
                      </w:p>
                    </w:tc>
                  </w:tr>
                  <w:tr w:rsidR="00DD4AAB" w:rsidRPr="00DD4AAB" w:rsidTr="00DD4AAB">
                    <w:trPr>
                      <w:trHeight w:val="227"/>
                    </w:trPr>
                    <w:tc>
                      <w:tcPr>
                        <w:tcW w:w="1410" w:type="dxa"/>
                        <w:vMerge/>
                        <w:vAlign w:val="center"/>
                        <w:hideMark/>
                      </w:tcPr>
                      <w:p w:rsidR="00DD4AAB" w:rsidRPr="00DD4AAB" w:rsidRDefault="00DD4AAB" w:rsidP="00DD4AAB">
                        <w:pPr>
                          <w:spacing w:before="180"/>
                          <w:ind w:right="892"/>
                          <w:rPr>
                            <w:rFonts w:ascii="Calibri" w:hAnsi="Calibri" w:cs="Helvetica"/>
                            <w:color w:val="212121"/>
                            <w:lang w:eastAsia="es-ES"/>
                          </w:rPr>
                        </w:pP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Precisión básica</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0.4 % (valor eficaz verdadero)</w:t>
                        </w:r>
                      </w:p>
                    </w:tc>
                  </w:tr>
                  <w:tr w:rsidR="00DD4AAB" w:rsidRPr="00DD4AAB" w:rsidTr="00DD4AAB">
                    <w:trPr>
                      <w:trHeight w:val="227"/>
                    </w:trPr>
                    <w:tc>
                      <w:tcPr>
                        <w:tcW w:w="1410" w:type="dxa"/>
                        <w:vMerge w:val="restart"/>
                        <w:tcMar>
                          <w:top w:w="60" w:type="dxa"/>
                          <w:left w:w="60" w:type="dxa"/>
                          <w:bottom w:w="60" w:type="dxa"/>
                          <w:right w:w="60" w:type="dxa"/>
                        </w:tcMar>
                        <w:hideMark/>
                      </w:tcPr>
                      <w:p w:rsidR="00DD4AAB" w:rsidRPr="00DD4AAB" w:rsidRDefault="00DD4AAB" w:rsidP="00DD4AAB">
                        <w:pPr>
                          <w:spacing w:before="180"/>
                          <w:ind w:right="81"/>
                          <w:rPr>
                            <w:rFonts w:ascii="Calibri" w:hAnsi="Calibri" w:cs="Helvetica"/>
                            <w:color w:val="212121"/>
                            <w:lang w:eastAsia="es-ES"/>
                          </w:rPr>
                        </w:pPr>
                        <w:r w:rsidRPr="00DD4AAB">
                          <w:rPr>
                            <w:rFonts w:ascii="Calibri" w:hAnsi="Calibri" w:cs="Helvetica"/>
                            <w:color w:val="212121"/>
                            <w:lang w:eastAsia="es-ES"/>
                          </w:rPr>
                          <w:t>Corriente de CC</w:t>
                        </w: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Rango/resolución</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500.00 μA, 5000.0 μA, 50.000 mA, 400.00 mA, 5.0000 A, 10.000 A</w:t>
                        </w:r>
                      </w:p>
                    </w:tc>
                  </w:tr>
                  <w:tr w:rsidR="00DD4AAB" w:rsidRPr="00DD4AAB" w:rsidTr="00DD4AAB">
                    <w:trPr>
                      <w:trHeight w:val="227"/>
                    </w:trPr>
                    <w:tc>
                      <w:tcPr>
                        <w:tcW w:w="1410" w:type="dxa"/>
                        <w:vMerge/>
                        <w:vAlign w:val="center"/>
                        <w:hideMark/>
                      </w:tcPr>
                      <w:p w:rsidR="00DD4AAB" w:rsidRPr="00DD4AAB" w:rsidRDefault="00DD4AAB" w:rsidP="00DD4AAB">
                        <w:pPr>
                          <w:spacing w:before="180"/>
                          <w:ind w:right="892"/>
                          <w:rPr>
                            <w:rFonts w:ascii="Calibri" w:hAnsi="Calibri" w:cs="Helvetica"/>
                            <w:color w:val="212121"/>
                            <w:lang w:eastAsia="es-ES"/>
                          </w:rPr>
                        </w:pPr>
                      </w:p>
                    </w:tc>
                    <w:tc>
                      <w:tcPr>
                        <w:tcW w:w="1843" w:type="dxa"/>
                        <w:tcMar>
                          <w:top w:w="60" w:type="dxa"/>
                          <w:left w:w="60" w:type="dxa"/>
                          <w:bottom w:w="60" w:type="dxa"/>
                          <w:right w:w="60" w:type="dxa"/>
                        </w:tcMar>
                        <w:hideMark/>
                      </w:tcPr>
                      <w:p w:rsidR="00DD4AAB" w:rsidRPr="00DD4AAB" w:rsidRDefault="00DD4AAB" w:rsidP="00DD4AAB">
                        <w:pPr>
                          <w:spacing w:before="180"/>
                          <w:ind w:right="-16"/>
                          <w:rPr>
                            <w:rFonts w:ascii="Calibri" w:hAnsi="Calibri" w:cs="Helvetica"/>
                            <w:color w:val="212121"/>
                            <w:lang w:eastAsia="es-ES"/>
                          </w:rPr>
                        </w:pPr>
                        <w:r w:rsidRPr="00DD4AAB">
                          <w:rPr>
                            <w:rFonts w:ascii="Calibri" w:hAnsi="Calibri" w:cs="Helvetica"/>
                            <w:color w:val="212121"/>
                            <w:lang w:eastAsia="es-ES"/>
                          </w:rPr>
                          <w:t>Precisión básica</w:t>
                        </w:r>
                      </w:p>
                    </w:tc>
                    <w:tc>
                      <w:tcPr>
                        <w:tcW w:w="3118" w:type="dxa"/>
                        <w:tcMar>
                          <w:top w:w="60" w:type="dxa"/>
                          <w:left w:w="60" w:type="dxa"/>
                          <w:bottom w:w="60" w:type="dxa"/>
                          <w:right w:w="60" w:type="dxa"/>
                        </w:tcMar>
                        <w:hideMark/>
                      </w:tcPr>
                      <w:p w:rsidR="00DD4AAB" w:rsidRPr="00DD4AAB" w:rsidRDefault="00DD4AAB" w:rsidP="00DD4AAB">
                        <w:pPr>
                          <w:spacing w:before="180"/>
                          <w:ind w:right="892"/>
                          <w:rPr>
                            <w:rFonts w:ascii="Calibri" w:hAnsi="Calibri" w:cs="Helvetica"/>
                            <w:color w:val="212121"/>
                            <w:lang w:eastAsia="es-ES"/>
                          </w:rPr>
                        </w:pPr>
                        <w:r w:rsidRPr="00DD4AAB">
                          <w:rPr>
                            <w:rFonts w:ascii="Calibri" w:hAnsi="Calibri" w:cs="Helvetica"/>
                            <w:color w:val="212121"/>
                            <w:lang w:eastAsia="es-ES"/>
                          </w:rPr>
                          <w:t>0.05 %</w:t>
                        </w:r>
                      </w:p>
                    </w:tc>
                  </w:tr>
                  <w:tr w:rsidR="00DD4AAB" w:rsidRPr="00DD4AAB" w:rsidTr="00DD4AAB">
                    <w:trPr>
                      <w:trHeight w:val="227"/>
                    </w:trPr>
                    <w:tc>
                      <w:tcPr>
                        <w:tcW w:w="1410" w:type="dxa"/>
                        <w:vMerge w:val="restart"/>
                        <w:tcMar>
                          <w:top w:w="60" w:type="dxa"/>
                          <w:left w:w="60" w:type="dxa"/>
                          <w:bottom w:w="60" w:type="dxa"/>
                          <w:right w:w="60" w:type="dxa"/>
                        </w:tcMar>
                        <w:hideMark/>
                      </w:tcPr>
                      <w:p w:rsidR="00DD4AAB" w:rsidRPr="00DD4AAB" w:rsidRDefault="00DD4AAB" w:rsidP="00DD4AAB">
                        <w:pPr>
                          <w:spacing w:before="180"/>
                          <w:ind w:right="81"/>
                          <w:rPr>
                            <w:rFonts w:ascii="Calibri" w:hAnsi="Calibri" w:cs="Helvetica"/>
                            <w:color w:val="212121"/>
                            <w:lang w:eastAsia="es-ES"/>
                          </w:rPr>
                        </w:pPr>
                        <w:r w:rsidRPr="00DD4AAB">
                          <w:rPr>
                            <w:rFonts w:ascii="Calibri" w:hAnsi="Calibri" w:cs="Helvetica"/>
                            <w:color w:val="212121"/>
                            <w:lang w:eastAsia="es-ES"/>
                          </w:rPr>
                          <w:t>Corriente de CA</w:t>
                        </w: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Rango/resolución</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500.00 μA, 5000.0 μA, 50.000 mA, 400.00 mA, 5.0000 A, 10.000 A</w:t>
                        </w:r>
                      </w:p>
                    </w:tc>
                  </w:tr>
                  <w:tr w:rsidR="00DD4AAB" w:rsidRPr="00DD4AAB" w:rsidTr="00DD4AAB">
                    <w:trPr>
                      <w:trHeight w:val="227"/>
                    </w:trPr>
                    <w:tc>
                      <w:tcPr>
                        <w:tcW w:w="1410" w:type="dxa"/>
                        <w:vMerge/>
                        <w:vAlign w:val="center"/>
                        <w:hideMark/>
                      </w:tcPr>
                      <w:p w:rsidR="00DD4AAB" w:rsidRPr="00DD4AAB" w:rsidRDefault="00DD4AAB" w:rsidP="00DD4AAB">
                        <w:pPr>
                          <w:spacing w:before="180"/>
                          <w:ind w:right="892"/>
                          <w:rPr>
                            <w:rFonts w:ascii="Calibri" w:hAnsi="Calibri" w:cs="Helvetica"/>
                            <w:color w:val="212121"/>
                            <w:lang w:eastAsia="es-ES"/>
                          </w:rPr>
                        </w:pPr>
                      </w:p>
                    </w:tc>
                    <w:tc>
                      <w:tcPr>
                        <w:tcW w:w="1843" w:type="dxa"/>
                        <w:tcMar>
                          <w:top w:w="60" w:type="dxa"/>
                          <w:left w:w="60" w:type="dxa"/>
                          <w:bottom w:w="60" w:type="dxa"/>
                          <w:right w:w="60" w:type="dxa"/>
                        </w:tcMar>
                        <w:hideMark/>
                      </w:tcPr>
                      <w:p w:rsidR="00DD4AAB" w:rsidRPr="00DD4AAB" w:rsidRDefault="00DD4AAB" w:rsidP="00DD4AAB">
                        <w:pPr>
                          <w:spacing w:before="180"/>
                          <w:ind w:right="892"/>
                          <w:rPr>
                            <w:rFonts w:ascii="Calibri" w:hAnsi="Calibri" w:cs="Helvetica"/>
                            <w:color w:val="212121"/>
                            <w:lang w:eastAsia="es-ES"/>
                          </w:rPr>
                        </w:pPr>
                        <w:r w:rsidRPr="00DD4AAB">
                          <w:rPr>
                            <w:rFonts w:ascii="Calibri" w:hAnsi="Calibri" w:cs="Helvetica"/>
                            <w:color w:val="212121"/>
                            <w:lang w:eastAsia="es-ES"/>
                          </w:rPr>
                          <w:t>Precisión básica</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0.6 % (valor eficaz verdadero)</w:t>
                        </w:r>
                      </w:p>
                    </w:tc>
                  </w:tr>
                  <w:tr w:rsidR="00DD4AAB" w:rsidRPr="00DD4AAB" w:rsidTr="00DD4AAB">
                    <w:trPr>
                      <w:trHeight w:val="227"/>
                    </w:trPr>
                    <w:tc>
                      <w:tcPr>
                        <w:tcW w:w="1410" w:type="dxa"/>
                        <w:vMerge w:val="restart"/>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lastRenderedPageBreak/>
                          <w:t>Temperatura (excluida la sonda)</w:t>
                        </w:r>
                      </w:p>
                    </w:tc>
                    <w:tc>
                      <w:tcPr>
                        <w:tcW w:w="1843" w:type="dxa"/>
                        <w:tcMar>
                          <w:top w:w="60" w:type="dxa"/>
                          <w:left w:w="60" w:type="dxa"/>
                          <w:bottom w:w="60" w:type="dxa"/>
                          <w:right w:w="60" w:type="dxa"/>
                        </w:tcMar>
                        <w:hideMark/>
                      </w:tcPr>
                      <w:p w:rsidR="00DD4AAB" w:rsidRPr="00DD4AAB" w:rsidRDefault="00DD4AAB" w:rsidP="00DD4AAB">
                        <w:pPr>
                          <w:spacing w:before="180"/>
                          <w:ind w:right="-16"/>
                          <w:rPr>
                            <w:rFonts w:ascii="Calibri" w:hAnsi="Calibri" w:cs="Helvetica"/>
                            <w:color w:val="212121"/>
                            <w:lang w:eastAsia="es-ES"/>
                          </w:rPr>
                        </w:pPr>
                        <w:r w:rsidRPr="00DD4AAB">
                          <w:rPr>
                            <w:rFonts w:ascii="Calibri" w:hAnsi="Calibri" w:cs="Helvetica"/>
                            <w:color w:val="212121"/>
                            <w:lang w:eastAsia="es-ES"/>
                          </w:rPr>
                          <w:t>Rango/resolución</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-200.0 °C a 1350.0 °C (-328.0 °F a 2462.0 °F)</w:t>
                        </w:r>
                      </w:p>
                    </w:tc>
                  </w:tr>
                  <w:tr w:rsidR="00DD4AAB" w:rsidRPr="00DD4AAB" w:rsidTr="00DD4AAB">
                    <w:trPr>
                      <w:trHeight w:val="227"/>
                    </w:trPr>
                    <w:tc>
                      <w:tcPr>
                        <w:tcW w:w="1410" w:type="dxa"/>
                        <w:vMerge/>
                        <w:vAlign w:val="center"/>
                        <w:hideMark/>
                      </w:tcPr>
                      <w:p w:rsidR="00DD4AAB" w:rsidRPr="00DD4AAB" w:rsidRDefault="00DD4AAB" w:rsidP="00DD4AAB">
                        <w:pPr>
                          <w:spacing w:before="180"/>
                          <w:ind w:right="892"/>
                          <w:rPr>
                            <w:rFonts w:ascii="Calibri" w:hAnsi="Calibri" w:cs="Helvetica"/>
                            <w:color w:val="212121"/>
                            <w:lang w:eastAsia="es-ES"/>
                          </w:rPr>
                        </w:pP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Precisión básica</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1.0 %</w:t>
                        </w:r>
                      </w:p>
                    </w:tc>
                  </w:tr>
                  <w:tr w:rsidR="00DD4AAB" w:rsidRPr="00DD4AAB" w:rsidTr="00DD4AAB">
                    <w:trPr>
                      <w:trHeight w:val="227"/>
                    </w:trPr>
                    <w:tc>
                      <w:tcPr>
                        <w:tcW w:w="1410" w:type="dxa"/>
                        <w:vMerge w:val="restart"/>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Resistencia</w:t>
                        </w: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Rango/resolución</w:t>
                        </w:r>
                      </w:p>
                    </w:tc>
                    <w:tc>
                      <w:tcPr>
                        <w:tcW w:w="3118"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50.000 Ω, 500.00 Ω, 5.0000 kΩ, 50.000 kΩ, 500.00 kΩ, 5.0000 MΩ, 50.00 MΩ, 500.0 MΩ</w:t>
                        </w:r>
                      </w:p>
                    </w:tc>
                  </w:tr>
                  <w:tr w:rsidR="00DD4AAB" w:rsidRPr="00DD4AAB" w:rsidTr="00DD4AAB">
                    <w:trPr>
                      <w:trHeight w:val="227"/>
                    </w:trPr>
                    <w:tc>
                      <w:tcPr>
                        <w:tcW w:w="1410" w:type="dxa"/>
                        <w:vMerge/>
                        <w:vAlign w:val="center"/>
                        <w:hideMark/>
                      </w:tcPr>
                      <w:p w:rsidR="00DD4AAB" w:rsidRPr="00DD4AAB" w:rsidRDefault="00DD4AAB" w:rsidP="00DD4AAB">
                        <w:pPr>
                          <w:spacing w:before="180"/>
                          <w:ind w:right="892"/>
                          <w:rPr>
                            <w:rFonts w:ascii="Calibri" w:hAnsi="Calibri" w:cs="Helvetica"/>
                            <w:color w:val="212121"/>
                            <w:lang w:eastAsia="es-ES"/>
                          </w:rPr>
                        </w:pPr>
                      </w:p>
                    </w:tc>
                    <w:tc>
                      <w:tcPr>
                        <w:tcW w:w="1843" w:type="dxa"/>
                        <w:tcMar>
                          <w:top w:w="60" w:type="dxa"/>
                          <w:left w:w="60" w:type="dxa"/>
                          <w:bottom w:w="60" w:type="dxa"/>
                          <w:right w:w="60" w:type="dxa"/>
                        </w:tcMar>
                        <w:hideMark/>
                      </w:tcPr>
                      <w:p w:rsidR="00DD4AAB" w:rsidRPr="00DD4AAB" w:rsidRDefault="00DD4AAB" w:rsidP="00DD4AAB">
                        <w:pPr>
                          <w:spacing w:before="180"/>
                          <w:ind w:right="126"/>
                          <w:rPr>
                            <w:rFonts w:ascii="Calibri" w:hAnsi="Calibri" w:cs="Helvetica"/>
                            <w:color w:val="212121"/>
                            <w:lang w:eastAsia="es-ES"/>
                          </w:rPr>
                        </w:pPr>
                        <w:r w:rsidRPr="00DD4AAB">
                          <w:rPr>
                            <w:rFonts w:ascii="Calibri" w:hAnsi="Calibri" w:cs="Helvetica"/>
                            <w:color w:val="212121"/>
                            <w:lang w:eastAsia="es-ES"/>
                          </w:rPr>
                          <w:t>Precisión básica</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0.05 %</w:t>
                        </w:r>
                      </w:p>
                    </w:tc>
                  </w:tr>
                  <w:tr w:rsidR="00DD4AAB" w:rsidRPr="00DD4AAB" w:rsidTr="00DD4AAB">
                    <w:trPr>
                      <w:trHeight w:val="20"/>
                    </w:trPr>
                    <w:tc>
                      <w:tcPr>
                        <w:tcW w:w="1410" w:type="dxa"/>
                        <w:vMerge w:val="restart"/>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Capacitancia</w:t>
                        </w: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Rango/resolución</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1.000 nF,10.00 nF 100.0 nF, 1.000 μF, 10.00 μF, 100.0 μF, 1000 μF, 10.00 mF, 100 mF</w:t>
                        </w:r>
                      </w:p>
                    </w:tc>
                  </w:tr>
                  <w:tr w:rsidR="00DD4AAB" w:rsidRPr="00DD4AAB" w:rsidTr="00DD4AAB">
                    <w:trPr>
                      <w:trHeight w:val="20"/>
                    </w:trPr>
                    <w:tc>
                      <w:tcPr>
                        <w:tcW w:w="1410" w:type="dxa"/>
                        <w:vMerge/>
                        <w:vAlign w:val="center"/>
                        <w:hideMark/>
                      </w:tcPr>
                      <w:p w:rsidR="00DD4AAB" w:rsidRPr="00DD4AAB" w:rsidRDefault="00DD4AAB" w:rsidP="00DD4AAB">
                        <w:pPr>
                          <w:spacing w:before="180"/>
                          <w:ind w:right="892"/>
                          <w:rPr>
                            <w:rFonts w:ascii="Calibri" w:hAnsi="Calibri" w:cs="Helvetica"/>
                            <w:color w:val="212121"/>
                            <w:lang w:eastAsia="es-ES"/>
                          </w:rPr>
                        </w:pP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Precisión básica</w:t>
                        </w:r>
                      </w:p>
                    </w:tc>
                    <w:tc>
                      <w:tcPr>
                        <w:tcW w:w="3118"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1.0 %</w:t>
                        </w:r>
                      </w:p>
                    </w:tc>
                  </w:tr>
                  <w:tr w:rsidR="00DD4AAB" w:rsidRPr="00DD4AAB" w:rsidTr="00DD4AAB">
                    <w:trPr>
                      <w:trHeight w:val="20"/>
                    </w:trPr>
                    <w:tc>
                      <w:tcPr>
                        <w:tcW w:w="1410" w:type="dxa"/>
                        <w:vMerge w:val="restart"/>
                        <w:tcMar>
                          <w:top w:w="60" w:type="dxa"/>
                          <w:left w:w="60" w:type="dxa"/>
                          <w:bottom w:w="60" w:type="dxa"/>
                          <w:right w:w="60" w:type="dxa"/>
                        </w:tcMar>
                        <w:hideMark/>
                      </w:tcPr>
                      <w:p w:rsidR="00DD4AAB" w:rsidRPr="00DD4AAB" w:rsidRDefault="00DD4AAB" w:rsidP="00DD4AAB">
                        <w:pPr>
                          <w:spacing w:before="180"/>
                          <w:ind w:right="81"/>
                          <w:rPr>
                            <w:rFonts w:ascii="Calibri" w:hAnsi="Calibri" w:cs="Helvetica"/>
                            <w:color w:val="212121"/>
                            <w:lang w:eastAsia="es-ES"/>
                          </w:rPr>
                        </w:pPr>
                        <w:r w:rsidRPr="00DD4AAB">
                          <w:rPr>
                            <w:rFonts w:ascii="Calibri" w:hAnsi="Calibri" w:cs="Helvetica"/>
                            <w:color w:val="212121"/>
                            <w:lang w:eastAsia="es-ES"/>
                          </w:rPr>
                          <w:t>Frecuencia</w:t>
                        </w: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Rango/resolución</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99.999 Hz, 999.99 Hz, 9.9999 kHz, 99.999 kHz, 999.99 kHz</w:t>
                        </w:r>
                      </w:p>
                    </w:tc>
                  </w:tr>
                  <w:tr w:rsidR="00DD4AAB" w:rsidRPr="00DD4AAB" w:rsidTr="00DD4AAB">
                    <w:trPr>
                      <w:trHeight w:val="20"/>
                    </w:trPr>
                    <w:tc>
                      <w:tcPr>
                        <w:tcW w:w="1410" w:type="dxa"/>
                        <w:vMerge/>
                        <w:vAlign w:val="center"/>
                        <w:hideMark/>
                      </w:tcPr>
                      <w:p w:rsidR="00DD4AAB" w:rsidRPr="00DD4AAB" w:rsidRDefault="00DD4AAB" w:rsidP="00DD4AAB">
                        <w:pPr>
                          <w:spacing w:before="180"/>
                          <w:ind w:right="892"/>
                          <w:rPr>
                            <w:rFonts w:ascii="Calibri" w:hAnsi="Calibri" w:cs="Helvetica"/>
                            <w:color w:val="212121"/>
                            <w:lang w:eastAsia="es-ES"/>
                          </w:rPr>
                        </w:pPr>
                      </w:p>
                    </w:tc>
                    <w:tc>
                      <w:tcPr>
                        <w:tcW w:w="1843" w:type="dxa"/>
                        <w:tcMar>
                          <w:top w:w="60" w:type="dxa"/>
                          <w:left w:w="60" w:type="dxa"/>
                          <w:bottom w:w="60" w:type="dxa"/>
                          <w:right w:w="60" w:type="dxa"/>
                        </w:tcMar>
                        <w:hideMark/>
                      </w:tcPr>
                      <w:p w:rsidR="00DD4AAB" w:rsidRPr="00DD4AAB" w:rsidRDefault="00DD4AAB" w:rsidP="00DD4AAB">
                        <w:pPr>
                          <w:spacing w:before="180"/>
                          <w:rPr>
                            <w:rFonts w:ascii="Calibri" w:hAnsi="Calibri" w:cs="Helvetica"/>
                            <w:color w:val="212121"/>
                            <w:lang w:eastAsia="es-ES"/>
                          </w:rPr>
                        </w:pPr>
                        <w:r w:rsidRPr="00DD4AAB">
                          <w:rPr>
                            <w:rFonts w:ascii="Calibri" w:hAnsi="Calibri" w:cs="Helvetica"/>
                            <w:color w:val="212121"/>
                            <w:lang w:eastAsia="es-ES"/>
                          </w:rPr>
                          <w:t>Precisión básica</w:t>
                        </w:r>
                      </w:p>
                    </w:tc>
                    <w:tc>
                      <w:tcPr>
                        <w:tcW w:w="3118" w:type="dxa"/>
                        <w:tcMar>
                          <w:top w:w="60" w:type="dxa"/>
                          <w:left w:w="60" w:type="dxa"/>
                          <w:bottom w:w="60" w:type="dxa"/>
                          <w:right w:w="60" w:type="dxa"/>
                        </w:tcMar>
                        <w:hideMark/>
                      </w:tcPr>
                      <w:p w:rsidR="00DD4AAB" w:rsidRPr="00DD4AAB" w:rsidRDefault="00DD4AAB" w:rsidP="00DD4AAB">
                        <w:pPr>
                          <w:spacing w:before="180"/>
                          <w:ind w:right="-19"/>
                          <w:rPr>
                            <w:rFonts w:ascii="Calibri" w:hAnsi="Calibri" w:cs="Helvetica"/>
                            <w:color w:val="212121"/>
                            <w:lang w:eastAsia="es-ES"/>
                          </w:rPr>
                        </w:pPr>
                        <w:r w:rsidRPr="00DD4AAB">
                          <w:rPr>
                            <w:rFonts w:ascii="Calibri" w:hAnsi="Calibri" w:cs="Helvetica"/>
                            <w:color w:val="212121"/>
                            <w:lang w:eastAsia="es-ES"/>
                          </w:rPr>
                          <w:t>0.005 %</w:t>
                        </w:r>
                      </w:p>
                    </w:tc>
                  </w:tr>
                </w:tbl>
                <w:p w:rsidR="00DD4AAB" w:rsidRPr="00DD4AAB" w:rsidRDefault="00DD4AAB" w:rsidP="00DD4AAB">
                  <w:pPr>
                    <w:rPr>
                      <w:rFonts w:ascii="Calibri" w:hAnsi="Calibri" w:cs="Calibri"/>
                      <w:color w:val="000000"/>
                      <w:sz w:val="22"/>
                      <w:szCs w:val="22"/>
                      <w:lang w:eastAsia="es-ES"/>
                    </w:rPr>
                  </w:pPr>
                </w:p>
                <w:p w:rsidR="00DD4AAB" w:rsidRPr="00DD4AAB" w:rsidRDefault="00DD4AAB" w:rsidP="00DD4AAB">
                  <w:pPr>
                    <w:rPr>
                      <w:rFonts w:ascii="Calibri" w:hAnsi="Calibri" w:cs="Calibri"/>
                      <w:color w:val="000000"/>
                      <w:sz w:val="22"/>
                      <w:szCs w:val="22"/>
                      <w:lang w:eastAsia="es-ES"/>
                    </w:rPr>
                  </w:pP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lang w:eastAsia="es-ES"/>
                    </w:rPr>
                  </w:pPr>
                  <w:r w:rsidRPr="00DD4AAB">
                    <w:rPr>
                      <w:rFonts w:ascii="Calibri" w:hAnsi="Calibri" w:cs="Calibri"/>
                      <w:color w:val="000000"/>
                      <w:lang w:eastAsia="es-ES"/>
                    </w:rPr>
                    <w:lastRenderedPageBreak/>
                    <w:t>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lang w:eastAsia="es-ES"/>
                    </w:rPr>
                  </w:pPr>
                  <w:r w:rsidRPr="00DD4AAB">
                    <w:rPr>
                      <w:rFonts w:ascii="Calibri" w:hAnsi="Calibri" w:cs="Calibri"/>
                      <w:color w:val="000000"/>
                      <w:lang w:eastAsia="es-ES"/>
                    </w:rPr>
                    <w:t>Pieza</w:t>
                  </w:r>
                </w:p>
              </w:tc>
            </w:tr>
          </w:tbl>
          <w:p w:rsidR="00DD4AAB" w:rsidRPr="00DD4AAB" w:rsidRDefault="00DD4AAB" w:rsidP="00DD4AAB">
            <w:pPr>
              <w:autoSpaceDE w:val="0"/>
              <w:autoSpaceDN w:val="0"/>
              <w:adjustRightInd w:val="0"/>
              <w:contextualSpacing/>
              <w:jc w:val="both"/>
              <w:rPr>
                <w:rFonts w:ascii="Verdana" w:hAnsi="Verdana" w:cs="Calibri"/>
                <w:sz w:val="18"/>
                <w:szCs w:val="18"/>
                <w:lang w:eastAsia="es-BO"/>
              </w:rPr>
            </w:pPr>
          </w:p>
        </w:tc>
      </w:tr>
      <w:tr w:rsidR="00DD4AAB" w:rsidRPr="00DD4AAB" w:rsidTr="00DD4AAB">
        <w:trPr>
          <w:trHeight w:val="390"/>
        </w:trPr>
        <w:tc>
          <w:tcPr>
            <w:tcW w:w="9603" w:type="dxa"/>
            <w:shd w:val="clear" w:color="auto" w:fill="B8CCE4"/>
            <w:vAlign w:val="center"/>
          </w:tcPr>
          <w:p w:rsidR="00DD4AAB" w:rsidRPr="00DD4AAB" w:rsidRDefault="00DD4AAB" w:rsidP="00DD4AAB">
            <w:pPr>
              <w:rPr>
                <w:rFonts w:ascii="Verdana" w:hAnsi="Verdana" w:cs="Calibri"/>
                <w:sz w:val="18"/>
                <w:szCs w:val="18"/>
                <w:lang w:eastAsia="es-BO"/>
              </w:rPr>
            </w:pPr>
            <w:r w:rsidRPr="00DD4AAB">
              <w:rPr>
                <w:rFonts w:ascii="Verdana" w:hAnsi="Verdana" w:cs="Calibri"/>
                <w:b/>
                <w:bCs/>
                <w:sz w:val="18"/>
                <w:szCs w:val="18"/>
                <w:lang w:eastAsia="es-ES"/>
              </w:rPr>
              <w:lastRenderedPageBreak/>
              <w:t>PLAZO DE ENTREGA</w:t>
            </w:r>
          </w:p>
        </w:tc>
      </w:tr>
      <w:tr w:rsidR="00DD4AAB" w:rsidRPr="00DD4AAB" w:rsidTr="00DD4AAB">
        <w:trPr>
          <w:trHeight w:val="730"/>
        </w:trPr>
        <w:tc>
          <w:tcPr>
            <w:tcW w:w="9603" w:type="dxa"/>
            <w:shd w:val="clear" w:color="auto" w:fill="auto"/>
            <w:vAlign w:val="center"/>
          </w:tcPr>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 xml:space="preserve">El plazo de entrega del </w:t>
            </w:r>
            <w:r w:rsidRPr="00DD4AAB">
              <w:rPr>
                <w:rFonts w:ascii="Calibri" w:hAnsi="Calibri" w:cs="Calibri"/>
                <w:b/>
                <w:u w:val="single"/>
                <w:lang w:eastAsia="es-ES"/>
              </w:rPr>
              <w:t>Lote 2</w:t>
            </w:r>
            <w:r w:rsidRPr="00DD4AAB">
              <w:rPr>
                <w:rFonts w:ascii="Calibri" w:hAnsi="Calibri" w:cs="Calibri"/>
                <w:lang w:eastAsia="es-ES"/>
              </w:rPr>
              <w:t xml:space="preserve"> debe ser 60 días calendario computable a partir del día siguiente a la suscripción del contrato.</w:t>
            </w:r>
          </w:p>
          <w:p w:rsidR="00DD4AAB" w:rsidRPr="00DD4AAB" w:rsidRDefault="00DD4AAB" w:rsidP="00DD4AAB">
            <w:pPr>
              <w:autoSpaceDE w:val="0"/>
              <w:autoSpaceDN w:val="0"/>
              <w:adjustRightInd w:val="0"/>
              <w:jc w:val="both"/>
              <w:rPr>
                <w:rFonts w:ascii="Verdana" w:hAnsi="Verdana" w:cs="Calibri"/>
                <w:b/>
                <w:bCs/>
                <w:sz w:val="18"/>
                <w:szCs w:val="18"/>
                <w:lang w:val="es-ES_tradnl" w:eastAsia="es-BO"/>
              </w:rPr>
            </w:pPr>
          </w:p>
        </w:tc>
      </w:tr>
    </w:tbl>
    <w:p w:rsidR="00DD4AAB" w:rsidRDefault="00DD4AAB"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Default="00B504DF" w:rsidP="00DD4AAB">
      <w:pPr>
        <w:rPr>
          <w:rFonts w:ascii="Verdana" w:hAnsi="Verdana" w:cs="Calibri"/>
          <w:b/>
          <w:sz w:val="18"/>
          <w:szCs w:val="18"/>
          <w:lang w:eastAsia="es-ES"/>
        </w:rPr>
      </w:pPr>
    </w:p>
    <w:p w:rsidR="00B504DF" w:rsidRPr="00DD4AAB" w:rsidRDefault="00B504DF" w:rsidP="00DD4AAB">
      <w:pPr>
        <w:rPr>
          <w:rFonts w:ascii="Verdana" w:hAnsi="Verdana" w:cs="Calibri"/>
          <w:b/>
          <w:sz w:val="18"/>
          <w:szCs w:val="18"/>
          <w:lang w:eastAsia="es-ES"/>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D4AAB" w:rsidRPr="00DD4AAB" w:rsidTr="00DD4AAB">
        <w:trPr>
          <w:trHeight w:val="376"/>
        </w:trPr>
        <w:tc>
          <w:tcPr>
            <w:tcW w:w="9603" w:type="dxa"/>
            <w:shd w:val="clear" w:color="auto" w:fill="B8CCE4"/>
            <w:vAlign w:val="center"/>
          </w:tcPr>
          <w:p w:rsidR="00DD4AAB" w:rsidRPr="00DD4AAB" w:rsidRDefault="00DD4AAB" w:rsidP="00DD4AAB">
            <w:pPr>
              <w:autoSpaceDE w:val="0"/>
              <w:autoSpaceDN w:val="0"/>
              <w:adjustRightInd w:val="0"/>
              <w:rPr>
                <w:rFonts w:ascii="Verdana" w:hAnsi="Verdana" w:cs="Calibri"/>
                <w:b/>
                <w:bCs/>
                <w:sz w:val="18"/>
                <w:szCs w:val="18"/>
                <w:lang w:eastAsia="es-BO"/>
              </w:rPr>
            </w:pPr>
            <w:r w:rsidRPr="00DD4AAB">
              <w:rPr>
                <w:rFonts w:ascii="Verdana" w:hAnsi="Verdana" w:cs="Calibri"/>
                <w:b/>
                <w:bCs/>
                <w:sz w:val="18"/>
                <w:szCs w:val="18"/>
                <w:lang w:eastAsia="es-ES"/>
              </w:rPr>
              <w:lastRenderedPageBreak/>
              <w:t>CARACTERÍSTICAS TÉCNICAS DEL BIEN</w:t>
            </w:r>
          </w:p>
        </w:tc>
      </w:tr>
      <w:tr w:rsidR="00DD4AAB" w:rsidRPr="00DD4AAB" w:rsidTr="00DD4AAB">
        <w:trPr>
          <w:trHeight w:val="7086"/>
        </w:trPr>
        <w:tc>
          <w:tcPr>
            <w:tcW w:w="9603" w:type="dxa"/>
            <w:shd w:val="clear" w:color="auto" w:fill="auto"/>
            <w:vAlign w:val="center"/>
          </w:tcPr>
          <w:p w:rsidR="00DD4AAB" w:rsidRPr="00DD4AAB" w:rsidRDefault="00DD4AAB" w:rsidP="00DD4AAB">
            <w:pPr>
              <w:autoSpaceDE w:val="0"/>
              <w:autoSpaceDN w:val="0"/>
              <w:adjustRightInd w:val="0"/>
              <w:rPr>
                <w:rFonts w:ascii="Calibri Light" w:hAnsi="Calibri Light" w:cs="Calibri"/>
                <w:b/>
                <w:bCs/>
                <w:sz w:val="18"/>
                <w:szCs w:val="18"/>
                <w:lang w:eastAsia="es-ES"/>
              </w:rPr>
            </w:pPr>
          </w:p>
          <w:p w:rsidR="00DD4AAB" w:rsidRPr="00DD4AAB" w:rsidRDefault="00DD4AAB" w:rsidP="00DD4AAB">
            <w:pPr>
              <w:autoSpaceDE w:val="0"/>
              <w:autoSpaceDN w:val="0"/>
              <w:adjustRightInd w:val="0"/>
              <w:rPr>
                <w:rFonts w:ascii="Calibri Light" w:hAnsi="Calibri Light"/>
                <w:b/>
                <w:bCs/>
                <w:sz w:val="22"/>
                <w:szCs w:val="22"/>
                <w:u w:val="single"/>
                <w:lang w:val="es-MX" w:eastAsia="es-ES"/>
              </w:rPr>
            </w:pPr>
            <w:r w:rsidRPr="00DD4AAB">
              <w:rPr>
                <w:rFonts w:ascii="Calibri Light" w:hAnsi="Calibri Light"/>
                <w:b/>
                <w:sz w:val="22"/>
                <w:szCs w:val="22"/>
                <w:u w:val="single"/>
                <w:lang w:eastAsia="es-ES"/>
              </w:rPr>
              <w:t>LOTE_3: INSUMOS PARA PRESIÓN</w:t>
            </w:r>
          </w:p>
          <w:p w:rsidR="00DD4AAB" w:rsidRPr="00DD4AAB" w:rsidRDefault="00DD4AAB" w:rsidP="00DD4AAB">
            <w:pPr>
              <w:autoSpaceDE w:val="0"/>
              <w:autoSpaceDN w:val="0"/>
              <w:adjustRightInd w:val="0"/>
              <w:rPr>
                <w:rFonts w:ascii="Calibri Light" w:hAnsi="Calibri Light"/>
                <w:b/>
                <w:bCs/>
                <w:sz w:val="24"/>
                <w:szCs w:val="24"/>
                <w:lang w:val="es-MX" w:eastAsia="es-ES"/>
              </w:rPr>
            </w:pPr>
          </w:p>
          <w:tbl>
            <w:tblPr>
              <w:tblW w:w="9067" w:type="dxa"/>
              <w:jc w:val="center"/>
              <w:tblLayout w:type="fixed"/>
              <w:tblCellMar>
                <w:left w:w="70" w:type="dxa"/>
                <w:right w:w="70" w:type="dxa"/>
              </w:tblCellMar>
              <w:tblLook w:val="04A0" w:firstRow="1" w:lastRow="0" w:firstColumn="1" w:lastColumn="0" w:noHBand="0" w:noVBand="1"/>
            </w:tblPr>
            <w:tblGrid>
              <w:gridCol w:w="904"/>
              <w:gridCol w:w="6499"/>
              <w:gridCol w:w="764"/>
              <w:gridCol w:w="900"/>
            </w:tblGrid>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shd w:val="clear" w:color="auto" w:fill="DEEAF6"/>
                </w:tcPr>
                <w:p w:rsidR="00DD4AAB" w:rsidRPr="00DD4AAB" w:rsidRDefault="00DD4AAB" w:rsidP="00DD4AAB">
                  <w:pPr>
                    <w:ind w:left="-868" w:right="-9" w:firstLine="824"/>
                    <w:jc w:val="center"/>
                    <w:rPr>
                      <w:rFonts w:ascii="Calibri" w:hAnsi="Calibri" w:cs="Calibri"/>
                      <w:b/>
                      <w:sz w:val="22"/>
                      <w:szCs w:val="22"/>
                      <w:lang w:eastAsia="es-ES"/>
                    </w:rPr>
                  </w:pPr>
                  <w:r w:rsidRPr="00DD4AAB">
                    <w:rPr>
                      <w:rFonts w:ascii="Calibri" w:hAnsi="Calibri" w:cs="Calibri"/>
                      <w:b/>
                      <w:sz w:val="22"/>
                      <w:szCs w:val="22"/>
                      <w:lang w:eastAsia="es-ES"/>
                    </w:rPr>
                    <w:t>Sub Ítem</w:t>
                  </w:r>
                </w:p>
              </w:tc>
              <w:tc>
                <w:tcPr>
                  <w:tcW w:w="649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NOMBRE DEL BIEN O INSUMO</w:t>
                  </w:r>
                </w:p>
              </w:tc>
              <w:tc>
                <w:tcPr>
                  <w:tcW w:w="764" w:type="dxa"/>
                  <w:tcBorders>
                    <w:top w:val="single" w:sz="4" w:space="0" w:color="auto"/>
                    <w:left w:val="nil"/>
                    <w:bottom w:val="single" w:sz="4" w:space="0" w:color="auto"/>
                    <w:right w:val="single" w:sz="4" w:space="0" w:color="auto"/>
                  </w:tcBorders>
                  <w:shd w:val="clear" w:color="auto" w:fill="DEEAF6"/>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CANT.</w:t>
                  </w:r>
                </w:p>
              </w:tc>
              <w:tc>
                <w:tcPr>
                  <w:tcW w:w="900" w:type="dxa"/>
                  <w:tcBorders>
                    <w:top w:val="single" w:sz="4" w:space="0" w:color="auto"/>
                    <w:left w:val="nil"/>
                    <w:bottom w:val="single" w:sz="4" w:space="0" w:color="auto"/>
                    <w:right w:val="single" w:sz="4" w:space="0" w:color="auto"/>
                  </w:tcBorders>
                  <w:shd w:val="clear" w:color="auto" w:fill="DEEAF6"/>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UNID.</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b/>
                      <w:bCs/>
                      <w:sz w:val="22"/>
                      <w:szCs w:val="22"/>
                      <w:lang w:val="es-MX" w:eastAsia="es-ES"/>
                    </w:rPr>
                    <w:t>3.1</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autoSpaceDE w:val="0"/>
                    <w:autoSpaceDN w:val="0"/>
                    <w:adjustRightInd w:val="0"/>
                    <w:rPr>
                      <w:rFonts w:ascii="Calibri" w:hAnsi="Calibri"/>
                      <w:b/>
                      <w:bCs/>
                      <w:sz w:val="22"/>
                      <w:szCs w:val="22"/>
                      <w:lang w:val="es-MX" w:eastAsia="es-ES"/>
                    </w:rPr>
                  </w:pPr>
                  <w:r w:rsidRPr="00DD4AAB">
                    <w:rPr>
                      <w:rFonts w:ascii="Calibri" w:hAnsi="Calibri"/>
                      <w:b/>
                      <w:bCs/>
                      <w:sz w:val="22"/>
                      <w:szCs w:val="22"/>
                      <w:lang w:val="es-MX" w:eastAsia="es-ES"/>
                    </w:rPr>
                    <w:t>Módulo de presión de 0 a 100 PSI (0 A 700 KPa).</w:t>
                  </w:r>
                </w:p>
                <w:p w:rsidR="00DD4AAB" w:rsidRPr="00DD4AAB" w:rsidRDefault="00DD4AAB" w:rsidP="00DD4AAB">
                  <w:pPr>
                    <w:rPr>
                      <w:rFonts w:ascii="Calibri" w:hAnsi="Calibri" w:cs="Calibri"/>
                      <w:color w:val="000000"/>
                      <w:sz w:val="22"/>
                      <w:szCs w:val="22"/>
                      <w:lang w:eastAsia="es-ES"/>
                    </w:rPr>
                  </w:pPr>
                </w:p>
                <w:p w:rsidR="00DD4AAB" w:rsidRPr="00DD4AAB" w:rsidRDefault="00DD4AAB" w:rsidP="00DD4AAB">
                  <w:pPr>
                    <w:autoSpaceDE w:val="0"/>
                    <w:autoSpaceDN w:val="0"/>
                    <w:adjustRightInd w:val="0"/>
                    <w:rPr>
                      <w:rFonts w:ascii="Calibri" w:hAnsi="Calibri"/>
                      <w:sz w:val="22"/>
                      <w:szCs w:val="22"/>
                      <w:lang w:val="es-BO" w:eastAsia="es-BO"/>
                    </w:rPr>
                  </w:pPr>
                  <w:r w:rsidRPr="00DD4AAB">
                    <w:rPr>
                      <w:rFonts w:ascii="Calibri" w:hAnsi="Calibri" w:cs="Arial"/>
                      <w:b/>
                      <w:bCs/>
                      <w:i/>
                      <w:iCs/>
                      <w:sz w:val="22"/>
                      <w:szCs w:val="22"/>
                      <w:lang w:val="es-BO" w:eastAsia="es-BO"/>
                    </w:rPr>
                    <w:t>Especificaciones mecánicas</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Tamaño (alto x ancho x largo) . 45 mm x 94 mm x 110 mm</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 xml:space="preserve"> (1,77 pulg. x 3,70 pulg. x 4,33 pulg.)</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Peso: 292 g (10,3 oz)</w:t>
                  </w:r>
                </w:p>
                <w:p w:rsidR="00DD4AAB" w:rsidRPr="00DD4AAB" w:rsidRDefault="00DD4AAB" w:rsidP="00DD4AAB">
                  <w:pPr>
                    <w:autoSpaceDE w:val="0"/>
                    <w:autoSpaceDN w:val="0"/>
                    <w:adjustRightInd w:val="0"/>
                    <w:rPr>
                      <w:rFonts w:ascii="Calibri" w:hAnsi="Calibri"/>
                      <w:sz w:val="22"/>
                      <w:szCs w:val="22"/>
                      <w:lang w:val="es-BO" w:eastAsia="es-BO"/>
                    </w:rPr>
                  </w:pPr>
                  <w:r w:rsidRPr="00DD4AAB">
                    <w:rPr>
                      <w:rFonts w:ascii="Calibri" w:hAnsi="Calibri" w:cs="Arial"/>
                      <w:sz w:val="22"/>
                      <w:szCs w:val="22"/>
                      <w:lang w:val="es-BO" w:eastAsia="es-BO"/>
                    </w:rPr>
                    <w:t>Interfaz física: Conector serie, puerto de presión</w:t>
                  </w:r>
                </w:p>
                <w:p w:rsidR="00DD4AAB" w:rsidRPr="00DD4AAB" w:rsidRDefault="00DD4AAB" w:rsidP="00DD4AAB">
                  <w:pPr>
                    <w:autoSpaceDE w:val="0"/>
                    <w:autoSpaceDN w:val="0"/>
                    <w:adjustRightInd w:val="0"/>
                    <w:rPr>
                      <w:rFonts w:ascii="Calibri" w:hAnsi="Calibri"/>
                      <w:sz w:val="22"/>
                      <w:szCs w:val="22"/>
                      <w:lang w:val="es-BO" w:eastAsia="es-BO"/>
                    </w:rPr>
                  </w:pPr>
                  <w:r w:rsidRPr="00DD4AAB">
                    <w:rPr>
                      <w:rFonts w:ascii="Calibri" w:hAnsi="Calibri" w:cs="Arial"/>
                      <w:b/>
                      <w:bCs/>
                      <w:i/>
                      <w:iCs/>
                      <w:sz w:val="22"/>
                      <w:szCs w:val="22"/>
                      <w:lang w:val="es-BO" w:eastAsia="es-BO"/>
                    </w:rPr>
                    <w:t>Especificaciones ambientales</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Temperatura de Funcionamiento: de -10 °C a +50 °C (de 14 °F a 122 °F)</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Temperatura de almacenamiento: de -20 °C a +60 °C (de -4 °F a 140 °C)</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Humedad de funcionamiento:</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Sin condensación (&lt;10 °C) (&lt;50 °F)</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 xml:space="preserve"> 90% RH (de 10 °C a 30 °C) (de 50 °F a 86 °F)</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 xml:space="preserve"> 75% RH (de 30 °C a 40 °C) (de 86 °F a 104 °F)</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 xml:space="preserve"> 45% RH (de 40 °C a 50 °C) (de 104 °F a 122 °C)</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Altitud de funcionamiento ..... 2.000 m (6.561 pies)</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Altitud de almacenamiento .... 12.000 m (45.700 pies)</w:t>
                  </w:r>
                </w:p>
                <w:p w:rsidR="00DD4AAB" w:rsidRPr="00DD4AAB" w:rsidRDefault="00DD4AAB" w:rsidP="00DD4AAB">
                  <w:pPr>
                    <w:rPr>
                      <w:rFonts w:ascii="Calibri" w:hAnsi="Calibri" w:cs="Arial"/>
                      <w:sz w:val="22"/>
                      <w:szCs w:val="22"/>
                      <w:lang w:val="es-BO" w:eastAsia="es-BO"/>
                    </w:rPr>
                  </w:pPr>
                  <w:r w:rsidRPr="00DD4AAB">
                    <w:rPr>
                      <w:rFonts w:ascii="Calibri" w:hAnsi="Calibri" w:cs="Arial"/>
                      <w:sz w:val="22"/>
                      <w:szCs w:val="22"/>
                      <w:lang w:val="es-BO" w:eastAsia="es-BO"/>
                    </w:rPr>
                    <w:t>Clasificación IP: IP52</w:t>
                  </w:r>
                </w:p>
                <w:p w:rsidR="00DD4AAB" w:rsidRPr="00DD4AAB" w:rsidRDefault="00DD4AAB" w:rsidP="00DD4AAB">
                  <w:pPr>
                    <w:autoSpaceDE w:val="0"/>
                    <w:autoSpaceDN w:val="0"/>
                    <w:adjustRightInd w:val="0"/>
                    <w:rPr>
                      <w:rFonts w:ascii="Calibri" w:hAnsi="Calibri"/>
                      <w:sz w:val="22"/>
                      <w:szCs w:val="22"/>
                      <w:lang w:val="es-BO" w:eastAsia="es-BO"/>
                    </w:rPr>
                  </w:pPr>
                  <w:r w:rsidRPr="00DD4AAB">
                    <w:rPr>
                      <w:rFonts w:ascii="Calibri" w:hAnsi="Calibri" w:cs="Arial"/>
                      <w:b/>
                      <w:bCs/>
                      <w:i/>
                      <w:iCs/>
                      <w:sz w:val="22"/>
                      <w:szCs w:val="22"/>
                      <w:lang w:val="es-BO" w:eastAsia="es-BO"/>
                    </w:rPr>
                    <w:t>Conformidad</w:t>
                  </w:r>
                </w:p>
                <w:p w:rsidR="00DD4AAB" w:rsidRPr="00DD4AAB" w:rsidRDefault="00DD4AAB" w:rsidP="00DD4AAB">
                  <w:pPr>
                    <w:autoSpaceDE w:val="0"/>
                    <w:autoSpaceDN w:val="0"/>
                    <w:adjustRightInd w:val="0"/>
                    <w:rPr>
                      <w:rFonts w:ascii="Calibri" w:hAnsi="Calibri"/>
                      <w:sz w:val="22"/>
                      <w:szCs w:val="22"/>
                      <w:lang w:val="es-BO" w:eastAsia="es-BO"/>
                    </w:rPr>
                  </w:pPr>
                  <w:r w:rsidRPr="00DD4AAB">
                    <w:rPr>
                      <w:rFonts w:ascii="Calibri" w:hAnsi="Calibri" w:cs="Arial"/>
                      <w:sz w:val="22"/>
                      <w:szCs w:val="22"/>
                      <w:lang w:val="es-BO" w:eastAsia="es-BO"/>
                    </w:rPr>
                    <w:t>Certificaciones de organismos: CSA</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CE: IEC 61010-1</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 xml:space="preserve">       Clase de protección II</w:t>
                  </w:r>
                </w:p>
                <w:p w:rsidR="00DD4AAB" w:rsidRPr="00DD4AAB" w:rsidRDefault="00DD4AAB" w:rsidP="00DD4AAB">
                  <w:pPr>
                    <w:autoSpaceDE w:val="0"/>
                    <w:autoSpaceDN w:val="0"/>
                    <w:adjustRightInd w:val="0"/>
                    <w:rPr>
                      <w:rFonts w:ascii="Calibri" w:hAnsi="Calibri"/>
                      <w:sz w:val="22"/>
                      <w:szCs w:val="22"/>
                      <w:lang w:val="es-BO" w:eastAsia="es-BO"/>
                    </w:rPr>
                  </w:pPr>
                  <w:r w:rsidRPr="00DD4AAB">
                    <w:rPr>
                      <w:rFonts w:ascii="Calibri" w:hAnsi="Calibri" w:cs="Arial"/>
                      <w:sz w:val="22"/>
                      <w:szCs w:val="22"/>
                      <w:lang w:val="es-BO" w:eastAsia="es-BO"/>
                    </w:rPr>
                    <w:t xml:space="preserve">       Grado de contaminación 2</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EMI, RFI, EMC: EN61326-1</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 xml:space="preserve">                           Compatibilidad electromagnética aplicable</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 xml:space="preserve">                           solo para su uso en Corea. Equipo de</w:t>
                  </w:r>
                </w:p>
                <w:p w:rsidR="00DD4AAB" w:rsidRPr="00DD4AAB" w:rsidRDefault="00DD4AAB" w:rsidP="00DD4AAB">
                  <w:pPr>
                    <w:autoSpaceDE w:val="0"/>
                    <w:autoSpaceDN w:val="0"/>
                    <w:adjustRightInd w:val="0"/>
                    <w:rPr>
                      <w:rFonts w:ascii="Calibri" w:hAnsi="Calibri"/>
                      <w:sz w:val="22"/>
                      <w:szCs w:val="22"/>
                      <w:lang w:val="es-BO" w:eastAsia="es-BO"/>
                    </w:rPr>
                  </w:pPr>
                  <w:r w:rsidRPr="00DD4AAB">
                    <w:rPr>
                      <w:rFonts w:ascii="Calibri" w:hAnsi="Calibri" w:cs="Arial"/>
                      <w:sz w:val="22"/>
                      <w:szCs w:val="22"/>
                      <w:lang w:val="es-BO" w:eastAsia="es-BO"/>
                    </w:rPr>
                    <w:t xml:space="preserve">                           Clase A (Equipo de difusión y comunicación industrial) </w:t>
                  </w:r>
                </w:p>
                <w:p w:rsidR="00DD4AAB" w:rsidRPr="00DD4AAB" w:rsidRDefault="00DD4AAB" w:rsidP="00DD4AAB">
                  <w:pPr>
                    <w:autoSpaceDE w:val="0"/>
                    <w:autoSpaceDN w:val="0"/>
                    <w:adjustRightInd w:val="0"/>
                    <w:rPr>
                      <w:rFonts w:ascii="Calibri" w:hAnsi="Calibri" w:cs="Arial"/>
                      <w:sz w:val="22"/>
                      <w:szCs w:val="22"/>
                      <w:lang w:val="es-BO" w:eastAsia="es-BO"/>
                    </w:rPr>
                  </w:pPr>
                  <w:r w:rsidRPr="00DD4AAB">
                    <w:rPr>
                      <w:rFonts w:ascii="Calibri" w:hAnsi="Calibri" w:cs="Arial"/>
                      <w:sz w:val="22"/>
                      <w:szCs w:val="22"/>
                      <w:lang w:val="es-BO" w:eastAsia="es-BO"/>
                    </w:rPr>
                    <w:t xml:space="preserve">                           Para su uso en entornos comerciales</w:t>
                  </w:r>
                </w:p>
                <w:p w:rsidR="00DD4AAB" w:rsidRPr="00DD4AAB" w:rsidRDefault="00DD4AAB" w:rsidP="00DD4AAB">
                  <w:pPr>
                    <w:autoSpaceDE w:val="0"/>
                    <w:autoSpaceDN w:val="0"/>
                    <w:adjustRightInd w:val="0"/>
                    <w:rPr>
                      <w:rFonts w:ascii="Calibri" w:hAnsi="Calibri" w:cs="Arial"/>
                      <w:b/>
                      <w:sz w:val="22"/>
                      <w:szCs w:val="22"/>
                      <w:lang w:val="es-BO" w:eastAsia="es-BO"/>
                    </w:rPr>
                  </w:pPr>
                  <w:r w:rsidRPr="00DD4AAB">
                    <w:rPr>
                      <w:rFonts w:ascii="Calibri" w:hAnsi="Calibri" w:cs="Arial"/>
                      <w:b/>
                      <w:sz w:val="22"/>
                      <w:szCs w:val="22"/>
                      <w:lang w:val="es-BO" w:eastAsia="es-BO"/>
                    </w:rPr>
                    <w:t>Incluye:</w:t>
                  </w:r>
                </w:p>
                <w:p w:rsidR="00DD4AAB" w:rsidRPr="00DD4AAB" w:rsidRDefault="00DD4AAB" w:rsidP="00DD4AAB">
                  <w:pPr>
                    <w:autoSpaceDE w:val="0"/>
                    <w:autoSpaceDN w:val="0"/>
                    <w:adjustRightInd w:val="0"/>
                    <w:rPr>
                      <w:rFonts w:ascii="Calibri" w:hAnsi="Calibri" w:cs="Arial"/>
                      <w:color w:val="231F20"/>
                      <w:sz w:val="22"/>
                      <w:szCs w:val="22"/>
                      <w:lang w:val="es-BO" w:eastAsia="es-BO"/>
                    </w:rPr>
                  </w:pPr>
                  <w:r w:rsidRPr="00DD4AAB">
                    <w:rPr>
                      <w:rFonts w:ascii="Calibri" w:hAnsi="Calibri" w:cs="Arial"/>
                      <w:b/>
                      <w:bCs/>
                      <w:color w:val="231F20"/>
                      <w:sz w:val="22"/>
                      <w:szCs w:val="22"/>
                      <w:lang w:val="es-BO" w:eastAsia="es-BO"/>
                    </w:rPr>
                    <w:t xml:space="preserve">● </w:t>
                  </w:r>
                  <w:r w:rsidRPr="00DD4AAB">
                    <w:rPr>
                      <w:rFonts w:ascii="Calibri" w:hAnsi="Calibri" w:cs="Arial"/>
                      <w:color w:val="231F20"/>
                      <w:sz w:val="22"/>
                      <w:szCs w:val="22"/>
                      <w:lang w:val="es-BO" w:eastAsia="es-BO"/>
                    </w:rPr>
                    <w:t>Adaptador macho 1/8 NPT a macho 1/4 NPT</w:t>
                  </w:r>
                </w:p>
                <w:p w:rsidR="00DD4AAB" w:rsidRPr="00DD4AAB" w:rsidRDefault="00DD4AAB" w:rsidP="00DD4AAB">
                  <w:pPr>
                    <w:autoSpaceDE w:val="0"/>
                    <w:autoSpaceDN w:val="0"/>
                    <w:adjustRightInd w:val="0"/>
                    <w:rPr>
                      <w:rFonts w:ascii="Calibri" w:hAnsi="Calibri" w:cs="Arial"/>
                      <w:color w:val="231F20"/>
                      <w:sz w:val="22"/>
                      <w:szCs w:val="22"/>
                      <w:lang w:val="es-BO" w:eastAsia="es-BO"/>
                    </w:rPr>
                  </w:pPr>
                  <w:r w:rsidRPr="00DD4AAB">
                    <w:rPr>
                      <w:rFonts w:ascii="Calibri" w:hAnsi="Calibri" w:cs="Arial"/>
                      <w:color w:val="231F20"/>
                      <w:sz w:val="22"/>
                      <w:szCs w:val="22"/>
                      <w:lang w:val="es-BO" w:eastAsia="es-BO"/>
                    </w:rPr>
                    <w:t xml:space="preserve"> </w:t>
                  </w:r>
                  <w:r w:rsidRPr="00DD4AAB">
                    <w:rPr>
                      <w:rFonts w:ascii="Calibri" w:hAnsi="Calibri" w:cs="Arial"/>
                      <w:b/>
                      <w:bCs/>
                      <w:color w:val="231F20"/>
                      <w:sz w:val="22"/>
                      <w:szCs w:val="22"/>
                      <w:lang w:val="es-BO" w:eastAsia="es-BO"/>
                    </w:rPr>
                    <w:t xml:space="preserve">● </w:t>
                  </w:r>
                  <w:r w:rsidRPr="00DD4AAB">
                    <w:rPr>
                      <w:rFonts w:ascii="Calibri" w:hAnsi="Calibri" w:cs="Arial"/>
                      <w:color w:val="231F20"/>
                      <w:sz w:val="22"/>
                      <w:szCs w:val="22"/>
                      <w:lang w:val="es-BO" w:eastAsia="es-BO"/>
                    </w:rPr>
                    <w:t>Adaptador macho 1/8 NPT a macho 1/4 BSP</w:t>
                  </w:r>
                </w:p>
                <w:p w:rsidR="00DD4AAB" w:rsidRPr="00DD4AAB" w:rsidRDefault="00DD4AAB" w:rsidP="00DD4AAB">
                  <w:pPr>
                    <w:autoSpaceDE w:val="0"/>
                    <w:autoSpaceDN w:val="0"/>
                    <w:adjustRightInd w:val="0"/>
                    <w:rPr>
                      <w:rFonts w:ascii="Calibri" w:hAnsi="Calibri" w:cs="Arial"/>
                      <w:color w:val="231F20"/>
                      <w:sz w:val="22"/>
                      <w:szCs w:val="22"/>
                      <w:lang w:val="es-BO" w:eastAsia="es-BO"/>
                    </w:rPr>
                  </w:pPr>
                  <w:r w:rsidRPr="00DD4AAB">
                    <w:rPr>
                      <w:rFonts w:ascii="Calibri" w:hAnsi="Calibri" w:cs="Arial"/>
                      <w:color w:val="231F20"/>
                      <w:sz w:val="22"/>
                      <w:szCs w:val="22"/>
                      <w:lang w:val="es-BO" w:eastAsia="es-BO"/>
                    </w:rPr>
                    <w:t xml:space="preserve"> </w:t>
                  </w:r>
                  <w:r w:rsidRPr="00DD4AAB">
                    <w:rPr>
                      <w:rFonts w:ascii="Calibri" w:hAnsi="Calibri" w:cs="Arial"/>
                      <w:b/>
                      <w:bCs/>
                      <w:color w:val="231F20"/>
                      <w:sz w:val="22"/>
                      <w:szCs w:val="22"/>
                      <w:lang w:val="es-BO" w:eastAsia="es-BO"/>
                    </w:rPr>
                    <w:t xml:space="preserve">● </w:t>
                  </w:r>
                  <w:r w:rsidRPr="00DD4AAB">
                    <w:rPr>
                      <w:rFonts w:ascii="Calibri" w:hAnsi="Calibri" w:cs="Arial"/>
                      <w:color w:val="231F20"/>
                      <w:sz w:val="22"/>
                      <w:szCs w:val="22"/>
                      <w:lang w:val="es-BO" w:eastAsia="es-BO"/>
                    </w:rPr>
                    <w:t>Adaptador macho 1/8 NPT a macho M20</w:t>
                  </w:r>
                </w:p>
                <w:p w:rsidR="00DD4AAB" w:rsidRPr="00DD4AAB" w:rsidRDefault="00DD4AAB" w:rsidP="00DD4AAB">
                  <w:pPr>
                    <w:autoSpaceDE w:val="0"/>
                    <w:autoSpaceDN w:val="0"/>
                    <w:adjustRightInd w:val="0"/>
                    <w:rPr>
                      <w:rFonts w:ascii="Calibri" w:hAnsi="Calibri" w:cs="Arial"/>
                      <w:color w:val="231F20"/>
                      <w:sz w:val="22"/>
                      <w:szCs w:val="22"/>
                      <w:lang w:val="es-BO" w:eastAsia="es-BO"/>
                    </w:rPr>
                  </w:pPr>
                  <w:r w:rsidRPr="00DD4AAB">
                    <w:rPr>
                      <w:rFonts w:ascii="Calibri" w:hAnsi="Calibri" w:cs="Arial"/>
                      <w:color w:val="231F20"/>
                      <w:sz w:val="22"/>
                      <w:szCs w:val="22"/>
                      <w:lang w:val="es-BO" w:eastAsia="es-BO"/>
                    </w:rPr>
                    <w:t xml:space="preserve"> </w:t>
                  </w:r>
                  <w:r w:rsidRPr="00DD4AAB">
                    <w:rPr>
                      <w:rFonts w:ascii="Calibri" w:hAnsi="Calibri" w:cs="Arial"/>
                      <w:b/>
                      <w:bCs/>
                      <w:color w:val="231F20"/>
                      <w:sz w:val="22"/>
                      <w:szCs w:val="22"/>
                      <w:lang w:val="es-BO" w:eastAsia="es-BO"/>
                    </w:rPr>
                    <w:t xml:space="preserve">● </w:t>
                  </w:r>
                  <w:r w:rsidRPr="00DD4AAB">
                    <w:rPr>
                      <w:rFonts w:ascii="Calibri" w:hAnsi="Calibri" w:cs="Arial"/>
                      <w:color w:val="231F20"/>
                      <w:sz w:val="22"/>
                      <w:szCs w:val="22"/>
                      <w:lang w:val="es-BO" w:eastAsia="es-BO"/>
                    </w:rPr>
                    <w:t>Juntas tóricas, de uretano moldeado (-111)</w:t>
                  </w:r>
                </w:p>
                <w:p w:rsidR="00DD4AAB" w:rsidRPr="00DD4AAB" w:rsidRDefault="00DD4AAB" w:rsidP="00DD4AAB">
                  <w:pPr>
                    <w:autoSpaceDE w:val="0"/>
                    <w:autoSpaceDN w:val="0"/>
                    <w:adjustRightInd w:val="0"/>
                    <w:rPr>
                      <w:rFonts w:ascii="Calibri" w:hAnsi="Calibri" w:cs="Arial"/>
                      <w:color w:val="231F20"/>
                      <w:sz w:val="22"/>
                      <w:szCs w:val="22"/>
                      <w:lang w:val="es-BO" w:eastAsia="es-BO"/>
                    </w:rPr>
                  </w:pPr>
                  <w:r w:rsidRPr="00DD4AAB">
                    <w:rPr>
                      <w:rFonts w:ascii="Calibri" w:hAnsi="Calibri" w:cs="Arial"/>
                      <w:color w:val="231F20"/>
                      <w:sz w:val="22"/>
                      <w:szCs w:val="22"/>
                      <w:lang w:val="es-BO" w:eastAsia="es-BO"/>
                    </w:rPr>
                    <w:t xml:space="preserve"> </w:t>
                  </w:r>
                  <w:r w:rsidRPr="00DD4AAB">
                    <w:rPr>
                      <w:rFonts w:ascii="Calibri" w:hAnsi="Calibri" w:cs="Arial"/>
                      <w:b/>
                      <w:bCs/>
                      <w:color w:val="231F20"/>
                      <w:sz w:val="22"/>
                      <w:szCs w:val="22"/>
                      <w:lang w:val="es-BO" w:eastAsia="es-BO"/>
                    </w:rPr>
                    <w:t xml:space="preserve">● </w:t>
                  </w:r>
                  <w:r w:rsidRPr="00DD4AAB">
                    <w:rPr>
                      <w:rFonts w:ascii="Calibri" w:hAnsi="Calibri" w:cs="Arial"/>
                      <w:color w:val="231F20"/>
                      <w:sz w:val="22"/>
                      <w:szCs w:val="22"/>
                      <w:lang w:val="es-BO" w:eastAsia="es-BO"/>
                    </w:rPr>
                    <w:t>Certificado de calibración</w:t>
                  </w:r>
                </w:p>
                <w:p w:rsidR="00DD4AAB" w:rsidRPr="00DD4AAB" w:rsidRDefault="00DD4AAB" w:rsidP="00DD4AAB">
                  <w:pPr>
                    <w:autoSpaceDE w:val="0"/>
                    <w:autoSpaceDN w:val="0"/>
                    <w:adjustRightInd w:val="0"/>
                    <w:rPr>
                      <w:rFonts w:ascii="Calibri" w:hAnsi="Calibri" w:cs="Calibri"/>
                      <w:sz w:val="22"/>
                      <w:szCs w:val="22"/>
                      <w:lang w:eastAsia="es-ES"/>
                    </w:rPr>
                  </w:pPr>
                  <w:r w:rsidRPr="00DD4AAB">
                    <w:rPr>
                      <w:rFonts w:ascii="Calibri" w:hAnsi="Calibri" w:cs="Arial"/>
                      <w:color w:val="231F20"/>
                      <w:sz w:val="22"/>
                      <w:szCs w:val="22"/>
                      <w:lang w:val="es-BO" w:eastAsia="es-BO"/>
                    </w:rPr>
                    <w:t xml:space="preserve"> </w:t>
                  </w:r>
                  <w:r w:rsidRPr="00DD4AAB">
                    <w:rPr>
                      <w:rFonts w:ascii="Calibri" w:hAnsi="Calibri" w:cs="Arial"/>
                      <w:b/>
                      <w:bCs/>
                      <w:color w:val="231F20"/>
                      <w:sz w:val="22"/>
                      <w:szCs w:val="22"/>
                      <w:lang w:val="es-BO" w:eastAsia="es-BO"/>
                    </w:rPr>
                    <w:t xml:space="preserve">● </w:t>
                  </w:r>
                  <w:r w:rsidRPr="00DD4AAB">
                    <w:rPr>
                      <w:rFonts w:ascii="Calibri" w:hAnsi="Calibri" w:cs="Arial"/>
                      <w:color w:val="231F20"/>
                      <w:sz w:val="22"/>
                      <w:szCs w:val="22"/>
                      <w:lang w:val="es-BO" w:eastAsia="es-BO"/>
                    </w:rPr>
                    <w:t>Paquete de documentación para el usuario</w:t>
                  </w:r>
                </w:p>
                <w:p w:rsidR="00DD4AAB" w:rsidRPr="00DD4AAB" w:rsidRDefault="00DD4AAB" w:rsidP="00DD4AAB">
                  <w:pPr>
                    <w:rPr>
                      <w:rFonts w:ascii="Calibri" w:hAnsi="Calibri" w:cs="Calibri"/>
                      <w:color w:val="000000"/>
                      <w:sz w:val="22"/>
                      <w:szCs w:val="22"/>
                      <w:lang w:eastAsia="es-ES"/>
                    </w:rPr>
                  </w:pP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bCs/>
                      <w:sz w:val="22"/>
                      <w:szCs w:val="22"/>
                      <w:lang w:val="es-MX" w:eastAsia="es-ES"/>
                    </w:rPr>
                    <w:t>Pieza</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b/>
                      <w:bCs/>
                      <w:sz w:val="22"/>
                      <w:szCs w:val="22"/>
                      <w:lang w:val="es-MX" w:eastAsia="es-ES"/>
                    </w:rPr>
                  </w:pPr>
                  <w:r w:rsidRPr="00DD4AAB">
                    <w:rPr>
                      <w:rFonts w:ascii="Calibri" w:hAnsi="Calibri"/>
                      <w:b/>
                      <w:bCs/>
                      <w:sz w:val="22"/>
                      <w:szCs w:val="22"/>
                      <w:lang w:val="es-MX" w:eastAsia="es-ES"/>
                    </w:rPr>
                    <w:t>3.2</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autoSpaceDE w:val="0"/>
                    <w:autoSpaceDN w:val="0"/>
                    <w:adjustRightInd w:val="0"/>
                    <w:rPr>
                      <w:rFonts w:ascii="Calibri" w:hAnsi="Calibri"/>
                      <w:b/>
                      <w:bCs/>
                      <w:sz w:val="22"/>
                      <w:szCs w:val="22"/>
                      <w:lang w:val="es-MX" w:eastAsia="es-ES"/>
                    </w:rPr>
                  </w:pPr>
                  <w:r w:rsidRPr="00DD4AAB">
                    <w:rPr>
                      <w:rFonts w:ascii="Calibri" w:hAnsi="Calibri"/>
                      <w:b/>
                      <w:bCs/>
                      <w:sz w:val="22"/>
                      <w:szCs w:val="22"/>
                      <w:lang w:val="es-MX" w:eastAsia="es-ES"/>
                    </w:rPr>
                    <w:t>Fluido Hidráulico Sebacate.</w:t>
                  </w:r>
                </w:p>
                <w:p w:rsidR="00DD4AAB" w:rsidRPr="00DD4AAB" w:rsidRDefault="00DD4AAB" w:rsidP="00DD4AAB">
                  <w:pPr>
                    <w:autoSpaceDE w:val="0"/>
                    <w:autoSpaceDN w:val="0"/>
                    <w:adjustRightInd w:val="0"/>
                    <w:rPr>
                      <w:rFonts w:ascii="Calibri" w:hAnsi="Calibri"/>
                      <w:bCs/>
                      <w:sz w:val="22"/>
                      <w:szCs w:val="22"/>
                      <w:lang w:val="es-MX" w:eastAsia="es-ES"/>
                    </w:rPr>
                  </w:pPr>
                  <w:r w:rsidRPr="00DD4AAB">
                    <w:rPr>
                      <w:rFonts w:ascii="Calibri" w:hAnsi="Calibri"/>
                      <w:bCs/>
                      <w:sz w:val="22"/>
                      <w:szCs w:val="22"/>
                      <w:lang w:val="es-MX" w:eastAsia="es-ES"/>
                    </w:rPr>
                    <w:t>Descripción: Di-2-Ethyl Hexyl.</w:t>
                  </w:r>
                </w:p>
                <w:p w:rsidR="00DD4AAB" w:rsidRPr="00DD4AAB" w:rsidRDefault="00DD4AAB" w:rsidP="00DD4AAB">
                  <w:pPr>
                    <w:rPr>
                      <w:rFonts w:ascii="Calibri" w:hAnsi="Calibri" w:cs="Calibri"/>
                      <w:color w:val="000000"/>
                      <w:sz w:val="22"/>
                      <w:szCs w:val="22"/>
                      <w:lang w:eastAsia="es-ES"/>
                    </w:rPr>
                  </w:pPr>
                  <w:r w:rsidRPr="00DD4AAB">
                    <w:rPr>
                      <w:rFonts w:ascii="Calibri" w:hAnsi="Calibri"/>
                      <w:bCs/>
                      <w:sz w:val="22"/>
                      <w:szCs w:val="22"/>
                      <w:lang w:val="es-MX" w:eastAsia="es-ES"/>
                    </w:rPr>
                    <w:t>Contenido mínimo: 0.9Litros.</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2</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bCs/>
                      <w:sz w:val="22"/>
                      <w:szCs w:val="22"/>
                      <w:lang w:val="es-MX" w:eastAsia="es-ES"/>
                    </w:rPr>
                    <w:t>Bidón</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b/>
                      <w:bCs/>
                      <w:sz w:val="22"/>
                      <w:szCs w:val="22"/>
                      <w:lang w:val="es-MX" w:eastAsia="es-ES"/>
                    </w:rPr>
                    <w:t>3.3</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autoSpaceDE w:val="0"/>
                    <w:autoSpaceDN w:val="0"/>
                    <w:adjustRightInd w:val="0"/>
                    <w:rPr>
                      <w:rFonts w:ascii="Calibri" w:hAnsi="Calibri"/>
                      <w:b/>
                      <w:bCs/>
                      <w:sz w:val="22"/>
                      <w:szCs w:val="22"/>
                      <w:lang w:val="es-MX" w:eastAsia="es-ES"/>
                    </w:rPr>
                  </w:pPr>
                  <w:r w:rsidRPr="00DD4AAB">
                    <w:rPr>
                      <w:rFonts w:ascii="Calibri" w:hAnsi="Calibri"/>
                      <w:b/>
                      <w:bCs/>
                      <w:sz w:val="22"/>
                      <w:szCs w:val="22"/>
                      <w:lang w:val="es-MX" w:eastAsia="es-ES"/>
                    </w:rPr>
                    <w:t>Kit de conexión rápido para puerto de presión.</w:t>
                  </w:r>
                </w:p>
                <w:p w:rsidR="00DD4AAB" w:rsidRPr="00DD4AAB" w:rsidRDefault="00DD4AAB" w:rsidP="00DD4AAB">
                  <w:pPr>
                    <w:autoSpaceDE w:val="0"/>
                    <w:autoSpaceDN w:val="0"/>
                    <w:adjustRightInd w:val="0"/>
                    <w:rPr>
                      <w:rFonts w:ascii="Calibri" w:hAnsi="Calibri"/>
                      <w:bCs/>
                      <w:sz w:val="22"/>
                      <w:szCs w:val="22"/>
                      <w:lang w:val="es-MX" w:eastAsia="es-ES"/>
                    </w:rPr>
                  </w:pPr>
                  <w:r w:rsidRPr="00DD4AAB">
                    <w:rPr>
                      <w:rFonts w:ascii="Calibri" w:hAnsi="Calibri"/>
                      <w:bCs/>
                      <w:sz w:val="22"/>
                      <w:szCs w:val="22"/>
                      <w:lang w:val="es-MX" w:eastAsia="es-ES"/>
                    </w:rPr>
                    <w:t>Presión operativa de piezas: Igual o mayor a 20MPa.</w:t>
                  </w:r>
                </w:p>
                <w:p w:rsidR="00DD4AAB" w:rsidRPr="00DD4AAB" w:rsidRDefault="00DD4AAB" w:rsidP="000738E8">
                  <w:pPr>
                    <w:numPr>
                      <w:ilvl w:val="0"/>
                      <w:numId w:val="38"/>
                    </w:numPr>
                    <w:autoSpaceDE w:val="0"/>
                    <w:autoSpaceDN w:val="0"/>
                    <w:adjustRightInd w:val="0"/>
                    <w:ind w:left="458"/>
                    <w:rPr>
                      <w:rFonts w:ascii="Calibri" w:hAnsi="Calibri"/>
                      <w:bCs/>
                      <w:sz w:val="22"/>
                      <w:szCs w:val="22"/>
                      <w:lang w:val="es-MX" w:eastAsia="es-ES"/>
                    </w:rPr>
                  </w:pPr>
                  <w:r w:rsidRPr="00DD4AAB">
                    <w:rPr>
                      <w:rFonts w:ascii="Calibri" w:hAnsi="Calibri"/>
                      <w:bCs/>
                      <w:sz w:val="22"/>
                      <w:szCs w:val="22"/>
                      <w:lang w:val="es-MX" w:eastAsia="es-ES"/>
                    </w:rPr>
                    <w:t>1 Conector Rápido para soporte</w:t>
                  </w:r>
                </w:p>
                <w:p w:rsidR="00DD4AAB" w:rsidRPr="00DD4AAB" w:rsidRDefault="00DD4AAB" w:rsidP="000738E8">
                  <w:pPr>
                    <w:numPr>
                      <w:ilvl w:val="0"/>
                      <w:numId w:val="38"/>
                    </w:numPr>
                    <w:autoSpaceDE w:val="0"/>
                    <w:autoSpaceDN w:val="0"/>
                    <w:adjustRightInd w:val="0"/>
                    <w:ind w:left="458"/>
                    <w:rPr>
                      <w:rFonts w:ascii="Calibri" w:hAnsi="Calibri"/>
                      <w:bCs/>
                      <w:sz w:val="22"/>
                      <w:szCs w:val="22"/>
                      <w:lang w:val="es-MX" w:eastAsia="es-ES"/>
                    </w:rPr>
                  </w:pPr>
                  <w:r w:rsidRPr="00DD4AAB">
                    <w:rPr>
                      <w:rFonts w:ascii="Calibri" w:hAnsi="Calibri"/>
                      <w:bCs/>
                      <w:sz w:val="22"/>
                      <w:szCs w:val="22"/>
                      <w:lang w:val="es-MX" w:eastAsia="es-ES"/>
                    </w:rPr>
                    <w:lastRenderedPageBreak/>
                    <w:t>1 Pieza de tubo de acero inoxidable de 1/8 pulgada, (estándar de construcción); Longitud mínima: 75cm.</w:t>
                  </w:r>
                </w:p>
                <w:p w:rsidR="00DD4AAB" w:rsidRPr="00DD4AAB" w:rsidRDefault="00DD4AAB" w:rsidP="000738E8">
                  <w:pPr>
                    <w:numPr>
                      <w:ilvl w:val="0"/>
                      <w:numId w:val="38"/>
                    </w:numPr>
                    <w:autoSpaceDE w:val="0"/>
                    <w:autoSpaceDN w:val="0"/>
                    <w:adjustRightInd w:val="0"/>
                    <w:ind w:left="458"/>
                    <w:rPr>
                      <w:rFonts w:ascii="Calibri" w:hAnsi="Calibri"/>
                      <w:bCs/>
                      <w:sz w:val="22"/>
                      <w:szCs w:val="22"/>
                      <w:lang w:val="es-MX" w:eastAsia="es-ES"/>
                    </w:rPr>
                  </w:pPr>
                  <w:r w:rsidRPr="00DD4AAB">
                    <w:rPr>
                      <w:rFonts w:ascii="Calibri" w:hAnsi="Calibri"/>
                      <w:bCs/>
                      <w:sz w:val="22"/>
                      <w:szCs w:val="22"/>
                      <w:lang w:val="es-MX" w:eastAsia="es-ES"/>
                    </w:rPr>
                    <w:t>1 Pieza NPT adaptador macho, 1/8 x 1/8 pulgada.</w:t>
                  </w:r>
                </w:p>
                <w:p w:rsidR="00DD4AAB" w:rsidRPr="00DD4AAB" w:rsidRDefault="00DD4AAB" w:rsidP="000738E8">
                  <w:pPr>
                    <w:numPr>
                      <w:ilvl w:val="0"/>
                      <w:numId w:val="38"/>
                    </w:numPr>
                    <w:autoSpaceDE w:val="0"/>
                    <w:autoSpaceDN w:val="0"/>
                    <w:adjustRightInd w:val="0"/>
                    <w:ind w:left="458"/>
                    <w:rPr>
                      <w:rFonts w:ascii="Calibri" w:hAnsi="Calibri"/>
                      <w:bCs/>
                      <w:sz w:val="22"/>
                      <w:szCs w:val="22"/>
                      <w:lang w:val="es-MX" w:eastAsia="es-ES"/>
                    </w:rPr>
                  </w:pPr>
                  <w:r w:rsidRPr="00DD4AAB">
                    <w:rPr>
                      <w:rFonts w:ascii="Calibri" w:hAnsi="Calibri"/>
                      <w:bCs/>
                      <w:sz w:val="22"/>
                      <w:szCs w:val="22"/>
                      <w:lang w:val="es-MX" w:eastAsia="es-ES"/>
                    </w:rPr>
                    <w:t>1 Vástago de Conector Rápido, 1/8” pulgada tipo NPTF.</w:t>
                  </w:r>
                </w:p>
                <w:p w:rsidR="00DD4AAB" w:rsidRPr="00DD4AAB" w:rsidRDefault="00DD4AAB" w:rsidP="000738E8">
                  <w:pPr>
                    <w:numPr>
                      <w:ilvl w:val="0"/>
                      <w:numId w:val="38"/>
                    </w:numPr>
                    <w:autoSpaceDE w:val="0"/>
                    <w:autoSpaceDN w:val="0"/>
                    <w:adjustRightInd w:val="0"/>
                    <w:ind w:left="458"/>
                    <w:rPr>
                      <w:rFonts w:ascii="Calibri" w:hAnsi="Calibri"/>
                      <w:bCs/>
                      <w:sz w:val="22"/>
                      <w:szCs w:val="22"/>
                      <w:lang w:val="es-MX" w:eastAsia="es-ES"/>
                    </w:rPr>
                  </w:pPr>
                  <w:r w:rsidRPr="00DD4AAB">
                    <w:rPr>
                      <w:rFonts w:ascii="Calibri" w:hAnsi="Calibri"/>
                      <w:bCs/>
                      <w:sz w:val="22"/>
                      <w:szCs w:val="22"/>
                      <w:lang w:val="es-MX" w:eastAsia="es-ES"/>
                    </w:rPr>
                    <w:t>1 Vástago de Conector Rápido, 1/4” pulgada tipo NPTF.</w:t>
                  </w:r>
                </w:p>
                <w:p w:rsidR="00DD4AAB" w:rsidRPr="00DD4AAB" w:rsidRDefault="00DD4AAB" w:rsidP="000738E8">
                  <w:pPr>
                    <w:numPr>
                      <w:ilvl w:val="0"/>
                      <w:numId w:val="38"/>
                    </w:numPr>
                    <w:ind w:left="388"/>
                    <w:rPr>
                      <w:rFonts w:ascii="Calibri" w:hAnsi="Calibri" w:cs="Calibri"/>
                      <w:b/>
                      <w:color w:val="000000"/>
                      <w:sz w:val="22"/>
                      <w:szCs w:val="22"/>
                      <w:lang w:eastAsia="es-ES"/>
                    </w:rPr>
                  </w:pPr>
                  <w:r w:rsidRPr="00DD4AAB">
                    <w:rPr>
                      <w:rFonts w:ascii="Calibri" w:hAnsi="Calibri"/>
                      <w:bCs/>
                      <w:sz w:val="22"/>
                      <w:szCs w:val="22"/>
                      <w:lang w:val="es-MX" w:eastAsia="es-ES"/>
                    </w:rPr>
                    <w:t>1 Pieza reductor, tipo Swage, de ¼” a 1/8” pulgadas.</w:t>
                  </w:r>
                  <w:r w:rsidRPr="00DD4AAB">
                    <w:rPr>
                      <w:rFonts w:ascii="Calibri" w:hAnsi="Calibri" w:cs="Calibri"/>
                      <w:color w:val="000000"/>
                      <w:sz w:val="22"/>
                      <w:szCs w:val="22"/>
                      <w:lang w:val="es-MX" w:eastAsia="es-ES"/>
                    </w:rPr>
                    <w:t xml:space="preserve"> </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lastRenderedPageBreak/>
                    <w:t>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Kit</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b/>
                      <w:bCs/>
                      <w:sz w:val="22"/>
                      <w:szCs w:val="22"/>
                      <w:lang w:val="es-MX" w:eastAsia="es-ES"/>
                    </w:rPr>
                    <w:lastRenderedPageBreak/>
                    <w:t>3.4</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autoSpaceDE w:val="0"/>
                    <w:autoSpaceDN w:val="0"/>
                    <w:adjustRightInd w:val="0"/>
                    <w:rPr>
                      <w:rFonts w:ascii="Calibri" w:hAnsi="Calibri"/>
                      <w:b/>
                      <w:bCs/>
                      <w:sz w:val="22"/>
                      <w:szCs w:val="22"/>
                      <w:u w:val="single"/>
                      <w:lang w:val="es-MX" w:eastAsia="es-ES"/>
                    </w:rPr>
                  </w:pPr>
                  <w:r w:rsidRPr="00DD4AAB">
                    <w:rPr>
                      <w:rFonts w:ascii="Calibri" w:hAnsi="Calibri"/>
                      <w:b/>
                      <w:bCs/>
                      <w:sz w:val="22"/>
                      <w:szCs w:val="22"/>
                      <w:lang w:val="es-MX" w:eastAsia="es-ES"/>
                    </w:rPr>
                    <w:t>Manguera Flexible de Alta Presión</w:t>
                  </w:r>
                  <w:r w:rsidRPr="00DD4AAB">
                    <w:rPr>
                      <w:rFonts w:ascii="Calibri" w:hAnsi="Calibri"/>
                      <w:b/>
                      <w:bCs/>
                      <w:sz w:val="22"/>
                      <w:szCs w:val="22"/>
                      <w:u w:val="single"/>
                      <w:lang w:val="es-MX" w:eastAsia="es-ES"/>
                    </w:rPr>
                    <w:t>.</w:t>
                  </w:r>
                </w:p>
                <w:p w:rsidR="00DD4AAB" w:rsidRPr="00DD4AAB" w:rsidRDefault="00DD4AAB" w:rsidP="00DD4AAB">
                  <w:pPr>
                    <w:autoSpaceDE w:val="0"/>
                    <w:autoSpaceDN w:val="0"/>
                    <w:adjustRightInd w:val="0"/>
                    <w:rPr>
                      <w:rFonts w:ascii="Calibri" w:hAnsi="Calibri"/>
                      <w:bCs/>
                      <w:sz w:val="22"/>
                      <w:szCs w:val="22"/>
                      <w:lang w:val="es-MX" w:eastAsia="es-ES"/>
                    </w:rPr>
                  </w:pPr>
                  <w:r w:rsidRPr="00DD4AAB">
                    <w:rPr>
                      <w:rFonts w:ascii="Calibri" w:hAnsi="Calibri"/>
                      <w:bCs/>
                      <w:sz w:val="22"/>
                      <w:szCs w:val="22"/>
                      <w:lang w:val="es-MX" w:eastAsia="es-ES"/>
                    </w:rPr>
                    <w:t>Presión operativa de piezas: Igual o mayor a 40MPa.</w:t>
                  </w:r>
                </w:p>
                <w:p w:rsidR="00DD4AAB" w:rsidRPr="00DD4AAB" w:rsidRDefault="00DD4AAB" w:rsidP="00DD4AAB">
                  <w:pPr>
                    <w:autoSpaceDE w:val="0"/>
                    <w:autoSpaceDN w:val="0"/>
                    <w:adjustRightInd w:val="0"/>
                    <w:rPr>
                      <w:rFonts w:ascii="Calibri" w:hAnsi="Calibri" w:cs="Arial"/>
                      <w:color w:val="000000"/>
                      <w:sz w:val="22"/>
                      <w:szCs w:val="22"/>
                      <w:lang w:val="es-MX" w:eastAsia="es-ES"/>
                    </w:rPr>
                  </w:pPr>
                  <w:r w:rsidRPr="00DD4AAB">
                    <w:rPr>
                      <w:rFonts w:ascii="Calibri" w:hAnsi="Calibri" w:cs="Arial"/>
                      <w:color w:val="000000"/>
                      <w:sz w:val="22"/>
                      <w:szCs w:val="22"/>
                      <w:lang w:val="es-MX" w:eastAsia="es-ES"/>
                    </w:rPr>
                    <w:t>Diámetro de ¼” y 12” de Longitud.</w:t>
                  </w:r>
                </w:p>
                <w:p w:rsidR="00DD4AAB" w:rsidRPr="00DD4AAB" w:rsidRDefault="00DD4AAB" w:rsidP="00DD4AAB">
                  <w:pPr>
                    <w:rPr>
                      <w:rFonts w:ascii="Calibri" w:hAnsi="Calibri" w:cs="Calibri"/>
                      <w:color w:val="000000"/>
                      <w:sz w:val="22"/>
                      <w:szCs w:val="22"/>
                      <w:lang w:eastAsia="es-ES"/>
                    </w:rPr>
                  </w:pPr>
                  <w:r w:rsidRPr="00DD4AAB">
                    <w:rPr>
                      <w:rFonts w:ascii="Calibri" w:hAnsi="Calibri" w:cs="Arial"/>
                      <w:color w:val="000000"/>
                      <w:sz w:val="22"/>
                      <w:szCs w:val="22"/>
                      <w:lang w:val="es-MX" w:eastAsia="es-ES"/>
                    </w:rPr>
                    <w:t>Incluye: Adaptador plano de ¼” pulgada, con tuercas y casquillos instalados.</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2</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Pieza</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color w:val="000000"/>
                      <w:sz w:val="22"/>
                      <w:szCs w:val="22"/>
                      <w:lang w:eastAsia="es-ES"/>
                    </w:rPr>
                  </w:pPr>
                  <w:r w:rsidRPr="00DD4AAB">
                    <w:rPr>
                      <w:rFonts w:ascii="Calibri" w:hAnsi="Calibri"/>
                      <w:b/>
                      <w:bCs/>
                      <w:sz w:val="22"/>
                      <w:szCs w:val="22"/>
                      <w:lang w:val="es-MX" w:eastAsia="es-ES"/>
                    </w:rPr>
                    <w:t>3.5</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autoSpaceDE w:val="0"/>
                    <w:autoSpaceDN w:val="0"/>
                    <w:adjustRightInd w:val="0"/>
                    <w:rPr>
                      <w:rFonts w:ascii="Calibri" w:hAnsi="Calibri"/>
                      <w:b/>
                      <w:bCs/>
                      <w:sz w:val="22"/>
                      <w:szCs w:val="22"/>
                      <w:lang w:val="es-MX" w:eastAsia="es-ES"/>
                    </w:rPr>
                  </w:pPr>
                  <w:r w:rsidRPr="00DD4AAB">
                    <w:rPr>
                      <w:rFonts w:ascii="Calibri" w:hAnsi="Calibri"/>
                      <w:b/>
                      <w:bCs/>
                      <w:sz w:val="22"/>
                      <w:szCs w:val="22"/>
                      <w:lang w:val="es-MX" w:eastAsia="es-ES"/>
                    </w:rPr>
                    <w:t>Bomba de Presión hidráulica</w:t>
                  </w:r>
                </w:p>
                <w:p w:rsidR="00DD4AAB" w:rsidRPr="00DD4AAB" w:rsidRDefault="00DD4AAB" w:rsidP="00DD4AAB">
                  <w:pPr>
                    <w:rPr>
                      <w:rFonts w:ascii="Calibri" w:hAnsi="Calibri"/>
                      <w:bCs/>
                      <w:sz w:val="22"/>
                      <w:szCs w:val="22"/>
                      <w:lang w:val="es-MX" w:eastAsia="es-ES"/>
                    </w:rPr>
                  </w:pPr>
                  <w:r w:rsidRPr="00DD4AAB">
                    <w:rPr>
                      <w:rFonts w:ascii="Calibri" w:hAnsi="Calibri"/>
                      <w:bCs/>
                      <w:sz w:val="22"/>
                      <w:szCs w:val="22"/>
                      <w:lang w:val="es-MX" w:eastAsia="es-ES"/>
                    </w:rPr>
                    <w:t>Rango de presurización: -12,5 a 700 bar (0 a 10000 psi)</w:t>
                  </w:r>
                </w:p>
                <w:p w:rsidR="00DD4AAB" w:rsidRPr="00DD4AAB" w:rsidRDefault="00DD4AAB" w:rsidP="00DD4AAB">
                  <w:pPr>
                    <w:rPr>
                      <w:rFonts w:ascii="Calibri" w:hAnsi="Calibri"/>
                      <w:bCs/>
                      <w:sz w:val="22"/>
                      <w:szCs w:val="22"/>
                      <w:lang w:val="es-MX" w:eastAsia="es-ES"/>
                    </w:rPr>
                  </w:pPr>
                  <w:r w:rsidRPr="00DD4AAB">
                    <w:rPr>
                      <w:rFonts w:ascii="Calibri" w:hAnsi="Calibri"/>
                      <w:bCs/>
                      <w:sz w:val="22"/>
                      <w:szCs w:val="22"/>
                      <w:lang w:val="es-MX" w:eastAsia="es-ES"/>
                    </w:rPr>
                    <w:t>Fluido de trabajo: agua destilada</w:t>
                  </w:r>
                </w:p>
                <w:p w:rsidR="00DD4AAB" w:rsidRPr="00DD4AAB" w:rsidRDefault="00DD4AAB" w:rsidP="00DD4AAB">
                  <w:pPr>
                    <w:rPr>
                      <w:rFonts w:ascii="Calibri" w:hAnsi="Calibri"/>
                      <w:bCs/>
                      <w:sz w:val="22"/>
                      <w:szCs w:val="22"/>
                      <w:lang w:val="es-MX" w:eastAsia="es-ES"/>
                    </w:rPr>
                  </w:pPr>
                  <w:r w:rsidRPr="00DD4AAB">
                    <w:rPr>
                      <w:rFonts w:ascii="Calibri" w:hAnsi="Calibri"/>
                      <w:bCs/>
                      <w:sz w:val="22"/>
                      <w:szCs w:val="22"/>
                      <w:lang w:val="es-MX" w:eastAsia="es-ES"/>
                    </w:rPr>
                    <w:t>Tipo: Generación de presión por Tornillo de prensa</w:t>
                  </w:r>
                </w:p>
                <w:p w:rsidR="00DD4AAB" w:rsidRPr="00DD4AAB" w:rsidRDefault="00DD4AAB" w:rsidP="00DD4AAB">
                  <w:pPr>
                    <w:rPr>
                      <w:rFonts w:ascii="Calibri" w:hAnsi="Calibri"/>
                      <w:bCs/>
                      <w:sz w:val="22"/>
                      <w:szCs w:val="22"/>
                      <w:lang w:val="es-MX" w:eastAsia="es-ES"/>
                    </w:rPr>
                  </w:pPr>
                  <w:r w:rsidRPr="00DD4AAB">
                    <w:rPr>
                      <w:rFonts w:ascii="Calibri" w:hAnsi="Calibri"/>
                      <w:bCs/>
                      <w:sz w:val="22"/>
                      <w:szCs w:val="22"/>
                      <w:lang w:val="es-MX" w:eastAsia="es-ES"/>
                    </w:rPr>
                    <w:t xml:space="preserve">Puertos de salida: 2 puertos con conectores rápidos de ¼” NPT hembra </w:t>
                  </w:r>
                </w:p>
                <w:p w:rsidR="00DD4AAB" w:rsidRPr="00DD4AAB" w:rsidRDefault="00DD4AAB" w:rsidP="00DD4AAB">
                  <w:pPr>
                    <w:rPr>
                      <w:rFonts w:ascii="Calibri" w:hAnsi="Calibri" w:cs="Calibri"/>
                      <w:b/>
                      <w:color w:val="000000"/>
                      <w:sz w:val="22"/>
                      <w:szCs w:val="22"/>
                      <w:lang w:eastAsia="es-ES"/>
                    </w:rPr>
                  </w:pPr>
                  <w:r w:rsidRPr="00DD4AAB">
                    <w:rPr>
                      <w:rFonts w:ascii="Calibri" w:hAnsi="Calibri"/>
                      <w:bCs/>
                      <w:sz w:val="22"/>
                      <w:szCs w:val="22"/>
                      <w:lang w:val="es-MX" w:eastAsia="es-ES"/>
                    </w:rPr>
                    <w:t>Incluye: Maletín rígido de transporte</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Pieza</w:t>
                  </w:r>
                </w:p>
              </w:tc>
            </w:tr>
            <w:tr w:rsidR="00DD4AAB" w:rsidRPr="00DD4AAB" w:rsidTr="00DD4AAB">
              <w:trPr>
                <w:trHeight w:val="300"/>
                <w:jc w:val="center"/>
              </w:trPr>
              <w:tc>
                <w:tcPr>
                  <w:tcW w:w="904"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color w:val="000000"/>
                      <w:sz w:val="22"/>
                      <w:szCs w:val="22"/>
                      <w:lang w:eastAsia="es-ES"/>
                    </w:rPr>
                  </w:pPr>
                  <w:r w:rsidRPr="00DD4AAB">
                    <w:rPr>
                      <w:rFonts w:ascii="Calibri" w:hAnsi="Calibri" w:cs="Calibri"/>
                      <w:b/>
                      <w:color w:val="000000"/>
                      <w:sz w:val="22"/>
                      <w:szCs w:val="22"/>
                      <w:lang w:eastAsia="es-ES"/>
                    </w:rPr>
                    <w:t>3.6</w:t>
                  </w:r>
                </w:p>
              </w:tc>
              <w:tc>
                <w:tcPr>
                  <w:tcW w:w="64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AAB" w:rsidRPr="00DD4AAB" w:rsidRDefault="00DD4AAB" w:rsidP="00DD4AAB">
                  <w:pPr>
                    <w:autoSpaceDE w:val="0"/>
                    <w:autoSpaceDN w:val="0"/>
                    <w:adjustRightInd w:val="0"/>
                    <w:rPr>
                      <w:rFonts w:ascii="Calibri" w:hAnsi="Calibri"/>
                      <w:b/>
                      <w:bCs/>
                      <w:sz w:val="22"/>
                      <w:szCs w:val="22"/>
                      <w:lang w:val="es-MX" w:eastAsia="es-ES"/>
                    </w:rPr>
                  </w:pPr>
                  <w:r w:rsidRPr="00DD4AAB">
                    <w:rPr>
                      <w:rFonts w:ascii="Calibri" w:hAnsi="Calibri"/>
                      <w:b/>
                      <w:bCs/>
                      <w:sz w:val="22"/>
                      <w:szCs w:val="22"/>
                      <w:lang w:val="es-MX" w:eastAsia="es-ES"/>
                    </w:rPr>
                    <w:t>Kit de Adaptadores Rápidos para 15000 psi</w:t>
                  </w:r>
                </w:p>
                <w:p w:rsidR="00DD4AAB" w:rsidRPr="00DD4AAB" w:rsidRDefault="00DD4AAB" w:rsidP="00DD4AAB">
                  <w:pPr>
                    <w:autoSpaceDE w:val="0"/>
                    <w:autoSpaceDN w:val="0"/>
                    <w:adjustRightInd w:val="0"/>
                    <w:rPr>
                      <w:rFonts w:ascii="Calibri" w:hAnsi="Calibri"/>
                      <w:bCs/>
                      <w:sz w:val="22"/>
                      <w:szCs w:val="22"/>
                      <w:lang w:val="es-MX" w:eastAsia="es-ES"/>
                    </w:rPr>
                  </w:pPr>
                  <w:r w:rsidRPr="00DD4AAB">
                    <w:rPr>
                      <w:rFonts w:ascii="Calibri" w:hAnsi="Calibri"/>
                      <w:bCs/>
                      <w:sz w:val="22"/>
                      <w:szCs w:val="22"/>
                      <w:lang w:val="es-MX" w:eastAsia="es-ES"/>
                    </w:rPr>
                    <w:t>Rango de presurización: -1 a 1000 bar (-15 a 15000 psi)</w:t>
                  </w:r>
                </w:p>
                <w:p w:rsidR="00DD4AAB" w:rsidRPr="00DD4AAB" w:rsidRDefault="00DD4AAB" w:rsidP="00DD4AAB">
                  <w:pPr>
                    <w:autoSpaceDE w:val="0"/>
                    <w:autoSpaceDN w:val="0"/>
                    <w:adjustRightInd w:val="0"/>
                    <w:rPr>
                      <w:rFonts w:ascii="Calibri" w:hAnsi="Calibri"/>
                      <w:bCs/>
                      <w:sz w:val="22"/>
                      <w:szCs w:val="22"/>
                      <w:lang w:val="es-MX" w:eastAsia="es-ES"/>
                    </w:rPr>
                  </w:pPr>
                  <w:r w:rsidRPr="00DD4AAB">
                    <w:rPr>
                      <w:rFonts w:ascii="Calibri" w:hAnsi="Calibri"/>
                      <w:bCs/>
                      <w:sz w:val="22"/>
                      <w:szCs w:val="22"/>
                      <w:lang w:val="es-MX" w:eastAsia="es-ES"/>
                    </w:rPr>
                    <w:t>EL Kit contempla 10 piezas (adaptadores rápidos) con las siguientes características:</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1/8  NPT hembra 15.000 psi</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1/4  NPT hembra 15.000 psi</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1/2  NPT hembra 15.000 psi</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1/8  BSP hembra 15.000 psi</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1/4  BSP hembra 15.000 psi</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3/8  BSP hembra 15.000 psi</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1/2  BSP hembra 15.000 psi</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M10 x 1,0 hembra 15.000 psi</w:t>
                  </w:r>
                </w:p>
                <w:p w:rsidR="00DD4AAB" w:rsidRPr="00DD4AAB" w:rsidRDefault="00DD4AAB" w:rsidP="000738E8">
                  <w:pPr>
                    <w:numPr>
                      <w:ilvl w:val="0"/>
                      <w:numId w:val="38"/>
                    </w:numPr>
                    <w:autoSpaceDE w:val="0"/>
                    <w:autoSpaceDN w:val="0"/>
                    <w:adjustRightInd w:val="0"/>
                    <w:ind w:left="459"/>
                    <w:rPr>
                      <w:rFonts w:ascii="Calibri" w:hAnsi="Calibri"/>
                      <w:b/>
                      <w:bCs/>
                      <w:sz w:val="22"/>
                      <w:szCs w:val="22"/>
                      <w:u w:val="single"/>
                      <w:lang w:val="es-MX" w:eastAsia="es-ES"/>
                    </w:rPr>
                  </w:pPr>
                  <w:r w:rsidRPr="00DD4AAB">
                    <w:rPr>
                      <w:rFonts w:ascii="Calibri" w:hAnsi="Calibri"/>
                      <w:bCs/>
                      <w:sz w:val="22"/>
                      <w:szCs w:val="22"/>
                      <w:lang w:val="es-MX" w:eastAsia="es-ES"/>
                    </w:rPr>
                    <w:t>Adaptador de 1/4 NPT macho a M14 x 1,5 hembra 15.000 psi</w:t>
                  </w:r>
                </w:p>
                <w:p w:rsidR="00DD4AAB" w:rsidRPr="00DD4AAB" w:rsidRDefault="00DD4AAB" w:rsidP="000738E8">
                  <w:pPr>
                    <w:numPr>
                      <w:ilvl w:val="0"/>
                      <w:numId w:val="38"/>
                    </w:numPr>
                    <w:autoSpaceDE w:val="0"/>
                    <w:autoSpaceDN w:val="0"/>
                    <w:adjustRightInd w:val="0"/>
                    <w:ind w:left="459"/>
                    <w:rPr>
                      <w:rFonts w:ascii="Calibri" w:hAnsi="Calibri"/>
                      <w:bCs/>
                      <w:sz w:val="22"/>
                      <w:szCs w:val="22"/>
                      <w:lang w:val="es-MX" w:eastAsia="es-ES"/>
                    </w:rPr>
                  </w:pPr>
                  <w:r w:rsidRPr="00DD4AAB">
                    <w:rPr>
                      <w:rFonts w:ascii="Calibri" w:hAnsi="Calibri"/>
                      <w:bCs/>
                      <w:sz w:val="22"/>
                      <w:szCs w:val="22"/>
                      <w:lang w:val="es-MX" w:eastAsia="es-ES"/>
                    </w:rPr>
                    <w:t>Adaptador de 1/4 NPT macho a M20 x 1,5 hembra 15.000 psi</w:t>
                  </w:r>
                </w:p>
                <w:p w:rsidR="00DD4AAB" w:rsidRPr="00DD4AAB" w:rsidRDefault="00DD4AAB" w:rsidP="00DD4AAB">
                  <w:pPr>
                    <w:autoSpaceDE w:val="0"/>
                    <w:autoSpaceDN w:val="0"/>
                    <w:adjustRightInd w:val="0"/>
                    <w:rPr>
                      <w:rFonts w:ascii="Calibri" w:hAnsi="Calibri"/>
                      <w:bCs/>
                      <w:sz w:val="22"/>
                      <w:szCs w:val="22"/>
                      <w:lang w:val="es-MX" w:eastAsia="es-ES"/>
                    </w:rPr>
                  </w:pPr>
                  <w:r w:rsidRPr="00DD4AAB">
                    <w:rPr>
                      <w:rFonts w:ascii="Calibri" w:hAnsi="Calibri"/>
                      <w:bCs/>
                      <w:sz w:val="22"/>
                      <w:szCs w:val="22"/>
                      <w:lang w:val="es-MX" w:eastAsia="es-ES"/>
                    </w:rPr>
                    <w:t>Incluye: Maletín rígido</w:t>
                  </w:r>
                </w:p>
                <w:p w:rsidR="00DD4AAB" w:rsidRPr="00DD4AAB" w:rsidRDefault="00DD4AAB" w:rsidP="00DD4AAB">
                  <w:pPr>
                    <w:autoSpaceDE w:val="0"/>
                    <w:autoSpaceDN w:val="0"/>
                    <w:adjustRightInd w:val="0"/>
                    <w:ind w:left="99"/>
                    <w:rPr>
                      <w:rFonts w:ascii="Calibri" w:hAnsi="Calibri"/>
                      <w:bCs/>
                      <w:sz w:val="22"/>
                      <w:szCs w:val="22"/>
                      <w:lang w:val="es-MX" w:eastAsia="es-ES"/>
                    </w:rPr>
                  </w:pP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color w:val="000000"/>
                      <w:sz w:val="22"/>
                      <w:szCs w:val="22"/>
                      <w:lang w:eastAsia="es-ES"/>
                    </w:rPr>
                  </w:pPr>
                  <w:r w:rsidRPr="00DD4AAB">
                    <w:rPr>
                      <w:rFonts w:ascii="Calibri" w:hAnsi="Calibri" w:cs="Calibri"/>
                      <w:color w:val="000000"/>
                      <w:sz w:val="22"/>
                      <w:szCs w:val="22"/>
                      <w:lang w:eastAsia="es-ES"/>
                    </w:rPr>
                    <w:t>Kit</w:t>
                  </w:r>
                </w:p>
              </w:tc>
            </w:tr>
          </w:tbl>
          <w:p w:rsidR="00DD4AAB" w:rsidRPr="00DD4AAB" w:rsidRDefault="00DD4AAB" w:rsidP="00DD4AAB">
            <w:pPr>
              <w:autoSpaceDE w:val="0"/>
              <w:autoSpaceDN w:val="0"/>
              <w:adjustRightInd w:val="0"/>
              <w:contextualSpacing/>
              <w:jc w:val="both"/>
              <w:rPr>
                <w:rFonts w:ascii="Verdana" w:hAnsi="Verdana" w:cs="Calibri"/>
                <w:sz w:val="18"/>
                <w:szCs w:val="18"/>
                <w:lang w:eastAsia="es-BO"/>
              </w:rPr>
            </w:pPr>
          </w:p>
        </w:tc>
      </w:tr>
      <w:tr w:rsidR="00DD4AAB" w:rsidRPr="00DD4AAB" w:rsidTr="00DD4AAB">
        <w:trPr>
          <w:trHeight w:val="390"/>
        </w:trPr>
        <w:tc>
          <w:tcPr>
            <w:tcW w:w="9603" w:type="dxa"/>
            <w:shd w:val="clear" w:color="auto" w:fill="B8CCE4"/>
            <w:vAlign w:val="center"/>
          </w:tcPr>
          <w:p w:rsidR="00DD4AAB" w:rsidRPr="00DD4AAB" w:rsidRDefault="00DD4AAB" w:rsidP="00DD4AAB">
            <w:pPr>
              <w:rPr>
                <w:rFonts w:ascii="Verdana" w:hAnsi="Verdana" w:cs="Calibri"/>
                <w:sz w:val="18"/>
                <w:szCs w:val="18"/>
                <w:lang w:eastAsia="es-BO"/>
              </w:rPr>
            </w:pPr>
            <w:r w:rsidRPr="00DD4AAB">
              <w:rPr>
                <w:rFonts w:ascii="Verdana" w:hAnsi="Verdana" w:cs="Calibri"/>
                <w:b/>
                <w:bCs/>
                <w:sz w:val="18"/>
                <w:szCs w:val="18"/>
                <w:lang w:eastAsia="es-ES"/>
              </w:rPr>
              <w:lastRenderedPageBreak/>
              <w:t>PLAZO DE ENTREGA</w:t>
            </w:r>
          </w:p>
        </w:tc>
      </w:tr>
      <w:tr w:rsidR="00DD4AAB" w:rsidRPr="00DD4AAB" w:rsidTr="00DD4AAB">
        <w:trPr>
          <w:trHeight w:val="730"/>
        </w:trPr>
        <w:tc>
          <w:tcPr>
            <w:tcW w:w="9603" w:type="dxa"/>
            <w:shd w:val="clear" w:color="auto" w:fill="auto"/>
            <w:vAlign w:val="center"/>
          </w:tcPr>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 xml:space="preserve">El plazo de entrega del </w:t>
            </w:r>
            <w:r w:rsidRPr="00DD4AAB">
              <w:rPr>
                <w:rFonts w:ascii="Calibri" w:hAnsi="Calibri" w:cs="Calibri"/>
                <w:b/>
                <w:u w:val="single"/>
                <w:lang w:eastAsia="es-ES"/>
              </w:rPr>
              <w:t>Lote 3</w:t>
            </w:r>
            <w:r w:rsidRPr="00DD4AAB">
              <w:rPr>
                <w:rFonts w:ascii="Calibri" w:hAnsi="Calibri" w:cs="Calibri"/>
                <w:lang w:eastAsia="es-ES"/>
              </w:rPr>
              <w:t xml:space="preserve"> debe ser 60 días calendario computable a partir del día siguiente a la suscripción del contrato.</w:t>
            </w:r>
          </w:p>
        </w:tc>
      </w:tr>
    </w:tbl>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bCs/>
          <w:sz w:val="18"/>
          <w:szCs w:val="18"/>
          <w:lang w:eastAsia="es-ES"/>
        </w:rPr>
      </w:pPr>
    </w:p>
    <w:p w:rsidR="00DD4AAB" w:rsidRPr="00DD4AAB" w:rsidRDefault="00DD4AAB" w:rsidP="00DD4AAB">
      <w:pPr>
        <w:rPr>
          <w:rFonts w:ascii="Verdana" w:hAnsi="Verdana" w:cs="Calibri"/>
          <w:b/>
          <w:sz w:val="18"/>
          <w:szCs w:val="18"/>
          <w:lang w:eastAsia="es-ES"/>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D4AAB" w:rsidRPr="00DD4AAB" w:rsidTr="00DD4AAB">
        <w:trPr>
          <w:trHeight w:val="376"/>
        </w:trPr>
        <w:tc>
          <w:tcPr>
            <w:tcW w:w="9603" w:type="dxa"/>
            <w:shd w:val="clear" w:color="auto" w:fill="B8CCE4"/>
            <w:vAlign w:val="center"/>
          </w:tcPr>
          <w:p w:rsidR="00DD4AAB" w:rsidRPr="00DD4AAB" w:rsidRDefault="00DD4AAB" w:rsidP="00DD4AAB">
            <w:pPr>
              <w:autoSpaceDE w:val="0"/>
              <w:autoSpaceDN w:val="0"/>
              <w:adjustRightInd w:val="0"/>
              <w:rPr>
                <w:rFonts w:ascii="Verdana" w:hAnsi="Verdana" w:cs="Calibri"/>
                <w:b/>
                <w:bCs/>
                <w:sz w:val="18"/>
                <w:szCs w:val="18"/>
                <w:lang w:eastAsia="es-BO"/>
              </w:rPr>
            </w:pPr>
            <w:r w:rsidRPr="00DD4AAB">
              <w:rPr>
                <w:rFonts w:ascii="Verdana" w:hAnsi="Verdana" w:cs="Calibri"/>
                <w:b/>
                <w:bCs/>
                <w:sz w:val="18"/>
                <w:szCs w:val="18"/>
                <w:lang w:eastAsia="es-ES"/>
              </w:rPr>
              <w:lastRenderedPageBreak/>
              <w:t>CARACTERÍSTICAS TÉCNICAS DEL BIEN</w:t>
            </w:r>
          </w:p>
        </w:tc>
      </w:tr>
      <w:tr w:rsidR="00DD4AAB" w:rsidRPr="00DD4AAB" w:rsidTr="00DD4AAB">
        <w:trPr>
          <w:trHeight w:val="1119"/>
        </w:trPr>
        <w:tc>
          <w:tcPr>
            <w:tcW w:w="9603" w:type="dxa"/>
            <w:shd w:val="clear" w:color="auto" w:fill="auto"/>
            <w:vAlign w:val="center"/>
          </w:tcPr>
          <w:p w:rsidR="00DD4AAB" w:rsidRPr="00DD4AAB" w:rsidRDefault="00DD4AAB" w:rsidP="00DD4AAB">
            <w:pPr>
              <w:autoSpaceDE w:val="0"/>
              <w:autoSpaceDN w:val="0"/>
              <w:adjustRightInd w:val="0"/>
              <w:rPr>
                <w:rFonts w:ascii="Calibri Light" w:hAnsi="Calibri Light"/>
                <w:b/>
                <w:bCs/>
                <w:sz w:val="22"/>
                <w:szCs w:val="22"/>
                <w:u w:val="single"/>
                <w:lang w:val="es-MX" w:eastAsia="es-ES"/>
              </w:rPr>
            </w:pPr>
            <w:r w:rsidRPr="00DD4AAB">
              <w:rPr>
                <w:rFonts w:ascii="Calibri Light" w:hAnsi="Calibri Light"/>
                <w:b/>
                <w:sz w:val="22"/>
                <w:szCs w:val="22"/>
                <w:u w:val="single"/>
                <w:lang w:eastAsia="es-ES"/>
              </w:rPr>
              <w:t>LOTE_4: ACCESORIOS Y HERRAMIENTAS LMC</w:t>
            </w:r>
          </w:p>
          <w:p w:rsidR="00DD4AAB" w:rsidRPr="00DD4AAB" w:rsidRDefault="00DD4AAB" w:rsidP="00DD4AAB">
            <w:pPr>
              <w:autoSpaceDE w:val="0"/>
              <w:autoSpaceDN w:val="0"/>
              <w:adjustRightInd w:val="0"/>
              <w:rPr>
                <w:rFonts w:ascii="Calibri Light" w:hAnsi="Calibri Light"/>
                <w:b/>
                <w:bCs/>
                <w:sz w:val="18"/>
                <w:szCs w:val="18"/>
                <w:u w:val="single"/>
                <w:lang w:val="es-MX" w:eastAsia="es-ES"/>
              </w:rPr>
            </w:pPr>
          </w:p>
          <w:tbl>
            <w:tblPr>
              <w:tblW w:w="9264" w:type="dxa"/>
              <w:jc w:val="center"/>
              <w:tblLayout w:type="fixed"/>
              <w:tblCellMar>
                <w:left w:w="70" w:type="dxa"/>
                <w:right w:w="70" w:type="dxa"/>
              </w:tblCellMar>
              <w:tblLook w:val="04A0" w:firstRow="1" w:lastRow="0" w:firstColumn="1" w:lastColumn="0" w:noHBand="0" w:noVBand="1"/>
            </w:tblPr>
            <w:tblGrid>
              <w:gridCol w:w="1035"/>
              <w:gridCol w:w="6849"/>
              <w:gridCol w:w="671"/>
              <w:gridCol w:w="709"/>
            </w:tblGrid>
            <w:tr w:rsidR="00DD4AAB" w:rsidRPr="00DD4AAB" w:rsidTr="00DD4AAB">
              <w:trPr>
                <w:trHeight w:val="303"/>
                <w:jc w:val="center"/>
              </w:trPr>
              <w:tc>
                <w:tcPr>
                  <w:tcW w:w="1035" w:type="dxa"/>
                  <w:tcBorders>
                    <w:top w:val="single" w:sz="4" w:space="0" w:color="auto"/>
                    <w:left w:val="single" w:sz="4" w:space="0" w:color="auto"/>
                    <w:bottom w:val="single" w:sz="4" w:space="0" w:color="auto"/>
                    <w:right w:val="single" w:sz="4" w:space="0" w:color="auto"/>
                  </w:tcBorders>
                  <w:shd w:val="clear" w:color="auto" w:fill="DEEAF6"/>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Sub Ítem</w:t>
                  </w:r>
                </w:p>
              </w:tc>
              <w:tc>
                <w:tcPr>
                  <w:tcW w:w="684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NOMBRE DEL BIEN O INSUMO</w:t>
                  </w:r>
                </w:p>
              </w:tc>
              <w:tc>
                <w:tcPr>
                  <w:tcW w:w="671" w:type="dxa"/>
                  <w:tcBorders>
                    <w:top w:val="single" w:sz="4" w:space="0" w:color="auto"/>
                    <w:left w:val="nil"/>
                    <w:bottom w:val="single" w:sz="4" w:space="0" w:color="auto"/>
                    <w:right w:val="single" w:sz="4" w:space="0" w:color="auto"/>
                  </w:tcBorders>
                  <w:shd w:val="clear" w:color="auto" w:fill="DEEAF6"/>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CANT.</w:t>
                  </w:r>
                </w:p>
              </w:tc>
              <w:tc>
                <w:tcPr>
                  <w:tcW w:w="709" w:type="dxa"/>
                  <w:tcBorders>
                    <w:top w:val="single" w:sz="4" w:space="0" w:color="auto"/>
                    <w:left w:val="nil"/>
                    <w:bottom w:val="single" w:sz="4" w:space="0" w:color="auto"/>
                    <w:right w:val="single" w:sz="4" w:space="0" w:color="auto"/>
                  </w:tcBorders>
                  <w:shd w:val="clear" w:color="auto" w:fill="DEEAF6"/>
                  <w:vAlign w:val="center"/>
                  <w:hideMark/>
                </w:tcPr>
                <w:p w:rsidR="00DD4AAB" w:rsidRPr="00DD4AAB" w:rsidRDefault="00DD4AAB" w:rsidP="00DD4AAB">
                  <w:pPr>
                    <w:jc w:val="center"/>
                    <w:rPr>
                      <w:rFonts w:ascii="Calibri" w:hAnsi="Calibri" w:cs="Calibri"/>
                      <w:b/>
                      <w:sz w:val="22"/>
                      <w:szCs w:val="22"/>
                      <w:lang w:eastAsia="es-ES"/>
                    </w:rPr>
                  </w:pPr>
                  <w:r w:rsidRPr="00DD4AAB">
                    <w:rPr>
                      <w:rFonts w:ascii="Calibri" w:hAnsi="Calibri" w:cs="Calibri"/>
                      <w:b/>
                      <w:sz w:val="22"/>
                      <w:szCs w:val="22"/>
                      <w:lang w:eastAsia="es-ES"/>
                    </w:rPr>
                    <w:t>UNID.</w:t>
                  </w:r>
                </w:p>
              </w:tc>
            </w:tr>
            <w:tr w:rsidR="00DD4AAB" w:rsidRPr="00DD4AAB" w:rsidTr="00DD4AAB">
              <w:trPr>
                <w:trHeight w:val="582"/>
                <w:jc w:val="center"/>
              </w:trPr>
              <w:tc>
                <w:tcPr>
                  <w:tcW w:w="1035"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22"/>
                      <w:szCs w:val="22"/>
                      <w:lang w:eastAsia="es-ES"/>
                    </w:rPr>
                  </w:pPr>
                  <w:r w:rsidRPr="00DD4AAB">
                    <w:rPr>
                      <w:rFonts w:ascii="Calibri" w:hAnsi="Calibri" w:cs="Calibri"/>
                      <w:b/>
                      <w:sz w:val="22"/>
                      <w:szCs w:val="22"/>
                      <w:lang w:eastAsia="es-ES"/>
                    </w:rPr>
                    <w:t>4.1</w:t>
                  </w:r>
                </w:p>
              </w:tc>
              <w:tc>
                <w:tcPr>
                  <w:tcW w:w="684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22"/>
                      <w:szCs w:val="22"/>
                      <w:lang w:eastAsia="es-MX"/>
                    </w:rPr>
                  </w:pPr>
                  <w:r w:rsidRPr="00DD4AAB">
                    <w:rPr>
                      <w:rFonts w:ascii="Calibri" w:hAnsi="Calibri" w:cs="Calibri"/>
                      <w:b/>
                      <w:sz w:val="22"/>
                      <w:szCs w:val="22"/>
                      <w:lang w:eastAsia="es-MX"/>
                    </w:rPr>
                    <w:t xml:space="preserve">Conjunto de Cepillos antiestático de plástico para circuitos electrónicos. </w:t>
                  </w:r>
                </w:p>
                <w:p w:rsidR="00DD4AAB" w:rsidRPr="00DD4AAB" w:rsidRDefault="00DD4AAB" w:rsidP="00DD4AAB">
                  <w:pPr>
                    <w:rPr>
                      <w:rFonts w:ascii="Calibri" w:hAnsi="Calibri" w:cs="Calibri"/>
                      <w:sz w:val="22"/>
                      <w:szCs w:val="22"/>
                      <w:lang w:eastAsia="es-MX"/>
                    </w:rPr>
                  </w:pPr>
                  <w:r w:rsidRPr="00DD4AAB">
                    <w:rPr>
                      <w:rFonts w:ascii="Calibri" w:hAnsi="Calibri" w:cs="Calibri"/>
                      <w:sz w:val="22"/>
                      <w:szCs w:val="22"/>
                      <w:lang w:eastAsia="es-MX"/>
                    </w:rPr>
                    <w:t>El conjunto debe estar fabricado para evitar descargas o acumulación de cargas electrostáticas (ESD).</w:t>
                  </w:r>
                </w:p>
                <w:p w:rsidR="00DD4AAB" w:rsidRPr="00DD4AAB" w:rsidRDefault="00DD4AAB" w:rsidP="00DD4AAB">
                  <w:pPr>
                    <w:rPr>
                      <w:rFonts w:ascii="Calibri" w:hAnsi="Calibri" w:cs="Calibri"/>
                      <w:sz w:val="22"/>
                      <w:szCs w:val="22"/>
                      <w:lang w:eastAsia="es-MX"/>
                    </w:rPr>
                  </w:pPr>
                  <w:r w:rsidRPr="00DD4AAB">
                    <w:rPr>
                      <w:rFonts w:ascii="Calibri" w:hAnsi="Calibri" w:cs="Calibri"/>
                      <w:sz w:val="22"/>
                      <w:szCs w:val="22"/>
                      <w:lang w:eastAsia="es-MX"/>
                    </w:rPr>
                    <w:t xml:space="preserve">Incluye: </w:t>
                  </w:r>
                </w:p>
                <w:p w:rsidR="00DD4AAB" w:rsidRPr="00DD4AAB" w:rsidRDefault="00802CF7" w:rsidP="000738E8">
                  <w:pPr>
                    <w:numPr>
                      <w:ilvl w:val="0"/>
                      <w:numId w:val="39"/>
                    </w:numPr>
                    <w:rPr>
                      <w:rFonts w:ascii="Calibri" w:hAnsi="Calibri" w:cs="Calibri"/>
                      <w:sz w:val="22"/>
                      <w:szCs w:val="22"/>
                      <w:lang w:eastAsia="es-MX"/>
                    </w:rPr>
                  </w:pPr>
                  <w:r>
                    <w:rPr>
                      <w:rFonts w:ascii="Calibri" w:hAnsi="Calibri"/>
                      <w:noProof/>
                      <w:sz w:val="24"/>
                      <w:szCs w:val="24"/>
                      <w:lang w:eastAsia="es-ES"/>
                    </w:rPr>
                    <w:object w:dxaOrig="1440" w:dyaOrig="1440">
                      <v:shape id="_x0000_s1036" type="#_x0000_t75" style="position:absolute;left:0;text-align:left;margin-left:204.8pt;margin-top:17.9pt;width:118.9pt;height:54pt;z-index:251687424" wrapcoords="-136 0 -136 21300 21600 21300 21600 0 -136 0">
                        <v:imagedata r:id="rId20" o:title=""/>
                        <w10:wrap type="tight"/>
                      </v:shape>
                      <o:OLEObject Type="Embed" ProgID="PBrush" ShapeID="_x0000_s1036" DrawAspect="Content" ObjectID="_1627284496" r:id="rId30"/>
                    </w:object>
                  </w:r>
                  <w:r w:rsidR="00DD4AAB" w:rsidRPr="00DD4AAB">
                    <w:rPr>
                      <w:rFonts w:ascii="Calibri" w:hAnsi="Calibri" w:cs="Calibri"/>
                      <w:sz w:val="22"/>
                      <w:szCs w:val="22"/>
                      <w:lang w:eastAsia="es-MX"/>
                    </w:rPr>
                    <w:t>Juego de 6 Piezas de cepillos o brochas ESD, en diferentes tamaños.</w:t>
                  </w:r>
                </w:p>
                <w:p w:rsidR="00DD4AAB" w:rsidRPr="00DD4AAB" w:rsidRDefault="00DD4AAB" w:rsidP="000738E8">
                  <w:pPr>
                    <w:numPr>
                      <w:ilvl w:val="0"/>
                      <w:numId w:val="39"/>
                    </w:numPr>
                    <w:rPr>
                      <w:rFonts w:ascii="Calibri" w:hAnsi="Calibri" w:cs="Calibri"/>
                      <w:sz w:val="22"/>
                      <w:szCs w:val="22"/>
                      <w:lang w:eastAsia="es-MX"/>
                    </w:rPr>
                  </w:pPr>
                  <w:r w:rsidRPr="00DD4AAB">
                    <w:rPr>
                      <w:rFonts w:ascii="Calibri" w:hAnsi="Calibri" w:cs="Calibri"/>
                      <w:sz w:val="22"/>
                      <w:szCs w:val="22"/>
                      <w:lang w:eastAsia="es-MX"/>
                    </w:rPr>
                    <w:t>Pinza plástica ESD.</w:t>
                  </w:r>
                </w:p>
                <w:p w:rsidR="00DD4AAB" w:rsidRPr="00DD4AAB" w:rsidRDefault="00DD4AAB" w:rsidP="00DD4AAB">
                  <w:pPr>
                    <w:keepNext/>
                    <w:jc w:val="center"/>
                    <w:rPr>
                      <w:rFonts w:ascii="Calibri" w:hAnsi="Calibri"/>
                      <w:sz w:val="22"/>
                      <w:szCs w:val="22"/>
                      <w:lang w:eastAsia="es-ES"/>
                    </w:rPr>
                  </w:pPr>
                </w:p>
                <w:p w:rsidR="00DD4AAB" w:rsidRPr="00DD4AAB" w:rsidRDefault="00DD4AAB" w:rsidP="00DD4AAB">
                  <w:pPr>
                    <w:spacing w:after="200"/>
                    <w:jc w:val="center"/>
                    <w:rPr>
                      <w:rFonts w:ascii="Calibri" w:eastAsia="Calibri" w:hAnsi="Calibri" w:cs="Calibri"/>
                      <w:i/>
                      <w:iCs/>
                      <w:sz w:val="22"/>
                      <w:szCs w:val="22"/>
                    </w:rPr>
                  </w:pPr>
                  <w:r w:rsidRPr="00DD4AAB">
                    <w:rPr>
                      <w:rFonts w:ascii="Calibri" w:eastAsia="Calibri" w:hAnsi="Calibri"/>
                      <w:i/>
                      <w:iCs/>
                      <w:sz w:val="22"/>
                      <w:szCs w:val="22"/>
                    </w:rPr>
                    <w:t xml:space="preserve">Ilustración </w:t>
                  </w:r>
                  <w:r w:rsidRPr="00DD4AAB">
                    <w:rPr>
                      <w:rFonts w:ascii="Calibri" w:eastAsia="Calibri" w:hAnsi="Calibri"/>
                      <w:i/>
                      <w:iCs/>
                      <w:sz w:val="22"/>
                      <w:szCs w:val="22"/>
                    </w:rPr>
                    <w:fldChar w:fldCharType="begin"/>
                  </w:r>
                  <w:r w:rsidRPr="00DD4AAB">
                    <w:rPr>
                      <w:rFonts w:ascii="Calibri" w:eastAsia="Calibri" w:hAnsi="Calibri"/>
                      <w:i/>
                      <w:iCs/>
                      <w:sz w:val="22"/>
                      <w:szCs w:val="22"/>
                    </w:rPr>
                    <w:instrText xml:space="preserve"> SEQ Ilustración \* ARABIC </w:instrText>
                  </w:r>
                  <w:r w:rsidRPr="00DD4AAB">
                    <w:rPr>
                      <w:rFonts w:ascii="Calibri" w:eastAsia="Calibri" w:hAnsi="Calibri"/>
                      <w:i/>
                      <w:iCs/>
                      <w:sz w:val="22"/>
                      <w:szCs w:val="22"/>
                    </w:rPr>
                    <w:fldChar w:fldCharType="separate"/>
                  </w:r>
                  <w:r w:rsidR="00735781">
                    <w:rPr>
                      <w:rFonts w:ascii="Calibri" w:eastAsia="Calibri" w:hAnsi="Calibri"/>
                      <w:i/>
                      <w:iCs/>
                      <w:noProof/>
                      <w:sz w:val="22"/>
                      <w:szCs w:val="22"/>
                    </w:rPr>
                    <w:t>2</w:t>
                  </w:r>
                  <w:r w:rsidRPr="00DD4AAB">
                    <w:rPr>
                      <w:rFonts w:ascii="Calibri" w:eastAsia="Calibri" w:hAnsi="Calibri"/>
                      <w:i/>
                      <w:iCs/>
                      <w:sz w:val="22"/>
                      <w:szCs w:val="22"/>
                    </w:rPr>
                    <w:fldChar w:fldCharType="end"/>
                  </w:r>
                  <w:r w:rsidRPr="00DD4AAB">
                    <w:rPr>
                      <w:rFonts w:ascii="Calibri" w:eastAsia="Calibri" w:hAnsi="Calibri"/>
                      <w:i/>
                      <w:iCs/>
                      <w:sz w:val="22"/>
                      <w:szCs w:val="22"/>
                    </w:rPr>
                    <w:t>: Imagen referencial.</w:t>
                  </w:r>
                </w:p>
              </w:tc>
              <w:tc>
                <w:tcPr>
                  <w:tcW w:w="671"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22"/>
                      <w:szCs w:val="22"/>
                      <w:lang w:eastAsia="es-ES"/>
                    </w:rPr>
                  </w:pPr>
                  <w:r w:rsidRPr="00DD4AAB">
                    <w:rPr>
                      <w:rFonts w:ascii="Calibri" w:hAnsi="Calibri"/>
                      <w:sz w:val="22"/>
                      <w:szCs w:val="22"/>
                      <w:lang w:eastAsia="es-MX"/>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22"/>
                      <w:szCs w:val="22"/>
                      <w:lang w:eastAsia="es-ES"/>
                    </w:rPr>
                  </w:pPr>
                  <w:r w:rsidRPr="00DD4AAB">
                    <w:rPr>
                      <w:rFonts w:ascii="Calibri" w:hAnsi="Calibri" w:cs="Calibri"/>
                      <w:sz w:val="22"/>
                      <w:szCs w:val="22"/>
                      <w:lang w:eastAsia="es-ES"/>
                    </w:rPr>
                    <w:t>Kit</w:t>
                  </w:r>
                </w:p>
              </w:tc>
            </w:tr>
            <w:tr w:rsidR="00DD4AAB" w:rsidRPr="00DD4AAB" w:rsidTr="00DD4AAB">
              <w:trPr>
                <w:trHeight w:val="582"/>
                <w:jc w:val="center"/>
              </w:trPr>
              <w:tc>
                <w:tcPr>
                  <w:tcW w:w="1035"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22"/>
                      <w:szCs w:val="22"/>
                      <w:lang w:eastAsia="es-ES"/>
                    </w:rPr>
                  </w:pPr>
                  <w:r w:rsidRPr="00DD4AAB">
                    <w:rPr>
                      <w:rFonts w:ascii="Calibri" w:hAnsi="Calibri" w:cs="Calibri"/>
                      <w:b/>
                      <w:sz w:val="22"/>
                      <w:szCs w:val="22"/>
                      <w:lang w:eastAsia="es-ES"/>
                    </w:rPr>
                    <w:t>4.2</w:t>
                  </w:r>
                </w:p>
              </w:tc>
              <w:tc>
                <w:tcPr>
                  <w:tcW w:w="684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sz w:val="22"/>
                      <w:szCs w:val="22"/>
                      <w:lang w:eastAsia="es-MX"/>
                    </w:rPr>
                  </w:pPr>
                  <w:r w:rsidRPr="00DD4AAB">
                    <w:rPr>
                      <w:rFonts w:ascii="Calibri" w:hAnsi="Calibri" w:cs="Calibri"/>
                      <w:b/>
                      <w:sz w:val="22"/>
                      <w:szCs w:val="22"/>
                      <w:lang w:eastAsia="es-MX"/>
                    </w:rPr>
                    <w:t>Toallas de algodón, de 45 x 30</w:t>
                  </w:r>
                </w:p>
                <w:p w:rsidR="00DD4AAB" w:rsidRPr="00DD4AAB" w:rsidRDefault="00DD4AAB" w:rsidP="00DD4AAB">
                  <w:pPr>
                    <w:rPr>
                      <w:rFonts w:ascii="Calibri" w:hAnsi="Calibri" w:cs="Calibri"/>
                      <w:b/>
                      <w:sz w:val="22"/>
                      <w:szCs w:val="22"/>
                      <w:u w:val="single"/>
                      <w:lang w:eastAsia="es-MX"/>
                    </w:rPr>
                  </w:pPr>
                  <w:r w:rsidRPr="00DD4AAB">
                    <w:rPr>
                      <w:rFonts w:ascii="Calibri" w:hAnsi="Calibri" w:cs="Calibri"/>
                      <w:sz w:val="22"/>
                      <w:szCs w:val="22"/>
                      <w:lang w:eastAsia="es-MX"/>
                    </w:rPr>
                    <w:t>No deben desprender residuos de tela</w:t>
                  </w:r>
                </w:p>
              </w:tc>
              <w:tc>
                <w:tcPr>
                  <w:tcW w:w="671"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22"/>
                      <w:szCs w:val="22"/>
                      <w:lang w:eastAsia="es-MX"/>
                    </w:rPr>
                  </w:pPr>
                  <w:r w:rsidRPr="00DD4AAB">
                    <w:rPr>
                      <w:rFonts w:ascii="Calibri" w:hAnsi="Calibri"/>
                      <w:sz w:val="22"/>
                      <w:szCs w:val="22"/>
                      <w:lang w:eastAsia="es-MX"/>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22"/>
                      <w:szCs w:val="22"/>
                      <w:lang w:eastAsia="es-ES"/>
                    </w:rPr>
                  </w:pPr>
                  <w:r w:rsidRPr="00DD4AAB">
                    <w:rPr>
                      <w:rFonts w:ascii="Calibri" w:hAnsi="Calibri" w:cs="Calibri"/>
                      <w:sz w:val="22"/>
                      <w:szCs w:val="22"/>
                      <w:lang w:eastAsia="es-ES"/>
                    </w:rPr>
                    <w:t>Pieza</w:t>
                  </w:r>
                </w:p>
              </w:tc>
            </w:tr>
            <w:tr w:rsidR="00DD4AAB" w:rsidRPr="00DD4AAB" w:rsidTr="00DD4AAB">
              <w:trPr>
                <w:trHeight w:val="582"/>
                <w:jc w:val="center"/>
              </w:trPr>
              <w:tc>
                <w:tcPr>
                  <w:tcW w:w="1035"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22"/>
                      <w:szCs w:val="22"/>
                      <w:lang w:eastAsia="es-ES"/>
                    </w:rPr>
                  </w:pPr>
                  <w:r w:rsidRPr="00DD4AAB">
                    <w:rPr>
                      <w:rFonts w:ascii="Calibri" w:hAnsi="Calibri" w:cs="Calibri"/>
                      <w:b/>
                      <w:sz w:val="22"/>
                      <w:szCs w:val="22"/>
                      <w:lang w:eastAsia="es-ES"/>
                    </w:rPr>
                    <w:t>4.3</w:t>
                  </w:r>
                </w:p>
              </w:tc>
              <w:tc>
                <w:tcPr>
                  <w:tcW w:w="684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22"/>
                      <w:szCs w:val="22"/>
                      <w:lang w:eastAsia="es-MX"/>
                    </w:rPr>
                  </w:pPr>
                  <w:r w:rsidRPr="00DD4AAB">
                    <w:rPr>
                      <w:rFonts w:ascii="Calibri" w:hAnsi="Calibri" w:cs="Calibri"/>
                      <w:b/>
                      <w:sz w:val="22"/>
                      <w:szCs w:val="22"/>
                      <w:lang w:eastAsia="es-MX"/>
                    </w:rPr>
                    <w:t>Barbijos contra polvo desechables</w:t>
                  </w:r>
                </w:p>
                <w:p w:rsidR="00DD4AAB" w:rsidRPr="00DD4AAB" w:rsidRDefault="00DD4AAB" w:rsidP="00DD4AAB">
                  <w:pPr>
                    <w:rPr>
                      <w:rFonts w:ascii="Calibri" w:hAnsi="Calibri" w:cs="Calibri"/>
                      <w:b/>
                      <w:sz w:val="22"/>
                      <w:szCs w:val="22"/>
                      <w:u w:val="single"/>
                      <w:lang w:eastAsia="es-MX"/>
                    </w:rPr>
                  </w:pPr>
                  <w:r w:rsidRPr="00DD4AAB">
                    <w:rPr>
                      <w:rFonts w:ascii="Calibri" w:hAnsi="Calibri" w:cs="Calibri"/>
                      <w:sz w:val="22"/>
                      <w:szCs w:val="22"/>
                      <w:lang w:eastAsia="es-MX"/>
                    </w:rPr>
                    <w:t>Paquete de 50 unidades</w:t>
                  </w:r>
                </w:p>
              </w:tc>
              <w:tc>
                <w:tcPr>
                  <w:tcW w:w="671"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22"/>
                      <w:szCs w:val="22"/>
                      <w:lang w:eastAsia="es-MX"/>
                    </w:rPr>
                  </w:pPr>
                  <w:r w:rsidRPr="00DD4AAB">
                    <w:rPr>
                      <w:rFonts w:ascii="Calibri" w:hAnsi="Calibri"/>
                      <w:sz w:val="22"/>
                      <w:szCs w:val="22"/>
                      <w:lang w:eastAsia="es-MX"/>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22"/>
                      <w:szCs w:val="22"/>
                      <w:lang w:eastAsia="es-ES"/>
                    </w:rPr>
                  </w:pPr>
                  <w:r w:rsidRPr="00DD4AAB">
                    <w:rPr>
                      <w:rFonts w:ascii="Calibri" w:hAnsi="Calibri" w:cs="Calibri"/>
                      <w:sz w:val="22"/>
                      <w:szCs w:val="22"/>
                      <w:lang w:eastAsia="es-ES"/>
                    </w:rPr>
                    <w:t>Paquete</w:t>
                  </w:r>
                </w:p>
              </w:tc>
            </w:tr>
            <w:tr w:rsidR="00DD4AAB" w:rsidRPr="00DD4AAB" w:rsidTr="00DD4AAB">
              <w:trPr>
                <w:trHeight w:val="582"/>
                <w:jc w:val="center"/>
              </w:trPr>
              <w:tc>
                <w:tcPr>
                  <w:tcW w:w="1035"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22"/>
                      <w:szCs w:val="22"/>
                      <w:lang w:eastAsia="es-ES"/>
                    </w:rPr>
                  </w:pPr>
                  <w:r w:rsidRPr="00DD4AAB">
                    <w:rPr>
                      <w:rFonts w:ascii="Calibri" w:hAnsi="Calibri" w:cs="Calibri"/>
                      <w:b/>
                      <w:sz w:val="22"/>
                      <w:szCs w:val="22"/>
                      <w:lang w:eastAsia="es-ES"/>
                    </w:rPr>
                    <w:t>4.4</w:t>
                  </w:r>
                </w:p>
              </w:tc>
              <w:tc>
                <w:tcPr>
                  <w:tcW w:w="684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22"/>
                      <w:szCs w:val="22"/>
                      <w:lang w:eastAsia="es-MX"/>
                    </w:rPr>
                  </w:pPr>
                  <w:r w:rsidRPr="00DD4AAB">
                    <w:rPr>
                      <w:rFonts w:ascii="Calibri" w:hAnsi="Calibri" w:cs="Calibri"/>
                      <w:b/>
                      <w:sz w:val="22"/>
                      <w:szCs w:val="22"/>
                      <w:lang w:eastAsia="es-MX"/>
                    </w:rPr>
                    <w:t>Porta baterías</w:t>
                  </w:r>
                </w:p>
                <w:p w:rsidR="00DD4AAB" w:rsidRPr="00DD4AAB" w:rsidRDefault="00DD4AAB" w:rsidP="00DD4AAB">
                  <w:pPr>
                    <w:rPr>
                      <w:rFonts w:ascii="Calibri" w:hAnsi="Calibri" w:cs="Calibri"/>
                      <w:sz w:val="22"/>
                      <w:szCs w:val="22"/>
                      <w:lang w:eastAsia="es-MX"/>
                    </w:rPr>
                  </w:pPr>
                  <w:r w:rsidRPr="00DD4AAB">
                    <w:rPr>
                      <w:rFonts w:ascii="Calibri" w:hAnsi="Calibri" w:cs="Calibri"/>
                      <w:sz w:val="22"/>
                      <w:szCs w:val="22"/>
                      <w:lang w:eastAsia="es-MX"/>
                    </w:rPr>
                    <w:t>Incluye: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1 porta pilas AAA doble,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1 porta pilas AAA triple,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1 porta pilas AAA cuádruple,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 xml:space="preserve">1 porta pilas AA simple, </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1 porta pilas AA doble,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1 porta pilas AA triple,</w:t>
                  </w:r>
                </w:p>
                <w:p w:rsidR="00DD4AAB" w:rsidRPr="00DD4AAB" w:rsidRDefault="00DD4AAB" w:rsidP="000738E8">
                  <w:pPr>
                    <w:numPr>
                      <w:ilvl w:val="0"/>
                      <w:numId w:val="39"/>
                    </w:numPr>
                    <w:autoSpaceDE w:val="0"/>
                    <w:autoSpaceDN w:val="0"/>
                    <w:adjustRightInd w:val="0"/>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1 porta pilas AA cuádruple,</w:t>
                  </w:r>
                </w:p>
                <w:p w:rsidR="00DD4AAB" w:rsidRPr="00DD4AAB" w:rsidRDefault="00DD4AAB" w:rsidP="000738E8">
                  <w:pPr>
                    <w:numPr>
                      <w:ilvl w:val="0"/>
                      <w:numId w:val="39"/>
                    </w:numPr>
                    <w:autoSpaceDE w:val="0"/>
                    <w:autoSpaceDN w:val="0"/>
                    <w:adjustRightInd w:val="0"/>
                    <w:ind w:left="283" w:hanging="206"/>
                    <w:rPr>
                      <w:rFonts w:ascii="Calibri" w:hAnsi="Calibri" w:cs="Calibri"/>
                      <w:b/>
                      <w:sz w:val="22"/>
                      <w:szCs w:val="22"/>
                      <w:u w:val="single"/>
                      <w:lang w:eastAsia="es-MX"/>
                    </w:rPr>
                  </w:pPr>
                  <w:r w:rsidRPr="00DD4AAB">
                    <w:rPr>
                      <w:rFonts w:ascii="Calibri" w:hAnsi="Calibri" w:cs="Arial"/>
                      <w:color w:val="000000"/>
                      <w:sz w:val="22"/>
                      <w:szCs w:val="22"/>
                      <w:lang w:val="es-BO" w:eastAsia="es-ES"/>
                    </w:rPr>
                    <w:t>incluye 4 conectores para baterías de 9VDC</w:t>
                  </w:r>
                </w:p>
              </w:tc>
              <w:tc>
                <w:tcPr>
                  <w:tcW w:w="671"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22"/>
                      <w:szCs w:val="22"/>
                      <w:lang w:eastAsia="es-MX"/>
                    </w:rPr>
                  </w:pPr>
                  <w:r w:rsidRPr="00DD4AAB">
                    <w:rPr>
                      <w:rFonts w:ascii="Calibri" w:hAnsi="Calibri"/>
                      <w:sz w:val="22"/>
                      <w:szCs w:val="22"/>
                      <w:lang w:eastAsia="es-MX"/>
                    </w:rPr>
                    <w:t>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22"/>
                      <w:szCs w:val="22"/>
                      <w:lang w:eastAsia="es-ES"/>
                    </w:rPr>
                  </w:pPr>
                  <w:r w:rsidRPr="00DD4AAB">
                    <w:rPr>
                      <w:rFonts w:ascii="Calibri" w:hAnsi="Calibri" w:cs="Calibri"/>
                      <w:sz w:val="22"/>
                      <w:szCs w:val="22"/>
                      <w:lang w:eastAsia="es-ES"/>
                    </w:rPr>
                    <w:t>Pieza</w:t>
                  </w:r>
                </w:p>
              </w:tc>
            </w:tr>
            <w:tr w:rsidR="00DD4AAB" w:rsidRPr="00DD4AAB" w:rsidTr="00DD4AAB">
              <w:trPr>
                <w:trHeight w:val="582"/>
                <w:jc w:val="center"/>
              </w:trPr>
              <w:tc>
                <w:tcPr>
                  <w:tcW w:w="1035"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22"/>
                      <w:szCs w:val="22"/>
                      <w:lang w:eastAsia="es-ES"/>
                    </w:rPr>
                  </w:pPr>
                  <w:r w:rsidRPr="00DD4AAB">
                    <w:rPr>
                      <w:rFonts w:ascii="Calibri" w:hAnsi="Calibri" w:cs="Calibri"/>
                      <w:b/>
                      <w:sz w:val="22"/>
                      <w:szCs w:val="22"/>
                      <w:lang w:eastAsia="es-ES"/>
                    </w:rPr>
                    <w:t>4.5</w:t>
                  </w:r>
                </w:p>
              </w:tc>
              <w:tc>
                <w:tcPr>
                  <w:tcW w:w="684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22"/>
                      <w:szCs w:val="22"/>
                      <w:lang w:eastAsia="es-MX"/>
                    </w:rPr>
                  </w:pPr>
                  <w:r w:rsidRPr="00DD4AAB">
                    <w:rPr>
                      <w:rFonts w:ascii="Calibri" w:hAnsi="Calibri" w:cs="Calibri"/>
                      <w:b/>
                      <w:sz w:val="22"/>
                      <w:szCs w:val="22"/>
                      <w:lang w:eastAsia="es-MX"/>
                    </w:rPr>
                    <w:t>Kit levanta piezas</w:t>
                  </w:r>
                </w:p>
                <w:p w:rsidR="00DD4AAB" w:rsidRPr="00DD4AAB" w:rsidRDefault="00DD4AAB" w:rsidP="00DD4AAB">
                  <w:pPr>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 xml:space="preserve">Incluye: </w:t>
                  </w:r>
                </w:p>
                <w:p w:rsidR="00DD4AAB" w:rsidRPr="00DD4AAB" w:rsidRDefault="00DD4AAB" w:rsidP="000738E8">
                  <w:pPr>
                    <w:numPr>
                      <w:ilvl w:val="0"/>
                      <w:numId w:val="39"/>
                    </w:numPr>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1 imán telescópico con cabeza magnética de 5/8” ancho, extensible hasta 30” ¾” de largo, mango ergonómico antideslizante</w:t>
                  </w:r>
                </w:p>
                <w:p w:rsidR="00DD4AAB" w:rsidRPr="00DD4AAB" w:rsidRDefault="00DD4AAB" w:rsidP="000738E8">
                  <w:pPr>
                    <w:numPr>
                      <w:ilvl w:val="0"/>
                      <w:numId w:val="39"/>
                    </w:numPr>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Tenaza retráctil flexible, longitud de 36” ±4</w:t>
                  </w:r>
                </w:p>
              </w:tc>
              <w:tc>
                <w:tcPr>
                  <w:tcW w:w="671"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22"/>
                      <w:szCs w:val="22"/>
                      <w:lang w:eastAsia="es-MX"/>
                    </w:rPr>
                  </w:pPr>
                  <w:r w:rsidRPr="00DD4AAB">
                    <w:rPr>
                      <w:rFonts w:ascii="Calibri" w:hAnsi="Calibri"/>
                      <w:sz w:val="22"/>
                      <w:szCs w:val="22"/>
                      <w:lang w:eastAsia="es-MX"/>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22"/>
                      <w:szCs w:val="22"/>
                      <w:lang w:eastAsia="es-ES"/>
                    </w:rPr>
                  </w:pPr>
                  <w:r w:rsidRPr="00DD4AAB">
                    <w:rPr>
                      <w:rFonts w:ascii="Calibri" w:hAnsi="Calibri" w:cs="Calibri"/>
                      <w:sz w:val="22"/>
                      <w:szCs w:val="22"/>
                      <w:lang w:eastAsia="es-ES"/>
                    </w:rPr>
                    <w:t>Kit</w:t>
                  </w:r>
                </w:p>
              </w:tc>
            </w:tr>
            <w:tr w:rsidR="00DD4AAB" w:rsidRPr="00DD4AAB" w:rsidTr="00DD4AAB">
              <w:trPr>
                <w:trHeight w:val="582"/>
                <w:jc w:val="center"/>
              </w:trPr>
              <w:tc>
                <w:tcPr>
                  <w:tcW w:w="1035" w:type="dxa"/>
                  <w:tcBorders>
                    <w:top w:val="single" w:sz="4" w:space="0" w:color="auto"/>
                    <w:left w:val="single" w:sz="4" w:space="0" w:color="auto"/>
                    <w:bottom w:val="single" w:sz="4" w:space="0" w:color="auto"/>
                    <w:right w:val="single" w:sz="4" w:space="0" w:color="auto"/>
                  </w:tcBorders>
                </w:tcPr>
                <w:p w:rsidR="00DD4AAB" w:rsidRPr="00DD4AAB" w:rsidRDefault="00DD4AAB" w:rsidP="00DD4AAB">
                  <w:pPr>
                    <w:rPr>
                      <w:rFonts w:ascii="Calibri" w:hAnsi="Calibri" w:cs="Calibri"/>
                      <w:b/>
                      <w:sz w:val="22"/>
                      <w:szCs w:val="22"/>
                      <w:lang w:eastAsia="es-ES"/>
                    </w:rPr>
                  </w:pPr>
                  <w:r w:rsidRPr="00DD4AAB">
                    <w:rPr>
                      <w:rFonts w:ascii="Calibri" w:hAnsi="Calibri" w:cs="Calibri"/>
                      <w:b/>
                      <w:sz w:val="22"/>
                      <w:szCs w:val="22"/>
                      <w:lang w:eastAsia="es-ES"/>
                    </w:rPr>
                    <w:t>4.6</w:t>
                  </w:r>
                </w:p>
              </w:tc>
              <w:tc>
                <w:tcPr>
                  <w:tcW w:w="6849"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rPr>
                      <w:rFonts w:ascii="Calibri" w:hAnsi="Calibri" w:cs="Calibri"/>
                      <w:b/>
                      <w:sz w:val="22"/>
                      <w:szCs w:val="22"/>
                      <w:lang w:eastAsia="es-MX"/>
                    </w:rPr>
                  </w:pPr>
                  <w:r w:rsidRPr="00DD4AAB">
                    <w:rPr>
                      <w:rFonts w:ascii="Calibri" w:hAnsi="Calibri" w:cs="Calibri"/>
                      <w:b/>
                      <w:sz w:val="22"/>
                      <w:szCs w:val="22"/>
                      <w:lang w:eastAsia="es-MX"/>
                    </w:rPr>
                    <w:t>Soplador de aire para circuitos electrónicos</w:t>
                  </w:r>
                </w:p>
                <w:p w:rsidR="00DD4AAB" w:rsidRPr="00DD4AAB" w:rsidRDefault="00DD4AAB" w:rsidP="00DD4AAB">
                  <w:pPr>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Para limpieza de circuitos electrónicos sensibles a descargas electrostáticas, con aterramiento, cable con aterramiento.</w:t>
                  </w:r>
                </w:p>
                <w:p w:rsidR="00DD4AAB" w:rsidRPr="00DD4AAB" w:rsidRDefault="00DD4AAB" w:rsidP="000738E8">
                  <w:pPr>
                    <w:numPr>
                      <w:ilvl w:val="0"/>
                      <w:numId w:val="39"/>
                    </w:numPr>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Voltaje: 220 VAC ±10 o auto regulable</w:t>
                  </w:r>
                </w:p>
                <w:p w:rsidR="00DD4AAB" w:rsidRPr="00DD4AAB" w:rsidRDefault="00DD4AAB" w:rsidP="000738E8">
                  <w:pPr>
                    <w:numPr>
                      <w:ilvl w:val="0"/>
                      <w:numId w:val="39"/>
                    </w:numPr>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Potencia: 230W – 500 W</w:t>
                  </w:r>
                </w:p>
                <w:p w:rsidR="00DD4AAB" w:rsidRPr="00DD4AAB" w:rsidRDefault="00DD4AAB" w:rsidP="000738E8">
                  <w:pPr>
                    <w:numPr>
                      <w:ilvl w:val="0"/>
                      <w:numId w:val="39"/>
                    </w:numPr>
                    <w:ind w:left="283" w:hanging="206"/>
                    <w:rPr>
                      <w:rFonts w:ascii="Calibri" w:hAnsi="Calibri" w:cs="Arial"/>
                      <w:color w:val="000000"/>
                      <w:sz w:val="22"/>
                      <w:szCs w:val="22"/>
                      <w:lang w:val="es-BO" w:eastAsia="es-ES"/>
                    </w:rPr>
                  </w:pPr>
                  <w:r w:rsidRPr="00DD4AAB">
                    <w:rPr>
                      <w:rFonts w:ascii="Calibri" w:hAnsi="Calibri" w:cs="Arial"/>
                      <w:color w:val="000000"/>
                      <w:sz w:val="22"/>
                      <w:szCs w:val="22"/>
                      <w:lang w:val="es-BO" w:eastAsia="es-ES"/>
                    </w:rPr>
                    <w:t>Conjunto de boquillas intercambiables tipo cepillo y de succión</w:t>
                  </w:r>
                </w:p>
              </w:tc>
              <w:tc>
                <w:tcPr>
                  <w:tcW w:w="671"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sz w:val="22"/>
                      <w:szCs w:val="22"/>
                      <w:lang w:eastAsia="es-MX"/>
                    </w:rPr>
                  </w:pPr>
                  <w:r w:rsidRPr="00DD4AAB">
                    <w:rPr>
                      <w:rFonts w:ascii="Calibri" w:hAnsi="Calibri"/>
                      <w:sz w:val="22"/>
                      <w:szCs w:val="22"/>
                      <w:lang w:eastAsia="es-MX"/>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D4AAB" w:rsidRPr="00DD4AAB" w:rsidRDefault="00DD4AAB" w:rsidP="00DD4AAB">
                  <w:pPr>
                    <w:jc w:val="center"/>
                    <w:rPr>
                      <w:rFonts w:ascii="Calibri" w:hAnsi="Calibri" w:cs="Calibri"/>
                      <w:sz w:val="22"/>
                      <w:szCs w:val="22"/>
                      <w:lang w:eastAsia="es-ES"/>
                    </w:rPr>
                  </w:pPr>
                  <w:r w:rsidRPr="00DD4AAB">
                    <w:rPr>
                      <w:rFonts w:ascii="Calibri" w:hAnsi="Calibri" w:cs="Calibri"/>
                      <w:sz w:val="22"/>
                      <w:szCs w:val="22"/>
                      <w:lang w:eastAsia="es-ES"/>
                    </w:rPr>
                    <w:t>Pieza</w:t>
                  </w:r>
                </w:p>
              </w:tc>
            </w:tr>
          </w:tbl>
          <w:p w:rsidR="00DD4AAB" w:rsidRPr="00DD4AAB" w:rsidRDefault="00DD4AAB" w:rsidP="00DD4AAB">
            <w:pPr>
              <w:autoSpaceDE w:val="0"/>
              <w:autoSpaceDN w:val="0"/>
              <w:adjustRightInd w:val="0"/>
              <w:contextualSpacing/>
              <w:jc w:val="both"/>
              <w:rPr>
                <w:rFonts w:ascii="Verdana" w:hAnsi="Verdana" w:cs="Calibri"/>
                <w:sz w:val="18"/>
                <w:szCs w:val="18"/>
                <w:lang w:eastAsia="es-BO"/>
              </w:rPr>
            </w:pPr>
          </w:p>
        </w:tc>
      </w:tr>
      <w:tr w:rsidR="00DD4AAB" w:rsidRPr="00DD4AAB" w:rsidTr="00DD4AAB">
        <w:trPr>
          <w:trHeight w:val="390"/>
        </w:trPr>
        <w:tc>
          <w:tcPr>
            <w:tcW w:w="9603" w:type="dxa"/>
            <w:shd w:val="clear" w:color="auto" w:fill="B8CCE4"/>
            <w:vAlign w:val="center"/>
          </w:tcPr>
          <w:p w:rsidR="00DD4AAB" w:rsidRPr="00DD4AAB" w:rsidRDefault="00DD4AAB" w:rsidP="00DD4AAB">
            <w:pPr>
              <w:rPr>
                <w:rFonts w:ascii="Verdana" w:hAnsi="Verdana" w:cs="Calibri"/>
                <w:sz w:val="18"/>
                <w:szCs w:val="18"/>
                <w:lang w:eastAsia="es-BO"/>
              </w:rPr>
            </w:pPr>
            <w:r w:rsidRPr="00DD4AAB">
              <w:rPr>
                <w:rFonts w:ascii="Verdana" w:hAnsi="Verdana" w:cs="Calibri"/>
                <w:b/>
                <w:bCs/>
                <w:sz w:val="18"/>
                <w:szCs w:val="18"/>
                <w:lang w:eastAsia="es-ES"/>
              </w:rPr>
              <w:t>PLAZO DE ENTREGA</w:t>
            </w:r>
          </w:p>
        </w:tc>
      </w:tr>
      <w:tr w:rsidR="00DD4AAB" w:rsidRPr="00DD4AAB" w:rsidTr="00DD4AAB">
        <w:trPr>
          <w:trHeight w:val="730"/>
        </w:trPr>
        <w:tc>
          <w:tcPr>
            <w:tcW w:w="9603" w:type="dxa"/>
            <w:shd w:val="clear" w:color="auto" w:fill="auto"/>
            <w:vAlign w:val="center"/>
          </w:tcPr>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 xml:space="preserve">El plazo de entrega del </w:t>
            </w:r>
            <w:r w:rsidRPr="00DD4AAB">
              <w:rPr>
                <w:rFonts w:ascii="Calibri" w:hAnsi="Calibri" w:cs="Calibri"/>
                <w:b/>
                <w:u w:val="single"/>
                <w:lang w:eastAsia="es-ES"/>
              </w:rPr>
              <w:t>Lote 4</w:t>
            </w:r>
            <w:r w:rsidRPr="00DD4AAB">
              <w:rPr>
                <w:rFonts w:ascii="Calibri" w:hAnsi="Calibri" w:cs="Calibri"/>
                <w:lang w:eastAsia="es-ES"/>
              </w:rPr>
              <w:t xml:space="preserve"> debe ser 45 días calendario computable a partir del día siguiente a la suscripción del contrato.</w:t>
            </w:r>
          </w:p>
        </w:tc>
      </w:tr>
    </w:tbl>
    <w:p w:rsidR="00DD4AAB" w:rsidRPr="00DD4AAB" w:rsidRDefault="00DD4AAB" w:rsidP="00DD4AAB">
      <w:pPr>
        <w:rPr>
          <w:rFonts w:ascii="Verdana" w:hAnsi="Verdana" w:cs="Calibri"/>
          <w:b/>
          <w:sz w:val="18"/>
          <w:szCs w:val="18"/>
          <w:lang w:eastAsia="es-ES"/>
        </w:rPr>
      </w:pPr>
    </w:p>
    <w:p w:rsidR="00DD4AAB" w:rsidRPr="00DD4AAB" w:rsidRDefault="00DD4AAB" w:rsidP="00DD4AAB">
      <w:pPr>
        <w:rPr>
          <w:rFonts w:ascii="Verdana" w:hAnsi="Verdana" w:cs="Calibri"/>
          <w:b/>
          <w:sz w:val="18"/>
          <w:szCs w:val="18"/>
          <w:lang w:eastAsia="es-ES"/>
        </w:rPr>
      </w:pPr>
    </w:p>
    <w:p w:rsidR="00DD4AAB" w:rsidRPr="00DD4AAB" w:rsidRDefault="00DD4AAB" w:rsidP="000738E8">
      <w:pPr>
        <w:numPr>
          <w:ilvl w:val="0"/>
          <w:numId w:val="40"/>
        </w:numPr>
        <w:ind w:left="567" w:hanging="567"/>
        <w:contextualSpacing/>
        <w:jc w:val="both"/>
        <w:rPr>
          <w:rFonts w:ascii="Verdana" w:hAnsi="Verdana" w:cs="Calibri"/>
          <w:b/>
          <w:bCs/>
          <w:sz w:val="18"/>
          <w:szCs w:val="18"/>
          <w:lang w:eastAsia="es-BO"/>
        </w:rPr>
      </w:pPr>
      <w:r w:rsidRPr="00DD4AAB">
        <w:rPr>
          <w:rFonts w:ascii="Verdana" w:hAnsi="Verdana" w:cs="Calibri"/>
          <w:b/>
          <w:bCs/>
          <w:sz w:val="18"/>
          <w:szCs w:val="18"/>
          <w:lang w:eastAsia="es-BO"/>
        </w:rPr>
        <w:lastRenderedPageBreak/>
        <w:t>CONDICIONES REQUERIDAS PARA TODOS LOS BIENES (</w:t>
      </w:r>
      <w:r w:rsidR="00FA1A0E">
        <w:rPr>
          <w:rFonts w:ascii="Verdana" w:hAnsi="Verdana" w:cs="Calibri"/>
          <w:b/>
          <w:bCs/>
          <w:sz w:val="18"/>
          <w:szCs w:val="18"/>
          <w:lang w:eastAsia="es-BO"/>
        </w:rPr>
        <w:t>APLICABLE PARA TODOS LOS LOTES</w:t>
      </w:r>
      <w:r w:rsidRPr="00DD4AAB">
        <w:rPr>
          <w:rFonts w:ascii="Verdana" w:hAnsi="Verdana" w:cs="Calibri"/>
          <w:b/>
          <w:bCs/>
          <w:sz w:val="18"/>
          <w:szCs w:val="18"/>
          <w:lang w:eastAsia="es-BO"/>
        </w:rPr>
        <w:t>)</w:t>
      </w:r>
    </w:p>
    <w:p w:rsidR="00DD4AAB" w:rsidRPr="00DD4AAB" w:rsidRDefault="00DD4AAB" w:rsidP="00DD4AAB">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D4AAB" w:rsidRPr="00DD4AAB" w:rsidTr="00DD4AAB">
        <w:trPr>
          <w:trHeight w:val="397"/>
        </w:trPr>
        <w:tc>
          <w:tcPr>
            <w:tcW w:w="9640" w:type="dxa"/>
            <w:shd w:val="clear" w:color="auto" w:fill="B8CCE4"/>
            <w:vAlign w:val="center"/>
          </w:tcPr>
          <w:p w:rsidR="00DD4AAB" w:rsidRPr="00DD4AAB" w:rsidRDefault="00DD4AAB" w:rsidP="00DD4AAB">
            <w:pPr>
              <w:autoSpaceDE w:val="0"/>
              <w:autoSpaceDN w:val="0"/>
              <w:adjustRightInd w:val="0"/>
              <w:rPr>
                <w:rFonts w:ascii="Verdana" w:hAnsi="Verdana" w:cs="Calibri"/>
                <w:b/>
                <w:bCs/>
                <w:sz w:val="18"/>
                <w:szCs w:val="18"/>
                <w:lang w:eastAsia="es-BO"/>
              </w:rPr>
            </w:pPr>
            <w:r w:rsidRPr="00DD4AAB">
              <w:rPr>
                <w:rFonts w:ascii="Verdana" w:hAnsi="Verdana" w:cs="Calibri"/>
                <w:b/>
                <w:bCs/>
                <w:sz w:val="18"/>
                <w:szCs w:val="18"/>
                <w:lang w:eastAsia="es-ES"/>
              </w:rPr>
              <w:t>LUGAR DE ENTREGA DE LOS BIENES</w:t>
            </w:r>
          </w:p>
        </w:tc>
      </w:tr>
      <w:tr w:rsidR="00DD4AAB" w:rsidRPr="00DD4AAB" w:rsidTr="00DD4AAB">
        <w:trPr>
          <w:trHeight w:val="974"/>
        </w:trPr>
        <w:tc>
          <w:tcPr>
            <w:tcW w:w="9640" w:type="dxa"/>
            <w:shd w:val="clear" w:color="auto" w:fill="auto"/>
            <w:vAlign w:val="center"/>
          </w:tcPr>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En Instalaciones de la Vicepresidencia de Administración y Fiscalización de Contratos. (VPACF) en la ciudad de Villamontes, departamento de Tarija – Bolivia.</w:t>
            </w:r>
          </w:p>
          <w:p w:rsidR="00DD4AAB" w:rsidRPr="00DD4AAB" w:rsidRDefault="00DD4AAB" w:rsidP="00DD4AAB">
            <w:pPr>
              <w:autoSpaceDE w:val="0"/>
              <w:autoSpaceDN w:val="0"/>
              <w:adjustRightInd w:val="0"/>
              <w:jc w:val="both"/>
              <w:rPr>
                <w:rFonts w:ascii="Verdana" w:hAnsi="Verdana" w:cs="Calibri"/>
                <w:sz w:val="18"/>
                <w:szCs w:val="18"/>
                <w:lang w:eastAsia="es-BO"/>
              </w:rPr>
            </w:pPr>
            <w:r w:rsidRPr="00DD4AAB">
              <w:rPr>
                <w:rFonts w:ascii="Calibri" w:hAnsi="Calibri" w:cs="Calibri"/>
                <w:lang w:eastAsia="es-ES"/>
              </w:rPr>
              <w:t>Dirección: Entre calles Ibibobo y Samayhuate, sobre la carretera al Paraguay, Barrio Bilbao Rioja.</w:t>
            </w:r>
          </w:p>
        </w:tc>
      </w:tr>
      <w:tr w:rsidR="00DD4AAB" w:rsidRPr="00DD4AAB" w:rsidTr="00DD4AAB">
        <w:trPr>
          <w:trHeight w:val="392"/>
        </w:trPr>
        <w:tc>
          <w:tcPr>
            <w:tcW w:w="9640" w:type="dxa"/>
            <w:shd w:val="clear" w:color="auto" w:fill="B8CCE4"/>
            <w:vAlign w:val="center"/>
          </w:tcPr>
          <w:p w:rsidR="00DD4AAB" w:rsidRPr="00DD4AAB" w:rsidRDefault="00DD4AAB" w:rsidP="00DD4AAB">
            <w:pPr>
              <w:autoSpaceDE w:val="0"/>
              <w:autoSpaceDN w:val="0"/>
              <w:adjustRightInd w:val="0"/>
              <w:rPr>
                <w:rFonts w:ascii="Verdana" w:hAnsi="Verdana" w:cs="Calibri"/>
                <w:sz w:val="18"/>
                <w:szCs w:val="18"/>
                <w:lang w:eastAsia="es-BO"/>
              </w:rPr>
            </w:pPr>
            <w:r w:rsidRPr="00DD4AAB">
              <w:rPr>
                <w:rFonts w:ascii="Verdana" w:hAnsi="Verdana" w:cs="Calibri"/>
                <w:b/>
                <w:bCs/>
                <w:sz w:val="18"/>
                <w:szCs w:val="18"/>
                <w:lang w:eastAsia="es-ES"/>
              </w:rPr>
              <w:t>FORMA DE PAGO</w:t>
            </w:r>
          </w:p>
        </w:tc>
      </w:tr>
      <w:tr w:rsidR="00DD4AAB" w:rsidRPr="00DD4AAB" w:rsidTr="00DD4AAB">
        <w:trPr>
          <w:trHeight w:val="1030"/>
        </w:trPr>
        <w:tc>
          <w:tcPr>
            <w:tcW w:w="9640" w:type="dxa"/>
            <w:tcBorders>
              <w:bottom w:val="single" w:sz="4" w:space="0" w:color="auto"/>
            </w:tcBorders>
            <w:shd w:val="clear" w:color="auto" w:fill="auto"/>
            <w:vAlign w:val="center"/>
          </w:tcPr>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El pago se efectuará en forma total a contra entrega del bien debidamente verificados que serán objeto del contrato u orden de compra que suscribirán Y.P.F.B y el proveedor adjudicado, previa emisión por parte del Comité de Recepción del Informe de conformidad de cumplimiento de los aspectos técnicos y administrativos. Los pagos serán efectuados a través del SIGEP, debiendo el proveedor emitir la factura correspondiente a nombre de Yacimientos Petrolíferos Fiscales Bolivianos con NIT 1020269020.</w:t>
            </w:r>
          </w:p>
          <w:p w:rsidR="00DD4AAB" w:rsidRPr="00DD4AAB" w:rsidRDefault="00DD4AAB" w:rsidP="00DD4AAB">
            <w:pPr>
              <w:autoSpaceDE w:val="0"/>
              <w:autoSpaceDN w:val="0"/>
              <w:adjustRightInd w:val="0"/>
              <w:jc w:val="both"/>
              <w:rPr>
                <w:rFonts w:ascii="Calibri" w:hAnsi="Calibri" w:cs="Calibri"/>
                <w:sz w:val="18"/>
                <w:szCs w:val="18"/>
                <w:lang w:eastAsia="es-BO"/>
              </w:rPr>
            </w:pPr>
          </w:p>
        </w:tc>
      </w:tr>
      <w:tr w:rsidR="00DD4AAB" w:rsidRPr="00DD4AAB" w:rsidTr="00DD4AAB">
        <w:trPr>
          <w:trHeight w:val="392"/>
        </w:trPr>
        <w:tc>
          <w:tcPr>
            <w:tcW w:w="9640" w:type="dxa"/>
            <w:shd w:val="clear" w:color="auto" w:fill="B8CCE4"/>
            <w:vAlign w:val="center"/>
          </w:tcPr>
          <w:p w:rsidR="00DD4AAB" w:rsidRPr="00DD4AAB" w:rsidRDefault="00DD4AAB" w:rsidP="00DD4AAB">
            <w:pPr>
              <w:autoSpaceDE w:val="0"/>
              <w:autoSpaceDN w:val="0"/>
              <w:adjustRightInd w:val="0"/>
              <w:rPr>
                <w:rFonts w:ascii="Verdana" w:hAnsi="Verdana" w:cs="Calibri"/>
                <w:sz w:val="18"/>
                <w:szCs w:val="18"/>
                <w:lang w:eastAsia="es-BO"/>
              </w:rPr>
            </w:pPr>
            <w:r w:rsidRPr="00DD4AAB">
              <w:rPr>
                <w:rFonts w:ascii="Verdana" w:hAnsi="Verdana" w:cs="Calibri"/>
                <w:b/>
                <w:sz w:val="18"/>
                <w:szCs w:val="18"/>
                <w:lang w:eastAsia="es-ES"/>
              </w:rPr>
              <w:t>FACTURACIÓN</w:t>
            </w:r>
          </w:p>
        </w:tc>
      </w:tr>
      <w:tr w:rsidR="00DD4AAB" w:rsidRPr="00DD4AAB" w:rsidTr="00DD4AAB">
        <w:trPr>
          <w:trHeight w:val="1030"/>
        </w:trPr>
        <w:tc>
          <w:tcPr>
            <w:tcW w:w="9640" w:type="dxa"/>
            <w:tcBorders>
              <w:bottom w:val="single" w:sz="4" w:space="0" w:color="auto"/>
            </w:tcBorders>
            <w:shd w:val="clear" w:color="auto" w:fill="auto"/>
            <w:vAlign w:val="center"/>
          </w:tcPr>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La factura debe ser emitida de acuerdo a normativa vigente a nombre de Yacimientos Petrolíferos Fiscales Bolivianos consignando el Número de Identificación Tributaria (NIT) 1020269020.</w:t>
            </w:r>
          </w:p>
          <w:p w:rsidR="00DD4AAB" w:rsidRPr="00DD4AAB" w:rsidRDefault="00DD4AAB" w:rsidP="00DD4AAB">
            <w:pPr>
              <w:rPr>
                <w:rFonts w:ascii="Calibri" w:hAnsi="Calibri" w:cs="Calibri"/>
                <w:lang w:eastAsia="es-ES"/>
              </w:rPr>
            </w:pPr>
            <w:r w:rsidRPr="00DD4AAB">
              <w:rPr>
                <w:rFonts w:ascii="Calibri" w:hAnsi="Calibri" w:cs="Calibri"/>
                <w:lang w:eastAsia="es-ES"/>
              </w:rPr>
              <w:t>La factura deberá emitirse por el precio contratado, sin deducir las multas ni otros cargos, al momento de la entrega de la totalidad de los bienes conforme lo establecido contractualmente.</w:t>
            </w:r>
          </w:p>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D4AAB" w:rsidRPr="00DD4AAB" w:rsidTr="00DD4AAB">
        <w:trPr>
          <w:trHeight w:val="422"/>
        </w:trPr>
        <w:tc>
          <w:tcPr>
            <w:tcW w:w="9640" w:type="dxa"/>
            <w:shd w:val="clear" w:color="auto" w:fill="B4C6E7"/>
            <w:vAlign w:val="center"/>
          </w:tcPr>
          <w:p w:rsidR="00DD4AAB" w:rsidRPr="00DD4AAB" w:rsidRDefault="00DD4AAB" w:rsidP="00DD4AAB">
            <w:pPr>
              <w:autoSpaceDE w:val="0"/>
              <w:autoSpaceDN w:val="0"/>
              <w:adjustRightInd w:val="0"/>
              <w:jc w:val="both"/>
              <w:rPr>
                <w:rFonts w:ascii="Verdana" w:hAnsi="Verdana" w:cs="Calibri"/>
                <w:b/>
                <w:sz w:val="18"/>
                <w:szCs w:val="18"/>
                <w:lang w:eastAsia="es-ES"/>
              </w:rPr>
            </w:pPr>
            <w:r w:rsidRPr="00DD4AAB">
              <w:rPr>
                <w:rFonts w:ascii="Verdana" w:hAnsi="Verdana" w:cs="Calibri"/>
                <w:b/>
                <w:sz w:val="18"/>
                <w:szCs w:val="18"/>
                <w:lang w:eastAsia="es-ES"/>
              </w:rPr>
              <w:t>MULTAS</w:t>
            </w:r>
          </w:p>
        </w:tc>
      </w:tr>
      <w:tr w:rsidR="00DD4AAB" w:rsidRPr="00DD4AAB" w:rsidTr="00DD4AAB">
        <w:trPr>
          <w:trHeight w:val="555"/>
        </w:trPr>
        <w:tc>
          <w:tcPr>
            <w:tcW w:w="9640" w:type="dxa"/>
            <w:shd w:val="clear" w:color="auto" w:fill="auto"/>
            <w:vAlign w:val="center"/>
          </w:tcPr>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En caso de atraso, se aplicará una multa equivalente al 1% (uno por ciento) sobre el monto total del contrato por cada día calendario de atraso.</w:t>
            </w:r>
          </w:p>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De establecerse que por la aplicación de multas por mora se ha llegado al límite del 10 % (diez por ciento) del contrato, se podrá iniciar el proceso de resolución del contrato.</w:t>
            </w:r>
          </w:p>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De establecerse que por la aplicación de multas por mora se ha llegado al límite del 20 % (veinte por ciento) del contrato, se deberá iniciar el proceso de resolución del contrato.</w:t>
            </w:r>
          </w:p>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lang w:eastAsia="es-ES"/>
              </w:rPr>
              <w:t>Yacimientos Petrolíferos Fiscales Bolivianos se reserva el derecho de iniciar las acciones legales y administrativas que correspondan.</w:t>
            </w:r>
          </w:p>
          <w:p w:rsidR="00DD4AAB" w:rsidRPr="00DD4AAB" w:rsidRDefault="00DD4AAB" w:rsidP="00DD4AAB">
            <w:pPr>
              <w:autoSpaceDE w:val="0"/>
              <w:autoSpaceDN w:val="0"/>
              <w:adjustRightInd w:val="0"/>
              <w:jc w:val="both"/>
              <w:rPr>
                <w:rFonts w:ascii="Verdana" w:hAnsi="Verdana" w:cs="Calibri"/>
                <w:sz w:val="18"/>
                <w:szCs w:val="18"/>
                <w:lang w:eastAsia="es-ES"/>
              </w:rPr>
            </w:pPr>
          </w:p>
        </w:tc>
      </w:tr>
      <w:tr w:rsidR="00DD4AAB" w:rsidRPr="00DD4AAB" w:rsidTr="00DD4AA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D4AAB" w:rsidRPr="00DD4AAB" w:rsidRDefault="00DD4AAB" w:rsidP="00DD4AAB">
            <w:pPr>
              <w:autoSpaceDE w:val="0"/>
              <w:autoSpaceDN w:val="0"/>
              <w:adjustRightInd w:val="0"/>
              <w:jc w:val="both"/>
              <w:rPr>
                <w:rFonts w:ascii="Verdana" w:hAnsi="Verdana" w:cs="Calibri"/>
                <w:b/>
                <w:sz w:val="18"/>
                <w:szCs w:val="18"/>
                <w:lang w:eastAsia="es-ES"/>
              </w:rPr>
            </w:pPr>
            <w:r w:rsidRPr="00DD4AAB">
              <w:rPr>
                <w:rFonts w:ascii="Verdana" w:hAnsi="Verdana" w:cs="Calibri"/>
                <w:b/>
                <w:sz w:val="18"/>
                <w:szCs w:val="18"/>
                <w:lang w:eastAsia="es-ES"/>
              </w:rPr>
              <w:t>GARANTÍA TÉCNICA</w:t>
            </w:r>
          </w:p>
        </w:tc>
      </w:tr>
      <w:tr w:rsidR="00DD4AAB" w:rsidRPr="00DD4AAB" w:rsidTr="00DD4AAB">
        <w:trPr>
          <w:trHeight w:val="69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b/>
                <w:lang w:eastAsia="es-ES"/>
              </w:rPr>
              <w:t>Alcance de la garantía</w:t>
            </w:r>
            <w:r w:rsidRPr="00DD4AAB">
              <w:rPr>
                <w:rFonts w:ascii="Calibri" w:hAnsi="Calibri" w:cs="Calibri"/>
                <w:lang w:eastAsia="es-ES"/>
              </w:rPr>
              <w:t>: Contra defectos de diseño y/o fabricación, averías, entre otros, por un mal funcionamiento, diferencias técnicas o pérdida total del bien o insumo contratado, derivados de desperfectos o fallas ajenas al uso normal o habitual del bien o insumo, no detectable al momento que se otorgó la conformidad, el mismo deberá ser reemplazado en plazo máximo de 30 días calendario computables a partir de oficializado el reclamo por parte de YPFB, corriendo por su cuenta los gastos que incurra en el mismo, caso contrario YPFB tomará las determinaciones que le convengan.</w:t>
            </w:r>
          </w:p>
          <w:p w:rsidR="00DD4AAB" w:rsidRPr="00DD4AAB" w:rsidRDefault="00DD4AAB" w:rsidP="00DD4AAB">
            <w:pPr>
              <w:autoSpaceDE w:val="0"/>
              <w:autoSpaceDN w:val="0"/>
              <w:adjustRightInd w:val="0"/>
              <w:jc w:val="both"/>
              <w:rPr>
                <w:rFonts w:ascii="Calibri Light" w:hAnsi="Calibri Light" w:cs="Calibri"/>
                <w:sz w:val="18"/>
                <w:szCs w:val="18"/>
                <w:lang w:eastAsia="es-ES"/>
              </w:rPr>
            </w:pPr>
          </w:p>
          <w:p w:rsidR="00DD4AAB" w:rsidRPr="00DD4AAB" w:rsidRDefault="00DD4AAB" w:rsidP="00DD4AAB">
            <w:pPr>
              <w:autoSpaceDE w:val="0"/>
              <w:autoSpaceDN w:val="0"/>
              <w:adjustRightInd w:val="0"/>
              <w:jc w:val="both"/>
              <w:rPr>
                <w:rFonts w:ascii="Calibri" w:hAnsi="Calibri" w:cs="Calibri"/>
                <w:lang w:eastAsia="es-ES"/>
              </w:rPr>
            </w:pPr>
            <w:r w:rsidRPr="00DD4AAB">
              <w:rPr>
                <w:rFonts w:ascii="Calibri" w:hAnsi="Calibri" w:cs="Calibri"/>
                <w:b/>
                <w:lang w:eastAsia="es-ES"/>
              </w:rPr>
              <w:t>Período de garantía:</w:t>
            </w:r>
            <w:r w:rsidRPr="00DD4AAB">
              <w:rPr>
                <w:rFonts w:ascii="Calibri" w:hAnsi="Calibri" w:cs="Calibri"/>
                <w:lang w:eastAsia="es-ES"/>
              </w:rPr>
              <w:t xml:space="preserve"> La garantía del bien adquirido deberá ser por un tiempo de 12 meses.</w:t>
            </w:r>
          </w:p>
          <w:p w:rsidR="00DD4AAB" w:rsidRPr="00DD4AAB" w:rsidRDefault="00DD4AAB" w:rsidP="00DD4AAB">
            <w:pPr>
              <w:autoSpaceDE w:val="0"/>
              <w:autoSpaceDN w:val="0"/>
              <w:adjustRightInd w:val="0"/>
              <w:jc w:val="both"/>
              <w:rPr>
                <w:rFonts w:ascii="Verdana" w:hAnsi="Verdana" w:cs="Calibri"/>
                <w:sz w:val="18"/>
                <w:szCs w:val="18"/>
                <w:lang w:eastAsia="es-ES"/>
              </w:rPr>
            </w:pPr>
            <w:r w:rsidRPr="00DD4AAB">
              <w:rPr>
                <w:rFonts w:ascii="Calibri" w:hAnsi="Calibri" w:cs="Calibri"/>
                <w:lang w:eastAsia="es-ES"/>
              </w:rPr>
              <w:t>Inicio del cómputo del período de garantía: Sera aplicable a partir de la fecha en la que se otorgó la conformidad de recepción del bien.</w:t>
            </w:r>
          </w:p>
        </w:tc>
      </w:tr>
      <w:tr w:rsidR="00DD4AAB" w:rsidRPr="00DD4AAB" w:rsidTr="00DD4AA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D4AAB" w:rsidRPr="00DD4AAB" w:rsidRDefault="00DD4AAB" w:rsidP="00DD4AAB">
            <w:pPr>
              <w:spacing w:after="13" w:line="276" w:lineRule="auto"/>
              <w:contextualSpacing/>
              <w:jc w:val="both"/>
              <w:rPr>
                <w:rFonts w:ascii="Verdana" w:hAnsi="Verdana" w:cs="Calibri"/>
                <w:b/>
                <w:sz w:val="18"/>
                <w:szCs w:val="18"/>
                <w:lang w:eastAsia="es-ES"/>
              </w:rPr>
            </w:pPr>
            <w:r w:rsidRPr="00DD4AAB">
              <w:rPr>
                <w:rFonts w:ascii="Verdana" w:hAnsi="Verdana" w:cs="Calibri"/>
                <w:b/>
                <w:sz w:val="18"/>
                <w:szCs w:val="18"/>
                <w:lang w:eastAsia="es-ES"/>
              </w:rPr>
              <w:t>TRIBUTOS</w:t>
            </w:r>
          </w:p>
        </w:tc>
      </w:tr>
      <w:tr w:rsidR="00DD4AAB" w:rsidRPr="00DD4AAB" w:rsidTr="00DD4AA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spacing w:after="13" w:line="276" w:lineRule="auto"/>
              <w:contextualSpacing/>
              <w:jc w:val="both"/>
              <w:rPr>
                <w:rFonts w:ascii="Verdana" w:hAnsi="Verdana" w:cs="Calibri"/>
                <w:sz w:val="18"/>
                <w:szCs w:val="18"/>
                <w:lang w:eastAsia="es-ES"/>
              </w:rPr>
            </w:pPr>
            <w:r w:rsidRPr="00DD4AAB">
              <w:rPr>
                <w:rFonts w:ascii="Calibri" w:hAnsi="Calibri" w:cs="Calibri"/>
                <w:color w:val="000000"/>
                <w:sz w:val="22"/>
                <w:szCs w:val="22"/>
                <w:lang w:eastAsia="es-ES_tradnl"/>
              </w:rPr>
              <w:t>El adjudicado declara que todos los tributos vigentes a la fecha y que puedan originarse directa o indirectamente en aplicación del contrato, son de su responsabilidad, no correspondiendo ningún reclamo posterior</w:t>
            </w:r>
            <w:r w:rsidRPr="00DD4AAB">
              <w:rPr>
                <w:rFonts w:ascii="Verdana" w:hAnsi="Verdana" w:cs="Calibri"/>
                <w:sz w:val="18"/>
                <w:szCs w:val="18"/>
                <w:lang w:eastAsia="es-ES"/>
              </w:rPr>
              <w:t>.</w:t>
            </w:r>
          </w:p>
        </w:tc>
      </w:tr>
      <w:tr w:rsidR="00DD4AAB" w:rsidRPr="00DD4AAB" w:rsidTr="00DD4AA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D4AAB" w:rsidRPr="00DD4AAB" w:rsidRDefault="00DD4AAB" w:rsidP="00DD4AAB">
            <w:pPr>
              <w:spacing w:after="13" w:line="276" w:lineRule="auto"/>
              <w:contextualSpacing/>
              <w:jc w:val="both"/>
              <w:rPr>
                <w:rFonts w:ascii="Verdana" w:hAnsi="Verdana" w:cs="Calibri"/>
                <w:b/>
                <w:sz w:val="18"/>
                <w:szCs w:val="18"/>
                <w:lang w:eastAsia="es-ES"/>
              </w:rPr>
            </w:pPr>
            <w:r w:rsidRPr="00DD4AAB">
              <w:rPr>
                <w:rFonts w:ascii="Verdana" w:hAnsi="Verdana" w:cs="Calibri"/>
                <w:b/>
                <w:sz w:val="18"/>
                <w:szCs w:val="18"/>
                <w:lang w:eastAsia="es-ES"/>
              </w:rPr>
              <w:lastRenderedPageBreak/>
              <w:t xml:space="preserve">ASPECTOS NORMATIVOS DE SEGURIDAD INDUSTRIAL Y SALUD OCUPACIONAL </w:t>
            </w:r>
          </w:p>
        </w:tc>
      </w:tr>
      <w:tr w:rsidR="00DD4AAB" w:rsidRPr="00DD4AAB" w:rsidTr="00DD4AA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jc w:val="both"/>
              <w:rPr>
                <w:rFonts w:ascii="Calibri" w:hAnsi="Calibri" w:cs="Calibri"/>
                <w:sz w:val="22"/>
                <w:szCs w:val="22"/>
                <w:lang w:eastAsia="es-ES"/>
              </w:rPr>
            </w:pPr>
            <w:r w:rsidRPr="00DD4AAB">
              <w:rPr>
                <w:rFonts w:ascii="Calibri" w:hAnsi="Calibri" w:cs="Calibri"/>
                <w:sz w:val="22"/>
                <w:szCs w:val="22"/>
                <w:lang w:eastAsia="es-ES"/>
              </w:rPr>
              <w:t xml:space="preserve">La Empresa contratada para la provisión de </w:t>
            </w:r>
            <w:r w:rsidRPr="00DD4AAB">
              <w:rPr>
                <w:rFonts w:ascii="Calibri" w:hAnsi="Calibri" w:cs="Calibri"/>
                <w:b/>
                <w:sz w:val="22"/>
                <w:szCs w:val="22"/>
                <w:lang w:eastAsia="es-ES"/>
              </w:rPr>
              <w:t>“BIENES”</w:t>
            </w:r>
            <w:r w:rsidRPr="00DD4AAB">
              <w:rPr>
                <w:rFonts w:ascii="Calibri" w:hAnsi="Calibri" w:cs="Calibri"/>
                <w:sz w:val="22"/>
                <w:szCs w:val="22"/>
                <w:lang w:eastAsia="es-ES"/>
              </w:rPr>
              <w:t xml:space="preserve"> deberá cumplir con los estándares de Seguridad Industrial y Salud Ocupacional de YPFB. </w:t>
            </w:r>
          </w:p>
          <w:p w:rsidR="00DD4AAB" w:rsidRPr="00DD4AAB" w:rsidRDefault="00DD4AAB" w:rsidP="00DD4AAB">
            <w:pPr>
              <w:jc w:val="both"/>
              <w:rPr>
                <w:rFonts w:ascii="Calibri" w:hAnsi="Calibri" w:cs="Calibri"/>
                <w:b/>
                <w:sz w:val="22"/>
                <w:szCs w:val="22"/>
                <w:u w:val="single"/>
                <w:lang w:eastAsia="es-ES"/>
              </w:rPr>
            </w:pPr>
          </w:p>
          <w:p w:rsidR="00DD4AAB" w:rsidRPr="00DD4AAB" w:rsidRDefault="00DD4AAB" w:rsidP="000738E8">
            <w:pPr>
              <w:numPr>
                <w:ilvl w:val="0"/>
                <w:numId w:val="42"/>
              </w:numPr>
              <w:spacing w:after="160"/>
              <w:contextualSpacing/>
              <w:jc w:val="both"/>
              <w:rPr>
                <w:rFonts w:ascii="Calibri" w:hAnsi="Calibri" w:cs="Calibri"/>
                <w:b/>
                <w:sz w:val="22"/>
                <w:szCs w:val="22"/>
                <w:lang w:eastAsia="es-ES"/>
              </w:rPr>
            </w:pPr>
            <w:r w:rsidRPr="00DD4AAB">
              <w:rPr>
                <w:rFonts w:ascii="Calibri" w:hAnsi="Calibri" w:cs="Calibri"/>
                <w:b/>
                <w:sz w:val="22"/>
                <w:szCs w:val="22"/>
                <w:u w:val="single"/>
                <w:lang w:eastAsia="es-ES"/>
              </w:rPr>
              <w:t>ASPECTOS GENERALES</w:t>
            </w:r>
            <w:r w:rsidRPr="00DD4AAB">
              <w:rPr>
                <w:rFonts w:ascii="Calibri" w:hAnsi="Calibri" w:cs="Calibri"/>
                <w:b/>
                <w:sz w:val="22"/>
                <w:szCs w:val="22"/>
                <w:lang w:eastAsia="es-ES"/>
              </w:rPr>
              <w:t xml:space="preserve">: </w:t>
            </w:r>
          </w:p>
          <w:p w:rsidR="00DD4AAB" w:rsidRPr="00DD4AAB" w:rsidRDefault="00DD4AAB" w:rsidP="00DD4AAB">
            <w:pPr>
              <w:jc w:val="both"/>
              <w:rPr>
                <w:rFonts w:ascii="Calibri" w:hAnsi="Calibri"/>
                <w:sz w:val="22"/>
                <w:szCs w:val="22"/>
                <w:lang w:eastAsia="es-ES"/>
              </w:rPr>
            </w:pPr>
            <w:r w:rsidRPr="00DD4AAB">
              <w:rPr>
                <w:rFonts w:ascii="Calibri" w:hAnsi="Calibri"/>
                <w:sz w:val="22"/>
                <w:szCs w:val="22"/>
                <w:lang w:eastAsia="es-ES"/>
              </w:rPr>
              <w:t>Para los procesos de contratación de bienes; en caso de que los mismos sean recibidos directamente en los almacenes de YPFB; no aplica una cláusula específica de SMS.</w:t>
            </w:r>
          </w:p>
          <w:p w:rsidR="00DD4AAB" w:rsidRPr="00DD4AAB" w:rsidRDefault="00DD4AAB" w:rsidP="00DD4AAB">
            <w:pPr>
              <w:rPr>
                <w:rFonts w:ascii="Calibri" w:hAnsi="Calibri"/>
                <w:bCs/>
                <w:sz w:val="22"/>
                <w:szCs w:val="22"/>
                <w:lang w:eastAsia="es-ES"/>
              </w:rPr>
            </w:pPr>
            <w:r w:rsidRPr="00DD4AAB">
              <w:rPr>
                <w:rFonts w:ascii="Calibri" w:hAnsi="Calibri"/>
                <w:bCs/>
                <w:sz w:val="22"/>
                <w:szCs w:val="22"/>
                <w:lang w:eastAsia="es-ES"/>
              </w:rPr>
              <w:t>Excepto lo establecido en adelante:</w:t>
            </w:r>
          </w:p>
          <w:p w:rsidR="00DD4AAB" w:rsidRPr="00DD4AAB" w:rsidRDefault="00DD4AAB" w:rsidP="00DD4AAB">
            <w:pPr>
              <w:rPr>
                <w:rFonts w:ascii="Calibri" w:hAnsi="Calibri"/>
                <w:bCs/>
                <w:sz w:val="22"/>
                <w:szCs w:val="22"/>
                <w:lang w:eastAsia="es-ES"/>
              </w:rPr>
            </w:pPr>
            <w:r w:rsidRPr="00DD4AAB">
              <w:rPr>
                <w:rFonts w:ascii="Calibri" w:hAnsi="Calibri"/>
                <w:bCs/>
                <w:sz w:val="22"/>
                <w:szCs w:val="22"/>
                <w:lang w:eastAsia="es-ES"/>
              </w:rPr>
              <w:t xml:space="preserve"> </w:t>
            </w:r>
          </w:p>
          <w:p w:rsidR="00DD4AAB" w:rsidRPr="00DD4AAB" w:rsidRDefault="00DD4AAB" w:rsidP="000738E8">
            <w:pPr>
              <w:numPr>
                <w:ilvl w:val="0"/>
                <w:numId w:val="42"/>
              </w:numPr>
              <w:spacing w:after="160" w:line="259" w:lineRule="auto"/>
              <w:contextualSpacing/>
              <w:rPr>
                <w:rFonts w:ascii="Calibri" w:hAnsi="Calibri"/>
                <w:b/>
                <w:sz w:val="22"/>
                <w:szCs w:val="22"/>
                <w:lang w:eastAsia="es-ES"/>
              </w:rPr>
            </w:pPr>
            <w:r w:rsidRPr="00DD4AAB">
              <w:rPr>
                <w:rFonts w:ascii="Calibri" w:hAnsi="Calibri"/>
                <w:b/>
                <w:bCs/>
                <w:sz w:val="22"/>
                <w:szCs w:val="22"/>
                <w:u w:val="single"/>
                <w:lang w:eastAsia="es-ES"/>
              </w:rPr>
              <w:t>RECOMENDACIONES</w:t>
            </w:r>
            <w:r w:rsidRPr="00DD4AAB">
              <w:rPr>
                <w:rFonts w:ascii="Calibri" w:hAnsi="Calibri"/>
                <w:b/>
                <w:sz w:val="22"/>
                <w:szCs w:val="22"/>
                <w:lang w:eastAsia="es-ES"/>
              </w:rPr>
              <w:t xml:space="preserve">: </w:t>
            </w:r>
          </w:p>
          <w:p w:rsidR="00DD4AAB" w:rsidRPr="00DD4AAB" w:rsidRDefault="00DD4AAB" w:rsidP="00DD4AAB">
            <w:pPr>
              <w:jc w:val="both"/>
              <w:rPr>
                <w:rFonts w:ascii="Calibri" w:hAnsi="Calibri"/>
                <w:sz w:val="22"/>
                <w:szCs w:val="22"/>
                <w:lang w:eastAsia="es-ES"/>
              </w:rPr>
            </w:pPr>
            <w:r w:rsidRPr="00DD4AAB">
              <w:rPr>
                <w:rFonts w:ascii="Calibri" w:hAnsi="Calibri"/>
                <w:sz w:val="22"/>
                <w:szCs w:val="22"/>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DD4AAB" w:rsidRPr="00DD4AAB" w:rsidRDefault="00DD4AAB" w:rsidP="00DD4AAB">
            <w:pPr>
              <w:jc w:val="both"/>
              <w:rPr>
                <w:rFonts w:ascii="Calibri" w:hAnsi="Calibri"/>
                <w:sz w:val="22"/>
                <w:szCs w:val="22"/>
                <w:lang w:eastAsia="es-ES"/>
              </w:rPr>
            </w:pPr>
          </w:p>
          <w:p w:rsidR="00DD4AAB" w:rsidRPr="00DD4AAB" w:rsidRDefault="00DD4AAB" w:rsidP="000738E8">
            <w:pPr>
              <w:numPr>
                <w:ilvl w:val="1"/>
                <w:numId w:val="42"/>
              </w:numPr>
              <w:spacing w:after="160" w:line="259" w:lineRule="auto"/>
              <w:contextualSpacing/>
              <w:jc w:val="both"/>
              <w:rPr>
                <w:rFonts w:ascii="Calibri" w:hAnsi="Calibri"/>
                <w:sz w:val="22"/>
                <w:szCs w:val="22"/>
                <w:lang w:eastAsia="es-ES"/>
              </w:rPr>
            </w:pPr>
            <w:r w:rsidRPr="00DD4AAB">
              <w:rPr>
                <w:rFonts w:ascii="Calibri" w:hAnsi="Calibri"/>
                <w:sz w:val="22"/>
                <w:szCs w:val="22"/>
                <w:lang w:eastAsia="es-ES"/>
              </w:rPr>
              <w:t>En caso de manipulación de bienes y materiales dentro de las instalaciones de YPFB; se deberán verificar las condiciones del sistema de izaje de cargas (cables, eslingas, estrobos, y otros elementos necesarios para este fin).</w:t>
            </w:r>
          </w:p>
          <w:p w:rsidR="00DD4AAB" w:rsidRPr="00DD4AAB" w:rsidRDefault="00DD4AAB" w:rsidP="000738E8">
            <w:pPr>
              <w:numPr>
                <w:ilvl w:val="1"/>
                <w:numId w:val="42"/>
              </w:numPr>
              <w:spacing w:after="160" w:line="240" w:lineRule="atLeast"/>
              <w:contextualSpacing/>
              <w:jc w:val="both"/>
              <w:rPr>
                <w:rFonts w:ascii="Calibri" w:hAnsi="Calibri"/>
                <w:sz w:val="22"/>
                <w:szCs w:val="22"/>
                <w:lang w:eastAsia="es-ES"/>
              </w:rPr>
            </w:pPr>
            <w:r w:rsidRPr="00DD4AAB">
              <w:rPr>
                <w:rFonts w:ascii="Calibri" w:hAnsi="Calibri"/>
                <w:sz w:val="22"/>
                <w:szCs w:val="22"/>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D4AAB" w:rsidRPr="00DD4AAB" w:rsidRDefault="00DD4AAB" w:rsidP="000738E8">
            <w:pPr>
              <w:numPr>
                <w:ilvl w:val="1"/>
                <w:numId w:val="42"/>
              </w:numPr>
              <w:spacing w:after="160" w:line="240" w:lineRule="atLeast"/>
              <w:contextualSpacing/>
              <w:jc w:val="both"/>
              <w:rPr>
                <w:rFonts w:ascii="Calibri" w:hAnsi="Calibri"/>
                <w:sz w:val="22"/>
                <w:szCs w:val="22"/>
                <w:lang w:eastAsia="es-ES"/>
              </w:rPr>
            </w:pPr>
            <w:r w:rsidRPr="00DD4AAB">
              <w:rPr>
                <w:rFonts w:ascii="Calibri" w:hAnsi="Calibri"/>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DD4AAB" w:rsidRPr="00DD4AAB" w:rsidTr="00DD4AA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D4AAB" w:rsidRPr="00DD4AAB" w:rsidRDefault="00DD4AAB" w:rsidP="00DD4AAB">
            <w:pPr>
              <w:spacing w:after="13" w:line="276" w:lineRule="auto"/>
              <w:contextualSpacing/>
              <w:jc w:val="both"/>
              <w:rPr>
                <w:rFonts w:ascii="Calibri" w:hAnsi="Calibri" w:cs="Calibri"/>
                <w:b/>
                <w:sz w:val="22"/>
                <w:szCs w:val="22"/>
                <w:lang w:eastAsia="es-ES"/>
              </w:rPr>
            </w:pPr>
            <w:r w:rsidRPr="00DD4AAB">
              <w:rPr>
                <w:rFonts w:ascii="Calibri" w:hAnsi="Calibri"/>
                <w:b/>
                <w:sz w:val="22"/>
                <w:szCs w:val="22"/>
                <w:lang w:eastAsia="es-ES"/>
              </w:rPr>
              <w:t>GARANTIAS FINANCIERAS</w:t>
            </w:r>
          </w:p>
        </w:tc>
      </w:tr>
      <w:tr w:rsidR="00DD4AAB" w:rsidRPr="00DD4AAB" w:rsidTr="00DD4AA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D4AAB" w:rsidRPr="00DD4AAB" w:rsidRDefault="00DD4AAB" w:rsidP="00DD4AAB">
            <w:pPr>
              <w:spacing w:after="13" w:line="276" w:lineRule="auto"/>
              <w:contextualSpacing/>
              <w:jc w:val="both"/>
              <w:rPr>
                <w:rFonts w:ascii="Calibri" w:hAnsi="Calibri"/>
                <w:b/>
                <w:sz w:val="22"/>
                <w:szCs w:val="22"/>
                <w:lang w:eastAsia="es-ES"/>
              </w:rPr>
            </w:pPr>
            <w:r w:rsidRPr="00DD4AAB">
              <w:rPr>
                <w:rFonts w:ascii="Calibri" w:hAnsi="Calibri"/>
                <w:b/>
                <w:sz w:val="22"/>
                <w:szCs w:val="22"/>
                <w:lang w:eastAsia="es-ES"/>
              </w:rPr>
              <w:t>GARANTÍA DE SERIEDAD DE PROPUESTA</w:t>
            </w:r>
          </w:p>
        </w:tc>
      </w:tr>
      <w:tr w:rsidR="00DD4AAB" w:rsidRPr="00DD4AAB" w:rsidTr="00DD4AA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jc w:val="both"/>
              <w:rPr>
                <w:rFonts w:ascii="Calibri" w:hAnsi="Calibri"/>
                <w:sz w:val="22"/>
                <w:szCs w:val="22"/>
                <w:lang w:eastAsia="es-ES"/>
              </w:rPr>
            </w:pPr>
            <w:r w:rsidRPr="00DD4AAB">
              <w:rPr>
                <w:rFonts w:ascii="Calibri" w:hAnsi="Calibri"/>
                <w:sz w:val="22"/>
                <w:szCs w:val="22"/>
                <w:lang w:eastAsia="es-ES"/>
              </w:rPr>
              <w:t xml:space="preserve">A elección de la empresa proponente ésta podrá optar por uno de los siguientes instrumentos financieros: </w:t>
            </w:r>
          </w:p>
          <w:p w:rsidR="00DD4AAB" w:rsidRPr="00DD4AAB" w:rsidRDefault="00DD4AAB" w:rsidP="00DD4AAB">
            <w:pPr>
              <w:rPr>
                <w:rFonts w:ascii="Calibri" w:hAnsi="Calibri"/>
                <w:sz w:val="22"/>
                <w:szCs w:val="22"/>
                <w:lang w:eastAsia="es-ES"/>
              </w:rPr>
            </w:pPr>
          </w:p>
          <w:p w:rsidR="00DD4AAB" w:rsidRPr="00DD4AAB" w:rsidRDefault="00DD4AAB" w:rsidP="00DD4AAB">
            <w:pPr>
              <w:spacing w:after="240"/>
              <w:jc w:val="both"/>
              <w:rPr>
                <w:rFonts w:ascii="Calibri" w:hAnsi="Calibri"/>
                <w:sz w:val="22"/>
                <w:szCs w:val="22"/>
                <w:lang w:eastAsia="es-ES"/>
              </w:rPr>
            </w:pPr>
            <w:r w:rsidRPr="00DD4AAB">
              <w:rPr>
                <w:rFonts w:ascii="Calibri" w:hAnsi="Calibri"/>
                <w:b/>
                <w:bCs/>
                <w:sz w:val="22"/>
                <w:szCs w:val="22"/>
                <w:u w:val="single"/>
                <w:lang w:eastAsia="es-ES"/>
              </w:rPr>
              <w:t>Boleta de Garantía</w:t>
            </w:r>
            <w:r w:rsidRPr="00DD4AAB">
              <w:rPr>
                <w:rFonts w:ascii="Calibri" w:hAnsi="Calibri"/>
                <w:b/>
                <w:bCs/>
                <w:sz w:val="22"/>
                <w:szCs w:val="22"/>
                <w:lang w:eastAsia="es-ES"/>
              </w:rPr>
              <w:t>,</w:t>
            </w:r>
            <w:r w:rsidRPr="00DD4AAB">
              <w:rPr>
                <w:rFonts w:ascii="Calibri" w:hAnsi="Calibri"/>
                <w:sz w:val="22"/>
                <w:szCs w:val="22"/>
                <w:lang w:eastAsia="es-ES"/>
              </w:rPr>
              <w:t xml:space="preserve"> emitida por una Entidad de Intermediación Financiera (</w:t>
            </w:r>
            <w:r w:rsidRPr="00DD4AAB">
              <w:rPr>
                <w:rFonts w:ascii="Calibri" w:hAnsi="Calibri"/>
                <w:b/>
                <w:bCs/>
                <w:sz w:val="22"/>
                <w:szCs w:val="22"/>
                <w:u w:val="single"/>
                <w:lang w:eastAsia="es-ES"/>
              </w:rPr>
              <w:t>Bancaria)</w:t>
            </w:r>
            <w:r w:rsidRPr="00DD4AAB">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DD4AAB" w:rsidRPr="00DD4AAB" w:rsidRDefault="00DD4AAB" w:rsidP="00DD4AAB">
            <w:pPr>
              <w:jc w:val="both"/>
              <w:rPr>
                <w:rFonts w:ascii="Calibri" w:hAnsi="Calibri"/>
                <w:sz w:val="22"/>
                <w:szCs w:val="22"/>
                <w:lang w:eastAsia="es-ES"/>
              </w:rPr>
            </w:pPr>
            <w:r w:rsidRPr="00DD4AAB">
              <w:rPr>
                <w:rFonts w:ascii="Calibri" w:hAnsi="Calibri"/>
                <w:b/>
                <w:bCs/>
                <w:sz w:val="22"/>
                <w:szCs w:val="22"/>
                <w:u w:val="single"/>
                <w:lang w:eastAsia="es-ES"/>
              </w:rPr>
              <w:t>Garantía a Primer Requerimiento</w:t>
            </w:r>
            <w:r w:rsidRPr="00DD4AAB">
              <w:rPr>
                <w:rFonts w:ascii="Calibri" w:hAnsi="Calibri"/>
                <w:sz w:val="22"/>
                <w:szCs w:val="22"/>
                <w:lang w:eastAsia="es-ES"/>
              </w:rPr>
              <w:t>, emitida por una Entidad de Intermediación Financiera (</w:t>
            </w:r>
            <w:r w:rsidRPr="00DD4AAB">
              <w:rPr>
                <w:rFonts w:ascii="Calibri" w:hAnsi="Calibri"/>
                <w:b/>
                <w:bCs/>
                <w:sz w:val="22"/>
                <w:szCs w:val="22"/>
                <w:u w:val="single"/>
                <w:lang w:eastAsia="es-ES"/>
              </w:rPr>
              <w:t>Bancaria)</w:t>
            </w:r>
            <w:r w:rsidRPr="00DD4AAB">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DD4AAB" w:rsidRPr="00DD4AAB" w:rsidRDefault="00DD4AAB" w:rsidP="00DD4AAB">
            <w:pPr>
              <w:jc w:val="both"/>
              <w:rPr>
                <w:rFonts w:ascii="Calibri" w:hAnsi="Calibri"/>
                <w:sz w:val="22"/>
                <w:szCs w:val="22"/>
                <w:lang w:eastAsia="es-ES"/>
              </w:rPr>
            </w:pPr>
          </w:p>
          <w:p w:rsidR="00DD4AAB" w:rsidRPr="00DD4AAB" w:rsidRDefault="00DD4AAB" w:rsidP="00DD4AAB">
            <w:pPr>
              <w:jc w:val="both"/>
              <w:rPr>
                <w:rFonts w:ascii="Calibri" w:hAnsi="Calibri" w:cs="Calibri"/>
                <w:sz w:val="22"/>
                <w:szCs w:val="22"/>
                <w:lang w:eastAsia="es-ES"/>
              </w:rPr>
            </w:pPr>
            <w:r w:rsidRPr="00DD4AAB">
              <w:rPr>
                <w:rFonts w:ascii="Calibri" w:hAnsi="Calibri"/>
                <w:b/>
                <w:bCs/>
                <w:sz w:val="22"/>
                <w:szCs w:val="22"/>
                <w:u w:val="single"/>
                <w:lang w:eastAsia="es-ES"/>
              </w:rPr>
              <w:t>Póliza de caución a Primer requerimiento para Entidades Públicas</w:t>
            </w:r>
            <w:r w:rsidRPr="00DD4AAB">
              <w:rPr>
                <w:rFonts w:ascii="Calibri" w:hAnsi="Calibri"/>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w:t>
            </w:r>
            <w:r w:rsidRPr="00DD4AAB">
              <w:rPr>
                <w:rFonts w:ascii="Calibri" w:hAnsi="Calibri"/>
                <w:sz w:val="22"/>
                <w:szCs w:val="22"/>
                <w:lang w:eastAsia="es-ES"/>
              </w:rPr>
              <w:lastRenderedPageBreak/>
              <w:t>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DD4AAB" w:rsidRPr="00DD4AAB" w:rsidTr="00DD4AA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D4AAB" w:rsidRPr="00DD4AAB" w:rsidRDefault="00DD4AAB" w:rsidP="00DD4AAB">
            <w:pPr>
              <w:spacing w:after="13" w:line="276" w:lineRule="auto"/>
              <w:contextualSpacing/>
              <w:jc w:val="both"/>
              <w:rPr>
                <w:rFonts w:ascii="Calibri" w:hAnsi="Calibri"/>
                <w:b/>
                <w:sz w:val="22"/>
                <w:szCs w:val="22"/>
                <w:lang w:eastAsia="es-ES"/>
              </w:rPr>
            </w:pPr>
            <w:r w:rsidRPr="00DD4AAB">
              <w:rPr>
                <w:rFonts w:ascii="Calibri" w:hAnsi="Calibri"/>
                <w:b/>
                <w:sz w:val="22"/>
                <w:szCs w:val="22"/>
                <w:lang w:eastAsia="es-ES"/>
              </w:rPr>
              <w:lastRenderedPageBreak/>
              <w:t>GARANTÍA DE CUMPLIMIENTO DE CONTRATO</w:t>
            </w:r>
          </w:p>
        </w:tc>
      </w:tr>
      <w:tr w:rsidR="00DD4AAB" w:rsidRPr="00DD4AAB" w:rsidTr="00DD4AA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D4AAB" w:rsidRPr="00DD4AAB" w:rsidRDefault="00DD4AAB" w:rsidP="00DD4AAB">
            <w:pPr>
              <w:jc w:val="both"/>
              <w:rPr>
                <w:rFonts w:ascii="Calibri" w:hAnsi="Calibri"/>
                <w:sz w:val="22"/>
                <w:szCs w:val="22"/>
                <w:lang w:eastAsia="es-ES"/>
              </w:rPr>
            </w:pPr>
            <w:r w:rsidRPr="00DD4AAB">
              <w:rPr>
                <w:rFonts w:ascii="Calibri" w:hAnsi="Calibri"/>
                <w:sz w:val="22"/>
                <w:szCs w:val="22"/>
                <w:lang w:eastAsia="es-ES"/>
              </w:rPr>
              <w:t xml:space="preserve">A elección de la empresa adjudicada, ésta podrá optar por uno de los siguientes instrumentos financieros: </w:t>
            </w:r>
          </w:p>
          <w:p w:rsidR="00DD4AAB" w:rsidRPr="00DD4AAB" w:rsidRDefault="00DD4AAB" w:rsidP="00DD4AAB">
            <w:pPr>
              <w:jc w:val="both"/>
              <w:rPr>
                <w:rFonts w:ascii="Calibri" w:hAnsi="Calibri"/>
                <w:sz w:val="22"/>
                <w:szCs w:val="22"/>
                <w:lang w:eastAsia="es-ES"/>
              </w:rPr>
            </w:pPr>
          </w:p>
          <w:p w:rsidR="00DD4AAB" w:rsidRPr="00DD4AAB" w:rsidRDefault="00DD4AAB" w:rsidP="00DD4AAB">
            <w:pPr>
              <w:jc w:val="both"/>
              <w:rPr>
                <w:rFonts w:ascii="Calibri" w:hAnsi="Calibri"/>
                <w:sz w:val="22"/>
                <w:szCs w:val="22"/>
                <w:lang w:eastAsia="es-ES"/>
              </w:rPr>
            </w:pPr>
            <w:r w:rsidRPr="00DD4AAB">
              <w:rPr>
                <w:rFonts w:ascii="Calibri" w:hAnsi="Calibri"/>
                <w:b/>
                <w:bCs/>
                <w:sz w:val="22"/>
                <w:szCs w:val="22"/>
                <w:u w:val="single"/>
                <w:lang w:eastAsia="es-ES"/>
              </w:rPr>
              <w:t>Boleta de Garantía</w:t>
            </w:r>
            <w:r w:rsidRPr="00DD4AAB">
              <w:rPr>
                <w:rFonts w:ascii="Calibri" w:hAnsi="Calibri"/>
                <w:sz w:val="22"/>
                <w:szCs w:val="22"/>
                <w:lang w:eastAsia="es-ES"/>
              </w:rPr>
              <w:t xml:space="preserve">, emitida por una Entidad de Intermediación Financiera </w:t>
            </w:r>
            <w:r w:rsidRPr="00DD4AAB">
              <w:rPr>
                <w:rFonts w:ascii="Calibri" w:hAnsi="Calibri"/>
                <w:b/>
                <w:bCs/>
                <w:sz w:val="22"/>
                <w:szCs w:val="22"/>
                <w:u w:val="single"/>
                <w:lang w:eastAsia="es-ES"/>
              </w:rPr>
              <w:t>(Bancaria)</w:t>
            </w:r>
            <w:r w:rsidRPr="00DD4AAB">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4AAB" w:rsidRPr="00DD4AAB" w:rsidRDefault="00DD4AAB" w:rsidP="00DD4AAB">
            <w:pPr>
              <w:jc w:val="both"/>
              <w:rPr>
                <w:rFonts w:ascii="Calibri" w:hAnsi="Calibri"/>
                <w:sz w:val="22"/>
                <w:szCs w:val="22"/>
                <w:lang w:eastAsia="es-ES"/>
              </w:rPr>
            </w:pPr>
          </w:p>
          <w:p w:rsidR="00DD4AAB" w:rsidRPr="00DD4AAB" w:rsidRDefault="00DD4AAB" w:rsidP="00DD4AAB">
            <w:pPr>
              <w:jc w:val="both"/>
              <w:rPr>
                <w:rFonts w:ascii="Calibri" w:hAnsi="Calibri"/>
                <w:sz w:val="22"/>
                <w:szCs w:val="22"/>
                <w:lang w:eastAsia="es-ES"/>
              </w:rPr>
            </w:pPr>
            <w:r w:rsidRPr="00DD4AAB">
              <w:rPr>
                <w:rFonts w:ascii="Calibri" w:hAnsi="Calibri"/>
                <w:b/>
                <w:bCs/>
                <w:sz w:val="22"/>
                <w:szCs w:val="22"/>
                <w:u w:val="single"/>
                <w:lang w:eastAsia="es-ES"/>
              </w:rPr>
              <w:t>Garantía a Primer Requerimiento</w:t>
            </w:r>
            <w:r w:rsidRPr="00DD4AAB">
              <w:rPr>
                <w:rFonts w:ascii="Calibri" w:hAnsi="Calibri"/>
                <w:sz w:val="22"/>
                <w:szCs w:val="22"/>
                <w:lang w:eastAsia="es-ES"/>
              </w:rPr>
              <w:t>, emitida por una Entidad de Intermediación Financiera (</w:t>
            </w:r>
            <w:r w:rsidRPr="00DD4AAB">
              <w:rPr>
                <w:rFonts w:ascii="Calibri" w:hAnsi="Calibri"/>
                <w:b/>
                <w:bCs/>
                <w:sz w:val="22"/>
                <w:szCs w:val="22"/>
                <w:u w:val="single"/>
                <w:lang w:eastAsia="es-ES"/>
              </w:rPr>
              <w:t>Bancaria)</w:t>
            </w:r>
            <w:r w:rsidRPr="00DD4AAB">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4AAB" w:rsidRPr="00DD4AAB" w:rsidRDefault="00DD4AAB" w:rsidP="00DD4AAB">
            <w:pPr>
              <w:jc w:val="both"/>
              <w:rPr>
                <w:rFonts w:ascii="Calibri" w:hAnsi="Calibri"/>
                <w:sz w:val="22"/>
                <w:szCs w:val="22"/>
                <w:lang w:eastAsia="es-ES"/>
              </w:rPr>
            </w:pPr>
          </w:p>
          <w:p w:rsidR="00DD4AAB" w:rsidRPr="00DD4AAB" w:rsidRDefault="00DD4AAB" w:rsidP="00DD4AAB">
            <w:pPr>
              <w:rPr>
                <w:rFonts w:ascii="Calibri" w:hAnsi="Calibri"/>
                <w:sz w:val="22"/>
                <w:szCs w:val="22"/>
                <w:lang w:eastAsia="es-ES"/>
              </w:rPr>
            </w:pPr>
            <w:r w:rsidRPr="00DD4AAB">
              <w:rPr>
                <w:rFonts w:ascii="Calibri" w:hAnsi="Calibri"/>
                <w:b/>
                <w:bCs/>
                <w:sz w:val="22"/>
                <w:szCs w:val="22"/>
                <w:u w:val="single"/>
                <w:lang w:eastAsia="es-ES"/>
              </w:rPr>
              <w:t>Póliza de caución a Primer requerimiento para Entidades Públicas</w:t>
            </w:r>
            <w:r w:rsidRPr="00DD4AAB">
              <w:rPr>
                <w:rFonts w:ascii="Calibri" w:hAnsi="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DD4AAB" w:rsidRPr="00DD4AAB" w:rsidRDefault="00DD4AAB" w:rsidP="00DD4AAB">
      <w:pPr>
        <w:spacing w:after="13" w:line="276" w:lineRule="auto"/>
        <w:ind w:left="708"/>
        <w:contextualSpacing/>
        <w:jc w:val="both"/>
        <w:rPr>
          <w:rFonts w:ascii="Verdana" w:hAnsi="Verdana" w:cs="Calibri"/>
          <w:b/>
          <w:sz w:val="18"/>
          <w:szCs w:val="18"/>
          <w:lang w:eastAsia="es-ES"/>
        </w:rPr>
      </w:pPr>
    </w:p>
    <w:p w:rsidR="00DD4AAB" w:rsidRPr="00DD4AAB" w:rsidRDefault="00DD4AAB" w:rsidP="00DD4AAB">
      <w:pPr>
        <w:spacing w:line="360" w:lineRule="auto"/>
        <w:jc w:val="center"/>
        <w:rPr>
          <w:rFonts w:ascii="Calibri" w:eastAsia="Calibri" w:hAnsi="Calibri" w:cs="Arial"/>
          <w:b/>
          <w:bCs/>
          <w:sz w:val="22"/>
          <w:szCs w:val="22"/>
          <w:lang w:eastAsia="es-ES"/>
        </w:rPr>
      </w:pPr>
      <w:r w:rsidRPr="00DD4AAB">
        <w:rPr>
          <w:rFonts w:ascii="Calibri" w:eastAsia="Calibri" w:hAnsi="Calibri" w:cs="Arial"/>
          <w:b/>
          <w:bCs/>
          <w:sz w:val="22"/>
          <w:szCs w:val="22"/>
          <w:lang w:eastAsia="es-ES"/>
        </w:rPr>
        <w:t>INSTRUCCIONES PARA LA EMISION DE INSTRUMENTOS FINANCIEROS -V.3</w:t>
      </w:r>
    </w:p>
    <w:p w:rsidR="00DD4AAB" w:rsidRPr="00DD4AAB" w:rsidRDefault="00DD4AAB" w:rsidP="00DD4AAB">
      <w:pPr>
        <w:spacing w:before="120" w:after="120"/>
        <w:jc w:val="both"/>
        <w:rPr>
          <w:rFonts w:ascii="Calibri" w:eastAsia="Calibri" w:hAnsi="Calibri" w:cs="Arial"/>
          <w:sz w:val="22"/>
          <w:szCs w:val="22"/>
          <w:lang w:eastAsia="es-ES"/>
        </w:rPr>
      </w:pPr>
      <w:r w:rsidRPr="00DD4AAB">
        <w:rPr>
          <w:rFonts w:ascii="Calibri" w:eastAsia="Calibri" w:hAnsi="Calibr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DD4AAB">
        <w:rPr>
          <w:rFonts w:ascii="Calibri" w:eastAsia="Calibri" w:hAnsi="Calibri" w:cs="Arial"/>
          <w:sz w:val="22"/>
          <w:szCs w:val="22"/>
          <w:u w:val="single"/>
          <w:lang w:eastAsia="es-ES"/>
        </w:rPr>
        <w:t>cumpliendo obligatoriamente</w:t>
      </w:r>
      <w:r w:rsidRPr="00DD4AAB">
        <w:rPr>
          <w:rFonts w:ascii="Calibri" w:eastAsia="Calibri" w:hAnsi="Calibri" w:cs="Arial"/>
          <w:sz w:val="22"/>
          <w:szCs w:val="22"/>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DD4AAB" w:rsidRPr="00DD4AAB" w:rsidTr="00DD4AA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D4AAB" w:rsidRPr="00DD4AAB" w:rsidRDefault="00DD4AAB" w:rsidP="00DD4AAB">
            <w:pPr>
              <w:jc w:val="center"/>
              <w:rPr>
                <w:rFonts w:ascii="Calibri" w:eastAsia="Calibri" w:hAnsi="Calibri"/>
                <w:b/>
                <w:bCs/>
                <w:sz w:val="22"/>
                <w:szCs w:val="22"/>
                <w:lang w:val="es-BO" w:eastAsia="es-ES"/>
              </w:rPr>
            </w:pPr>
            <w:r w:rsidRPr="00DD4AAB">
              <w:rPr>
                <w:rFonts w:ascii="Calibri" w:eastAsia="Calibri" w:hAnsi="Calibri"/>
                <w:b/>
                <w:bCs/>
                <w:sz w:val="22"/>
                <w:szCs w:val="22"/>
                <w:lang w:val="es-BO"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D4AAB" w:rsidRPr="00DD4AAB" w:rsidRDefault="00DD4AAB" w:rsidP="00DD4AAB">
            <w:pPr>
              <w:jc w:val="center"/>
              <w:rPr>
                <w:rFonts w:ascii="Calibri" w:eastAsia="Calibri" w:hAnsi="Calibri"/>
                <w:b/>
                <w:bCs/>
                <w:sz w:val="22"/>
                <w:szCs w:val="22"/>
                <w:lang w:val="es-BO" w:eastAsia="es-ES"/>
              </w:rPr>
            </w:pPr>
            <w:r w:rsidRPr="00DD4AAB">
              <w:rPr>
                <w:rFonts w:ascii="Calibri" w:eastAsia="Calibri" w:hAnsi="Calibri"/>
                <w:b/>
                <w:bCs/>
                <w:sz w:val="22"/>
                <w:szCs w:val="22"/>
                <w:lang w:val="es-BO" w:eastAsia="es-ES"/>
              </w:rPr>
              <w:t>INSTRUCCIÓN</w:t>
            </w:r>
          </w:p>
        </w:tc>
      </w:tr>
      <w:tr w:rsidR="00DD4AAB" w:rsidRPr="00DD4AAB" w:rsidTr="00DD4AA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AAB" w:rsidRPr="00DD4AAB" w:rsidRDefault="00DD4AAB" w:rsidP="00DD4AAB">
            <w:pPr>
              <w:rPr>
                <w:rFonts w:ascii="Calibri" w:eastAsia="Calibri" w:hAnsi="Calibri"/>
                <w:b/>
                <w:bCs/>
                <w:sz w:val="22"/>
                <w:szCs w:val="22"/>
                <w:lang w:val="es-BO" w:eastAsia="es-ES"/>
              </w:rPr>
            </w:pPr>
            <w:r w:rsidRPr="00DD4AAB">
              <w:rPr>
                <w:rFonts w:ascii="Calibri" w:eastAsia="Calibri" w:hAnsi="Calibri"/>
                <w:b/>
                <w:bCs/>
                <w:sz w:val="22"/>
                <w:szCs w:val="22"/>
                <w:lang w:val="es-BO"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D4AAB" w:rsidRPr="00DD4AAB" w:rsidRDefault="00DD4AAB" w:rsidP="00DD4AAB">
            <w:pPr>
              <w:spacing w:before="60" w:after="60"/>
              <w:jc w:val="both"/>
              <w:rPr>
                <w:rFonts w:ascii="Calibri" w:eastAsia="Calibri" w:hAnsi="Calibri" w:cs="Arial"/>
                <w:sz w:val="22"/>
                <w:szCs w:val="22"/>
                <w:lang w:eastAsia="es-ES"/>
              </w:rPr>
            </w:pPr>
            <w:r w:rsidRPr="00DD4AAB">
              <w:rPr>
                <w:rFonts w:ascii="Calibri" w:eastAsia="Calibri" w:hAnsi="Calibri" w:cs="Arial"/>
                <w:sz w:val="22"/>
                <w:szCs w:val="22"/>
                <w:lang w:eastAsia="es-ES"/>
              </w:rPr>
              <w:t xml:space="preserve">Se aceptará </w:t>
            </w:r>
            <w:r w:rsidRPr="00DD4AAB">
              <w:rPr>
                <w:rFonts w:ascii="Calibri" w:eastAsia="Calibri" w:hAnsi="Calibri" w:cs="Arial"/>
                <w:b/>
                <w:sz w:val="22"/>
                <w:szCs w:val="22"/>
                <w:u w:val="single"/>
                <w:lang w:eastAsia="es-ES"/>
              </w:rPr>
              <w:t>únicamente</w:t>
            </w:r>
            <w:r w:rsidRPr="00DD4AAB">
              <w:rPr>
                <w:rFonts w:ascii="Calibri" w:eastAsia="Calibri" w:hAnsi="Calibri" w:cs="Arial"/>
                <w:sz w:val="22"/>
                <w:szCs w:val="22"/>
                <w:lang w:eastAsia="es-ES"/>
              </w:rPr>
              <w:t xml:space="preserve"> los instrumentos detallados en el anexo o acápite de Garantías Financieras.</w:t>
            </w:r>
          </w:p>
          <w:p w:rsidR="00DD4AAB" w:rsidRPr="00DD4AAB" w:rsidRDefault="00DD4AAB" w:rsidP="00DD4AAB">
            <w:pPr>
              <w:spacing w:before="60" w:after="60"/>
              <w:jc w:val="both"/>
              <w:rPr>
                <w:rFonts w:ascii="Calibri" w:eastAsia="Calibri" w:hAnsi="Calibri"/>
                <w:i/>
                <w:iCs/>
                <w:sz w:val="22"/>
                <w:szCs w:val="22"/>
                <w:lang w:val="es-BO" w:eastAsia="es-ES"/>
              </w:rPr>
            </w:pPr>
            <w:r w:rsidRPr="00DD4AAB">
              <w:rPr>
                <w:rFonts w:ascii="Calibri" w:eastAsia="Calibri" w:hAnsi="Calibri" w:cs="Arial"/>
                <w:sz w:val="22"/>
                <w:szCs w:val="22"/>
                <w:lang w:eastAsia="es-ES"/>
              </w:rPr>
              <w:t xml:space="preserve">En caso de </w:t>
            </w:r>
            <w:r w:rsidRPr="00DD4AAB">
              <w:rPr>
                <w:rFonts w:ascii="Calibri" w:eastAsia="Calibri" w:hAnsi="Calibri" w:cs="Arial"/>
                <w:i/>
                <w:sz w:val="22"/>
                <w:szCs w:val="22"/>
                <w:lang w:eastAsia="es-ES"/>
              </w:rPr>
              <w:t>Póliza de caución a Primer requerimiento para Entidades Públicas</w:t>
            </w:r>
            <w:r w:rsidRPr="00DD4AAB">
              <w:rPr>
                <w:rFonts w:ascii="Calibri" w:eastAsia="Calibri" w:hAnsi="Calibri" w:cs="Arial"/>
                <w:sz w:val="22"/>
                <w:szCs w:val="22"/>
                <w:lang w:eastAsia="es-ES"/>
              </w:rPr>
              <w:t>, se deberá remitir todos los anexos vinculados.</w:t>
            </w:r>
          </w:p>
        </w:tc>
      </w:tr>
      <w:tr w:rsidR="00DD4AAB" w:rsidRPr="00DD4AAB" w:rsidTr="00DD4AA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AAB" w:rsidRPr="00DD4AAB" w:rsidRDefault="00DD4AAB" w:rsidP="00DD4AAB">
            <w:pPr>
              <w:rPr>
                <w:rFonts w:ascii="Calibri" w:eastAsia="Calibri" w:hAnsi="Calibri"/>
                <w:b/>
                <w:bCs/>
                <w:sz w:val="22"/>
                <w:szCs w:val="22"/>
                <w:lang w:val="es-BO" w:eastAsia="es-ES"/>
              </w:rPr>
            </w:pPr>
            <w:r w:rsidRPr="00DD4AAB">
              <w:rPr>
                <w:rFonts w:ascii="Calibri" w:eastAsia="Calibri" w:hAnsi="Calibri"/>
                <w:b/>
                <w:bCs/>
                <w:sz w:val="22"/>
                <w:szCs w:val="22"/>
                <w:lang w:val="es-BO" w:eastAsia="es-ES"/>
              </w:rPr>
              <w:t>OBJETO DE LA GARANTÍA</w:t>
            </w:r>
          </w:p>
          <w:p w:rsidR="00DD4AAB" w:rsidRPr="00DD4AAB" w:rsidRDefault="00DD4AAB" w:rsidP="00DD4AAB">
            <w:pPr>
              <w:rPr>
                <w:rFonts w:ascii="Calibri" w:eastAsia="Calibri" w:hAnsi="Calibri"/>
                <w:i/>
                <w:sz w:val="22"/>
                <w:szCs w:val="22"/>
                <w:lang w:val="es-BO" w:eastAsia="es-ES"/>
              </w:rPr>
            </w:pPr>
            <w:r w:rsidRPr="00DD4AAB">
              <w:rPr>
                <w:rFonts w:ascii="Calibri" w:eastAsia="Calibri" w:hAnsi="Calibri"/>
                <w:b/>
                <w:bCs/>
                <w:sz w:val="22"/>
                <w:szCs w:val="22"/>
                <w:lang w:val="es-BO"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D4AAB" w:rsidRPr="00DD4AAB" w:rsidRDefault="00DD4AAB" w:rsidP="00DD4AAB">
            <w:pPr>
              <w:spacing w:before="60" w:after="60"/>
              <w:jc w:val="both"/>
              <w:rPr>
                <w:rFonts w:ascii="Calibri" w:eastAsia="Calibri" w:hAnsi="Calibri" w:cs="Arial"/>
                <w:sz w:val="22"/>
                <w:szCs w:val="22"/>
                <w:lang w:eastAsia="es-ES"/>
              </w:rPr>
            </w:pPr>
            <w:r w:rsidRPr="00DD4AAB">
              <w:rPr>
                <w:rFonts w:ascii="Calibri" w:eastAsia="Calibri" w:hAnsi="Calibri" w:cs="Arial"/>
                <w:sz w:val="22"/>
                <w:szCs w:val="22"/>
                <w:lang w:eastAsia="es-ES"/>
              </w:rPr>
              <w:t xml:space="preserve">Debe consignar correctamente y de manera explícita, </w:t>
            </w:r>
            <w:r w:rsidRPr="00DD4AAB">
              <w:rPr>
                <w:rFonts w:ascii="Calibri" w:eastAsia="Calibri" w:hAnsi="Calibri" w:cs="Arial"/>
                <w:b/>
                <w:sz w:val="22"/>
                <w:szCs w:val="22"/>
                <w:u w:val="single"/>
                <w:lang w:eastAsia="es-ES"/>
              </w:rPr>
              <w:t>textual</w:t>
            </w:r>
            <w:r w:rsidRPr="00DD4AAB">
              <w:rPr>
                <w:rFonts w:ascii="Calibri" w:eastAsia="Calibri" w:hAnsi="Calibri" w:cs="Arial"/>
                <w:sz w:val="22"/>
                <w:szCs w:val="22"/>
                <w:lang w:eastAsia="es-ES"/>
              </w:rPr>
              <w:t xml:space="preserve"> y </w:t>
            </w:r>
            <w:r w:rsidRPr="00DD4AAB">
              <w:rPr>
                <w:rFonts w:ascii="Calibri" w:eastAsia="Calibri" w:hAnsi="Calibri" w:cs="Arial"/>
                <w:b/>
                <w:sz w:val="22"/>
                <w:szCs w:val="22"/>
                <w:u w:val="single"/>
                <w:lang w:eastAsia="es-ES"/>
              </w:rPr>
              <w:t>completa</w:t>
            </w:r>
            <w:r w:rsidRPr="00DD4AAB">
              <w:rPr>
                <w:rFonts w:ascii="Calibri" w:eastAsia="Calibri" w:hAnsi="Calibri" w:cs="Arial"/>
                <w:sz w:val="22"/>
                <w:szCs w:val="22"/>
                <w:lang w:eastAsia="es-ES"/>
              </w:rPr>
              <w:t xml:space="preserve">: </w:t>
            </w:r>
          </w:p>
          <w:p w:rsidR="00DD4AAB" w:rsidRPr="00DD4AAB" w:rsidRDefault="00DD4AAB" w:rsidP="000738E8">
            <w:pPr>
              <w:numPr>
                <w:ilvl w:val="0"/>
                <w:numId w:val="43"/>
              </w:numPr>
              <w:spacing w:before="60" w:after="60"/>
              <w:jc w:val="both"/>
              <w:rPr>
                <w:rFonts w:ascii="Calibri" w:eastAsia="Calibri" w:hAnsi="Calibri" w:cs="Arial"/>
                <w:sz w:val="22"/>
                <w:szCs w:val="22"/>
                <w:lang w:eastAsia="es-ES"/>
              </w:rPr>
            </w:pPr>
            <w:r w:rsidRPr="00DD4AAB">
              <w:rPr>
                <w:rFonts w:ascii="Calibri" w:eastAsia="Calibri" w:hAnsi="Calibri" w:cs="Arial"/>
                <w:b/>
                <w:sz w:val="22"/>
                <w:szCs w:val="22"/>
                <w:lang w:eastAsia="es-ES"/>
              </w:rPr>
              <w:lastRenderedPageBreak/>
              <w:t>Objeto a garantizar (“Garantía según el objeto”)</w:t>
            </w:r>
            <w:r w:rsidRPr="00DD4AAB">
              <w:rPr>
                <w:rFonts w:ascii="Calibri" w:eastAsia="Calibri" w:hAnsi="Calibri" w:cs="Arial"/>
                <w:b/>
                <w:sz w:val="22"/>
                <w:szCs w:val="22"/>
                <w:vertAlign w:val="superscript"/>
                <w:lang w:eastAsia="es-ES"/>
              </w:rPr>
              <w:footnoteReference w:id="1"/>
            </w:r>
            <w:r w:rsidRPr="00DD4AAB">
              <w:rPr>
                <w:rFonts w:ascii="Calibri" w:eastAsia="Calibri" w:hAnsi="Calibri" w:cs="Arial"/>
                <w:sz w:val="22"/>
                <w:szCs w:val="22"/>
                <w:lang w:eastAsia="es-ES"/>
              </w:rPr>
              <w:t xml:space="preserve"> conforme lo requerido en el anexo o acápite de Garantías Financieras. </w:t>
            </w:r>
          </w:p>
          <w:p w:rsidR="00DD4AAB" w:rsidRPr="00DD4AAB" w:rsidRDefault="00DD4AAB" w:rsidP="000738E8">
            <w:pPr>
              <w:numPr>
                <w:ilvl w:val="0"/>
                <w:numId w:val="43"/>
              </w:numPr>
              <w:spacing w:before="60" w:after="60"/>
              <w:jc w:val="both"/>
              <w:rPr>
                <w:rFonts w:ascii="Calibri" w:eastAsia="Calibri" w:hAnsi="Calibri" w:cs="Arial"/>
                <w:b/>
                <w:sz w:val="22"/>
                <w:szCs w:val="22"/>
                <w:lang w:eastAsia="es-ES"/>
              </w:rPr>
            </w:pPr>
            <w:r w:rsidRPr="00DD4AAB">
              <w:rPr>
                <w:rFonts w:ascii="Calibri" w:eastAsia="Calibri" w:hAnsi="Calibri" w:cs="Arial"/>
                <w:b/>
                <w:sz w:val="22"/>
                <w:szCs w:val="22"/>
                <w:lang w:eastAsia="es-ES"/>
              </w:rPr>
              <w:t xml:space="preserve">Nombre (Objeto de la Contratación) y/o código </w:t>
            </w:r>
            <w:r w:rsidRPr="00DD4AAB">
              <w:rPr>
                <w:rFonts w:ascii="Calibri" w:eastAsia="Calibri" w:hAnsi="Calibri" w:cs="Arial"/>
                <w:sz w:val="22"/>
                <w:szCs w:val="22"/>
                <w:lang w:eastAsia="es-ES"/>
              </w:rPr>
              <w:t>del proceso de contratación, conforme al registrado en la página web</w:t>
            </w:r>
            <w:r w:rsidRPr="00DD4AAB">
              <w:rPr>
                <w:rFonts w:ascii="Calibri" w:eastAsia="Calibri" w:hAnsi="Calibri" w:cs="Arial"/>
                <w:b/>
                <w:sz w:val="22"/>
                <w:szCs w:val="22"/>
                <w:lang w:eastAsia="es-ES"/>
              </w:rPr>
              <w:t>:</w:t>
            </w:r>
          </w:p>
          <w:p w:rsidR="00DD4AAB" w:rsidRPr="00DD4AAB" w:rsidRDefault="00DD4AAB" w:rsidP="00DD4AAB">
            <w:pPr>
              <w:spacing w:before="60" w:after="60"/>
              <w:ind w:left="360"/>
              <w:jc w:val="both"/>
              <w:rPr>
                <w:rFonts w:ascii="Calibri" w:eastAsia="Calibri" w:hAnsi="Calibri" w:cs="Arial"/>
                <w:b/>
                <w:i/>
                <w:sz w:val="22"/>
                <w:szCs w:val="22"/>
                <w:lang w:eastAsia="es-ES"/>
              </w:rPr>
            </w:pPr>
            <w:r w:rsidRPr="00DD4AAB">
              <w:rPr>
                <w:rFonts w:ascii="Calibri" w:eastAsia="Calibri" w:hAnsi="Calibri" w:cs="Arial"/>
                <w:b/>
                <w:i/>
                <w:sz w:val="22"/>
                <w:szCs w:val="22"/>
                <w:lang w:eastAsia="es-ES"/>
              </w:rPr>
              <w:t>http://contrataciones.ypfb.gob.bo/contrataciones/publicacion</w:t>
            </w:r>
          </w:p>
        </w:tc>
      </w:tr>
      <w:tr w:rsidR="00DD4AAB" w:rsidRPr="00DD4AAB" w:rsidTr="00DD4AA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AAB" w:rsidRPr="00DD4AAB" w:rsidRDefault="00DD4AAB" w:rsidP="00DD4AAB">
            <w:pPr>
              <w:rPr>
                <w:rFonts w:ascii="Calibri" w:eastAsia="Calibri" w:hAnsi="Calibri"/>
                <w:b/>
                <w:bCs/>
                <w:sz w:val="22"/>
                <w:szCs w:val="22"/>
                <w:lang w:val="es-BO" w:eastAsia="es-ES"/>
              </w:rPr>
            </w:pPr>
            <w:r w:rsidRPr="00DD4AAB">
              <w:rPr>
                <w:rFonts w:ascii="Calibri" w:eastAsia="Calibri" w:hAnsi="Calibri"/>
                <w:b/>
                <w:bCs/>
                <w:sz w:val="22"/>
                <w:szCs w:val="22"/>
                <w:lang w:val="es-BO" w:eastAsia="es-ES"/>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D4AAB" w:rsidRPr="00DD4AAB" w:rsidRDefault="00DD4AAB" w:rsidP="00DD4AAB">
            <w:pPr>
              <w:spacing w:before="120" w:after="120"/>
              <w:jc w:val="both"/>
              <w:rPr>
                <w:rFonts w:ascii="Calibri" w:eastAsia="Calibri" w:hAnsi="Calibri" w:cs="Arial"/>
                <w:sz w:val="22"/>
                <w:szCs w:val="22"/>
                <w:lang w:eastAsia="es-ES"/>
              </w:rPr>
            </w:pPr>
            <w:r w:rsidRPr="00DD4AAB">
              <w:rPr>
                <w:rFonts w:ascii="Calibri" w:eastAsia="Calibri" w:hAnsi="Calibri" w:cs="Arial"/>
                <w:sz w:val="22"/>
                <w:szCs w:val="22"/>
                <w:lang w:eastAsia="es-ES"/>
              </w:rPr>
              <w:t xml:space="preserve">Debe consignar el nombre y tipo societario </w:t>
            </w:r>
            <w:r w:rsidRPr="00DD4AAB">
              <w:rPr>
                <w:rFonts w:ascii="Calibri" w:eastAsia="Calibri" w:hAnsi="Calibri" w:cs="Arial"/>
                <w:sz w:val="22"/>
                <w:szCs w:val="22"/>
                <w:u w:val="single"/>
                <w:lang w:eastAsia="es-ES"/>
              </w:rPr>
              <w:t>conforme</w:t>
            </w:r>
            <w:r w:rsidRPr="00DD4AAB">
              <w:rPr>
                <w:rFonts w:ascii="Calibri" w:eastAsia="Calibri" w:hAnsi="Calibri" w:cs="Arial"/>
                <w:sz w:val="22"/>
                <w:szCs w:val="22"/>
                <w:lang w:eastAsia="es-ES"/>
              </w:rPr>
              <w:t xml:space="preserve"> se encuentre inscrito en el Registro (informático o documental) FUNDEMPRESA -o equivalente en el país de origen-. </w:t>
            </w:r>
          </w:p>
          <w:p w:rsidR="00DD4AAB" w:rsidRPr="00DD4AAB" w:rsidRDefault="00DD4AAB" w:rsidP="00DD4AAB">
            <w:pPr>
              <w:spacing w:before="120" w:after="120"/>
              <w:jc w:val="both"/>
              <w:rPr>
                <w:rFonts w:ascii="Calibri" w:eastAsia="Calibri" w:hAnsi="Calibri" w:cs="Arial"/>
                <w:sz w:val="22"/>
                <w:szCs w:val="22"/>
                <w:lang w:eastAsia="es-ES"/>
              </w:rPr>
            </w:pPr>
            <w:r w:rsidRPr="00DD4AAB">
              <w:rPr>
                <w:rFonts w:ascii="Calibri" w:eastAsia="Calibri" w:hAnsi="Calibri" w:cs="Arial"/>
                <w:sz w:val="22"/>
                <w:szCs w:val="22"/>
                <w:lang w:eastAsia="es-ES"/>
              </w:rPr>
              <w:t xml:space="preserve">Para </w:t>
            </w:r>
            <w:r w:rsidRPr="00DD4AAB">
              <w:rPr>
                <w:rFonts w:ascii="Calibri" w:eastAsia="Calibri" w:hAnsi="Calibri" w:cs="Arial"/>
                <w:sz w:val="22"/>
                <w:szCs w:val="22"/>
                <w:u w:val="single"/>
                <w:lang w:eastAsia="es-ES"/>
              </w:rPr>
              <w:t>Asociaciones Accidentales,</w:t>
            </w:r>
            <w:r w:rsidRPr="00DD4AAB">
              <w:rPr>
                <w:rFonts w:ascii="Calibri" w:eastAsia="Calibri" w:hAnsi="Calibri" w:cs="Arial"/>
                <w:sz w:val="22"/>
                <w:szCs w:val="22"/>
                <w:lang w:eastAsia="es-ES"/>
              </w:rPr>
              <w:t xml:space="preserve"> podrá figurar el nombre de la Asociación Accidental o de una de las empresas que conforman la misma, concordante con su respectivo Registro FUNDEMPRESA.</w:t>
            </w:r>
          </w:p>
          <w:p w:rsidR="00DD4AAB" w:rsidRPr="00DD4AAB" w:rsidRDefault="00DD4AAB" w:rsidP="00DD4AAB">
            <w:pPr>
              <w:spacing w:before="120" w:after="120"/>
              <w:jc w:val="both"/>
              <w:rPr>
                <w:rFonts w:ascii="Calibri" w:eastAsia="Calibri" w:hAnsi="Calibri" w:cs="Arial"/>
                <w:sz w:val="22"/>
                <w:szCs w:val="22"/>
                <w:lang w:eastAsia="es-ES"/>
              </w:rPr>
            </w:pPr>
            <w:r w:rsidRPr="00DD4AAB">
              <w:rPr>
                <w:rFonts w:ascii="Calibri" w:eastAsia="Calibri" w:hAnsi="Calibri" w:cs="Arial"/>
                <w:sz w:val="22"/>
                <w:szCs w:val="22"/>
                <w:lang w:eastAsia="es-ES"/>
              </w:rPr>
              <w:t xml:space="preserve">Para </w:t>
            </w:r>
            <w:r w:rsidRPr="00DD4AAB">
              <w:rPr>
                <w:rFonts w:ascii="Calibri" w:eastAsia="Calibri" w:hAnsi="Calibri" w:cs="Arial"/>
                <w:sz w:val="22"/>
                <w:szCs w:val="22"/>
                <w:u w:val="single"/>
                <w:lang w:eastAsia="es-ES"/>
              </w:rPr>
              <w:t>Empresas Unipersonales</w:t>
            </w:r>
            <w:r w:rsidRPr="00DD4AAB">
              <w:rPr>
                <w:rFonts w:ascii="Calibri" w:eastAsia="Calibri" w:hAnsi="Calibri" w:cs="Arial"/>
                <w:sz w:val="22"/>
                <w:szCs w:val="22"/>
                <w:lang w:eastAsia="es-ES"/>
              </w:rPr>
              <w:t>, alternativamente podrá figurar el nombre del Contribuyente (NIT).</w:t>
            </w:r>
          </w:p>
        </w:tc>
      </w:tr>
      <w:tr w:rsidR="00DD4AAB" w:rsidRPr="00DD4AAB" w:rsidTr="00DD4AA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AAB" w:rsidRPr="00DD4AAB" w:rsidRDefault="00DD4AAB" w:rsidP="00DD4AAB">
            <w:pPr>
              <w:rPr>
                <w:rFonts w:ascii="Calibri" w:eastAsia="Calibri" w:hAnsi="Calibri"/>
                <w:b/>
                <w:bCs/>
                <w:sz w:val="22"/>
                <w:szCs w:val="22"/>
                <w:lang w:val="es-BO" w:eastAsia="es-ES"/>
              </w:rPr>
            </w:pPr>
            <w:r w:rsidRPr="00DD4AAB">
              <w:rPr>
                <w:rFonts w:ascii="Calibri" w:eastAsia="Calibri" w:hAnsi="Calibri"/>
                <w:b/>
                <w:bCs/>
                <w:sz w:val="22"/>
                <w:szCs w:val="22"/>
                <w:lang w:val="es-BO"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D4AAB" w:rsidRPr="00DD4AAB" w:rsidRDefault="00DD4AAB" w:rsidP="00DD4AAB">
            <w:pPr>
              <w:jc w:val="both"/>
              <w:rPr>
                <w:rFonts w:ascii="Calibri" w:eastAsia="Calibri" w:hAnsi="Calibri" w:cs="Arial"/>
                <w:sz w:val="22"/>
                <w:szCs w:val="22"/>
                <w:lang w:eastAsia="es-ES"/>
              </w:rPr>
            </w:pPr>
            <w:r w:rsidRPr="00DD4AAB">
              <w:rPr>
                <w:rFonts w:ascii="Calibri" w:eastAsia="Calibri" w:hAnsi="Calibri" w:cs="Arial"/>
                <w:sz w:val="22"/>
                <w:szCs w:val="22"/>
                <w:lang w:eastAsia="es-ES"/>
              </w:rPr>
              <w:t>Debe consignar:</w:t>
            </w:r>
          </w:p>
          <w:p w:rsidR="00DD4AAB" w:rsidRPr="00DD4AAB" w:rsidRDefault="00DD4AAB" w:rsidP="000738E8">
            <w:pPr>
              <w:numPr>
                <w:ilvl w:val="0"/>
                <w:numId w:val="44"/>
              </w:numPr>
              <w:spacing w:line="276" w:lineRule="auto"/>
              <w:ind w:left="357" w:hanging="357"/>
              <w:jc w:val="both"/>
              <w:rPr>
                <w:rFonts w:ascii="Calibri" w:eastAsia="Calibri" w:hAnsi="Calibri"/>
                <w:i/>
                <w:sz w:val="22"/>
                <w:szCs w:val="22"/>
                <w:lang w:eastAsia="es-ES"/>
              </w:rPr>
            </w:pPr>
            <w:r w:rsidRPr="00DD4AAB">
              <w:rPr>
                <w:rFonts w:ascii="Calibri" w:eastAsia="Calibri" w:hAnsi="Calibri" w:cs="Arial"/>
                <w:sz w:val="22"/>
                <w:szCs w:val="22"/>
                <w:lang w:eastAsia="es-ES"/>
              </w:rPr>
              <w:t xml:space="preserve">YACIMIENTOS PETROLIFEROS FISCALES BOLIVIANOS; </w:t>
            </w:r>
            <w:r w:rsidRPr="00DD4AAB">
              <w:rPr>
                <w:rFonts w:ascii="Calibri" w:eastAsia="Calibri" w:hAnsi="Calibri"/>
                <w:i/>
                <w:sz w:val="22"/>
                <w:szCs w:val="22"/>
                <w:lang w:eastAsia="es-ES"/>
              </w:rPr>
              <w:t>YPFB; o ambos.</w:t>
            </w:r>
          </w:p>
        </w:tc>
      </w:tr>
      <w:tr w:rsidR="00DD4AAB" w:rsidRPr="00DD4AAB" w:rsidTr="00DD4AA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AAB" w:rsidRPr="00DD4AAB" w:rsidRDefault="00DD4AAB" w:rsidP="00DD4AAB">
            <w:pPr>
              <w:rPr>
                <w:rFonts w:ascii="Calibri" w:eastAsia="Calibri" w:hAnsi="Calibri"/>
                <w:sz w:val="22"/>
                <w:szCs w:val="22"/>
                <w:lang w:val="es-BO" w:eastAsia="es-ES"/>
              </w:rPr>
            </w:pPr>
            <w:r w:rsidRPr="00DD4AAB">
              <w:rPr>
                <w:rFonts w:ascii="Calibri" w:eastAsia="Calibri" w:hAnsi="Calibri"/>
                <w:b/>
                <w:bCs/>
                <w:sz w:val="22"/>
                <w:szCs w:val="22"/>
                <w:lang w:val="es-BO"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D4AAB" w:rsidRPr="00DD4AAB" w:rsidRDefault="00DD4AAB" w:rsidP="00DD4AAB">
            <w:pPr>
              <w:spacing w:before="60" w:after="60"/>
              <w:jc w:val="both"/>
              <w:rPr>
                <w:rFonts w:ascii="Calibri" w:eastAsia="Calibri" w:hAnsi="Calibri" w:cs="Arial"/>
                <w:sz w:val="22"/>
                <w:szCs w:val="22"/>
                <w:lang w:eastAsia="es-ES"/>
              </w:rPr>
            </w:pPr>
            <w:r w:rsidRPr="00DD4AAB">
              <w:rPr>
                <w:rFonts w:ascii="Calibri" w:eastAsia="Calibri" w:hAnsi="Calibri" w:cs="Arial"/>
                <w:sz w:val="22"/>
                <w:szCs w:val="22"/>
                <w:lang w:eastAsia="es-ES"/>
              </w:rPr>
              <w:t>Debe consignar el valor/importe/monto correctamente calculado conforme el anexo o acápite de Garantías Financieras, la “</w:t>
            </w:r>
            <w:r w:rsidRPr="00DD4AAB">
              <w:rPr>
                <w:rFonts w:ascii="Calibri" w:eastAsia="Calibri" w:hAnsi="Calibri" w:cs="Arial"/>
                <w:i/>
                <w:sz w:val="22"/>
                <w:szCs w:val="22"/>
                <w:lang w:eastAsia="es-ES"/>
              </w:rPr>
              <w:t>Garantía según el objeto</w:t>
            </w:r>
            <w:r w:rsidRPr="00DD4AAB">
              <w:rPr>
                <w:rFonts w:ascii="Calibri" w:eastAsia="Calibri" w:hAnsi="Calibri" w:cs="Arial"/>
                <w:sz w:val="22"/>
                <w:szCs w:val="22"/>
                <w:lang w:eastAsia="es-ES"/>
              </w:rPr>
              <w:t>” y la moneda del proceso de contratación requerido en el DBC o DCD.</w:t>
            </w:r>
          </w:p>
          <w:p w:rsidR="00DD4AAB" w:rsidRPr="00DD4AAB" w:rsidRDefault="00DD4AAB" w:rsidP="00DD4AAB">
            <w:pPr>
              <w:spacing w:before="60" w:after="60"/>
              <w:jc w:val="both"/>
              <w:rPr>
                <w:rFonts w:ascii="Calibri" w:eastAsia="Calibri" w:hAnsi="Calibri" w:cs="Arial"/>
                <w:sz w:val="22"/>
                <w:szCs w:val="22"/>
                <w:lang w:eastAsia="es-ES"/>
              </w:rPr>
            </w:pPr>
            <w:r w:rsidRPr="00DD4AAB">
              <w:rPr>
                <w:rFonts w:ascii="Calibri" w:eastAsia="Calibri" w:hAnsi="Calibri" w:cs="Arial"/>
                <w:sz w:val="22"/>
                <w:szCs w:val="22"/>
                <w:lang w:eastAsia="es-ES"/>
              </w:rPr>
              <w:t>Para adjudicación por ITEMS, LOTES, TRAMOS, PAQUETES, VOLÚMENES O ETAPAS, el “</w:t>
            </w:r>
            <w:r w:rsidRPr="00DD4AAB">
              <w:rPr>
                <w:rFonts w:ascii="Calibri" w:eastAsia="Calibri" w:hAnsi="Calibri" w:cs="Arial"/>
                <w:i/>
                <w:sz w:val="22"/>
                <w:szCs w:val="22"/>
                <w:lang w:eastAsia="es-ES"/>
              </w:rPr>
              <w:t>monto máximo de la contratación”</w:t>
            </w:r>
            <w:r w:rsidRPr="00DD4AAB">
              <w:rPr>
                <w:rFonts w:ascii="Calibri" w:eastAsia="Calibri" w:hAnsi="Calibri" w:cs="Arial"/>
                <w:sz w:val="22"/>
                <w:szCs w:val="22"/>
                <w:lang w:eastAsia="es-ES"/>
              </w:rPr>
              <w:t xml:space="preserve"> corresponderá al registrado en el acápite “P</w:t>
            </w:r>
            <w:r w:rsidRPr="00DD4AAB">
              <w:rPr>
                <w:rFonts w:ascii="Calibri" w:eastAsia="Calibri" w:hAnsi="Calibri" w:cs="Arial"/>
                <w:i/>
                <w:sz w:val="22"/>
                <w:szCs w:val="22"/>
                <w:lang w:eastAsia="es-ES"/>
              </w:rPr>
              <w:t>recio Referencial”</w:t>
            </w:r>
            <w:r w:rsidRPr="00DD4AAB">
              <w:rPr>
                <w:rFonts w:ascii="Calibri" w:eastAsia="Calibri" w:hAnsi="Calibri" w:cs="Arial"/>
                <w:sz w:val="22"/>
                <w:szCs w:val="22"/>
                <w:lang w:eastAsia="es-ES"/>
              </w:rPr>
              <w:t xml:space="preserve"> del DBC o DCD.</w:t>
            </w:r>
          </w:p>
        </w:tc>
      </w:tr>
      <w:tr w:rsidR="00DD4AAB" w:rsidRPr="00DD4AAB" w:rsidTr="00DD4AA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AAB" w:rsidRPr="00DD4AAB" w:rsidRDefault="00DD4AAB" w:rsidP="00DD4AAB">
            <w:pPr>
              <w:rPr>
                <w:rFonts w:ascii="Calibri" w:eastAsia="Calibri" w:hAnsi="Calibri"/>
                <w:sz w:val="22"/>
                <w:szCs w:val="22"/>
                <w:lang w:val="es-BO" w:eastAsia="es-ES"/>
              </w:rPr>
            </w:pPr>
            <w:r w:rsidRPr="00DD4AAB">
              <w:rPr>
                <w:rFonts w:ascii="Calibri" w:eastAsia="Calibri" w:hAnsi="Calibri"/>
                <w:b/>
                <w:bCs/>
                <w:sz w:val="22"/>
                <w:szCs w:val="22"/>
                <w:lang w:val="es-BO"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D4AAB" w:rsidRPr="00DD4AAB" w:rsidRDefault="00DD4AAB" w:rsidP="00DD4AAB">
            <w:pPr>
              <w:spacing w:before="60" w:after="60"/>
              <w:jc w:val="both"/>
              <w:rPr>
                <w:rFonts w:ascii="Calibri" w:eastAsia="Calibri" w:hAnsi="Calibri" w:cs="Arial"/>
                <w:sz w:val="22"/>
                <w:szCs w:val="22"/>
                <w:lang w:eastAsia="es-ES"/>
              </w:rPr>
            </w:pPr>
            <w:r w:rsidRPr="00DD4AAB">
              <w:rPr>
                <w:rFonts w:ascii="Calibri" w:eastAsia="Calibri" w:hAnsi="Calibri" w:cs="Arial"/>
                <w:sz w:val="22"/>
                <w:szCs w:val="22"/>
                <w:lang w:eastAsia="es-ES"/>
              </w:rPr>
              <w:t xml:space="preserve">Debe consignar una vigencia </w:t>
            </w:r>
            <w:r w:rsidRPr="00DD4AAB">
              <w:rPr>
                <w:rFonts w:ascii="Calibri" w:eastAsia="Calibri" w:hAnsi="Calibri" w:cs="Arial"/>
                <w:sz w:val="22"/>
                <w:szCs w:val="22"/>
                <w:u w:val="single"/>
                <w:lang w:eastAsia="es-ES"/>
              </w:rPr>
              <w:t>igual o mayor</w:t>
            </w:r>
            <w:r w:rsidRPr="00DD4AAB">
              <w:rPr>
                <w:rFonts w:ascii="Calibri" w:eastAsia="Calibri" w:hAnsi="Calibri" w:cs="Arial"/>
                <w:sz w:val="22"/>
                <w:szCs w:val="22"/>
                <w:lang w:eastAsia="es-ES"/>
              </w:rPr>
              <w:t xml:space="preserve"> a la requerida en el Anexo o acápite de Garantías Financieras, </w:t>
            </w:r>
          </w:p>
          <w:p w:rsidR="00DD4AAB" w:rsidRPr="00DD4AAB" w:rsidRDefault="00DD4AAB" w:rsidP="000738E8">
            <w:pPr>
              <w:numPr>
                <w:ilvl w:val="0"/>
                <w:numId w:val="45"/>
              </w:numPr>
              <w:spacing w:before="60" w:after="60"/>
              <w:jc w:val="both"/>
              <w:rPr>
                <w:rFonts w:ascii="Calibri" w:eastAsia="Calibri" w:hAnsi="Calibri" w:cs="Arial"/>
                <w:sz w:val="22"/>
                <w:szCs w:val="22"/>
                <w:lang w:eastAsia="es-ES"/>
              </w:rPr>
            </w:pPr>
            <w:r w:rsidRPr="00DD4AAB">
              <w:rPr>
                <w:rFonts w:ascii="Calibri" w:eastAsia="Calibri" w:hAnsi="Calibri" w:cs="Arial"/>
                <w:b/>
                <w:sz w:val="22"/>
                <w:szCs w:val="22"/>
                <w:u w:val="single"/>
                <w:lang w:eastAsia="es-ES"/>
              </w:rPr>
              <w:t>Para la Garantía de Seriedad de Propuesta:</w:t>
            </w:r>
            <w:r w:rsidRPr="00DD4AAB">
              <w:rPr>
                <w:rFonts w:ascii="Calibri" w:eastAsia="Calibri" w:hAnsi="Calibri" w:cs="Arial"/>
                <w:sz w:val="22"/>
                <w:szCs w:val="22"/>
                <w:lang w:eastAsia="es-ES"/>
              </w:rPr>
              <w:t xml:space="preserve"> mínimamente 150 días computables a partir de la “</w:t>
            </w:r>
            <w:r w:rsidRPr="00DD4AAB">
              <w:rPr>
                <w:rFonts w:ascii="Calibri" w:eastAsia="Calibri" w:hAnsi="Calibri" w:cs="Arial"/>
                <w:i/>
                <w:sz w:val="22"/>
                <w:szCs w:val="22"/>
                <w:lang w:eastAsia="es-ES"/>
              </w:rPr>
              <w:t>Fecha de presentación de propuestas</w:t>
            </w:r>
            <w:r w:rsidRPr="00DD4AAB">
              <w:rPr>
                <w:rFonts w:ascii="Calibri" w:eastAsia="Calibri" w:hAnsi="Calibri" w:cs="Arial"/>
                <w:sz w:val="22"/>
                <w:szCs w:val="22"/>
                <w:lang w:eastAsia="es-ES"/>
              </w:rPr>
              <w:t xml:space="preserve">”, establecida en el Cronograma de Plazos del DBC. </w:t>
            </w:r>
          </w:p>
          <w:p w:rsidR="00DD4AAB" w:rsidRPr="00DD4AAB" w:rsidRDefault="00DD4AAB" w:rsidP="000738E8">
            <w:pPr>
              <w:numPr>
                <w:ilvl w:val="0"/>
                <w:numId w:val="45"/>
              </w:numPr>
              <w:spacing w:before="60" w:after="60"/>
              <w:jc w:val="both"/>
              <w:rPr>
                <w:rFonts w:ascii="Calibri" w:eastAsia="Calibri" w:hAnsi="Calibri" w:cs="Arial"/>
                <w:sz w:val="22"/>
                <w:szCs w:val="22"/>
                <w:lang w:eastAsia="es-ES"/>
              </w:rPr>
            </w:pPr>
            <w:r w:rsidRPr="00DD4AAB">
              <w:rPr>
                <w:rFonts w:ascii="Calibri" w:eastAsia="Calibri" w:hAnsi="Calibri" w:cs="Arial"/>
                <w:b/>
                <w:sz w:val="22"/>
                <w:szCs w:val="22"/>
                <w:u w:val="single"/>
                <w:lang w:eastAsia="es-ES"/>
              </w:rPr>
              <w:t>Para Garantía de Cumplimiento de Contrato y otras garantías (DS 29506 y DS 181):</w:t>
            </w:r>
            <w:r w:rsidRPr="00DD4AAB">
              <w:rPr>
                <w:rFonts w:ascii="Calibri" w:eastAsia="Calibri" w:hAnsi="Calibri" w:cs="Arial"/>
                <w:b/>
                <w:sz w:val="22"/>
                <w:szCs w:val="22"/>
                <w:lang w:eastAsia="es-ES"/>
              </w:rPr>
              <w:t xml:space="preserve"> </w:t>
            </w:r>
            <w:r w:rsidRPr="00DD4AAB">
              <w:rPr>
                <w:rFonts w:ascii="Calibri" w:eastAsia="Calibri" w:hAnsi="Calibri" w:cs="Arial"/>
                <w:sz w:val="22"/>
                <w:szCs w:val="22"/>
                <w:lang w:eastAsia="es-ES"/>
              </w:rPr>
              <w:t>según lo requerido,</w:t>
            </w:r>
            <w:r w:rsidRPr="00DD4AAB">
              <w:rPr>
                <w:rFonts w:ascii="Calibri" w:eastAsia="Calibri" w:hAnsi="Calibri" w:cs="Arial"/>
                <w:b/>
                <w:sz w:val="22"/>
                <w:szCs w:val="22"/>
                <w:lang w:eastAsia="es-ES"/>
              </w:rPr>
              <w:t xml:space="preserve"> </w:t>
            </w:r>
            <w:r w:rsidRPr="00DD4AAB">
              <w:rPr>
                <w:rFonts w:ascii="Calibri" w:eastAsia="Calibri" w:hAnsi="Calibri" w:cs="Arial"/>
                <w:sz w:val="22"/>
                <w:szCs w:val="22"/>
                <w:lang w:eastAsia="es-ES"/>
              </w:rPr>
              <w:t xml:space="preserve">computables a partir de la </w:t>
            </w:r>
            <w:r w:rsidRPr="00DD4AAB">
              <w:rPr>
                <w:rFonts w:ascii="Calibri" w:eastAsia="Calibri" w:hAnsi="Calibri" w:cs="Arial"/>
                <w:sz w:val="22"/>
                <w:szCs w:val="22"/>
                <w:u w:val="single"/>
                <w:lang w:eastAsia="es-ES"/>
              </w:rPr>
              <w:t xml:space="preserve">fecha de emisión del instrumento financiero, </w:t>
            </w:r>
            <w:r w:rsidRPr="00DD4AAB">
              <w:rPr>
                <w:rFonts w:ascii="Calibri" w:eastAsia="Calibri" w:hAnsi="Calibri" w:cs="Arial"/>
                <w:sz w:val="22"/>
                <w:szCs w:val="22"/>
                <w:lang w:eastAsia="es-ES"/>
              </w:rPr>
              <w:t>debiendo exceder en sesenta (60) días calendario al plazo de entrega del objeto de la contratación.</w:t>
            </w:r>
          </w:p>
          <w:p w:rsidR="00DD4AAB" w:rsidRPr="00DD4AAB" w:rsidRDefault="00DD4AAB" w:rsidP="00DD4AAB">
            <w:pPr>
              <w:spacing w:before="60" w:after="60"/>
              <w:ind w:left="360"/>
              <w:jc w:val="center"/>
              <w:rPr>
                <w:rFonts w:ascii="Calibri" w:eastAsia="Calibri" w:hAnsi="Calibri" w:cs="Arial"/>
                <w:sz w:val="22"/>
                <w:szCs w:val="22"/>
                <w:lang w:eastAsia="es-ES"/>
              </w:rPr>
            </w:pPr>
            <w:r w:rsidRPr="00DD4AAB">
              <w:rPr>
                <w:rFonts w:ascii="Calibri" w:eastAsia="Calibri" w:hAnsi="Calibri" w:cs="Arial"/>
                <w:sz w:val="22"/>
                <w:szCs w:val="22"/>
                <w:lang w:eastAsia="es-ES"/>
              </w:rPr>
              <w:t>Vigencia de la Gtia. = fecha de emisión + Plazo de entrega + 60 días</w:t>
            </w:r>
          </w:p>
        </w:tc>
      </w:tr>
      <w:tr w:rsidR="00DD4AAB" w:rsidRPr="00DD4AAB" w:rsidTr="00DD4AA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D4AAB" w:rsidRPr="00DD4AAB" w:rsidRDefault="00DD4AAB" w:rsidP="00DD4AAB">
            <w:pPr>
              <w:rPr>
                <w:rFonts w:ascii="Calibri" w:eastAsia="Calibri" w:hAnsi="Calibri"/>
                <w:b/>
                <w:bCs/>
                <w:sz w:val="22"/>
                <w:szCs w:val="22"/>
                <w:lang w:val="es-BO" w:eastAsia="es-ES"/>
              </w:rPr>
            </w:pPr>
            <w:r w:rsidRPr="00DD4AAB">
              <w:rPr>
                <w:rFonts w:ascii="Calibri" w:eastAsia="Calibri" w:hAnsi="Calibri"/>
                <w:b/>
                <w:bCs/>
                <w:sz w:val="22"/>
                <w:szCs w:val="22"/>
                <w:lang w:val="es-BO"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D4AAB" w:rsidRPr="00DD4AAB" w:rsidRDefault="00DD4AAB" w:rsidP="00DD4AAB">
            <w:pPr>
              <w:spacing w:before="60" w:after="60"/>
              <w:jc w:val="both"/>
              <w:rPr>
                <w:rFonts w:ascii="Calibri" w:eastAsia="Calibri" w:hAnsi="Calibri" w:cs="Arial"/>
                <w:sz w:val="22"/>
                <w:szCs w:val="22"/>
                <w:lang w:eastAsia="es-ES"/>
              </w:rPr>
            </w:pPr>
            <w:r w:rsidRPr="00DD4AAB">
              <w:rPr>
                <w:rFonts w:ascii="Calibri" w:eastAsia="Calibri" w:hAnsi="Calibri" w:cs="Arial"/>
                <w:sz w:val="22"/>
                <w:szCs w:val="22"/>
                <w:lang w:eastAsia="es-ES"/>
              </w:rPr>
              <w:t>Debe incluir las cláusulas de:</w:t>
            </w:r>
          </w:p>
          <w:p w:rsidR="00DD4AAB" w:rsidRPr="00DD4AAB" w:rsidRDefault="00DD4AAB" w:rsidP="000738E8">
            <w:pPr>
              <w:numPr>
                <w:ilvl w:val="0"/>
                <w:numId w:val="46"/>
              </w:numPr>
              <w:spacing w:before="60" w:after="60"/>
              <w:jc w:val="both"/>
              <w:rPr>
                <w:rFonts w:ascii="Calibri" w:eastAsia="Calibri" w:hAnsi="Calibri" w:cs="Arial"/>
                <w:sz w:val="22"/>
                <w:szCs w:val="22"/>
                <w:lang w:eastAsia="es-ES"/>
              </w:rPr>
            </w:pPr>
            <w:r w:rsidRPr="00DD4AAB">
              <w:rPr>
                <w:rFonts w:ascii="Calibri" w:eastAsia="Calibri" w:hAnsi="Calibri" w:cs="Arial"/>
                <w:sz w:val="22"/>
                <w:szCs w:val="22"/>
                <w:lang w:eastAsia="es-ES"/>
              </w:rPr>
              <w:t xml:space="preserve">Renovable, irrevocable y de </w:t>
            </w:r>
            <w:r w:rsidRPr="00DD4AAB">
              <w:rPr>
                <w:rFonts w:ascii="Calibri" w:eastAsia="Calibri" w:hAnsi="Calibri" w:cs="Arial"/>
                <w:sz w:val="22"/>
                <w:szCs w:val="22"/>
                <w:u w:val="single"/>
                <w:lang w:eastAsia="es-ES"/>
              </w:rPr>
              <w:t>ejecución inmediata</w:t>
            </w:r>
            <w:r w:rsidRPr="00DD4AAB">
              <w:rPr>
                <w:rFonts w:ascii="Calibri" w:eastAsia="Calibri" w:hAnsi="Calibri" w:cs="Arial"/>
                <w:sz w:val="22"/>
                <w:szCs w:val="22"/>
                <w:lang w:eastAsia="es-ES"/>
              </w:rPr>
              <w:t xml:space="preserve"> o </w:t>
            </w:r>
            <w:r w:rsidRPr="00DD4AAB">
              <w:rPr>
                <w:rFonts w:ascii="Calibri" w:eastAsia="Calibri" w:hAnsi="Calibri" w:cs="Arial"/>
                <w:sz w:val="22"/>
                <w:szCs w:val="22"/>
                <w:u w:val="single"/>
                <w:lang w:eastAsia="es-ES"/>
              </w:rPr>
              <w:t>ejecución a primer requerimiento</w:t>
            </w:r>
            <w:r w:rsidRPr="00DD4AAB">
              <w:rPr>
                <w:rFonts w:ascii="Calibri" w:eastAsia="Calibri" w:hAnsi="Calibri" w:cs="Arial"/>
                <w:sz w:val="22"/>
                <w:szCs w:val="22"/>
                <w:lang w:eastAsia="es-ES"/>
              </w:rPr>
              <w:t xml:space="preserve"> según corresponda al Instrumento Financiero requerido. </w:t>
            </w:r>
          </w:p>
        </w:tc>
      </w:tr>
    </w:tbl>
    <w:p w:rsidR="00DD4AAB" w:rsidRPr="00DD4AAB" w:rsidRDefault="00DD4AAB" w:rsidP="00DD4AAB">
      <w:pPr>
        <w:spacing w:after="13" w:line="276" w:lineRule="auto"/>
        <w:ind w:left="708"/>
        <w:contextualSpacing/>
        <w:jc w:val="both"/>
        <w:rPr>
          <w:rFonts w:ascii="Calibri" w:hAnsi="Calibri" w:cs="Calibri"/>
          <w:b/>
          <w:sz w:val="22"/>
          <w:szCs w:val="22"/>
          <w:lang w:eastAsia="es-ES"/>
        </w:rPr>
      </w:pPr>
      <w:r w:rsidRPr="00DD4AAB">
        <w:rPr>
          <w:rFonts w:ascii="Calibri" w:eastAsia="Calibri" w:hAnsi="Calibri"/>
          <w:b/>
          <w:sz w:val="22"/>
          <w:szCs w:val="22"/>
          <w:lang w:eastAsia="es-ES"/>
        </w:rPr>
        <w:lastRenderedPageBreak/>
        <w:t xml:space="preserve">NOTA: EL INCUMPLIMIENTO DE LOS PARAMETROS ESTABLECIDOS PRECEDENTEMENTE, POR PARTE DEL PROPONENTE O ADJUDICADO, </w:t>
      </w:r>
      <w:r w:rsidRPr="00DD4AAB">
        <w:rPr>
          <w:rFonts w:ascii="Calibri" w:eastAsia="Calibri" w:hAnsi="Calibri"/>
          <w:b/>
          <w:sz w:val="22"/>
          <w:szCs w:val="22"/>
          <w:u w:val="single"/>
          <w:lang w:eastAsia="es-ES"/>
        </w:rPr>
        <w:t>NO DARÁ LUGAR A SUBSANACION ALGUNA.</w:t>
      </w:r>
    </w:p>
    <w:p w:rsidR="00DD4AAB" w:rsidRPr="00DD4AAB" w:rsidRDefault="00DD4AAB" w:rsidP="00DD4AAB">
      <w:pPr>
        <w:spacing w:after="13" w:line="276" w:lineRule="auto"/>
        <w:ind w:left="708"/>
        <w:contextualSpacing/>
        <w:jc w:val="both"/>
        <w:rPr>
          <w:rFonts w:ascii="Verdana" w:hAnsi="Verdana" w:cs="Calibri"/>
          <w:b/>
          <w:sz w:val="18"/>
          <w:szCs w:val="18"/>
          <w:lang w:eastAsia="es-ES"/>
        </w:rPr>
      </w:pPr>
    </w:p>
    <w:p w:rsidR="00DD4AAB" w:rsidRPr="00DD4AAB" w:rsidRDefault="00DD4AAB" w:rsidP="00DD4AAB">
      <w:pPr>
        <w:spacing w:after="13" w:line="276" w:lineRule="auto"/>
        <w:ind w:left="708"/>
        <w:contextualSpacing/>
        <w:jc w:val="both"/>
        <w:rPr>
          <w:rFonts w:ascii="Verdana" w:hAnsi="Verdana" w:cs="Calibri"/>
          <w:b/>
          <w:sz w:val="18"/>
          <w:szCs w:val="18"/>
          <w:lang w:eastAsia="es-ES"/>
        </w:rPr>
      </w:pPr>
    </w:p>
    <w:p w:rsidR="00DD4AAB" w:rsidRPr="00DD4AAB" w:rsidRDefault="00DD4AAB" w:rsidP="00DD4AAB">
      <w:pPr>
        <w:spacing w:after="13" w:line="276" w:lineRule="auto"/>
        <w:ind w:left="708"/>
        <w:contextualSpacing/>
        <w:jc w:val="both"/>
        <w:rPr>
          <w:rFonts w:ascii="Verdana" w:hAnsi="Verdana" w:cs="Calibri"/>
          <w:b/>
          <w:sz w:val="18"/>
          <w:szCs w:val="18"/>
          <w:lang w:eastAsia="es-ES"/>
        </w:rPr>
      </w:pPr>
    </w:p>
    <w:p w:rsidR="00DD4AAB" w:rsidRPr="00DD4AAB" w:rsidRDefault="00DD4AAB" w:rsidP="00DD4AAB">
      <w:pPr>
        <w:spacing w:after="13" w:line="276" w:lineRule="auto"/>
        <w:ind w:left="708"/>
        <w:contextualSpacing/>
        <w:jc w:val="both"/>
        <w:rPr>
          <w:rFonts w:ascii="Verdana" w:hAnsi="Verdana" w:cs="Calibri"/>
          <w:b/>
          <w:sz w:val="18"/>
          <w:szCs w:val="18"/>
          <w:lang w:eastAsia="es-ES"/>
        </w:rPr>
      </w:pPr>
    </w:p>
    <w:p w:rsidR="00DD4AAB" w:rsidRPr="00DD4AAB" w:rsidRDefault="00DD4AAB" w:rsidP="00DD4AAB">
      <w:pPr>
        <w:spacing w:after="13" w:line="276" w:lineRule="auto"/>
        <w:ind w:left="708"/>
        <w:contextualSpacing/>
        <w:jc w:val="both"/>
        <w:rPr>
          <w:rFonts w:ascii="Verdana" w:hAnsi="Verdana" w:cs="Calibri"/>
          <w:b/>
          <w:sz w:val="18"/>
          <w:szCs w:val="18"/>
          <w:lang w:eastAsia="es-ES"/>
        </w:rPr>
      </w:pPr>
    </w:p>
    <w:p w:rsidR="00DD4AAB" w:rsidRPr="00DD4AAB" w:rsidRDefault="00DD4AAB" w:rsidP="00DD4AAB">
      <w:pPr>
        <w:jc w:val="both"/>
        <w:rPr>
          <w:rFonts w:ascii="Verdana" w:hAnsi="Verdana" w:cs="Verdana"/>
          <w:b/>
          <w:bCs/>
          <w:color w:val="000000"/>
          <w:sz w:val="18"/>
          <w:szCs w:val="18"/>
          <w:lang w:val="es-BO" w:eastAsia="es-ES"/>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B75254" w:rsidRDefault="00B75254" w:rsidP="00BD420D">
      <w:pPr>
        <w:jc w:val="center"/>
        <w:rPr>
          <w:rFonts w:asciiTheme="minorHAnsi" w:hAnsiTheme="minorHAnsi" w:cstheme="minorHAnsi"/>
          <w:b/>
          <w:bCs/>
          <w:sz w:val="22"/>
          <w:szCs w:val="22"/>
        </w:rPr>
      </w:pPr>
    </w:p>
    <w:p w:rsidR="0061587F" w:rsidRDefault="0061587F" w:rsidP="00BD420D">
      <w:pPr>
        <w:jc w:val="center"/>
        <w:rPr>
          <w:rFonts w:asciiTheme="minorHAnsi" w:hAnsiTheme="minorHAnsi" w:cstheme="minorHAnsi"/>
          <w:b/>
          <w:bCs/>
          <w:sz w:val="22"/>
          <w:szCs w:val="22"/>
        </w:rPr>
      </w:pPr>
    </w:p>
    <w:p w:rsidR="0061587F" w:rsidRDefault="0061587F" w:rsidP="00BD420D">
      <w:pPr>
        <w:jc w:val="center"/>
        <w:rPr>
          <w:rFonts w:asciiTheme="minorHAnsi" w:hAnsiTheme="minorHAnsi" w:cstheme="minorHAnsi"/>
          <w:b/>
          <w:bCs/>
          <w:sz w:val="22"/>
          <w:szCs w:val="22"/>
        </w:rPr>
      </w:pPr>
    </w:p>
    <w:p w:rsidR="0061587F" w:rsidRDefault="0061587F"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p w:rsidR="0023684C" w:rsidRPr="0023684C" w:rsidRDefault="0023684C" w:rsidP="0023684C">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23684C">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23684C" w:rsidRPr="0023684C" w:rsidRDefault="0023684C" w:rsidP="0023684C">
      <w:pPr>
        <w:jc w:val="center"/>
        <w:rPr>
          <w:rFonts w:ascii="Lucida Bright" w:hAnsi="Lucida Bright" w:cs="Arial"/>
          <w:b/>
          <w:sz w:val="19"/>
          <w:szCs w:val="19"/>
          <w:lang w:eastAsia="es-ES"/>
        </w:rPr>
      </w:pPr>
    </w:p>
    <w:p w:rsidR="0023684C" w:rsidRPr="0023684C" w:rsidRDefault="0023684C" w:rsidP="0023684C">
      <w:pPr>
        <w:jc w:val="center"/>
        <w:rPr>
          <w:rFonts w:ascii="Lucida Bright" w:hAnsi="Lucida Bright" w:cs="Arial"/>
          <w:b/>
          <w:sz w:val="19"/>
          <w:szCs w:val="19"/>
          <w:lang w:eastAsia="es-ES"/>
        </w:rPr>
      </w:pPr>
    </w:p>
    <w:p w:rsidR="0023684C" w:rsidRPr="0023684C" w:rsidRDefault="0023684C" w:rsidP="0023684C">
      <w:pPr>
        <w:jc w:val="center"/>
        <w:rPr>
          <w:rFonts w:ascii="Lucida Bright" w:hAnsi="Lucida Bright" w:cs="Arial"/>
          <w:b/>
          <w:sz w:val="19"/>
          <w:szCs w:val="19"/>
          <w:lang w:val="es-BO" w:eastAsia="es-ES"/>
        </w:rPr>
      </w:pPr>
      <w:r w:rsidRPr="0023684C">
        <w:rPr>
          <w:rFonts w:ascii="Lucida Bright" w:hAnsi="Lucida Bright" w:cs="Arial"/>
          <w:b/>
          <w:sz w:val="19"/>
          <w:szCs w:val="19"/>
          <w:lang w:eastAsia="es-ES"/>
        </w:rPr>
        <w:t>CONTRATO ADMINISTRATIVO PARA LA ADQUISICIÓN DE -------------------</w:t>
      </w:r>
    </w:p>
    <w:p w:rsidR="0023684C" w:rsidRPr="0023684C" w:rsidRDefault="0023684C" w:rsidP="0023684C">
      <w:pPr>
        <w:ind w:left="567" w:right="476"/>
        <w:jc w:val="center"/>
        <w:rPr>
          <w:rFonts w:ascii="Lucida Bright" w:hAnsi="Lucida Bright" w:cs="Arial"/>
          <w:b/>
          <w:sz w:val="19"/>
          <w:szCs w:val="19"/>
          <w:lang w:val="es-BO" w:eastAsia="es-ES"/>
        </w:rPr>
      </w:pPr>
      <w:r w:rsidRPr="0023684C">
        <w:rPr>
          <w:rFonts w:ascii="Lucida Bright" w:hAnsi="Lucida Bright" w:cs="Arial"/>
          <w:b/>
          <w:sz w:val="19"/>
          <w:szCs w:val="19"/>
          <w:lang w:val="es-BO" w:eastAsia="es-ES"/>
        </w:rPr>
        <w:t>CÓDIGO: -----------------</w:t>
      </w:r>
    </w:p>
    <w:p w:rsidR="0023684C" w:rsidRPr="0023684C" w:rsidRDefault="0023684C" w:rsidP="0023684C">
      <w:pPr>
        <w:ind w:left="4820" w:firstLine="147"/>
        <w:rPr>
          <w:rFonts w:ascii="Lucida Bright" w:hAnsi="Lucida Bright" w:cs="Arial"/>
          <w:b/>
          <w:sz w:val="19"/>
          <w:szCs w:val="19"/>
          <w:lang w:eastAsia="es-ES"/>
        </w:rPr>
      </w:pPr>
      <w:r w:rsidRPr="0023684C">
        <w:rPr>
          <w:rFonts w:ascii="Lucida Bright" w:hAnsi="Lucida Bright" w:cs="Arial"/>
          <w:b/>
          <w:sz w:val="19"/>
          <w:szCs w:val="19"/>
          <w:lang w:eastAsia="es-ES"/>
        </w:rPr>
        <w:t xml:space="preserve">            CONTRATO N° ULG-SCZ-____________</w:t>
      </w:r>
    </w:p>
    <w:p w:rsidR="0023684C" w:rsidRPr="0023684C" w:rsidRDefault="0023684C" w:rsidP="0023684C">
      <w:pPr>
        <w:ind w:left="4820" w:firstLine="147"/>
        <w:rPr>
          <w:rFonts w:ascii="Lucida Bright" w:hAnsi="Lucida Bright" w:cs="Arial"/>
          <w:b/>
          <w:sz w:val="19"/>
          <w:szCs w:val="19"/>
          <w:lang w:eastAsia="es-ES"/>
        </w:rPr>
      </w:pPr>
    </w:p>
    <w:p w:rsidR="0023684C" w:rsidRPr="0023684C" w:rsidRDefault="0023684C" w:rsidP="0023684C">
      <w:pPr>
        <w:ind w:left="4820" w:right="-459" w:firstLine="147"/>
        <w:rPr>
          <w:rFonts w:ascii="Lucida Bright" w:hAnsi="Lucida Bright" w:cs="Arial"/>
          <w:sz w:val="19"/>
          <w:szCs w:val="19"/>
          <w:lang w:eastAsia="es-ES"/>
        </w:rPr>
      </w:pPr>
      <w:r w:rsidRPr="0023684C">
        <w:rPr>
          <w:rFonts w:ascii="Lucida Bright" w:hAnsi="Lucida Bright" w:cs="Arial"/>
          <w:sz w:val="19"/>
          <w:szCs w:val="19"/>
          <w:lang w:eastAsia="es-ES"/>
        </w:rPr>
        <w:t xml:space="preserve">Santa Cruz de la Sierra, _____________________ </w:t>
      </w:r>
    </w:p>
    <w:p w:rsidR="0023684C" w:rsidRPr="0023684C" w:rsidRDefault="0023684C" w:rsidP="0023684C">
      <w:pPr>
        <w:autoSpaceDE w:val="0"/>
        <w:autoSpaceDN w:val="0"/>
        <w:adjustRightInd w:val="0"/>
        <w:spacing w:before="120" w:after="120"/>
        <w:jc w:val="both"/>
        <w:rPr>
          <w:rFonts w:ascii="Lucida Bright" w:hAnsi="Lucida Bright" w:cs="Arial"/>
          <w:sz w:val="19"/>
          <w:szCs w:val="19"/>
          <w:lang w:eastAsia="es-ES"/>
        </w:rPr>
      </w:pPr>
      <w:r w:rsidRPr="0023684C">
        <w:rPr>
          <w:rFonts w:ascii="Lucida Bright" w:hAnsi="Lucida Bright" w:cs="Arial"/>
          <w:b/>
          <w:sz w:val="19"/>
          <w:szCs w:val="19"/>
          <w:u w:val="single"/>
          <w:lang w:eastAsia="es-ES"/>
        </w:rPr>
        <w:t>CLÁUSULA PRIMERA. (PARTES CONTRATANTES)</w:t>
      </w:r>
    </w:p>
    <w:p w:rsidR="0023684C" w:rsidRPr="0023684C" w:rsidRDefault="0023684C" w:rsidP="00CA7804">
      <w:pPr>
        <w:numPr>
          <w:ilvl w:val="1"/>
          <w:numId w:val="52"/>
        </w:numPr>
        <w:spacing w:before="120" w:after="120"/>
        <w:ind w:left="709" w:hanging="709"/>
        <w:contextualSpacing/>
        <w:jc w:val="both"/>
        <w:rPr>
          <w:rFonts w:ascii="Lucida Bright" w:hAnsi="Lucida Bright" w:cs="Arial"/>
          <w:sz w:val="19"/>
          <w:szCs w:val="19"/>
          <w:lang w:eastAsia="es-ES"/>
        </w:rPr>
      </w:pPr>
      <w:r w:rsidRPr="0023684C">
        <w:rPr>
          <w:rFonts w:ascii="Lucida Bright" w:hAnsi="Lucida Bright" w:cs="Arial"/>
          <w:b/>
          <w:sz w:val="19"/>
          <w:szCs w:val="19"/>
          <w:lang w:eastAsia="es-ES"/>
        </w:rPr>
        <w:t>YACIMIENTOS PETROLÍFEROS FISCALES BOLIVIANOS</w:t>
      </w:r>
      <w:r w:rsidRPr="0023684C">
        <w:rPr>
          <w:rFonts w:ascii="Lucida Bright" w:hAnsi="Lucida Bright" w:cs="Arial"/>
          <w:sz w:val="19"/>
          <w:szCs w:val="19"/>
          <w:lang w:eastAsia="es-ES"/>
        </w:rPr>
        <w:t xml:space="preserve">, con Número de Identificación Tributaria (NIT) N° 1020269020, con domicilio en </w:t>
      </w:r>
      <w:r w:rsidRPr="0023684C">
        <w:rPr>
          <w:rFonts w:ascii="Lucida Bright" w:eastAsia="Arial Unicode MS" w:hAnsi="Lucida Bright" w:cs="Arial"/>
          <w:sz w:val="19"/>
          <w:szCs w:val="19"/>
          <w:lang w:eastAsia="es-ES"/>
        </w:rPr>
        <w:t xml:space="preserve">la Av. Grigota entre 3er. anillo externo (Av. Mario R. Gutierrez) y calle Las Palmas s/n de la ciudad </w:t>
      </w:r>
      <w:r w:rsidRPr="0023684C">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23684C">
        <w:rPr>
          <w:rFonts w:ascii="Lucida Bright" w:hAnsi="Lucida Bright" w:cs="Arial"/>
          <w:sz w:val="19"/>
          <w:szCs w:val="19"/>
          <w:lang w:eastAsia="es-ES"/>
        </w:rPr>
        <w:t>; que para efectos del presente Contrato se denominará la</w:t>
      </w:r>
      <w:r w:rsidRPr="0023684C">
        <w:rPr>
          <w:rFonts w:ascii="Lucida Bright" w:hAnsi="Lucida Bright" w:cs="Arial"/>
          <w:sz w:val="19"/>
          <w:szCs w:val="19"/>
          <w:lang w:val="es-ES_tradnl" w:eastAsia="es-ES"/>
        </w:rPr>
        <w:t xml:space="preserve">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w:t>
      </w:r>
    </w:p>
    <w:p w:rsidR="0023684C" w:rsidRPr="0023684C" w:rsidRDefault="0023684C" w:rsidP="00CA7804">
      <w:pPr>
        <w:numPr>
          <w:ilvl w:val="1"/>
          <w:numId w:val="52"/>
        </w:numPr>
        <w:spacing w:before="120" w:after="120"/>
        <w:ind w:left="709" w:hanging="709"/>
        <w:jc w:val="both"/>
        <w:rPr>
          <w:rFonts w:ascii="Lucida Bright" w:hAnsi="Lucida Bright" w:cs="Arial"/>
          <w:i/>
          <w:sz w:val="19"/>
          <w:szCs w:val="19"/>
          <w:lang w:eastAsia="es-ES"/>
        </w:rPr>
      </w:pPr>
      <w:r w:rsidRPr="0023684C">
        <w:rPr>
          <w:rFonts w:ascii="Lucida Bright" w:hAnsi="Lucida Bright" w:cs="Arial"/>
          <w:sz w:val="19"/>
          <w:szCs w:val="19"/>
          <w:lang w:eastAsia="es-ES"/>
        </w:rPr>
        <w:t>xxxxxxx</w:t>
      </w:r>
      <w:r w:rsidRPr="0023684C">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23684C">
        <w:rPr>
          <w:rFonts w:ascii="Lucida Bright" w:hAnsi="Lucida Bright" w:cs="Arial"/>
          <w:i/>
          <w:sz w:val="19"/>
          <w:szCs w:val="19"/>
          <w:lang w:val="es-ES_tradnl" w:eastAsia="es-ES"/>
        </w:rPr>
        <w:t xml:space="preserve">, </w:t>
      </w:r>
      <w:r w:rsidRPr="0023684C">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23684C">
        <w:rPr>
          <w:rFonts w:ascii="Lucida Bright" w:hAnsi="Lucida Bright" w:cs="Arial"/>
          <w:sz w:val="19"/>
          <w:szCs w:val="19"/>
          <w:lang w:eastAsia="es-ES"/>
        </w:rPr>
        <w:t xml:space="preserve">con Cédula de Identidad xxxxx xx, </w:t>
      </w:r>
      <w:r w:rsidRPr="0023684C">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23684C">
        <w:rPr>
          <w:rFonts w:ascii="Lucida Bright" w:hAnsi="Lucida Bright" w:cs="Arial"/>
          <w:sz w:val="19"/>
          <w:szCs w:val="19"/>
          <w:lang w:eastAsia="es-ES"/>
        </w:rPr>
        <w:t xml:space="preserve">que en adelante se denominará el </w:t>
      </w:r>
      <w:r w:rsidRPr="0023684C">
        <w:rPr>
          <w:rFonts w:ascii="Lucida Bright" w:hAnsi="Lucida Bright" w:cs="Arial"/>
          <w:b/>
          <w:bCs/>
          <w:sz w:val="19"/>
          <w:szCs w:val="19"/>
          <w:lang w:val="es-ES_tradnl" w:eastAsia="es-ES"/>
        </w:rPr>
        <w:t>PROVEEDOR</w:t>
      </w:r>
      <w:r w:rsidRPr="0023684C">
        <w:rPr>
          <w:rFonts w:ascii="Lucida Bright" w:hAnsi="Lucida Bright" w:cs="Arial"/>
          <w:sz w:val="19"/>
          <w:szCs w:val="19"/>
          <w:lang w:eastAsia="es-ES"/>
        </w:rPr>
        <w:t>.</w:t>
      </w:r>
    </w:p>
    <w:p w:rsidR="0023684C" w:rsidRPr="0023684C" w:rsidRDefault="0023684C" w:rsidP="0023684C">
      <w:pPr>
        <w:spacing w:before="120" w:after="120"/>
        <w:jc w:val="both"/>
        <w:rPr>
          <w:rFonts w:ascii="Lucida Bright" w:hAnsi="Lucida Bright" w:cs="Arial"/>
          <w:sz w:val="19"/>
          <w:szCs w:val="19"/>
          <w:lang w:eastAsia="es-ES"/>
        </w:rPr>
      </w:pPr>
      <w:r w:rsidRPr="0023684C">
        <w:rPr>
          <w:rFonts w:ascii="Lucida Bright" w:hAnsi="Lucida Bright" w:cs="Arial"/>
          <w:sz w:val="19"/>
          <w:szCs w:val="19"/>
          <w:lang w:eastAsia="es-ES"/>
        </w:rPr>
        <w:t xml:space="preserve">Tanto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como el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xml:space="preserve"> podrán ser denominados individualmente e indistintamente como “Parte” o colectivamente “Partes”.</w:t>
      </w:r>
    </w:p>
    <w:p w:rsidR="0023684C" w:rsidRPr="0023684C" w:rsidRDefault="0023684C" w:rsidP="0023684C">
      <w:pPr>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SEGUNDA.- (ANTECEDENTES LEGALES DEL CONTRATO) </w:t>
      </w:r>
    </w:p>
    <w:p w:rsidR="0023684C" w:rsidRPr="0023684C" w:rsidRDefault="0023684C" w:rsidP="0023684C">
      <w:pPr>
        <w:spacing w:before="120"/>
        <w:ind w:left="705" w:hanging="705"/>
        <w:jc w:val="both"/>
        <w:rPr>
          <w:rFonts w:ascii="Lucida Bright" w:hAnsi="Lucida Bright" w:cs="Arial"/>
          <w:sz w:val="19"/>
          <w:szCs w:val="19"/>
          <w:lang w:eastAsia="es-ES"/>
        </w:rPr>
      </w:pPr>
      <w:r w:rsidRPr="0023684C">
        <w:rPr>
          <w:rFonts w:ascii="Lucida Bright" w:hAnsi="Lucida Bright" w:cs="Arial"/>
          <w:b/>
          <w:bCs/>
          <w:sz w:val="19"/>
          <w:szCs w:val="19"/>
          <w:lang w:val="es-BO" w:eastAsia="es-ES"/>
        </w:rPr>
        <w:t xml:space="preserve">2.1. </w:t>
      </w:r>
      <w:r w:rsidRPr="0023684C">
        <w:rPr>
          <w:rFonts w:ascii="Lucida Bright" w:hAnsi="Lucida Bright" w:cs="Arial"/>
          <w:b/>
          <w:bCs/>
          <w:sz w:val="19"/>
          <w:szCs w:val="19"/>
          <w:lang w:val="es-BO" w:eastAsia="es-ES"/>
        </w:rPr>
        <w:tab/>
      </w:r>
      <w:r w:rsidRPr="0023684C">
        <w:rPr>
          <w:rFonts w:ascii="Lucida Bright" w:hAnsi="Lucida Bright" w:cs="Arial"/>
          <w:sz w:val="19"/>
          <w:szCs w:val="19"/>
          <w:lang w:eastAsia="es-ES"/>
        </w:rPr>
        <w:t>La</w:t>
      </w:r>
      <w:r w:rsidRPr="0023684C">
        <w:rPr>
          <w:rFonts w:ascii="Lucida Bright" w:hAnsi="Lucida Bright" w:cs="Arial"/>
          <w:b/>
          <w:sz w:val="19"/>
          <w:szCs w:val="19"/>
          <w:lang w:eastAsia="es-ES"/>
        </w:rPr>
        <w:t xml:space="preserve"> ENTIDAD </w:t>
      </w:r>
      <w:r w:rsidRPr="0023684C">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23684C">
        <w:rPr>
          <w:rFonts w:ascii="Lucida Bright" w:hAnsi="Lucida Bright" w:cs="Arial"/>
          <w:b/>
          <w:sz w:val="19"/>
          <w:szCs w:val="19"/>
          <w:lang w:eastAsia="es-ES"/>
        </w:rPr>
        <w:t>“xxxxxxxxx”</w:t>
      </w:r>
      <w:r w:rsidRPr="0023684C">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23684C" w:rsidRPr="0023684C" w:rsidRDefault="0023684C" w:rsidP="0023684C">
      <w:pPr>
        <w:spacing w:before="120"/>
        <w:ind w:left="709" w:hanging="709"/>
        <w:jc w:val="both"/>
        <w:rPr>
          <w:rFonts w:ascii="Lucida Bright" w:hAnsi="Lucida Bright" w:cs="Arial"/>
          <w:bCs/>
          <w:sz w:val="19"/>
          <w:szCs w:val="19"/>
          <w:lang w:eastAsia="es-ES"/>
        </w:rPr>
      </w:pPr>
      <w:r w:rsidRPr="0023684C">
        <w:rPr>
          <w:rFonts w:ascii="Lucida Bright" w:hAnsi="Lucida Bright" w:cs="Arial"/>
          <w:b/>
          <w:bCs/>
          <w:sz w:val="19"/>
          <w:szCs w:val="19"/>
          <w:lang w:eastAsia="es-ES"/>
        </w:rPr>
        <w:t>2.2.</w:t>
      </w:r>
      <w:r w:rsidRPr="0023684C">
        <w:rPr>
          <w:rFonts w:ascii="Lucida Bright" w:hAnsi="Lucida Bright" w:cs="Arial"/>
          <w:bCs/>
          <w:sz w:val="19"/>
          <w:szCs w:val="19"/>
          <w:lang w:eastAsia="es-ES"/>
        </w:rPr>
        <w:tab/>
        <w:t>Por su parte el</w:t>
      </w:r>
      <w:r w:rsidRPr="0023684C">
        <w:rPr>
          <w:rFonts w:ascii="Lucida Bright" w:hAnsi="Lucida Bright" w:cs="Arial"/>
          <w:b/>
          <w:bCs/>
          <w:sz w:val="19"/>
          <w:szCs w:val="19"/>
          <w:lang w:eastAsia="es-ES"/>
        </w:rPr>
        <w:t xml:space="preserve"> PROVEEDOR </w:t>
      </w:r>
      <w:r w:rsidRPr="0023684C">
        <w:rPr>
          <w:rFonts w:ascii="Lucida Bright" w:hAnsi="Lucida Bright" w:cs="Arial"/>
          <w:bCs/>
          <w:sz w:val="19"/>
          <w:szCs w:val="19"/>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3684C" w:rsidRPr="0023684C" w:rsidRDefault="0023684C" w:rsidP="0023684C">
      <w:pPr>
        <w:spacing w:before="120"/>
        <w:rPr>
          <w:rFonts w:ascii="Lucida Bright" w:hAnsi="Lucida Bright" w:cs="Arial"/>
          <w:b/>
          <w:sz w:val="19"/>
          <w:szCs w:val="19"/>
          <w:u w:val="single"/>
          <w:lang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TERCERA.- </w:t>
      </w:r>
      <w:r w:rsidRPr="0023684C">
        <w:rPr>
          <w:rFonts w:ascii="Lucida Bright" w:hAnsi="Lucida Bright" w:cs="Arial"/>
          <w:b/>
          <w:sz w:val="19"/>
          <w:szCs w:val="19"/>
          <w:u w:val="single"/>
          <w:lang w:eastAsia="es-ES"/>
        </w:rPr>
        <w:t>(DISPOSICIONES GENERALES)</w:t>
      </w:r>
    </w:p>
    <w:p w:rsidR="0023684C" w:rsidRPr="0023684C" w:rsidRDefault="0023684C" w:rsidP="0023684C">
      <w:pPr>
        <w:spacing w:before="120"/>
        <w:ind w:left="705" w:hanging="705"/>
        <w:jc w:val="both"/>
        <w:rPr>
          <w:rFonts w:ascii="Lucida Bright" w:hAnsi="Lucida Bright" w:cs="Arial"/>
          <w:b/>
          <w:sz w:val="19"/>
          <w:szCs w:val="19"/>
          <w:u w:val="single"/>
          <w:lang w:eastAsia="es-ES"/>
        </w:rPr>
      </w:pPr>
      <w:r w:rsidRPr="0023684C">
        <w:rPr>
          <w:rFonts w:ascii="Lucida Bright" w:hAnsi="Lucida Bright" w:cs="Arial"/>
          <w:b/>
          <w:sz w:val="19"/>
          <w:szCs w:val="19"/>
          <w:lang w:eastAsia="es-ES"/>
        </w:rPr>
        <w:t>3.1.</w:t>
      </w:r>
      <w:r w:rsidRPr="0023684C">
        <w:rPr>
          <w:rFonts w:ascii="Lucida Bright" w:hAnsi="Lucida Bright" w:cs="Arial"/>
          <w:b/>
          <w:sz w:val="19"/>
          <w:szCs w:val="19"/>
          <w:lang w:eastAsia="es-ES"/>
        </w:rPr>
        <w:tab/>
        <w:t xml:space="preserve">Aplicación del Contrato: </w:t>
      </w:r>
      <w:r w:rsidRPr="0023684C">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3684C" w:rsidRPr="0023684C" w:rsidRDefault="0023684C" w:rsidP="0023684C">
      <w:pPr>
        <w:spacing w:before="120"/>
        <w:ind w:left="705" w:hanging="705"/>
        <w:jc w:val="both"/>
        <w:rPr>
          <w:rFonts w:ascii="Lucida Bright" w:hAnsi="Lucida Bright" w:cs="Arial"/>
          <w:sz w:val="19"/>
          <w:szCs w:val="19"/>
          <w:lang w:eastAsia="es-ES"/>
        </w:rPr>
      </w:pPr>
      <w:r w:rsidRPr="0023684C">
        <w:rPr>
          <w:rFonts w:ascii="Lucida Bright" w:hAnsi="Lucida Bright" w:cs="Arial"/>
          <w:b/>
          <w:sz w:val="19"/>
          <w:szCs w:val="19"/>
          <w:lang w:eastAsia="es-ES"/>
        </w:rPr>
        <w:t>3.2.</w:t>
      </w:r>
      <w:r w:rsidRPr="0023684C">
        <w:rPr>
          <w:rFonts w:ascii="Lucida Bright" w:hAnsi="Lucida Bright" w:cs="Arial"/>
          <w:b/>
          <w:sz w:val="19"/>
          <w:szCs w:val="19"/>
          <w:lang w:eastAsia="es-ES"/>
        </w:rPr>
        <w:tab/>
        <w:t>Definiciones:</w:t>
      </w:r>
      <w:r w:rsidRPr="0023684C">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23684C" w:rsidRPr="0023684C" w:rsidTr="00A70853">
        <w:trPr>
          <w:trHeight w:val="851"/>
        </w:trPr>
        <w:tc>
          <w:tcPr>
            <w:tcW w:w="2522" w:type="dxa"/>
          </w:tcPr>
          <w:p w:rsidR="0023684C" w:rsidRPr="0023684C" w:rsidRDefault="0023684C" w:rsidP="00CA7804">
            <w:pPr>
              <w:numPr>
                <w:ilvl w:val="0"/>
                <w:numId w:val="57"/>
              </w:numPr>
              <w:contextualSpacing/>
              <w:rPr>
                <w:rFonts w:ascii="Lucida Bright" w:hAnsi="Lucida Bright" w:cs="Arial"/>
                <w:b/>
                <w:bCs/>
                <w:sz w:val="19"/>
                <w:szCs w:val="19"/>
                <w:lang w:eastAsia="es-ES"/>
              </w:rPr>
            </w:pPr>
            <w:r w:rsidRPr="0023684C">
              <w:rPr>
                <w:rFonts w:ascii="Lucida Bright" w:hAnsi="Lucida Bright" w:cs="Arial"/>
                <w:b/>
                <w:bCs/>
                <w:sz w:val="19"/>
                <w:szCs w:val="19"/>
                <w:lang w:eastAsia="es-ES"/>
              </w:rPr>
              <w:lastRenderedPageBreak/>
              <w:t>Adquisición:</w:t>
            </w:r>
          </w:p>
          <w:p w:rsidR="0023684C" w:rsidRPr="0023684C" w:rsidRDefault="0023684C" w:rsidP="0023684C">
            <w:pPr>
              <w:rPr>
                <w:rFonts w:ascii="Lucida Bright" w:hAnsi="Lucida Bright" w:cs="Arial"/>
                <w:b/>
                <w:bCs/>
                <w:sz w:val="19"/>
                <w:szCs w:val="19"/>
                <w:lang w:eastAsia="es-ES"/>
              </w:rPr>
            </w:pPr>
          </w:p>
          <w:p w:rsidR="0023684C" w:rsidRPr="0023684C" w:rsidRDefault="0023684C" w:rsidP="0023684C">
            <w:pPr>
              <w:rPr>
                <w:rFonts w:ascii="Lucida Bright" w:hAnsi="Lucida Bright" w:cs="Arial"/>
                <w:b/>
                <w:bCs/>
                <w:sz w:val="19"/>
                <w:szCs w:val="19"/>
                <w:lang w:eastAsia="es-ES"/>
              </w:rPr>
            </w:pPr>
          </w:p>
          <w:p w:rsidR="0023684C" w:rsidRPr="0023684C" w:rsidRDefault="0023684C" w:rsidP="0023684C">
            <w:pPr>
              <w:rPr>
                <w:rFonts w:ascii="Lucida Bright" w:hAnsi="Lucida Bright" w:cs="Arial"/>
                <w:b/>
                <w:bCs/>
                <w:sz w:val="19"/>
                <w:szCs w:val="19"/>
                <w:lang w:eastAsia="es-ES"/>
              </w:rPr>
            </w:pPr>
          </w:p>
          <w:p w:rsidR="0023684C" w:rsidRPr="0023684C" w:rsidRDefault="0023684C" w:rsidP="0023684C">
            <w:pPr>
              <w:ind w:left="720"/>
              <w:contextualSpacing/>
              <w:rPr>
                <w:rFonts w:ascii="Lucida Bright" w:hAnsi="Lucida Bright" w:cs="Arial"/>
                <w:b/>
                <w:sz w:val="19"/>
                <w:szCs w:val="19"/>
                <w:lang w:eastAsia="es-ES"/>
              </w:rPr>
            </w:pPr>
          </w:p>
          <w:p w:rsidR="0023684C" w:rsidRPr="0023684C" w:rsidRDefault="0023684C" w:rsidP="00CA7804">
            <w:pPr>
              <w:numPr>
                <w:ilvl w:val="0"/>
                <w:numId w:val="57"/>
              </w:numPr>
              <w:contextualSpacing/>
              <w:rPr>
                <w:rFonts w:ascii="Lucida Bright" w:hAnsi="Lucida Bright" w:cs="Arial"/>
                <w:b/>
                <w:sz w:val="19"/>
                <w:szCs w:val="19"/>
                <w:lang w:eastAsia="es-ES"/>
              </w:rPr>
            </w:pPr>
            <w:r w:rsidRPr="0023684C">
              <w:rPr>
                <w:rFonts w:ascii="Lucida Bright" w:hAnsi="Lucida Bright" w:cs="Arial"/>
                <w:b/>
                <w:bCs/>
                <w:sz w:val="19"/>
                <w:szCs w:val="19"/>
                <w:lang w:eastAsia="es-ES"/>
              </w:rPr>
              <w:t>Bien (es):</w:t>
            </w:r>
          </w:p>
          <w:p w:rsidR="0023684C" w:rsidRPr="0023684C" w:rsidRDefault="0023684C" w:rsidP="0023684C">
            <w:pPr>
              <w:rPr>
                <w:rFonts w:ascii="Lucida Bright" w:hAnsi="Lucida Bright" w:cs="Arial"/>
                <w:sz w:val="19"/>
                <w:szCs w:val="19"/>
                <w:lang w:eastAsia="es-ES"/>
              </w:rPr>
            </w:pPr>
          </w:p>
        </w:tc>
        <w:tc>
          <w:tcPr>
            <w:tcW w:w="6237" w:type="dxa"/>
          </w:tcPr>
          <w:p w:rsidR="0023684C" w:rsidRPr="0023684C" w:rsidRDefault="0023684C" w:rsidP="0023684C">
            <w:pPr>
              <w:rPr>
                <w:rFonts w:ascii="Lucida Bright" w:hAnsi="Lucida Bright" w:cs="Arial"/>
                <w:sz w:val="19"/>
                <w:szCs w:val="19"/>
                <w:lang w:eastAsia="es-ES"/>
              </w:rPr>
            </w:pPr>
            <w:r w:rsidRPr="0023684C">
              <w:rPr>
                <w:rFonts w:ascii="Lucida Bright" w:hAnsi="Lucida Bright" w:cs="Arial"/>
                <w:sz w:val="19"/>
                <w:szCs w:val="19"/>
                <w:lang w:eastAsia="es-ES"/>
              </w:rPr>
              <w:t xml:space="preserve">Significa la compra de xxxx, que será entregada por el </w:t>
            </w:r>
            <w:r w:rsidRPr="0023684C">
              <w:rPr>
                <w:rFonts w:ascii="Lucida Bright" w:hAnsi="Lucida Bright" w:cs="Arial"/>
                <w:b/>
                <w:sz w:val="19"/>
                <w:szCs w:val="19"/>
                <w:lang w:eastAsia="es-ES"/>
              </w:rPr>
              <w:t xml:space="preserve">PROVEEDOR </w:t>
            </w:r>
            <w:r w:rsidRPr="0023684C">
              <w:rPr>
                <w:rFonts w:ascii="Lucida Bright" w:hAnsi="Lucida Bright" w:cs="Arial"/>
                <w:sz w:val="19"/>
                <w:szCs w:val="19"/>
                <w:lang w:eastAsia="es-ES"/>
              </w:rPr>
              <w:t xml:space="preserve">a favor de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23684C" w:rsidRPr="0023684C" w:rsidRDefault="0023684C" w:rsidP="0023684C">
            <w:pPr>
              <w:rPr>
                <w:rFonts w:ascii="Lucida Bright" w:hAnsi="Lucida Bright" w:cs="Arial"/>
                <w:sz w:val="19"/>
                <w:szCs w:val="19"/>
                <w:lang w:eastAsia="es-ES"/>
              </w:rPr>
            </w:pPr>
          </w:p>
          <w:p w:rsidR="0023684C" w:rsidRPr="0023684C" w:rsidRDefault="0023684C" w:rsidP="0023684C">
            <w:pPr>
              <w:rPr>
                <w:rFonts w:ascii="Lucida Bright" w:hAnsi="Lucida Bright" w:cs="Arial"/>
                <w:sz w:val="19"/>
                <w:szCs w:val="19"/>
                <w:lang w:eastAsia="es-ES"/>
              </w:rPr>
            </w:pPr>
            <w:r w:rsidRPr="0023684C">
              <w:rPr>
                <w:rFonts w:ascii="Lucida Bright" w:hAnsi="Lucida Bright" w:cs="Arial"/>
                <w:sz w:val="19"/>
                <w:szCs w:val="19"/>
                <w:lang w:eastAsia="es-ES"/>
              </w:rPr>
              <w:t>Consiste en las “xxxx”,</w:t>
            </w:r>
            <w:r w:rsidRPr="0023684C">
              <w:rPr>
                <w:rFonts w:ascii="Lucida Bright" w:hAnsi="Lucida Bright" w:cs="Arial"/>
                <w:sz w:val="19"/>
                <w:szCs w:val="19"/>
                <w:lang w:val="es-ES_tradnl" w:eastAsia="es-ES"/>
              </w:rPr>
              <w:t xml:space="preserve"> requeridos por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w:t>
            </w:r>
            <w:r w:rsidRPr="0023684C">
              <w:rPr>
                <w:rFonts w:ascii="Lucida Bright" w:hAnsi="Lucida Bright" w:cs="Arial"/>
                <w:sz w:val="19"/>
                <w:szCs w:val="19"/>
                <w:lang w:eastAsia="es-ES"/>
              </w:rPr>
              <w:t>conforme al objeto del presente Contrato.</w:t>
            </w:r>
          </w:p>
        </w:tc>
      </w:tr>
      <w:tr w:rsidR="0023684C" w:rsidRPr="0023684C" w:rsidTr="00A70853">
        <w:tc>
          <w:tcPr>
            <w:tcW w:w="2522" w:type="dxa"/>
          </w:tcPr>
          <w:p w:rsidR="0023684C" w:rsidRPr="0023684C" w:rsidRDefault="0023684C" w:rsidP="00CA7804">
            <w:pPr>
              <w:numPr>
                <w:ilvl w:val="0"/>
                <w:numId w:val="57"/>
              </w:numPr>
              <w:ind w:left="714" w:hanging="357"/>
              <w:contextualSpacing/>
              <w:rPr>
                <w:rFonts w:ascii="Lucida Bright" w:hAnsi="Lucida Bright" w:cs="Arial"/>
                <w:b/>
                <w:sz w:val="19"/>
                <w:szCs w:val="19"/>
                <w:lang w:eastAsia="es-ES"/>
              </w:rPr>
            </w:pPr>
            <w:r w:rsidRPr="0023684C">
              <w:rPr>
                <w:rFonts w:ascii="Lucida Bright" w:hAnsi="Lucida Bright" w:cs="Arial"/>
                <w:b/>
                <w:sz w:val="19"/>
                <w:szCs w:val="19"/>
                <w:lang w:eastAsia="es-ES"/>
              </w:rPr>
              <w:t>Contrato:</w:t>
            </w:r>
          </w:p>
        </w:tc>
        <w:tc>
          <w:tcPr>
            <w:tcW w:w="6237" w:type="dxa"/>
          </w:tcPr>
          <w:p w:rsidR="0023684C" w:rsidRPr="0023684C" w:rsidRDefault="0023684C" w:rsidP="0023684C">
            <w:pPr>
              <w:rPr>
                <w:rFonts w:ascii="Lucida Bright" w:hAnsi="Lucida Bright" w:cs="Arial"/>
                <w:sz w:val="19"/>
                <w:szCs w:val="19"/>
                <w:lang w:eastAsia="es-ES"/>
              </w:rPr>
            </w:pPr>
            <w:r w:rsidRPr="0023684C">
              <w:rPr>
                <w:rFonts w:ascii="Lucida Bright" w:hAnsi="Lucida Bright" w:cs="Arial"/>
                <w:sz w:val="19"/>
                <w:szCs w:val="19"/>
                <w:lang w:eastAsia="es-ES"/>
              </w:rPr>
              <w:t>Es el presente documento celebrado entre las Partes, junto con todos los documentos que forman parte integrante del mismo.</w:t>
            </w:r>
          </w:p>
        </w:tc>
      </w:tr>
      <w:tr w:rsidR="0023684C" w:rsidRPr="0023684C" w:rsidTr="00A70853">
        <w:tc>
          <w:tcPr>
            <w:tcW w:w="2522" w:type="dxa"/>
          </w:tcPr>
          <w:p w:rsidR="0023684C" w:rsidRPr="0023684C" w:rsidRDefault="0023684C" w:rsidP="00CA7804">
            <w:pPr>
              <w:numPr>
                <w:ilvl w:val="0"/>
                <w:numId w:val="57"/>
              </w:numPr>
              <w:ind w:left="714" w:hanging="357"/>
              <w:contextualSpacing/>
              <w:rPr>
                <w:rFonts w:ascii="Lucida Bright" w:hAnsi="Lucida Bright" w:cs="Arial"/>
                <w:b/>
                <w:sz w:val="19"/>
                <w:szCs w:val="19"/>
                <w:lang w:eastAsia="es-ES"/>
              </w:rPr>
            </w:pPr>
            <w:r w:rsidRPr="0023684C">
              <w:rPr>
                <w:rFonts w:ascii="Lucida Bright" w:hAnsi="Lucida Bright" w:cs="Arial"/>
                <w:b/>
                <w:sz w:val="19"/>
                <w:szCs w:val="19"/>
                <w:lang w:eastAsia="es-ES"/>
              </w:rPr>
              <w:t>Comité de Recepción:</w:t>
            </w:r>
          </w:p>
        </w:tc>
        <w:tc>
          <w:tcPr>
            <w:tcW w:w="6237" w:type="dxa"/>
          </w:tcPr>
          <w:p w:rsidR="0023684C" w:rsidRPr="0023684C" w:rsidRDefault="0023684C" w:rsidP="0023684C">
            <w:pPr>
              <w:rPr>
                <w:rFonts w:ascii="Lucida Bright" w:hAnsi="Lucida Bright" w:cs="Arial"/>
                <w:sz w:val="19"/>
                <w:szCs w:val="19"/>
                <w:lang w:eastAsia="es-ES"/>
              </w:rPr>
            </w:pPr>
            <w:r w:rsidRPr="0023684C">
              <w:rPr>
                <w:rFonts w:ascii="Lucida Bright" w:hAnsi="Lucida Bright" w:cs="Arial"/>
                <w:sz w:val="19"/>
                <w:szCs w:val="19"/>
                <w:lang w:eastAsia="es-ES"/>
              </w:rPr>
              <w:t xml:space="preserve">Son las personas designadas por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quienes serán responsables de la verificación y recepción de los Bienes a ser entregados por el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conforme lo establecido en el presente Contrato.</w:t>
            </w:r>
          </w:p>
        </w:tc>
      </w:tr>
      <w:tr w:rsidR="0023684C" w:rsidRPr="0023684C" w:rsidTr="00A70853">
        <w:tc>
          <w:tcPr>
            <w:tcW w:w="2522" w:type="dxa"/>
          </w:tcPr>
          <w:p w:rsidR="0023684C" w:rsidRPr="0023684C" w:rsidRDefault="0023684C" w:rsidP="00CA7804">
            <w:pPr>
              <w:numPr>
                <w:ilvl w:val="0"/>
                <w:numId w:val="57"/>
              </w:numPr>
              <w:contextualSpacing/>
              <w:rPr>
                <w:rFonts w:ascii="Lucida Bright" w:hAnsi="Lucida Bright" w:cs="Arial"/>
                <w:b/>
                <w:sz w:val="19"/>
                <w:szCs w:val="19"/>
                <w:lang w:eastAsia="es-ES"/>
              </w:rPr>
            </w:pPr>
            <w:r w:rsidRPr="0023684C">
              <w:rPr>
                <w:rFonts w:ascii="Lucida Bright" w:hAnsi="Lucida Bright" w:cs="Arial"/>
                <w:b/>
                <w:sz w:val="19"/>
                <w:szCs w:val="19"/>
                <w:lang w:eastAsia="es-ES"/>
              </w:rPr>
              <w:t>Informe de Conformidad:</w:t>
            </w:r>
          </w:p>
          <w:p w:rsidR="0023684C" w:rsidRPr="0023684C" w:rsidRDefault="0023684C" w:rsidP="0023684C">
            <w:pPr>
              <w:ind w:left="720"/>
              <w:contextualSpacing/>
              <w:rPr>
                <w:rFonts w:ascii="Lucida Bright" w:hAnsi="Lucida Bright" w:cs="Arial"/>
                <w:b/>
                <w:sz w:val="19"/>
                <w:szCs w:val="19"/>
                <w:lang w:eastAsia="es-ES"/>
              </w:rPr>
            </w:pPr>
          </w:p>
          <w:p w:rsidR="0023684C" w:rsidRPr="0023684C" w:rsidRDefault="0023684C" w:rsidP="0023684C">
            <w:pPr>
              <w:ind w:left="720"/>
              <w:contextualSpacing/>
              <w:rPr>
                <w:rFonts w:ascii="Lucida Bright" w:hAnsi="Lucida Bright" w:cs="Arial"/>
                <w:b/>
                <w:sz w:val="19"/>
                <w:szCs w:val="19"/>
                <w:lang w:eastAsia="es-ES"/>
              </w:rPr>
            </w:pPr>
          </w:p>
          <w:p w:rsidR="0023684C" w:rsidRPr="0023684C" w:rsidRDefault="0023684C" w:rsidP="00CA7804">
            <w:pPr>
              <w:numPr>
                <w:ilvl w:val="0"/>
                <w:numId w:val="57"/>
              </w:numPr>
              <w:contextualSpacing/>
              <w:rPr>
                <w:rFonts w:ascii="Lucida Bright" w:hAnsi="Lucida Bright" w:cs="Arial"/>
                <w:b/>
                <w:sz w:val="19"/>
                <w:szCs w:val="19"/>
                <w:lang w:eastAsia="es-ES"/>
              </w:rPr>
            </w:pPr>
            <w:r w:rsidRPr="0023684C">
              <w:rPr>
                <w:rFonts w:ascii="Lucida Bright" w:hAnsi="Lucida Bright" w:cs="Arial"/>
                <w:b/>
                <w:sz w:val="19"/>
                <w:szCs w:val="19"/>
                <w:lang w:eastAsia="es-ES"/>
              </w:rPr>
              <w:t>Ley Aplicable:</w:t>
            </w:r>
            <w:r w:rsidRPr="0023684C">
              <w:rPr>
                <w:rFonts w:ascii="Lucida Bright" w:hAnsi="Lucida Bright" w:cs="Arial"/>
                <w:sz w:val="19"/>
                <w:szCs w:val="19"/>
                <w:lang w:eastAsia="es-ES"/>
              </w:rPr>
              <w:tab/>
            </w:r>
          </w:p>
        </w:tc>
        <w:tc>
          <w:tcPr>
            <w:tcW w:w="6237" w:type="dxa"/>
          </w:tcPr>
          <w:p w:rsidR="0023684C" w:rsidRPr="0023684C" w:rsidRDefault="0023684C" w:rsidP="0023684C">
            <w:pPr>
              <w:rPr>
                <w:rFonts w:ascii="Lucida Bright" w:hAnsi="Lucida Bright" w:cs="Arial"/>
                <w:sz w:val="19"/>
                <w:szCs w:val="19"/>
                <w:lang w:eastAsia="es-ES"/>
              </w:rPr>
            </w:pPr>
            <w:r w:rsidRPr="0023684C">
              <w:rPr>
                <w:rFonts w:ascii="Lucida Bright" w:hAnsi="Lucida Bright" w:cs="Arial"/>
                <w:sz w:val="19"/>
                <w:szCs w:val="19"/>
                <w:lang w:eastAsia="es-ES"/>
              </w:rPr>
              <w:t xml:space="preserve">Informe elaborado por el Comité de Recepción, una vez verificado el cumplimiento de las obligaciones del </w:t>
            </w:r>
            <w:r w:rsidRPr="0023684C">
              <w:rPr>
                <w:rFonts w:ascii="Lucida Bright" w:hAnsi="Lucida Bright" w:cs="Arial"/>
                <w:b/>
                <w:sz w:val="19"/>
                <w:szCs w:val="19"/>
                <w:lang w:eastAsia="es-ES"/>
              </w:rPr>
              <w:t>PROVEEDOR.</w:t>
            </w:r>
          </w:p>
          <w:p w:rsidR="0023684C" w:rsidRPr="0023684C" w:rsidRDefault="0023684C" w:rsidP="0023684C">
            <w:pPr>
              <w:rPr>
                <w:rFonts w:ascii="Lucida Bright" w:hAnsi="Lucida Bright" w:cs="Arial"/>
                <w:sz w:val="19"/>
                <w:szCs w:val="19"/>
                <w:lang w:eastAsia="es-ES"/>
              </w:rPr>
            </w:pPr>
            <w:r w:rsidRPr="0023684C">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23684C" w:rsidRPr="0023684C" w:rsidTr="00A70853">
        <w:trPr>
          <w:trHeight w:val="684"/>
        </w:trPr>
        <w:tc>
          <w:tcPr>
            <w:tcW w:w="2522" w:type="dxa"/>
          </w:tcPr>
          <w:p w:rsidR="0023684C" w:rsidRPr="0023684C" w:rsidRDefault="0023684C" w:rsidP="00CA7804">
            <w:pPr>
              <w:numPr>
                <w:ilvl w:val="0"/>
                <w:numId w:val="57"/>
              </w:numPr>
              <w:contextualSpacing/>
              <w:rPr>
                <w:rFonts w:ascii="Lucida Bright" w:hAnsi="Lucida Bright" w:cs="Arial"/>
                <w:b/>
                <w:sz w:val="19"/>
                <w:szCs w:val="19"/>
                <w:lang w:eastAsia="es-ES"/>
              </w:rPr>
            </w:pPr>
            <w:r w:rsidRPr="0023684C">
              <w:rPr>
                <w:rFonts w:ascii="Lucida Bright" w:hAnsi="Lucida Bright" w:cs="Arial"/>
                <w:b/>
                <w:sz w:val="19"/>
                <w:szCs w:val="19"/>
                <w:lang w:eastAsia="es-ES"/>
              </w:rPr>
              <w:t>Unidad Solicitante:</w:t>
            </w:r>
          </w:p>
        </w:tc>
        <w:tc>
          <w:tcPr>
            <w:tcW w:w="6237" w:type="dxa"/>
          </w:tcPr>
          <w:p w:rsidR="0023684C" w:rsidRPr="0023684C" w:rsidRDefault="0023684C" w:rsidP="0023684C">
            <w:pPr>
              <w:rPr>
                <w:rFonts w:ascii="Lucida Bright" w:hAnsi="Lucida Bright" w:cs="Arial"/>
                <w:sz w:val="19"/>
                <w:szCs w:val="19"/>
                <w:lang w:eastAsia="es-ES"/>
              </w:rPr>
            </w:pPr>
            <w:r w:rsidRPr="0023684C">
              <w:rPr>
                <w:rFonts w:ascii="Lucida Bright" w:hAnsi="Lucida Bright" w:cs="Arial"/>
                <w:sz w:val="19"/>
                <w:szCs w:val="19"/>
                <w:lang w:eastAsia="es-ES"/>
              </w:rPr>
              <w:t xml:space="preserve">Es la xxxxxxx de la </w:t>
            </w:r>
            <w:r w:rsidRPr="0023684C">
              <w:rPr>
                <w:rFonts w:ascii="Lucida Bright" w:hAnsi="Lucida Bright" w:cs="Arial"/>
                <w:b/>
                <w:sz w:val="19"/>
                <w:szCs w:val="19"/>
                <w:lang w:eastAsia="es-ES"/>
              </w:rPr>
              <w:t>ENTIDAD.</w:t>
            </w:r>
          </w:p>
        </w:tc>
      </w:tr>
    </w:tbl>
    <w:p w:rsidR="0023684C" w:rsidRPr="0023684C" w:rsidRDefault="0023684C" w:rsidP="0023684C">
      <w:pPr>
        <w:ind w:left="709" w:hanging="709"/>
        <w:jc w:val="both"/>
        <w:rPr>
          <w:rFonts w:ascii="Lucida Bright" w:hAnsi="Lucida Bright" w:cs="Arial"/>
          <w:sz w:val="19"/>
          <w:szCs w:val="19"/>
          <w:lang w:eastAsia="es-ES"/>
        </w:rPr>
      </w:pPr>
      <w:r w:rsidRPr="0023684C">
        <w:rPr>
          <w:rFonts w:ascii="Lucida Bright" w:hAnsi="Lucida Bright" w:cs="Arial"/>
          <w:b/>
          <w:sz w:val="19"/>
          <w:szCs w:val="19"/>
          <w:lang w:eastAsia="es-ES"/>
        </w:rPr>
        <w:t xml:space="preserve">3.3. </w:t>
      </w:r>
      <w:r w:rsidRPr="0023684C">
        <w:rPr>
          <w:rFonts w:ascii="Lucida Bright" w:hAnsi="Lucida Bright" w:cs="Arial"/>
          <w:b/>
          <w:sz w:val="19"/>
          <w:szCs w:val="19"/>
          <w:lang w:eastAsia="es-ES"/>
        </w:rPr>
        <w:tab/>
      </w:r>
      <w:r w:rsidRPr="0023684C">
        <w:rPr>
          <w:rFonts w:ascii="Lucida Bright" w:hAnsi="Lucida Bright" w:cs="Arial"/>
          <w:b/>
          <w:bCs/>
          <w:sz w:val="19"/>
          <w:szCs w:val="19"/>
          <w:lang w:eastAsia="es-ES"/>
        </w:rPr>
        <w:t xml:space="preserve">Discrepancias: </w:t>
      </w:r>
      <w:r w:rsidRPr="0023684C">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23684C" w:rsidDel="00E9402B">
        <w:rPr>
          <w:rFonts w:ascii="Lucida Bright" w:hAnsi="Lucida Bright" w:cs="Arial"/>
          <w:sz w:val="19"/>
          <w:szCs w:val="19"/>
          <w:lang w:eastAsia="es-ES"/>
        </w:rPr>
        <w:t xml:space="preserve"> </w:t>
      </w:r>
      <w:r w:rsidRPr="0023684C">
        <w:rPr>
          <w:rFonts w:ascii="Lucida Bright" w:hAnsi="Lucida Bright" w:cs="Arial"/>
          <w:sz w:val="19"/>
          <w:szCs w:val="19"/>
          <w:lang w:eastAsia="es-ES"/>
        </w:rPr>
        <w:t>prevalecerá el más específico de ellos sobre otro más genérico.</w:t>
      </w:r>
    </w:p>
    <w:p w:rsidR="0023684C" w:rsidRPr="0023684C" w:rsidRDefault="0023684C" w:rsidP="0023684C">
      <w:pPr>
        <w:ind w:left="709" w:hanging="709"/>
        <w:jc w:val="both"/>
        <w:rPr>
          <w:rFonts w:ascii="Lucida Bright" w:hAnsi="Lucida Bright" w:cs="Arial"/>
          <w:sz w:val="19"/>
          <w:szCs w:val="19"/>
          <w:lang w:eastAsia="es-ES"/>
        </w:rPr>
      </w:pP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23684C">
        <w:rPr>
          <w:rFonts w:ascii="Lucida Bright" w:hAnsi="Lucida Bright" w:cs="Arial"/>
          <w:b/>
          <w:sz w:val="19"/>
          <w:szCs w:val="19"/>
          <w:lang w:eastAsia="es-ES"/>
        </w:rPr>
        <w:t>3.4.</w:t>
      </w:r>
      <w:r w:rsidRPr="0023684C">
        <w:rPr>
          <w:rFonts w:ascii="Lucida Bright" w:hAnsi="Lucida Bright" w:cs="Arial"/>
          <w:sz w:val="19"/>
          <w:szCs w:val="19"/>
          <w:lang w:eastAsia="es-ES"/>
        </w:rPr>
        <w:tab/>
      </w:r>
      <w:r w:rsidRPr="0023684C">
        <w:rPr>
          <w:rFonts w:ascii="Lucida Bright" w:hAnsi="Lucida Bright" w:cs="Arial"/>
          <w:b/>
          <w:sz w:val="19"/>
          <w:szCs w:val="19"/>
          <w:lang w:eastAsia="es-ES"/>
        </w:rPr>
        <w:t>Encabezamientos:</w:t>
      </w:r>
      <w:r w:rsidRPr="0023684C">
        <w:rPr>
          <w:rFonts w:ascii="Lucida Bright" w:hAnsi="Lucida Bright" w:cs="Arial"/>
          <w:sz w:val="19"/>
          <w:szCs w:val="19"/>
          <w:lang w:eastAsia="es-ES"/>
        </w:rPr>
        <w:t xml:space="preserve"> El contenido de este Contrato no se verá restringido, modificado o afectado por los encabezamientos.</w:t>
      </w: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23684C">
        <w:rPr>
          <w:rFonts w:ascii="Lucida Bright" w:hAnsi="Lucida Bright" w:cs="Arial"/>
          <w:b/>
          <w:sz w:val="19"/>
          <w:szCs w:val="19"/>
          <w:lang w:eastAsia="es-ES"/>
        </w:rPr>
        <w:t>3.5.</w:t>
      </w:r>
      <w:r w:rsidRPr="0023684C">
        <w:rPr>
          <w:rFonts w:ascii="Lucida Bright" w:hAnsi="Lucida Bright" w:cs="Arial"/>
          <w:sz w:val="19"/>
          <w:szCs w:val="19"/>
          <w:lang w:eastAsia="es-ES"/>
        </w:rPr>
        <w:tab/>
      </w:r>
      <w:r w:rsidRPr="0023684C">
        <w:rPr>
          <w:rFonts w:ascii="Lucida Bright" w:hAnsi="Lucida Bright" w:cs="Arial"/>
          <w:b/>
          <w:sz w:val="19"/>
          <w:szCs w:val="19"/>
          <w:lang w:eastAsia="es-ES"/>
        </w:rPr>
        <w:t xml:space="preserve">Idioma: </w:t>
      </w:r>
      <w:r w:rsidRPr="0023684C">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23684C">
        <w:rPr>
          <w:rFonts w:ascii="Lucida Bright" w:hAnsi="Lucida Bright" w:cs="Arial"/>
          <w:b/>
          <w:sz w:val="19"/>
          <w:szCs w:val="19"/>
          <w:lang w:eastAsia="es-ES"/>
        </w:rPr>
        <w:t>3.6.</w:t>
      </w:r>
      <w:r w:rsidRPr="0023684C">
        <w:rPr>
          <w:rFonts w:ascii="Lucida Bright" w:hAnsi="Lucida Bright" w:cs="Arial"/>
          <w:sz w:val="19"/>
          <w:szCs w:val="19"/>
          <w:lang w:eastAsia="es-ES"/>
        </w:rPr>
        <w:tab/>
      </w:r>
      <w:r w:rsidRPr="0023684C">
        <w:rPr>
          <w:rFonts w:ascii="Lucida Bright" w:hAnsi="Lucida Bright" w:cs="Arial"/>
          <w:b/>
          <w:sz w:val="19"/>
          <w:szCs w:val="19"/>
          <w:lang w:eastAsia="es-ES"/>
        </w:rPr>
        <w:t>Ley que rige el Contrato:</w:t>
      </w:r>
      <w:r w:rsidRPr="0023684C">
        <w:rPr>
          <w:rFonts w:ascii="Lucida Bright" w:hAnsi="Lucida Bright" w:cs="Arial"/>
          <w:sz w:val="19"/>
          <w:szCs w:val="19"/>
          <w:lang w:eastAsia="es-ES"/>
        </w:rPr>
        <w:t xml:space="preserve"> Este Contrato, su significado e interpretación y la relación que crea entre las Partes se regirá por Ley Aplicable.</w:t>
      </w: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23684C">
        <w:rPr>
          <w:rFonts w:ascii="Lucida Bright" w:hAnsi="Lucida Bright" w:cs="Arial"/>
          <w:b/>
          <w:sz w:val="19"/>
          <w:szCs w:val="19"/>
          <w:lang w:eastAsia="es-ES"/>
        </w:rPr>
        <w:t>3.7.</w:t>
      </w:r>
      <w:r w:rsidRPr="0023684C">
        <w:rPr>
          <w:rFonts w:ascii="Lucida Bright" w:hAnsi="Lucida Bright" w:cs="Arial"/>
          <w:sz w:val="19"/>
          <w:szCs w:val="19"/>
          <w:lang w:eastAsia="es-ES"/>
        </w:rPr>
        <w:tab/>
      </w:r>
      <w:r w:rsidRPr="0023684C">
        <w:rPr>
          <w:rFonts w:ascii="Lucida Bright" w:hAnsi="Lucida Bright" w:cs="Arial"/>
          <w:b/>
          <w:sz w:val="19"/>
          <w:szCs w:val="19"/>
          <w:lang w:eastAsia="es-ES"/>
        </w:rPr>
        <w:t>Mayúsculas:</w:t>
      </w:r>
      <w:r w:rsidRPr="0023684C">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23684C">
        <w:rPr>
          <w:rFonts w:ascii="Lucida Bright" w:hAnsi="Lucida Bright" w:cs="Arial"/>
          <w:b/>
          <w:sz w:val="19"/>
          <w:szCs w:val="19"/>
          <w:lang w:eastAsia="es-ES"/>
        </w:rPr>
        <w:t>3.8.</w:t>
      </w:r>
      <w:r w:rsidRPr="0023684C">
        <w:rPr>
          <w:rFonts w:ascii="Lucida Bright" w:hAnsi="Lucida Bright" w:cs="Arial"/>
          <w:sz w:val="19"/>
          <w:szCs w:val="19"/>
          <w:lang w:eastAsia="es-ES"/>
        </w:rPr>
        <w:tab/>
      </w:r>
      <w:r w:rsidRPr="0023684C">
        <w:rPr>
          <w:rFonts w:ascii="Lucida Bright" w:hAnsi="Lucida Bright" w:cs="Arial"/>
          <w:b/>
          <w:sz w:val="19"/>
          <w:szCs w:val="19"/>
          <w:lang w:eastAsia="es-ES"/>
        </w:rPr>
        <w:t>Plazos:</w:t>
      </w:r>
      <w:r w:rsidRPr="0023684C">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23684C" w:rsidRPr="0023684C" w:rsidRDefault="0023684C" w:rsidP="0023684C">
      <w:pPr>
        <w:ind w:left="709" w:hanging="709"/>
        <w:jc w:val="both"/>
        <w:rPr>
          <w:rFonts w:ascii="Lucida Bright" w:hAnsi="Lucida Bright" w:cs="Arial"/>
          <w:sz w:val="19"/>
          <w:szCs w:val="19"/>
          <w:lang w:eastAsia="es-ES"/>
        </w:rPr>
      </w:pPr>
      <w:r w:rsidRPr="0023684C">
        <w:rPr>
          <w:rFonts w:ascii="Lucida Bright" w:hAnsi="Lucida Bright" w:cs="Arial"/>
          <w:b/>
          <w:sz w:val="19"/>
          <w:szCs w:val="19"/>
          <w:lang w:eastAsia="es-ES"/>
        </w:rPr>
        <w:t>3.9.</w:t>
      </w:r>
      <w:r w:rsidRPr="0023684C">
        <w:rPr>
          <w:rFonts w:ascii="Lucida Bright" w:hAnsi="Lucida Bright" w:cs="Arial"/>
          <w:sz w:val="19"/>
          <w:szCs w:val="19"/>
          <w:lang w:eastAsia="es-ES"/>
        </w:rPr>
        <w:tab/>
      </w:r>
      <w:r w:rsidRPr="0023684C">
        <w:rPr>
          <w:rFonts w:ascii="Lucida Bright" w:hAnsi="Lucida Bright" w:cs="Arial"/>
          <w:b/>
          <w:sz w:val="19"/>
          <w:szCs w:val="19"/>
          <w:lang w:eastAsia="es-ES"/>
        </w:rPr>
        <w:t xml:space="preserve">Relación entre las Partes: </w:t>
      </w:r>
      <w:r w:rsidRPr="0023684C">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quien será plenamente responsable por todos los aspectos relacionados con este Contrato y la Ley Aplicable.</w:t>
      </w:r>
    </w:p>
    <w:p w:rsidR="0023684C" w:rsidRPr="0023684C" w:rsidRDefault="0023684C" w:rsidP="002368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23684C">
        <w:rPr>
          <w:rFonts w:ascii="Lucida Bright" w:hAnsi="Lucida Bright" w:cs="Arial"/>
          <w:b/>
          <w:bCs/>
          <w:sz w:val="19"/>
          <w:szCs w:val="19"/>
          <w:lang w:eastAsia="es-ES"/>
        </w:rPr>
        <w:t>3.10.</w:t>
      </w:r>
      <w:r w:rsidRPr="0023684C">
        <w:rPr>
          <w:rFonts w:ascii="Lucida Bright" w:hAnsi="Lucida Bright" w:cs="Arial"/>
          <w:b/>
          <w:bCs/>
          <w:sz w:val="19"/>
          <w:szCs w:val="19"/>
          <w:lang w:eastAsia="es-ES"/>
        </w:rPr>
        <w:tab/>
      </w:r>
      <w:r w:rsidRPr="0023684C">
        <w:rPr>
          <w:rFonts w:ascii="Lucida Bright" w:hAnsi="Lucida Bright" w:cs="Arial"/>
          <w:b/>
          <w:sz w:val="19"/>
          <w:szCs w:val="19"/>
          <w:lang w:eastAsia="es-ES"/>
        </w:rPr>
        <w:t>Totalidad del acuerdo:</w:t>
      </w:r>
      <w:r w:rsidRPr="0023684C">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3684C" w:rsidRPr="0023684C" w:rsidRDefault="0023684C" w:rsidP="0023684C">
      <w:pPr>
        <w:spacing w:before="120" w:after="120"/>
        <w:ind w:left="709" w:hanging="709"/>
        <w:jc w:val="both"/>
        <w:rPr>
          <w:rFonts w:ascii="Lucida Bright" w:hAnsi="Lucida Bright" w:cs="Arial"/>
          <w:sz w:val="19"/>
          <w:szCs w:val="19"/>
          <w:u w:val="single"/>
          <w:lang w:eastAsia="es-ES"/>
        </w:rPr>
      </w:pPr>
      <w:r w:rsidRPr="0023684C">
        <w:rPr>
          <w:rFonts w:ascii="Lucida Bright" w:hAnsi="Lucida Bright" w:cs="Arial"/>
          <w:b/>
          <w:sz w:val="19"/>
          <w:szCs w:val="19"/>
          <w:u w:val="single"/>
          <w:lang w:eastAsia="es-ES"/>
        </w:rPr>
        <w:t>CLÁUSULA</w:t>
      </w:r>
      <w:r w:rsidRPr="0023684C">
        <w:rPr>
          <w:rFonts w:ascii="Lucida Bright" w:hAnsi="Lucida Bright" w:cs="Arial"/>
          <w:b/>
          <w:bCs/>
          <w:sz w:val="19"/>
          <w:szCs w:val="19"/>
          <w:u w:val="single"/>
          <w:lang w:eastAsia="es-ES"/>
        </w:rPr>
        <w:t xml:space="preserve"> CUARTA.</w:t>
      </w:r>
      <w:r w:rsidRPr="0023684C">
        <w:rPr>
          <w:rFonts w:ascii="Lucida Bright" w:hAnsi="Lucida Bright" w:cs="Arial"/>
          <w:sz w:val="19"/>
          <w:szCs w:val="19"/>
          <w:u w:val="single"/>
          <w:lang w:eastAsia="es-ES"/>
        </w:rPr>
        <w:t xml:space="preserve">- </w:t>
      </w:r>
      <w:r w:rsidRPr="0023684C">
        <w:rPr>
          <w:rFonts w:ascii="Lucida Bright" w:hAnsi="Lucida Bright" w:cs="Arial"/>
          <w:b/>
          <w:sz w:val="19"/>
          <w:szCs w:val="19"/>
          <w:u w:val="single"/>
          <w:lang w:eastAsia="es-ES"/>
        </w:rPr>
        <w:t>(NATURALEZA DEL CONTRATO)</w:t>
      </w:r>
    </w:p>
    <w:p w:rsidR="0023684C" w:rsidRPr="0023684C" w:rsidRDefault="0023684C" w:rsidP="0023684C">
      <w:pPr>
        <w:jc w:val="both"/>
        <w:rPr>
          <w:rFonts w:ascii="Lucida Bright" w:hAnsi="Lucida Bright" w:cs="Arial"/>
          <w:sz w:val="19"/>
          <w:szCs w:val="19"/>
          <w:lang w:eastAsia="es-ES"/>
        </w:rPr>
      </w:pPr>
      <w:r w:rsidRPr="0023684C">
        <w:rPr>
          <w:rFonts w:ascii="Lucida Bright" w:hAnsi="Lucida Bright" w:cs="Arial"/>
          <w:bCs/>
          <w:sz w:val="19"/>
          <w:szCs w:val="19"/>
          <w:lang w:eastAsia="es-ES"/>
        </w:rPr>
        <w:lastRenderedPageBreak/>
        <w:t>El presente Contrato es de naturaleza administrativa, por tanto su aplicación e interpretación deberá realizarse en el marco de la normativa legal vigente en el Estado Plurinacional de Bolivia</w:t>
      </w:r>
      <w:r w:rsidRPr="0023684C">
        <w:rPr>
          <w:rFonts w:ascii="Lucida Bright" w:hAnsi="Lucida Bright" w:cs="Arial"/>
          <w:b/>
          <w:bCs/>
          <w:sz w:val="19"/>
          <w:szCs w:val="19"/>
          <w:lang w:eastAsia="es-ES"/>
        </w:rPr>
        <w:t>.</w:t>
      </w:r>
    </w:p>
    <w:p w:rsidR="0023684C" w:rsidRPr="0023684C" w:rsidRDefault="0023684C" w:rsidP="0023684C">
      <w:pPr>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QUINTA.- (DOCUMENTOS DEL CONTRATO)</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23684C" w:rsidRPr="0023684C" w:rsidRDefault="0023684C" w:rsidP="0023684C">
      <w:pPr>
        <w:jc w:val="both"/>
        <w:rPr>
          <w:rFonts w:ascii="Lucida Bright" w:hAnsi="Lucida Bright" w:cs="Arial"/>
          <w:sz w:val="19"/>
          <w:szCs w:val="19"/>
          <w:lang w:val="es-ES_tradnl" w:eastAsia="es-ES"/>
        </w:rPr>
      </w:pPr>
    </w:p>
    <w:p w:rsidR="0023684C" w:rsidRPr="0023684C" w:rsidRDefault="0023684C" w:rsidP="00CA7804">
      <w:pPr>
        <w:numPr>
          <w:ilvl w:val="0"/>
          <w:numId w:val="53"/>
        </w:numPr>
        <w:contextualSpacing/>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Documento Base de Contratación.</w:t>
      </w:r>
    </w:p>
    <w:p w:rsidR="0023684C" w:rsidRPr="0023684C" w:rsidRDefault="0023684C" w:rsidP="00CA7804">
      <w:pPr>
        <w:numPr>
          <w:ilvl w:val="0"/>
          <w:numId w:val="53"/>
        </w:numPr>
        <w:spacing w:before="120"/>
        <w:contextualSpacing/>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Propuesta adjudicada (oferta técnica y oferta económica).</w:t>
      </w:r>
    </w:p>
    <w:p w:rsidR="0023684C" w:rsidRPr="0023684C" w:rsidRDefault="0023684C" w:rsidP="00CA7804">
      <w:pPr>
        <w:numPr>
          <w:ilvl w:val="0"/>
          <w:numId w:val="53"/>
        </w:numPr>
        <w:spacing w:before="120"/>
        <w:contextualSpacing/>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Carta con CITE: xxxxxx de fecha xxx de xxxx de 2018,  Notificación y Solicitud de Documentos. </w:t>
      </w:r>
    </w:p>
    <w:p w:rsidR="0023684C" w:rsidRPr="0023684C" w:rsidRDefault="0023684C" w:rsidP="00CA7804">
      <w:pPr>
        <w:numPr>
          <w:ilvl w:val="0"/>
          <w:numId w:val="53"/>
        </w:numPr>
        <w:spacing w:before="120"/>
        <w:contextualSpacing/>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Certificado RUPE N°xxxx de fecha xxx de xxx de 2018.</w:t>
      </w:r>
    </w:p>
    <w:p w:rsidR="0023684C" w:rsidRPr="0023684C" w:rsidRDefault="0023684C" w:rsidP="00CA7804">
      <w:pPr>
        <w:numPr>
          <w:ilvl w:val="0"/>
          <w:numId w:val="53"/>
        </w:numPr>
        <w:spacing w:before="120"/>
        <w:contextualSpacing/>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Certificado de Información sobre Solvencia con el Fisco xxx N° de Factura:xxx </w:t>
      </w:r>
    </w:p>
    <w:p w:rsidR="0023684C" w:rsidRPr="0023684C" w:rsidRDefault="0023684C" w:rsidP="00CA7804">
      <w:pPr>
        <w:numPr>
          <w:ilvl w:val="0"/>
          <w:numId w:val="53"/>
        </w:numPr>
        <w:spacing w:before="120"/>
        <w:contextualSpacing/>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Garantías.</w:t>
      </w:r>
    </w:p>
    <w:p w:rsidR="0023684C" w:rsidRPr="0023684C" w:rsidRDefault="0023684C" w:rsidP="00CA7804">
      <w:pPr>
        <w:numPr>
          <w:ilvl w:val="0"/>
          <w:numId w:val="53"/>
        </w:numPr>
        <w:spacing w:before="120"/>
        <w:contextualSpacing/>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Todos los demás documentos del proceso de contratación.</w:t>
      </w:r>
    </w:p>
    <w:p w:rsidR="0023684C" w:rsidRPr="0023684C" w:rsidRDefault="0023684C" w:rsidP="0023684C">
      <w:pPr>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SEXTA.- (OBJETO DEL CONTRATO) </w:t>
      </w:r>
    </w:p>
    <w:p w:rsidR="0023684C" w:rsidRPr="0023684C" w:rsidRDefault="0023684C" w:rsidP="0023684C">
      <w:pPr>
        <w:spacing w:before="120"/>
        <w:jc w:val="both"/>
        <w:rPr>
          <w:rFonts w:ascii="Lucida Bright" w:hAnsi="Lucida Bright" w:cs="Arial"/>
          <w:b/>
          <w:sz w:val="19"/>
          <w:szCs w:val="19"/>
          <w:lang w:val="es-ES_tradnl" w:eastAsia="es-ES"/>
        </w:rPr>
      </w:pPr>
      <w:r w:rsidRPr="0023684C">
        <w:rPr>
          <w:rFonts w:ascii="Lucida Bright" w:hAnsi="Lucida Bright" w:cs="Arial"/>
          <w:sz w:val="19"/>
          <w:szCs w:val="19"/>
          <w:lang w:eastAsia="es-ES"/>
        </w:rPr>
        <w:t>El objeto del presente Contrato es la adquisición de “xxxxxxxxx</w:t>
      </w:r>
      <w:r w:rsidRPr="0023684C">
        <w:rPr>
          <w:rFonts w:ascii="Lucida Bright" w:hAnsi="Lucida Bright" w:cs="Arial"/>
          <w:b/>
          <w:sz w:val="19"/>
          <w:szCs w:val="19"/>
          <w:lang w:eastAsia="es-ES"/>
        </w:rPr>
        <w:t>”</w:t>
      </w:r>
      <w:r w:rsidRPr="0023684C">
        <w:rPr>
          <w:rFonts w:ascii="Lucida Bright" w:hAnsi="Lucida Bright" w:cs="Arial"/>
          <w:sz w:val="19"/>
          <w:szCs w:val="19"/>
          <w:lang w:eastAsia="es-ES"/>
        </w:rPr>
        <w:t xml:space="preserve">, a ser provisto por el </w:t>
      </w:r>
      <w:r w:rsidRPr="0023684C">
        <w:rPr>
          <w:rFonts w:ascii="Lucida Bright" w:hAnsi="Lucida Bright" w:cs="Arial"/>
          <w:b/>
          <w:sz w:val="19"/>
          <w:szCs w:val="19"/>
          <w:lang w:eastAsia="es-ES"/>
        </w:rPr>
        <w:t xml:space="preserve">PROVEEDOR </w:t>
      </w:r>
      <w:r w:rsidRPr="0023684C">
        <w:rPr>
          <w:rFonts w:ascii="Lucida Bright" w:hAnsi="Lucida Bright" w:cs="Arial"/>
          <w:sz w:val="19"/>
          <w:szCs w:val="19"/>
          <w:lang w:eastAsia="es-ES"/>
        </w:rPr>
        <w:t>de conformidad al documento base de contratación y propuesta adjudicada, con estricta y absoluta sujeción al presente Contrato.</w:t>
      </w:r>
    </w:p>
    <w:p w:rsidR="0023684C" w:rsidRPr="0023684C" w:rsidRDefault="0023684C" w:rsidP="0023684C">
      <w:pPr>
        <w:spacing w:before="120" w:after="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SÉPTIMA.- (VIGENCIA Y PLAZO DEL CONTRATO)</w:t>
      </w:r>
    </w:p>
    <w:p w:rsidR="0023684C" w:rsidRPr="0023684C" w:rsidRDefault="0023684C" w:rsidP="0023684C">
      <w:pPr>
        <w:spacing w:before="120" w:after="120"/>
        <w:ind w:left="709" w:hanging="709"/>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 xml:space="preserve">7.1. </w:t>
      </w:r>
      <w:r w:rsidRPr="0023684C">
        <w:rPr>
          <w:rFonts w:ascii="Lucida Bright" w:hAnsi="Lucida Bright" w:cs="Arial"/>
          <w:b/>
          <w:sz w:val="19"/>
          <w:szCs w:val="19"/>
          <w:lang w:val="es-ES_tradnl" w:eastAsia="es-ES"/>
        </w:rPr>
        <w:tab/>
        <w:t>Vigencia:</w:t>
      </w:r>
    </w:p>
    <w:p w:rsidR="0023684C" w:rsidRPr="0023684C" w:rsidRDefault="0023684C" w:rsidP="0023684C">
      <w:pPr>
        <w:spacing w:before="120" w:after="120"/>
        <w:ind w:left="709"/>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23684C">
        <w:rPr>
          <w:rFonts w:ascii="Lucida Bright" w:hAnsi="Lucida Bright" w:cs="Arial"/>
          <w:b/>
          <w:sz w:val="19"/>
          <w:szCs w:val="19"/>
          <w:lang w:val="es-ES_tradnl" w:eastAsia="es-ES"/>
        </w:rPr>
        <w:t xml:space="preserve"> ENTIDAD.</w:t>
      </w:r>
    </w:p>
    <w:p w:rsidR="0023684C" w:rsidRPr="0023684C" w:rsidRDefault="0023684C" w:rsidP="0023684C">
      <w:pPr>
        <w:spacing w:before="120" w:after="120"/>
        <w:ind w:left="709" w:hanging="709"/>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 xml:space="preserve">7.2. </w:t>
      </w:r>
      <w:r w:rsidRPr="0023684C">
        <w:rPr>
          <w:rFonts w:ascii="Lucida Bright" w:hAnsi="Lucida Bright" w:cs="Arial"/>
          <w:b/>
          <w:sz w:val="19"/>
          <w:szCs w:val="19"/>
          <w:lang w:val="es-ES_tradnl" w:eastAsia="es-ES"/>
        </w:rPr>
        <w:tab/>
        <w:t>Plazo:</w:t>
      </w:r>
    </w:p>
    <w:p w:rsidR="0023684C" w:rsidRPr="0023684C" w:rsidRDefault="0023684C" w:rsidP="0023684C">
      <w:pPr>
        <w:spacing w:before="120" w:after="120"/>
        <w:ind w:left="705"/>
        <w:jc w:val="both"/>
        <w:rPr>
          <w:rFonts w:ascii="Lucida Bright" w:hAnsi="Lucida Bright" w:cs="Arial"/>
          <w:sz w:val="19"/>
          <w:szCs w:val="19"/>
          <w:lang w:eastAsia="es-ES"/>
        </w:rPr>
      </w:pPr>
      <w:r w:rsidRPr="0023684C">
        <w:rPr>
          <w:rFonts w:ascii="Lucida Bright" w:hAnsi="Lucida Bright" w:cs="Arial"/>
          <w:sz w:val="19"/>
          <w:szCs w:val="19"/>
          <w:lang w:eastAsia="es-ES"/>
        </w:rPr>
        <w:t>El</w:t>
      </w:r>
      <w:r w:rsidRPr="0023684C">
        <w:rPr>
          <w:rFonts w:ascii="Lucida Bright" w:hAnsi="Lucida Bright" w:cs="Arial"/>
          <w:b/>
          <w:sz w:val="19"/>
          <w:szCs w:val="19"/>
          <w:lang w:eastAsia="es-ES"/>
        </w:rPr>
        <w:t xml:space="preserve"> PROVEEDOR </w:t>
      </w:r>
      <w:r w:rsidRPr="0023684C">
        <w:rPr>
          <w:rFonts w:ascii="Lucida Bright" w:hAnsi="Lucida Bright" w:cs="Arial"/>
          <w:sz w:val="19"/>
          <w:szCs w:val="19"/>
          <w:lang w:eastAsia="es-ES"/>
        </w:rPr>
        <w:t>entregara los Bienes</w:t>
      </w:r>
      <w:r w:rsidRPr="0023684C">
        <w:rPr>
          <w:rFonts w:ascii="Lucida Bright" w:hAnsi="Lucida Bright" w:cs="Arial"/>
          <w:b/>
          <w:sz w:val="19"/>
          <w:szCs w:val="19"/>
          <w:lang w:eastAsia="es-ES"/>
        </w:rPr>
        <w:t xml:space="preserve"> </w:t>
      </w:r>
      <w:r w:rsidRPr="0023684C">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w:t>
      </w:r>
    </w:p>
    <w:p w:rsidR="0023684C" w:rsidRPr="0023684C" w:rsidRDefault="0023684C" w:rsidP="0023684C">
      <w:pPr>
        <w:spacing w:before="120" w:after="120"/>
        <w:jc w:val="both"/>
        <w:rPr>
          <w:rFonts w:ascii="Lucida Bright" w:hAnsi="Lucida Bright" w:cs="Arial"/>
          <w:b/>
          <w:sz w:val="19"/>
          <w:szCs w:val="19"/>
          <w:u w:val="single"/>
          <w:lang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OCTAVA.- </w:t>
      </w:r>
      <w:r w:rsidRPr="0023684C">
        <w:rPr>
          <w:rFonts w:ascii="Lucida Bright" w:hAnsi="Lucida Bright" w:cs="Arial"/>
          <w:b/>
          <w:sz w:val="19"/>
          <w:szCs w:val="19"/>
          <w:u w:val="single"/>
          <w:lang w:eastAsia="es-ES"/>
        </w:rPr>
        <w:t>(LUGAR DE ENTREGA)</w:t>
      </w:r>
    </w:p>
    <w:p w:rsidR="0023684C" w:rsidRPr="0023684C" w:rsidRDefault="0023684C" w:rsidP="0023684C">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23684C" w:rsidRPr="0023684C" w:rsidRDefault="0023684C" w:rsidP="0023684C">
      <w:pPr>
        <w:autoSpaceDE w:val="0"/>
        <w:autoSpaceDN w:val="0"/>
        <w:adjustRightInd w:val="0"/>
        <w:spacing w:before="120" w:after="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NOVENA.- (MONTO DEL CONTRATO)</w:t>
      </w:r>
    </w:p>
    <w:p w:rsidR="0023684C" w:rsidRPr="0023684C" w:rsidRDefault="0023684C" w:rsidP="0023684C">
      <w:pPr>
        <w:spacing w:before="120" w:after="120"/>
        <w:jc w:val="both"/>
        <w:rPr>
          <w:rFonts w:ascii="Lucida Bright" w:hAnsi="Lucida Bright" w:cs="Arial"/>
          <w:sz w:val="19"/>
          <w:szCs w:val="19"/>
          <w:lang w:eastAsia="es-ES"/>
        </w:rPr>
      </w:pPr>
      <w:r w:rsidRPr="0023684C">
        <w:rPr>
          <w:rFonts w:ascii="Lucida Bright" w:hAnsi="Lucida Bright" w:cs="Arial"/>
          <w:sz w:val="19"/>
          <w:szCs w:val="19"/>
          <w:lang w:eastAsia="es-ES"/>
        </w:rPr>
        <w:t xml:space="preserve">El monto total propuesto y aceptado por las Partes </w:t>
      </w:r>
      <w:r w:rsidRPr="0023684C">
        <w:rPr>
          <w:rFonts w:ascii="Lucida Bright" w:hAnsi="Lucida Bright" w:cs="Arial"/>
          <w:sz w:val="19"/>
          <w:szCs w:val="19"/>
          <w:lang w:val="es-ES_tradnl" w:eastAsia="es-ES"/>
        </w:rPr>
        <w:t>para la ejecución del objeto del presente Contrato</w:t>
      </w:r>
      <w:r w:rsidRPr="0023684C">
        <w:rPr>
          <w:rFonts w:ascii="Lucida Bright" w:hAnsi="Lucida Bright" w:cs="Arial"/>
          <w:sz w:val="19"/>
          <w:szCs w:val="19"/>
          <w:lang w:eastAsia="es-ES"/>
        </w:rPr>
        <w:t xml:space="preserve"> es de </w:t>
      </w:r>
      <w:r w:rsidRPr="0023684C">
        <w:rPr>
          <w:rFonts w:ascii="Lucida Bright" w:hAnsi="Lucida Bright" w:cs="Arial"/>
          <w:b/>
          <w:sz w:val="19"/>
          <w:szCs w:val="19"/>
          <w:lang w:eastAsia="es-ES"/>
        </w:rPr>
        <w:t>Bsxxxxxxxxxxxxx (xxxxxxxxxx 00/100 Bolivianos),</w:t>
      </w:r>
      <w:r w:rsidRPr="0023684C">
        <w:rPr>
          <w:rFonts w:ascii="Lucida Bright" w:hAnsi="Lucida Bright" w:cs="Arial"/>
          <w:sz w:val="19"/>
          <w:szCs w:val="19"/>
          <w:lang w:eastAsia="es-ES"/>
        </w:rPr>
        <w:t xml:space="preserve"> de acuerdo a los precios unitarios detallados en la Carta con CITE: xxxxx </w:t>
      </w:r>
      <w:r w:rsidRPr="0023684C">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23684C" w:rsidRPr="0023684C" w:rsidTr="00A70853">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684C" w:rsidRPr="0023684C" w:rsidRDefault="0023684C" w:rsidP="0023684C">
            <w:pPr>
              <w:jc w:val="center"/>
              <w:rPr>
                <w:rFonts w:asciiTheme="minorHAnsi" w:hAnsiTheme="minorHAnsi" w:cs="Calibri"/>
                <w:b/>
                <w:bCs/>
                <w:sz w:val="14"/>
                <w:szCs w:val="14"/>
                <w:lang w:val="es-ES_tradnl" w:eastAsia="es-BO"/>
              </w:rPr>
            </w:pPr>
            <w:r w:rsidRPr="0023684C">
              <w:rPr>
                <w:rFonts w:asciiTheme="minorHAnsi" w:hAnsiTheme="minorHAnsi" w:cs="Calibri"/>
                <w:b/>
                <w:bCs/>
                <w:sz w:val="14"/>
                <w:szCs w:val="14"/>
                <w:lang w:val="es-ES_tradnl" w:eastAsia="es-BO"/>
              </w:rPr>
              <w:t>Nº</w:t>
            </w:r>
          </w:p>
          <w:p w:rsidR="0023684C" w:rsidRPr="0023684C" w:rsidRDefault="0023684C" w:rsidP="0023684C">
            <w:pPr>
              <w:jc w:val="center"/>
              <w:rPr>
                <w:rFonts w:asciiTheme="minorHAnsi" w:hAnsiTheme="minorHAnsi" w:cs="Calibri"/>
                <w:b/>
                <w:bCs/>
                <w:sz w:val="14"/>
                <w:szCs w:val="14"/>
                <w:lang w:eastAsia="es-BO"/>
              </w:rPr>
            </w:pPr>
            <w:r w:rsidRPr="0023684C">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23684C" w:rsidRPr="0023684C" w:rsidRDefault="0023684C" w:rsidP="0023684C">
            <w:pPr>
              <w:jc w:val="center"/>
              <w:rPr>
                <w:rFonts w:asciiTheme="minorHAnsi" w:hAnsiTheme="minorHAnsi" w:cs="Calibri"/>
                <w:b/>
                <w:bCs/>
                <w:sz w:val="14"/>
                <w:szCs w:val="14"/>
                <w:lang w:eastAsia="es-BO"/>
              </w:rPr>
            </w:pPr>
            <w:r w:rsidRPr="0023684C">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23684C" w:rsidRPr="0023684C" w:rsidRDefault="0023684C" w:rsidP="0023684C">
            <w:pPr>
              <w:jc w:val="center"/>
              <w:rPr>
                <w:rFonts w:asciiTheme="minorHAnsi" w:hAnsiTheme="minorHAnsi" w:cs="Calibri"/>
                <w:b/>
                <w:bCs/>
                <w:sz w:val="14"/>
                <w:szCs w:val="14"/>
                <w:lang w:eastAsia="es-BO"/>
              </w:rPr>
            </w:pPr>
            <w:r w:rsidRPr="0023684C">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23684C" w:rsidRPr="0023684C" w:rsidRDefault="0023684C" w:rsidP="0023684C">
            <w:pPr>
              <w:jc w:val="center"/>
              <w:rPr>
                <w:rFonts w:asciiTheme="minorHAnsi" w:hAnsiTheme="minorHAnsi" w:cs="Calibri"/>
                <w:b/>
                <w:bCs/>
                <w:sz w:val="14"/>
                <w:szCs w:val="14"/>
                <w:lang w:eastAsia="es-BO"/>
              </w:rPr>
            </w:pPr>
            <w:r w:rsidRPr="0023684C">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684C" w:rsidRPr="0023684C" w:rsidRDefault="0023684C" w:rsidP="0023684C">
            <w:pPr>
              <w:jc w:val="center"/>
              <w:rPr>
                <w:rFonts w:asciiTheme="minorHAnsi" w:hAnsiTheme="minorHAnsi" w:cs="Calibri"/>
                <w:b/>
                <w:bCs/>
                <w:sz w:val="14"/>
                <w:szCs w:val="14"/>
                <w:lang w:eastAsia="es-BO"/>
              </w:rPr>
            </w:pPr>
            <w:r w:rsidRPr="0023684C">
              <w:rPr>
                <w:rFonts w:asciiTheme="minorHAnsi" w:hAnsiTheme="minorHAnsi" w:cs="Calibri"/>
                <w:b/>
                <w:bCs/>
                <w:sz w:val="14"/>
                <w:szCs w:val="14"/>
                <w:lang w:eastAsia="es-BO"/>
              </w:rPr>
              <w:t xml:space="preserve">PRECIO UNITARIO </w:t>
            </w:r>
          </w:p>
          <w:p w:rsidR="0023684C" w:rsidRPr="0023684C" w:rsidRDefault="0023684C" w:rsidP="0023684C">
            <w:pPr>
              <w:jc w:val="center"/>
              <w:rPr>
                <w:rFonts w:asciiTheme="minorHAnsi" w:hAnsiTheme="minorHAnsi" w:cs="Calibri"/>
                <w:b/>
                <w:bCs/>
                <w:sz w:val="14"/>
                <w:szCs w:val="14"/>
                <w:lang w:eastAsia="es-BO"/>
              </w:rPr>
            </w:pPr>
            <w:r w:rsidRPr="0023684C">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23684C" w:rsidRPr="0023684C" w:rsidRDefault="0023684C" w:rsidP="0023684C">
            <w:pPr>
              <w:jc w:val="center"/>
              <w:rPr>
                <w:rFonts w:asciiTheme="minorHAnsi" w:hAnsiTheme="minorHAnsi" w:cs="Calibri"/>
                <w:b/>
                <w:bCs/>
                <w:sz w:val="14"/>
                <w:szCs w:val="14"/>
                <w:lang w:eastAsia="es-BO"/>
              </w:rPr>
            </w:pPr>
            <w:r w:rsidRPr="0023684C">
              <w:rPr>
                <w:rFonts w:asciiTheme="minorHAnsi" w:hAnsiTheme="minorHAnsi" w:cs="Calibri"/>
                <w:b/>
                <w:bCs/>
                <w:sz w:val="14"/>
                <w:szCs w:val="14"/>
                <w:lang w:eastAsia="es-BO"/>
              </w:rPr>
              <w:t>PRECIO TOTAL</w:t>
            </w:r>
          </w:p>
          <w:p w:rsidR="0023684C" w:rsidRPr="0023684C" w:rsidRDefault="0023684C" w:rsidP="0023684C">
            <w:pPr>
              <w:jc w:val="center"/>
              <w:rPr>
                <w:rFonts w:asciiTheme="minorHAnsi" w:hAnsiTheme="minorHAnsi" w:cs="Calibri"/>
                <w:b/>
                <w:bCs/>
                <w:sz w:val="14"/>
                <w:szCs w:val="14"/>
                <w:lang w:val="es-ES_tradnl" w:eastAsia="es-BO"/>
              </w:rPr>
            </w:pPr>
            <w:r w:rsidRPr="0023684C">
              <w:rPr>
                <w:rFonts w:asciiTheme="minorHAnsi" w:hAnsiTheme="minorHAnsi" w:cs="Calibri"/>
                <w:b/>
                <w:bCs/>
                <w:sz w:val="14"/>
                <w:szCs w:val="14"/>
                <w:lang w:eastAsia="es-BO"/>
              </w:rPr>
              <w:t>(Bs.)</w:t>
            </w:r>
          </w:p>
        </w:tc>
      </w:tr>
      <w:tr w:rsidR="0023684C" w:rsidRPr="0023684C" w:rsidTr="00A70853">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23684C" w:rsidRPr="0023684C" w:rsidRDefault="0023684C" w:rsidP="0023684C">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23684C" w:rsidRPr="0023684C" w:rsidRDefault="0023684C" w:rsidP="0023684C">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23684C" w:rsidRPr="0023684C" w:rsidRDefault="0023684C" w:rsidP="0023684C">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23684C" w:rsidRPr="0023684C" w:rsidRDefault="0023684C" w:rsidP="0023684C">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23684C" w:rsidRPr="0023684C" w:rsidRDefault="0023684C" w:rsidP="0023684C">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23684C" w:rsidRPr="0023684C" w:rsidRDefault="0023684C" w:rsidP="0023684C">
            <w:pPr>
              <w:jc w:val="right"/>
              <w:rPr>
                <w:rFonts w:asciiTheme="minorHAnsi" w:hAnsiTheme="minorHAnsi" w:cs="Calibri"/>
                <w:color w:val="000000"/>
                <w:sz w:val="14"/>
                <w:szCs w:val="14"/>
                <w:lang w:eastAsia="es-BO"/>
              </w:rPr>
            </w:pPr>
          </w:p>
        </w:tc>
      </w:tr>
      <w:tr w:rsidR="0023684C" w:rsidRPr="0023684C" w:rsidTr="00A70853">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23684C" w:rsidRPr="0023684C" w:rsidRDefault="0023684C" w:rsidP="0023684C">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23684C" w:rsidRPr="0023684C" w:rsidRDefault="0023684C" w:rsidP="0023684C">
            <w:pPr>
              <w:jc w:val="right"/>
              <w:rPr>
                <w:rFonts w:asciiTheme="minorHAnsi" w:hAnsiTheme="minorHAnsi" w:cs="Calibri"/>
                <w:b/>
                <w:color w:val="000000"/>
                <w:sz w:val="14"/>
                <w:szCs w:val="14"/>
                <w:lang w:eastAsia="es-BO"/>
              </w:rPr>
            </w:pPr>
          </w:p>
        </w:tc>
      </w:tr>
      <w:tr w:rsidR="0023684C" w:rsidRPr="0023684C" w:rsidTr="00A70853">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3684C" w:rsidRPr="0023684C" w:rsidRDefault="0023684C" w:rsidP="0023684C">
            <w:pPr>
              <w:rPr>
                <w:rFonts w:asciiTheme="minorHAnsi" w:hAnsiTheme="minorHAnsi" w:cs="Calibri"/>
                <w:b/>
                <w:color w:val="000000"/>
                <w:sz w:val="14"/>
                <w:szCs w:val="14"/>
                <w:lang w:eastAsia="es-BO"/>
              </w:rPr>
            </w:pPr>
          </w:p>
        </w:tc>
      </w:tr>
    </w:tbl>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23684C">
        <w:rPr>
          <w:rFonts w:ascii="Lucida Bright" w:hAnsi="Lucida Bright" w:cs="Arial"/>
          <w:sz w:val="19"/>
          <w:szCs w:val="19"/>
          <w:lang w:eastAsia="es-ES"/>
        </w:rPr>
        <w:t>efectiva y realmente provistas</w:t>
      </w:r>
      <w:r w:rsidRPr="0023684C">
        <w:rPr>
          <w:rFonts w:ascii="Lucida Bright" w:hAnsi="Lucida Bright" w:cs="Arial"/>
          <w:sz w:val="19"/>
          <w:szCs w:val="19"/>
          <w:lang w:val="es-ES_tradnl" w:eastAsia="es-ES"/>
        </w:rPr>
        <w:t>.</w:t>
      </w:r>
    </w:p>
    <w:p w:rsidR="0023684C" w:rsidRPr="0023684C" w:rsidRDefault="0023684C" w:rsidP="0023684C">
      <w:pPr>
        <w:widowControl w:val="0"/>
        <w:spacing w:before="120"/>
        <w:ind w:hanging="11"/>
        <w:jc w:val="both"/>
        <w:rPr>
          <w:rFonts w:ascii="Lucida Bright" w:hAnsi="Lucida Bright" w:cs="Arial"/>
          <w:b/>
          <w:sz w:val="19"/>
          <w:szCs w:val="19"/>
          <w:lang w:val="es-ES_tradnl" w:eastAsia="es-ES"/>
        </w:rPr>
      </w:pPr>
      <w:r w:rsidRPr="0023684C">
        <w:rPr>
          <w:rFonts w:ascii="Lucida Bright" w:hAnsi="Lucida Bright" w:cs="Arial"/>
          <w:sz w:val="19"/>
          <w:szCs w:val="19"/>
          <w:lang w:val="es-ES_tradnl" w:eastAsia="es-ES"/>
        </w:rPr>
        <w:t xml:space="preserve">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a título de revisión de precio o reembolso, ni cualquier otro similar a la </w:t>
      </w:r>
      <w:r w:rsidRPr="0023684C">
        <w:rPr>
          <w:rFonts w:ascii="Lucida Bright" w:hAnsi="Lucida Bright" w:cs="Arial"/>
          <w:b/>
          <w:sz w:val="19"/>
          <w:szCs w:val="19"/>
          <w:lang w:val="es-ES_tradnl" w:eastAsia="es-ES"/>
        </w:rPr>
        <w:t>ENTIDAD</w:t>
      </w:r>
    </w:p>
    <w:p w:rsidR="0023684C" w:rsidRPr="0023684C" w:rsidRDefault="0023684C" w:rsidP="0023684C">
      <w:pPr>
        <w:numPr>
          <w:ilvl w:val="1"/>
          <w:numId w:val="0"/>
        </w:numPr>
        <w:tabs>
          <w:tab w:val="num" w:pos="284"/>
        </w:tabs>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23684C" w:rsidRPr="0023684C" w:rsidRDefault="0023684C" w:rsidP="0023684C">
      <w:pPr>
        <w:spacing w:before="120" w:after="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DÉCIMA.- (FORMA DE PAGO) </w:t>
      </w:r>
      <w:r w:rsidRPr="0023684C">
        <w:rPr>
          <w:rFonts w:ascii="Lucida Bright" w:hAnsi="Lucida Bright" w:cs="Arial"/>
          <w:b/>
          <w:sz w:val="19"/>
          <w:szCs w:val="19"/>
          <w:highlight w:val="yellow"/>
          <w:u w:val="single"/>
          <w:lang w:val="es-ES_tradnl" w:eastAsia="es-ES"/>
        </w:rPr>
        <w:t>(conforme las especificaciones técnicas)</w:t>
      </w:r>
    </w:p>
    <w:p w:rsidR="0023684C" w:rsidRPr="0023684C" w:rsidRDefault="0023684C" w:rsidP="0023684C">
      <w:pPr>
        <w:autoSpaceDE w:val="0"/>
        <w:autoSpaceDN w:val="0"/>
        <w:adjustRightInd w:val="0"/>
        <w:spacing w:before="120" w:after="120"/>
        <w:jc w:val="both"/>
        <w:rPr>
          <w:rFonts w:ascii="Lucida Bright" w:hAnsi="Lucida Bright" w:cs="Calibri"/>
          <w:sz w:val="19"/>
          <w:szCs w:val="19"/>
          <w:lang w:eastAsia="es-ES"/>
        </w:rPr>
      </w:pPr>
      <w:r w:rsidRPr="0023684C">
        <w:rPr>
          <w:rFonts w:ascii="Lucida Bright" w:hAnsi="Lucida Bright" w:cs="Arial"/>
          <w:sz w:val="19"/>
          <w:szCs w:val="19"/>
          <w:lang w:val="es-ES_tradnl" w:eastAsia="es-ES"/>
        </w:rPr>
        <w:t xml:space="preserve">El monto del presente Contrato será pagado por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a favor del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w:t>
      </w:r>
      <w:r w:rsidRPr="0023684C">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23684C" w:rsidRPr="0023684C" w:rsidRDefault="0023684C" w:rsidP="0023684C">
      <w:pPr>
        <w:tabs>
          <w:tab w:val="num" w:pos="993"/>
        </w:tabs>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pago se realizará vía sistema de gestión pública (SIGEP) en moneda nacional (bolivianos), debiendo 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presentar la siguiente documentación para pago:</w:t>
      </w:r>
    </w:p>
    <w:p w:rsidR="0023684C" w:rsidRPr="0023684C" w:rsidRDefault="0023684C" w:rsidP="00CA7804">
      <w:pPr>
        <w:numPr>
          <w:ilvl w:val="0"/>
          <w:numId w:val="54"/>
        </w:numPr>
        <w:autoSpaceDE w:val="0"/>
        <w:autoSpaceDN w:val="0"/>
        <w:adjustRightInd w:val="0"/>
        <w:ind w:left="714" w:hanging="357"/>
        <w:jc w:val="both"/>
        <w:rPr>
          <w:rFonts w:ascii="Lucida Bright" w:hAnsi="Lucida Bright" w:cs="Calibri"/>
          <w:sz w:val="19"/>
          <w:szCs w:val="19"/>
          <w:lang w:eastAsia="es-ES"/>
        </w:rPr>
      </w:pPr>
      <w:r w:rsidRPr="0023684C">
        <w:rPr>
          <w:rFonts w:ascii="Lucida Bright" w:hAnsi="Lucida Bright" w:cs="Calibri"/>
          <w:sz w:val="19"/>
          <w:szCs w:val="19"/>
          <w:lang w:eastAsia="es-ES"/>
        </w:rPr>
        <w:t>Carta de solicitud de pago.</w:t>
      </w:r>
    </w:p>
    <w:p w:rsidR="0023684C" w:rsidRPr="0023684C" w:rsidRDefault="0023684C" w:rsidP="00CA7804">
      <w:pPr>
        <w:numPr>
          <w:ilvl w:val="0"/>
          <w:numId w:val="54"/>
        </w:numPr>
        <w:autoSpaceDE w:val="0"/>
        <w:autoSpaceDN w:val="0"/>
        <w:adjustRightInd w:val="0"/>
        <w:ind w:left="714" w:hanging="357"/>
        <w:jc w:val="both"/>
        <w:rPr>
          <w:rFonts w:ascii="Lucida Bright" w:hAnsi="Lucida Bright" w:cs="Calibri"/>
          <w:sz w:val="19"/>
          <w:szCs w:val="19"/>
          <w:lang w:eastAsia="es-ES"/>
        </w:rPr>
      </w:pPr>
      <w:r w:rsidRPr="0023684C">
        <w:rPr>
          <w:rFonts w:ascii="Lucida Bright" w:hAnsi="Lucida Bright" w:cs="Calibri"/>
          <w:sz w:val="19"/>
          <w:szCs w:val="19"/>
          <w:lang w:eastAsia="es-ES"/>
        </w:rPr>
        <w:t>Factura original de la Empresa debidamente registrada en Impuestos Nacionales.</w:t>
      </w:r>
    </w:p>
    <w:p w:rsidR="0023684C" w:rsidRPr="0023684C" w:rsidRDefault="0023684C" w:rsidP="00CA7804">
      <w:pPr>
        <w:numPr>
          <w:ilvl w:val="0"/>
          <w:numId w:val="54"/>
        </w:numPr>
        <w:autoSpaceDE w:val="0"/>
        <w:autoSpaceDN w:val="0"/>
        <w:adjustRightInd w:val="0"/>
        <w:ind w:left="714" w:hanging="357"/>
        <w:jc w:val="both"/>
        <w:rPr>
          <w:rFonts w:ascii="Lucida Bright" w:hAnsi="Lucida Bright" w:cs="Calibri"/>
          <w:sz w:val="19"/>
          <w:szCs w:val="19"/>
          <w:lang w:eastAsia="es-ES"/>
        </w:rPr>
      </w:pPr>
      <w:r w:rsidRPr="0023684C">
        <w:rPr>
          <w:rFonts w:ascii="Lucida Bright" w:hAnsi="Lucida Bright" w:cs="Calibri"/>
          <w:sz w:val="19"/>
          <w:szCs w:val="19"/>
          <w:lang w:eastAsia="es-ES"/>
        </w:rPr>
        <w:t>Fotocopia simple del NIT.</w:t>
      </w:r>
    </w:p>
    <w:p w:rsidR="0023684C" w:rsidRPr="0023684C" w:rsidRDefault="0023684C" w:rsidP="00CA7804">
      <w:pPr>
        <w:numPr>
          <w:ilvl w:val="0"/>
          <w:numId w:val="54"/>
        </w:numPr>
        <w:autoSpaceDE w:val="0"/>
        <w:autoSpaceDN w:val="0"/>
        <w:adjustRightInd w:val="0"/>
        <w:ind w:left="714" w:hanging="357"/>
        <w:jc w:val="both"/>
        <w:rPr>
          <w:rFonts w:ascii="Lucida Bright" w:hAnsi="Lucida Bright" w:cs="Calibri"/>
          <w:sz w:val="19"/>
          <w:szCs w:val="19"/>
          <w:lang w:eastAsia="es-ES"/>
        </w:rPr>
      </w:pPr>
      <w:r w:rsidRPr="0023684C">
        <w:rPr>
          <w:rFonts w:ascii="Lucida Bright" w:hAnsi="Lucida Bright" w:cs="Calibri"/>
          <w:sz w:val="19"/>
          <w:szCs w:val="19"/>
          <w:lang w:eastAsia="es-ES"/>
        </w:rPr>
        <w:t>Fotocopia simple del registro de beneficiarios SIGEP (Incluir N° de Cuenta Bancaria).</w:t>
      </w:r>
    </w:p>
    <w:p w:rsidR="0023684C" w:rsidRPr="0023684C" w:rsidRDefault="0023684C" w:rsidP="00CA7804">
      <w:pPr>
        <w:numPr>
          <w:ilvl w:val="0"/>
          <w:numId w:val="54"/>
        </w:numPr>
        <w:autoSpaceDE w:val="0"/>
        <w:autoSpaceDN w:val="0"/>
        <w:adjustRightInd w:val="0"/>
        <w:ind w:left="714" w:hanging="357"/>
        <w:jc w:val="both"/>
        <w:rPr>
          <w:rFonts w:ascii="Lucida Bright" w:hAnsi="Lucida Bright" w:cs="Calibri"/>
          <w:sz w:val="19"/>
          <w:szCs w:val="19"/>
          <w:lang w:eastAsia="es-ES"/>
        </w:rPr>
      </w:pPr>
      <w:r w:rsidRPr="0023684C">
        <w:rPr>
          <w:rFonts w:ascii="Lucida Bright" w:hAnsi="Lucida Bright" w:cs="Calibri"/>
          <w:sz w:val="19"/>
          <w:szCs w:val="19"/>
          <w:lang w:eastAsia="es-ES"/>
        </w:rPr>
        <w:t>Fotocopia simple del Contrato.</w:t>
      </w:r>
    </w:p>
    <w:p w:rsidR="0023684C" w:rsidRPr="0023684C" w:rsidRDefault="0023684C" w:rsidP="00CA7804">
      <w:pPr>
        <w:numPr>
          <w:ilvl w:val="0"/>
          <w:numId w:val="54"/>
        </w:numPr>
        <w:ind w:left="714" w:hanging="357"/>
        <w:rPr>
          <w:rFonts w:ascii="Lucida Bright" w:hAnsi="Lucida Bright" w:cs="Calibri"/>
          <w:sz w:val="19"/>
          <w:szCs w:val="19"/>
          <w:lang w:eastAsia="es-ES"/>
        </w:rPr>
      </w:pPr>
      <w:r w:rsidRPr="0023684C">
        <w:rPr>
          <w:rFonts w:ascii="Lucida Bright" w:hAnsi="Lucida Bright" w:cs="Calibri"/>
          <w:sz w:val="19"/>
          <w:szCs w:val="19"/>
          <w:lang w:eastAsia="es-ES"/>
        </w:rPr>
        <w:t>Fotocopia simple del testimonio de poder del representante legal para personas jurídicas (Excepto empresas unipersonales)</w:t>
      </w:r>
    </w:p>
    <w:p w:rsidR="0023684C" w:rsidRPr="0023684C" w:rsidRDefault="0023684C" w:rsidP="0023684C">
      <w:pPr>
        <w:spacing w:before="120"/>
        <w:jc w:val="both"/>
        <w:rPr>
          <w:rFonts w:ascii="Lucida Bright" w:hAnsi="Lucida Bright" w:cs="Arial"/>
          <w:b/>
          <w:iCs/>
          <w:sz w:val="19"/>
          <w:szCs w:val="19"/>
          <w:u w:val="single"/>
          <w:lang w:eastAsia="es-ES"/>
        </w:rPr>
      </w:pPr>
      <w:r w:rsidRPr="0023684C">
        <w:rPr>
          <w:rFonts w:ascii="Lucida Bright" w:hAnsi="Lucida Bright" w:cs="Arial"/>
          <w:b/>
          <w:sz w:val="19"/>
          <w:szCs w:val="19"/>
          <w:u w:val="single"/>
          <w:lang w:eastAsia="es-ES"/>
        </w:rPr>
        <w:t>CLÁUSULA</w:t>
      </w:r>
      <w:r w:rsidRPr="0023684C">
        <w:rPr>
          <w:rFonts w:ascii="Lucida Bright" w:hAnsi="Lucida Bright" w:cs="Arial"/>
          <w:b/>
          <w:iCs/>
          <w:sz w:val="19"/>
          <w:szCs w:val="19"/>
          <w:u w:val="single"/>
          <w:lang w:eastAsia="es-ES"/>
        </w:rPr>
        <w:t xml:space="preserve"> DÉCIMA PRIMERA.- (FACTURACIÓN)</w:t>
      </w:r>
    </w:p>
    <w:p w:rsidR="0023684C" w:rsidRPr="0023684C" w:rsidRDefault="0023684C" w:rsidP="0023684C">
      <w:pPr>
        <w:spacing w:before="120"/>
        <w:jc w:val="both"/>
        <w:rPr>
          <w:rFonts w:ascii="Lucida Bright" w:hAnsi="Lucida Bright" w:cs="Arial"/>
          <w:iCs/>
          <w:sz w:val="19"/>
          <w:szCs w:val="19"/>
          <w:lang w:eastAsia="es-ES"/>
        </w:rPr>
      </w:pPr>
      <w:r w:rsidRPr="0023684C">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23684C" w:rsidRPr="0023684C" w:rsidRDefault="0023684C" w:rsidP="0023684C">
      <w:pPr>
        <w:spacing w:before="120"/>
        <w:jc w:val="both"/>
        <w:rPr>
          <w:rFonts w:ascii="Lucida Bright" w:hAnsi="Lucida Bright" w:cs="Arial"/>
          <w:iCs/>
          <w:sz w:val="19"/>
          <w:szCs w:val="19"/>
          <w:lang w:eastAsia="es-ES"/>
        </w:rPr>
      </w:pPr>
      <w:r w:rsidRPr="0023684C">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23684C" w:rsidRPr="0023684C" w:rsidRDefault="0023684C" w:rsidP="0023684C">
      <w:pPr>
        <w:spacing w:before="120"/>
        <w:jc w:val="both"/>
        <w:rPr>
          <w:rFonts w:ascii="Lucida Bright" w:hAnsi="Lucida Bright" w:cs="Arial"/>
          <w:iCs/>
          <w:sz w:val="19"/>
          <w:szCs w:val="19"/>
          <w:lang w:eastAsia="es-ES"/>
        </w:rPr>
      </w:pPr>
      <w:r w:rsidRPr="0023684C">
        <w:rPr>
          <w:rFonts w:ascii="Lucida Bright" w:hAnsi="Lucida Bright" w:cs="Arial"/>
          <w:iCs/>
          <w:sz w:val="19"/>
          <w:szCs w:val="19"/>
          <w:lang w:eastAsia="es-ES"/>
        </w:rPr>
        <w:t xml:space="preserve">El </w:t>
      </w:r>
      <w:r w:rsidRPr="0023684C">
        <w:rPr>
          <w:rFonts w:ascii="Lucida Bright" w:hAnsi="Lucida Bright" w:cs="Arial"/>
          <w:b/>
          <w:iCs/>
          <w:sz w:val="19"/>
          <w:szCs w:val="19"/>
          <w:lang w:eastAsia="es-ES"/>
        </w:rPr>
        <w:t>PROVEEDOR</w:t>
      </w:r>
      <w:r w:rsidRPr="0023684C">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23684C" w:rsidRPr="0023684C" w:rsidRDefault="0023684C" w:rsidP="0023684C">
      <w:pPr>
        <w:tabs>
          <w:tab w:val="left" w:pos="4830"/>
        </w:tabs>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DÉCIMA SEGUNDA.- (GARANTÍAS)  </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b/>
          <w:sz w:val="19"/>
          <w:szCs w:val="19"/>
          <w:lang w:val="es-ES_tradnl" w:eastAsia="es-ES"/>
        </w:rPr>
        <w:t>12.1.- GARANTIA DE CUMPLIMIENTO DE CONTRATO:</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23684C">
        <w:rPr>
          <w:rFonts w:ascii="Lucida Bright" w:hAnsi="Lucida Bright" w:cs="Arial"/>
          <w:i/>
          <w:sz w:val="19"/>
          <w:szCs w:val="19"/>
          <w:lang w:val="es-ES_tradnl" w:eastAsia="es-ES"/>
        </w:rPr>
        <w:t xml:space="preserve">, </w:t>
      </w:r>
      <w:r w:rsidRPr="0023684C">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23684C" w:rsidRPr="0023684C" w:rsidRDefault="0023684C" w:rsidP="0023684C">
      <w:pPr>
        <w:spacing w:before="120"/>
        <w:ind w:right="-7"/>
        <w:jc w:val="both"/>
        <w:outlineLvl w:val="1"/>
        <w:rPr>
          <w:rFonts w:ascii="Lucida Bright" w:hAnsi="Lucida Bright" w:cs="Arial"/>
          <w:sz w:val="19"/>
          <w:szCs w:val="19"/>
          <w:lang w:val="es-BO" w:eastAsia="es-ES"/>
        </w:rPr>
      </w:pPr>
      <w:r w:rsidRPr="0023684C">
        <w:rPr>
          <w:rFonts w:ascii="Lucida Bright" w:hAnsi="Lucida Bright" w:cs="Arial"/>
          <w:sz w:val="19"/>
          <w:szCs w:val="19"/>
          <w:lang w:val="es-BO" w:eastAsia="es-ES"/>
        </w:rPr>
        <w:t xml:space="preserve">Cualquier incumplimiento contractual en que incurra el </w:t>
      </w:r>
      <w:r w:rsidRPr="0023684C">
        <w:rPr>
          <w:rFonts w:ascii="Lucida Bright" w:hAnsi="Lucida Bright" w:cs="Arial"/>
          <w:b/>
          <w:sz w:val="19"/>
          <w:szCs w:val="19"/>
          <w:lang w:val="es-BO" w:eastAsia="es-ES"/>
        </w:rPr>
        <w:t>PROVEEDOR</w:t>
      </w:r>
      <w:r w:rsidRPr="0023684C">
        <w:rPr>
          <w:rFonts w:ascii="Lucida Bright" w:hAnsi="Lucida Bright" w:cs="Arial"/>
          <w:sz w:val="19"/>
          <w:szCs w:val="19"/>
          <w:lang w:val="es-BO" w:eastAsia="es-ES"/>
        </w:rPr>
        <w:t xml:space="preserve">, dará lugar a la ejecución de la boleta de garantía antes mencionada en favor de la </w:t>
      </w:r>
      <w:r w:rsidRPr="0023684C">
        <w:rPr>
          <w:rFonts w:ascii="Lucida Bright" w:hAnsi="Lucida Bright" w:cs="Arial"/>
          <w:b/>
          <w:sz w:val="19"/>
          <w:szCs w:val="19"/>
          <w:lang w:val="es-BO" w:eastAsia="es-ES"/>
        </w:rPr>
        <w:t>ENTIDAD</w:t>
      </w:r>
      <w:r w:rsidRPr="0023684C">
        <w:rPr>
          <w:rFonts w:ascii="Lucida Bright" w:hAnsi="Lucida Bright" w:cs="Arial"/>
          <w:sz w:val="19"/>
          <w:szCs w:val="19"/>
          <w:lang w:val="es-BO" w:eastAsia="es-ES"/>
        </w:rPr>
        <w:t xml:space="preserve"> a su sólo requerimiento, sin necesidad de ningún trámite o acción judicial.</w:t>
      </w:r>
    </w:p>
    <w:p w:rsidR="0023684C" w:rsidRPr="0023684C" w:rsidRDefault="0023684C" w:rsidP="0023684C">
      <w:pPr>
        <w:spacing w:before="120"/>
        <w:jc w:val="both"/>
        <w:rPr>
          <w:rFonts w:ascii="Lucida Bright" w:hAnsi="Lucida Bright" w:cs="Arial"/>
          <w:sz w:val="19"/>
          <w:szCs w:val="19"/>
          <w:lang w:val="es-BO" w:eastAsia="es-ES"/>
        </w:rPr>
      </w:pPr>
      <w:r w:rsidRPr="0023684C">
        <w:rPr>
          <w:rFonts w:ascii="Lucida Bright" w:hAnsi="Lucida Bright" w:cs="Arial"/>
          <w:sz w:val="19"/>
          <w:szCs w:val="19"/>
          <w:lang w:val="es-ES_tradnl" w:eastAsia="es-ES"/>
        </w:rPr>
        <w:t xml:space="preserve">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por razones justificadas. La </w:t>
      </w:r>
      <w:r w:rsidRPr="0023684C">
        <w:rPr>
          <w:rFonts w:ascii="Lucida Bright" w:hAnsi="Lucida Bright" w:cs="Arial"/>
          <w:b/>
          <w:sz w:val="19"/>
          <w:szCs w:val="19"/>
          <w:lang w:val="es-ES_tradnl" w:eastAsia="es-ES"/>
        </w:rPr>
        <w:t xml:space="preserve">ENTIDAD </w:t>
      </w:r>
      <w:r w:rsidRPr="0023684C">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23684C">
        <w:rPr>
          <w:rFonts w:ascii="Lucida Bright" w:hAnsi="Lucida Bright" w:cs="Arial"/>
          <w:b/>
          <w:sz w:val="19"/>
          <w:szCs w:val="19"/>
          <w:lang w:val="es-ES_tradnl" w:eastAsia="es-ES"/>
        </w:rPr>
        <w:t xml:space="preserve">, </w:t>
      </w:r>
      <w:r w:rsidRPr="0023684C">
        <w:rPr>
          <w:rFonts w:ascii="Lucida Bright" w:hAnsi="Lucida Bright" w:cs="Arial"/>
          <w:sz w:val="19"/>
          <w:szCs w:val="19"/>
          <w:lang w:val="es-BO" w:eastAsia="es-ES"/>
        </w:rPr>
        <w:t xml:space="preserve">transcurrido este plazo, el </w:t>
      </w:r>
      <w:r w:rsidRPr="0023684C">
        <w:rPr>
          <w:rFonts w:ascii="Lucida Bright" w:hAnsi="Lucida Bright" w:cs="Arial"/>
          <w:b/>
          <w:sz w:val="19"/>
          <w:szCs w:val="19"/>
          <w:lang w:val="es-BO" w:eastAsia="es-ES"/>
        </w:rPr>
        <w:t>PROVEEDOR</w:t>
      </w:r>
      <w:r w:rsidRPr="0023684C">
        <w:rPr>
          <w:rFonts w:ascii="Lucida Bright" w:hAnsi="Lucida Bright" w:cs="Arial"/>
          <w:sz w:val="19"/>
          <w:szCs w:val="19"/>
          <w:lang w:val="es-BO" w:eastAsia="es-ES"/>
        </w:rPr>
        <w:t xml:space="preserve"> podrá gestionar ante la </w:t>
      </w:r>
      <w:r w:rsidRPr="0023684C">
        <w:rPr>
          <w:rFonts w:ascii="Lucida Bright" w:hAnsi="Lucida Bright" w:cs="Arial"/>
          <w:b/>
          <w:sz w:val="19"/>
          <w:szCs w:val="19"/>
          <w:lang w:val="es-BO" w:eastAsia="es-ES"/>
        </w:rPr>
        <w:t>ENTIDAD</w:t>
      </w:r>
      <w:r w:rsidRPr="0023684C">
        <w:rPr>
          <w:rFonts w:ascii="Lucida Bright" w:hAnsi="Lucida Bright" w:cs="Arial"/>
          <w:sz w:val="19"/>
          <w:szCs w:val="19"/>
          <w:lang w:val="es-BO" w:eastAsia="es-ES"/>
        </w:rPr>
        <w:t xml:space="preserve"> la devolución de la garantía.</w:t>
      </w:r>
    </w:p>
    <w:p w:rsidR="0023684C" w:rsidRPr="0023684C" w:rsidRDefault="0023684C" w:rsidP="0023684C">
      <w:pPr>
        <w:spacing w:before="120" w:after="120"/>
        <w:jc w:val="both"/>
        <w:rPr>
          <w:rFonts w:ascii="Lucida Bright" w:hAnsi="Lucida Bright" w:cs="Arial"/>
          <w:b/>
          <w:sz w:val="19"/>
          <w:szCs w:val="19"/>
          <w:lang w:val="es-BO" w:eastAsia="es-ES"/>
        </w:rPr>
      </w:pPr>
      <w:r w:rsidRPr="0023684C">
        <w:rPr>
          <w:rFonts w:ascii="Lucida Bright" w:hAnsi="Lucida Bright" w:cs="Arial"/>
          <w:b/>
          <w:sz w:val="19"/>
          <w:szCs w:val="19"/>
          <w:lang w:val="es-BO" w:eastAsia="es-ES"/>
        </w:rPr>
        <w:t xml:space="preserve">12.2.- GARANTIA TECNICA: </w:t>
      </w:r>
      <w:r w:rsidRPr="0023684C">
        <w:rPr>
          <w:rFonts w:ascii="Lucida Bright" w:hAnsi="Lucida Bright" w:cs="Arial"/>
          <w:b/>
          <w:sz w:val="19"/>
          <w:szCs w:val="19"/>
          <w:highlight w:val="yellow"/>
          <w:lang w:val="es-BO" w:eastAsia="es-ES"/>
        </w:rPr>
        <w:t>(conforme las especificaciones técnicas)</w:t>
      </w:r>
    </w:p>
    <w:p w:rsidR="0023684C" w:rsidRPr="0023684C" w:rsidRDefault="0023684C" w:rsidP="00CA7804">
      <w:pPr>
        <w:numPr>
          <w:ilvl w:val="0"/>
          <w:numId w:val="55"/>
        </w:numPr>
        <w:autoSpaceDE w:val="0"/>
        <w:autoSpaceDN w:val="0"/>
        <w:adjustRightInd w:val="0"/>
        <w:ind w:left="714" w:hanging="357"/>
        <w:jc w:val="both"/>
        <w:rPr>
          <w:rFonts w:ascii="Lucida Bright" w:hAnsi="Lucida Bright" w:cs="Calibri"/>
          <w:sz w:val="19"/>
          <w:szCs w:val="19"/>
          <w:lang w:eastAsia="es-ES"/>
        </w:rPr>
      </w:pPr>
      <w:r w:rsidRPr="0023684C">
        <w:rPr>
          <w:rFonts w:ascii="Lucida Bright" w:hAnsi="Lucida Bright" w:cs="Calibri"/>
          <w:b/>
          <w:bCs/>
          <w:sz w:val="19"/>
          <w:szCs w:val="19"/>
          <w:lang w:eastAsia="es-ES"/>
        </w:rPr>
        <w:t>Alcance de la garantía:</w:t>
      </w:r>
      <w:r w:rsidRPr="0023684C">
        <w:rPr>
          <w:rFonts w:ascii="Lucida Bright" w:hAnsi="Lucida Bright" w:cs="Calibri"/>
          <w:sz w:val="19"/>
          <w:szCs w:val="19"/>
          <w:lang w:eastAsia="es-ES"/>
        </w:rPr>
        <w:t xml:space="preserve"> xxxxx</w:t>
      </w:r>
    </w:p>
    <w:p w:rsidR="0023684C" w:rsidRPr="0023684C" w:rsidRDefault="0023684C" w:rsidP="00CA7804">
      <w:pPr>
        <w:numPr>
          <w:ilvl w:val="0"/>
          <w:numId w:val="55"/>
        </w:numPr>
        <w:autoSpaceDE w:val="0"/>
        <w:autoSpaceDN w:val="0"/>
        <w:adjustRightInd w:val="0"/>
        <w:ind w:left="714" w:hanging="357"/>
        <w:jc w:val="both"/>
        <w:rPr>
          <w:rFonts w:ascii="Lucida Bright" w:hAnsi="Lucida Bright" w:cs="Calibri"/>
          <w:sz w:val="19"/>
          <w:szCs w:val="19"/>
          <w:lang w:eastAsia="es-ES"/>
        </w:rPr>
      </w:pPr>
      <w:r w:rsidRPr="0023684C">
        <w:rPr>
          <w:rFonts w:ascii="Lucida Bright" w:hAnsi="Lucida Bright" w:cs="Calibri"/>
          <w:b/>
          <w:bCs/>
          <w:sz w:val="19"/>
          <w:szCs w:val="19"/>
          <w:lang w:eastAsia="es-ES"/>
        </w:rPr>
        <w:t>Período de garantía:</w:t>
      </w:r>
      <w:r w:rsidRPr="0023684C">
        <w:rPr>
          <w:rFonts w:ascii="Lucida Bright" w:hAnsi="Lucida Bright" w:cs="Calibri"/>
          <w:sz w:val="19"/>
          <w:szCs w:val="19"/>
          <w:lang w:eastAsia="es-ES"/>
        </w:rPr>
        <w:t xml:space="preserve">   xxxxx</w:t>
      </w:r>
    </w:p>
    <w:p w:rsidR="0023684C" w:rsidRPr="0023684C" w:rsidRDefault="0023684C" w:rsidP="00CA7804">
      <w:pPr>
        <w:numPr>
          <w:ilvl w:val="0"/>
          <w:numId w:val="55"/>
        </w:numPr>
        <w:autoSpaceDE w:val="0"/>
        <w:autoSpaceDN w:val="0"/>
        <w:adjustRightInd w:val="0"/>
        <w:ind w:left="714" w:hanging="357"/>
        <w:jc w:val="both"/>
        <w:rPr>
          <w:rFonts w:ascii="Lucida Bright" w:hAnsi="Lucida Bright" w:cs="Calibri"/>
          <w:sz w:val="19"/>
          <w:szCs w:val="19"/>
          <w:lang w:eastAsia="es-ES"/>
        </w:rPr>
      </w:pPr>
      <w:r w:rsidRPr="0023684C">
        <w:rPr>
          <w:rFonts w:ascii="Lucida Bright" w:hAnsi="Lucida Bright" w:cs="Calibri"/>
          <w:b/>
          <w:bCs/>
          <w:sz w:val="19"/>
          <w:szCs w:val="19"/>
          <w:lang w:eastAsia="es-ES"/>
        </w:rPr>
        <w:t>Inicio del cómputo del período de garantía:</w:t>
      </w:r>
      <w:r w:rsidRPr="0023684C">
        <w:rPr>
          <w:rFonts w:ascii="Lucida Bright" w:hAnsi="Lucida Bright" w:cs="Calibri"/>
          <w:sz w:val="19"/>
          <w:szCs w:val="19"/>
          <w:lang w:eastAsia="es-ES"/>
        </w:rPr>
        <w:t xml:space="preserve"> xxxx. </w:t>
      </w:r>
    </w:p>
    <w:p w:rsidR="0023684C" w:rsidRPr="0023684C" w:rsidRDefault="0023684C" w:rsidP="0023684C">
      <w:pPr>
        <w:autoSpaceDE w:val="0"/>
        <w:autoSpaceDN w:val="0"/>
        <w:adjustRightInd w:val="0"/>
        <w:spacing w:before="120" w:after="120"/>
        <w:jc w:val="both"/>
        <w:rPr>
          <w:rFonts w:ascii="Lucida Bright" w:hAnsi="Lucida Bright" w:cs="Calibri"/>
          <w:sz w:val="19"/>
          <w:szCs w:val="19"/>
          <w:lang w:eastAsia="es-ES"/>
        </w:rPr>
      </w:pPr>
      <w:r w:rsidRPr="0023684C">
        <w:rPr>
          <w:rFonts w:ascii="Lucida Bright" w:hAnsi="Lucida Bright" w:cs="Calibri"/>
          <w:sz w:val="19"/>
          <w:szCs w:val="19"/>
          <w:lang w:eastAsia="es-ES"/>
        </w:rPr>
        <w:t xml:space="preserve">En caso de defectos el </w:t>
      </w:r>
      <w:r w:rsidRPr="0023684C">
        <w:rPr>
          <w:rFonts w:ascii="Lucida Bright" w:hAnsi="Lucida Bright" w:cs="Calibri"/>
          <w:b/>
          <w:sz w:val="19"/>
          <w:szCs w:val="19"/>
          <w:lang w:eastAsia="es-ES"/>
        </w:rPr>
        <w:t>PROVEEDOR</w:t>
      </w:r>
      <w:r w:rsidRPr="0023684C">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23684C" w:rsidRPr="0023684C" w:rsidRDefault="0023684C" w:rsidP="0023684C">
      <w:pPr>
        <w:spacing w:before="120" w:after="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lastRenderedPageBreak/>
        <w:t>CLÁUSULA</w:t>
      </w:r>
      <w:r w:rsidRPr="0023684C">
        <w:rPr>
          <w:rFonts w:ascii="Lucida Bright" w:hAnsi="Lucida Bright" w:cs="Arial"/>
          <w:b/>
          <w:sz w:val="19"/>
          <w:szCs w:val="19"/>
          <w:u w:val="single"/>
          <w:lang w:val="es-ES_tradnl" w:eastAsia="es-ES"/>
        </w:rPr>
        <w:t xml:space="preserve"> DÉCIMA TERCERA.- (MOROSIDAD Y SUS PENALIDADES) </w:t>
      </w:r>
      <w:r w:rsidRPr="0023684C">
        <w:rPr>
          <w:rFonts w:ascii="Lucida Bright" w:hAnsi="Lucida Bright" w:cs="Arial"/>
          <w:b/>
          <w:sz w:val="19"/>
          <w:szCs w:val="19"/>
          <w:highlight w:val="yellow"/>
          <w:u w:val="single"/>
          <w:lang w:val="es-ES_tradnl" w:eastAsia="es-ES"/>
        </w:rPr>
        <w:t>(conforme las especificaciones técnicas)</w:t>
      </w:r>
    </w:p>
    <w:p w:rsidR="0023684C" w:rsidRPr="0023684C" w:rsidRDefault="0023684C" w:rsidP="0023684C">
      <w:pPr>
        <w:autoSpaceDE w:val="0"/>
        <w:autoSpaceDN w:val="0"/>
        <w:jc w:val="both"/>
        <w:rPr>
          <w:rFonts w:ascii="Lucida Bright" w:hAnsi="Lucida Bright" w:cs="Calibri"/>
          <w:sz w:val="19"/>
          <w:szCs w:val="19"/>
          <w:lang w:eastAsia="es-ES"/>
        </w:rPr>
      </w:pPr>
      <w:r w:rsidRPr="0023684C">
        <w:rPr>
          <w:rFonts w:ascii="Lucida Bright" w:hAnsi="Lucida Bright" w:cs="Arial"/>
          <w:sz w:val="19"/>
          <w:szCs w:val="19"/>
          <w:lang w:val="es-ES_tradnl" w:eastAsia="es-ES"/>
        </w:rPr>
        <w:t xml:space="preserve">Queda convenido entre las Partes, que el </w:t>
      </w:r>
      <w:r w:rsidRPr="0023684C">
        <w:rPr>
          <w:rFonts w:ascii="Lucida Bright" w:hAnsi="Lucida Bright" w:cs="Arial"/>
          <w:b/>
          <w:sz w:val="19"/>
          <w:szCs w:val="19"/>
          <w:lang w:val="es-ES_tradnl" w:eastAsia="es-ES"/>
        </w:rPr>
        <w:t xml:space="preserve">PROVEEDOR </w:t>
      </w:r>
      <w:r w:rsidRPr="0023684C">
        <w:rPr>
          <w:rFonts w:ascii="Lucida Bright" w:hAnsi="Lucida Bright" w:cs="Arial"/>
          <w:sz w:val="19"/>
          <w:szCs w:val="19"/>
          <w:lang w:val="es-ES_tradnl" w:eastAsia="es-ES"/>
        </w:rPr>
        <w:t xml:space="preserve">se obliga a cumplir con lo estipulado la cláusula (Vigencia y plazo del Contrato), caso contrario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aplicará una multa del</w:t>
      </w:r>
      <w:r w:rsidRPr="0023684C">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De establecer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23684C" w:rsidRPr="0023684C" w:rsidRDefault="0023684C" w:rsidP="0023684C">
      <w:pPr>
        <w:spacing w:before="120" w:after="120"/>
        <w:jc w:val="both"/>
        <w:rPr>
          <w:rFonts w:ascii="Lucida Bright" w:hAnsi="Lucida Bright" w:cs="Arial"/>
          <w:sz w:val="19"/>
          <w:szCs w:val="19"/>
          <w:lang w:eastAsia="es-ES"/>
        </w:rPr>
      </w:pPr>
      <w:r w:rsidRPr="0023684C">
        <w:rPr>
          <w:rFonts w:ascii="Lucida Bright" w:hAnsi="Lucida Bright" w:cs="Arial"/>
          <w:sz w:val="19"/>
          <w:szCs w:val="19"/>
          <w:lang w:eastAsia="es-ES"/>
        </w:rPr>
        <w:t xml:space="preserve">De establecer </w:t>
      </w:r>
      <w:r w:rsidRPr="0023684C">
        <w:rPr>
          <w:rFonts w:ascii="Lucida Bright" w:hAnsi="Lucida Bright" w:cs="Arial"/>
          <w:sz w:val="19"/>
          <w:szCs w:val="19"/>
          <w:lang w:val="es-ES_tradnl" w:eastAsia="es-ES"/>
        </w:rPr>
        <w:t xml:space="preserve">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eastAsia="es-ES"/>
        </w:rPr>
        <w:t xml:space="preserve"> que por la aplicación de multas por mora se ha llegado al límite del 20% (veinte por ciento) del monto total del Contrato,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deberá iniciar el proceso de resolución del Contrato, conforme a lo estipulado en la cláusula (Terminación del Contrato).</w:t>
      </w:r>
    </w:p>
    <w:p w:rsidR="0023684C" w:rsidRPr="0023684C" w:rsidRDefault="0023684C" w:rsidP="0023684C">
      <w:pPr>
        <w:spacing w:before="120"/>
        <w:jc w:val="both"/>
        <w:rPr>
          <w:rFonts w:ascii="Lucida Bright" w:hAnsi="Lucida Bright" w:cs="Arial"/>
          <w:sz w:val="19"/>
          <w:szCs w:val="19"/>
          <w:lang w:eastAsia="es-ES"/>
        </w:rPr>
      </w:pPr>
      <w:r w:rsidRPr="0023684C">
        <w:rPr>
          <w:rFonts w:ascii="Lucida Bright" w:hAnsi="Lucida Bright" w:cs="Arial"/>
          <w:sz w:val="19"/>
          <w:szCs w:val="19"/>
          <w:lang w:eastAsia="es-ES"/>
        </w:rPr>
        <w:t xml:space="preserve">Las multas serán cobradas mediante descuentos establecidos expresamente por la </w:t>
      </w:r>
      <w:r w:rsidRPr="0023684C">
        <w:rPr>
          <w:rFonts w:ascii="Lucida Bright" w:hAnsi="Lucida Bright" w:cs="Arial"/>
          <w:b/>
          <w:bCs/>
          <w:sz w:val="19"/>
          <w:szCs w:val="19"/>
          <w:lang w:eastAsia="es-ES"/>
        </w:rPr>
        <w:t>ENTIDAD</w:t>
      </w:r>
      <w:r w:rsidRPr="0023684C">
        <w:rPr>
          <w:rFonts w:ascii="Lucida Bright" w:hAnsi="Lucida Bright" w:cs="Arial"/>
          <w:sz w:val="19"/>
          <w:szCs w:val="19"/>
          <w:lang w:eastAsia="es-ES"/>
        </w:rPr>
        <w:t>,</w:t>
      </w:r>
      <w:r w:rsidRPr="0023684C">
        <w:rPr>
          <w:rFonts w:ascii="Lucida Bright" w:hAnsi="Lucida Bright" w:cs="Arial"/>
          <w:sz w:val="19"/>
          <w:szCs w:val="19"/>
          <w:lang w:val="es-ES_tradnl" w:eastAsia="es-ES"/>
        </w:rPr>
        <w:t xml:space="preserve"> con base en el informe de Conformidad documentado</w:t>
      </w:r>
      <w:r w:rsidRPr="0023684C">
        <w:rPr>
          <w:rFonts w:ascii="Lucida Bright" w:hAnsi="Lucida Bright" w:cs="Arial"/>
          <w:sz w:val="19"/>
          <w:szCs w:val="19"/>
          <w:lang w:eastAsia="es-ES"/>
        </w:rPr>
        <w:t xml:space="preserve"> de los pagos, sin perjuicio de que </w:t>
      </w:r>
      <w:r w:rsidRPr="0023684C">
        <w:rPr>
          <w:rFonts w:ascii="Lucida Bright" w:hAnsi="Lucida Bright" w:cs="Arial"/>
          <w:sz w:val="19"/>
          <w:szCs w:val="19"/>
          <w:lang w:val="es-ES_tradnl" w:eastAsia="es-ES"/>
        </w:rPr>
        <w:t xml:space="preserve">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23684C" w:rsidRPr="0023684C" w:rsidRDefault="0023684C" w:rsidP="0023684C">
      <w:pPr>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 DÉCIMA CUARTA.- (NOTIFICACIONES)</w:t>
      </w:r>
    </w:p>
    <w:p w:rsidR="0023684C" w:rsidRPr="0023684C" w:rsidRDefault="0023684C" w:rsidP="0023684C">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23684C">
        <w:rPr>
          <w:rFonts w:ascii="Lucida Bright" w:hAnsi="Lucida Bright" w:cs="Arial"/>
          <w:b/>
          <w:sz w:val="19"/>
          <w:szCs w:val="19"/>
          <w:lang w:val="es-ES_tradnl" w:eastAsia="es-ES"/>
        </w:rPr>
        <w:t>14.1</w:t>
      </w:r>
      <w:r w:rsidRPr="0023684C">
        <w:rPr>
          <w:rFonts w:ascii="Lucida Bright" w:hAnsi="Lucida Bright" w:cs="Arial"/>
          <w:sz w:val="19"/>
          <w:szCs w:val="19"/>
          <w:lang w:val="es-ES_tradnl" w:eastAsia="es-ES"/>
        </w:rPr>
        <w:tab/>
      </w:r>
      <w:r w:rsidRPr="0023684C">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23684C" w:rsidRPr="0023684C" w:rsidTr="00A70853">
        <w:trPr>
          <w:trHeight w:val="237"/>
        </w:trPr>
        <w:tc>
          <w:tcPr>
            <w:tcW w:w="4511" w:type="dxa"/>
            <w:tcBorders>
              <w:top w:val="single" w:sz="4" w:space="0" w:color="auto"/>
              <w:left w:val="single" w:sz="4" w:space="0" w:color="auto"/>
              <w:bottom w:val="single" w:sz="4" w:space="0" w:color="auto"/>
              <w:right w:val="single" w:sz="4" w:space="0" w:color="auto"/>
            </w:tcBorders>
          </w:tcPr>
          <w:p w:rsidR="0023684C" w:rsidRPr="0023684C" w:rsidRDefault="0023684C" w:rsidP="0023684C">
            <w:pPr>
              <w:widowControl w:val="0"/>
              <w:ind w:left="180" w:hanging="180"/>
              <w:jc w:val="center"/>
              <w:rPr>
                <w:rFonts w:ascii="Lucida Bright" w:hAnsi="Lucida Bright" w:cs="Arial"/>
                <w:b/>
                <w:sz w:val="16"/>
                <w:szCs w:val="16"/>
                <w:highlight w:val="yellow"/>
                <w:lang w:val="es-ES_tradnl" w:eastAsia="es-ES"/>
              </w:rPr>
            </w:pPr>
            <w:r w:rsidRPr="0023684C">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23684C" w:rsidRPr="0023684C" w:rsidRDefault="0023684C" w:rsidP="0023684C">
            <w:pPr>
              <w:widowControl w:val="0"/>
              <w:ind w:left="180" w:hanging="180"/>
              <w:jc w:val="center"/>
              <w:rPr>
                <w:rFonts w:ascii="Lucida Bright" w:hAnsi="Lucida Bright" w:cs="Arial"/>
                <w:b/>
                <w:sz w:val="16"/>
                <w:szCs w:val="16"/>
                <w:lang w:val="es-ES_tradnl" w:eastAsia="es-ES"/>
              </w:rPr>
            </w:pPr>
            <w:r w:rsidRPr="0023684C">
              <w:rPr>
                <w:rFonts w:ascii="Lucida Bright" w:hAnsi="Lucida Bright" w:cs="Arial"/>
                <w:b/>
                <w:sz w:val="16"/>
                <w:szCs w:val="16"/>
                <w:lang w:val="es-ES_tradnl" w:eastAsia="es-ES"/>
              </w:rPr>
              <w:t>PROVEEDOR</w:t>
            </w:r>
          </w:p>
        </w:tc>
      </w:tr>
      <w:tr w:rsidR="0023684C" w:rsidRPr="0023684C" w:rsidTr="00A70853">
        <w:trPr>
          <w:trHeight w:val="1383"/>
        </w:trPr>
        <w:tc>
          <w:tcPr>
            <w:tcW w:w="4511" w:type="dxa"/>
            <w:tcBorders>
              <w:top w:val="single" w:sz="4" w:space="0" w:color="auto"/>
              <w:left w:val="single" w:sz="4" w:space="0" w:color="auto"/>
              <w:bottom w:val="single" w:sz="4" w:space="0" w:color="auto"/>
              <w:right w:val="single" w:sz="4" w:space="0" w:color="auto"/>
            </w:tcBorders>
          </w:tcPr>
          <w:p w:rsidR="0023684C" w:rsidRPr="0023684C" w:rsidRDefault="0023684C" w:rsidP="0023684C">
            <w:pPr>
              <w:widowControl w:val="0"/>
              <w:jc w:val="both"/>
              <w:rPr>
                <w:rFonts w:ascii="Lucida Bright" w:hAnsi="Lucida Bright" w:cs="Arial"/>
                <w:sz w:val="16"/>
                <w:szCs w:val="16"/>
                <w:lang w:val="es-ES_tradnl" w:eastAsia="es-ES"/>
              </w:rPr>
            </w:pPr>
            <w:r w:rsidRPr="0023684C">
              <w:rPr>
                <w:rFonts w:ascii="Lucida Bright" w:hAnsi="Lucida Bright" w:cs="Arial"/>
                <w:b/>
                <w:sz w:val="16"/>
                <w:szCs w:val="16"/>
                <w:lang w:val="es-ES_tradnl" w:eastAsia="es-ES"/>
              </w:rPr>
              <w:t>Domicilio:</w:t>
            </w:r>
            <w:r w:rsidRPr="0023684C">
              <w:rPr>
                <w:rFonts w:ascii="Lucida Bright" w:hAnsi="Lucida Bright" w:cs="Arial"/>
                <w:sz w:val="16"/>
                <w:szCs w:val="16"/>
                <w:lang w:val="es-ES_tradnl" w:eastAsia="es-ES"/>
              </w:rPr>
              <w:t xml:space="preserve"> </w:t>
            </w:r>
          </w:p>
          <w:p w:rsidR="0023684C" w:rsidRPr="0023684C" w:rsidRDefault="0023684C" w:rsidP="0023684C">
            <w:pPr>
              <w:widowControl w:val="0"/>
              <w:ind w:left="180" w:hanging="180"/>
              <w:jc w:val="both"/>
              <w:rPr>
                <w:rFonts w:ascii="Lucida Bright" w:hAnsi="Lucida Bright" w:cs="Arial"/>
                <w:sz w:val="16"/>
                <w:szCs w:val="16"/>
                <w:lang w:val="en-US" w:eastAsia="es-ES"/>
              </w:rPr>
            </w:pPr>
            <w:r w:rsidRPr="0023684C">
              <w:rPr>
                <w:rFonts w:ascii="Lucida Bright" w:hAnsi="Lucida Bright" w:cs="Arial"/>
                <w:b/>
                <w:sz w:val="16"/>
                <w:szCs w:val="16"/>
                <w:lang w:val="en-US" w:eastAsia="es-ES"/>
              </w:rPr>
              <w:t>N° Telf.:</w:t>
            </w:r>
            <w:r w:rsidRPr="0023684C">
              <w:rPr>
                <w:rFonts w:ascii="Lucida Bright" w:hAnsi="Lucida Bright" w:cs="Arial"/>
                <w:sz w:val="16"/>
                <w:szCs w:val="16"/>
                <w:lang w:val="en-US" w:eastAsia="es-ES"/>
              </w:rPr>
              <w:t xml:space="preserve"> </w:t>
            </w:r>
          </w:p>
          <w:p w:rsidR="0023684C" w:rsidRPr="0023684C" w:rsidRDefault="0023684C" w:rsidP="0023684C">
            <w:pPr>
              <w:widowControl w:val="0"/>
              <w:ind w:left="180" w:hanging="180"/>
              <w:jc w:val="both"/>
              <w:rPr>
                <w:rFonts w:ascii="Lucida Bright" w:hAnsi="Lucida Bright" w:cs="Arial"/>
                <w:sz w:val="16"/>
                <w:szCs w:val="16"/>
                <w:lang w:val="en-US" w:eastAsia="es-ES"/>
              </w:rPr>
            </w:pPr>
            <w:r w:rsidRPr="0023684C">
              <w:rPr>
                <w:rFonts w:ascii="Lucida Bright" w:hAnsi="Lucida Bright" w:cs="Arial"/>
                <w:b/>
                <w:sz w:val="16"/>
                <w:szCs w:val="16"/>
                <w:lang w:val="en-US" w:eastAsia="es-ES"/>
              </w:rPr>
              <w:t>N° Cel.:</w:t>
            </w:r>
            <w:r w:rsidRPr="0023684C">
              <w:rPr>
                <w:rFonts w:ascii="Lucida Bright" w:hAnsi="Lucida Bright" w:cs="Arial"/>
                <w:sz w:val="16"/>
                <w:szCs w:val="16"/>
                <w:lang w:val="en-US" w:eastAsia="es-ES"/>
              </w:rPr>
              <w:t xml:space="preserve"> </w:t>
            </w:r>
          </w:p>
          <w:p w:rsidR="0023684C" w:rsidRPr="0023684C" w:rsidRDefault="0023684C" w:rsidP="0023684C">
            <w:pPr>
              <w:widowControl w:val="0"/>
              <w:ind w:left="180" w:hanging="180"/>
              <w:jc w:val="both"/>
              <w:rPr>
                <w:rFonts w:ascii="Lucida Bright" w:hAnsi="Lucida Bright" w:cs="Arial"/>
                <w:sz w:val="16"/>
                <w:szCs w:val="16"/>
                <w:lang w:val="en-US" w:eastAsia="es-ES"/>
              </w:rPr>
            </w:pPr>
            <w:r w:rsidRPr="0023684C">
              <w:rPr>
                <w:rFonts w:ascii="Lucida Bright" w:hAnsi="Lucida Bright" w:cs="Arial"/>
                <w:b/>
                <w:sz w:val="16"/>
                <w:szCs w:val="16"/>
                <w:lang w:val="en-US" w:eastAsia="es-ES"/>
              </w:rPr>
              <w:t>E-mail:</w:t>
            </w:r>
            <w:r w:rsidRPr="0023684C">
              <w:rPr>
                <w:rFonts w:ascii="Lucida Bright" w:hAnsi="Lucida Bright" w:cs="Arial"/>
                <w:sz w:val="16"/>
                <w:szCs w:val="16"/>
                <w:lang w:val="en-US" w:eastAsia="es-ES"/>
              </w:rPr>
              <w:t xml:space="preserve"> </w:t>
            </w:r>
          </w:p>
          <w:p w:rsidR="0023684C" w:rsidRPr="0023684C" w:rsidRDefault="0023684C" w:rsidP="0023684C">
            <w:pPr>
              <w:widowControl w:val="0"/>
              <w:ind w:left="180" w:hanging="180"/>
              <w:jc w:val="both"/>
              <w:rPr>
                <w:rFonts w:ascii="Lucida Bright" w:hAnsi="Lucida Bright" w:cs="Arial"/>
                <w:sz w:val="16"/>
                <w:szCs w:val="16"/>
                <w:lang w:val="en-US" w:eastAsia="es-ES"/>
              </w:rPr>
            </w:pPr>
            <w:r w:rsidRPr="0023684C">
              <w:rPr>
                <w:rFonts w:ascii="Lucida Bright" w:hAnsi="Lucida Bright" w:cs="Arial"/>
                <w:b/>
                <w:sz w:val="16"/>
                <w:szCs w:val="16"/>
                <w:lang w:val="en-US" w:eastAsia="es-ES"/>
              </w:rPr>
              <w:t>Attn.:</w:t>
            </w:r>
            <w:r w:rsidRPr="0023684C">
              <w:rPr>
                <w:rFonts w:ascii="Lucida Bright" w:hAnsi="Lucida Bright" w:cs="Arial"/>
                <w:sz w:val="16"/>
                <w:szCs w:val="16"/>
                <w:lang w:val="en-US" w:eastAsia="es-ES"/>
              </w:rPr>
              <w:t xml:space="preserve"> </w:t>
            </w:r>
          </w:p>
          <w:p w:rsidR="0023684C" w:rsidRPr="0023684C" w:rsidRDefault="0023684C" w:rsidP="0023684C">
            <w:pPr>
              <w:widowControl w:val="0"/>
              <w:ind w:left="180" w:hanging="180"/>
              <w:jc w:val="both"/>
              <w:rPr>
                <w:rFonts w:ascii="Lucida Bright" w:hAnsi="Lucida Bright" w:cs="Arial"/>
                <w:sz w:val="16"/>
                <w:szCs w:val="16"/>
                <w:highlight w:val="yellow"/>
                <w:lang w:val="es-ES_tradnl" w:eastAsia="es-ES"/>
              </w:rPr>
            </w:pPr>
            <w:r w:rsidRPr="0023684C">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23684C" w:rsidRPr="0023684C" w:rsidRDefault="0023684C" w:rsidP="0023684C">
            <w:pPr>
              <w:widowControl w:val="0"/>
              <w:ind w:hanging="45"/>
              <w:jc w:val="both"/>
              <w:rPr>
                <w:rFonts w:ascii="Lucida Bright" w:hAnsi="Lucida Bright" w:cs="Arial"/>
                <w:sz w:val="16"/>
                <w:szCs w:val="16"/>
                <w:lang w:val="es-ES_tradnl" w:eastAsia="es-ES"/>
              </w:rPr>
            </w:pPr>
            <w:r w:rsidRPr="0023684C">
              <w:rPr>
                <w:rFonts w:ascii="Lucida Bright" w:hAnsi="Lucida Bright" w:cs="Arial"/>
                <w:b/>
                <w:sz w:val="16"/>
                <w:szCs w:val="16"/>
                <w:lang w:val="es-ES_tradnl" w:eastAsia="es-ES"/>
              </w:rPr>
              <w:t>Domicilio:</w:t>
            </w:r>
            <w:r w:rsidRPr="0023684C">
              <w:rPr>
                <w:rFonts w:ascii="Lucida Bright" w:hAnsi="Lucida Bright" w:cs="Arial"/>
                <w:sz w:val="16"/>
                <w:szCs w:val="16"/>
                <w:lang w:val="es-ES_tradnl" w:eastAsia="es-ES"/>
              </w:rPr>
              <w:t xml:space="preserve">  xxxxx</w:t>
            </w:r>
          </w:p>
          <w:p w:rsidR="0023684C" w:rsidRPr="0023684C" w:rsidRDefault="0023684C" w:rsidP="0023684C">
            <w:pPr>
              <w:widowControl w:val="0"/>
              <w:ind w:left="180" w:hanging="180"/>
              <w:jc w:val="both"/>
              <w:rPr>
                <w:rFonts w:ascii="Lucida Bright" w:hAnsi="Lucida Bright" w:cs="Arial"/>
                <w:sz w:val="16"/>
                <w:szCs w:val="16"/>
                <w:lang w:val="es-BO" w:eastAsia="es-ES"/>
              </w:rPr>
            </w:pPr>
            <w:r w:rsidRPr="0023684C">
              <w:rPr>
                <w:rFonts w:ascii="Lucida Bright" w:hAnsi="Lucida Bright" w:cs="Arial"/>
                <w:b/>
                <w:sz w:val="16"/>
                <w:szCs w:val="16"/>
                <w:lang w:val="es-BO" w:eastAsia="es-ES"/>
              </w:rPr>
              <w:t>N° Telf.:</w:t>
            </w:r>
            <w:r w:rsidRPr="0023684C">
              <w:rPr>
                <w:rFonts w:ascii="Lucida Bright" w:hAnsi="Lucida Bright" w:cs="Arial"/>
                <w:sz w:val="16"/>
                <w:szCs w:val="16"/>
                <w:lang w:val="es-BO" w:eastAsia="es-ES"/>
              </w:rPr>
              <w:t xml:space="preserve"> xxxxx</w:t>
            </w:r>
          </w:p>
          <w:p w:rsidR="0023684C" w:rsidRPr="0023684C" w:rsidRDefault="0023684C" w:rsidP="0023684C">
            <w:pPr>
              <w:autoSpaceDE w:val="0"/>
              <w:autoSpaceDN w:val="0"/>
              <w:adjustRightInd w:val="0"/>
              <w:ind w:left="180" w:hanging="180"/>
              <w:rPr>
                <w:rFonts w:ascii="Lucida Bright" w:hAnsi="Lucida Bright" w:cs="Arial"/>
                <w:sz w:val="16"/>
                <w:szCs w:val="16"/>
                <w:lang w:val="es-BO" w:eastAsia="es-ES"/>
              </w:rPr>
            </w:pPr>
            <w:r w:rsidRPr="0023684C">
              <w:rPr>
                <w:rFonts w:ascii="Lucida Bright" w:hAnsi="Lucida Bright" w:cs="Arial"/>
                <w:b/>
                <w:sz w:val="16"/>
                <w:szCs w:val="16"/>
                <w:lang w:val="es-BO" w:eastAsia="es-ES"/>
              </w:rPr>
              <w:t>E-mail: xxxxx</w:t>
            </w:r>
          </w:p>
          <w:p w:rsidR="0023684C" w:rsidRPr="0023684C" w:rsidRDefault="0023684C" w:rsidP="0023684C">
            <w:pPr>
              <w:autoSpaceDE w:val="0"/>
              <w:autoSpaceDN w:val="0"/>
              <w:adjustRightInd w:val="0"/>
              <w:ind w:left="180" w:hanging="180"/>
              <w:rPr>
                <w:rFonts w:ascii="Lucida Bright" w:hAnsi="Lucida Bright" w:cs="Arial"/>
                <w:sz w:val="16"/>
                <w:szCs w:val="16"/>
                <w:lang w:val="es-BO" w:eastAsia="es-ES"/>
              </w:rPr>
            </w:pPr>
            <w:r w:rsidRPr="0023684C">
              <w:rPr>
                <w:rFonts w:ascii="Lucida Bright" w:hAnsi="Lucida Bright" w:cs="Arial"/>
                <w:b/>
                <w:sz w:val="16"/>
                <w:szCs w:val="16"/>
                <w:lang w:val="es-BO" w:eastAsia="es-ES"/>
              </w:rPr>
              <w:t>Attn.:</w:t>
            </w:r>
            <w:r w:rsidRPr="0023684C">
              <w:rPr>
                <w:rFonts w:ascii="Lucida Bright" w:hAnsi="Lucida Bright" w:cs="Arial"/>
                <w:sz w:val="16"/>
                <w:szCs w:val="16"/>
                <w:lang w:val="es-BO" w:eastAsia="es-ES"/>
              </w:rPr>
              <w:t xml:space="preserve"> xxxxxx</w:t>
            </w:r>
          </w:p>
          <w:p w:rsidR="0023684C" w:rsidRPr="0023684C" w:rsidRDefault="0023684C" w:rsidP="0023684C">
            <w:pPr>
              <w:autoSpaceDE w:val="0"/>
              <w:autoSpaceDN w:val="0"/>
              <w:adjustRightInd w:val="0"/>
              <w:ind w:left="180" w:hanging="180"/>
              <w:rPr>
                <w:rFonts w:ascii="Lucida Bright" w:hAnsi="Lucida Bright" w:cs="Arial"/>
                <w:sz w:val="16"/>
                <w:szCs w:val="16"/>
                <w:lang w:val="es-ES_tradnl" w:eastAsia="es-ES"/>
              </w:rPr>
            </w:pPr>
          </w:p>
          <w:p w:rsidR="0023684C" w:rsidRPr="0023684C" w:rsidRDefault="0023684C" w:rsidP="0023684C">
            <w:pPr>
              <w:autoSpaceDE w:val="0"/>
              <w:autoSpaceDN w:val="0"/>
              <w:adjustRightInd w:val="0"/>
              <w:ind w:left="180" w:hanging="180"/>
              <w:rPr>
                <w:rFonts w:ascii="Lucida Bright" w:hAnsi="Lucida Bright" w:cs="Arial"/>
                <w:sz w:val="16"/>
                <w:szCs w:val="16"/>
                <w:lang w:val="es-ES_tradnl" w:eastAsia="es-ES"/>
              </w:rPr>
            </w:pPr>
            <w:r w:rsidRPr="0023684C">
              <w:rPr>
                <w:rFonts w:ascii="Lucida Bright" w:hAnsi="Lucida Bright" w:cs="Arial"/>
                <w:sz w:val="16"/>
                <w:szCs w:val="16"/>
                <w:lang w:val="es-ES_tradnl" w:eastAsia="es-ES"/>
              </w:rPr>
              <w:t>xxxxx – Bolivia</w:t>
            </w:r>
          </w:p>
        </w:tc>
      </w:tr>
    </w:tbl>
    <w:p w:rsidR="0023684C" w:rsidRPr="0023684C" w:rsidRDefault="0023684C" w:rsidP="0023684C">
      <w:pPr>
        <w:widowControl w:val="0"/>
        <w:tabs>
          <w:tab w:val="num" w:pos="720"/>
        </w:tabs>
        <w:spacing w:before="120"/>
        <w:ind w:left="720" w:hanging="720"/>
        <w:jc w:val="both"/>
        <w:rPr>
          <w:rFonts w:ascii="Lucida Bright" w:hAnsi="Lucida Bright" w:cs="Arial"/>
          <w:bCs/>
          <w:sz w:val="19"/>
          <w:szCs w:val="19"/>
          <w:lang w:eastAsia="es-ES"/>
        </w:rPr>
      </w:pPr>
      <w:r w:rsidRPr="0023684C">
        <w:rPr>
          <w:rFonts w:ascii="Lucida Bright" w:hAnsi="Lucida Bright" w:cs="Arial"/>
          <w:b/>
          <w:sz w:val="19"/>
          <w:szCs w:val="19"/>
          <w:lang w:val="es-ES_tradnl" w:eastAsia="es-ES"/>
        </w:rPr>
        <w:t>14.2</w:t>
      </w:r>
      <w:r w:rsidRPr="0023684C">
        <w:rPr>
          <w:rFonts w:ascii="Lucida Bright" w:hAnsi="Lucida Bright" w:cs="Arial"/>
          <w:sz w:val="19"/>
          <w:szCs w:val="19"/>
          <w:lang w:val="es-ES_tradnl" w:eastAsia="es-ES"/>
        </w:rPr>
        <w:tab/>
      </w:r>
      <w:r w:rsidRPr="0023684C">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23684C" w:rsidRPr="0023684C" w:rsidRDefault="0023684C" w:rsidP="0023684C">
      <w:pPr>
        <w:widowControl w:val="0"/>
        <w:tabs>
          <w:tab w:val="num" w:pos="720"/>
        </w:tabs>
        <w:spacing w:before="120"/>
        <w:ind w:left="720" w:hanging="720"/>
        <w:jc w:val="both"/>
        <w:rPr>
          <w:rFonts w:ascii="Lucida Bright" w:hAnsi="Lucida Bright" w:cs="Arial"/>
          <w:bCs/>
          <w:sz w:val="19"/>
          <w:szCs w:val="19"/>
          <w:lang w:eastAsia="es-ES"/>
        </w:rPr>
      </w:pPr>
      <w:r w:rsidRPr="0023684C">
        <w:rPr>
          <w:rFonts w:ascii="Lucida Bright" w:hAnsi="Lucida Bright" w:cs="Arial"/>
          <w:b/>
          <w:sz w:val="19"/>
          <w:szCs w:val="19"/>
          <w:lang w:val="es-ES_tradnl" w:eastAsia="es-ES"/>
        </w:rPr>
        <w:t>14.3</w:t>
      </w:r>
      <w:r w:rsidRPr="0023684C">
        <w:rPr>
          <w:rFonts w:ascii="Lucida Bright" w:hAnsi="Lucida Bright" w:cs="Arial"/>
          <w:b/>
          <w:sz w:val="19"/>
          <w:szCs w:val="19"/>
          <w:lang w:val="es-ES_tradnl" w:eastAsia="es-ES"/>
        </w:rPr>
        <w:tab/>
      </w:r>
      <w:r w:rsidRPr="0023684C">
        <w:rPr>
          <w:rFonts w:ascii="Lucida Bright" w:hAnsi="Lucida Bright" w:cs="Arial"/>
          <w:bCs/>
          <w:sz w:val="19"/>
          <w:szCs w:val="19"/>
          <w:lang w:eastAsia="es-ES"/>
        </w:rPr>
        <w:t>Toda notificación o comunicación del presente Contrato se considerará recibida en la fecha y hora en que se haya realizado.</w:t>
      </w:r>
    </w:p>
    <w:p w:rsidR="0023684C" w:rsidRPr="0023684C" w:rsidRDefault="0023684C" w:rsidP="0023684C">
      <w:pPr>
        <w:widowControl w:val="0"/>
        <w:tabs>
          <w:tab w:val="num" w:pos="720"/>
        </w:tabs>
        <w:spacing w:before="120"/>
        <w:ind w:left="720" w:hanging="720"/>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14.4</w:t>
      </w:r>
      <w:r w:rsidRPr="0023684C">
        <w:rPr>
          <w:rFonts w:ascii="Lucida Bright" w:hAnsi="Lucida Bright" w:cs="Arial"/>
          <w:b/>
          <w:sz w:val="19"/>
          <w:szCs w:val="19"/>
          <w:lang w:val="es-ES_tradnl" w:eastAsia="es-ES"/>
        </w:rPr>
        <w:tab/>
      </w:r>
      <w:r w:rsidRPr="0023684C">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3684C" w:rsidRPr="0023684C" w:rsidRDefault="0023684C" w:rsidP="0023684C">
      <w:pPr>
        <w:widowControl w:val="0"/>
        <w:tabs>
          <w:tab w:val="num" w:pos="567"/>
        </w:tabs>
        <w:spacing w:before="120"/>
        <w:ind w:left="705" w:hanging="705"/>
        <w:jc w:val="both"/>
        <w:rPr>
          <w:rFonts w:ascii="Lucida Bright" w:hAnsi="Lucida Bright" w:cs="Arial"/>
          <w:bCs/>
          <w:sz w:val="19"/>
          <w:szCs w:val="19"/>
          <w:lang w:eastAsia="es-ES"/>
        </w:rPr>
      </w:pPr>
      <w:r w:rsidRPr="0023684C">
        <w:rPr>
          <w:rFonts w:ascii="Lucida Bright" w:hAnsi="Lucida Bright" w:cs="Arial"/>
          <w:b/>
          <w:sz w:val="19"/>
          <w:szCs w:val="19"/>
          <w:lang w:val="es-ES_tradnl" w:eastAsia="es-ES"/>
        </w:rPr>
        <w:t>14.5</w:t>
      </w:r>
      <w:r w:rsidRPr="0023684C">
        <w:rPr>
          <w:rFonts w:ascii="Lucida Bright" w:hAnsi="Lucida Bright" w:cs="Arial"/>
          <w:sz w:val="19"/>
          <w:szCs w:val="19"/>
          <w:lang w:val="es-ES_tradnl" w:eastAsia="es-ES"/>
        </w:rPr>
        <w:tab/>
      </w:r>
      <w:r w:rsidRPr="0023684C">
        <w:rPr>
          <w:rFonts w:ascii="Lucida Bright" w:hAnsi="Lucida Bright" w:cs="Arial"/>
          <w:sz w:val="19"/>
          <w:szCs w:val="19"/>
          <w:lang w:val="es-ES_tradnl" w:eastAsia="es-ES"/>
        </w:rPr>
        <w:tab/>
      </w:r>
      <w:r w:rsidRPr="0023684C">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3684C" w:rsidRPr="0023684C" w:rsidRDefault="0023684C" w:rsidP="0023684C">
      <w:pPr>
        <w:spacing w:before="120" w:after="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DÉCIMA QUINTA.- (RECEPCIÓN Y VERIFICACIÓN)</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Comité de Recepción, conjuntamente con un representante debidamente acreditado del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tendrá la función de efectuar la recepción de los Bienes, previa conformidad de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23684C">
        <w:rPr>
          <w:rFonts w:ascii="Lucida Bright" w:hAnsi="Lucida Bright" w:cs="Arial"/>
          <w:b/>
          <w:sz w:val="19"/>
          <w:szCs w:val="19"/>
          <w:lang w:val="es-ES_tradnl" w:eastAsia="es-ES"/>
        </w:rPr>
        <w:t xml:space="preserve">PROVEEDOR </w:t>
      </w:r>
      <w:r w:rsidRPr="0023684C">
        <w:rPr>
          <w:rFonts w:ascii="Lucida Bright" w:hAnsi="Lucida Bright" w:cs="Arial"/>
          <w:sz w:val="19"/>
          <w:szCs w:val="19"/>
          <w:lang w:val="es-ES_tradnl" w:eastAsia="es-ES"/>
        </w:rPr>
        <w:t xml:space="preserve">no subsane lo observado. 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de acuerdo a los alcances de las especificaciones técnicas.</w:t>
      </w:r>
    </w:p>
    <w:p w:rsidR="0023684C" w:rsidRPr="0023684C" w:rsidRDefault="0023684C" w:rsidP="0023684C">
      <w:pPr>
        <w:spacing w:before="120" w:after="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DÉCIMA SEXTA.- (RESPONSABILIDADES Y OBLIGACIONES DEL PROVEEDOR)</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Cumplir con lo establecido en el presente Contrato.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Cumplir con la provisión de los Bienes a favor de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con su personal, materiales y recursos, bajo su exclusiva responsabilidad y riesgo, conforme al presente Contrato.</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Ser único y exclusivo responsable por los retrasos de sub-contratistas y/o sub-vendedores, si los hubiera.</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Mantener exonerada 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ab/>
        <w:t xml:space="preserve">Mantener indemne 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el respaldo correspondiente.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Proveer los Bienes conforme a detalle y requerimiento realizado por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único y exclusivo responsable.</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Salvaguardar y liberar 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Responder por los daños o pérdidas causados 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o a terceros, resultantes de acción u omisión en la provisión de los Bienes.</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de cualquier reclamo.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podrá pedir al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Obedecer como mínimo, a lo establecido en la Ley Aplicable respecto a los sueldos pagados a los trabajadores.</w:t>
      </w:r>
      <w:r w:rsidRPr="0023684C">
        <w:rPr>
          <w:rFonts w:ascii="Lucida Bright" w:hAnsi="Lucida Bright" w:cs="Arial"/>
          <w:sz w:val="19"/>
          <w:szCs w:val="19"/>
          <w:lang w:val="es-ES_tradnl" w:eastAsia="es-ES"/>
        </w:rPr>
        <w:tab/>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Realizar todos los pagos, ante la autoridad que corresponda, respecto al almacenaje de los Bienes en la Aduana Nacional.</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Autorizar 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para solicitar ampliación de plazos ni intereses.</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Custodiar los Bienes hasta la recepción de esta por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Cumplir con las características técnicas de los Bienes, descritas en las especificaciones técnicas.</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w:t>
      </w:r>
    </w:p>
    <w:p w:rsidR="0023684C" w:rsidRPr="0023684C" w:rsidRDefault="0023684C" w:rsidP="00CA7804">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23684C" w:rsidRPr="0023684C" w:rsidRDefault="0023684C" w:rsidP="0023684C">
      <w:pPr>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DÉCIMA SÉPTIMA.- (OBLIGACIONES DE LA ENTIDAD)</w:t>
      </w:r>
    </w:p>
    <w:p w:rsidR="0023684C" w:rsidRPr="0023684C" w:rsidRDefault="0023684C" w:rsidP="0023684C">
      <w:pPr>
        <w:spacing w:before="120"/>
        <w:ind w:left="709" w:hanging="708"/>
        <w:jc w:val="both"/>
        <w:rPr>
          <w:rFonts w:ascii="Lucida Bright" w:hAnsi="Lucida Bright" w:cs="Arial"/>
          <w:sz w:val="19"/>
          <w:szCs w:val="19"/>
          <w:lang w:eastAsia="es-ES"/>
        </w:rPr>
      </w:pPr>
      <w:r w:rsidRPr="0023684C">
        <w:rPr>
          <w:rFonts w:ascii="Lucida Bright" w:hAnsi="Lucida Bright" w:cs="Arial"/>
          <w:sz w:val="19"/>
          <w:szCs w:val="19"/>
          <w:lang w:eastAsia="es-ES"/>
        </w:rPr>
        <w:t xml:space="preserve">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se obliga en su sentido más amplio a cumplir con las siguientes obligaciones:</w:t>
      </w:r>
    </w:p>
    <w:p w:rsidR="0023684C" w:rsidRPr="0023684C" w:rsidRDefault="0023684C" w:rsidP="0023684C">
      <w:pPr>
        <w:spacing w:before="120"/>
        <w:ind w:left="709" w:hanging="709"/>
        <w:jc w:val="both"/>
        <w:rPr>
          <w:rFonts w:ascii="Lucida Bright" w:hAnsi="Lucida Bright" w:cs="Arial"/>
          <w:sz w:val="19"/>
          <w:szCs w:val="19"/>
          <w:lang w:eastAsia="es-ES"/>
        </w:rPr>
      </w:pPr>
      <w:r w:rsidRPr="0023684C">
        <w:rPr>
          <w:rFonts w:ascii="Lucida Bright" w:hAnsi="Lucida Bright" w:cs="Arial"/>
          <w:b/>
          <w:sz w:val="19"/>
          <w:szCs w:val="19"/>
          <w:lang w:eastAsia="es-ES"/>
        </w:rPr>
        <w:t xml:space="preserve">17.1 </w:t>
      </w:r>
      <w:r w:rsidRPr="0023684C">
        <w:rPr>
          <w:rFonts w:ascii="Lucida Bright" w:hAnsi="Lucida Bright" w:cs="Arial"/>
          <w:b/>
          <w:sz w:val="19"/>
          <w:szCs w:val="19"/>
          <w:lang w:eastAsia="es-ES"/>
        </w:rPr>
        <w:tab/>
      </w:r>
      <w:r w:rsidRPr="0023684C">
        <w:rPr>
          <w:rFonts w:ascii="Lucida Bright" w:hAnsi="Lucida Bright" w:cs="Arial"/>
          <w:sz w:val="19"/>
          <w:szCs w:val="19"/>
          <w:lang w:eastAsia="es-ES"/>
        </w:rPr>
        <w:t xml:space="preserve">Notificar al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xml:space="preserve"> los defectos e irregularidades encontradas en los Bienes, fijando plazos para su corrección.</w:t>
      </w:r>
    </w:p>
    <w:p w:rsidR="0023684C" w:rsidRPr="0023684C" w:rsidRDefault="0023684C" w:rsidP="0023684C">
      <w:pPr>
        <w:spacing w:before="120"/>
        <w:ind w:left="705" w:hanging="705"/>
        <w:jc w:val="both"/>
        <w:rPr>
          <w:rFonts w:ascii="Lucida Bright" w:hAnsi="Lucida Bright" w:cs="Arial"/>
          <w:sz w:val="19"/>
          <w:szCs w:val="19"/>
          <w:lang w:eastAsia="es-ES"/>
        </w:rPr>
      </w:pPr>
      <w:r w:rsidRPr="0023684C">
        <w:rPr>
          <w:rFonts w:ascii="Lucida Bright" w:hAnsi="Lucida Bright" w:cs="Arial"/>
          <w:b/>
          <w:sz w:val="19"/>
          <w:szCs w:val="19"/>
          <w:lang w:eastAsia="es-ES"/>
        </w:rPr>
        <w:t>17.2</w:t>
      </w:r>
      <w:r w:rsidRPr="0023684C">
        <w:rPr>
          <w:rFonts w:ascii="Lucida Bright" w:hAnsi="Lucida Bright" w:cs="Arial"/>
          <w:sz w:val="19"/>
          <w:szCs w:val="19"/>
          <w:lang w:eastAsia="es-ES"/>
        </w:rPr>
        <w:tab/>
        <w:t xml:space="preserve">Proporcionar información y detalle para la entrega de los Bienes, comunicando al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xml:space="preserve"> eventuales cambios de normas y horarios de trabajo.</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DÉCIMA OCTAVA.- (INTRANSFERIBILIDAD DEL CONTRATO)</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bajo ningún título podrá ceder, transferir, subrogar, total o parcialmente este Contrato.</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bajo los mismos términos y condiciones del presente Contrato.</w:t>
      </w:r>
    </w:p>
    <w:p w:rsidR="0023684C" w:rsidRPr="0023684C" w:rsidRDefault="0023684C" w:rsidP="0023684C">
      <w:pPr>
        <w:spacing w:before="120"/>
        <w:ind w:right="-7"/>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3684C" w:rsidRPr="0023684C" w:rsidRDefault="0023684C" w:rsidP="0023684C">
      <w:pPr>
        <w:spacing w:before="120"/>
        <w:jc w:val="both"/>
        <w:rPr>
          <w:rFonts w:ascii="Lucida Bright" w:hAnsi="Lucida Bright" w:cs="Arial"/>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DÉCIMA NOVENA.- (IMPUESTOS Y TRIBUTOS) </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conforme a lo previsto en la Ley Aplicable, sin derecho a reembolso. </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23684C" w:rsidRPr="0023684C" w:rsidRDefault="0023684C" w:rsidP="0023684C">
      <w:pPr>
        <w:jc w:val="both"/>
        <w:rPr>
          <w:rFonts w:ascii="Lucida Bright" w:hAnsi="Lucida Bright" w:cs="Arial"/>
          <w:b/>
          <w:sz w:val="19"/>
          <w:szCs w:val="19"/>
          <w:u w:val="single"/>
          <w:lang w:eastAsia="es-ES"/>
        </w:rPr>
      </w:pPr>
    </w:p>
    <w:p w:rsidR="0023684C" w:rsidRPr="0023684C" w:rsidRDefault="0023684C" w:rsidP="0023684C">
      <w:pPr>
        <w:jc w:val="both"/>
        <w:rPr>
          <w:rFonts w:ascii="Lucida Bright" w:hAnsi="Lucida Bright" w:cs="Arial"/>
          <w:b/>
          <w:bCs/>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VIGÉSIMA.- </w:t>
      </w:r>
      <w:r w:rsidRPr="0023684C">
        <w:rPr>
          <w:rFonts w:ascii="Lucida Bright" w:hAnsi="Lucida Bright" w:cs="Arial"/>
          <w:b/>
          <w:bCs/>
          <w:sz w:val="19"/>
          <w:szCs w:val="19"/>
          <w:u w:val="single"/>
          <w:lang w:val="es-ES_tradnl" w:eastAsia="es-ES"/>
        </w:rPr>
        <w:t>(SUSPENSIÓN D</w:t>
      </w:r>
      <w:r w:rsidRPr="0023684C">
        <w:rPr>
          <w:rFonts w:ascii="Lucida Bright" w:hAnsi="Lucida Bright" w:cs="Arial"/>
          <w:b/>
          <w:bCs/>
          <w:color w:val="000000"/>
          <w:sz w:val="19"/>
          <w:szCs w:val="19"/>
          <w:u w:val="single"/>
          <w:lang w:val="es-ES_tradnl" w:eastAsia="es-ES"/>
        </w:rPr>
        <w:t>E LA ADQUISICIÓN</w:t>
      </w:r>
      <w:r w:rsidRPr="0023684C">
        <w:rPr>
          <w:rFonts w:ascii="Lucida Bright" w:hAnsi="Lucida Bright" w:cs="Arial"/>
          <w:b/>
          <w:bCs/>
          <w:sz w:val="19"/>
          <w:szCs w:val="19"/>
          <w:u w:val="single"/>
          <w:lang w:val="es-ES_tradnl" w:eastAsia="es-ES"/>
        </w:rPr>
        <w:t>)</w:t>
      </w:r>
    </w:p>
    <w:p w:rsidR="0023684C" w:rsidRPr="0023684C" w:rsidRDefault="0023684C" w:rsidP="0023684C">
      <w:pPr>
        <w:jc w:val="both"/>
        <w:rPr>
          <w:rFonts w:ascii="Lucida Bright" w:hAnsi="Lucida Bright" w:cs="Arial"/>
          <w:b/>
          <w:bCs/>
          <w:sz w:val="19"/>
          <w:szCs w:val="19"/>
          <w:u w:val="single"/>
          <w:lang w:val="es-ES_tradnl" w:eastAsia="es-ES"/>
        </w:rPr>
      </w:pPr>
    </w:p>
    <w:p w:rsidR="0023684C" w:rsidRPr="0023684C" w:rsidRDefault="0023684C" w:rsidP="0023684C">
      <w:pPr>
        <w:autoSpaceDE w:val="0"/>
        <w:autoSpaceDN w:val="0"/>
        <w:jc w:val="both"/>
        <w:rPr>
          <w:rFonts w:ascii="Lucida Bright" w:hAnsi="Lucida Bright" w:cs="Arial"/>
          <w:sz w:val="19"/>
          <w:szCs w:val="19"/>
          <w:lang w:val="es-ES_tradnl" w:eastAsia="es-ES"/>
        </w:rPr>
      </w:pPr>
      <w:r w:rsidRPr="0023684C">
        <w:rPr>
          <w:rFonts w:ascii="Lucida Bright" w:hAnsi="Lucida Bright" w:cs="Arial"/>
          <w:sz w:val="19"/>
          <w:szCs w:val="19"/>
          <w:lang w:eastAsia="es-ES"/>
        </w:rPr>
        <w:t xml:space="preserve">Las Partes previa aprobación emitida por parte de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podrán suspender la provisión de los Bienes, </w:t>
      </w:r>
      <w:r w:rsidRPr="0023684C">
        <w:rPr>
          <w:rFonts w:ascii="Lucida Bright" w:hAnsi="Lucida Bright" w:cs="Arial"/>
          <w:sz w:val="19"/>
          <w:szCs w:val="19"/>
          <w:lang w:val="es-ES_tradnl" w:eastAsia="es-ES"/>
        </w:rPr>
        <w:t xml:space="preserve">cuando se detecte </w:t>
      </w:r>
      <w:r w:rsidRPr="0023684C">
        <w:rPr>
          <w:rFonts w:ascii="Lucida Bright" w:hAnsi="Lucida Bright" w:cs="Arial"/>
          <w:sz w:val="19"/>
          <w:szCs w:val="19"/>
          <w:lang w:eastAsia="es-ES"/>
        </w:rPr>
        <w:t xml:space="preserve">un riesgo, referido a salud, seguridad, medio ambiente, aspectos </w:t>
      </w:r>
      <w:r w:rsidRPr="0023684C">
        <w:rPr>
          <w:rFonts w:ascii="Lucida Bright" w:hAnsi="Lucida Bright" w:cs="Arial"/>
          <w:sz w:val="19"/>
          <w:szCs w:val="19"/>
          <w:lang w:eastAsia="es-ES"/>
        </w:rPr>
        <w:lastRenderedPageBreak/>
        <w:t>sociales o a requisitos insoslayables previstos en el Contrato y/o la Ley Aplicable u otros</w:t>
      </w:r>
      <w:r w:rsidRPr="0023684C">
        <w:rPr>
          <w:rFonts w:ascii="Lucida Bright" w:hAnsi="Lucida Bright" w:cs="Arial"/>
          <w:sz w:val="19"/>
          <w:szCs w:val="19"/>
          <w:lang w:val="es-ES_tradnl" w:eastAsia="es-ES"/>
        </w:rPr>
        <w:t>, que tenga</w:t>
      </w:r>
      <w:r w:rsidRPr="0023684C">
        <w:rPr>
          <w:rFonts w:ascii="Lucida Bright" w:hAnsi="Lucida Bright" w:cs="Arial"/>
          <w:color w:val="1F497D"/>
          <w:sz w:val="19"/>
          <w:szCs w:val="19"/>
          <w:lang w:val="es-ES_tradnl" w:eastAsia="es-ES"/>
        </w:rPr>
        <w:t>n</w:t>
      </w:r>
      <w:r w:rsidRPr="0023684C">
        <w:rPr>
          <w:rFonts w:ascii="Lucida Bright" w:hAnsi="Lucida Bright" w:cs="Arial"/>
          <w:sz w:val="19"/>
          <w:szCs w:val="19"/>
          <w:lang w:val="es-ES_tradnl" w:eastAsia="es-ES"/>
        </w:rPr>
        <w:t xml:space="preserve"> un posible impacto en la ejecución </w:t>
      </w:r>
      <w:r w:rsidRPr="0023684C">
        <w:rPr>
          <w:rFonts w:ascii="Lucida Bright" w:hAnsi="Lucida Bright" w:cs="Arial"/>
          <w:sz w:val="19"/>
          <w:szCs w:val="19"/>
          <w:lang w:eastAsia="es-ES"/>
        </w:rPr>
        <w:t xml:space="preserve">de la provisión de los Bienes </w:t>
      </w:r>
      <w:r w:rsidRPr="0023684C">
        <w:rPr>
          <w:rFonts w:ascii="Lucida Bright" w:hAnsi="Lucida Bright" w:cs="Arial"/>
          <w:sz w:val="19"/>
          <w:szCs w:val="19"/>
          <w:lang w:val="es-ES_tradnl" w:eastAsia="es-ES"/>
        </w:rPr>
        <w:t>y que requieran necesariamente de la suspensión para su subsanación.</w:t>
      </w:r>
    </w:p>
    <w:p w:rsidR="0023684C" w:rsidRPr="0023684C" w:rsidRDefault="0023684C" w:rsidP="0023684C">
      <w:pPr>
        <w:autoSpaceDE w:val="0"/>
        <w:autoSpaceDN w:val="0"/>
        <w:jc w:val="both"/>
        <w:rPr>
          <w:rFonts w:ascii="Lucida Bright" w:hAnsi="Lucida Bright" w:cs="Arial"/>
          <w:sz w:val="19"/>
          <w:szCs w:val="19"/>
          <w:lang w:val="es-ES_tradnl" w:eastAsia="es-ES"/>
        </w:rPr>
      </w:pPr>
    </w:p>
    <w:p w:rsidR="0023684C" w:rsidRPr="0023684C" w:rsidRDefault="0023684C" w:rsidP="0023684C">
      <w:pPr>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Durante dicha </w:t>
      </w:r>
      <w:r w:rsidRPr="0023684C">
        <w:rPr>
          <w:rFonts w:ascii="Lucida Bright" w:hAnsi="Lucida Bright" w:cs="Arial"/>
          <w:sz w:val="19"/>
          <w:szCs w:val="19"/>
          <w:lang w:eastAsia="es-ES"/>
        </w:rPr>
        <w:t xml:space="preserve">suspensión el </w:t>
      </w:r>
      <w:r w:rsidRPr="0023684C">
        <w:rPr>
          <w:rFonts w:ascii="Lucida Bright" w:hAnsi="Lucida Bright" w:cs="Arial"/>
          <w:b/>
          <w:sz w:val="19"/>
          <w:szCs w:val="19"/>
          <w:lang w:eastAsia="es-ES"/>
        </w:rPr>
        <w:t xml:space="preserve">PROVEEDOR </w:t>
      </w:r>
      <w:r w:rsidRPr="0023684C">
        <w:rPr>
          <w:rFonts w:ascii="Lucida Bright" w:hAnsi="Lucida Bright" w:cs="Arial"/>
          <w:sz w:val="19"/>
          <w:szCs w:val="19"/>
          <w:lang w:val="es-ES_tradnl" w:eastAsia="es-ES"/>
        </w:rPr>
        <w:t xml:space="preserve">coadyuvará en la protección y salvaguarda </w:t>
      </w:r>
      <w:r w:rsidRPr="0023684C">
        <w:rPr>
          <w:rFonts w:ascii="Lucida Bright" w:hAnsi="Lucida Bright" w:cs="Arial"/>
          <w:sz w:val="19"/>
          <w:szCs w:val="19"/>
          <w:lang w:eastAsia="es-ES"/>
        </w:rPr>
        <w:t xml:space="preserve">de los Bienes, </w:t>
      </w:r>
      <w:r w:rsidRPr="0023684C">
        <w:rPr>
          <w:rFonts w:ascii="Lucida Bright" w:hAnsi="Lucida Bright" w:cs="Arial"/>
          <w:sz w:val="19"/>
          <w:szCs w:val="19"/>
          <w:lang w:val="es-ES_tradnl" w:eastAsia="es-ES"/>
        </w:rPr>
        <w:t xml:space="preserve"> en la manera que requiera la </w:t>
      </w:r>
      <w:r w:rsidRPr="0023684C">
        <w:rPr>
          <w:rFonts w:ascii="Lucida Bright" w:hAnsi="Lucida Bright" w:cs="Arial"/>
          <w:b/>
          <w:sz w:val="19"/>
          <w:szCs w:val="19"/>
          <w:lang w:eastAsia="es-ES"/>
        </w:rPr>
        <w:t>ENTIDAD</w:t>
      </w:r>
      <w:r w:rsidRPr="0023684C">
        <w:rPr>
          <w:rFonts w:ascii="Lucida Bright" w:hAnsi="Lucida Bright" w:cs="Arial"/>
          <w:sz w:val="19"/>
          <w:szCs w:val="19"/>
          <w:lang w:val="es-ES_tradnl" w:eastAsia="es-ES"/>
        </w:rPr>
        <w:t xml:space="preserve">. En materia de suspensión </w:t>
      </w:r>
      <w:r w:rsidRPr="0023684C">
        <w:rPr>
          <w:rFonts w:ascii="Lucida Bright" w:hAnsi="Lucida Bright" w:cs="Arial"/>
          <w:sz w:val="19"/>
          <w:szCs w:val="19"/>
          <w:lang w:eastAsia="es-ES"/>
        </w:rPr>
        <w:t xml:space="preserve">de la provisión de los Bienes </w:t>
      </w:r>
      <w:r w:rsidRPr="0023684C">
        <w:rPr>
          <w:rFonts w:ascii="Lucida Bright" w:hAnsi="Lucida Bright" w:cs="Arial"/>
          <w:sz w:val="19"/>
          <w:szCs w:val="19"/>
          <w:lang w:val="es-ES_tradnl" w:eastAsia="es-ES"/>
        </w:rPr>
        <w:t>conforme a lo expresado, se seguirán las siguientes reglas:</w:t>
      </w:r>
    </w:p>
    <w:p w:rsidR="0023684C" w:rsidRPr="0023684C" w:rsidRDefault="0023684C" w:rsidP="0023684C">
      <w:pPr>
        <w:jc w:val="both"/>
        <w:rPr>
          <w:rFonts w:ascii="Lucida Bright" w:hAnsi="Lucida Bright" w:cs="Arial"/>
          <w:sz w:val="19"/>
          <w:szCs w:val="19"/>
          <w:lang w:val="es-ES_tradnl" w:eastAsia="es-ES"/>
        </w:rPr>
      </w:pPr>
    </w:p>
    <w:p w:rsidR="0023684C" w:rsidRPr="0023684C" w:rsidRDefault="0023684C" w:rsidP="0023684C">
      <w:pPr>
        <w:spacing w:before="120" w:after="120"/>
        <w:ind w:left="567" w:hanging="567"/>
        <w:jc w:val="both"/>
        <w:rPr>
          <w:rFonts w:ascii="Lucida Bright" w:hAnsi="Lucida Bright" w:cs="Arial"/>
          <w:sz w:val="19"/>
          <w:szCs w:val="19"/>
          <w:lang w:val="es-ES_tradnl" w:eastAsia="es-ES"/>
        </w:rPr>
      </w:pPr>
      <w:r w:rsidRPr="0023684C">
        <w:rPr>
          <w:rFonts w:ascii="Lucida Bright" w:hAnsi="Lucida Bright" w:cs="Arial"/>
          <w:b/>
          <w:bCs/>
          <w:sz w:val="19"/>
          <w:szCs w:val="19"/>
          <w:lang w:val="es-ES_tradnl" w:eastAsia="es-ES"/>
        </w:rPr>
        <w:t xml:space="preserve">20.1. </w:t>
      </w:r>
      <w:r w:rsidRPr="0023684C">
        <w:rPr>
          <w:rFonts w:ascii="Lucida Bright" w:hAnsi="Lucida Bright" w:cs="Arial"/>
          <w:sz w:val="19"/>
          <w:szCs w:val="19"/>
          <w:lang w:val="es-ES_tradnl" w:eastAsia="es-ES"/>
        </w:rPr>
        <w:t>La</w:t>
      </w:r>
      <w:r w:rsidRPr="0023684C">
        <w:rPr>
          <w:rFonts w:ascii="Lucida Bright" w:hAnsi="Lucida Bright" w:cs="Arial"/>
          <w:sz w:val="19"/>
          <w:szCs w:val="19"/>
          <w:lang w:eastAsia="es-ES"/>
        </w:rPr>
        <w:t xml:space="preserve">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w:t>
      </w:r>
      <w:r w:rsidRPr="0023684C">
        <w:rPr>
          <w:rFonts w:ascii="Lucida Bright" w:hAnsi="Lucida Bright" w:cs="Arial"/>
          <w:sz w:val="19"/>
          <w:szCs w:val="19"/>
          <w:lang w:val="es-ES_tradnl" w:eastAsia="es-ES"/>
        </w:rPr>
        <w:t>podrá en cualquier momento luego de una suspensión ordenada bajo la presente cláusula, requerirle a</w:t>
      </w:r>
      <w:r w:rsidRPr="0023684C">
        <w:rPr>
          <w:rFonts w:ascii="Lucida Bright" w:hAnsi="Lucida Bright" w:cs="Arial"/>
          <w:color w:val="1F497D"/>
          <w:sz w:val="19"/>
          <w:szCs w:val="19"/>
          <w:lang w:val="es-ES_tradnl" w:eastAsia="es-ES"/>
        </w:rPr>
        <w:t>l</w:t>
      </w:r>
      <w:r w:rsidRPr="0023684C">
        <w:rPr>
          <w:rFonts w:ascii="Lucida Bright" w:hAnsi="Lucida Bright" w:cs="Arial"/>
          <w:sz w:val="19"/>
          <w:szCs w:val="19"/>
          <w:lang w:val="es-ES_tradnl" w:eastAsia="es-ES"/>
        </w:rPr>
        <w:t>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xml:space="preserve"> </w:t>
      </w:r>
      <w:r w:rsidRPr="0023684C">
        <w:rPr>
          <w:rFonts w:ascii="Lucida Bright" w:hAnsi="Lucida Bright" w:cs="Arial"/>
          <w:sz w:val="19"/>
          <w:szCs w:val="19"/>
          <w:lang w:val="es-ES_tradnl" w:eastAsia="es-ES"/>
        </w:rPr>
        <w:t>que reanude la provisión suspendida, una vez sea solucionado el evento que motivó la suspensión.</w:t>
      </w:r>
    </w:p>
    <w:p w:rsidR="0023684C" w:rsidRPr="0023684C" w:rsidRDefault="0023684C" w:rsidP="0023684C">
      <w:pPr>
        <w:spacing w:before="120" w:after="120"/>
        <w:ind w:left="567" w:hanging="567"/>
        <w:jc w:val="both"/>
        <w:rPr>
          <w:rFonts w:ascii="Lucida Bright" w:hAnsi="Lucida Bright" w:cs="Arial"/>
          <w:sz w:val="19"/>
          <w:szCs w:val="19"/>
          <w:lang w:eastAsia="es-ES"/>
        </w:rPr>
      </w:pPr>
      <w:r w:rsidRPr="0023684C">
        <w:rPr>
          <w:rFonts w:ascii="Lucida Bright" w:hAnsi="Lucida Bright" w:cs="Arial"/>
          <w:b/>
          <w:bCs/>
          <w:sz w:val="19"/>
          <w:szCs w:val="19"/>
          <w:lang w:eastAsia="es-ES"/>
        </w:rPr>
        <w:t>20.2.</w:t>
      </w:r>
      <w:r w:rsidRPr="0023684C">
        <w:rPr>
          <w:rFonts w:ascii="Lucida Bright" w:hAnsi="Lucida Bright" w:cs="Arial"/>
          <w:sz w:val="19"/>
          <w:szCs w:val="19"/>
          <w:lang w:eastAsia="es-ES"/>
        </w:rPr>
        <w:t xml:space="preserve"> Al recibir dicho aviso de reanudar </w:t>
      </w:r>
      <w:r w:rsidRPr="0023684C">
        <w:rPr>
          <w:rFonts w:ascii="Lucida Bright" w:hAnsi="Lucida Bright" w:cs="Arial"/>
          <w:sz w:val="19"/>
          <w:szCs w:val="19"/>
          <w:lang w:val="es-ES_tradnl" w:eastAsia="es-ES"/>
        </w:rPr>
        <w:t>la provisión de los Bienes,</w:t>
      </w:r>
      <w:r w:rsidRPr="0023684C">
        <w:rPr>
          <w:rFonts w:ascii="Lucida Bright" w:hAnsi="Lucida Bright" w:cs="Arial"/>
          <w:sz w:val="19"/>
          <w:szCs w:val="19"/>
          <w:lang w:eastAsia="es-ES"/>
        </w:rPr>
        <w:t xml:space="preserve"> el </w:t>
      </w:r>
      <w:r w:rsidRPr="0023684C">
        <w:rPr>
          <w:rFonts w:ascii="Lucida Bright" w:hAnsi="Lucida Bright" w:cs="Arial"/>
          <w:b/>
          <w:sz w:val="19"/>
          <w:szCs w:val="19"/>
          <w:lang w:eastAsia="es-ES"/>
        </w:rPr>
        <w:t xml:space="preserve">PROVEEDOR </w:t>
      </w:r>
      <w:r w:rsidRPr="0023684C">
        <w:rPr>
          <w:rFonts w:ascii="Lucida Bright" w:hAnsi="Lucida Bright" w:cs="Arial"/>
          <w:sz w:val="19"/>
          <w:szCs w:val="19"/>
          <w:lang w:eastAsia="es-ES"/>
        </w:rPr>
        <w:t>examinará e</w:t>
      </w:r>
      <w:r w:rsidRPr="0023684C">
        <w:rPr>
          <w:rFonts w:ascii="Lucida Bright" w:hAnsi="Lucida Bright" w:cs="Arial"/>
          <w:sz w:val="19"/>
          <w:szCs w:val="19"/>
          <w:lang w:val="es-ES_tradnl" w:eastAsia="es-ES"/>
        </w:rPr>
        <w:t>l Bien</w:t>
      </w:r>
      <w:r w:rsidRPr="0023684C">
        <w:rPr>
          <w:rFonts w:ascii="Lucida Bright" w:hAnsi="Lucida Bright" w:cs="Arial"/>
          <w:sz w:val="19"/>
          <w:szCs w:val="19"/>
          <w:lang w:eastAsia="es-ES"/>
        </w:rPr>
        <w:t xml:space="preserve"> o cualquier parte de ésta que podría haber sido afectado por la suspensión. El </w:t>
      </w:r>
      <w:r w:rsidRPr="0023684C">
        <w:rPr>
          <w:rFonts w:ascii="Lucida Bright" w:hAnsi="Lucida Bright" w:cs="Arial"/>
          <w:b/>
          <w:sz w:val="19"/>
          <w:szCs w:val="19"/>
          <w:lang w:eastAsia="es-ES"/>
        </w:rPr>
        <w:t xml:space="preserve">PROVEEDOR </w:t>
      </w:r>
      <w:r w:rsidRPr="0023684C">
        <w:rPr>
          <w:rFonts w:ascii="Lucida Bright" w:hAnsi="Lucida Bright" w:cs="Arial"/>
          <w:sz w:val="19"/>
          <w:szCs w:val="19"/>
          <w:lang w:eastAsia="es-ES"/>
        </w:rPr>
        <w:t xml:space="preserve">arreglará cualquier deterioro, daño, defecto o pérdida en </w:t>
      </w:r>
      <w:r w:rsidRPr="0023684C">
        <w:rPr>
          <w:rFonts w:ascii="Lucida Bright" w:hAnsi="Lucida Bright" w:cs="Arial"/>
          <w:sz w:val="19"/>
          <w:szCs w:val="19"/>
          <w:lang w:val="es-ES_tradnl" w:eastAsia="es-ES"/>
        </w:rPr>
        <w:t>los Bienes</w:t>
      </w:r>
      <w:r w:rsidRPr="0023684C">
        <w:rPr>
          <w:rFonts w:ascii="Lucida Bright" w:hAnsi="Lucida Bright" w:cs="Arial"/>
          <w:sz w:val="19"/>
          <w:szCs w:val="19"/>
          <w:lang w:eastAsia="es-ES"/>
        </w:rPr>
        <w:t xml:space="preserve">, o cualquier parte de ésta, que pueda haber ocurrido durante la suspensión y procederá a continuar </w:t>
      </w:r>
      <w:r w:rsidRPr="0023684C">
        <w:rPr>
          <w:rFonts w:ascii="Lucida Bright" w:hAnsi="Lucida Bright" w:cs="Arial"/>
          <w:sz w:val="19"/>
          <w:szCs w:val="19"/>
          <w:lang w:val="es-ES_tradnl" w:eastAsia="es-ES"/>
        </w:rPr>
        <w:t>la provisión de los Bienes</w:t>
      </w:r>
      <w:r w:rsidRPr="0023684C">
        <w:rPr>
          <w:rFonts w:ascii="Lucida Bright" w:hAnsi="Lucida Bright" w:cs="Arial"/>
          <w:sz w:val="19"/>
          <w:szCs w:val="19"/>
          <w:lang w:eastAsia="es-ES"/>
        </w:rPr>
        <w:t>.</w:t>
      </w:r>
    </w:p>
    <w:p w:rsidR="0023684C" w:rsidRPr="0023684C" w:rsidRDefault="0023684C" w:rsidP="0023684C">
      <w:pPr>
        <w:spacing w:before="120" w:after="120"/>
        <w:ind w:left="567" w:hanging="567"/>
        <w:jc w:val="both"/>
        <w:rPr>
          <w:rFonts w:ascii="Lucida Bright" w:hAnsi="Lucida Bright" w:cs="Arial"/>
          <w:sz w:val="19"/>
          <w:szCs w:val="19"/>
          <w:lang w:eastAsia="es-ES"/>
        </w:rPr>
      </w:pPr>
      <w:r w:rsidRPr="0023684C">
        <w:rPr>
          <w:rFonts w:ascii="Lucida Bright" w:hAnsi="Lucida Bright" w:cs="Arial"/>
          <w:b/>
          <w:bCs/>
          <w:sz w:val="19"/>
          <w:szCs w:val="19"/>
          <w:lang w:val="es-ES_tradnl" w:eastAsia="es-ES"/>
        </w:rPr>
        <w:t>20.</w:t>
      </w:r>
      <w:r w:rsidRPr="0023684C">
        <w:rPr>
          <w:rFonts w:ascii="Lucida Bright" w:hAnsi="Lucida Bright" w:cs="Arial"/>
          <w:b/>
          <w:bCs/>
          <w:color w:val="000000"/>
          <w:sz w:val="19"/>
          <w:szCs w:val="19"/>
          <w:lang w:val="es-ES_tradnl" w:eastAsia="es-ES"/>
        </w:rPr>
        <w:t>3</w:t>
      </w:r>
      <w:r w:rsidRPr="0023684C">
        <w:rPr>
          <w:rFonts w:ascii="Lucida Bright" w:hAnsi="Lucida Bright" w:cs="Arial"/>
          <w:b/>
          <w:bCs/>
          <w:sz w:val="19"/>
          <w:szCs w:val="19"/>
          <w:lang w:val="es-ES_tradnl" w:eastAsia="es-ES"/>
        </w:rPr>
        <w:t>.</w:t>
      </w:r>
      <w:r w:rsidRPr="0023684C">
        <w:rPr>
          <w:rFonts w:ascii="Lucida Bright" w:hAnsi="Lucida Bright" w:cs="Arial"/>
          <w:sz w:val="19"/>
          <w:szCs w:val="19"/>
          <w:lang w:val="es-ES_tradnl" w:eastAsia="es-ES"/>
        </w:rPr>
        <w:t xml:space="preserve"> No obstante las demás disposiciones de esta </w:t>
      </w:r>
      <w:r w:rsidRPr="0023684C">
        <w:rPr>
          <w:rFonts w:ascii="Lucida Bright" w:hAnsi="Lucida Bright" w:cs="Arial"/>
          <w:color w:val="000000"/>
          <w:sz w:val="19"/>
          <w:szCs w:val="19"/>
          <w:lang w:val="es-ES_tradnl" w:eastAsia="es-ES"/>
        </w:rPr>
        <w:t xml:space="preserve">cláusula, el </w:t>
      </w:r>
      <w:r w:rsidRPr="0023684C">
        <w:rPr>
          <w:rFonts w:ascii="Lucida Bright" w:hAnsi="Lucida Bright" w:cs="Arial"/>
          <w:b/>
          <w:sz w:val="19"/>
          <w:szCs w:val="19"/>
          <w:lang w:eastAsia="es-ES"/>
        </w:rPr>
        <w:t xml:space="preserve">PROVEEDOR </w:t>
      </w:r>
      <w:r w:rsidRPr="0023684C">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23684C">
        <w:rPr>
          <w:rFonts w:ascii="Lucida Bright" w:hAnsi="Lucida Bright" w:cs="Arial"/>
          <w:color w:val="1F497D"/>
          <w:sz w:val="19"/>
          <w:szCs w:val="19"/>
          <w:lang w:val="es-ES_tradnl" w:eastAsia="es-ES"/>
        </w:rPr>
        <w:t xml:space="preserve"> </w:t>
      </w:r>
      <w:r w:rsidRPr="0023684C">
        <w:rPr>
          <w:rFonts w:ascii="Lucida Bright" w:hAnsi="Lucida Bright" w:cs="Arial"/>
          <w:sz w:val="19"/>
          <w:szCs w:val="19"/>
          <w:lang w:val="es-ES_tradnl" w:eastAsia="es-ES"/>
        </w:rPr>
        <w:t>resultase del incumplimiento evidente de</w:t>
      </w:r>
      <w:r w:rsidRPr="0023684C">
        <w:rPr>
          <w:rFonts w:ascii="Lucida Bright" w:hAnsi="Lucida Bright" w:cs="Arial"/>
          <w:color w:val="1F497D"/>
          <w:sz w:val="19"/>
          <w:szCs w:val="19"/>
          <w:lang w:val="es-ES_tradnl" w:eastAsia="es-ES"/>
        </w:rPr>
        <w:t xml:space="preserve">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Si la suspensión continuara por más de xxxxx (xxxx)</w:t>
      </w:r>
      <w:r w:rsidRPr="0023684C">
        <w:rPr>
          <w:rFonts w:ascii="Lucida Bright" w:hAnsi="Lucida Bright" w:cs="Arial"/>
          <w:sz w:val="19"/>
          <w:szCs w:val="19"/>
          <w:lang w:eastAsia="es-ES"/>
        </w:rPr>
        <w:t xml:space="preserve"> </w:t>
      </w:r>
      <w:r w:rsidRPr="0023684C">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23684C" w:rsidRPr="0023684C" w:rsidRDefault="0023684C" w:rsidP="0023684C">
      <w:pPr>
        <w:spacing w:before="120" w:after="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val="es-ES_tradnl" w:eastAsia="es-ES"/>
        </w:rPr>
        <w:t>CLAUSULA VIGESIMA PRIMERA- (SUBCONTRATOS)</w:t>
      </w:r>
    </w:p>
    <w:p w:rsidR="0023684C" w:rsidRPr="0023684C" w:rsidRDefault="0023684C" w:rsidP="0023684C">
      <w:pPr>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del cumplimiento de todas sus obligaciones y responsabilidades contraídas en el presente Contrato.</w:t>
      </w:r>
    </w:p>
    <w:p w:rsidR="0023684C" w:rsidRPr="0023684C" w:rsidRDefault="0023684C" w:rsidP="0023684C">
      <w:pPr>
        <w:jc w:val="both"/>
        <w:rPr>
          <w:rFonts w:ascii="Lucida Bright" w:hAnsi="Lucida Bright" w:cs="Arial"/>
          <w:sz w:val="19"/>
          <w:szCs w:val="19"/>
          <w:lang w:val="es-ES_tradnl" w:eastAsia="es-ES"/>
        </w:rPr>
      </w:pPr>
    </w:p>
    <w:p w:rsidR="0023684C" w:rsidRPr="0023684C" w:rsidRDefault="0023684C" w:rsidP="0023684C">
      <w:pPr>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Las subcontrataciones que realice 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de ninguna manera incidirán en el precio ofertado y aceptado por ambas Partes en el presente Contrato.</w:t>
      </w:r>
    </w:p>
    <w:p w:rsidR="0023684C" w:rsidRPr="0023684C" w:rsidRDefault="0023684C" w:rsidP="0023684C">
      <w:pPr>
        <w:jc w:val="both"/>
        <w:rPr>
          <w:rFonts w:ascii="Lucida Bright" w:hAnsi="Lucida Bright" w:cs="Arial"/>
          <w:sz w:val="19"/>
          <w:szCs w:val="19"/>
          <w:lang w:val="es-ES_tradnl" w:eastAsia="es-ES"/>
        </w:rPr>
      </w:pPr>
    </w:p>
    <w:p w:rsidR="0023684C" w:rsidRPr="0023684C" w:rsidRDefault="0023684C" w:rsidP="0023684C">
      <w:pPr>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VIGÉSIMA SEGUNDA.- (CONFIDENCIALIDAD)</w:t>
      </w:r>
    </w:p>
    <w:p w:rsidR="0023684C" w:rsidRPr="0023684C" w:rsidRDefault="0023684C" w:rsidP="0023684C">
      <w:pPr>
        <w:shd w:val="clear" w:color="auto" w:fill="FFFFFF"/>
        <w:tabs>
          <w:tab w:val="left" w:pos="426"/>
        </w:tabs>
        <w:spacing w:before="120" w:after="120"/>
        <w:ind w:right="-6"/>
        <w:jc w:val="both"/>
        <w:rPr>
          <w:rFonts w:ascii="Lucida Bright" w:hAnsi="Lucida Bright" w:cs="Arial"/>
          <w:sz w:val="19"/>
          <w:szCs w:val="19"/>
          <w:lang w:val="es-BO"/>
        </w:rPr>
      </w:pPr>
      <w:r w:rsidRPr="0023684C">
        <w:rPr>
          <w:rFonts w:ascii="Lucida Bright" w:hAnsi="Lucida Bright" w:cs="Arial"/>
          <w:sz w:val="19"/>
          <w:szCs w:val="19"/>
          <w:lang w:val="es-BO"/>
        </w:rPr>
        <w:t xml:space="preserve">El </w:t>
      </w:r>
      <w:r w:rsidRPr="0023684C">
        <w:rPr>
          <w:rFonts w:ascii="Lucida Bright" w:hAnsi="Lucida Bright" w:cs="Arial"/>
          <w:b/>
          <w:bCs/>
          <w:sz w:val="19"/>
          <w:szCs w:val="19"/>
          <w:lang w:val="es-BO"/>
        </w:rPr>
        <w:t>PROVEEDOR</w:t>
      </w:r>
      <w:r w:rsidRPr="0023684C">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3684C" w:rsidRPr="0023684C" w:rsidRDefault="0023684C" w:rsidP="0023684C">
      <w:pPr>
        <w:shd w:val="clear" w:color="auto" w:fill="FFFFFF"/>
        <w:tabs>
          <w:tab w:val="left" w:pos="426"/>
        </w:tabs>
        <w:spacing w:before="120" w:after="120"/>
        <w:ind w:right="-6"/>
        <w:jc w:val="both"/>
        <w:rPr>
          <w:rFonts w:ascii="Lucida Bright" w:hAnsi="Lucida Bright" w:cs="Arial"/>
          <w:sz w:val="19"/>
          <w:szCs w:val="19"/>
          <w:lang w:val="es-BO"/>
        </w:rPr>
      </w:pPr>
      <w:r w:rsidRPr="0023684C">
        <w:rPr>
          <w:rFonts w:ascii="Lucida Bright" w:hAnsi="Lucida Bright" w:cs="Arial"/>
          <w:sz w:val="19"/>
          <w:szCs w:val="19"/>
          <w:lang w:val="es-BO"/>
        </w:rPr>
        <w:t xml:space="preserve">Las obligaciones que el </w:t>
      </w:r>
      <w:r w:rsidRPr="0023684C">
        <w:rPr>
          <w:rFonts w:ascii="Lucida Bright" w:hAnsi="Lucida Bright" w:cs="Arial"/>
          <w:b/>
          <w:sz w:val="19"/>
          <w:szCs w:val="19"/>
          <w:lang w:val="es-BO"/>
        </w:rPr>
        <w:t>PROVEEDOR</w:t>
      </w:r>
      <w:r w:rsidRPr="0023684C">
        <w:rPr>
          <w:rFonts w:ascii="Lucida Bright" w:hAnsi="Lucida Bright" w:cs="Arial"/>
          <w:sz w:val="19"/>
          <w:szCs w:val="19"/>
          <w:lang w:val="es-BO"/>
        </w:rPr>
        <w:t xml:space="preserve"> asume bajo este Contrato con relación a la confidencialidad, subsistirán una vez finalizado el Contrato.</w:t>
      </w:r>
    </w:p>
    <w:p w:rsidR="0023684C" w:rsidRPr="0023684C" w:rsidRDefault="0023684C" w:rsidP="0023684C">
      <w:pPr>
        <w:shd w:val="clear" w:color="auto" w:fill="FFFFFF"/>
        <w:tabs>
          <w:tab w:val="left" w:pos="426"/>
        </w:tabs>
        <w:spacing w:before="120" w:after="120"/>
        <w:ind w:right="-6"/>
        <w:jc w:val="both"/>
        <w:rPr>
          <w:rFonts w:ascii="Lucida Bright" w:hAnsi="Lucida Bright" w:cs="Arial"/>
          <w:sz w:val="19"/>
          <w:szCs w:val="19"/>
          <w:lang w:val="es-BO"/>
        </w:rPr>
      </w:pPr>
      <w:r w:rsidRPr="0023684C">
        <w:rPr>
          <w:rFonts w:ascii="Lucida Bright" w:hAnsi="Lucida Bright" w:cs="Arial"/>
          <w:sz w:val="19"/>
          <w:szCs w:val="19"/>
          <w:lang w:val="es-BO"/>
        </w:rPr>
        <w:t xml:space="preserve">A la terminación del presente Contrato, por resolución o por su cumplimiento, el </w:t>
      </w:r>
      <w:r w:rsidRPr="0023684C">
        <w:rPr>
          <w:rFonts w:ascii="Lucida Bright" w:hAnsi="Lucida Bright" w:cs="Arial"/>
          <w:b/>
          <w:sz w:val="19"/>
          <w:szCs w:val="19"/>
          <w:lang w:val="es-BO"/>
        </w:rPr>
        <w:t xml:space="preserve">PROVEEDOR </w:t>
      </w:r>
      <w:r w:rsidRPr="0023684C">
        <w:rPr>
          <w:rFonts w:ascii="Lucida Bright" w:hAnsi="Lucida Bright" w:cs="Arial"/>
          <w:sz w:val="19"/>
          <w:szCs w:val="19"/>
          <w:lang w:val="es-BO"/>
        </w:rPr>
        <w:t xml:space="preserve">está en la obligación de entregar de manera inmediata a la </w:t>
      </w:r>
      <w:r w:rsidRPr="0023684C">
        <w:rPr>
          <w:rFonts w:ascii="Lucida Bright" w:hAnsi="Lucida Bright" w:cs="Arial"/>
          <w:b/>
          <w:sz w:val="19"/>
          <w:szCs w:val="19"/>
          <w:lang w:val="es-BO"/>
        </w:rPr>
        <w:t>ENTIDAD</w:t>
      </w:r>
      <w:r w:rsidRPr="0023684C">
        <w:rPr>
          <w:rFonts w:ascii="Lucida Bright" w:hAnsi="Lucida Bright" w:cs="Arial"/>
          <w:sz w:val="19"/>
          <w:szCs w:val="19"/>
          <w:lang w:val="es-BO"/>
        </w:rPr>
        <w:t xml:space="preserve"> todos los documentos, notas, datos, información, y otros que hubiera entrado en posesión del </w:t>
      </w:r>
      <w:r w:rsidRPr="0023684C">
        <w:rPr>
          <w:rFonts w:ascii="Lucida Bright" w:hAnsi="Lucida Bright" w:cs="Arial"/>
          <w:b/>
          <w:sz w:val="19"/>
          <w:szCs w:val="19"/>
          <w:lang w:val="es-BO"/>
        </w:rPr>
        <w:t>PROVEEDOR</w:t>
      </w:r>
      <w:r w:rsidRPr="0023684C">
        <w:rPr>
          <w:rFonts w:ascii="Lucida Bright" w:hAnsi="Lucida Bright" w:cs="Arial"/>
          <w:sz w:val="19"/>
          <w:szCs w:val="19"/>
          <w:lang w:val="es-BO"/>
        </w:rPr>
        <w:t xml:space="preserve"> en virtud a la ejecución del presente Contrato, no pudiendo retener el </w:t>
      </w:r>
      <w:r w:rsidRPr="0023684C">
        <w:rPr>
          <w:rFonts w:ascii="Lucida Bright" w:hAnsi="Lucida Bright" w:cs="Arial"/>
          <w:b/>
          <w:sz w:val="19"/>
          <w:szCs w:val="19"/>
          <w:lang w:val="es-BO"/>
        </w:rPr>
        <w:t>PROVEEDOR</w:t>
      </w:r>
      <w:r w:rsidRPr="0023684C">
        <w:rPr>
          <w:rFonts w:ascii="Lucida Bright" w:hAnsi="Lucida Bright" w:cs="Arial"/>
          <w:sz w:val="19"/>
          <w:szCs w:val="19"/>
          <w:lang w:val="es-BO"/>
        </w:rPr>
        <w:t xml:space="preserve"> ninguna copia de los mismos, ya sean en papel o en formato electrónico o digital.</w:t>
      </w:r>
    </w:p>
    <w:p w:rsidR="0023684C" w:rsidRPr="0023684C" w:rsidRDefault="0023684C" w:rsidP="0023684C">
      <w:pPr>
        <w:shd w:val="clear" w:color="auto" w:fill="FFFFFF"/>
        <w:tabs>
          <w:tab w:val="left" w:pos="426"/>
        </w:tabs>
        <w:spacing w:before="120" w:after="120"/>
        <w:ind w:right="-6"/>
        <w:jc w:val="both"/>
        <w:rPr>
          <w:rFonts w:ascii="Lucida Bright" w:hAnsi="Lucida Bright" w:cs="Arial"/>
          <w:sz w:val="19"/>
          <w:szCs w:val="19"/>
          <w:lang w:val="es-BO"/>
        </w:rPr>
      </w:pPr>
      <w:r w:rsidRPr="0023684C">
        <w:rPr>
          <w:rFonts w:ascii="Lucida Bright" w:hAnsi="Lucida Bright" w:cs="Arial"/>
          <w:sz w:val="19"/>
          <w:szCs w:val="19"/>
          <w:lang w:val="es-BO"/>
        </w:rPr>
        <w:t>El incumplimiento de la obligación de confidencialidad importara:</w:t>
      </w:r>
    </w:p>
    <w:p w:rsidR="0023684C" w:rsidRPr="0023684C" w:rsidRDefault="0023684C" w:rsidP="00CA7804">
      <w:pPr>
        <w:numPr>
          <w:ilvl w:val="0"/>
          <w:numId w:val="50"/>
        </w:numPr>
        <w:shd w:val="clear" w:color="auto" w:fill="FFFFFF"/>
        <w:tabs>
          <w:tab w:val="left" w:pos="426"/>
        </w:tabs>
        <w:ind w:left="714" w:right="-6" w:hanging="357"/>
        <w:jc w:val="both"/>
        <w:rPr>
          <w:rFonts w:ascii="Lucida Bright" w:hAnsi="Lucida Bright" w:cs="Arial"/>
          <w:sz w:val="19"/>
          <w:szCs w:val="19"/>
          <w:lang w:val="es-BO"/>
        </w:rPr>
      </w:pPr>
      <w:r w:rsidRPr="0023684C">
        <w:rPr>
          <w:rFonts w:ascii="Lucida Bright" w:hAnsi="Lucida Bright" w:cs="Arial"/>
          <w:sz w:val="19"/>
          <w:szCs w:val="19"/>
          <w:lang w:val="es-BO"/>
        </w:rPr>
        <w:t>La adopción de medidas judiciales y sanciones de acuerdo a normas pertinentes.</w:t>
      </w:r>
    </w:p>
    <w:p w:rsidR="0023684C" w:rsidRPr="0023684C" w:rsidRDefault="0023684C" w:rsidP="00CA7804">
      <w:pPr>
        <w:numPr>
          <w:ilvl w:val="0"/>
          <w:numId w:val="50"/>
        </w:numPr>
        <w:shd w:val="clear" w:color="auto" w:fill="FFFFFF"/>
        <w:tabs>
          <w:tab w:val="left" w:pos="426"/>
        </w:tabs>
        <w:ind w:left="714" w:right="-6" w:hanging="357"/>
        <w:jc w:val="both"/>
        <w:rPr>
          <w:rFonts w:ascii="Lucida Bright" w:hAnsi="Lucida Bright" w:cs="Arial"/>
          <w:sz w:val="19"/>
          <w:szCs w:val="19"/>
          <w:lang w:val="es-BO"/>
        </w:rPr>
      </w:pPr>
      <w:r w:rsidRPr="0023684C">
        <w:rPr>
          <w:rFonts w:ascii="Lucida Bright" w:hAnsi="Lucida Bright" w:cs="Arial"/>
          <w:sz w:val="19"/>
          <w:szCs w:val="19"/>
          <w:lang w:val="es-BO"/>
        </w:rPr>
        <w:t>Responsabilidad por pérdida y daños.</w:t>
      </w:r>
    </w:p>
    <w:p w:rsidR="0023684C" w:rsidRPr="0023684C" w:rsidRDefault="0023684C" w:rsidP="0023684C">
      <w:pPr>
        <w:spacing w:before="120" w:after="120"/>
        <w:jc w:val="both"/>
        <w:rPr>
          <w:rFonts w:ascii="Lucida Bright" w:hAnsi="Lucida Bright" w:cs="Arial"/>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VIGÉSIMA TERCERA.- (CAUSAS DE FUERZA MAYOR Y/O CASO FORTUITO)</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Con el fin de exceptuar al </w:t>
      </w:r>
      <w:r w:rsidRPr="0023684C">
        <w:rPr>
          <w:rFonts w:ascii="Lucida Bright" w:hAnsi="Lucida Bright" w:cs="Arial"/>
          <w:b/>
          <w:sz w:val="19"/>
          <w:szCs w:val="19"/>
          <w:lang w:val="es-ES_tradnl" w:eastAsia="es-ES"/>
        </w:rPr>
        <w:t xml:space="preserve">PROVEEDOR </w:t>
      </w:r>
      <w:r w:rsidRPr="0023684C">
        <w:rPr>
          <w:rFonts w:ascii="Lucida Bright" w:hAnsi="Lucida Bright" w:cs="Arial"/>
          <w:sz w:val="19"/>
          <w:szCs w:val="19"/>
          <w:lang w:val="es-ES_tradnl" w:eastAsia="es-ES"/>
        </w:rPr>
        <w:t xml:space="preserve">de determinadas responsabilidades por mora durante la vigencia del presente Contrato,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23684C" w:rsidRPr="0023684C" w:rsidRDefault="0023684C" w:rsidP="0023684C">
      <w:pPr>
        <w:spacing w:before="120" w:after="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3684C" w:rsidRPr="0023684C" w:rsidRDefault="0023684C" w:rsidP="0023684C">
      <w:pPr>
        <w:spacing w:before="120"/>
        <w:ind w:left="709" w:hanging="709"/>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 xml:space="preserve">23.1   </w:t>
      </w:r>
      <w:r w:rsidRPr="0023684C">
        <w:rPr>
          <w:rFonts w:ascii="Lucida Bright" w:hAnsi="Lucida Bright" w:cs="Arial"/>
          <w:b/>
          <w:sz w:val="19"/>
          <w:szCs w:val="19"/>
          <w:lang w:val="es-ES_tradnl" w:eastAsia="es-ES"/>
        </w:rPr>
        <w:tab/>
        <w:t>Condiciones de Validez:</w:t>
      </w:r>
    </w:p>
    <w:p w:rsidR="0023684C" w:rsidRPr="0023684C" w:rsidRDefault="0023684C" w:rsidP="0023684C">
      <w:pPr>
        <w:spacing w:before="120"/>
        <w:ind w:left="708" w:firstLine="1"/>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3684C" w:rsidRPr="0023684C" w:rsidRDefault="0023684C" w:rsidP="0023684C">
      <w:pPr>
        <w:numPr>
          <w:ilvl w:val="0"/>
          <w:numId w:val="49"/>
        </w:numPr>
        <w:spacing w:before="120"/>
        <w:ind w:left="1134" w:hanging="28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será aplicable también a cualquier subcontratista.</w:t>
      </w:r>
    </w:p>
    <w:p w:rsidR="0023684C" w:rsidRPr="0023684C" w:rsidRDefault="0023684C" w:rsidP="0023684C">
      <w:pPr>
        <w:numPr>
          <w:ilvl w:val="0"/>
          <w:numId w:val="49"/>
        </w:numPr>
        <w:spacing w:before="120"/>
        <w:ind w:left="1134" w:hanging="28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3684C">
        <w:rPr>
          <w:rFonts w:ascii="Lucida Bright" w:hAnsi="Lucida Bright" w:cs="Arial"/>
          <w:sz w:val="19"/>
          <w:szCs w:val="19"/>
          <w:lang w:val="es-ES_tradnl" w:eastAsia="es-ES"/>
        </w:rPr>
        <w:tab/>
      </w:r>
    </w:p>
    <w:p w:rsidR="0023684C" w:rsidRPr="0023684C" w:rsidRDefault="0023684C" w:rsidP="0023684C">
      <w:pPr>
        <w:numPr>
          <w:ilvl w:val="0"/>
          <w:numId w:val="49"/>
        </w:numPr>
        <w:spacing w:before="120"/>
        <w:ind w:left="1134" w:hanging="28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23684C" w:rsidRPr="0023684C" w:rsidRDefault="0023684C" w:rsidP="0023684C">
      <w:pPr>
        <w:spacing w:before="120"/>
        <w:ind w:left="708" w:firstLine="1"/>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Previo cumplimiento por parte del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de lo establecido precedentemente dentro de los 7 (siete) días hábiles la </w:t>
      </w:r>
      <w:r w:rsidRPr="0023684C">
        <w:rPr>
          <w:rFonts w:ascii="Lucida Bright" w:hAnsi="Lucida Bright" w:cs="Arial"/>
          <w:b/>
          <w:sz w:val="19"/>
          <w:szCs w:val="19"/>
          <w:lang w:val="es-ES_tradnl" w:eastAsia="es-ES"/>
        </w:rPr>
        <w:t xml:space="preserve">ENTIDAD previa evaluación, </w:t>
      </w:r>
      <w:r w:rsidRPr="0023684C">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por escrito la ampliación del plazo del Contrato y el no pago de multas.</w:t>
      </w:r>
    </w:p>
    <w:p w:rsidR="0023684C" w:rsidRPr="0023684C" w:rsidRDefault="0023684C" w:rsidP="0023684C">
      <w:pPr>
        <w:tabs>
          <w:tab w:val="left" w:pos="993"/>
        </w:tabs>
        <w:spacing w:before="120"/>
        <w:ind w:left="567" w:hanging="567"/>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23.2   Cumplimiento ininterrumpido:</w:t>
      </w:r>
    </w:p>
    <w:p w:rsidR="0023684C" w:rsidRPr="0023684C" w:rsidRDefault="0023684C" w:rsidP="0023684C">
      <w:pPr>
        <w:spacing w:before="120"/>
        <w:ind w:left="708" w:firstLine="1"/>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Cuando ocurra una fuerza mayor o caso fortuito, el </w:t>
      </w:r>
      <w:r w:rsidRPr="0023684C">
        <w:rPr>
          <w:rFonts w:ascii="Lucida Bright" w:hAnsi="Lucida Bright" w:cs="Arial"/>
          <w:b/>
          <w:sz w:val="19"/>
          <w:szCs w:val="19"/>
          <w:lang w:val="es-ES_tradnl" w:eastAsia="es-ES"/>
        </w:rPr>
        <w:t xml:space="preserve">PROVEEDOR </w:t>
      </w:r>
      <w:r w:rsidRPr="0023684C">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w:t>
      </w:r>
    </w:p>
    <w:p w:rsidR="0023684C" w:rsidRPr="0023684C" w:rsidRDefault="0023684C" w:rsidP="0023684C">
      <w:pPr>
        <w:spacing w:before="120"/>
        <w:ind w:left="709" w:hanging="709"/>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 xml:space="preserve">23.3   </w:t>
      </w:r>
      <w:r w:rsidRPr="0023684C">
        <w:rPr>
          <w:rFonts w:ascii="Lucida Bright" w:hAnsi="Lucida Bright" w:cs="Arial"/>
          <w:b/>
          <w:sz w:val="19"/>
          <w:szCs w:val="19"/>
          <w:lang w:val="es-ES_tradnl" w:eastAsia="es-ES"/>
        </w:rPr>
        <w:tab/>
        <w:t>Prórrogas:</w:t>
      </w:r>
    </w:p>
    <w:p w:rsidR="0023684C" w:rsidRPr="0023684C" w:rsidRDefault="0023684C" w:rsidP="0023684C">
      <w:pPr>
        <w:spacing w:before="120"/>
        <w:ind w:left="708"/>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23684C" w:rsidRPr="0023684C" w:rsidRDefault="0023684C" w:rsidP="0023684C">
      <w:pPr>
        <w:autoSpaceDE w:val="0"/>
        <w:autoSpaceDN w:val="0"/>
        <w:spacing w:before="120"/>
        <w:ind w:left="708"/>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23684C" w:rsidRPr="0023684C" w:rsidRDefault="0023684C" w:rsidP="0023684C">
      <w:pPr>
        <w:spacing w:before="120"/>
        <w:ind w:left="708"/>
        <w:jc w:val="both"/>
        <w:rPr>
          <w:rFonts w:ascii="Lucida Bright" w:hAnsi="Lucida Bright" w:cs="Arial"/>
          <w:sz w:val="19"/>
          <w:szCs w:val="19"/>
          <w:lang w:eastAsia="es-ES"/>
        </w:rPr>
      </w:pPr>
      <w:r w:rsidRPr="0023684C">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23684C" w:rsidRPr="0023684C" w:rsidRDefault="0023684C" w:rsidP="0023684C">
      <w:pPr>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VIGÉSIMA CUARTA.- (TERMINACIÓN DEL CONTRATO)</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El presente Contrato concluirá por una de las siguientes causas:</w:t>
      </w:r>
    </w:p>
    <w:p w:rsidR="0023684C" w:rsidRPr="0023684C" w:rsidRDefault="0023684C" w:rsidP="0023684C">
      <w:pPr>
        <w:tabs>
          <w:tab w:val="left" w:pos="709"/>
        </w:tabs>
        <w:spacing w:before="120"/>
        <w:ind w:left="709" w:hanging="709"/>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 xml:space="preserve">24.1   </w:t>
      </w:r>
      <w:r w:rsidRPr="0023684C">
        <w:rPr>
          <w:rFonts w:ascii="Lucida Bright" w:hAnsi="Lucida Bright" w:cs="Arial"/>
          <w:b/>
          <w:sz w:val="19"/>
          <w:szCs w:val="19"/>
          <w:lang w:val="es-ES_tradnl" w:eastAsia="es-ES"/>
        </w:rPr>
        <w:tab/>
        <w:t xml:space="preserve">Por Cumplimiento del Contrato: </w:t>
      </w:r>
    </w:p>
    <w:p w:rsidR="0023684C" w:rsidRPr="0023684C" w:rsidRDefault="0023684C" w:rsidP="0023684C">
      <w:pPr>
        <w:tabs>
          <w:tab w:val="left" w:pos="709"/>
        </w:tabs>
        <w:spacing w:before="120"/>
        <w:ind w:left="709" w:hanging="709"/>
        <w:jc w:val="both"/>
        <w:rPr>
          <w:rFonts w:ascii="Lucida Bright" w:hAnsi="Lucida Bright" w:cs="Arial"/>
          <w:sz w:val="19"/>
          <w:szCs w:val="19"/>
          <w:lang w:val="es-ES_tradnl" w:eastAsia="es-ES"/>
        </w:rPr>
      </w:pPr>
      <w:r w:rsidRPr="0023684C">
        <w:rPr>
          <w:rFonts w:ascii="Lucida Bright" w:hAnsi="Lucida Bright" w:cs="Arial"/>
          <w:b/>
          <w:sz w:val="19"/>
          <w:szCs w:val="19"/>
          <w:lang w:val="es-ES_tradnl" w:eastAsia="es-ES"/>
        </w:rPr>
        <w:tab/>
      </w:r>
      <w:r w:rsidRPr="0023684C">
        <w:rPr>
          <w:rFonts w:ascii="Lucida Bright" w:hAnsi="Lucida Bright" w:cs="Arial"/>
          <w:sz w:val="19"/>
          <w:szCs w:val="19"/>
          <w:lang w:val="es-ES_tradnl" w:eastAsia="es-ES"/>
        </w:rPr>
        <w:t xml:space="preserve">De forma normal, tanto la </w:t>
      </w:r>
      <w:r w:rsidRPr="0023684C">
        <w:rPr>
          <w:rFonts w:ascii="Lucida Bright" w:hAnsi="Lucida Bright" w:cs="Arial"/>
          <w:b/>
          <w:sz w:val="19"/>
          <w:szCs w:val="19"/>
          <w:lang w:val="es-ES_tradnl" w:eastAsia="es-ES"/>
        </w:rPr>
        <w:t xml:space="preserve">ENTIDAD </w:t>
      </w:r>
      <w:r w:rsidRPr="0023684C">
        <w:rPr>
          <w:rFonts w:ascii="Lucida Bright" w:hAnsi="Lucida Bright" w:cs="Arial"/>
          <w:sz w:val="19"/>
          <w:szCs w:val="19"/>
          <w:lang w:val="es-ES_tradnl" w:eastAsia="es-ES"/>
        </w:rPr>
        <w:t xml:space="preserve">como el </w:t>
      </w:r>
      <w:r w:rsidRPr="0023684C">
        <w:rPr>
          <w:rFonts w:ascii="Lucida Bright" w:hAnsi="Lucida Bright" w:cs="Arial"/>
          <w:b/>
          <w:sz w:val="19"/>
          <w:szCs w:val="19"/>
          <w:lang w:val="es-ES_tradnl" w:eastAsia="es-ES"/>
        </w:rPr>
        <w:t xml:space="preserve">PROVEEDOR </w:t>
      </w:r>
      <w:r w:rsidRPr="0023684C">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23684C" w:rsidRPr="0023684C" w:rsidRDefault="0023684C" w:rsidP="0023684C">
      <w:pPr>
        <w:tabs>
          <w:tab w:val="left" w:pos="709"/>
        </w:tabs>
        <w:spacing w:before="120"/>
        <w:ind w:left="851" w:hanging="851"/>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 xml:space="preserve">24.2    </w:t>
      </w:r>
      <w:r w:rsidRPr="0023684C">
        <w:rPr>
          <w:rFonts w:ascii="Lucida Bright" w:hAnsi="Lucida Bright" w:cs="Arial"/>
          <w:b/>
          <w:sz w:val="19"/>
          <w:szCs w:val="19"/>
          <w:lang w:val="es-ES_tradnl" w:eastAsia="es-ES"/>
        </w:rPr>
        <w:tab/>
        <w:t xml:space="preserve">Por Resolución del Contrato: </w:t>
      </w:r>
    </w:p>
    <w:p w:rsidR="0023684C" w:rsidRPr="0023684C" w:rsidRDefault="0023684C" w:rsidP="0023684C">
      <w:pPr>
        <w:tabs>
          <w:tab w:val="left" w:pos="709"/>
        </w:tabs>
        <w:spacing w:before="120"/>
        <w:ind w:left="709" w:hanging="709"/>
        <w:jc w:val="both"/>
        <w:rPr>
          <w:rFonts w:ascii="Lucida Bright" w:hAnsi="Lucida Bright" w:cs="Arial"/>
          <w:sz w:val="19"/>
          <w:szCs w:val="19"/>
          <w:lang w:val="es-ES_tradnl" w:eastAsia="es-ES"/>
        </w:rPr>
      </w:pPr>
      <w:r w:rsidRPr="0023684C">
        <w:rPr>
          <w:rFonts w:ascii="Lucida Bright" w:hAnsi="Lucida Bright" w:cs="Arial"/>
          <w:b/>
          <w:sz w:val="19"/>
          <w:szCs w:val="19"/>
          <w:lang w:val="es-ES_tradnl" w:eastAsia="es-ES"/>
        </w:rPr>
        <w:tab/>
      </w:r>
      <w:r w:rsidRPr="0023684C">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23684C">
        <w:rPr>
          <w:rFonts w:ascii="Lucida Bright" w:hAnsi="Lucida Bright" w:cs="Arial"/>
          <w:b/>
          <w:sz w:val="19"/>
          <w:szCs w:val="19"/>
          <w:lang w:val="es-ES_tradnl" w:eastAsia="es-ES"/>
        </w:rPr>
        <w:t xml:space="preserve">ENTIDAD </w:t>
      </w:r>
      <w:r w:rsidRPr="0023684C">
        <w:rPr>
          <w:rFonts w:ascii="Lucida Bright" w:hAnsi="Lucida Bright" w:cs="Arial"/>
          <w:sz w:val="19"/>
          <w:szCs w:val="19"/>
          <w:lang w:val="es-ES_tradnl" w:eastAsia="es-ES"/>
        </w:rPr>
        <w:t xml:space="preserve">y el </w:t>
      </w:r>
      <w:r w:rsidRPr="0023684C">
        <w:rPr>
          <w:rFonts w:ascii="Lucida Bright" w:hAnsi="Lucida Bright" w:cs="Arial"/>
          <w:b/>
          <w:sz w:val="19"/>
          <w:szCs w:val="19"/>
          <w:lang w:val="es-ES_tradnl" w:eastAsia="es-ES"/>
        </w:rPr>
        <w:t xml:space="preserve">PROVEEDOR </w:t>
      </w:r>
      <w:r w:rsidRPr="0023684C">
        <w:rPr>
          <w:rFonts w:ascii="Lucida Bright" w:hAnsi="Lucida Bright" w:cs="Arial"/>
          <w:sz w:val="19"/>
          <w:szCs w:val="19"/>
          <w:lang w:val="es-ES_tradnl" w:eastAsia="es-ES"/>
        </w:rPr>
        <w:t>acuerdan las siguientes causales para procesar la resolución del Contrato:</w:t>
      </w:r>
    </w:p>
    <w:p w:rsidR="0023684C" w:rsidRPr="0023684C" w:rsidRDefault="0023684C" w:rsidP="0023684C">
      <w:pPr>
        <w:spacing w:before="120"/>
        <w:ind w:left="2124" w:hanging="1415"/>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 xml:space="preserve">24.2.1 </w:t>
      </w:r>
      <w:r w:rsidRPr="0023684C">
        <w:rPr>
          <w:rFonts w:ascii="Lucida Bright" w:hAnsi="Lucida Bright" w:cs="Arial"/>
          <w:b/>
          <w:sz w:val="19"/>
          <w:szCs w:val="19"/>
          <w:lang w:val="es-ES_tradnl" w:eastAsia="es-ES"/>
        </w:rPr>
        <w:tab/>
        <w:t>Resolución a requerimiento de la ENTIDAD, por causales atribuibles al PROVEEDOR.</w:t>
      </w:r>
    </w:p>
    <w:p w:rsidR="0023684C" w:rsidRPr="0023684C" w:rsidRDefault="0023684C" w:rsidP="0023684C">
      <w:pPr>
        <w:spacing w:before="120"/>
        <w:ind w:left="2124"/>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La </w:t>
      </w:r>
      <w:r w:rsidRPr="0023684C">
        <w:rPr>
          <w:rFonts w:ascii="Lucida Bright" w:hAnsi="Lucida Bright" w:cs="Arial"/>
          <w:b/>
          <w:sz w:val="19"/>
          <w:szCs w:val="19"/>
          <w:lang w:val="es-ES_tradnl" w:eastAsia="es-ES"/>
        </w:rPr>
        <w:t xml:space="preserve">ENTIDAD, </w:t>
      </w:r>
      <w:r w:rsidRPr="0023684C">
        <w:rPr>
          <w:rFonts w:ascii="Lucida Bright" w:hAnsi="Lucida Bright" w:cs="Arial"/>
          <w:sz w:val="19"/>
          <w:szCs w:val="19"/>
          <w:lang w:val="es-ES_tradnl" w:eastAsia="es-ES"/>
        </w:rPr>
        <w:t>podrá proceder al trámite de resolución del Contrato, en los siguientes casos:</w:t>
      </w:r>
    </w:p>
    <w:p w:rsidR="0023684C" w:rsidRPr="0023684C" w:rsidRDefault="0023684C" w:rsidP="0023684C">
      <w:pPr>
        <w:numPr>
          <w:ilvl w:val="0"/>
          <w:numId w:val="48"/>
        </w:numPr>
        <w:tabs>
          <w:tab w:val="num" w:pos="2427"/>
        </w:tabs>
        <w:spacing w:before="120"/>
        <w:ind w:left="2427" w:hanging="303"/>
        <w:jc w:val="both"/>
        <w:rPr>
          <w:rFonts w:ascii="Lucida Bright" w:hAnsi="Lucida Bright" w:cs="Arial"/>
          <w:b/>
          <w:sz w:val="19"/>
          <w:szCs w:val="19"/>
          <w:lang w:val="es-ES_tradnl" w:eastAsia="es-ES"/>
        </w:rPr>
      </w:pPr>
      <w:r w:rsidRPr="0023684C">
        <w:rPr>
          <w:rFonts w:ascii="Lucida Bright" w:hAnsi="Lucida Bright" w:cs="Arial"/>
          <w:sz w:val="19"/>
          <w:szCs w:val="19"/>
          <w:lang w:val="es-ES_tradnl" w:eastAsia="es-ES"/>
        </w:rPr>
        <w:t xml:space="preserve">Por incumplimiento  total o parcial del Contrato o sus documentos por parte del </w:t>
      </w:r>
      <w:r w:rsidRPr="0023684C">
        <w:rPr>
          <w:rFonts w:ascii="Lucida Bright" w:hAnsi="Lucida Bright" w:cs="Arial"/>
          <w:b/>
          <w:sz w:val="19"/>
          <w:szCs w:val="19"/>
          <w:lang w:val="es-ES_tradnl" w:eastAsia="es-ES"/>
        </w:rPr>
        <w:t>PROVEEDOR.</w:t>
      </w:r>
    </w:p>
    <w:p w:rsidR="0023684C" w:rsidRPr="0023684C" w:rsidRDefault="0023684C" w:rsidP="0023684C">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Por disolución del </w:t>
      </w:r>
      <w:r w:rsidRPr="0023684C">
        <w:rPr>
          <w:rFonts w:ascii="Lucida Bright" w:hAnsi="Lucida Bright" w:cs="Arial"/>
          <w:b/>
          <w:sz w:val="19"/>
          <w:szCs w:val="19"/>
          <w:lang w:val="es-ES_tradnl" w:eastAsia="es-ES"/>
        </w:rPr>
        <w:t xml:space="preserve">PROVEEDOR. </w:t>
      </w:r>
    </w:p>
    <w:p w:rsidR="0023684C" w:rsidRPr="0023684C" w:rsidRDefault="0023684C" w:rsidP="0023684C">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Por quiebra declarada del </w:t>
      </w:r>
      <w:r w:rsidRPr="0023684C">
        <w:rPr>
          <w:rFonts w:ascii="Lucida Bright" w:hAnsi="Lucida Bright" w:cs="Arial"/>
          <w:b/>
          <w:sz w:val="19"/>
          <w:szCs w:val="19"/>
          <w:lang w:val="es-ES_tradnl" w:eastAsia="es-ES"/>
        </w:rPr>
        <w:t>PROVEEDOR.</w:t>
      </w:r>
    </w:p>
    <w:p w:rsidR="0023684C" w:rsidRPr="0023684C" w:rsidRDefault="0023684C" w:rsidP="0023684C">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Por incumplimiento injustificado del plazo de entrega de los Bienes sin que el </w:t>
      </w:r>
      <w:r w:rsidRPr="0023684C">
        <w:rPr>
          <w:rFonts w:ascii="Lucida Bright" w:hAnsi="Lucida Bright" w:cs="Arial"/>
          <w:b/>
          <w:sz w:val="19"/>
          <w:szCs w:val="19"/>
          <w:lang w:val="es-ES_tradnl" w:eastAsia="es-ES"/>
        </w:rPr>
        <w:t xml:space="preserve">PROVEEDOR </w:t>
      </w:r>
      <w:r w:rsidRPr="0023684C">
        <w:rPr>
          <w:rFonts w:ascii="Lucida Bright" w:hAnsi="Lucida Bright" w:cs="Arial"/>
          <w:sz w:val="19"/>
          <w:szCs w:val="19"/>
          <w:lang w:val="es-ES_tradnl" w:eastAsia="es-ES"/>
        </w:rPr>
        <w:t>adopte medidas necesarias y oportunas para recuperar su demora y asegurar la conclusión de la entrega dentro del plazo vigente.</w:t>
      </w:r>
    </w:p>
    <w:p w:rsidR="0023684C" w:rsidRPr="0023684C" w:rsidRDefault="0023684C" w:rsidP="0023684C">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23684C" w:rsidRPr="0023684C" w:rsidRDefault="0023684C" w:rsidP="0023684C">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Por motivos de fuerza mayor o caso fortuito.</w:t>
      </w:r>
    </w:p>
    <w:p w:rsidR="0023684C" w:rsidRPr="0023684C" w:rsidRDefault="0023684C" w:rsidP="0023684C">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Por incumplimiento de la cláusula (Anticorrupción) del presente Contrato. </w:t>
      </w:r>
    </w:p>
    <w:p w:rsidR="0023684C" w:rsidRPr="0023684C" w:rsidRDefault="0023684C" w:rsidP="0023684C">
      <w:pPr>
        <w:tabs>
          <w:tab w:val="left" w:pos="709"/>
        </w:tabs>
        <w:spacing w:before="120"/>
        <w:ind w:left="2127" w:hanging="2127"/>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ab/>
        <w:t xml:space="preserve">24.2.2   </w:t>
      </w:r>
      <w:r w:rsidRPr="0023684C">
        <w:rPr>
          <w:rFonts w:ascii="Lucida Bright" w:hAnsi="Lucida Bright" w:cs="Arial"/>
          <w:b/>
          <w:sz w:val="19"/>
          <w:szCs w:val="19"/>
          <w:lang w:val="es-ES_tradnl" w:eastAsia="es-ES"/>
        </w:rPr>
        <w:tab/>
        <w:t>Resolución a requerimiento del PROVEEDOR, por causales atribuibles a la ENTIDAD.</w:t>
      </w:r>
    </w:p>
    <w:p w:rsidR="0023684C" w:rsidRPr="0023684C" w:rsidRDefault="0023684C" w:rsidP="0023684C">
      <w:pPr>
        <w:spacing w:before="120"/>
        <w:ind w:left="2127"/>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El </w:t>
      </w:r>
      <w:r w:rsidRPr="0023684C">
        <w:rPr>
          <w:rFonts w:ascii="Lucida Bright" w:hAnsi="Lucida Bright" w:cs="Arial"/>
          <w:b/>
          <w:sz w:val="19"/>
          <w:szCs w:val="19"/>
          <w:lang w:val="es-ES_tradnl" w:eastAsia="es-ES"/>
        </w:rPr>
        <w:t xml:space="preserve">PROVEEDOR </w:t>
      </w:r>
      <w:r w:rsidRPr="0023684C">
        <w:rPr>
          <w:rFonts w:ascii="Lucida Bright" w:hAnsi="Lucida Bright" w:cs="Arial"/>
          <w:sz w:val="19"/>
          <w:szCs w:val="19"/>
          <w:lang w:val="es-ES_tradnl" w:eastAsia="es-ES"/>
        </w:rPr>
        <w:t>podrá proceder al trámite de resolución del Contrato, en los siguientes casos:</w:t>
      </w:r>
    </w:p>
    <w:p w:rsidR="0023684C" w:rsidRPr="0023684C" w:rsidRDefault="0023684C" w:rsidP="00CA7804">
      <w:pPr>
        <w:numPr>
          <w:ilvl w:val="0"/>
          <w:numId w:val="51"/>
        </w:num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Por instrucciones injustificadas emanadas de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para la suspensión de la provisión de los Bienes por más de treinta (30) días calendario.</w:t>
      </w:r>
    </w:p>
    <w:p w:rsidR="0023684C" w:rsidRPr="0023684C" w:rsidRDefault="0023684C" w:rsidP="00CA7804">
      <w:pPr>
        <w:numPr>
          <w:ilvl w:val="0"/>
          <w:numId w:val="51"/>
        </w:numPr>
        <w:spacing w:before="120"/>
        <w:jc w:val="both"/>
        <w:rPr>
          <w:rFonts w:ascii="Lucida Bright" w:hAnsi="Lucida Bright" w:cs="Arial"/>
          <w:b/>
          <w:sz w:val="19"/>
          <w:szCs w:val="19"/>
          <w:lang w:val="es-ES_tradnl" w:eastAsia="es-ES"/>
        </w:rPr>
      </w:pPr>
      <w:r w:rsidRPr="0023684C">
        <w:rPr>
          <w:rFonts w:ascii="Lucida Bright" w:hAnsi="Lucida Bright" w:cs="Arial"/>
          <w:sz w:val="19"/>
          <w:szCs w:val="19"/>
          <w:lang w:val="es-ES_tradnl" w:eastAsia="es-ES"/>
        </w:rPr>
        <w:t xml:space="preserve">Si apartándose de los términos del Contrato, la </w:t>
      </w:r>
      <w:r w:rsidRPr="0023684C">
        <w:rPr>
          <w:rFonts w:ascii="Lucida Bright" w:hAnsi="Lucida Bright" w:cs="Arial"/>
          <w:b/>
          <w:sz w:val="19"/>
          <w:szCs w:val="19"/>
          <w:lang w:val="es-ES_tradnl" w:eastAsia="es-ES"/>
        </w:rPr>
        <w:t xml:space="preserve">ENTIDAD </w:t>
      </w:r>
      <w:r w:rsidRPr="0023684C">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23684C" w:rsidRPr="0023684C" w:rsidRDefault="0023684C" w:rsidP="0023684C">
      <w:pPr>
        <w:spacing w:before="120"/>
        <w:ind w:left="1996" w:hanging="1287"/>
        <w:jc w:val="both"/>
        <w:rPr>
          <w:rFonts w:ascii="Lucida Bright" w:hAnsi="Lucida Bright" w:cs="Arial"/>
          <w:sz w:val="19"/>
          <w:szCs w:val="19"/>
          <w:lang w:eastAsia="es-ES"/>
        </w:rPr>
      </w:pPr>
      <w:r w:rsidRPr="0023684C">
        <w:rPr>
          <w:rFonts w:ascii="Lucida Bright" w:hAnsi="Lucida Bright" w:cs="Arial"/>
          <w:b/>
          <w:sz w:val="19"/>
          <w:szCs w:val="19"/>
          <w:lang w:eastAsia="es-ES"/>
        </w:rPr>
        <w:lastRenderedPageBreak/>
        <w:t>24.2.3</w:t>
      </w:r>
      <w:r w:rsidRPr="0023684C">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3684C" w:rsidRPr="0023684C" w:rsidRDefault="0023684C" w:rsidP="0023684C">
      <w:pPr>
        <w:spacing w:before="120" w:after="120"/>
        <w:ind w:left="1996" w:hanging="1287"/>
        <w:jc w:val="both"/>
        <w:rPr>
          <w:rFonts w:ascii="Lucida Bright" w:hAnsi="Lucida Bright" w:cs="Arial"/>
          <w:b/>
          <w:sz w:val="19"/>
          <w:szCs w:val="19"/>
          <w:lang w:eastAsia="es-ES"/>
        </w:rPr>
      </w:pPr>
      <w:r w:rsidRPr="0023684C">
        <w:rPr>
          <w:rFonts w:ascii="Lucida Bright" w:hAnsi="Lucida Bright" w:cs="Arial"/>
          <w:b/>
          <w:sz w:val="19"/>
          <w:szCs w:val="19"/>
          <w:lang w:eastAsia="es-ES"/>
        </w:rPr>
        <w:t>24.2.4</w:t>
      </w:r>
      <w:r w:rsidRPr="0023684C">
        <w:rPr>
          <w:rFonts w:ascii="Lucida Bright" w:hAnsi="Lucida Bright" w:cs="Arial"/>
          <w:b/>
          <w:sz w:val="19"/>
          <w:szCs w:val="19"/>
          <w:lang w:eastAsia="es-ES"/>
        </w:rPr>
        <w:tab/>
      </w:r>
      <w:r w:rsidRPr="0023684C">
        <w:rPr>
          <w:rFonts w:ascii="Lucida Bright" w:hAnsi="Lucida Bright" w:cs="Arial"/>
          <w:sz w:val="19"/>
          <w:szCs w:val="19"/>
          <w:lang w:eastAsia="es-ES"/>
        </w:rPr>
        <w:t xml:space="preserve">La </w:t>
      </w:r>
      <w:r w:rsidRPr="0023684C">
        <w:rPr>
          <w:rFonts w:ascii="Lucida Bright" w:hAnsi="Lucida Bright" w:cs="Arial"/>
          <w:b/>
          <w:sz w:val="19"/>
          <w:szCs w:val="19"/>
          <w:lang w:eastAsia="es-ES"/>
        </w:rPr>
        <w:t xml:space="preserve">ENTIDAD </w:t>
      </w:r>
      <w:r w:rsidRPr="0023684C">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sin lugar a ningún tipo de resarcimiento por parte de la</w:t>
      </w:r>
      <w:r w:rsidRPr="0023684C">
        <w:rPr>
          <w:rFonts w:ascii="Lucida Bright" w:hAnsi="Lucida Bright" w:cs="Arial"/>
          <w:b/>
          <w:sz w:val="19"/>
          <w:szCs w:val="19"/>
          <w:lang w:eastAsia="es-ES"/>
        </w:rPr>
        <w:t xml:space="preserve"> ENTIDAD a </w:t>
      </w:r>
      <w:r w:rsidRPr="0023684C">
        <w:rPr>
          <w:rFonts w:ascii="Lucida Bright" w:hAnsi="Lucida Bright" w:cs="Arial"/>
          <w:sz w:val="19"/>
          <w:szCs w:val="19"/>
          <w:lang w:eastAsia="es-ES"/>
        </w:rPr>
        <w:t>favor del</w:t>
      </w:r>
      <w:r w:rsidRPr="0023684C">
        <w:rPr>
          <w:rFonts w:ascii="Lucida Bright" w:hAnsi="Lucida Bright" w:cs="Arial"/>
          <w:b/>
          <w:sz w:val="19"/>
          <w:szCs w:val="19"/>
          <w:lang w:eastAsia="es-ES"/>
        </w:rPr>
        <w:t xml:space="preserve"> PROVEEDOR.</w:t>
      </w:r>
    </w:p>
    <w:p w:rsidR="0023684C" w:rsidRPr="0023684C" w:rsidRDefault="0023684C" w:rsidP="00CA7804">
      <w:pPr>
        <w:numPr>
          <w:ilvl w:val="2"/>
          <w:numId w:val="58"/>
        </w:numPr>
        <w:tabs>
          <w:tab w:val="left" w:pos="1985"/>
        </w:tabs>
        <w:spacing w:before="120" w:after="120"/>
        <w:ind w:hanging="11"/>
        <w:contextualSpacing/>
        <w:jc w:val="both"/>
        <w:rPr>
          <w:rFonts w:ascii="Lucida Bright" w:hAnsi="Lucida Bright" w:cs="Arial"/>
          <w:sz w:val="19"/>
          <w:szCs w:val="19"/>
          <w:lang w:val="es-ES_tradnl" w:eastAsia="es-ES"/>
        </w:rPr>
      </w:pPr>
      <w:r w:rsidRPr="0023684C">
        <w:rPr>
          <w:rFonts w:ascii="Lucida Bright" w:hAnsi="Lucida Bright" w:cs="Arial"/>
          <w:b/>
          <w:sz w:val="19"/>
          <w:szCs w:val="19"/>
          <w:lang w:val="es-ES_tradnl" w:eastAsia="es-ES"/>
        </w:rPr>
        <w:t xml:space="preserve">Reglas aplicables a la Resolución: </w:t>
      </w:r>
    </w:p>
    <w:p w:rsidR="0023684C" w:rsidRPr="0023684C" w:rsidRDefault="0023684C" w:rsidP="0023684C">
      <w:pPr>
        <w:spacing w:before="120" w:after="120"/>
        <w:ind w:left="1996"/>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23684C" w:rsidRPr="0023684C" w:rsidRDefault="0023684C" w:rsidP="0023684C">
      <w:pPr>
        <w:spacing w:before="120"/>
        <w:ind w:left="1996"/>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23684C" w:rsidRPr="0023684C" w:rsidRDefault="0023684C" w:rsidP="0023684C">
      <w:pPr>
        <w:spacing w:before="120"/>
        <w:ind w:left="1996"/>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23684C" w:rsidRPr="0023684C" w:rsidRDefault="0023684C" w:rsidP="0023684C">
      <w:pPr>
        <w:spacing w:before="120"/>
        <w:ind w:left="1996"/>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23684C" w:rsidRPr="0023684C" w:rsidRDefault="0023684C" w:rsidP="0023684C">
      <w:pPr>
        <w:tabs>
          <w:tab w:val="left" w:pos="567"/>
        </w:tabs>
        <w:spacing w:before="120"/>
        <w:ind w:left="1985"/>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3684C">
        <w:rPr>
          <w:rFonts w:ascii="Lucida Bright" w:hAnsi="Lucida Bright" w:cs="Arial"/>
          <w:sz w:val="19"/>
          <w:szCs w:val="19"/>
          <w:lang w:eastAsia="es-ES"/>
        </w:rPr>
        <w:t>incluir los montos a reconocer por las prestaciones ejecutadas por las Partes.</w:t>
      </w:r>
    </w:p>
    <w:p w:rsidR="0023684C" w:rsidRPr="0023684C" w:rsidRDefault="0023684C" w:rsidP="0023684C">
      <w:pPr>
        <w:tabs>
          <w:tab w:val="left" w:pos="567"/>
        </w:tabs>
        <w:spacing w:before="120"/>
        <w:ind w:left="1985"/>
        <w:jc w:val="both"/>
        <w:rPr>
          <w:rFonts w:ascii="Lucida Bright" w:hAnsi="Lucida Bright" w:cs="Arial"/>
          <w:b/>
          <w:bCs/>
          <w:sz w:val="19"/>
          <w:szCs w:val="19"/>
          <w:lang w:eastAsia="es-ES"/>
        </w:rPr>
      </w:pPr>
      <w:r w:rsidRPr="0023684C">
        <w:rPr>
          <w:rFonts w:ascii="Lucida Bright" w:hAnsi="Lucida Bright" w:cs="Arial"/>
          <w:sz w:val="19"/>
          <w:szCs w:val="19"/>
          <w:lang w:val="es-ES_tradnl" w:eastAsia="es-ES"/>
        </w:rPr>
        <w:t xml:space="preserve">En caso que se proceda a la resolución del Contrato, por razones atribuibles al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w:t>
      </w:r>
      <w:r w:rsidRPr="0023684C">
        <w:rPr>
          <w:rFonts w:ascii="Lucida Bright" w:hAnsi="Lucida Bright" w:cs="Arial"/>
          <w:b/>
          <w:sz w:val="19"/>
          <w:szCs w:val="19"/>
          <w:lang w:val="es-ES_tradnl" w:eastAsia="es-ES"/>
        </w:rPr>
        <w:t xml:space="preserve"> </w:t>
      </w:r>
      <w:r w:rsidRPr="0023684C">
        <w:rPr>
          <w:rFonts w:ascii="Lucida Bright" w:hAnsi="Lucida Bright" w:cs="Arial"/>
          <w:sz w:val="19"/>
          <w:szCs w:val="19"/>
          <w:lang w:eastAsia="es-ES"/>
        </w:rPr>
        <w:t xml:space="preserve">se ejecutará en favor de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la garantía de cumplimiento de Contrato. Por otro lado, también se consolidarán a favor de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las multas o penalidades;</w:t>
      </w:r>
      <w:r w:rsidRPr="0023684C">
        <w:rPr>
          <w:rFonts w:ascii="Lucida Bright" w:hAnsi="Lucida Bright" w:cs="Arial"/>
          <w:bCs/>
          <w:sz w:val="19"/>
          <w:szCs w:val="19"/>
          <w:lang w:eastAsia="es-ES"/>
        </w:rPr>
        <w:t xml:space="preserve"> debiendo el </w:t>
      </w:r>
      <w:r w:rsidRPr="0023684C">
        <w:rPr>
          <w:rFonts w:ascii="Lucida Bright" w:hAnsi="Lucida Bright" w:cs="Arial"/>
          <w:b/>
          <w:bCs/>
          <w:sz w:val="19"/>
          <w:szCs w:val="19"/>
          <w:lang w:eastAsia="es-ES"/>
        </w:rPr>
        <w:t>PROVEEDOR</w:t>
      </w:r>
      <w:r w:rsidRPr="0023684C">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23684C">
        <w:rPr>
          <w:rFonts w:ascii="Lucida Bright" w:hAnsi="Lucida Bright" w:cs="Arial"/>
          <w:b/>
          <w:bCs/>
          <w:sz w:val="19"/>
          <w:szCs w:val="19"/>
          <w:lang w:eastAsia="es-ES"/>
        </w:rPr>
        <w:t>ENTIDAD,</w:t>
      </w:r>
      <w:r w:rsidRPr="0023684C">
        <w:rPr>
          <w:rFonts w:ascii="Lucida Bright" w:hAnsi="Lucida Bright" w:cs="Arial"/>
          <w:bCs/>
          <w:sz w:val="19"/>
          <w:szCs w:val="19"/>
          <w:lang w:eastAsia="es-ES"/>
        </w:rPr>
        <w:t xml:space="preserve"> computable a partir de la notificación de resolución del Contrato, </w:t>
      </w:r>
      <w:r w:rsidRPr="0023684C">
        <w:rPr>
          <w:rFonts w:ascii="Lucida Bright" w:hAnsi="Lucida Bright" w:cs="Arial"/>
          <w:bCs/>
          <w:sz w:val="19"/>
          <w:szCs w:val="19"/>
          <w:lang w:val="es-ES_tradnl" w:eastAsia="es-ES"/>
        </w:rPr>
        <w:t>y asumir todos los costos y gastos por transporte, estibaje, exportación y otros directos e indirectos;</w:t>
      </w:r>
      <w:r w:rsidRPr="0023684C">
        <w:rPr>
          <w:rFonts w:ascii="Lucida Bright" w:hAnsi="Lucida Bright" w:cs="Arial"/>
          <w:bCs/>
          <w:sz w:val="19"/>
          <w:szCs w:val="19"/>
          <w:lang w:eastAsia="es-ES"/>
        </w:rPr>
        <w:t xml:space="preserve"> caso contrario la </w:t>
      </w:r>
      <w:r w:rsidRPr="0023684C">
        <w:rPr>
          <w:rFonts w:ascii="Lucida Bright" w:hAnsi="Lucida Bright" w:cs="Arial"/>
          <w:b/>
          <w:bCs/>
          <w:sz w:val="19"/>
          <w:szCs w:val="19"/>
          <w:lang w:eastAsia="es-ES"/>
        </w:rPr>
        <w:t>ENTIDAD</w:t>
      </w:r>
      <w:r w:rsidRPr="0023684C">
        <w:rPr>
          <w:rFonts w:ascii="Lucida Bright" w:hAnsi="Lucida Bright" w:cs="Arial"/>
          <w:bCs/>
          <w:sz w:val="19"/>
          <w:szCs w:val="19"/>
          <w:lang w:eastAsia="es-ES"/>
        </w:rPr>
        <w:t xml:space="preserve"> dispondrá lo que corresponda, sin lugar a ningún tipo de reclamo o reembolso posterior por el </w:t>
      </w:r>
      <w:r w:rsidRPr="0023684C">
        <w:rPr>
          <w:rFonts w:ascii="Lucida Bright" w:hAnsi="Lucida Bright" w:cs="Arial"/>
          <w:b/>
          <w:bCs/>
          <w:sz w:val="19"/>
          <w:szCs w:val="19"/>
          <w:lang w:eastAsia="es-ES"/>
        </w:rPr>
        <w:t>PROVEEDOR.</w:t>
      </w:r>
    </w:p>
    <w:p w:rsidR="0023684C" w:rsidRPr="0023684C" w:rsidRDefault="0023684C" w:rsidP="0023684C">
      <w:pPr>
        <w:spacing w:before="120"/>
        <w:jc w:val="both"/>
        <w:rPr>
          <w:rFonts w:ascii="Lucida Bright" w:hAnsi="Lucida Bright" w:cs="Arial"/>
          <w:b/>
          <w:sz w:val="19"/>
          <w:szCs w:val="19"/>
          <w:u w:val="single"/>
          <w:lang w:eastAsia="es-ES"/>
        </w:rPr>
      </w:pPr>
      <w:r w:rsidRPr="0023684C">
        <w:rPr>
          <w:rFonts w:ascii="Lucida Bright" w:hAnsi="Lucida Bright" w:cs="Arial"/>
          <w:b/>
          <w:sz w:val="19"/>
          <w:szCs w:val="19"/>
          <w:u w:val="single"/>
          <w:lang w:eastAsia="es-ES"/>
        </w:rPr>
        <w:t>CLÁUSULA VIGÉSIMA QUINTA.- (CIERRE DE CONTRATO)</w:t>
      </w:r>
    </w:p>
    <w:p w:rsidR="0023684C" w:rsidRPr="0023684C" w:rsidRDefault="0023684C" w:rsidP="0023684C">
      <w:pPr>
        <w:widowControl w:val="0"/>
        <w:spacing w:before="120" w:after="120"/>
        <w:jc w:val="both"/>
        <w:rPr>
          <w:rFonts w:ascii="Lucida Bright" w:hAnsi="Lucida Bright" w:cs="Arial"/>
          <w:sz w:val="19"/>
          <w:szCs w:val="19"/>
          <w:lang w:eastAsia="es-ES"/>
        </w:rPr>
      </w:pPr>
      <w:r w:rsidRPr="0023684C">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23684C" w:rsidRPr="0023684C" w:rsidRDefault="0023684C" w:rsidP="0023684C">
      <w:pPr>
        <w:spacing w:before="120" w:after="120"/>
        <w:jc w:val="both"/>
        <w:rPr>
          <w:rFonts w:ascii="Lucida Bright" w:hAnsi="Lucida Bright" w:cs="Arial"/>
          <w:sz w:val="19"/>
          <w:szCs w:val="19"/>
          <w:lang w:eastAsia="es-ES"/>
        </w:rPr>
      </w:pPr>
      <w:r w:rsidRPr="0023684C">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un acta de cierre de Contrato.</w:t>
      </w:r>
    </w:p>
    <w:p w:rsidR="0023684C" w:rsidRPr="0023684C" w:rsidRDefault="0023684C" w:rsidP="0023684C">
      <w:pPr>
        <w:spacing w:before="120" w:after="120"/>
        <w:jc w:val="both"/>
        <w:rPr>
          <w:rFonts w:ascii="Lucida Bright" w:hAnsi="Lucida Bright" w:cs="Arial"/>
          <w:b/>
          <w:sz w:val="19"/>
          <w:szCs w:val="19"/>
          <w:u w:val="single"/>
          <w:lang w:eastAsia="es-ES"/>
        </w:rPr>
      </w:pPr>
      <w:r w:rsidRPr="0023684C">
        <w:rPr>
          <w:rFonts w:ascii="Lucida Bright" w:hAnsi="Lucida Bright" w:cs="Arial"/>
          <w:sz w:val="19"/>
          <w:szCs w:val="19"/>
          <w:lang w:eastAsia="es-ES"/>
        </w:rPr>
        <w:lastRenderedPageBreak/>
        <w:t xml:space="preserve">El acta de cierre de Contrato no libera de responsabilidades al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por negligencia o impericia que ocasionasen daños posteriores sobre el objeto de la contratación</w:t>
      </w:r>
    </w:p>
    <w:p w:rsidR="0023684C" w:rsidRPr="0023684C" w:rsidRDefault="0023684C" w:rsidP="0023684C">
      <w:pPr>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VIGÉSIMA SEXTA.- (SOLUCIÓN DE CONTROVERSIAS) </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3684C" w:rsidRPr="0023684C" w:rsidRDefault="0023684C" w:rsidP="0023684C">
      <w:pPr>
        <w:spacing w:before="120"/>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VIGÉSIMA SEPTIMA.- (MODIFICACIÓN AL CONTRATO) </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23684C" w:rsidRPr="0023684C" w:rsidRDefault="0023684C" w:rsidP="0023684C">
      <w:pPr>
        <w:spacing w:before="120"/>
        <w:rPr>
          <w:rFonts w:ascii="Lucida Bright" w:hAnsi="Lucida Bright" w:cs="Arial"/>
          <w:i/>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VIGESIMA OCTAVA.- (EMBALAJE)</w:t>
      </w:r>
    </w:p>
    <w:p w:rsidR="0023684C" w:rsidRPr="0023684C" w:rsidRDefault="0023684C" w:rsidP="0023684C">
      <w:pPr>
        <w:spacing w:before="120"/>
        <w:jc w:val="both"/>
        <w:rPr>
          <w:rFonts w:ascii="Lucida Bright" w:hAnsi="Lucida Bright" w:cs="Arial"/>
          <w:b/>
          <w:sz w:val="19"/>
          <w:szCs w:val="19"/>
          <w:lang w:val="es-ES_tradnl" w:eastAsia="es-ES"/>
        </w:rPr>
      </w:pPr>
      <w:r w:rsidRPr="0023684C">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3684C">
        <w:rPr>
          <w:rFonts w:ascii="Lucida Bright" w:hAnsi="Lucida Bright" w:cs="Arial"/>
          <w:b/>
          <w:sz w:val="19"/>
          <w:szCs w:val="19"/>
          <w:lang w:val="es-ES_tradnl" w:eastAsia="es-ES"/>
        </w:rPr>
        <w:t>ENTIDAD.</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El embalaje deberá ser adecuado para resistir su almacenamiento y manipulación brusca evitando el daño de los Bienes.</w:t>
      </w:r>
    </w:p>
    <w:p w:rsidR="0023684C" w:rsidRPr="0023684C" w:rsidRDefault="0023684C" w:rsidP="0023684C">
      <w:pPr>
        <w:spacing w:before="120"/>
        <w:jc w:val="both"/>
        <w:rPr>
          <w:rFonts w:ascii="Lucida Bright" w:hAnsi="Lucida Bright" w:cs="Arial"/>
          <w:b/>
          <w:sz w:val="19"/>
          <w:szCs w:val="19"/>
          <w:u w:val="single"/>
          <w:lang w:val="es-BO" w:eastAsia="es-ES"/>
        </w:rPr>
      </w:pPr>
      <w:r w:rsidRPr="0023684C">
        <w:rPr>
          <w:rFonts w:ascii="Lucida Bright" w:hAnsi="Lucida Bright" w:cs="Arial"/>
          <w:b/>
          <w:sz w:val="19"/>
          <w:szCs w:val="19"/>
          <w:u w:val="single"/>
          <w:lang w:val="es-BO" w:eastAsia="es-ES"/>
        </w:rPr>
        <w:t xml:space="preserve">CLAUSULA VIGESIMA NOVENA.- (INSPECCIÓN Y PRUEBAS) </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BO" w:eastAsia="es-ES"/>
        </w:rPr>
        <w:t>E</w:t>
      </w:r>
      <w:r w:rsidRPr="0023684C">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a fin de verificar su conformidad con las especificaciones técnicas.</w:t>
      </w:r>
    </w:p>
    <w:p w:rsidR="0023684C" w:rsidRPr="0023684C" w:rsidRDefault="0023684C" w:rsidP="0023684C">
      <w:pPr>
        <w:spacing w:before="120" w:after="120"/>
        <w:ind w:left="567" w:hanging="567"/>
        <w:jc w:val="both"/>
        <w:rPr>
          <w:rFonts w:ascii="Lucida Bright" w:hAnsi="Lucida Bright" w:cs="Arial"/>
          <w:sz w:val="19"/>
          <w:szCs w:val="19"/>
          <w:lang w:val="es-ES_tradnl" w:eastAsia="es-ES"/>
        </w:rPr>
      </w:pPr>
      <w:r w:rsidRPr="0023684C">
        <w:rPr>
          <w:rFonts w:ascii="Lucida Bright" w:hAnsi="Lucida Bright" w:cs="Arial"/>
          <w:b/>
          <w:sz w:val="19"/>
          <w:szCs w:val="19"/>
          <w:lang w:val="es-ES_tradnl" w:eastAsia="es-ES"/>
        </w:rPr>
        <w:t>29.2.</w:t>
      </w:r>
      <w:r w:rsidRPr="0023684C">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23684C">
        <w:rPr>
          <w:rFonts w:ascii="Lucida Bright" w:hAnsi="Lucida Bright" w:cs="Arial"/>
          <w:b/>
          <w:sz w:val="19"/>
          <w:szCs w:val="19"/>
          <w:lang w:val="es-ES_tradnl" w:eastAsia="es-ES"/>
        </w:rPr>
        <w:t>PROVEEDOR</w:t>
      </w:r>
      <w:r w:rsidRPr="0023684C">
        <w:rPr>
          <w:rFonts w:ascii="Lucida Bright" w:hAnsi="Lucida Bright" w:cs="Arial"/>
          <w:sz w:val="19"/>
          <w:szCs w:val="19"/>
          <w:lang w:val="es-ES_tradnl" w:eastAsia="es-ES"/>
        </w:rPr>
        <w:t xml:space="preserve"> deberá, sin cargo para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reemplazarlos para que cumplan con tales especificaciones técnicas.</w:t>
      </w:r>
    </w:p>
    <w:p w:rsidR="0023684C" w:rsidRPr="0023684C" w:rsidRDefault="0023684C" w:rsidP="0023684C">
      <w:pPr>
        <w:spacing w:before="120" w:after="120"/>
        <w:ind w:left="567" w:hanging="567"/>
        <w:jc w:val="both"/>
        <w:rPr>
          <w:rFonts w:ascii="Lucida Bright" w:hAnsi="Lucida Bright" w:cs="Arial"/>
          <w:sz w:val="19"/>
          <w:szCs w:val="19"/>
          <w:lang w:val="es-ES_tradnl" w:eastAsia="es-ES"/>
        </w:rPr>
      </w:pPr>
      <w:r w:rsidRPr="0023684C">
        <w:rPr>
          <w:rFonts w:ascii="Lucida Bright" w:hAnsi="Lucida Bright" w:cs="Arial"/>
          <w:b/>
          <w:sz w:val="19"/>
          <w:szCs w:val="19"/>
          <w:lang w:val="es-ES_tradnl" w:eastAsia="es-ES"/>
        </w:rPr>
        <w:tab/>
      </w:r>
      <w:r w:rsidRPr="0023684C">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23684C" w:rsidRPr="0023684C" w:rsidRDefault="0023684C" w:rsidP="0023684C">
      <w:pPr>
        <w:spacing w:before="120" w:after="120"/>
        <w:ind w:left="567" w:hanging="567"/>
        <w:jc w:val="both"/>
        <w:rPr>
          <w:rFonts w:ascii="Lucida Bright" w:hAnsi="Lucida Bright" w:cs="Arial"/>
          <w:b/>
          <w:sz w:val="19"/>
          <w:szCs w:val="19"/>
          <w:lang w:val="es-ES_tradnl" w:eastAsia="es-ES"/>
        </w:rPr>
      </w:pPr>
      <w:r w:rsidRPr="0023684C">
        <w:rPr>
          <w:rFonts w:ascii="Lucida Bright" w:hAnsi="Lucida Bright" w:cs="Arial"/>
          <w:b/>
          <w:sz w:val="19"/>
          <w:szCs w:val="19"/>
          <w:lang w:val="es-ES_tradnl" w:eastAsia="es-ES"/>
        </w:rPr>
        <w:t>29.3.</w:t>
      </w:r>
      <w:r w:rsidRPr="0023684C">
        <w:rPr>
          <w:rFonts w:ascii="Lucida Bright" w:hAnsi="Lucida Bright" w:cs="Arial"/>
          <w:sz w:val="19"/>
          <w:szCs w:val="19"/>
          <w:lang w:val="es-ES_tradnl" w:eastAsia="es-ES"/>
        </w:rPr>
        <w:tab/>
        <w:t>El</w:t>
      </w:r>
      <w:r w:rsidRPr="0023684C">
        <w:rPr>
          <w:rFonts w:ascii="Lucida Bright" w:hAnsi="Lucida Bright" w:cs="Arial"/>
          <w:b/>
          <w:sz w:val="19"/>
          <w:szCs w:val="19"/>
          <w:lang w:val="es-ES_tradnl" w:eastAsia="es-ES"/>
        </w:rPr>
        <w:t xml:space="preserve"> PROVEEDOR </w:t>
      </w:r>
      <w:r w:rsidRPr="0023684C">
        <w:rPr>
          <w:rFonts w:ascii="Lucida Bright" w:hAnsi="Lucida Bright" w:cs="Arial"/>
          <w:sz w:val="19"/>
          <w:szCs w:val="19"/>
          <w:lang w:val="es-ES_tradnl" w:eastAsia="es-ES"/>
        </w:rPr>
        <w:t>entregará al</w:t>
      </w:r>
      <w:r w:rsidRPr="0023684C">
        <w:rPr>
          <w:rFonts w:ascii="Lucida Bright" w:hAnsi="Lucida Bright" w:cs="Arial"/>
          <w:b/>
          <w:sz w:val="19"/>
          <w:szCs w:val="19"/>
          <w:lang w:val="es-ES_tradnl" w:eastAsia="es-ES"/>
        </w:rPr>
        <w:t xml:space="preserve"> </w:t>
      </w:r>
      <w:r w:rsidRPr="0023684C">
        <w:rPr>
          <w:rFonts w:ascii="Lucida Bright" w:hAnsi="Lucida Bright" w:cs="Arial"/>
          <w:sz w:val="19"/>
          <w:szCs w:val="19"/>
          <w:lang w:val="es-ES_tradnl" w:eastAsia="es-ES"/>
        </w:rPr>
        <w:t>Comité de Recepción</w:t>
      </w:r>
      <w:r w:rsidRPr="0023684C">
        <w:rPr>
          <w:rFonts w:ascii="Lucida Bright" w:hAnsi="Lucida Bright" w:cs="Arial"/>
          <w:b/>
          <w:sz w:val="19"/>
          <w:szCs w:val="19"/>
          <w:lang w:val="es-ES_tradnl" w:eastAsia="es-ES"/>
        </w:rPr>
        <w:t xml:space="preserve"> </w:t>
      </w:r>
      <w:r w:rsidRPr="0023684C">
        <w:rPr>
          <w:rFonts w:ascii="Lucida Bright" w:hAnsi="Lucida Bright" w:cs="Arial"/>
          <w:sz w:val="19"/>
          <w:szCs w:val="19"/>
          <w:lang w:val="es-ES_tradnl" w:eastAsia="es-ES"/>
        </w:rPr>
        <w:t xml:space="preserve">los certificados de las pruebas realizadas en la institución señalada por el segundo.  </w:t>
      </w:r>
    </w:p>
    <w:p w:rsidR="0023684C" w:rsidRPr="0023684C" w:rsidRDefault="0023684C" w:rsidP="0023684C">
      <w:pPr>
        <w:jc w:val="both"/>
        <w:rPr>
          <w:rFonts w:ascii="Lucida Bright" w:hAnsi="Lucida Bright" w:cs="Arial"/>
          <w:b/>
          <w:bCs/>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TRIGESIMA.- (</w:t>
      </w:r>
      <w:r w:rsidRPr="0023684C">
        <w:rPr>
          <w:rFonts w:ascii="Lucida Bright" w:hAnsi="Lucida Bright" w:cs="Arial"/>
          <w:b/>
          <w:bCs/>
          <w:sz w:val="19"/>
          <w:szCs w:val="19"/>
          <w:u w:val="single"/>
          <w:lang w:val="es-ES_tradnl" w:eastAsia="es-ES"/>
        </w:rPr>
        <w:t>ADMINISTRACIÓN DEL CONTRATO)</w:t>
      </w:r>
    </w:p>
    <w:p w:rsidR="0023684C" w:rsidRPr="0023684C" w:rsidRDefault="0023684C" w:rsidP="0023684C">
      <w:pPr>
        <w:jc w:val="both"/>
        <w:rPr>
          <w:rFonts w:ascii="Lucida Bright" w:hAnsi="Lucida Bright" w:cs="Arial"/>
          <w:b/>
          <w:bCs/>
          <w:sz w:val="19"/>
          <w:szCs w:val="19"/>
          <w:u w:val="single"/>
          <w:lang w:val="es-BO" w:eastAsia="es-ES"/>
        </w:rPr>
      </w:pPr>
    </w:p>
    <w:p w:rsidR="0023684C" w:rsidRPr="0023684C" w:rsidRDefault="0023684C" w:rsidP="0023684C">
      <w:pPr>
        <w:jc w:val="both"/>
        <w:rPr>
          <w:rFonts w:ascii="Lucida Bright" w:hAnsi="Lucida Bright" w:cs="Arial"/>
          <w:sz w:val="19"/>
          <w:szCs w:val="19"/>
          <w:lang w:eastAsia="es-ES"/>
        </w:rPr>
      </w:pPr>
      <w:r w:rsidRPr="0023684C">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23684C" w:rsidRPr="0023684C" w:rsidRDefault="0023684C" w:rsidP="0023684C">
      <w:pPr>
        <w:jc w:val="both"/>
        <w:rPr>
          <w:rFonts w:ascii="Lucida Bright" w:hAnsi="Lucida Bright" w:cs="Arial"/>
          <w:sz w:val="19"/>
          <w:szCs w:val="19"/>
          <w:lang w:val="es-BO" w:eastAsia="es-ES"/>
        </w:rPr>
      </w:pPr>
    </w:p>
    <w:p w:rsidR="0023684C" w:rsidRPr="0023684C" w:rsidRDefault="0023684C" w:rsidP="0023684C">
      <w:pPr>
        <w:jc w:val="both"/>
        <w:rPr>
          <w:rFonts w:ascii="Lucida Bright" w:hAnsi="Lucida Bright" w:cs="Arial"/>
          <w:b/>
          <w:sz w:val="19"/>
          <w:szCs w:val="19"/>
          <w:u w:val="single"/>
          <w:lang w:val="es-BO" w:eastAsia="es-ES"/>
        </w:rPr>
      </w:pPr>
      <w:r w:rsidRPr="0023684C">
        <w:rPr>
          <w:rFonts w:ascii="Lucida Bright" w:hAnsi="Lucida Bright" w:cs="Arial"/>
          <w:b/>
          <w:sz w:val="19"/>
          <w:szCs w:val="19"/>
          <w:u w:val="single"/>
          <w:lang w:eastAsia="es-ES"/>
        </w:rPr>
        <w:t>CLÁUSULA TRIGESIMA PRIMERA</w:t>
      </w:r>
      <w:r w:rsidRPr="0023684C">
        <w:rPr>
          <w:rFonts w:ascii="Lucida Bright" w:hAnsi="Lucida Bright" w:cs="Arial"/>
          <w:b/>
          <w:sz w:val="19"/>
          <w:szCs w:val="19"/>
          <w:u w:val="single"/>
          <w:lang w:val="es-ES_tradnl" w:eastAsia="es-ES"/>
        </w:rPr>
        <w:t xml:space="preserve">.- </w:t>
      </w:r>
      <w:r w:rsidRPr="0023684C">
        <w:rPr>
          <w:rFonts w:ascii="Lucida Bright" w:hAnsi="Lucida Bright" w:cs="Arial"/>
          <w:b/>
          <w:sz w:val="19"/>
          <w:szCs w:val="19"/>
          <w:u w:val="single"/>
          <w:lang w:val="es-BO" w:eastAsia="es-ES"/>
        </w:rPr>
        <w:t>(SUBSISTENCIA DE OBLIGACIONES)</w:t>
      </w:r>
    </w:p>
    <w:p w:rsidR="0023684C" w:rsidRPr="0023684C" w:rsidRDefault="0023684C" w:rsidP="0023684C">
      <w:pPr>
        <w:shd w:val="clear" w:color="auto" w:fill="FFFFFF"/>
        <w:tabs>
          <w:tab w:val="left" w:pos="426"/>
        </w:tabs>
        <w:spacing w:before="120" w:after="120"/>
        <w:ind w:right="-6"/>
        <w:jc w:val="both"/>
        <w:rPr>
          <w:rFonts w:ascii="Lucida Bright" w:hAnsi="Lucida Bright" w:cs="Arial"/>
          <w:sz w:val="19"/>
          <w:szCs w:val="19"/>
          <w:lang w:eastAsia="es-ES"/>
        </w:rPr>
      </w:pPr>
      <w:r w:rsidRPr="0023684C">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23684C">
        <w:rPr>
          <w:rFonts w:ascii="Lucida Bright" w:hAnsi="Lucida Bright" w:cs="Arial"/>
          <w:b/>
          <w:sz w:val="19"/>
          <w:szCs w:val="19"/>
          <w:lang w:eastAsia="es-ES"/>
        </w:rPr>
        <w:t xml:space="preserve">PROVEEDOR </w:t>
      </w:r>
      <w:r w:rsidRPr="0023684C">
        <w:rPr>
          <w:rFonts w:ascii="Lucida Bright" w:hAnsi="Lucida Bright" w:cs="Arial"/>
          <w:sz w:val="19"/>
          <w:szCs w:val="19"/>
          <w:lang w:eastAsia="es-ES"/>
        </w:rPr>
        <w:t xml:space="preserve">mantiene subsistente la obligación de proveer o elaborar de manera inmediata y a simple requerimiento de la </w:t>
      </w:r>
      <w:r w:rsidRPr="0023684C">
        <w:rPr>
          <w:rFonts w:ascii="Lucida Bright" w:hAnsi="Lucida Bright" w:cs="Arial"/>
          <w:b/>
          <w:sz w:val="19"/>
          <w:szCs w:val="19"/>
          <w:lang w:eastAsia="es-ES"/>
        </w:rPr>
        <w:t>ENTIDAD</w:t>
      </w:r>
      <w:r w:rsidRPr="0023684C">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23684C" w:rsidRPr="0023684C" w:rsidRDefault="0023684C" w:rsidP="0023684C">
      <w:pPr>
        <w:spacing w:before="120" w:after="120"/>
        <w:jc w:val="both"/>
        <w:rPr>
          <w:rFonts w:ascii="Lucida Bright" w:hAnsi="Lucida Bright" w:cs="Arial"/>
          <w:sz w:val="19"/>
          <w:szCs w:val="19"/>
          <w:lang w:eastAsia="es-ES"/>
        </w:rPr>
      </w:pPr>
      <w:r w:rsidRPr="0023684C">
        <w:rPr>
          <w:rFonts w:ascii="Lucida Bright" w:hAnsi="Lucida Bright" w:cs="Arial"/>
          <w:sz w:val="19"/>
          <w:szCs w:val="19"/>
          <w:lang w:eastAsia="es-ES"/>
        </w:rPr>
        <w:lastRenderedPageBreak/>
        <w:t xml:space="preserve">El incumplimiento de la presente cláusula significará para el </w:t>
      </w:r>
      <w:r w:rsidRPr="0023684C">
        <w:rPr>
          <w:rFonts w:ascii="Lucida Bright" w:hAnsi="Lucida Bright" w:cs="Arial"/>
          <w:b/>
          <w:sz w:val="19"/>
          <w:szCs w:val="19"/>
          <w:lang w:eastAsia="es-ES"/>
        </w:rPr>
        <w:t>PROVEEDOR</w:t>
      </w:r>
      <w:r w:rsidRPr="0023684C">
        <w:rPr>
          <w:rFonts w:ascii="Lucida Bright" w:hAnsi="Lucida Bright" w:cs="Arial"/>
          <w:sz w:val="19"/>
          <w:szCs w:val="19"/>
          <w:lang w:eastAsia="es-ES"/>
        </w:rPr>
        <w:t xml:space="preserve"> la aplicación de la sanción de reparación del daño y la indemnización de perjuicios determinados por la </w:t>
      </w:r>
      <w:r w:rsidRPr="0023684C">
        <w:rPr>
          <w:rFonts w:ascii="Lucida Bright" w:hAnsi="Lucida Bright" w:cs="Arial"/>
          <w:b/>
          <w:sz w:val="19"/>
          <w:szCs w:val="19"/>
          <w:lang w:eastAsia="es-ES"/>
        </w:rPr>
        <w:t xml:space="preserve">ENTIDAD </w:t>
      </w:r>
      <w:r w:rsidRPr="0023684C">
        <w:rPr>
          <w:rFonts w:ascii="Lucida Bright" w:hAnsi="Lucida Bright" w:cs="Arial"/>
          <w:sz w:val="19"/>
          <w:szCs w:val="19"/>
          <w:lang w:eastAsia="es-ES"/>
        </w:rPr>
        <w:t>y/o el inicio de las acciones legales que correspondan.</w:t>
      </w:r>
    </w:p>
    <w:p w:rsidR="0023684C" w:rsidRPr="0023684C" w:rsidRDefault="0023684C" w:rsidP="0023684C">
      <w:pPr>
        <w:tabs>
          <w:tab w:val="left" w:pos="709"/>
        </w:tabs>
        <w:spacing w:before="120" w:after="120"/>
        <w:ind w:left="567" w:right="-6" w:hanging="567"/>
        <w:jc w:val="both"/>
        <w:rPr>
          <w:rFonts w:ascii="Lucida Bright" w:hAnsi="Lucida Bright" w:cs="Arial"/>
          <w:b/>
          <w:sz w:val="19"/>
          <w:szCs w:val="19"/>
          <w:u w:val="single"/>
          <w:lang w:val="es-BO"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BO" w:eastAsia="es-ES"/>
        </w:rPr>
        <w:t xml:space="preserve"> TRIGÉSIMA SEGUNDA.- (GENERAL)</w:t>
      </w:r>
    </w:p>
    <w:p w:rsidR="0023684C" w:rsidRPr="0023684C" w:rsidRDefault="0023684C" w:rsidP="0023684C">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23684C">
        <w:rPr>
          <w:rFonts w:ascii="Lucida Bright" w:hAnsi="Lucida Bright" w:cs="Arial"/>
          <w:b/>
          <w:sz w:val="19"/>
          <w:szCs w:val="19"/>
          <w:lang w:val="es-BO" w:eastAsia="es-ES"/>
        </w:rPr>
        <w:t xml:space="preserve">32.1 </w:t>
      </w:r>
      <w:r w:rsidRPr="0023684C">
        <w:rPr>
          <w:rFonts w:ascii="Lucida Bright" w:hAnsi="Lucida Bright" w:cs="Arial"/>
          <w:b/>
          <w:sz w:val="19"/>
          <w:szCs w:val="19"/>
          <w:lang w:val="es-BO" w:eastAsia="es-ES"/>
        </w:rPr>
        <w:tab/>
        <w:t xml:space="preserve">No se constituye sociedad. </w:t>
      </w:r>
    </w:p>
    <w:p w:rsidR="0023684C" w:rsidRPr="0023684C" w:rsidRDefault="0023684C" w:rsidP="0023684C">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23684C">
        <w:rPr>
          <w:rFonts w:ascii="Lucida Bright" w:eastAsia="Calibri" w:hAnsi="Lucida Bright" w:cs="Arial"/>
          <w:sz w:val="19"/>
          <w:szCs w:val="19"/>
          <w:lang w:val="es-BO" w:eastAsia="es-BO"/>
        </w:rPr>
        <w:t xml:space="preserve">Nada de lo dispuesto en el presente Contrato crea una sociedad o empresa conjunta entre el </w:t>
      </w:r>
      <w:r w:rsidRPr="0023684C">
        <w:rPr>
          <w:rFonts w:ascii="Lucida Bright" w:eastAsia="Calibri" w:hAnsi="Lucida Bright" w:cs="Arial"/>
          <w:b/>
          <w:sz w:val="19"/>
          <w:szCs w:val="19"/>
          <w:lang w:val="es-BO" w:eastAsia="es-BO"/>
        </w:rPr>
        <w:t>PROVEEDOR</w:t>
      </w:r>
      <w:r w:rsidRPr="0023684C">
        <w:rPr>
          <w:rFonts w:ascii="Lucida Bright" w:eastAsia="Calibri" w:hAnsi="Lucida Bright" w:cs="Arial"/>
          <w:sz w:val="19"/>
          <w:szCs w:val="19"/>
          <w:lang w:val="es-BO" w:eastAsia="es-BO"/>
        </w:rPr>
        <w:t xml:space="preserve"> y </w:t>
      </w:r>
      <w:r w:rsidRPr="0023684C">
        <w:rPr>
          <w:rFonts w:ascii="Lucida Bright" w:hAnsi="Lucida Bright" w:cs="Arial"/>
          <w:sz w:val="19"/>
          <w:szCs w:val="19"/>
          <w:lang w:eastAsia="es-ES"/>
        </w:rPr>
        <w:t xml:space="preserve">la </w:t>
      </w:r>
      <w:r w:rsidRPr="0023684C">
        <w:rPr>
          <w:rFonts w:ascii="Lucida Bright" w:hAnsi="Lucida Bright" w:cs="Arial"/>
          <w:b/>
          <w:sz w:val="19"/>
          <w:szCs w:val="19"/>
          <w:lang w:eastAsia="es-ES"/>
        </w:rPr>
        <w:t>ENTIDAD</w:t>
      </w:r>
      <w:r w:rsidRPr="0023684C">
        <w:rPr>
          <w:rFonts w:ascii="Lucida Bright" w:eastAsia="Calibri" w:hAnsi="Lucida Bright" w:cs="Arial"/>
          <w:sz w:val="19"/>
          <w:szCs w:val="19"/>
          <w:lang w:val="es-BO" w:eastAsia="es-BO"/>
        </w:rPr>
        <w:t xml:space="preserve">. </w:t>
      </w:r>
    </w:p>
    <w:p w:rsidR="0023684C" w:rsidRPr="0023684C" w:rsidRDefault="0023684C" w:rsidP="0023684C">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23684C">
        <w:rPr>
          <w:rFonts w:ascii="Lucida Bright" w:hAnsi="Lucida Bright" w:cs="Arial"/>
          <w:b/>
          <w:sz w:val="19"/>
          <w:szCs w:val="19"/>
          <w:lang w:val="es-BO" w:eastAsia="es-ES"/>
        </w:rPr>
        <w:t xml:space="preserve">32.2 </w:t>
      </w:r>
      <w:r w:rsidRPr="0023684C">
        <w:rPr>
          <w:rFonts w:ascii="Lucida Bright" w:hAnsi="Lucida Bright" w:cs="Arial"/>
          <w:b/>
          <w:sz w:val="19"/>
          <w:szCs w:val="19"/>
          <w:lang w:val="es-BO" w:eastAsia="es-ES"/>
        </w:rPr>
        <w:tab/>
        <w:t>Separabilidad.</w:t>
      </w:r>
    </w:p>
    <w:p w:rsidR="0023684C" w:rsidRPr="0023684C" w:rsidRDefault="0023684C" w:rsidP="0023684C">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23684C">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23684C" w:rsidRPr="0023684C" w:rsidRDefault="0023684C" w:rsidP="0023684C">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23684C">
        <w:rPr>
          <w:rFonts w:ascii="Lucida Bright" w:hAnsi="Lucida Bright" w:cs="Arial"/>
          <w:b/>
          <w:sz w:val="19"/>
          <w:szCs w:val="19"/>
          <w:lang w:val="es-BO" w:eastAsia="es-ES"/>
        </w:rPr>
        <w:t xml:space="preserve">32.3 </w:t>
      </w:r>
      <w:r w:rsidRPr="0023684C">
        <w:rPr>
          <w:rFonts w:ascii="Lucida Bright" w:hAnsi="Lucida Bright" w:cs="Arial"/>
          <w:b/>
          <w:sz w:val="19"/>
          <w:szCs w:val="19"/>
          <w:lang w:val="es-BO" w:eastAsia="es-ES"/>
        </w:rPr>
        <w:tab/>
        <w:t>Contrato integro.</w:t>
      </w:r>
    </w:p>
    <w:p w:rsidR="0023684C" w:rsidRPr="0023684C" w:rsidRDefault="0023684C" w:rsidP="0023684C">
      <w:pPr>
        <w:autoSpaceDE w:val="0"/>
        <w:autoSpaceDN w:val="0"/>
        <w:adjustRightInd w:val="0"/>
        <w:spacing w:before="120" w:after="120"/>
        <w:ind w:left="709"/>
        <w:jc w:val="both"/>
        <w:rPr>
          <w:rFonts w:ascii="Lucida Bright" w:eastAsia="Calibri" w:hAnsi="Lucida Bright" w:cs="Arial"/>
          <w:sz w:val="19"/>
          <w:szCs w:val="19"/>
          <w:lang w:val="es-BO" w:eastAsia="es-BO"/>
        </w:rPr>
      </w:pPr>
      <w:r w:rsidRPr="0023684C">
        <w:rPr>
          <w:rFonts w:ascii="Lucida Bright" w:eastAsia="Calibri" w:hAnsi="Lucida Bright" w:cs="Arial"/>
          <w:sz w:val="19"/>
          <w:szCs w:val="19"/>
          <w:lang w:eastAsia="es-BO"/>
        </w:rPr>
        <w:t>Este Contrato sustituye cualquier otro acuerdo, ya sea escrito u oral, que pueda haberse hecho u otorgado entre</w:t>
      </w:r>
      <w:r w:rsidRPr="0023684C">
        <w:rPr>
          <w:rFonts w:ascii="Lucida Bright" w:hAnsi="Lucida Bright" w:cs="Arial"/>
          <w:sz w:val="19"/>
          <w:szCs w:val="19"/>
          <w:lang w:eastAsia="es-ES"/>
        </w:rPr>
        <w:t xml:space="preserve"> la </w:t>
      </w:r>
      <w:r w:rsidRPr="0023684C">
        <w:rPr>
          <w:rFonts w:ascii="Lucida Bright" w:hAnsi="Lucida Bright" w:cs="Arial"/>
          <w:b/>
          <w:sz w:val="19"/>
          <w:szCs w:val="19"/>
          <w:lang w:eastAsia="es-ES"/>
        </w:rPr>
        <w:t>ENTIDAD</w:t>
      </w:r>
      <w:r w:rsidRPr="0023684C">
        <w:rPr>
          <w:rFonts w:ascii="Lucida Bright" w:eastAsia="Calibri" w:hAnsi="Lucida Bright" w:cs="Arial"/>
          <w:sz w:val="19"/>
          <w:szCs w:val="19"/>
          <w:lang w:eastAsia="es-BO"/>
        </w:rPr>
        <w:t xml:space="preserve"> y el </w:t>
      </w:r>
      <w:r w:rsidRPr="0023684C">
        <w:rPr>
          <w:rFonts w:ascii="Lucida Bright" w:eastAsia="Calibri" w:hAnsi="Lucida Bright" w:cs="Arial"/>
          <w:b/>
          <w:sz w:val="19"/>
          <w:szCs w:val="19"/>
          <w:lang w:eastAsia="es-BO"/>
        </w:rPr>
        <w:t>PROVEEDOR</w:t>
      </w:r>
      <w:r w:rsidRPr="0023684C">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23684C" w:rsidRPr="0023684C" w:rsidRDefault="0023684C" w:rsidP="0023684C">
      <w:pPr>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w:t>
      </w:r>
      <w:r w:rsidRPr="0023684C">
        <w:rPr>
          <w:rFonts w:ascii="Lucida Bright" w:hAnsi="Lucida Bright" w:cs="Arial"/>
          <w:b/>
          <w:sz w:val="19"/>
          <w:szCs w:val="19"/>
          <w:u w:val="single"/>
          <w:lang w:val="es-ES_tradnl" w:eastAsia="es-ES"/>
        </w:rPr>
        <w:t xml:space="preserve"> TRIGÉSIMA TERCERA.- (ANTICORRUPCIÓN)</w:t>
      </w:r>
    </w:p>
    <w:p w:rsidR="0023684C" w:rsidRPr="0023684C" w:rsidRDefault="0023684C" w:rsidP="0023684C">
      <w:pPr>
        <w:jc w:val="both"/>
        <w:rPr>
          <w:rFonts w:ascii="Lucida Bright" w:hAnsi="Lucida Bright" w:cs="Arial"/>
          <w:b/>
          <w:sz w:val="19"/>
          <w:szCs w:val="19"/>
          <w:u w:val="single"/>
          <w:lang w:val="es-ES_tradnl" w:eastAsia="es-ES"/>
        </w:rPr>
      </w:pPr>
    </w:p>
    <w:p w:rsidR="0023684C" w:rsidRPr="0023684C" w:rsidRDefault="0023684C" w:rsidP="0023684C">
      <w:pPr>
        <w:jc w:val="both"/>
        <w:rPr>
          <w:rFonts w:ascii="Lucida Bright" w:hAnsi="Lucida Bright" w:cs="Arial"/>
          <w:bCs/>
          <w:sz w:val="19"/>
          <w:szCs w:val="19"/>
          <w:lang w:eastAsia="es-ES"/>
        </w:rPr>
      </w:pPr>
      <w:r w:rsidRPr="0023684C">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3684C">
        <w:rPr>
          <w:rFonts w:ascii="Lucida Bright" w:hAnsi="Lucida Bright" w:cs="Arial"/>
          <w:bCs/>
          <w:sz w:val="19"/>
          <w:szCs w:val="19"/>
          <w:lang w:eastAsia="es-ES"/>
        </w:rPr>
        <w:t xml:space="preserve">, sin perjuicio de que la </w:t>
      </w:r>
      <w:r w:rsidRPr="0023684C">
        <w:rPr>
          <w:rFonts w:ascii="Lucida Bright" w:hAnsi="Lucida Bright" w:cs="Arial"/>
          <w:b/>
          <w:bCs/>
          <w:sz w:val="19"/>
          <w:szCs w:val="19"/>
          <w:lang w:eastAsia="es-ES"/>
        </w:rPr>
        <w:t>ENTIDAD</w:t>
      </w:r>
      <w:r w:rsidRPr="0023684C">
        <w:rPr>
          <w:rFonts w:ascii="Lucida Bright" w:hAnsi="Lucida Bright" w:cs="Arial"/>
          <w:bCs/>
          <w:sz w:val="19"/>
          <w:szCs w:val="19"/>
          <w:lang w:eastAsia="es-ES"/>
        </w:rPr>
        <w:t xml:space="preserve"> resuelva el presente Contrato y se ejecuten las garantías que se encuentren vigentes al momento de la resolución. </w:t>
      </w:r>
    </w:p>
    <w:p w:rsidR="0023684C" w:rsidRPr="0023684C" w:rsidRDefault="0023684C" w:rsidP="0023684C">
      <w:pPr>
        <w:tabs>
          <w:tab w:val="left" w:pos="4145"/>
        </w:tabs>
        <w:jc w:val="both"/>
        <w:rPr>
          <w:rFonts w:ascii="Lucida Bright" w:hAnsi="Lucida Bright" w:cs="Arial"/>
          <w:bCs/>
          <w:sz w:val="19"/>
          <w:szCs w:val="19"/>
          <w:lang w:eastAsia="es-ES"/>
        </w:rPr>
      </w:pPr>
      <w:r w:rsidRPr="0023684C">
        <w:rPr>
          <w:rFonts w:ascii="Lucida Bright" w:hAnsi="Lucida Bright" w:cs="Arial"/>
          <w:bCs/>
          <w:sz w:val="19"/>
          <w:szCs w:val="19"/>
          <w:lang w:eastAsia="es-ES"/>
        </w:rPr>
        <w:t xml:space="preserve"> </w:t>
      </w:r>
      <w:r w:rsidRPr="0023684C">
        <w:rPr>
          <w:rFonts w:ascii="Lucida Bright" w:hAnsi="Lucida Bright" w:cs="Arial"/>
          <w:bCs/>
          <w:sz w:val="19"/>
          <w:szCs w:val="19"/>
          <w:lang w:eastAsia="es-ES"/>
        </w:rPr>
        <w:tab/>
      </w:r>
    </w:p>
    <w:p w:rsidR="0023684C" w:rsidRPr="0023684C" w:rsidRDefault="0023684C" w:rsidP="0023684C">
      <w:pPr>
        <w:jc w:val="both"/>
        <w:rPr>
          <w:rFonts w:ascii="Lucida Bright" w:hAnsi="Lucida Bright" w:cs="Arial"/>
          <w:b/>
          <w:sz w:val="19"/>
          <w:szCs w:val="19"/>
          <w:u w:val="single"/>
          <w:lang w:val="es-ES_tradnl" w:eastAsia="es-ES"/>
        </w:rPr>
      </w:pPr>
      <w:r w:rsidRPr="0023684C">
        <w:rPr>
          <w:rFonts w:ascii="Lucida Bright" w:hAnsi="Lucida Bright" w:cs="Arial"/>
          <w:b/>
          <w:sz w:val="19"/>
          <w:szCs w:val="19"/>
          <w:u w:val="single"/>
          <w:lang w:eastAsia="es-ES"/>
        </w:rPr>
        <w:t>CLÁUSULA TRIGÉSIMA CUARTA</w:t>
      </w:r>
      <w:r w:rsidRPr="0023684C">
        <w:rPr>
          <w:rFonts w:ascii="Lucida Bright" w:hAnsi="Lucida Bright" w:cs="Arial"/>
          <w:b/>
          <w:sz w:val="19"/>
          <w:szCs w:val="19"/>
          <w:u w:val="single"/>
          <w:lang w:val="es-ES_tradnl" w:eastAsia="es-ES"/>
        </w:rPr>
        <w:t>.- (CONFORMIDAD)</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23684C">
        <w:rPr>
          <w:rFonts w:ascii="Lucida Bright" w:hAnsi="Lucida Bright" w:cs="Arial"/>
          <w:b/>
          <w:sz w:val="19"/>
          <w:szCs w:val="19"/>
          <w:lang w:val="es-ES_tradnl" w:eastAsia="es-ES"/>
        </w:rPr>
        <w:t>ENTIDAD</w:t>
      </w:r>
      <w:r w:rsidRPr="0023684C">
        <w:rPr>
          <w:rFonts w:ascii="Lucida Bright" w:hAnsi="Lucida Bright" w:cs="Arial"/>
          <w:sz w:val="19"/>
          <w:szCs w:val="19"/>
          <w:lang w:val="es-ES_tradnl" w:eastAsia="es-ES"/>
        </w:rPr>
        <w:t xml:space="preserve">, y el señor xxxxx  en representación legal del </w:t>
      </w:r>
      <w:r w:rsidRPr="0023684C">
        <w:rPr>
          <w:rFonts w:ascii="Lucida Bright" w:hAnsi="Lucida Bright" w:cs="Arial"/>
          <w:b/>
          <w:sz w:val="19"/>
          <w:szCs w:val="19"/>
          <w:lang w:val="es-ES_tradnl" w:eastAsia="es-ES"/>
        </w:rPr>
        <w:t>PROVEEDOR.</w:t>
      </w:r>
    </w:p>
    <w:p w:rsidR="0023684C" w:rsidRPr="0023684C" w:rsidRDefault="0023684C" w:rsidP="0023684C">
      <w:pPr>
        <w:spacing w:before="120"/>
        <w:jc w:val="both"/>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23684C" w:rsidRPr="0023684C" w:rsidTr="00A70853">
        <w:tc>
          <w:tcPr>
            <w:tcW w:w="5812" w:type="dxa"/>
            <w:shd w:val="clear" w:color="auto" w:fill="FFFFFF"/>
          </w:tcPr>
          <w:p w:rsidR="0023684C" w:rsidRPr="0023684C" w:rsidRDefault="0023684C" w:rsidP="0023684C">
            <w:pPr>
              <w:jc w:val="center"/>
              <w:rPr>
                <w:rFonts w:ascii="Lucida Bright" w:hAnsi="Lucida Bright" w:cs="Arial"/>
                <w:sz w:val="19"/>
                <w:szCs w:val="19"/>
                <w:lang w:eastAsia="es-ES"/>
              </w:rPr>
            </w:pPr>
            <w:r w:rsidRPr="0023684C">
              <w:rPr>
                <w:rFonts w:ascii="Lucida Bright" w:hAnsi="Lucida Bright" w:cs="Arial"/>
                <w:sz w:val="19"/>
                <w:szCs w:val="19"/>
                <w:lang w:eastAsia="es-ES"/>
              </w:rPr>
              <w:t>____________________________________________</w:t>
            </w:r>
          </w:p>
          <w:p w:rsidR="0023684C" w:rsidRPr="0023684C" w:rsidRDefault="0023684C" w:rsidP="0023684C">
            <w:pPr>
              <w:jc w:val="center"/>
              <w:rPr>
                <w:rFonts w:ascii="Lucida Bright" w:hAnsi="Lucida Bright" w:cs="Arial"/>
                <w:sz w:val="19"/>
                <w:szCs w:val="19"/>
                <w:lang w:eastAsia="es-ES"/>
              </w:rPr>
            </w:pPr>
            <w:r w:rsidRPr="0023684C">
              <w:rPr>
                <w:rFonts w:ascii="Lucida Bright" w:hAnsi="Lucida Bright" w:cs="Arial"/>
                <w:sz w:val="19"/>
                <w:szCs w:val="19"/>
                <w:lang w:eastAsia="es-ES"/>
              </w:rPr>
              <w:t>Ing. xxxxxxxxx</w:t>
            </w:r>
          </w:p>
          <w:p w:rsidR="0023684C" w:rsidRPr="0023684C" w:rsidRDefault="0023684C" w:rsidP="0023684C">
            <w:pPr>
              <w:jc w:val="center"/>
              <w:rPr>
                <w:rFonts w:ascii="Lucida Bright" w:hAnsi="Lucida Bright" w:cs="Arial"/>
                <w:b/>
                <w:sz w:val="19"/>
                <w:szCs w:val="19"/>
                <w:lang w:eastAsia="es-ES"/>
              </w:rPr>
            </w:pPr>
            <w:r w:rsidRPr="0023684C">
              <w:rPr>
                <w:rFonts w:ascii="Lucida Bright" w:hAnsi="Lucida Bright" w:cs="Arial"/>
                <w:b/>
                <w:sz w:val="19"/>
                <w:szCs w:val="19"/>
                <w:lang w:eastAsia="es-ES"/>
              </w:rPr>
              <w:t>GERENTE DE xxxxxxx</w:t>
            </w:r>
          </w:p>
          <w:p w:rsidR="0023684C" w:rsidRPr="0023684C" w:rsidRDefault="0023684C" w:rsidP="0023684C">
            <w:pPr>
              <w:jc w:val="center"/>
              <w:rPr>
                <w:rFonts w:ascii="Lucida Bright" w:hAnsi="Lucida Bright" w:cs="Arial"/>
                <w:b/>
                <w:sz w:val="19"/>
                <w:szCs w:val="19"/>
                <w:lang w:eastAsia="es-ES"/>
              </w:rPr>
            </w:pPr>
            <w:r w:rsidRPr="0023684C">
              <w:rPr>
                <w:rFonts w:ascii="Lucida Bright" w:hAnsi="Lucida Bright" w:cs="Arial"/>
                <w:b/>
                <w:sz w:val="19"/>
                <w:szCs w:val="19"/>
                <w:lang w:eastAsia="es-ES"/>
              </w:rPr>
              <w:t>YACIMIENTOS PETROLÍFEROS FISCALES BOLIVIANOS</w:t>
            </w:r>
          </w:p>
          <w:p w:rsidR="0023684C" w:rsidRPr="0023684C" w:rsidRDefault="0023684C" w:rsidP="0023684C">
            <w:pPr>
              <w:jc w:val="center"/>
              <w:rPr>
                <w:rFonts w:ascii="Lucida Bright" w:hAnsi="Lucida Bright" w:cs="Arial"/>
                <w:sz w:val="19"/>
                <w:szCs w:val="19"/>
                <w:lang w:val="es-BO" w:eastAsia="es-ES"/>
              </w:rPr>
            </w:pPr>
            <w:r w:rsidRPr="0023684C">
              <w:rPr>
                <w:rFonts w:ascii="Lucida Bright" w:hAnsi="Lucida Bright" w:cs="Arial"/>
                <w:b/>
                <w:sz w:val="19"/>
                <w:szCs w:val="19"/>
                <w:lang w:eastAsia="es-ES"/>
              </w:rPr>
              <w:t xml:space="preserve">YPFB </w:t>
            </w:r>
            <w:r w:rsidRPr="0023684C">
              <w:rPr>
                <w:rFonts w:ascii="Lucida Bright" w:hAnsi="Lucida Bright" w:cs="Arial"/>
                <w:b/>
                <w:sz w:val="19"/>
                <w:szCs w:val="19"/>
                <w:lang w:eastAsia="es-ES"/>
              </w:rPr>
              <w:noBreakHyphen/>
              <w:t xml:space="preserve"> ENTIDAD</w:t>
            </w:r>
          </w:p>
        </w:tc>
        <w:tc>
          <w:tcPr>
            <w:tcW w:w="3593" w:type="dxa"/>
            <w:shd w:val="clear" w:color="auto" w:fill="FFFFFF"/>
          </w:tcPr>
          <w:p w:rsidR="0023684C" w:rsidRPr="0023684C" w:rsidRDefault="0023684C" w:rsidP="0023684C">
            <w:pPr>
              <w:jc w:val="center"/>
              <w:rPr>
                <w:rFonts w:ascii="Lucida Bright" w:hAnsi="Lucida Bright" w:cs="Arial"/>
                <w:sz w:val="19"/>
                <w:szCs w:val="19"/>
                <w:lang w:val="es-ES_tradnl" w:eastAsia="es-ES"/>
              </w:rPr>
            </w:pPr>
            <w:r w:rsidRPr="0023684C">
              <w:rPr>
                <w:rFonts w:ascii="Lucida Bright" w:hAnsi="Lucida Bright" w:cs="Arial"/>
                <w:sz w:val="19"/>
                <w:szCs w:val="19"/>
                <w:lang w:val="es-ES_tradnl" w:eastAsia="es-ES"/>
              </w:rPr>
              <w:t>________________________________</w:t>
            </w:r>
          </w:p>
          <w:p w:rsidR="0023684C" w:rsidRPr="0023684C" w:rsidRDefault="0023684C" w:rsidP="0023684C">
            <w:pPr>
              <w:jc w:val="center"/>
              <w:rPr>
                <w:rFonts w:ascii="Lucida Bright" w:hAnsi="Lucida Bright" w:cs="Arial"/>
                <w:sz w:val="19"/>
                <w:szCs w:val="19"/>
                <w:lang w:val="es-BO" w:eastAsia="es-ES"/>
              </w:rPr>
            </w:pPr>
            <w:r w:rsidRPr="0023684C">
              <w:rPr>
                <w:rFonts w:ascii="Lucida Bright" w:hAnsi="Lucida Bright" w:cs="Arial"/>
                <w:sz w:val="19"/>
                <w:szCs w:val="19"/>
                <w:lang w:val="es-BO" w:eastAsia="es-ES"/>
              </w:rPr>
              <w:t xml:space="preserve">Sr. xxxxxxxxx </w:t>
            </w:r>
          </w:p>
          <w:p w:rsidR="0023684C" w:rsidRPr="0023684C" w:rsidRDefault="0023684C" w:rsidP="0023684C">
            <w:pPr>
              <w:jc w:val="center"/>
              <w:rPr>
                <w:rFonts w:ascii="Lucida Bright" w:hAnsi="Lucida Bright" w:cs="Arial"/>
                <w:b/>
                <w:sz w:val="19"/>
                <w:szCs w:val="19"/>
                <w:lang w:val="es-BO" w:eastAsia="es-ES"/>
              </w:rPr>
            </w:pPr>
            <w:r w:rsidRPr="0023684C">
              <w:rPr>
                <w:rFonts w:ascii="Lucida Bright" w:hAnsi="Lucida Bright" w:cs="Arial"/>
                <w:b/>
                <w:sz w:val="19"/>
                <w:szCs w:val="19"/>
                <w:lang w:val="es-BO" w:eastAsia="es-ES"/>
              </w:rPr>
              <w:t>REPRESENTANTE LEGAL</w:t>
            </w:r>
          </w:p>
          <w:p w:rsidR="0023684C" w:rsidRPr="0023684C" w:rsidRDefault="0023684C" w:rsidP="0023684C">
            <w:pPr>
              <w:jc w:val="center"/>
              <w:rPr>
                <w:rFonts w:ascii="Lucida Bright" w:hAnsi="Lucida Bright" w:cs="Arial"/>
                <w:b/>
                <w:i/>
                <w:sz w:val="19"/>
                <w:szCs w:val="19"/>
                <w:lang w:val="en-US" w:eastAsia="es-ES"/>
              </w:rPr>
            </w:pPr>
            <w:r w:rsidRPr="0023684C">
              <w:rPr>
                <w:rFonts w:ascii="Lucida Bright" w:hAnsi="Lucida Bright" w:cs="Arial"/>
                <w:b/>
                <w:sz w:val="19"/>
                <w:szCs w:val="19"/>
                <w:lang w:val="en-US" w:eastAsia="es-ES"/>
              </w:rPr>
              <w:t>xxxxxxxxx</w:t>
            </w:r>
          </w:p>
          <w:p w:rsidR="0023684C" w:rsidRPr="0023684C" w:rsidRDefault="0023684C" w:rsidP="0023684C">
            <w:pPr>
              <w:jc w:val="center"/>
              <w:rPr>
                <w:rFonts w:ascii="Lucida Bright" w:hAnsi="Lucida Bright" w:cs="Arial"/>
                <w:sz w:val="19"/>
                <w:szCs w:val="19"/>
                <w:lang w:val="es-BO" w:eastAsia="es-ES"/>
              </w:rPr>
            </w:pPr>
            <w:r w:rsidRPr="0023684C">
              <w:rPr>
                <w:rFonts w:ascii="Lucida Bright" w:hAnsi="Lucida Bright" w:cs="Arial"/>
                <w:b/>
                <w:sz w:val="19"/>
                <w:szCs w:val="19"/>
                <w:lang w:eastAsia="es-ES"/>
              </w:rPr>
              <w:t>PROVEEDOR</w:t>
            </w:r>
          </w:p>
        </w:tc>
      </w:tr>
    </w:tbl>
    <w:p w:rsidR="0023684C" w:rsidRPr="0023684C" w:rsidRDefault="0023684C" w:rsidP="0023684C">
      <w:pPr>
        <w:spacing w:before="120" w:after="120"/>
        <w:jc w:val="both"/>
        <w:rPr>
          <w:rFonts w:ascii="Lucida Bright" w:hAnsi="Lucida Bright" w:cs="Arial"/>
          <w:sz w:val="18"/>
          <w:szCs w:val="18"/>
          <w:lang w:val="es-ES_tradnl" w:eastAsia="es-ES"/>
        </w:rPr>
      </w:pPr>
    </w:p>
    <w:sectPr w:rsidR="0023684C" w:rsidRPr="0023684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CF7" w:rsidRDefault="00802CF7">
      <w:r>
        <w:separator/>
      </w:r>
    </w:p>
  </w:endnote>
  <w:endnote w:type="continuationSeparator" w:id="0">
    <w:p w:rsidR="00802CF7" w:rsidRDefault="0080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Helvetica">
    <w:panose1 w:val="020B05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BE6443" w:rsidRDefault="00BE6443">
        <w:pPr>
          <w:pStyle w:val="Piedepgina"/>
          <w:jc w:val="right"/>
        </w:pPr>
        <w:r>
          <w:fldChar w:fldCharType="begin"/>
        </w:r>
        <w:r>
          <w:instrText>PAGE   \* MERGEFORMAT</w:instrText>
        </w:r>
        <w:r>
          <w:fldChar w:fldCharType="separate"/>
        </w:r>
        <w:r w:rsidR="0091431E">
          <w:rPr>
            <w:noProof/>
          </w:rPr>
          <w:t>65</w:t>
        </w:r>
        <w:r>
          <w:fldChar w:fldCharType="end"/>
        </w:r>
      </w:p>
    </w:sdtContent>
  </w:sdt>
  <w:p w:rsidR="00BE6443" w:rsidRDefault="00BE644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BE6443" w:rsidRDefault="00BE6443" w:rsidP="00AC3212">
        <w:pPr>
          <w:pStyle w:val="Piedepgina"/>
          <w:jc w:val="right"/>
        </w:pPr>
        <w:r>
          <w:fldChar w:fldCharType="begin"/>
        </w:r>
        <w:r>
          <w:instrText>PAGE   \* MERGEFORMAT</w:instrText>
        </w:r>
        <w:r>
          <w:fldChar w:fldCharType="separate"/>
        </w:r>
        <w:r w:rsidR="0091431E">
          <w:rPr>
            <w:noProof/>
          </w:rPr>
          <w:t>28</w:t>
        </w:r>
        <w:r>
          <w:fldChar w:fldCharType="end"/>
        </w:r>
      </w:p>
    </w:sdtContent>
  </w:sdt>
  <w:p w:rsidR="00BE6443" w:rsidRDefault="00BE644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CF7" w:rsidRDefault="00802CF7">
      <w:r>
        <w:separator/>
      </w:r>
    </w:p>
  </w:footnote>
  <w:footnote w:type="continuationSeparator" w:id="0">
    <w:p w:rsidR="00802CF7" w:rsidRDefault="00802CF7">
      <w:r>
        <w:continuationSeparator/>
      </w:r>
    </w:p>
  </w:footnote>
  <w:footnote w:id="1">
    <w:p w:rsidR="00BE6443" w:rsidRDefault="00BE6443" w:rsidP="00DD4AA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8979E5"/>
    <w:multiLevelType w:val="hybridMultilevel"/>
    <w:tmpl w:val="1272DDD0"/>
    <w:lvl w:ilvl="0" w:tplc="4BA8E230">
      <w:start w:val="3"/>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A6B6CF3"/>
    <w:multiLevelType w:val="hybridMultilevel"/>
    <w:tmpl w:val="B2FE5736"/>
    <w:lvl w:ilvl="0" w:tplc="E92A73B0">
      <w:start w:val="1"/>
      <w:numFmt w:val="bullet"/>
      <w:lvlText w:val=""/>
      <w:lvlJc w:val="left"/>
      <w:pPr>
        <w:ind w:left="720" w:hanging="360"/>
      </w:pPr>
      <w:rPr>
        <w:rFonts w:ascii="Symbol" w:eastAsia="Times New Roman" w:hAnsi="Symbol" w:cs="Calibri" w:hint="default"/>
        <w:b w:val="0"/>
        <w:color w:val="000000"/>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CC4713E"/>
    <w:multiLevelType w:val="hybridMultilevel"/>
    <w:tmpl w:val="6186EC8E"/>
    <w:lvl w:ilvl="0" w:tplc="C920851C">
      <w:start w:val="1"/>
      <w:numFmt w:val="decimal"/>
      <w:lvlText w:val="%1."/>
      <w:lvlJc w:val="left"/>
      <w:pPr>
        <w:ind w:left="720" w:hanging="360"/>
      </w:pPr>
      <w:rPr>
        <w:rFonts w:hint="default"/>
        <w:sz w:val="32"/>
        <w:szCs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482328"/>
    <w:multiLevelType w:val="hybridMultilevel"/>
    <w:tmpl w:val="F29E5ADC"/>
    <w:lvl w:ilvl="0" w:tplc="F02C6FA2">
      <w:start w:val="1"/>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4"/>
  </w:num>
  <w:num w:numId="6">
    <w:abstractNumId w:val="26"/>
  </w:num>
  <w:num w:numId="7">
    <w:abstractNumId w:val="0"/>
  </w:num>
  <w:num w:numId="8">
    <w:abstractNumId w:val="50"/>
  </w:num>
  <w:num w:numId="9">
    <w:abstractNumId w:val="54"/>
  </w:num>
  <w:num w:numId="10">
    <w:abstractNumId w:val="10"/>
  </w:num>
  <w:num w:numId="11">
    <w:abstractNumId w:val="37"/>
  </w:num>
  <w:num w:numId="12">
    <w:abstractNumId w:val="41"/>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3"/>
  </w:num>
  <w:num w:numId="19">
    <w:abstractNumId w:val="32"/>
  </w:num>
  <w:num w:numId="20">
    <w:abstractNumId w:val="48"/>
  </w:num>
  <w:num w:numId="21">
    <w:abstractNumId w:val="23"/>
  </w:num>
  <w:num w:numId="22">
    <w:abstractNumId w:val="22"/>
  </w:num>
  <w:num w:numId="23">
    <w:abstractNumId w:val="38"/>
  </w:num>
  <w:num w:numId="24">
    <w:abstractNumId w:val="33"/>
  </w:num>
  <w:num w:numId="25">
    <w:abstractNumId w:val="6"/>
  </w:num>
  <w:num w:numId="26">
    <w:abstractNumId w:val="19"/>
  </w:num>
  <w:num w:numId="27">
    <w:abstractNumId w:val="12"/>
  </w:num>
  <w:num w:numId="28">
    <w:abstractNumId w:val="30"/>
  </w:num>
  <w:num w:numId="29">
    <w:abstractNumId w:val="57"/>
  </w:num>
  <w:num w:numId="30">
    <w:abstractNumId w:val="1"/>
  </w:num>
  <w:num w:numId="31">
    <w:abstractNumId w:val="11"/>
  </w:num>
  <w:num w:numId="32">
    <w:abstractNumId w:val="44"/>
  </w:num>
  <w:num w:numId="33">
    <w:abstractNumId w:val="51"/>
  </w:num>
  <w:num w:numId="34">
    <w:abstractNumId w:val="15"/>
  </w:num>
  <w:num w:numId="35">
    <w:abstractNumId w:val="21"/>
  </w:num>
  <w:num w:numId="36">
    <w:abstractNumId w:val="27"/>
  </w:num>
  <w:num w:numId="37">
    <w:abstractNumId w:val="28"/>
  </w:num>
  <w:num w:numId="38">
    <w:abstractNumId w:val="46"/>
  </w:num>
  <w:num w:numId="39">
    <w:abstractNumId w:val="16"/>
  </w:num>
  <w:num w:numId="40">
    <w:abstractNumId w:val="40"/>
  </w:num>
  <w:num w:numId="41">
    <w:abstractNumId w:val="29"/>
  </w:num>
  <w:num w:numId="42">
    <w:abstractNumId w:val="36"/>
  </w:num>
  <w:num w:numId="43">
    <w:abstractNumId w:val="35"/>
  </w:num>
  <w:num w:numId="44">
    <w:abstractNumId w:val="49"/>
  </w:num>
  <w:num w:numId="45">
    <w:abstractNumId w:val="13"/>
  </w:num>
  <w:num w:numId="46">
    <w:abstractNumId w:val="25"/>
  </w:num>
  <w:num w:numId="47">
    <w:abstractNumId w:val="55"/>
  </w:num>
  <w:num w:numId="48">
    <w:abstractNumId w:val="2"/>
    <w:lvlOverride w:ilvl="0">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num>
  <w:num w:numId="51">
    <w:abstractNumId w:val="7"/>
  </w:num>
  <w:num w:numId="52">
    <w:abstractNumId w:val="34"/>
  </w:num>
  <w:num w:numId="53">
    <w:abstractNumId w:val="39"/>
  </w:num>
  <w:num w:numId="54">
    <w:abstractNumId w:val="56"/>
  </w:num>
  <w:num w:numId="55">
    <w:abstractNumId w:val="42"/>
  </w:num>
  <w:num w:numId="56">
    <w:abstractNumId w:val="53"/>
  </w:num>
  <w:num w:numId="57">
    <w:abstractNumId w:val="31"/>
  </w:num>
  <w:num w:numId="58">
    <w:abstractNumId w:val="4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C7E"/>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38E8"/>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E7CEB"/>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3CE3"/>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84C"/>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749"/>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634"/>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309"/>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13F"/>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87F"/>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CD6"/>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4A5"/>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5B6"/>
    <w:rsid w:val="0073493A"/>
    <w:rsid w:val="00734B9F"/>
    <w:rsid w:val="0073504D"/>
    <w:rsid w:val="00735781"/>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C4D"/>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2BB3"/>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2CF7"/>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4EA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19A"/>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31E"/>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4D70"/>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475"/>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4DF"/>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254"/>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443"/>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804"/>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AAB"/>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1A0E"/>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9C8E4"/>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basedOn w:val="Normal"/>
    <w:next w:val="Normal"/>
    <w:uiPriority w:val="35"/>
    <w:unhideWhenUsed/>
    <w:qFormat/>
    <w:rsid w:val="00DD4AAB"/>
    <w:pPr>
      <w:spacing w:after="200"/>
    </w:pPr>
    <w:rPr>
      <w:rFonts w:ascii="Calibri" w:eastAsia="Calibri" w:hAnsi="Calibri"/>
      <w:i/>
      <w:iCs/>
      <w:color w:val="44546A"/>
      <w:sz w:val="18"/>
      <w:szCs w:val="18"/>
    </w:rPr>
  </w:style>
  <w:style w:type="numbering" w:customStyle="1" w:styleId="Sinlista1">
    <w:name w:val="Sin lista1"/>
    <w:next w:val="Sinlista"/>
    <w:uiPriority w:val="99"/>
    <w:semiHidden/>
    <w:unhideWhenUsed/>
    <w:rsid w:val="0023684C"/>
  </w:style>
  <w:style w:type="table" w:customStyle="1" w:styleId="Tablaconcuadrcula2">
    <w:name w:val="Tabla con cuadrícula2"/>
    <w:basedOn w:val="Tablanormal"/>
    <w:next w:val="Tablaconcuadrcula"/>
    <w:uiPriority w:val="59"/>
    <w:rsid w:val="0023684C"/>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23684C"/>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23684C"/>
    <w:pPr>
      <w:numPr>
        <w:numId w:val="47"/>
      </w:numPr>
    </w:pPr>
  </w:style>
  <w:style w:type="paragraph" w:customStyle="1" w:styleId="prrafodelista0">
    <w:name w:val="prrafodelista"/>
    <w:basedOn w:val="Normal"/>
    <w:rsid w:val="0023684C"/>
    <w:pPr>
      <w:ind w:left="708"/>
    </w:pPr>
    <w:rPr>
      <w:rFonts w:eastAsia="Calibri"/>
      <w:lang w:eastAsia="es-ES"/>
    </w:rPr>
  </w:style>
  <w:style w:type="table" w:customStyle="1" w:styleId="Tablaconcuadrcula11">
    <w:name w:val="Tabla con cuadrícula11"/>
    <w:basedOn w:val="Tablanormal"/>
    <w:next w:val="Tablaconcuadrcula"/>
    <w:uiPriority w:val="59"/>
    <w:rsid w:val="0023684C"/>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w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oleObject" Target="embeddings/oleObject6.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3019E-78D3-4D15-9698-ACF3034C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66</Pages>
  <Words>20332</Words>
  <Characters>111829</Characters>
  <Application>Microsoft Office Word</Application>
  <DocSecurity>0</DocSecurity>
  <Lines>931</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131898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24</cp:revision>
  <cp:lastPrinted>2019-08-14T14:28:00Z</cp:lastPrinted>
  <dcterms:created xsi:type="dcterms:W3CDTF">2019-02-22T18:27:00Z</dcterms:created>
  <dcterms:modified xsi:type="dcterms:W3CDTF">2019-08-14T14:41:00Z</dcterms:modified>
</cp:coreProperties>
</file>