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0117A" w:rsidRDefault="00C0117A"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0117A" w:rsidRDefault="00C0117A" w:rsidP="007B5395">
                            <w:pPr>
                              <w:ind w:left="142"/>
                              <w:jc w:val="center"/>
                              <w:rPr>
                                <w:rFonts w:ascii="Verdana" w:hAnsi="Verdana"/>
                                <w:b/>
                              </w:rPr>
                            </w:pPr>
                          </w:p>
                          <w:p w:rsidR="00C0117A" w:rsidRDefault="00C0117A"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0117A" w:rsidRPr="00103622" w:rsidRDefault="00C0117A" w:rsidP="007B5395">
                            <w:pPr>
                              <w:ind w:left="142"/>
                              <w:jc w:val="center"/>
                              <w:rPr>
                                <w:rFonts w:ascii="Century Gothic" w:hAnsi="Century Gothic" w:cs="Arial"/>
                                <w:b/>
                                <w:sz w:val="32"/>
                                <w:szCs w:val="32"/>
                                <w:lang w:val="es-MX"/>
                              </w:rPr>
                            </w:pPr>
                          </w:p>
                          <w:p w:rsidR="00C0117A" w:rsidRDefault="00C0117A"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C0117A" w:rsidRDefault="00C0117A" w:rsidP="007B5395">
                            <w:pPr>
                              <w:jc w:val="center"/>
                              <w:rPr>
                                <w:rFonts w:ascii="Century Gothic" w:hAnsi="Century Gothic" w:cs="Arial"/>
                                <w:b/>
                                <w:sz w:val="28"/>
                                <w:szCs w:val="32"/>
                              </w:rPr>
                            </w:pPr>
                          </w:p>
                          <w:p w:rsidR="00C0117A" w:rsidRDefault="00C0117A" w:rsidP="007B5395">
                            <w:pPr>
                              <w:jc w:val="center"/>
                              <w:rPr>
                                <w:rFonts w:ascii="Century Gothic" w:hAnsi="Century Gothic" w:cs="Arial"/>
                                <w:b/>
                                <w:sz w:val="28"/>
                                <w:szCs w:val="32"/>
                              </w:rPr>
                            </w:pPr>
                          </w:p>
                          <w:p w:rsidR="00C0117A" w:rsidRPr="00D94CE2" w:rsidRDefault="00C0117A"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0117A" w:rsidRPr="00D94CE2" w:rsidRDefault="00C0117A"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C0117A" w:rsidRPr="00F40D69" w:rsidRDefault="00C0117A" w:rsidP="007B5395">
                            <w:pPr>
                              <w:ind w:left="142"/>
                              <w:jc w:val="center"/>
                              <w:rPr>
                                <w:rFonts w:ascii="Century Gothic" w:hAnsi="Century Gothic" w:cs="Arial"/>
                                <w:b/>
                                <w:sz w:val="28"/>
                                <w:szCs w:val="28"/>
                              </w:rPr>
                            </w:pPr>
                          </w:p>
                          <w:p w:rsidR="00C0117A" w:rsidRPr="00103622" w:rsidRDefault="00C0117A"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0117A" w:rsidRPr="005F6C94" w:rsidRDefault="00C0117A" w:rsidP="007B5395">
                            <w:pPr>
                              <w:ind w:left="142"/>
                              <w:rPr>
                                <w:rFonts w:ascii="Century Gothic" w:hAnsi="Century Gothic"/>
                                <w:b/>
                                <w:sz w:val="28"/>
                                <w:szCs w:val="28"/>
                                <w:lang w:val="es-MX"/>
                              </w:rPr>
                            </w:pPr>
                          </w:p>
                          <w:p w:rsidR="00C0117A" w:rsidRPr="00690492" w:rsidRDefault="00C0117A" w:rsidP="00690492">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690492">
                              <w:rPr>
                                <w:rFonts w:ascii="Century Gothic" w:hAnsi="Century Gothic" w:cs="Century Gothic"/>
                                <w:b/>
                                <w:bCs/>
                                <w:color w:val="000000"/>
                                <w:sz w:val="28"/>
                                <w:szCs w:val="28"/>
                              </w:rPr>
                              <w:t xml:space="preserve">“ADQUISICIÓN DE </w:t>
                            </w:r>
                            <w:r>
                              <w:rPr>
                                <w:rFonts w:ascii="Century Gothic" w:hAnsi="Century Gothic" w:cs="Century Gothic"/>
                                <w:b/>
                                <w:bCs/>
                                <w:color w:val="000000"/>
                                <w:sz w:val="28"/>
                                <w:szCs w:val="28"/>
                              </w:rPr>
                              <w:t>EQUIPOS DE DIAGNOSTICO PARA INSPECCION DIRECTA</w:t>
                            </w:r>
                            <w:r w:rsidRPr="00690492">
                              <w:rPr>
                                <w:rFonts w:ascii="Century Gothic" w:hAnsi="Century Gothic" w:cs="Century Gothic"/>
                                <w:b/>
                                <w:bCs/>
                                <w:color w:val="000000"/>
                                <w:sz w:val="28"/>
                                <w:szCs w:val="28"/>
                              </w:rPr>
                              <w:t>”</w:t>
                            </w:r>
                          </w:p>
                          <w:p w:rsidR="00C0117A" w:rsidRPr="00D94CE2" w:rsidRDefault="00C0117A" w:rsidP="007B5395">
                            <w:pPr>
                              <w:jc w:val="center"/>
                              <w:rPr>
                                <w:rFonts w:ascii="Century Gothic" w:hAnsi="Century Gothic" w:cs="Century Gothic"/>
                                <w:b/>
                                <w:bCs/>
                                <w:color w:val="FF0000"/>
                                <w:sz w:val="28"/>
                                <w:szCs w:val="28"/>
                              </w:rPr>
                            </w:pPr>
                          </w:p>
                          <w:p w:rsidR="00C0117A" w:rsidRPr="00D25C7E" w:rsidRDefault="00C0117A" w:rsidP="007B5395">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D25C7E">
                              <w:rPr>
                                <w:rFonts w:ascii="Century Gothic" w:hAnsi="Century Gothic" w:cs="Century Gothic"/>
                                <w:b/>
                                <w:bCs/>
                                <w:sz w:val="28"/>
                                <w:szCs w:val="28"/>
                              </w:rPr>
                              <w:t>DCO-CDL-GRGD</w:t>
                            </w:r>
                            <w:r w:rsidRPr="00540A88">
                              <w:rPr>
                                <w:rFonts w:ascii="Century Gothic" w:hAnsi="Century Gothic" w:cs="Century Gothic"/>
                                <w:b/>
                                <w:bCs/>
                                <w:sz w:val="28"/>
                                <w:szCs w:val="28"/>
                              </w:rPr>
                              <w:t>-287-19</w:t>
                            </w:r>
                          </w:p>
                          <w:p w:rsidR="00C0117A" w:rsidRPr="00D25C7E" w:rsidRDefault="00C0117A" w:rsidP="007B5395">
                            <w:pPr>
                              <w:jc w:val="center"/>
                              <w:rPr>
                                <w:rFonts w:ascii="Century Gothic" w:hAnsi="Century Gothic" w:cs="Century Gothic"/>
                                <w:b/>
                                <w:bCs/>
                                <w:sz w:val="28"/>
                                <w:szCs w:val="28"/>
                              </w:rPr>
                            </w:pPr>
                          </w:p>
                          <w:p w:rsidR="00C0117A" w:rsidRPr="00D25C7E" w:rsidRDefault="00C0117A" w:rsidP="007B5395">
                            <w:pPr>
                              <w:jc w:val="center"/>
                              <w:rPr>
                                <w:rFonts w:ascii="Century Gothic" w:hAnsi="Century Gothic"/>
                                <w:b/>
                                <w:sz w:val="28"/>
                                <w:szCs w:val="28"/>
                                <w:lang w:val="es-ES_tradnl"/>
                              </w:rPr>
                            </w:pPr>
                            <w:r>
                              <w:rPr>
                                <w:rFonts w:ascii="Century Gothic" w:hAnsi="Century Gothic" w:cs="Century Gothic"/>
                                <w:b/>
                                <w:bCs/>
                                <w:sz w:val="28"/>
                                <w:szCs w:val="28"/>
                              </w:rPr>
                              <w:t>Segunda</w:t>
                            </w:r>
                            <w:r w:rsidRPr="00D25C7E">
                              <w:rPr>
                                <w:rFonts w:ascii="Century Gothic" w:hAnsi="Century Gothic" w:cs="Century Gothic"/>
                                <w:b/>
                                <w:bCs/>
                                <w:sz w:val="28"/>
                                <w:szCs w:val="28"/>
                              </w:rPr>
                              <w:t xml:space="preserve"> Convocatoria</w:t>
                            </w:r>
                          </w:p>
                          <w:p w:rsidR="00C0117A" w:rsidRPr="00103622" w:rsidRDefault="00C0117A" w:rsidP="007B5395">
                            <w:pPr>
                              <w:jc w:val="center"/>
                              <w:rPr>
                                <w:rFonts w:ascii="Century Gothic" w:hAnsi="Century Gothic"/>
                                <w:sz w:val="32"/>
                                <w:szCs w:val="32"/>
                                <w:lang w:val="es-ES_tradnl"/>
                              </w:rPr>
                            </w:pPr>
                          </w:p>
                          <w:p w:rsidR="00C0117A" w:rsidRPr="00103622" w:rsidRDefault="00C0117A" w:rsidP="007B5395">
                            <w:pPr>
                              <w:ind w:right="930"/>
                              <w:jc w:val="center"/>
                              <w:rPr>
                                <w:rFonts w:ascii="Century Gothic" w:hAnsi="Century Gothic"/>
                                <w:sz w:val="32"/>
                                <w:szCs w:val="32"/>
                                <w:lang w:val="es-ES_tradnl"/>
                              </w:rPr>
                            </w:pPr>
                          </w:p>
                          <w:p w:rsidR="00C0117A" w:rsidRPr="00103622" w:rsidRDefault="00C0117A" w:rsidP="007B5395">
                            <w:pPr>
                              <w:ind w:right="930"/>
                              <w:jc w:val="center"/>
                              <w:rPr>
                                <w:rFonts w:ascii="Century Gothic" w:hAnsi="Century Gothic"/>
                                <w:sz w:val="32"/>
                                <w:szCs w:val="32"/>
                                <w:lang w:val="es-ES_tradnl"/>
                              </w:rPr>
                            </w:pPr>
                          </w:p>
                          <w:p w:rsidR="00C0117A" w:rsidRDefault="00C0117A" w:rsidP="007B5395">
                            <w:pPr>
                              <w:ind w:right="930"/>
                              <w:jc w:val="center"/>
                              <w:rPr>
                                <w:rFonts w:ascii="Century Gothic" w:hAnsi="Century Gothic"/>
                                <w:lang w:val="es-ES_tradnl"/>
                              </w:rPr>
                            </w:pPr>
                          </w:p>
                          <w:p w:rsidR="00C0117A" w:rsidRPr="009C5A35" w:rsidRDefault="00C0117A"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C0117A" w:rsidRDefault="00C0117A"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0117A" w:rsidRDefault="00C0117A" w:rsidP="007B5395">
                      <w:pPr>
                        <w:ind w:left="142"/>
                        <w:jc w:val="center"/>
                        <w:rPr>
                          <w:rFonts w:ascii="Verdana" w:hAnsi="Verdana"/>
                          <w:b/>
                        </w:rPr>
                      </w:pPr>
                    </w:p>
                    <w:p w:rsidR="00C0117A" w:rsidRDefault="00C0117A"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0117A" w:rsidRPr="00103622" w:rsidRDefault="00C0117A" w:rsidP="007B5395">
                      <w:pPr>
                        <w:ind w:left="142"/>
                        <w:jc w:val="center"/>
                        <w:rPr>
                          <w:rFonts w:ascii="Century Gothic" w:hAnsi="Century Gothic" w:cs="Arial"/>
                          <w:b/>
                          <w:sz w:val="32"/>
                          <w:szCs w:val="32"/>
                          <w:lang w:val="es-MX"/>
                        </w:rPr>
                      </w:pPr>
                    </w:p>
                    <w:p w:rsidR="00C0117A" w:rsidRDefault="00C0117A"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C0117A" w:rsidRDefault="00C0117A" w:rsidP="007B5395">
                      <w:pPr>
                        <w:jc w:val="center"/>
                        <w:rPr>
                          <w:rFonts w:ascii="Century Gothic" w:hAnsi="Century Gothic" w:cs="Arial"/>
                          <w:b/>
                          <w:sz w:val="28"/>
                          <w:szCs w:val="32"/>
                        </w:rPr>
                      </w:pPr>
                    </w:p>
                    <w:p w:rsidR="00C0117A" w:rsidRDefault="00C0117A" w:rsidP="007B5395">
                      <w:pPr>
                        <w:jc w:val="center"/>
                        <w:rPr>
                          <w:rFonts w:ascii="Century Gothic" w:hAnsi="Century Gothic" w:cs="Arial"/>
                          <w:b/>
                          <w:sz w:val="28"/>
                          <w:szCs w:val="32"/>
                        </w:rPr>
                      </w:pPr>
                    </w:p>
                    <w:p w:rsidR="00C0117A" w:rsidRPr="00D94CE2" w:rsidRDefault="00C0117A"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0117A" w:rsidRPr="00D94CE2" w:rsidRDefault="00C0117A"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C0117A" w:rsidRPr="00F40D69" w:rsidRDefault="00C0117A" w:rsidP="007B5395">
                      <w:pPr>
                        <w:ind w:left="142"/>
                        <w:jc w:val="center"/>
                        <w:rPr>
                          <w:rFonts w:ascii="Century Gothic" w:hAnsi="Century Gothic" w:cs="Arial"/>
                          <w:b/>
                          <w:sz w:val="28"/>
                          <w:szCs w:val="28"/>
                        </w:rPr>
                      </w:pPr>
                    </w:p>
                    <w:p w:rsidR="00C0117A" w:rsidRPr="00103622" w:rsidRDefault="00C0117A"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0117A" w:rsidRPr="005F6C94" w:rsidRDefault="00C0117A" w:rsidP="007B5395">
                      <w:pPr>
                        <w:ind w:left="142"/>
                        <w:rPr>
                          <w:rFonts w:ascii="Century Gothic" w:hAnsi="Century Gothic"/>
                          <w:b/>
                          <w:sz w:val="28"/>
                          <w:szCs w:val="28"/>
                          <w:lang w:val="es-MX"/>
                        </w:rPr>
                      </w:pPr>
                    </w:p>
                    <w:p w:rsidR="00C0117A" w:rsidRPr="00690492" w:rsidRDefault="00C0117A" w:rsidP="00690492">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690492">
                        <w:rPr>
                          <w:rFonts w:ascii="Century Gothic" w:hAnsi="Century Gothic" w:cs="Century Gothic"/>
                          <w:b/>
                          <w:bCs/>
                          <w:color w:val="000000"/>
                          <w:sz w:val="28"/>
                          <w:szCs w:val="28"/>
                        </w:rPr>
                        <w:t xml:space="preserve">“ADQUISICIÓN DE </w:t>
                      </w:r>
                      <w:r>
                        <w:rPr>
                          <w:rFonts w:ascii="Century Gothic" w:hAnsi="Century Gothic" w:cs="Century Gothic"/>
                          <w:b/>
                          <w:bCs/>
                          <w:color w:val="000000"/>
                          <w:sz w:val="28"/>
                          <w:szCs w:val="28"/>
                        </w:rPr>
                        <w:t>EQUIPOS DE DIAGNOSTICO PARA INSPECCION DIRECTA</w:t>
                      </w:r>
                      <w:r w:rsidRPr="00690492">
                        <w:rPr>
                          <w:rFonts w:ascii="Century Gothic" w:hAnsi="Century Gothic" w:cs="Century Gothic"/>
                          <w:b/>
                          <w:bCs/>
                          <w:color w:val="000000"/>
                          <w:sz w:val="28"/>
                          <w:szCs w:val="28"/>
                        </w:rPr>
                        <w:t>”</w:t>
                      </w:r>
                    </w:p>
                    <w:p w:rsidR="00C0117A" w:rsidRPr="00D94CE2" w:rsidRDefault="00C0117A" w:rsidP="007B5395">
                      <w:pPr>
                        <w:jc w:val="center"/>
                        <w:rPr>
                          <w:rFonts w:ascii="Century Gothic" w:hAnsi="Century Gothic" w:cs="Century Gothic"/>
                          <w:b/>
                          <w:bCs/>
                          <w:color w:val="FF0000"/>
                          <w:sz w:val="28"/>
                          <w:szCs w:val="28"/>
                        </w:rPr>
                      </w:pPr>
                    </w:p>
                    <w:p w:rsidR="00C0117A" w:rsidRPr="00D25C7E" w:rsidRDefault="00C0117A" w:rsidP="007B5395">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D25C7E">
                        <w:rPr>
                          <w:rFonts w:ascii="Century Gothic" w:hAnsi="Century Gothic" w:cs="Century Gothic"/>
                          <w:b/>
                          <w:bCs/>
                          <w:sz w:val="28"/>
                          <w:szCs w:val="28"/>
                        </w:rPr>
                        <w:t>DCO-CDL-GRGD</w:t>
                      </w:r>
                      <w:r w:rsidRPr="00540A88">
                        <w:rPr>
                          <w:rFonts w:ascii="Century Gothic" w:hAnsi="Century Gothic" w:cs="Century Gothic"/>
                          <w:b/>
                          <w:bCs/>
                          <w:sz w:val="28"/>
                          <w:szCs w:val="28"/>
                        </w:rPr>
                        <w:t>-287-19</w:t>
                      </w:r>
                    </w:p>
                    <w:p w:rsidR="00C0117A" w:rsidRPr="00D25C7E" w:rsidRDefault="00C0117A" w:rsidP="007B5395">
                      <w:pPr>
                        <w:jc w:val="center"/>
                        <w:rPr>
                          <w:rFonts w:ascii="Century Gothic" w:hAnsi="Century Gothic" w:cs="Century Gothic"/>
                          <w:b/>
                          <w:bCs/>
                          <w:sz w:val="28"/>
                          <w:szCs w:val="28"/>
                        </w:rPr>
                      </w:pPr>
                    </w:p>
                    <w:p w:rsidR="00C0117A" w:rsidRPr="00D25C7E" w:rsidRDefault="00C0117A" w:rsidP="007B5395">
                      <w:pPr>
                        <w:jc w:val="center"/>
                        <w:rPr>
                          <w:rFonts w:ascii="Century Gothic" w:hAnsi="Century Gothic"/>
                          <w:b/>
                          <w:sz w:val="28"/>
                          <w:szCs w:val="28"/>
                          <w:lang w:val="es-ES_tradnl"/>
                        </w:rPr>
                      </w:pPr>
                      <w:r>
                        <w:rPr>
                          <w:rFonts w:ascii="Century Gothic" w:hAnsi="Century Gothic" w:cs="Century Gothic"/>
                          <w:b/>
                          <w:bCs/>
                          <w:sz w:val="28"/>
                          <w:szCs w:val="28"/>
                        </w:rPr>
                        <w:t>Segunda</w:t>
                      </w:r>
                      <w:r w:rsidRPr="00D25C7E">
                        <w:rPr>
                          <w:rFonts w:ascii="Century Gothic" w:hAnsi="Century Gothic" w:cs="Century Gothic"/>
                          <w:b/>
                          <w:bCs/>
                          <w:sz w:val="28"/>
                          <w:szCs w:val="28"/>
                        </w:rPr>
                        <w:t xml:space="preserve"> Convocatoria</w:t>
                      </w:r>
                    </w:p>
                    <w:p w:rsidR="00C0117A" w:rsidRPr="00103622" w:rsidRDefault="00C0117A" w:rsidP="007B5395">
                      <w:pPr>
                        <w:jc w:val="center"/>
                        <w:rPr>
                          <w:rFonts w:ascii="Century Gothic" w:hAnsi="Century Gothic"/>
                          <w:sz w:val="32"/>
                          <w:szCs w:val="32"/>
                          <w:lang w:val="es-ES_tradnl"/>
                        </w:rPr>
                      </w:pPr>
                    </w:p>
                    <w:p w:rsidR="00C0117A" w:rsidRPr="00103622" w:rsidRDefault="00C0117A" w:rsidP="007B5395">
                      <w:pPr>
                        <w:ind w:right="930"/>
                        <w:jc w:val="center"/>
                        <w:rPr>
                          <w:rFonts w:ascii="Century Gothic" w:hAnsi="Century Gothic"/>
                          <w:sz w:val="32"/>
                          <w:szCs w:val="32"/>
                          <w:lang w:val="es-ES_tradnl"/>
                        </w:rPr>
                      </w:pPr>
                    </w:p>
                    <w:p w:rsidR="00C0117A" w:rsidRPr="00103622" w:rsidRDefault="00C0117A" w:rsidP="007B5395">
                      <w:pPr>
                        <w:ind w:right="930"/>
                        <w:jc w:val="center"/>
                        <w:rPr>
                          <w:rFonts w:ascii="Century Gothic" w:hAnsi="Century Gothic"/>
                          <w:sz w:val="32"/>
                          <w:szCs w:val="32"/>
                          <w:lang w:val="es-ES_tradnl"/>
                        </w:rPr>
                      </w:pPr>
                    </w:p>
                    <w:p w:rsidR="00C0117A" w:rsidRDefault="00C0117A" w:rsidP="007B5395">
                      <w:pPr>
                        <w:ind w:right="930"/>
                        <w:jc w:val="center"/>
                        <w:rPr>
                          <w:rFonts w:ascii="Century Gothic" w:hAnsi="Century Gothic"/>
                          <w:lang w:val="es-ES_tradnl"/>
                        </w:rPr>
                      </w:pPr>
                    </w:p>
                    <w:p w:rsidR="00C0117A" w:rsidRPr="009C5A35" w:rsidRDefault="00C0117A"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0117A" w:rsidRPr="00AD6AF2" w:rsidRDefault="00C0117A" w:rsidP="00795A5A">
                            <w:pPr>
                              <w:ind w:right="930"/>
                              <w:jc w:val="center"/>
                              <w:rPr>
                                <w:rFonts w:ascii="Century Gothic" w:hAnsi="Century Gothic"/>
                                <w:sz w:val="14"/>
                                <w:lang w:val="es-ES_tradnl"/>
                              </w:rPr>
                            </w:pPr>
                          </w:p>
                          <w:p w:rsidR="00C0117A" w:rsidRPr="00AD6AF2" w:rsidRDefault="00C0117A"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C0117A" w:rsidRPr="00AD6AF2" w:rsidRDefault="00C0117A" w:rsidP="00795A5A">
                      <w:pPr>
                        <w:ind w:right="930"/>
                        <w:jc w:val="center"/>
                        <w:rPr>
                          <w:rFonts w:ascii="Century Gothic" w:hAnsi="Century Gothic"/>
                          <w:sz w:val="14"/>
                          <w:lang w:val="es-ES_tradnl"/>
                        </w:rPr>
                      </w:pPr>
                    </w:p>
                    <w:p w:rsidR="00C0117A" w:rsidRPr="00AD6AF2" w:rsidRDefault="00C0117A"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540A88" w:rsidRDefault="00540A88" w:rsidP="00EA7EC8">
      <w:pPr>
        <w:jc w:val="center"/>
        <w:rPr>
          <w:rFonts w:ascii="Calibri" w:hAnsi="Calibri" w:cs="Calibri"/>
          <w:b/>
          <w:color w:val="FF0000"/>
          <w:sz w:val="18"/>
          <w:szCs w:val="18"/>
        </w:rPr>
      </w:pPr>
    </w:p>
    <w:tbl>
      <w:tblPr>
        <w:tblW w:w="9113" w:type="dxa"/>
        <w:jc w:val="center"/>
        <w:tblLook w:val="04A0" w:firstRow="1" w:lastRow="0" w:firstColumn="1" w:lastColumn="0" w:noHBand="0" w:noVBand="1"/>
      </w:tblPr>
      <w:tblGrid>
        <w:gridCol w:w="4667"/>
        <w:gridCol w:w="4446"/>
      </w:tblGrid>
      <w:tr w:rsidR="00905E35" w:rsidRPr="00905E35" w:rsidTr="00905E35">
        <w:trPr>
          <w:trHeight w:val="363"/>
          <w:jc w:val="center"/>
        </w:trPr>
        <w:tc>
          <w:tcPr>
            <w:tcW w:w="4667" w:type="dxa"/>
            <w:shd w:val="clear" w:color="auto" w:fill="auto"/>
            <w:vAlign w:val="center"/>
          </w:tcPr>
          <w:p w:rsidR="008C2EB6" w:rsidRPr="00905E35" w:rsidRDefault="008C2EB6" w:rsidP="00550E34">
            <w:pPr>
              <w:jc w:val="center"/>
              <w:rPr>
                <w:rFonts w:ascii="Verdana" w:eastAsia="Calibri" w:hAnsi="Verdana" w:cs="Arial"/>
                <w:b/>
                <w:color w:val="FFFFFF" w:themeColor="background1"/>
                <w:sz w:val="16"/>
                <w:szCs w:val="16"/>
              </w:rPr>
            </w:pPr>
            <w:bookmarkStart w:id="0" w:name="_GoBack"/>
            <w:r w:rsidRPr="00905E35">
              <w:rPr>
                <w:rFonts w:ascii="Verdana" w:eastAsia="Calibri" w:hAnsi="Verdana" w:cs="Arial"/>
                <w:b/>
                <w:color w:val="FFFFFF" w:themeColor="background1"/>
                <w:sz w:val="16"/>
                <w:szCs w:val="16"/>
              </w:rPr>
              <w:t>ELABORADO POR:</w:t>
            </w:r>
          </w:p>
        </w:tc>
        <w:tc>
          <w:tcPr>
            <w:tcW w:w="4446" w:type="dxa"/>
            <w:vAlign w:val="center"/>
          </w:tcPr>
          <w:p w:rsidR="008C2EB6" w:rsidRPr="00905E35" w:rsidRDefault="008C2EB6" w:rsidP="00550E34">
            <w:pPr>
              <w:jc w:val="center"/>
              <w:rPr>
                <w:rFonts w:ascii="Verdana" w:eastAsia="Calibri" w:hAnsi="Verdana" w:cs="Arial"/>
                <w:b/>
                <w:color w:val="FFFFFF" w:themeColor="background1"/>
                <w:sz w:val="16"/>
                <w:szCs w:val="16"/>
              </w:rPr>
            </w:pPr>
            <w:r w:rsidRPr="00905E35">
              <w:rPr>
                <w:rFonts w:ascii="Verdana" w:eastAsia="Calibri" w:hAnsi="Verdana" w:cs="Arial"/>
                <w:b/>
                <w:color w:val="FFFFFF" w:themeColor="background1"/>
                <w:sz w:val="16"/>
                <w:szCs w:val="16"/>
              </w:rPr>
              <w:t>FECHA DE ELABORACIÓN:</w:t>
            </w:r>
          </w:p>
        </w:tc>
      </w:tr>
      <w:tr w:rsidR="00905E35" w:rsidRPr="00905E35" w:rsidTr="00905E35">
        <w:trPr>
          <w:trHeight w:val="1194"/>
          <w:jc w:val="center"/>
        </w:trPr>
        <w:tc>
          <w:tcPr>
            <w:tcW w:w="4667" w:type="dxa"/>
            <w:shd w:val="clear" w:color="auto" w:fill="auto"/>
            <w:vAlign w:val="bottom"/>
          </w:tcPr>
          <w:p w:rsidR="008C2EB6" w:rsidRPr="00905E35" w:rsidRDefault="008C2EB6" w:rsidP="00550E34">
            <w:pPr>
              <w:spacing w:line="240" w:lineRule="atLeast"/>
              <w:jc w:val="center"/>
              <w:rPr>
                <w:rFonts w:ascii="Lucida Handwriting" w:eastAsia="Calibri" w:hAnsi="Lucida Handwriting" w:cs="Arial"/>
                <w:b/>
                <w:i/>
                <w:color w:val="FFFFFF" w:themeColor="background1"/>
                <w:sz w:val="14"/>
                <w:szCs w:val="18"/>
              </w:rPr>
            </w:pPr>
            <w:r w:rsidRPr="00905E35">
              <w:rPr>
                <w:rFonts w:ascii="Verdana" w:eastAsia="Calibri" w:hAnsi="Verdana" w:cs="Arial"/>
                <w:b/>
                <w:color w:val="FFFFFF" w:themeColor="background1"/>
                <w:sz w:val="12"/>
                <w:szCs w:val="18"/>
              </w:rPr>
              <w:t>________________________________________</w:t>
            </w:r>
          </w:p>
          <w:p w:rsidR="008C2EB6" w:rsidRPr="00905E35" w:rsidRDefault="008C2EB6" w:rsidP="00550E34">
            <w:pPr>
              <w:jc w:val="center"/>
              <w:rPr>
                <w:rFonts w:ascii="Verdana" w:eastAsia="Calibri" w:hAnsi="Verdana" w:cs="Arial"/>
                <w:b/>
                <w:color w:val="FFFFFF" w:themeColor="background1"/>
                <w:sz w:val="12"/>
                <w:szCs w:val="18"/>
              </w:rPr>
            </w:pPr>
            <w:r w:rsidRPr="00905E35">
              <w:rPr>
                <w:rFonts w:ascii="Verdana" w:eastAsia="Calibri" w:hAnsi="Verdana" w:cs="Arial"/>
                <w:b/>
                <w:color w:val="FFFFFF" w:themeColor="background1"/>
                <w:sz w:val="12"/>
                <w:szCs w:val="18"/>
              </w:rPr>
              <w:t>Firma y Sello</w:t>
            </w:r>
          </w:p>
          <w:p w:rsidR="008C2EB6" w:rsidRPr="00905E35" w:rsidRDefault="008C2EB6" w:rsidP="00550E34">
            <w:pPr>
              <w:rPr>
                <w:rFonts w:ascii="Verdana" w:eastAsia="Calibri" w:hAnsi="Verdana" w:cs="Arial"/>
                <w:b/>
                <w:color w:val="FFFFFF" w:themeColor="background1"/>
                <w:sz w:val="18"/>
                <w:szCs w:val="18"/>
              </w:rPr>
            </w:pPr>
          </w:p>
        </w:tc>
        <w:tc>
          <w:tcPr>
            <w:tcW w:w="4446" w:type="dxa"/>
          </w:tcPr>
          <w:p w:rsidR="008C2EB6" w:rsidRPr="00905E35"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905E35"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905E35"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905E35"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905E35" w:rsidRDefault="0048583E" w:rsidP="00550E34">
            <w:pPr>
              <w:jc w:val="center"/>
              <w:rPr>
                <w:rFonts w:ascii="Verdana" w:eastAsia="Calibri" w:hAnsi="Verdana" w:cs="Arial"/>
                <w:b/>
                <w:color w:val="FFFFFF" w:themeColor="background1"/>
                <w:sz w:val="12"/>
                <w:szCs w:val="18"/>
              </w:rPr>
            </w:pPr>
            <w:r w:rsidRPr="00905E35">
              <w:rPr>
                <w:rFonts w:ascii="Verdana" w:eastAsia="Calibri" w:hAnsi="Verdana" w:cs="Arial"/>
                <w:b/>
                <w:color w:val="FFFFFF" w:themeColor="background1"/>
                <w:sz w:val="12"/>
                <w:szCs w:val="18"/>
              </w:rPr>
              <w:t>Fecha: _</w:t>
            </w:r>
            <w:r w:rsidR="008C2EB6" w:rsidRPr="00905E35">
              <w:rPr>
                <w:rFonts w:ascii="Verdana" w:eastAsia="Calibri" w:hAnsi="Verdana" w:cs="Arial"/>
                <w:b/>
                <w:color w:val="FFFFFF" w:themeColor="background1"/>
                <w:sz w:val="12"/>
                <w:szCs w:val="18"/>
              </w:rPr>
              <w:t>___/_____/________</w:t>
            </w:r>
          </w:p>
          <w:p w:rsidR="008C2EB6" w:rsidRPr="00905E35" w:rsidRDefault="008C2EB6" w:rsidP="00550E34">
            <w:pPr>
              <w:spacing w:line="240" w:lineRule="atLeast"/>
              <w:jc w:val="center"/>
              <w:rPr>
                <w:rFonts w:ascii="Lucida Handwriting" w:eastAsia="Calibri" w:hAnsi="Lucida Handwriting" w:cs="Arial"/>
                <w:i/>
                <w:color w:val="FFFFFF" w:themeColor="background1"/>
                <w:sz w:val="14"/>
                <w:szCs w:val="18"/>
              </w:rPr>
            </w:pPr>
          </w:p>
        </w:tc>
      </w:tr>
      <w:bookmarkEnd w:id="0"/>
    </w:tbl>
    <w:p w:rsidR="008C2EB6" w:rsidRDefault="008C2EB6" w:rsidP="00EA7EC8">
      <w:pPr>
        <w:jc w:val="center"/>
        <w:rPr>
          <w:rFonts w:ascii="Calibri" w:hAnsi="Calibri" w:cs="Calibri"/>
          <w:b/>
          <w:color w:val="FF0000"/>
          <w:sz w:val="18"/>
          <w:szCs w:val="18"/>
        </w:rPr>
      </w:pPr>
    </w:p>
    <w:p w:rsidR="00657EA8" w:rsidRDefault="00657EA8" w:rsidP="00EA7EC8">
      <w:pPr>
        <w:jc w:val="center"/>
        <w:rPr>
          <w:rFonts w:ascii="Calibri" w:hAnsi="Calibri" w:cs="Calibri"/>
          <w:b/>
          <w:color w:val="FF0000"/>
          <w:sz w:val="18"/>
          <w:szCs w:val="18"/>
        </w:rPr>
      </w:pPr>
    </w:p>
    <w:p w:rsidR="007F6C28" w:rsidRDefault="007F6C28" w:rsidP="003944F8">
      <w:pPr>
        <w:pStyle w:val="Norma"/>
        <w:spacing w:after="0" w:line="240" w:lineRule="auto"/>
        <w:jc w:val="center"/>
        <w:rPr>
          <w:rFonts w:asciiTheme="minorHAnsi" w:hAnsiTheme="minorHAnsi" w:cstheme="minorHAnsi"/>
          <w:b/>
        </w:rPr>
      </w:pPr>
    </w:p>
    <w:p w:rsidR="00103622" w:rsidRDefault="00556BE4" w:rsidP="003944F8">
      <w:pPr>
        <w:pStyle w:val="Norma"/>
        <w:spacing w:after="0"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p w:rsidR="003944F8" w:rsidRPr="006F470A" w:rsidRDefault="003944F8" w:rsidP="003944F8">
      <w:pPr>
        <w:pStyle w:val="Norma"/>
        <w:spacing w:after="0" w:line="240" w:lineRule="auto"/>
        <w:jc w:val="center"/>
        <w:rPr>
          <w:rFonts w:asciiTheme="minorHAnsi" w:hAnsiTheme="minorHAnsi" w:cstheme="minorHAnsi"/>
          <w: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71"/>
        <w:gridCol w:w="281"/>
        <w:gridCol w:w="4460"/>
      </w:tblGrid>
      <w:tr w:rsidR="00A73638" w:rsidRPr="006F470A" w:rsidTr="009A3FD8">
        <w:trPr>
          <w:trHeight w:val="345"/>
          <w:jc w:val="center"/>
        </w:trPr>
        <w:tc>
          <w:tcPr>
            <w:tcW w:w="437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60" w:type="dxa"/>
            <w:tcBorders>
              <w:top w:val="single" w:sz="4" w:space="0" w:color="auto"/>
              <w:left w:val="single" w:sz="4" w:space="0" w:color="auto"/>
              <w:bottom w:val="single" w:sz="4" w:space="0" w:color="auto"/>
            </w:tcBorders>
            <w:shd w:val="clear" w:color="auto" w:fill="auto"/>
            <w:vAlign w:val="center"/>
          </w:tcPr>
          <w:p w:rsidR="00A73638" w:rsidRPr="006F470A" w:rsidRDefault="00657EA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9A3FD8">
        <w:trPr>
          <w:trHeight w:val="345"/>
          <w:jc w:val="center"/>
        </w:trPr>
        <w:tc>
          <w:tcPr>
            <w:tcW w:w="437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60" w:type="dxa"/>
            <w:tcBorders>
              <w:top w:val="single" w:sz="4" w:space="0" w:color="auto"/>
              <w:left w:val="single" w:sz="4" w:space="0" w:color="auto"/>
              <w:bottom w:val="single" w:sz="4" w:space="0" w:color="auto"/>
            </w:tcBorders>
            <w:shd w:val="clear" w:color="auto" w:fill="auto"/>
            <w:vAlign w:val="center"/>
          </w:tcPr>
          <w:p w:rsidR="00A73638" w:rsidRPr="006F470A" w:rsidRDefault="00657EA8" w:rsidP="002B238B">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w:t>
            </w:r>
            <w:r w:rsidR="002B238B">
              <w:rPr>
                <w:rFonts w:asciiTheme="minorHAnsi" w:eastAsia="Calibri" w:hAnsiTheme="minorHAnsi" w:cstheme="minorHAnsi"/>
                <w:b/>
                <w:i/>
                <w:sz w:val="22"/>
                <w:szCs w:val="22"/>
              </w:rPr>
              <w:t>EL TOTAL</w:t>
            </w:r>
          </w:p>
        </w:tc>
      </w:tr>
      <w:tr w:rsidR="00A73638" w:rsidRPr="006F470A" w:rsidTr="009A3FD8">
        <w:trPr>
          <w:trHeight w:val="345"/>
          <w:jc w:val="center"/>
        </w:trPr>
        <w:tc>
          <w:tcPr>
            <w:tcW w:w="4371"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60" w:type="dxa"/>
            <w:tcBorders>
              <w:top w:val="single" w:sz="4" w:space="0" w:color="auto"/>
              <w:left w:val="single" w:sz="4" w:space="0" w:color="auto"/>
              <w:bottom w:val="single" w:sz="4" w:space="0" w:color="auto"/>
            </w:tcBorders>
            <w:shd w:val="clear" w:color="auto" w:fill="auto"/>
            <w:vAlign w:val="center"/>
          </w:tcPr>
          <w:p w:rsidR="00A73638" w:rsidRPr="006F470A" w:rsidRDefault="00657EA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9A3FD8">
        <w:trPr>
          <w:trHeight w:val="345"/>
          <w:jc w:val="center"/>
        </w:trPr>
        <w:tc>
          <w:tcPr>
            <w:tcW w:w="437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60" w:type="dxa"/>
            <w:tcBorders>
              <w:top w:val="single" w:sz="4" w:space="0" w:color="auto"/>
              <w:left w:val="single" w:sz="4" w:space="0" w:color="auto"/>
              <w:bottom w:val="single" w:sz="4" w:space="0" w:color="auto"/>
            </w:tcBorders>
            <w:shd w:val="clear" w:color="auto" w:fill="auto"/>
            <w:vAlign w:val="center"/>
          </w:tcPr>
          <w:p w:rsidR="00855E15" w:rsidRPr="00D45013" w:rsidRDefault="00657EA8"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4"/>
          <w:szCs w:val="22"/>
        </w:rPr>
      </w:pPr>
    </w:p>
    <w:p w:rsidR="003944F8" w:rsidRDefault="003944F8" w:rsidP="00D62DD9">
      <w:pPr>
        <w:rPr>
          <w:rFonts w:asciiTheme="minorHAnsi" w:hAnsiTheme="minorHAnsi" w:cstheme="minorHAnsi"/>
          <w:sz w:val="4"/>
          <w:szCs w:val="22"/>
        </w:rPr>
      </w:pPr>
    </w:p>
    <w:p w:rsidR="003944F8" w:rsidRDefault="003944F8" w:rsidP="00D62DD9">
      <w:pPr>
        <w:rPr>
          <w:rFonts w:asciiTheme="minorHAnsi" w:hAnsiTheme="minorHAnsi" w:cstheme="minorHAnsi"/>
          <w:sz w:val="4"/>
          <w:szCs w:val="22"/>
        </w:rPr>
      </w:pPr>
    </w:p>
    <w:p w:rsidR="003944F8" w:rsidRDefault="003944F8" w:rsidP="00D62DD9">
      <w:pPr>
        <w:rPr>
          <w:rFonts w:asciiTheme="minorHAnsi" w:hAnsiTheme="minorHAnsi" w:cstheme="minorHAnsi"/>
          <w:sz w:val="4"/>
          <w:szCs w:val="22"/>
        </w:rPr>
      </w:pPr>
    </w:p>
    <w:p w:rsidR="003944F8" w:rsidRPr="005B2E8A" w:rsidRDefault="003944F8" w:rsidP="00D62DD9">
      <w:pPr>
        <w:rPr>
          <w:rFonts w:asciiTheme="minorHAnsi" w:hAnsiTheme="minorHAnsi" w:cstheme="minorHAnsi"/>
          <w:sz w:val="4"/>
          <w:szCs w:val="22"/>
        </w:rPr>
      </w:pPr>
    </w:p>
    <w:tbl>
      <w:tblPr>
        <w:tblpPr w:leftFromText="141" w:rightFromText="141" w:vertAnchor="text" w:horzAnchor="margin" w:tblpXSpec="center" w:tblpY="153"/>
        <w:tblW w:w="10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8"/>
        <w:gridCol w:w="3151"/>
        <w:gridCol w:w="1365"/>
        <w:gridCol w:w="48"/>
        <w:gridCol w:w="30"/>
        <w:gridCol w:w="1521"/>
        <w:gridCol w:w="3589"/>
      </w:tblGrid>
      <w:tr w:rsidR="00855E15" w:rsidRPr="00552079" w:rsidTr="003944F8">
        <w:trPr>
          <w:trHeight w:val="288"/>
        </w:trPr>
        <w:tc>
          <w:tcPr>
            <w:tcW w:w="10142"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3944F8">
        <w:trPr>
          <w:trHeight w:val="292"/>
        </w:trPr>
        <w:tc>
          <w:tcPr>
            <w:tcW w:w="438"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51"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4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520"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8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3944F8">
        <w:trPr>
          <w:trHeight w:val="66"/>
        </w:trPr>
        <w:tc>
          <w:tcPr>
            <w:tcW w:w="438"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51"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552" w:type="dxa"/>
            <w:gridSpan w:val="5"/>
            <w:vAlign w:val="center"/>
          </w:tcPr>
          <w:p w:rsidR="00EA7EC8" w:rsidRPr="00843639" w:rsidRDefault="00EA7EC8" w:rsidP="00C0117A">
            <w:pPr>
              <w:rPr>
                <w:rFonts w:asciiTheme="minorHAnsi" w:hAnsiTheme="minorHAnsi" w:cstheme="minorHAnsi"/>
                <w:sz w:val="22"/>
                <w:szCs w:val="22"/>
              </w:rPr>
            </w:pPr>
            <w:r w:rsidRPr="00843639">
              <w:rPr>
                <w:rFonts w:asciiTheme="minorHAnsi" w:hAnsiTheme="minorHAnsi" w:cstheme="minorHAnsi"/>
                <w:sz w:val="22"/>
                <w:szCs w:val="22"/>
              </w:rPr>
              <w:t>Fecha:</w:t>
            </w:r>
            <w:r w:rsidR="00657EA8" w:rsidRPr="00843639">
              <w:rPr>
                <w:rFonts w:asciiTheme="minorHAnsi" w:hAnsiTheme="minorHAnsi" w:cstheme="minorHAnsi"/>
                <w:sz w:val="22"/>
                <w:szCs w:val="22"/>
              </w:rPr>
              <w:t xml:space="preserve"> </w:t>
            </w:r>
            <w:r w:rsidR="00C0117A">
              <w:rPr>
                <w:rFonts w:asciiTheme="minorHAnsi" w:hAnsiTheme="minorHAnsi" w:cstheme="minorHAnsi"/>
                <w:b/>
                <w:sz w:val="22"/>
                <w:szCs w:val="22"/>
              </w:rPr>
              <w:t>04/09</w:t>
            </w:r>
            <w:r w:rsidR="00657EA8" w:rsidRPr="00843639">
              <w:rPr>
                <w:rFonts w:asciiTheme="minorHAnsi" w:hAnsiTheme="minorHAnsi" w:cstheme="minorHAnsi"/>
                <w:b/>
                <w:sz w:val="22"/>
                <w:szCs w:val="22"/>
              </w:rPr>
              <w:t>/2019</w:t>
            </w:r>
          </w:p>
        </w:tc>
      </w:tr>
      <w:tr w:rsidR="00EA7EC8" w:rsidRPr="00552079" w:rsidTr="003944F8">
        <w:trPr>
          <w:trHeight w:val="142"/>
        </w:trPr>
        <w:tc>
          <w:tcPr>
            <w:tcW w:w="438" w:type="dxa"/>
          </w:tcPr>
          <w:p w:rsidR="00EA7EC8" w:rsidRPr="009A3FD8" w:rsidRDefault="00EA7EC8" w:rsidP="00EA7EC8">
            <w:pPr>
              <w:rPr>
                <w:rFonts w:asciiTheme="minorHAnsi" w:hAnsiTheme="minorHAnsi" w:cstheme="minorHAnsi"/>
                <w:sz w:val="14"/>
                <w:szCs w:val="22"/>
              </w:rPr>
            </w:pPr>
          </w:p>
        </w:tc>
        <w:tc>
          <w:tcPr>
            <w:tcW w:w="3151" w:type="dxa"/>
          </w:tcPr>
          <w:p w:rsidR="00EA7EC8" w:rsidRPr="009A3FD8" w:rsidRDefault="00EA7EC8" w:rsidP="00EA7EC8">
            <w:pPr>
              <w:rPr>
                <w:rFonts w:asciiTheme="minorHAnsi" w:hAnsiTheme="minorHAnsi" w:cstheme="minorHAnsi"/>
                <w:sz w:val="14"/>
                <w:szCs w:val="22"/>
              </w:rPr>
            </w:pPr>
          </w:p>
        </w:tc>
        <w:tc>
          <w:tcPr>
            <w:tcW w:w="2964" w:type="dxa"/>
            <w:gridSpan w:val="4"/>
          </w:tcPr>
          <w:p w:rsidR="00EA7EC8" w:rsidRPr="00843639" w:rsidRDefault="00EA7EC8" w:rsidP="00EA7EC8">
            <w:pPr>
              <w:rPr>
                <w:rFonts w:asciiTheme="minorHAnsi" w:hAnsiTheme="minorHAnsi" w:cstheme="minorHAnsi"/>
                <w:sz w:val="14"/>
                <w:szCs w:val="22"/>
              </w:rPr>
            </w:pPr>
          </w:p>
        </w:tc>
        <w:tc>
          <w:tcPr>
            <w:tcW w:w="3588" w:type="dxa"/>
          </w:tcPr>
          <w:p w:rsidR="00EA7EC8" w:rsidRPr="00843639" w:rsidRDefault="00EA7EC8" w:rsidP="00EA7EC8">
            <w:pPr>
              <w:rPr>
                <w:rFonts w:asciiTheme="minorHAnsi" w:hAnsiTheme="minorHAnsi" w:cstheme="minorHAnsi"/>
                <w:sz w:val="14"/>
                <w:szCs w:val="22"/>
              </w:rPr>
            </w:pPr>
          </w:p>
        </w:tc>
      </w:tr>
      <w:tr w:rsidR="00EA7EC8" w:rsidRPr="00552079" w:rsidTr="003944F8">
        <w:trPr>
          <w:trHeight w:val="314"/>
        </w:trPr>
        <w:tc>
          <w:tcPr>
            <w:tcW w:w="438"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51"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413" w:type="dxa"/>
            <w:gridSpan w:val="2"/>
            <w:vAlign w:val="center"/>
          </w:tcPr>
          <w:p w:rsidR="00EA7EC8" w:rsidRPr="00843639" w:rsidRDefault="00EA7EC8" w:rsidP="00657EA8">
            <w:pPr>
              <w:jc w:val="center"/>
              <w:rPr>
                <w:rFonts w:asciiTheme="minorHAnsi" w:hAnsiTheme="minorHAnsi" w:cstheme="minorHAnsi"/>
                <w:sz w:val="22"/>
                <w:szCs w:val="22"/>
              </w:rPr>
            </w:pPr>
            <w:r w:rsidRPr="00843639">
              <w:rPr>
                <w:rFonts w:asciiTheme="minorHAnsi" w:hAnsiTheme="minorHAnsi" w:cstheme="minorHAnsi"/>
                <w:sz w:val="22"/>
                <w:szCs w:val="22"/>
              </w:rPr>
              <w:t>Fecha:</w:t>
            </w:r>
          </w:p>
        </w:tc>
        <w:tc>
          <w:tcPr>
            <w:tcW w:w="1551" w:type="dxa"/>
            <w:gridSpan w:val="2"/>
            <w:vAlign w:val="center"/>
          </w:tcPr>
          <w:p w:rsidR="00EA7EC8" w:rsidRPr="00843639" w:rsidRDefault="00EA7EC8" w:rsidP="00657EA8">
            <w:pPr>
              <w:jc w:val="center"/>
              <w:rPr>
                <w:rFonts w:asciiTheme="minorHAnsi" w:hAnsiTheme="minorHAnsi" w:cstheme="minorHAnsi"/>
                <w:sz w:val="22"/>
                <w:szCs w:val="22"/>
              </w:rPr>
            </w:pPr>
            <w:r w:rsidRPr="00843639">
              <w:rPr>
                <w:rFonts w:asciiTheme="minorHAnsi" w:hAnsiTheme="minorHAnsi" w:cstheme="minorHAnsi"/>
                <w:sz w:val="22"/>
                <w:szCs w:val="22"/>
              </w:rPr>
              <w:t>Hora:</w:t>
            </w:r>
          </w:p>
        </w:tc>
        <w:tc>
          <w:tcPr>
            <w:tcW w:w="3588" w:type="dxa"/>
            <w:vAlign w:val="center"/>
          </w:tcPr>
          <w:p w:rsidR="00EA7EC8" w:rsidRPr="00843639" w:rsidRDefault="00657EA8" w:rsidP="00657EA8">
            <w:pPr>
              <w:jc w:val="center"/>
              <w:rPr>
                <w:rFonts w:asciiTheme="minorHAnsi" w:hAnsiTheme="minorHAnsi" w:cstheme="minorHAnsi"/>
                <w:color w:val="000000"/>
                <w:sz w:val="22"/>
                <w:szCs w:val="22"/>
                <w:lang w:val="es-ES_tradnl"/>
              </w:rPr>
            </w:pPr>
            <w:r w:rsidRPr="00843639">
              <w:rPr>
                <w:rFonts w:ascii="Calibri" w:hAnsi="Calibri"/>
                <w:b/>
                <w:color w:val="FF0000"/>
                <w:sz w:val="16"/>
                <w:szCs w:val="16"/>
              </w:rPr>
              <w:t>N</w:t>
            </w:r>
            <w:r w:rsidRPr="00843639">
              <w:rPr>
                <w:rFonts w:ascii="Calibri" w:hAnsi="Calibri"/>
                <w:b/>
                <w:color w:val="FF0000"/>
                <w:sz w:val="18"/>
                <w:szCs w:val="16"/>
              </w:rPr>
              <w:t>/A - NO APLICA</w:t>
            </w:r>
          </w:p>
        </w:tc>
      </w:tr>
      <w:tr w:rsidR="00EA7EC8" w:rsidRPr="00552079" w:rsidTr="003944F8">
        <w:trPr>
          <w:trHeight w:val="162"/>
        </w:trPr>
        <w:tc>
          <w:tcPr>
            <w:tcW w:w="438" w:type="dxa"/>
            <w:vAlign w:val="center"/>
          </w:tcPr>
          <w:p w:rsidR="00EA7EC8" w:rsidRPr="009A3FD8" w:rsidRDefault="00EA7EC8" w:rsidP="00EA7EC8">
            <w:pPr>
              <w:rPr>
                <w:rFonts w:asciiTheme="minorHAnsi" w:hAnsiTheme="minorHAnsi" w:cstheme="minorHAnsi"/>
                <w:sz w:val="14"/>
                <w:szCs w:val="14"/>
              </w:rPr>
            </w:pPr>
          </w:p>
        </w:tc>
        <w:tc>
          <w:tcPr>
            <w:tcW w:w="3151" w:type="dxa"/>
            <w:vAlign w:val="center"/>
          </w:tcPr>
          <w:p w:rsidR="00EA7EC8" w:rsidRPr="009A3FD8" w:rsidRDefault="00EA7EC8" w:rsidP="00EA7EC8">
            <w:pPr>
              <w:rPr>
                <w:rFonts w:asciiTheme="minorHAnsi" w:hAnsiTheme="minorHAnsi" w:cstheme="minorHAnsi"/>
                <w:sz w:val="14"/>
                <w:szCs w:val="14"/>
              </w:rPr>
            </w:pPr>
          </w:p>
        </w:tc>
        <w:tc>
          <w:tcPr>
            <w:tcW w:w="2964" w:type="dxa"/>
            <w:gridSpan w:val="4"/>
          </w:tcPr>
          <w:p w:rsidR="00EA7EC8" w:rsidRPr="00843639" w:rsidRDefault="00EA7EC8" w:rsidP="00657EA8">
            <w:pPr>
              <w:jc w:val="center"/>
              <w:rPr>
                <w:rFonts w:asciiTheme="minorHAnsi" w:hAnsiTheme="minorHAnsi" w:cstheme="minorHAnsi"/>
                <w:sz w:val="14"/>
                <w:szCs w:val="14"/>
              </w:rPr>
            </w:pPr>
          </w:p>
        </w:tc>
        <w:tc>
          <w:tcPr>
            <w:tcW w:w="3588" w:type="dxa"/>
          </w:tcPr>
          <w:p w:rsidR="00EA7EC8" w:rsidRPr="00843639" w:rsidRDefault="00EA7EC8" w:rsidP="00EA7EC8">
            <w:pPr>
              <w:jc w:val="both"/>
              <w:rPr>
                <w:rFonts w:asciiTheme="minorHAnsi" w:hAnsiTheme="minorHAnsi" w:cstheme="minorHAnsi"/>
                <w:sz w:val="14"/>
                <w:szCs w:val="14"/>
              </w:rPr>
            </w:pPr>
          </w:p>
        </w:tc>
      </w:tr>
      <w:tr w:rsidR="00EA7EC8" w:rsidRPr="00552079" w:rsidTr="003944F8">
        <w:trPr>
          <w:trHeight w:val="455"/>
        </w:trPr>
        <w:tc>
          <w:tcPr>
            <w:tcW w:w="438"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51" w:type="dxa"/>
            <w:vAlign w:val="center"/>
          </w:tcPr>
          <w:p w:rsidR="00EA7EC8" w:rsidRPr="00657EA8" w:rsidRDefault="00EA7EC8" w:rsidP="00657EA8">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413" w:type="dxa"/>
            <w:gridSpan w:val="2"/>
            <w:vAlign w:val="center"/>
          </w:tcPr>
          <w:p w:rsidR="00EA7EC8" w:rsidRPr="00843639" w:rsidRDefault="00EA7EC8" w:rsidP="003944F8">
            <w:pPr>
              <w:jc w:val="center"/>
              <w:rPr>
                <w:rFonts w:asciiTheme="minorHAnsi" w:hAnsiTheme="minorHAnsi" w:cstheme="minorHAnsi"/>
                <w:sz w:val="22"/>
                <w:szCs w:val="22"/>
              </w:rPr>
            </w:pPr>
            <w:r w:rsidRPr="00843639">
              <w:rPr>
                <w:rFonts w:asciiTheme="minorHAnsi" w:hAnsiTheme="minorHAnsi" w:cstheme="minorHAnsi"/>
                <w:sz w:val="22"/>
                <w:szCs w:val="22"/>
              </w:rPr>
              <w:t>Fecha:</w:t>
            </w:r>
          </w:p>
        </w:tc>
        <w:tc>
          <w:tcPr>
            <w:tcW w:w="1551" w:type="dxa"/>
            <w:gridSpan w:val="2"/>
            <w:vAlign w:val="center"/>
          </w:tcPr>
          <w:p w:rsidR="00EA7EC8" w:rsidRPr="00843639" w:rsidRDefault="00EA7EC8" w:rsidP="003944F8">
            <w:pPr>
              <w:jc w:val="center"/>
              <w:rPr>
                <w:rFonts w:asciiTheme="minorHAnsi" w:hAnsiTheme="minorHAnsi" w:cstheme="minorHAnsi"/>
                <w:sz w:val="22"/>
                <w:szCs w:val="22"/>
              </w:rPr>
            </w:pPr>
            <w:r w:rsidRPr="00843639">
              <w:rPr>
                <w:rFonts w:asciiTheme="minorHAnsi" w:hAnsiTheme="minorHAnsi" w:cstheme="minorHAnsi"/>
                <w:sz w:val="22"/>
                <w:szCs w:val="22"/>
              </w:rPr>
              <w:t>Hasta hora:</w:t>
            </w:r>
          </w:p>
        </w:tc>
        <w:tc>
          <w:tcPr>
            <w:tcW w:w="3588" w:type="dxa"/>
            <w:vAlign w:val="center"/>
          </w:tcPr>
          <w:p w:rsidR="00EA7EC8" w:rsidRPr="00843639" w:rsidRDefault="003944F8" w:rsidP="003944F8">
            <w:pPr>
              <w:jc w:val="center"/>
              <w:rPr>
                <w:rFonts w:asciiTheme="minorHAnsi" w:hAnsiTheme="minorHAnsi" w:cstheme="minorHAnsi"/>
                <w:color w:val="000000"/>
                <w:sz w:val="22"/>
                <w:szCs w:val="22"/>
              </w:rPr>
            </w:pPr>
            <w:r w:rsidRPr="00843639">
              <w:rPr>
                <w:rFonts w:ascii="Calibri" w:hAnsi="Calibri"/>
                <w:b/>
                <w:color w:val="FF0000"/>
                <w:sz w:val="16"/>
                <w:szCs w:val="16"/>
              </w:rPr>
              <w:t>N</w:t>
            </w:r>
            <w:r w:rsidRPr="00843639">
              <w:rPr>
                <w:rFonts w:ascii="Calibri" w:hAnsi="Calibri"/>
                <w:b/>
                <w:color w:val="FF0000"/>
                <w:sz w:val="18"/>
                <w:szCs w:val="16"/>
              </w:rPr>
              <w:t>/A - NO APLICA</w:t>
            </w:r>
          </w:p>
        </w:tc>
      </w:tr>
      <w:tr w:rsidR="00EA7EC8" w:rsidRPr="00552079" w:rsidTr="003944F8">
        <w:trPr>
          <w:trHeight w:val="68"/>
        </w:trPr>
        <w:tc>
          <w:tcPr>
            <w:tcW w:w="438" w:type="dxa"/>
            <w:vAlign w:val="center"/>
          </w:tcPr>
          <w:p w:rsidR="00EA7EC8" w:rsidRPr="009A3FD8" w:rsidRDefault="00EA7EC8" w:rsidP="00EA7EC8">
            <w:pPr>
              <w:jc w:val="center"/>
              <w:rPr>
                <w:rFonts w:asciiTheme="minorHAnsi" w:hAnsiTheme="minorHAnsi" w:cstheme="minorHAnsi"/>
                <w:sz w:val="14"/>
                <w:szCs w:val="14"/>
              </w:rPr>
            </w:pPr>
          </w:p>
        </w:tc>
        <w:tc>
          <w:tcPr>
            <w:tcW w:w="3151" w:type="dxa"/>
            <w:vAlign w:val="center"/>
          </w:tcPr>
          <w:p w:rsidR="00EA7EC8" w:rsidRPr="009A3FD8" w:rsidRDefault="00EA7EC8" w:rsidP="00EA7EC8">
            <w:pPr>
              <w:rPr>
                <w:rFonts w:asciiTheme="minorHAnsi" w:hAnsiTheme="minorHAnsi" w:cstheme="minorHAnsi"/>
                <w:sz w:val="14"/>
                <w:szCs w:val="14"/>
              </w:rPr>
            </w:pPr>
          </w:p>
        </w:tc>
        <w:tc>
          <w:tcPr>
            <w:tcW w:w="2964" w:type="dxa"/>
            <w:gridSpan w:val="4"/>
          </w:tcPr>
          <w:p w:rsidR="00EA7EC8" w:rsidRPr="00843639" w:rsidRDefault="00EA7EC8" w:rsidP="00657EA8">
            <w:pPr>
              <w:jc w:val="center"/>
              <w:rPr>
                <w:rFonts w:asciiTheme="minorHAnsi" w:hAnsiTheme="minorHAnsi" w:cstheme="minorHAnsi"/>
                <w:sz w:val="14"/>
                <w:szCs w:val="14"/>
              </w:rPr>
            </w:pPr>
          </w:p>
        </w:tc>
        <w:tc>
          <w:tcPr>
            <w:tcW w:w="3588" w:type="dxa"/>
          </w:tcPr>
          <w:p w:rsidR="00EA7EC8" w:rsidRPr="00843639" w:rsidRDefault="00EA7EC8" w:rsidP="00EA7EC8">
            <w:pPr>
              <w:rPr>
                <w:rFonts w:asciiTheme="minorHAnsi" w:hAnsiTheme="minorHAnsi" w:cstheme="minorHAnsi"/>
                <w:sz w:val="14"/>
                <w:szCs w:val="14"/>
              </w:rPr>
            </w:pPr>
          </w:p>
        </w:tc>
      </w:tr>
      <w:tr w:rsidR="00EA7EC8" w:rsidRPr="00552079" w:rsidTr="003944F8">
        <w:trPr>
          <w:trHeight w:val="388"/>
        </w:trPr>
        <w:tc>
          <w:tcPr>
            <w:tcW w:w="438"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51" w:type="dxa"/>
            <w:vAlign w:val="center"/>
          </w:tcPr>
          <w:p w:rsidR="00EA7EC8" w:rsidRPr="00552079"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413" w:type="dxa"/>
            <w:gridSpan w:val="2"/>
            <w:vAlign w:val="center"/>
          </w:tcPr>
          <w:p w:rsidR="00EA7EC8" w:rsidRPr="00843639" w:rsidRDefault="00EA7EC8" w:rsidP="003944F8">
            <w:pPr>
              <w:jc w:val="center"/>
              <w:rPr>
                <w:rFonts w:asciiTheme="minorHAnsi" w:hAnsiTheme="minorHAnsi" w:cstheme="minorHAnsi"/>
                <w:sz w:val="22"/>
                <w:szCs w:val="22"/>
              </w:rPr>
            </w:pPr>
            <w:r w:rsidRPr="00843639">
              <w:rPr>
                <w:rFonts w:asciiTheme="minorHAnsi" w:hAnsiTheme="minorHAnsi" w:cstheme="minorHAnsi"/>
                <w:sz w:val="22"/>
                <w:szCs w:val="22"/>
              </w:rPr>
              <w:t>Fecha:</w:t>
            </w:r>
          </w:p>
        </w:tc>
        <w:tc>
          <w:tcPr>
            <w:tcW w:w="1551" w:type="dxa"/>
            <w:gridSpan w:val="2"/>
            <w:vAlign w:val="center"/>
          </w:tcPr>
          <w:p w:rsidR="00EA7EC8" w:rsidRPr="00843639" w:rsidRDefault="00EA7EC8" w:rsidP="003944F8">
            <w:pPr>
              <w:jc w:val="center"/>
              <w:rPr>
                <w:rFonts w:asciiTheme="minorHAnsi" w:hAnsiTheme="minorHAnsi" w:cstheme="minorHAnsi"/>
                <w:sz w:val="22"/>
                <w:szCs w:val="22"/>
              </w:rPr>
            </w:pPr>
            <w:r w:rsidRPr="00843639">
              <w:rPr>
                <w:rFonts w:asciiTheme="minorHAnsi" w:hAnsiTheme="minorHAnsi" w:cstheme="minorHAnsi"/>
                <w:sz w:val="22"/>
                <w:szCs w:val="22"/>
              </w:rPr>
              <w:t>Hora:</w:t>
            </w:r>
          </w:p>
        </w:tc>
        <w:tc>
          <w:tcPr>
            <w:tcW w:w="3588" w:type="dxa"/>
          </w:tcPr>
          <w:p w:rsidR="00EA7EC8" w:rsidRPr="00843639" w:rsidRDefault="003944F8" w:rsidP="003944F8">
            <w:pPr>
              <w:jc w:val="center"/>
              <w:rPr>
                <w:rFonts w:asciiTheme="minorHAnsi" w:hAnsiTheme="minorHAnsi" w:cstheme="minorHAnsi"/>
                <w:color w:val="FF0000"/>
                <w:sz w:val="22"/>
                <w:szCs w:val="22"/>
              </w:rPr>
            </w:pPr>
            <w:r w:rsidRPr="00843639">
              <w:rPr>
                <w:rFonts w:ascii="Calibri" w:hAnsi="Calibri"/>
                <w:b/>
                <w:color w:val="FF0000"/>
                <w:sz w:val="16"/>
                <w:szCs w:val="16"/>
              </w:rPr>
              <w:t>N</w:t>
            </w:r>
            <w:r w:rsidRPr="00843639">
              <w:rPr>
                <w:rFonts w:ascii="Calibri" w:hAnsi="Calibri"/>
                <w:b/>
                <w:color w:val="FF0000"/>
                <w:sz w:val="18"/>
                <w:szCs w:val="16"/>
              </w:rPr>
              <w:t>/A - NO APLICA</w:t>
            </w:r>
          </w:p>
        </w:tc>
      </w:tr>
      <w:tr w:rsidR="00EA7EC8" w:rsidRPr="00552079" w:rsidTr="003944F8">
        <w:trPr>
          <w:trHeight w:val="66"/>
        </w:trPr>
        <w:tc>
          <w:tcPr>
            <w:tcW w:w="438" w:type="dxa"/>
            <w:vAlign w:val="center"/>
          </w:tcPr>
          <w:p w:rsidR="00EA7EC8" w:rsidRPr="009A3FD8" w:rsidRDefault="00EA7EC8" w:rsidP="00EA7EC8">
            <w:pPr>
              <w:jc w:val="center"/>
              <w:rPr>
                <w:rFonts w:asciiTheme="minorHAnsi" w:hAnsiTheme="minorHAnsi" w:cstheme="minorHAnsi"/>
                <w:sz w:val="14"/>
                <w:szCs w:val="14"/>
              </w:rPr>
            </w:pPr>
          </w:p>
        </w:tc>
        <w:tc>
          <w:tcPr>
            <w:tcW w:w="3151" w:type="dxa"/>
            <w:vAlign w:val="center"/>
          </w:tcPr>
          <w:p w:rsidR="00EA7EC8" w:rsidRPr="009A3FD8" w:rsidRDefault="00EA7EC8" w:rsidP="00EA7EC8">
            <w:pPr>
              <w:jc w:val="center"/>
              <w:rPr>
                <w:rFonts w:asciiTheme="minorHAnsi" w:hAnsiTheme="minorHAnsi" w:cstheme="minorHAnsi"/>
                <w:sz w:val="14"/>
                <w:szCs w:val="14"/>
              </w:rPr>
            </w:pPr>
          </w:p>
        </w:tc>
        <w:tc>
          <w:tcPr>
            <w:tcW w:w="2964" w:type="dxa"/>
            <w:gridSpan w:val="4"/>
            <w:vAlign w:val="center"/>
          </w:tcPr>
          <w:p w:rsidR="00EA7EC8" w:rsidRPr="00843639" w:rsidRDefault="00EA7EC8" w:rsidP="00657EA8">
            <w:pPr>
              <w:jc w:val="center"/>
              <w:rPr>
                <w:rFonts w:asciiTheme="minorHAnsi" w:hAnsiTheme="minorHAnsi" w:cstheme="minorHAnsi"/>
                <w:sz w:val="14"/>
                <w:szCs w:val="14"/>
              </w:rPr>
            </w:pPr>
          </w:p>
        </w:tc>
        <w:tc>
          <w:tcPr>
            <w:tcW w:w="3588" w:type="dxa"/>
            <w:vAlign w:val="center"/>
          </w:tcPr>
          <w:p w:rsidR="00EA7EC8" w:rsidRPr="00843639" w:rsidRDefault="00EA7EC8" w:rsidP="00EA7EC8">
            <w:pPr>
              <w:rPr>
                <w:rFonts w:asciiTheme="minorHAnsi" w:hAnsiTheme="minorHAnsi" w:cstheme="minorHAnsi"/>
                <w:color w:val="FF0000"/>
                <w:sz w:val="14"/>
                <w:szCs w:val="14"/>
              </w:rPr>
            </w:pPr>
          </w:p>
        </w:tc>
      </w:tr>
      <w:tr w:rsidR="00EA7EC8" w:rsidRPr="00552079" w:rsidTr="003944F8">
        <w:trPr>
          <w:trHeight w:val="388"/>
        </w:trPr>
        <w:tc>
          <w:tcPr>
            <w:tcW w:w="438"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51"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413" w:type="dxa"/>
            <w:gridSpan w:val="2"/>
            <w:vAlign w:val="center"/>
          </w:tcPr>
          <w:p w:rsidR="00EA7EC8" w:rsidRPr="00843639" w:rsidRDefault="00EA7EC8" w:rsidP="00657EA8">
            <w:pPr>
              <w:jc w:val="center"/>
              <w:rPr>
                <w:rFonts w:asciiTheme="minorHAnsi" w:hAnsiTheme="minorHAnsi" w:cstheme="minorHAnsi"/>
                <w:sz w:val="22"/>
                <w:szCs w:val="22"/>
              </w:rPr>
            </w:pPr>
            <w:r w:rsidRPr="00843639">
              <w:rPr>
                <w:rFonts w:asciiTheme="minorHAnsi" w:hAnsiTheme="minorHAnsi" w:cstheme="minorHAnsi"/>
                <w:sz w:val="22"/>
                <w:szCs w:val="22"/>
              </w:rPr>
              <w:t>Fecha:</w:t>
            </w:r>
          </w:p>
          <w:p w:rsidR="00EA7EC8" w:rsidRPr="00843639" w:rsidRDefault="00C0117A" w:rsidP="00657EA8">
            <w:pPr>
              <w:jc w:val="center"/>
              <w:rPr>
                <w:rFonts w:asciiTheme="minorHAnsi" w:hAnsiTheme="minorHAnsi" w:cstheme="minorHAnsi"/>
                <w:sz w:val="22"/>
                <w:szCs w:val="22"/>
              </w:rPr>
            </w:pPr>
            <w:r>
              <w:rPr>
                <w:rFonts w:asciiTheme="minorHAnsi" w:hAnsiTheme="minorHAnsi" w:cstheme="minorHAnsi"/>
                <w:sz w:val="22"/>
                <w:szCs w:val="22"/>
              </w:rPr>
              <w:t>12/09</w:t>
            </w:r>
            <w:r w:rsidR="00EE5B7C" w:rsidRPr="00843639">
              <w:rPr>
                <w:rFonts w:asciiTheme="minorHAnsi" w:hAnsiTheme="minorHAnsi" w:cstheme="minorHAnsi"/>
                <w:sz w:val="22"/>
                <w:szCs w:val="22"/>
              </w:rPr>
              <w:t>/2019</w:t>
            </w:r>
          </w:p>
        </w:tc>
        <w:tc>
          <w:tcPr>
            <w:tcW w:w="1551" w:type="dxa"/>
            <w:gridSpan w:val="2"/>
            <w:vAlign w:val="center"/>
          </w:tcPr>
          <w:p w:rsidR="00EA7EC8" w:rsidRPr="00843639" w:rsidRDefault="00EA7EC8" w:rsidP="00657EA8">
            <w:pPr>
              <w:jc w:val="center"/>
              <w:rPr>
                <w:rFonts w:asciiTheme="minorHAnsi" w:hAnsiTheme="minorHAnsi" w:cstheme="minorHAnsi"/>
                <w:sz w:val="22"/>
                <w:szCs w:val="22"/>
              </w:rPr>
            </w:pPr>
            <w:r w:rsidRPr="00843639">
              <w:rPr>
                <w:rFonts w:asciiTheme="minorHAnsi" w:hAnsiTheme="minorHAnsi" w:cstheme="minorHAnsi"/>
                <w:sz w:val="22"/>
                <w:szCs w:val="22"/>
              </w:rPr>
              <w:t>Hasta hora:</w:t>
            </w:r>
          </w:p>
          <w:p w:rsidR="00EA7EC8" w:rsidRPr="00843639" w:rsidRDefault="00EE5B7C" w:rsidP="00657EA8">
            <w:pPr>
              <w:jc w:val="center"/>
              <w:rPr>
                <w:rFonts w:asciiTheme="minorHAnsi" w:hAnsiTheme="minorHAnsi" w:cstheme="minorHAnsi"/>
                <w:sz w:val="22"/>
                <w:szCs w:val="22"/>
              </w:rPr>
            </w:pPr>
            <w:r w:rsidRPr="00843639">
              <w:rPr>
                <w:rFonts w:asciiTheme="minorHAnsi" w:hAnsiTheme="minorHAnsi" w:cstheme="minorHAnsi"/>
                <w:sz w:val="22"/>
                <w:szCs w:val="22"/>
              </w:rPr>
              <w:t>15:00</w:t>
            </w:r>
          </w:p>
        </w:tc>
        <w:tc>
          <w:tcPr>
            <w:tcW w:w="3588" w:type="dxa"/>
          </w:tcPr>
          <w:p w:rsidR="00FC505E" w:rsidRPr="00843639" w:rsidRDefault="00FC505E" w:rsidP="00FC505E">
            <w:pPr>
              <w:jc w:val="both"/>
              <w:rPr>
                <w:rFonts w:ascii="Calibri" w:hAnsi="Calibri" w:cs="Arial"/>
                <w:i/>
                <w:sz w:val="16"/>
                <w:szCs w:val="16"/>
              </w:rPr>
            </w:pPr>
            <w:r w:rsidRPr="00843639">
              <w:rPr>
                <w:rFonts w:ascii="Calibri" w:hAnsi="Calibri" w:cs="Arial"/>
                <w:b/>
                <w:sz w:val="16"/>
                <w:szCs w:val="16"/>
              </w:rPr>
              <w:t xml:space="preserve">Lugar: </w:t>
            </w:r>
          </w:p>
          <w:p w:rsidR="00FC505E" w:rsidRPr="00843639" w:rsidRDefault="003944F8" w:rsidP="003944F8">
            <w:pPr>
              <w:jc w:val="both"/>
              <w:rPr>
                <w:rFonts w:ascii="Calibri" w:hAnsi="Calibri" w:cs="Arial"/>
                <w:i/>
                <w:color w:val="002060"/>
                <w:sz w:val="16"/>
                <w:szCs w:val="16"/>
              </w:rPr>
            </w:pPr>
            <w:r w:rsidRPr="00843639">
              <w:rPr>
                <w:rFonts w:ascii="Calibri" w:hAnsi="Calibri" w:cs="Arial"/>
                <w:i/>
                <w:color w:val="002060"/>
                <w:sz w:val="16"/>
                <w:szCs w:val="16"/>
              </w:rPr>
              <w:t>GERENCIA DE REDES DE GAS Y DUCTOS UBICADA EN LA AV. JAIME MENDOZA ESQ. LUIS ESPINAL NO. 4 ENTRE ANICETO ARCE Y JUNÍN. SUCRE – BOLIVIA.</w:t>
            </w:r>
          </w:p>
          <w:p w:rsidR="00FC505E" w:rsidRPr="00843639" w:rsidRDefault="00FC505E" w:rsidP="00FC505E">
            <w:pPr>
              <w:jc w:val="both"/>
              <w:rPr>
                <w:rFonts w:ascii="Calibri" w:hAnsi="Calibri"/>
                <w:sz w:val="16"/>
                <w:szCs w:val="16"/>
              </w:rPr>
            </w:pPr>
            <w:r w:rsidRPr="00843639">
              <w:rPr>
                <w:rFonts w:ascii="Calibri" w:hAnsi="Calibri"/>
                <w:b/>
                <w:sz w:val="16"/>
                <w:szCs w:val="16"/>
              </w:rPr>
              <w:t>Responsable:</w:t>
            </w:r>
            <w:r w:rsidRPr="00843639">
              <w:rPr>
                <w:rFonts w:ascii="Calibri" w:hAnsi="Calibri"/>
                <w:sz w:val="16"/>
                <w:szCs w:val="16"/>
              </w:rPr>
              <w:t xml:space="preserve"> </w:t>
            </w:r>
          </w:p>
          <w:p w:rsidR="00EA7EC8" w:rsidRPr="00843639" w:rsidRDefault="00FC505E" w:rsidP="00FC505E">
            <w:pPr>
              <w:jc w:val="both"/>
              <w:rPr>
                <w:rFonts w:asciiTheme="minorHAnsi" w:hAnsiTheme="minorHAnsi" w:cstheme="minorHAnsi"/>
                <w:color w:val="FF0000"/>
                <w:sz w:val="22"/>
                <w:szCs w:val="22"/>
              </w:rPr>
            </w:pPr>
            <w:r w:rsidRPr="00843639">
              <w:rPr>
                <w:rFonts w:ascii="Calibri" w:hAnsi="Calibri" w:cs="Arial"/>
                <w:i/>
                <w:color w:val="002060"/>
                <w:sz w:val="16"/>
                <w:szCs w:val="16"/>
              </w:rPr>
              <w:t>Ing. Mauricio Ruiz Villarpando</w:t>
            </w:r>
          </w:p>
        </w:tc>
      </w:tr>
      <w:tr w:rsidR="00EA7EC8" w:rsidRPr="00552079" w:rsidTr="003944F8">
        <w:trPr>
          <w:trHeight w:val="170"/>
        </w:trPr>
        <w:tc>
          <w:tcPr>
            <w:tcW w:w="438" w:type="dxa"/>
            <w:vAlign w:val="center"/>
          </w:tcPr>
          <w:p w:rsidR="00EA7EC8" w:rsidRPr="009A3FD8" w:rsidRDefault="00EA7EC8" w:rsidP="00EA7EC8">
            <w:pPr>
              <w:jc w:val="center"/>
              <w:rPr>
                <w:rFonts w:asciiTheme="minorHAnsi" w:hAnsiTheme="minorHAnsi" w:cstheme="minorHAnsi"/>
                <w:sz w:val="14"/>
                <w:szCs w:val="14"/>
              </w:rPr>
            </w:pPr>
          </w:p>
        </w:tc>
        <w:tc>
          <w:tcPr>
            <w:tcW w:w="3151" w:type="dxa"/>
            <w:vAlign w:val="center"/>
          </w:tcPr>
          <w:p w:rsidR="00EA7EC8" w:rsidRPr="009A3FD8" w:rsidRDefault="00EA7EC8" w:rsidP="00EA7EC8">
            <w:pPr>
              <w:rPr>
                <w:rFonts w:asciiTheme="minorHAnsi" w:hAnsiTheme="minorHAnsi" w:cstheme="minorHAnsi"/>
                <w:sz w:val="14"/>
                <w:szCs w:val="14"/>
              </w:rPr>
            </w:pPr>
          </w:p>
        </w:tc>
        <w:tc>
          <w:tcPr>
            <w:tcW w:w="2964" w:type="dxa"/>
            <w:gridSpan w:val="4"/>
            <w:vAlign w:val="center"/>
          </w:tcPr>
          <w:p w:rsidR="00EA7EC8" w:rsidRPr="00843639" w:rsidRDefault="00EA7EC8" w:rsidP="00657EA8">
            <w:pPr>
              <w:jc w:val="center"/>
              <w:rPr>
                <w:rFonts w:asciiTheme="minorHAnsi" w:hAnsiTheme="minorHAnsi" w:cstheme="minorHAnsi"/>
                <w:sz w:val="14"/>
                <w:szCs w:val="14"/>
              </w:rPr>
            </w:pPr>
          </w:p>
        </w:tc>
        <w:tc>
          <w:tcPr>
            <w:tcW w:w="3588" w:type="dxa"/>
          </w:tcPr>
          <w:p w:rsidR="00EA7EC8" w:rsidRPr="00843639" w:rsidRDefault="00EA7EC8" w:rsidP="00EA7EC8">
            <w:pPr>
              <w:jc w:val="both"/>
              <w:rPr>
                <w:rFonts w:asciiTheme="minorHAnsi" w:hAnsiTheme="minorHAnsi" w:cstheme="minorHAnsi"/>
                <w:color w:val="FF0000"/>
                <w:sz w:val="14"/>
                <w:szCs w:val="14"/>
              </w:rPr>
            </w:pPr>
          </w:p>
        </w:tc>
      </w:tr>
      <w:tr w:rsidR="00EA7EC8" w:rsidRPr="00552079" w:rsidTr="003944F8">
        <w:trPr>
          <w:trHeight w:val="436"/>
        </w:trPr>
        <w:tc>
          <w:tcPr>
            <w:tcW w:w="438"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51"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65" w:type="dxa"/>
            <w:vAlign w:val="center"/>
          </w:tcPr>
          <w:p w:rsidR="00EA7EC8" w:rsidRPr="00843639" w:rsidRDefault="00EA7EC8" w:rsidP="00657EA8">
            <w:pPr>
              <w:jc w:val="center"/>
              <w:rPr>
                <w:rFonts w:asciiTheme="minorHAnsi" w:hAnsiTheme="minorHAnsi" w:cstheme="minorHAnsi"/>
                <w:sz w:val="22"/>
                <w:szCs w:val="22"/>
              </w:rPr>
            </w:pPr>
            <w:r w:rsidRPr="00843639">
              <w:rPr>
                <w:rFonts w:asciiTheme="minorHAnsi" w:hAnsiTheme="minorHAnsi" w:cstheme="minorHAnsi"/>
                <w:sz w:val="22"/>
                <w:szCs w:val="22"/>
              </w:rPr>
              <w:t>Fecha:</w:t>
            </w:r>
          </w:p>
          <w:p w:rsidR="00EA7EC8" w:rsidRPr="00843639" w:rsidRDefault="00C0117A" w:rsidP="00657EA8">
            <w:pPr>
              <w:jc w:val="center"/>
              <w:rPr>
                <w:rFonts w:asciiTheme="minorHAnsi" w:hAnsiTheme="minorHAnsi" w:cstheme="minorHAnsi"/>
                <w:sz w:val="22"/>
                <w:szCs w:val="22"/>
              </w:rPr>
            </w:pPr>
            <w:r>
              <w:rPr>
                <w:rFonts w:asciiTheme="minorHAnsi" w:hAnsiTheme="minorHAnsi" w:cstheme="minorHAnsi"/>
                <w:sz w:val="22"/>
                <w:szCs w:val="22"/>
              </w:rPr>
              <w:t>12/09</w:t>
            </w:r>
            <w:r w:rsidR="00EE5B7C" w:rsidRPr="00843639">
              <w:rPr>
                <w:rFonts w:asciiTheme="minorHAnsi" w:hAnsiTheme="minorHAnsi" w:cstheme="minorHAnsi"/>
                <w:sz w:val="22"/>
                <w:szCs w:val="22"/>
              </w:rPr>
              <w:t>/2019</w:t>
            </w:r>
          </w:p>
        </w:tc>
        <w:tc>
          <w:tcPr>
            <w:tcW w:w="1599" w:type="dxa"/>
            <w:gridSpan w:val="3"/>
            <w:vAlign w:val="center"/>
          </w:tcPr>
          <w:p w:rsidR="00EA7EC8" w:rsidRPr="00843639" w:rsidRDefault="00EA7EC8" w:rsidP="00657EA8">
            <w:pPr>
              <w:jc w:val="center"/>
              <w:rPr>
                <w:rFonts w:asciiTheme="minorHAnsi" w:hAnsiTheme="minorHAnsi" w:cstheme="minorHAnsi"/>
                <w:sz w:val="22"/>
                <w:szCs w:val="22"/>
              </w:rPr>
            </w:pPr>
            <w:r w:rsidRPr="00843639">
              <w:rPr>
                <w:rFonts w:asciiTheme="minorHAnsi" w:hAnsiTheme="minorHAnsi" w:cstheme="minorHAnsi"/>
                <w:sz w:val="22"/>
                <w:szCs w:val="22"/>
              </w:rPr>
              <w:t>Hora:</w:t>
            </w:r>
          </w:p>
          <w:p w:rsidR="00EA7EC8" w:rsidRPr="00843639" w:rsidRDefault="00EE5B7C" w:rsidP="00657EA8">
            <w:pPr>
              <w:jc w:val="center"/>
              <w:rPr>
                <w:rFonts w:asciiTheme="minorHAnsi" w:hAnsiTheme="minorHAnsi" w:cstheme="minorHAnsi"/>
                <w:sz w:val="22"/>
                <w:szCs w:val="22"/>
              </w:rPr>
            </w:pPr>
            <w:r w:rsidRPr="00843639">
              <w:rPr>
                <w:rFonts w:asciiTheme="minorHAnsi" w:hAnsiTheme="minorHAnsi" w:cstheme="minorHAnsi"/>
                <w:sz w:val="22"/>
                <w:szCs w:val="22"/>
              </w:rPr>
              <w:t>15:30</w:t>
            </w:r>
          </w:p>
        </w:tc>
        <w:tc>
          <w:tcPr>
            <w:tcW w:w="3588" w:type="dxa"/>
            <w:vAlign w:val="center"/>
          </w:tcPr>
          <w:p w:rsidR="00EE5B7C" w:rsidRPr="00843639" w:rsidRDefault="00EE5B7C" w:rsidP="00EE5B7C">
            <w:pPr>
              <w:jc w:val="both"/>
              <w:rPr>
                <w:rFonts w:ascii="Calibri" w:hAnsi="Calibri" w:cs="Arial"/>
                <w:i/>
                <w:sz w:val="16"/>
                <w:szCs w:val="16"/>
              </w:rPr>
            </w:pPr>
            <w:r w:rsidRPr="00843639">
              <w:rPr>
                <w:rFonts w:ascii="Calibri" w:hAnsi="Calibri" w:cs="Arial"/>
                <w:b/>
                <w:sz w:val="16"/>
                <w:szCs w:val="16"/>
              </w:rPr>
              <w:t xml:space="preserve">Lugar: </w:t>
            </w:r>
          </w:p>
          <w:p w:rsidR="00EE5B7C" w:rsidRPr="00843639" w:rsidRDefault="003944F8" w:rsidP="003944F8">
            <w:pPr>
              <w:jc w:val="both"/>
              <w:rPr>
                <w:rFonts w:ascii="Calibri" w:hAnsi="Calibri" w:cs="Arial"/>
                <w:i/>
                <w:color w:val="002060"/>
                <w:sz w:val="16"/>
                <w:szCs w:val="16"/>
              </w:rPr>
            </w:pPr>
            <w:r w:rsidRPr="00843639">
              <w:rPr>
                <w:rFonts w:ascii="Calibri" w:hAnsi="Calibri" w:cs="Arial"/>
                <w:i/>
                <w:color w:val="002060"/>
                <w:sz w:val="16"/>
                <w:szCs w:val="16"/>
              </w:rPr>
              <w:t>GERENCIA DE REDES DE GAS Y DUCTOS UBICADA EN LA AV. JAIME MENDOZA ESQ. LUIS ESPINAL NO. 4 ENTRE ANICETO ARCE Y JUNÍN. SUCRE – BOLIVIA.</w:t>
            </w:r>
            <w:r w:rsidR="00EE5B7C" w:rsidRPr="00843639">
              <w:rPr>
                <w:rFonts w:ascii="Calibri" w:hAnsi="Calibri" w:cs="Arial"/>
                <w:i/>
                <w:color w:val="002060"/>
                <w:sz w:val="16"/>
                <w:szCs w:val="16"/>
              </w:rPr>
              <w:t>.</w:t>
            </w:r>
          </w:p>
          <w:p w:rsidR="00EE5B7C" w:rsidRPr="00843639" w:rsidRDefault="00EE5B7C" w:rsidP="00EE5B7C">
            <w:pPr>
              <w:jc w:val="both"/>
              <w:rPr>
                <w:rFonts w:ascii="Calibri" w:hAnsi="Calibri"/>
                <w:sz w:val="16"/>
                <w:szCs w:val="16"/>
              </w:rPr>
            </w:pPr>
            <w:r w:rsidRPr="00843639">
              <w:rPr>
                <w:rFonts w:ascii="Calibri" w:hAnsi="Calibri"/>
                <w:b/>
                <w:sz w:val="16"/>
                <w:szCs w:val="16"/>
              </w:rPr>
              <w:t>Responsable:</w:t>
            </w:r>
            <w:r w:rsidRPr="00843639">
              <w:rPr>
                <w:rFonts w:ascii="Calibri" w:hAnsi="Calibri"/>
                <w:sz w:val="16"/>
                <w:szCs w:val="16"/>
              </w:rPr>
              <w:t xml:space="preserve"> </w:t>
            </w:r>
          </w:p>
          <w:p w:rsidR="00EA7EC8" w:rsidRPr="00843639" w:rsidRDefault="00EE5B7C" w:rsidP="00EE5B7C">
            <w:pPr>
              <w:jc w:val="both"/>
              <w:rPr>
                <w:rFonts w:asciiTheme="minorHAnsi" w:hAnsiTheme="minorHAnsi" w:cstheme="minorHAnsi"/>
                <w:color w:val="FF0000"/>
                <w:sz w:val="22"/>
                <w:szCs w:val="22"/>
                <w:lang w:val="es-BO"/>
              </w:rPr>
            </w:pPr>
            <w:r w:rsidRPr="00843639">
              <w:rPr>
                <w:rFonts w:ascii="Calibri" w:hAnsi="Calibri" w:cs="Arial"/>
                <w:i/>
                <w:color w:val="002060"/>
                <w:sz w:val="16"/>
                <w:szCs w:val="16"/>
              </w:rPr>
              <w:t>Ing. Mauricio Ruiz Villarpando</w:t>
            </w:r>
          </w:p>
        </w:tc>
      </w:tr>
      <w:tr w:rsidR="00EA7EC8" w:rsidRPr="00552079" w:rsidTr="003944F8">
        <w:trPr>
          <w:trHeight w:val="101"/>
        </w:trPr>
        <w:tc>
          <w:tcPr>
            <w:tcW w:w="438" w:type="dxa"/>
            <w:vAlign w:val="center"/>
          </w:tcPr>
          <w:p w:rsidR="00EA7EC8" w:rsidRPr="009A3FD8" w:rsidRDefault="00EA7EC8" w:rsidP="00EA7EC8">
            <w:pPr>
              <w:jc w:val="center"/>
              <w:rPr>
                <w:rFonts w:asciiTheme="minorHAnsi" w:hAnsiTheme="minorHAnsi" w:cstheme="minorHAnsi"/>
                <w:sz w:val="14"/>
                <w:szCs w:val="14"/>
              </w:rPr>
            </w:pPr>
          </w:p>
        </w:tc>
        <w:tc>
          <w:tcPr>
            <w:tcW w:w="3151" w:type="dxa"/>
            <w:vAlign w:val="center"/>
          </w:tcPr>
          <w:p w:rsidR="00EA7EC8" w:rsidRPr="009A3FD8" w:rsidRDefault="00EA7EC8" w:rsidP="00EA7EC8">
            <w:pPr>
              <w:rPr>
                <w:rFonts w:asciiTheme="minorHAnsi" w:hAnsiTheme="minorHAnsi" w:cstheme="minorHAnsi"/>
                <w:sz w:val="14"/>
                <w:szCs w:val="14"/>
              </w:rPr>
            </w:pPr>
          </w:p>
        </w:tc>
        <w:tc>
          <w:tcPr>
            <w:tcW w:w="2964" w:type="dxa"/>
            <w:gridSpan w:val="4"/>
            <w:vAlign w:val="center"/>
          </w:tcPr>
          <w:p w:rsidR="00EA7EC8" w:rsidRPr="00843639" w:rsidRDefault="00EA7EC8" w:rsidP="00EA7EC8">
            <w:pPr>
              <w:jc w:val="center"/>
              <w:rPr>
                <w:rFonts w:asciiTheme="minorHAnsi" w:hAnsiTheme="minorHAnsi" w:cstheme="minorHAnsi"/>
                <w:sz w:val="14"/>
                <w:szCs w:val="14"/>
              </w:rPr>
            </w:pPr>
          </w:p>
        </w:tc>
        <w:tc>
          <w:tcPr>
            <w:tcW w:w="3588" w:type="dxa"/>
            <w:vAlign w:val="center"/>
          </w:tcPr>
          <w:p w:rsidR="00EA7EC8" w:rsidRPr="00843639" w:rsidRDefault="00EA7EC8" w:rsidP="00EA7EC8">
            <w:pPr>
              <w:rPr>
                <w:rFonts w:asciiTheme="minorHAnsi" w:hAnsiTheme="minorHAnsi" w:cstheme="minorHAnsi"/>
                <w:color w:val="000000"/>
                <w:sz w:val="14"/>
                <w:szCs w:val="14"/>
              </w:rPr>
            </w:pPr>
          </w:p>
        </w:tc>
      </w:tr>
      <w:tr w:rsidR="00EA7EC8" w:rsidRPr="00552079" w:rsidTr="003944F8">
        <w:trPr>
          <w:trHeight w:val="258"/>
        </w:trPr>
        <w:tc>
          <w:tcPr>
            <w:tcW w:w="438"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51"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64" w:type="dxa"/>
            <w:gridSpan w:val="4"/>
            <w:vAlign w:val="center"/>
          </w:tcPr>
          <w:p w:rsidR="00EA7EC8" w:rsidRPr="00843639" w:rsidRDefault="00EA7EC8" w:rsidP="00EA7EC8">
            <w:pPr>
              <w:jc w:val="both"/>
              <w:rPr>
                <w:rFonts w:asciiTheme="minorHAnsi" w:hAnsiTheme="minorHAnsi" w:cstheme="minorHAnsi"/>
                <w:szCs w:val="22"/>
              </w:rPr>
            </w:pPr>
            <w:r w:rsidRPr="00843639">
              <w:rPr>
                <w:rFonts w:asciiTheme="minorHAnsi" w:hAnsiTheme="minorHAnsi" w:cstheme="minorHAnsi"/>
                <w:szCs w:val="22"/>
              </w:rPr>
              <w:t xml:space="preserve">Fecha Estimada: </w:t>
            </w:r>
          </w:p>
          <w:p w:rsidR="00EA7EC8" w:rsidRPr="00843639" w:rsidRDefault="00C0117A" w:rsidP="00EA7EC8">
            <w:pPr>
              <w:jc w:val="both"/>
              <w:rPr>
                <w:rFonts w:asciiTheme="minorHAnsi" w:hAnsiTheme="minorHAnsi" w:cstheme="minorHAnsi"/>
                <w:szCs w:val="22"/>
              </w:rPr>
            </w:pPr>
            <w:r>
              <w:rPr>
                <w:rFonts w:asciiTheme="minorHAnsi" w:hAnsiTheme="minorHAnsi" w:cstheme="minorHAnsi"/>
                <w:i/>
                <w:szCs w:val="22"/>
              </w:rPr>
              <w:t>20/09</w:t>
            </w:r>
            <w:r w:rsidR="00EE5B7C" w:rsidRPr="00843639">
              <w:rPr>
                <w:rFonts w:asciiTheme="minorHAnsi" w:hAnsiTheme="minorHAnsi" w:cstheme="minorHAnsi"/>
                <w:i/>
                <w:szCs w:val="22"/>
              </w:rPr>
              <w:t>/2019</w:t>
            </w:r>
          </w:p>
        </w:tc>
        <w:tc>
          <w:tcPr>
            <w:tcW w:w="3588" w:type="dxa"/>
            <w:vAlign w:val="center"/>
          </w:tcPr>
          <w:p w:rsidR="00EA7EC8" w:rsidRPr="00843639" w:rsidRDefault="00EA7EC8" w:rsidP="00EA7EC8">
            <w:pPr>
              <w:rPr>
                <w:rFonts w:asciiTheme="minorHAnsi" w:hAnsiTheme="minorHAnsi" w:cstheme="minorHAnsi"/>
                <w:color w:val="000000"/>
                <w:sz w:val="18"/>
                <w:szCs w:val="18"/>
                <w:lang w:val="es-BO"/>
              </w:rPr>
            </w:pPr>
            <w:r w:rsidRPr="00843639">
              <w:rPr>
                <w:rFonts w:asciiTheme="minorHAnsi" w:hAnsiTheme="minorHAnsi" w:cstheme="minorHAnsi"/>
                <w:color w:val="000000"/>
                <w:sz w:val="18"/>
                <w:szCs w:val="18"/>
                <w:lang w:val="es-BO"/>
              </w:rPr>
              <w:t xml:space="preserve">Página web de YPFB: </w:t>
            </w:r>
            <w:hyperlink r:id="rId10" w:history="1">
              <w:r w:rsidRPr="00843639">
                <w:rPr>
                  <w:rStyle w:val="Hipervnculo"/>
                  <w:rFonts w:asciiTheme="minorHAnsi" w:hAnsiTheme="minorHAnsi" w:cstheme="minorHAnsi"/>
                  <w:sz w:val="18"/>
                  <w:szCs w:val="18"/>
                  <w:lang w:val="es-BO"/>
                </w:rPr>
                <w:t>www.ypfb.gob.bo</w:t>
              </w:r>
            </w:hyperlink>
            <w:r w:rsidRPr="00843639">
              <w:rPr>
                <w:rFonts w:asciiTheme="minorHAnsi" w:hAnsiTheme="minorHAnsi" w:cstheme="minorHAnsi"/>
                <w:color w:val="000000"/>
                <w:sz w:val="18"/>
                <w:szCs w:val="18"/>
                <w:lang w:val="es-BO"/>
              </w:rPr>
              <w:t xml:space="preserve">  </w:t>
            </w:r>
          </w:p>
        </w:tc>
      </w:tr>
      <w:tr w:rsidR="00EA7EC8" w:rsidRPr="00552079" w:rsidTr="003944F8">
        <w:trPr>
          <w:trHeight w:val="216"/>
        </w:trPr>
        <w:tc>
          <w:tcPr>
            <w:tcW w:w="438" w:type="dxa"/>
            <w:vAlign w:val="center"/>
          </w:tcPr>
          <w:p w:rsidR="00EA7EC8" w:rsidRPr="009A3FD8" w:rsidRDefault="00EA7EC8" w:rsidP="00EA7EC8">
            <w:pPr>
              <w:jc w:val="center"/>
              <w:rPr>
                <w:rFonts w:asciiTheme="minorHAnsi" w:hAnsiTheme="minorHAnsi" w:cstheme="minorHAnsi"/>
                <w:sz w:val="14"/>
                <w:szCs w:val="14"/>
              </w:rPr>
            </w:pPr>
          </w:p>
        </w:tc>
        <w:tc>
          <w:tcPr>
            <w:tcW w:w="3151" w:type="dxa"/>
            <w:vAlign w:val="center"/>
          </w:tcPr>
          <w:p w:rsidR="00EA7EC8" w:rsidRPr="009A3FD8" w:rsidRDefault="00EA7EC8" w:rsidP="00EA7EC8">
            <w:pPr>
              <w:rPr>
                <w:rFonts w:asciiTheme="minorHAnsi" w:hAnsiTheme="minorHAnsi" w:cstheme="minorHAnsi"/>
                <w:sz w:val="14"/>
                <w:szCs w:val="14"/>
              </w:rPr>
            </w:pPr>
          </w:p>
        </w:tc>
        <w:tc>
          <w:tcPr>
            <w:tcW w:w="2964" w:type="dxa"/>
            <w:gridSpan w:val="4"/>
            <w:vAlign w:val="center"/>
          </w:tcPr>
          <w:p w:rsidR="00EA7EC8" w:rsidRPr="00843639" w:rsidRDefault="00EA7EC8" w:rsidP="00EA7EC8">
            <w:pPr>
              <w:jc w:val="center"/>
              <w:rPr>
                <w:rFonts w:asciiTheme="minorHAnsi" w:hAnsiTheme="minorHAnsi" w:cstheme="minorHAnsi"/>
                <w:sz w:val="14"/>
                <w:szCs w:val="14"/>
              </w:rPr>
            </w:pPr>
          </w:p>
        </w:tc>
        <w:tc>
          <w:tcPr>
            <w:tcW w:w="3588" w:type="dxa"/>
            <w:vAlign w:val="center"/>
          </w:tcPr>
          <w:p w:rsidR="00EA7EC8" w:rsidRPr="00843639" w:rsidRDefault="00EA7EC8" w:rsidP="00EA7EC8">
            <w:pPr>
              <w:rPr>
                <w:rFonts w:asciiTheme="minorHAnsi" w:hAnsiTheme="minorHAnsi" w:cstheme="minorHAnsi"/>
                <w:color w:val="000000"/>
                <w:sz w:val="14"/>
                <w:szCs w:val="14"/>
                <w:lang w:val="es-BO"/>
              </w:rPr>
            </w:pPr>
          </w:p>
        </w:tc>
      </w:tr>
      <w:tr w:rsidR="00EA7EC8" w:rsidRPr="00552079" w:rsidTr="003944F8">
        <w:trPr>
          <w:trHeight w:val="310"/>
        </w:trPr>
        <w:tc>
          <w:tcPr>
            <w:tcW w:w="438"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51"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552" w:type="dxa"/>
            <w:gridSpan w:val="5"/>
            <w:vAlign w:val="center"/>
          </w:tcPr>
          <w:p w:rsidR="00EA7EC8" w:rsidRPr="00843639" w:rsidRDefault="00EA7EC8" w:rsidP="00EA7EC8">
            <w:pPr>
              <w:jc w:val="both"/>
              <w:rPr>
                <w:rFonts w:asciiTheme="minorHAnsi" w:hAnsiTheme="minorHAnsi" w:cstheme="minorHAnsi"/>
                <w:sz w:val="22"/>
                <w:szCs w:val="22"/>
              </w:rPr>
            </w:pPr>
            <w:r w:rsidRPr="00843639">
              <w:rPr>
                <w:rFonts w:asciiTheme="minorHAnsi" w:hAnsiTheme="minorHAnsi" w:cstheme="minorHAnsi"/>
                <w:sz w:val="22"/>
                <w:szCs w:val="22"/>
              </w:rPr>
              <w:t xml:space="preserve">Fecha Estimada: </w:t>
            </w:r>
          </w:p>
          <w:p w:rsidR="00EA7EC8" w:rsidRPr="00843639" w:rsidRDefault="00C0117A" w:rsidP="00A04E2D">
            <w:pPr>
              <w:jc w:val="both"/>
              <w:rPr>
                <w:rFonts w:asciiTheme="minorHAnsi" w:hAnsiTheme="minorHAnsi" w:cstheme="minorHAnsi"/>
                <w:sz w:val="22"/>
                <w:szCs w:val="22"/>
                <w:lang w:val="es-BO"/>
              </w:rPr>
            </w:pPr>
            <w:r>
              <w:rPr>
                <w:rFonts w:asciiTheme="minorHAnsi" w:hAnsiTheme="minorHAnsi" w:cstheme="minorHAnsi"/>
                <w:i/>
                <w:szCs w:val="22"/>
              </w:rPr>
              <w:t>30/09</w:t>
            </w:r>
            <w:r w:rsidR="00EE5B7C" w:rsidRPr="00843639">
              <w:rPr>
                <w:rFonts w:asciiTheme="minorHAnsi" w:hAnsiTheme="minorHAnsi" w:cstheme="minorHAnsi"/>
                <w:i/>
                <w:szCs w:val="22"/>
              </w:rPr>
              <w:t>/2019</w:t>
            </w:r>
          </w:p>
        </w:tc>
      </w:tr>
    </w:tbl>
    <w:p w:rsidR="003944F8" w:rsidRDefault="003944F8"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2B238B" w:rsidRPr="006F470A" w:rsidTr="002B238B">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238B" w:rsidRPr="002B238B" w:rsidRDefault="002B238B" w:rsidP="002B238B">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2B238B" w:rsidRPr="006F470A" w:rsidTr="002B238B">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B238B" w:rsidRPr="006F470A" w:rsidRDefault="002B238B" w:rsidP="002B238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B238B" w:rsidRPr="006F470A" w:rsidRDefault="002B238B" w:rsidP="002B238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B238B" w:rsidRPr="006F470A" w:rsidRDefault="002B238B" w:rsidP="002B238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B238B" w:rsidRPr="006F470A" w:rsidRDefault="002B238B" w:rsidP="002B238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B238B" w:rsidRPr="006F470A" w:rsidRDefault="002B238B" w:rsidP="002B238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B238B" w:rsidRPr="006F470A" w:rsidRDefault="002B238B" w:rsidP="002B238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2B238B" w:rsidRPr="002B238B" w:rsidTr="002B238B">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B238B" w:rsidRPr="002B238B" w:rsidRDefault="002B238B" w:rsidP="002B238B">
            <w:pPr>
              <w:jc w:val="center"/>
              <w:rPr>
                <w:rFonts w:ascii="Calibri" w:hAnsi="Calibri" w:cs="Calibri"/>
                <w:b/>
                <w:color w:val="000000"/>
                <w:sz w:val="18"/>
                <w:szCs w:val="16"/>
              </w:rPr>
            </w:pPr>
            <w:r w:rsidRPr="002B238B">
              <w:rPr>
                <w:rFonts w:ascii="Calibri" w:hAnsi="Calibri" w:cs="Calibri"/>
                <w:b/>
                <w:color w:val="000000"/>
                <w:sz w:val="18"/>
                <w:szCs w:val="16"/>
              </w:rPr>
              <w:t>1</w:t>
            </w:r>
          </w:p>
        </w:tc>
        <w:tc>
          <w:tcPr>
            <w:tcW w:w="3436" w:type="dxa"/>
            <w:tcBorders>
              <w:top w:val="nil"/>
              <w:left w:val="nil"/>
              <w:bottom w:val="single" w:sz="8" w:space="0" w:color="auto"/>
              <w:right w:val="single" w:sz="8" w:space="0" w:color="auto"/>
            </w:tcBorders>
            <w:shd w:val="clear" w:color="000000" w:fill="FFFFFF"/>
            <w:vAlign w:val="center"/>
          </w:tcPr>
          <w:p w:rsidR="002B238B" w:rsidRPr="002B238B" w:rsidRDefault="00D8105C" w:rsidP="002B238B">
            <w:pPr>
              <w:jc w:val="center"/>
              <w:rPr>
                <w:rFonts w:ascii="Calibri" w:hAnsi="Calibri" w:cs="Calibri"/>
                <w:b/>
                <w:color w:val="000000"/>
                <w:sz w:val="18"/>
                <w:szCs w:val="16"/>
              </w:rPr>
            </w:pPr>
            <w:r>
              <w:rPr>
                <w:rFonts w:ascii="Calibri" w:hAnsi="Calibri" w:cs="Calibri"/>
                <w:b/>
                <w:color w:val="000000"/>
                <w:sz w:val="18"/>
                <w:szCs w:val="16"/>
              </w:rPr>
              <w:t>MEDIDOR DE POTENCIAL REDOX (ORP) DE SUELOS</w:t>
            </w:r>
          </w:p>
        </w:tc>
        <w:tc>
          <w:tcPr>
            <w:tcW w:w="1309" w:type="dxa"/>
            <w:tcBorders>
              <w:top w:val="nil"/>
              <w:left w:val="nil"/>
              <w:bottom w:val="single" w:sz="8" w:space="0" w:color="auto"/>
              <w:right w:val="single" w:sz="4" w:space="0" w:color="auto"/>
            </w:tcBorders>
            <w:shd w:val="clear" w:color="auto" w:fill="auto"/>
            <w:noWrap/>
            <w:vAlign w:val="center"/>
          </w:tcPr>
          <w:p w:rsidR="002B238B" w:rsidRPr="002B238B" w:rsidRDefault="002B238B" w:rsidP="002B238B">
            <w:pPr>
              <w:jc w:val="center"/>
              <w:rPr>
                <w:rFonts w:asciiTheme="minorHAnsi" w:hAnsiTheme="minorHAnsi" w:cstheme="minorHAnsi"/>
                <w:b/>
                <w:color w:val="000000"/>
                <w:sz w:val="18"/>
                <w:lang w:val="es-BO" w:eastAsia="es-BO"/>
              </w:rPr>
            </w:pPr>
            <w:r w:rsidRPr="002B238B">
              <w:rPr>
                <w:rFonts w:ascii="Calibri" w:hAnsi="Calibri" w:cs="Calibri"/>
                <w:b/>
                <w:color w:val="000000"/>
                <w:sz w:val="18"/>
                <w:szCs w:val="16"/>
              </w:rPr>
              <w:t>EQUIPO</w:t>
            </w:r>
          </w:p>
        </w:tc>
        <w:tc>
          <w:tcPr>
            <w:tcW w:w="1225" w:type="dxa"/>
            <w:tcBorders>
              <w:top w:val="nil"/>
              <w:left w:val="single" w:sz="4" w:space="0" w:color="auto"/>
              <w:bottom w:val="single" w:sz="8" w:space="0" w:color="auto"/>
              <w:right w:val="single" w:sz="8" w:space="0" w:color="auto"/>
            </w:tcBorders>
            <w:shd w:val="clear" w:color="auto" w:fill="auto"/>
            <w:vAlign w:val="center"/>
          </w:tcPr>
          <w:p w:rsidR="002B238B" w:rsidRPr="002B238B" w:rsidRDefault="00D8105C" w:rsidP="002B238B">
            <w:pPr>
              <w:jc w:val="center"/>
              <w:rPr>
                <w:rFonts w:asciiTheme="minorHAnsi" w:hAnsiTheme="minorHAnsi" w:cstheme="minorHAnsi"/>
                <w:b/>
                <w:color w:val="000000"/>
                <w:sz w:val="18"/>
                <w:lang w:val="es-BO" w:eastAsia="es-BO"/>
              </w:rPr>
            </w:pPr>
            <w:r>
              <w:rPr>
                <w:rFonts w:ascii="Calibri" w:hAnsi="Calibri" w:cs="Calibri"/>
                <w:b/>
                <w:color w:val="000000"/>
                <w:sz w:val="18"/>
                <w:szCs w:val="16"/>
              </w:rPr>
              <w:t>2</w:t>
            </w:r>
          </w:p>
        </w:tc>
        <w:tc>
          <w:tcPr>
            <w:tcW w:w="1457" w:type="dxa"/>
            <w:tcBorders>
              <w:top w:val="nil"/>
              <w:left w:val="nil"/>
              <w:bottom w:val="single" w:sz="8" w:space="0" w:color="auto"/>
              <w:right w:val="single" w:sz="8" w:space="0" w:color="auto"/>
            </w:tcBorders>
            <w:shd w:val="clear" w:color="auto" w:fill="auto"/>
            <w:vAlign w:val="center"/>
          </w:tcPr>
          <w:p w:rsidR="002B238B" w:rsidRPr="002B238B" w:rsidRDefault="00D8105C" w:rsidP="002B238B">
            <w:pPr>
              <w:jc w:val="right"/>
              <w:rPr>
                <w:rFonts w:ascii="Calibri" w:hAnsi="Calibri" w:cs="Calibri"/>
                <w:b/>
                <w:color w:val="000000"/>
                <w:sz w:val="18"/>
                <w:szCs w:val="16"/>
              </w:rPr>
            </w:pPr>
            <w:r>
              <w:rPr>
                <w:rFonts w:ascii="Calibri" w:hAnsi="Calibri" w:cs="Calibri"/>
                <w:b/>
                <w:color w:val="000000"/>
                <w:sz w:val="18"/>
                <w:szCs w:val="16"/>
              </w:rPr>
              <w:t>11.380,00</w:t>
            </w:r>
          </w:p>
        </w:tc>
        <w:tc>
          <w:tcPr>
            <w:tcW w:w="1951" w:type="dxa"/>
            <w:tcBorders>
              <w:top w:val="nil"/>
              <w:left w:val="nil"/>
              <w:bottom w:val="single" w:sz="8" w:space="0" w:color="auto"/>
              <w:right w:val="single" w:sz="8" w:space="0" w:color="auto"/>
            </w:tcBorders>
            <w:shd w:val="clear" w:color="auto" w:fill="auto"/>
            <w:noWrap/>
            <w:vAlign w:val="center"/>
          </w:tcPr>
          <w:p w:rsidR="002B238B" w:rsidRPr="002B238B" w:rsidRDefault="00D8105C" w:rsidP="002B238B">
            <w:pPr>
              <w:jc w:val="right"/>
              <w:rPr>
                <w:rFonts w:ascii="Calibri" w:hAnsi="Calibri" w:cs="Calibri"/>
                <w:b/>
                <w:color w:val="000000"/>
                <w:sz w:val="18"/>
                <w:szCs w:val="16"/>
              </w:rPr>
            </w:pPr>
            <w:r>
              <w:rPr>
                <w:rFonts w:ascii="Calibri" w:hAnsi="Calibri" w:cs="Calibri"/>
                <w:b/>
                <w:color w:val="000000"/>
                <w:sz w:val="18"/>
                <w:szCs w:val="16"/>
              </w:rPr>
              <w:t>22.760,00</w:t>
            </w:r>
          </w:p>
        </w:tc>
      </w:tr>
      <w:tr w:rsidR="00D8105C" w:rsidRPr="002B238B" w:rsidTr="002B238B">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D8105C" w:rsidRPr="002B238B" w:rsidRDefault="00D8105C" w:rsidP="002B238B">
            <w:pPr>
              <w:jc w:val="center"/>
              <w:rPr>
                <w:rFonts w:ascii="Calibri" w:hAnsi="Calibri" w:cs="Calibri"/>
                <w:b/>
                <w:color w:val="000000"/>
                <w:sz w:val="18"/>
                <w:szCs w:val="16"/>
              </w:rPr>
            </w:pPr>
            <w:r>
              <w:rPr>
                <w:rFonts w:ascii="Calibri" w:hAnsi="Calibri" w:cs="Calibri"/>
                <w:b/>
                <w:color w:val="000000"/>
                <w:sz w:val="18"/>
                <w:szCs w:val="16"/>
              </w:rPr>
              <w:t>2</w:t>
            </w:r>
          </w:p>
        </w:tc>
        <w:tc>
          <w:tcPr>
            <w:tcW w:w="3436" w:type="dxa"/>
            <w:tcBorders>
              <w:top w:val="nil"/>
              <w:left w:val="nil"/>
              <w:bottom w:val="single" w:sz="8" w:space="0" w:color="auto"/>
              <w:right w:val="single" w:sz="8" w:space="0" w:color="auto"/>
            </w:tcBorders>
            <w:shd w:val="clear" w:color="000000" w:fill="FFFFFF"/>
            <w:vAlign w:val="center"/>
          </w:tcPr>
          <w:p w:rsidR="00D8105C" w:rsidRPr="002B238B" w:rsidRDefault="00D8105C" w:rsidP="002B238B">
            <w:pPr>
              <w:jc w:val="center"/>
              <w:rPr>
                <w:rFonts w:ascii="Calibri" w:hAnsi="Calibri" w:cs="Calibri"/>
                <w:b/>
                <w:color w:val="000000"/>
                <w:sz w:val="18"/>
                <w:szCs w:val="16"/>
              </w:rPr>
            </w:pPr>
            <w:r>
              <w:rPr>
                <w:rFonts w:ascii="Calibri" w:hAnsi="Calibri" w:cs="Calibri"/>
                <w:b/>
                <w:color w:val="000000"/>
                <w:sz w:val="18"/>
                <w:szCs w:val="16"/>
              </w:rPr>
              <w:t>MEDIDOR DE PH Y RESISTIVIDAD DE SUELOS</w:t>
            </w:r>
          </w:p>
        </w:tc>
        <w:tc>
          <w:tcPr>
            <w:tcW w:w="1309" w:type="dxa"/>
            <w:tcBorders>
              <w:top w:val="nil"/>
              <w:left w:val="nil"/>
              <w:bottom w:val="single" w:sz="8" w:space="0" w:color="auto"/>
              <w:right w:val="single" w:sz="4" w:space="0" w:color="auto"/>
            </w:tcBorders>
            <w:shd w:val="clear" w:color="auto" w:fill="auto"/>
            <w:noWrap/>
            <w:vAlign w:val="center"/>
          </w:tcPr>
          <w:p w:rsidR="00D8105C" w:rsidRPr="002B238B" w:rsidRDefault="00D8105C" w:rsidP="002B238B">
            <w:pPr>
              <w:jc w:val="center"/>
              <w:rPr>
                <w:rFonts w:ascii="Calibri" w:hAnsi="Calibri" w:cs="Calibri"/>
                <w:b/>
                <w:color w:val="000000"/>
                <w:sz w:val="18"/>
                <w:szCs w:val="16"/>
              </w:rPr>
            </w:pPr>
            <w:r>
              <w:rPr>
                <w:rFonts w:ascii="Calibri" w:hAnsi="Calibri" w:cs="Calibri"/>
                <w:b/>
                <w:color w:val="000000"/>
                <w:sz w:val="18"/>
                <w:szCs w:val="16"/>
              </w:rPr>
              <w:t>EQUIPO</w:t>
            </w:r>
          </w:p>
        </w:tc>
        <w:tc>
          <w:tcPr>
            <w:tcW w:w="1225" w:type="dxa"/>
            <w:tcBorders>
              <w:top w:val="nil"/>
              <w:left w:val="single" w:sz="4" w:space="0" w:color="auto"/>
              <w:bottom w:val="single" w:sz="8" w:space="0" w:color="auto"/>
              <w:right w:val="single" w:sz="8" w:space="0" w:color="auto"/>
            </w:tcBorders>
            <w:shd w:val="clear" w:color="auto" w:fill="auto"/>
            <w:vAlign w:val="center"/>
          </w:tcPr>
          <w:p w:rsidR="00D8105C" w:rsidRPr="002B238B" w:rsidRDefault="00D8105C" w:rsidP="002B238B">
            <w:pPr>
              <w:jc w:val="center"/>
              <w:rPr>
                <w:rFonts w:ascii="Calibri" w:hAnsi="Calibri" w:cs="Calibri"/>
                <w:b/>
                <w:color w:val="000000"/>
                <w:sz w:val="18"/>
                <w:szCs w:val="16"/>
              </w:rPr>
            </w:pPr>
            <w:r>
              <w:rPr>
                <w:rFonts w:ascii="Calibri" w:hAnsi="Calibri" w:cs="Calibri"/>
                <w:b/>
                <w:color w:val="000000"/>
                <w:sz w:val="18"/>
                <w:szCs w:val="16"/>
              </w:rPr>
              <w:t>2</w:t>
            </w:r>
          </w:p>
        </w:tc>
        <w:tc>
          <w:tcPr>
            <w:tcW w:w="1457" w:type="dxa"/>
            <w:tcBorders>
              <w:top w:val="nil"/>
              <w:left w:val="nil"/>
              <w:bottom w:val="single" w:sz="8" w:space="0" w:color="auto"/>
              <w:right w:val="single" w:sz="8" w:space="0" w:color="auto"/>
            </w:tcBorders>
            <w:shd w:val="clear" w:color="auto" w:fill="auto"/>
            <w:vAlign w:val="center"/>
          </w:tcPr>
          <w:p w:rsidR="00D8105C" w:rsidRPr="002B238B" w:rsidRDefault="00D8105C" w:rsidP="002B238B">
            <w:pPr>
              <w:jc w:val="right"/>
              <w:rPr>
                <w:rFonts w:ascii="Calibri" w:hAnsi="Calibri" w:cs="Calibri"/>
                <w:b/>
                <w:color w:val="000000"/>
                <w:sz w:val="18"/>
                <w:szCs w:val="16"/>
              </w:rPr>
            </w:pPr>
            <w:r>
              <w:rPr>
                <w:rFonts w:ascii="Calibri" w:hAnsi="Calibri" w:cs="Calibri"/>
                <w:b/>
                <w:color w:val="000000"/>
                <w:sz w:val="18"/>
                <w:szCs w:val="16"/>
              </w:rPr>
              <w:t>24.351,24</w:t>
            </w:r>
          </w:p>
        </w:tc>
        <w:tc>
          <w:tcPr>
            <w:tcW w:w="1951" w:type="dxa"/>
            <w:tcBorders>
              <w:top w:val="nil"/>
              <w:left w:val="nil"/>
              <w:bottom w:val="single" w:sz="8" w:space="0" w:color="auto"/>
              <w:right w:val="single" w:sz="8" w:space="0" w:color="auto"/>
            </w:tcBorders>
            <w:shd w:val="clear" w:color="auto" w:fill="auto"/>
            <w:noWrap/>
            <w:vAlign w:val="center"/>
          </w:tcPr>
          <w:p w:rsidR="00D8105C" w:rsidRPr="002B238B" w:rsidRDefault="00D8105C" w:rsidP="002B238B">
            <w:pPr>
              <w:jc w:val="right"/>
              <w:rPr>
                <w:rFonts w:ascii="Calibri" w:hAnsi="Calibri" w:cs="Calibri"/>
                <w:b/>
                <w:color w:val="000000"/>
                <w:sz w:val="18"/>
                <w:szCs w:val="16"/>
              </w:rPr>
            </w:pPr>
            <w:r>
              <w:rPr>
                <w:rFonts w:ascii="Calibri" w:hAnsi="Calibri" w:cs="Calibri"/>
                <w:b/>
                <w:color w:val="000000"/>
                <w:sz w:val="18"/>
                <w:szCs w:val="16"/>
              </w:rPr>
              <w:t>48.702,48</w:t>
            </w:r>
          </w:p>
        </w:tc>
      </w:tr>
      <w:tr w:rsidR="002B238B" w:rsidRPr="002B238B" w:rsidTr="002B238B">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2B238B" w:rsidRPr="002B238B" w:rsidRDefault="002B238B" w:rsidP="002B238B">
            <w:pPr>
              <w:jc w:val="right"/>
              <w:rPr>
                <w:rFonts w:asciiTheme="minorHAnsi" w:hAnsiTheme="minorHAnsi" w:cstheme="minorHAnsi"/>
                <w:b/>
                <w:bCs/>
                <w:color w:val="000000"/>
                <w:lang w:val="es-BO" w:eastAsia="es-BO"/>
              </w:rPr>
            </w:pPr>
            <w:r w:rsidRPr="002B238B">
              <w:rPr>
                <w:rFonts w:asciiTheme="minorHAnsi" w:hAnsiTheme="minorHAnsi" w:cstheme="minorHAnsi"/>
                <w:b/>
                <w:bCs/>
                <w:color w:val="000000"/>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2B238B" w:rsidRPr="002B238B" w:rsidRDefault="00D8105C" w:rsidP="002B238B">
            <w:pPr>
              <w:jc w:val="right"/>
              <w:rPr>
                <w:rFonts w:asciiTheme="minorHAnsi" w:hAnsiTheme="minorHAnsi" w:cstheme="minorHAnsi"/>
                <w:b/>
                <w:color w:val="000000"/>
                <w:lang w:val="es-BO" w:eastAsia="es-BO"/>
              </w:rPr>
            </w:pPr>
            <w:r>
              <w:rPr>
                <w:rFonts w:ascii="Calibri" w:hAnsi="Calibri" w:cs="Calibri"/>
                <w:b/>
                <w:color w:val="000000"/>
                <w:sz w:val="22"/>
                <w:szCs w:val="16"/>
              </w:rPr>
              <w:t>71.462,48</w:t>
            </w:r>
          </w:p>
        </w:tc>
      </w:tr>
    </w:tbl>
    <w:p w:rsidR="003944F8" w:rsidRPr="002B238B" w:rsidRDefault="003944F8" w:rsidP="00D62DD9">
      <w:pP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NORMATIVA APLICABLE AL PROCESO DE </w:t>
      </w:r>
      <w:r w:rsidR="003944F8" w:rsidRPr="006F470A">
        <w:rPr>
          <w:rFonts w:asciiTheme="minorHAnsi" w:hAnsiTheme="minorHAnsi" w:cstheme="minorHAnsi"/>
          <w:b/>
          <w:sz w:val="22"/>
          <w:szCs w:val="22"/>
        </w:rPr>
        <w:t>CONTRATACIÓN. -</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PROPONENTES </w:t>
      </w:r>
      <w:r w:rsidR="003944F8" w:rsidRPr="006F470A">
        <w:rPr>
          <w:rFonts w:asciiTheme="minorHAnsi" w:hAnsiTheme="minorHAnsi" w:cstheme="minorHAnsi"/>
          <w:b/>
          <w:sz w:val="22"/>
          <w:szCs w:val="22"/>
        </w:rPr>
        <w:t>ELEGIBLES. -</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4B1E22" w:rsidRDefault="004B1E22" w:rsidP="00855E15">
      <w:pPr>
        <w:pStyle w:val="Prrafodelista"/>
        <w:ind w:left="426"/>
        <w:jc w:val="both"/>
        <w:rPr>
          <w:rFonts w:asciiTheme="minorHAnsi" w:hAnsiTheme="minorHAnsi" w:cstheme="minorHAnsi"/>
          <w:b/>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941AC4">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941AC4">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941AC4">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941AC4">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r>
        <w:rPr>
          <w:rFonts w:asciiTheme="minorHAnsi" w:hAnsiTheme="minorHAnsi" w:cstheme="minorHAnsi"/>
          <w:sz w:val="22"/>
          <w:szCs w:val="22"/>
        </w:rPr>
        <w:t xml:space="preserve"> </w:t>
      </w:r>
    </w:p>
    <w:p w:rsidR="00153A49" w:rsidRPr="00DF3BDC" w:rsidRDefault="00153A49" w:rsidP="00941AC4">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941AC4">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941AC4">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941AC4">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4B1E22">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4B1E22">
        <w:rPr>
          <w:rFonts w:asciiTheme="minorHAnsi" w:hAnsiTheme="minorHAnsi" w:cstheme="minorHAnsi"/>
          <w:b/>
          <w:sz w:val="22"/>
          <w:szCs w:val="22"/>
        </w:rPr>
        <w:t xml:space="preserve"> </w:t>
      </w:r>
      <w:r w:rsidR="004B1E22">
        <w:rPr>
          <w:rFonts w:asciiTheme="minorHAnsi" w:hAnsiTheme="minorHAnsi" w:cstheme="minorHAnsi"/>
          <w:b/>
          <w:color w:val="FF0000"/>
          <w:sz w:val="22"/>
          <w:szCs w:val="22"/>
        </w:rPr>
        <w:t>“</w:t>
      </w:r>
      <w:r w:rsidR="004B1E22" w:rsidRPr="00207ADB">
        <w:rPr>
          <w:rFonts w:asciiTheme="minorHAnsi" w:hAnsiTheme="minorHAnsi" w:cstheme="minorHAnsi"/>
          <w:b/>
          <w:color w:val="FF0000"/>
          <w:sz w:val="22"/>
          <w:szCs w:val="22"/>
        </w:rPr>
        <w:t>NO APLICA</w:t>
      </w:r>
      <w:r w:rsidR="004B1E22">
        <w:rPr>
          <w:rFonts w:asciiTheme="minorHAnsi" w:hAnsiTheme="minorHAnsi" w:cstheme="minorHAnsi"/>
          <w:b/>
          <w:color w:val="FF0000"/>
          <w:sz w:val="22"/>
          <w:szCs w:val="22"/>
        </w:rPr>
        <w:t>”</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941AC4">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941AC4">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 xml:space="preserve">IMPEDIDOS PARA PARTICIPAR EN LOS PROCESOS DE </w:t>
      </w:r>
      <w:r w:rsidR="004B1E22" w:rsidRPr="006F470A">
        <w:rPr>
          <w:rFonts w:asciiTheme="minorHAnsi" w:hAnsiTheme="minorHAnsi" w:cstheme="minorHAnsi"/>
          <w:b/>
          <w:sz w:val="22"/>
          <w:szCs w:val="22"/>
        </w:rPr>
        <w:t>CONTRATACIÓN. -</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941AC4">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941AC4">
      <w:pPr>
        <w:pStyle w:val="Sinespaciado4"/>
        <w:numPr>
          <w:ilvl w:val="0"/>
          <w:numId w:val="27"/>
        </w:numPr>
        <w:ind w:left="851"/>
        <w:jc w:val="both"/>
      </w:pPr>
      <w:r w:rsidRPr="006F470A">
        <w:t>Que tengan sentencia ejecutoriada, con impedimento para ejercer el comercio.</w:t>
      </w:r>
    </w:p>
    <w:p w:rsidR="006A773C" w:rsidRPr="006F470A" w:rsidRDefault="006A773C" w:rsidP="00941AC4">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941AC4">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941AC4">
      <w:pPr>
        <w:pStyle w:val="Sinespaciado4"/>
        <w:numPr>
          <w:ilvl w:val="0"/>
          <w:numId w:val="27"/>
        </w:numPr>
        <w:ind w:left="851"/>
        <w:jc w:val="both"/>
      </w:pPr>
      <w:r w:rsidRPr="002932FE">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941AC4">
      <w:pPr>
        <w:pStyle w:val="Sinespaciado4"/>
        <w:numPr>
          <w:ilvl w:val="0"/>
          <w:numId w:val="27"/>
        </w:numPr>
        <w:ind w:left="851"/>
        <w:jc w:val="both"/>
      </w:pPr>
      <w:r w:rsidRPr="002932FE">
        <w:t>Que hubiesen declarado su disolución o quiebra.</w:t>
      </w:r>
    </w:p>
    <w:p w:rsidR="006A773C" w:rsidRPr="006F470A" w:rsidRDefault="006A773C" w:rsidP="00941AC4">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941AC4">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941AC4">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941AC4">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941AC4">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w:t>
      </w:r>
      <w:r w:rsidR="003944F8" w:rsidRPr="006F470A">
        <w:rPr>
          <w:rFonts w:asciiTheme="minorHAnsi" w:hAnsiTheme="minorHAnsi" w:cstheme="minorHAnsi"/>
          <w:b/>
          <w:color w:val="000000"/>
          <w:sz w:val="22"/>
          <w:szCs w:val="22"/>
        </w:rPr>
        <w:t>ADMINISTRATIVOS. -</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3944F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 -</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MONEDA DEL PROCESO DE </w:t>
      </w:r>
      <w:r w:rsidR="003944F8" w:rsidRPr="006F470A">
        <w:rPr>
          <w:rFonts w:asciiTheme="minorHAnsi" w:hAnsiTheme="minorHAnsi" w:cstheme="minorHAnsi"/>
          <w:b/>
          <w:sz w:val="22"/>
          <w:szCs w:val="22"/>
        </w:rPr>
        <w:t>CONTRATACIÓN. -</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944F8">
        <w:rPr>
          <w:rFonts w:asciiTheme="minorHAnsi" w:hAnsiTheme="minorHAnsi" w:cstheme="minorHAnsi"/>
          <w:b/>
          <w: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3944F8" w:rsidRDefault="003944F8" w:rsidP="00B37050">
      <w:pPr>
        <w:jc w:val="both"/>
        <w:rPr>
          <w:rFonts w:asciiTheme="minorHAnsi" w:hAnsiTheme="minorHAnsi" w:cstheme="minorHAnsi"/>
          <w:b/>
          <w:sz w:val="22"/>
          <w:szCs w:val="22"/>
        </w:rPr>
      </w:pPr>
    </w:p>
    <w:p w:rsidR="00FF659D"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PUBLICACIÓN Y </w:t>
      </w:r>
      <w:r w:rsidR="004B1E22" w:rsidRPr="006F470A">
        <w:rPr>
          <w:rFonts w:asciiTheme="minorHAnsi" w:hAnsiTheme="minorHAnsi" w:cstheme="minorHAnsi"/>
          <w:b/>
          <w:sz w:val="22"/>
          <w:szCs w:val="22"/>
        </w:rPr>
        <w:t xml:space="preserve">NOTIFICACIÓN. </w:t>
      </w:r>
      <w:r w:rsidR="003944F8">
        <w:rPr>
          <w:rFonts w:asciiTheme="minorHAnsi" w:hAnsiTheme="minorHAnsi" w:cstheme="minorHAnsi"/>
          <w:b/>
          <w:sz w:val="22"/>
          <w:szCs w:val="22"/>
        </w:rPr>
        <w:t>–</w:t>
      </w:r>
    </w:p>
    <w:p w:rsidR="003944F8" w:rsidRPr="006F470A" w:rsidRDefault="003944F8" w:rsidP="003944F8">
      <w:pPr>
        <w:ind w:left="426"/>
        <w:jc w:val="both"/>
        <w:rPr>
          <w:rFonts w:asciiTheme="minorHAnsi" w:hAnsiTheme="minorHAnsi" w:cstheme="minorHAnsi"/>
          <w:b/>
          <w:sz w:val="22"/>
          <w:szCs w:val="22"/>
        </w:rPr>
      </w:pPr>
    </w:p>
    <w:p w:rsidR="00855E15" w:rsidRPr="003F53EF" w:rsidRDefault="003944F8" w:rsidP="00855E15">
      <w:pPr>
        <w:spacing w:after="120"/>
        <w:ind w:left="426"/>
        <w:jc w:val="both"/>
        <w:rPr>
          <w:rFonts w:asciiTheme="minorHAnsi" w:hAnsiTheme="minorHAnsi" w:cstheme="minorHAnsi"/>
          <w:sz w:val="22"/>
          <w:szCs w:val="22"/>
        </w:rPr>
      </w:pPr>
      <w:r>
        <w:rPr>
          <w:rFonts w:asciiTheme="minorHAnsi" w:hAnsiTheme="minorHAnsi" w:cstheme="minorHAnsi"/>
          <w:sz w:val="22"/>
          <w:szCs w:val="22"/>
        </w:rPr>
        <w:t>E</w:t>
      </w:r>
      <w:r w:rsidR="00855E15" w:rsidRPr="003F53EF">
        <w:rPr>
          <w:rFonts w:asciiTheme="minorHAnsi" w:hAnsiTheme="minorHAnsi" w:cstheme="minorHAnsi"/>
          <w:sz w:val="22"/>
          <w:szCs w:val="22"/>
        </w:rPr>
        <w:t xml:space="preserve">l Documento Base de Contratación, </w:t>
      </w:r>
      <w:r w:rsidR="00855E15">
        <w:rPr>
          <w:rFonts w:asciiTheme="minorHAnsi" w:hAnsiTheme="minorHAnsi" w:cstheme="minorHAnsi"/>
          <w:sz w:val="22"/>
          <w:szCs w:val="22"/>
        </w:rPr>
        <w:t>acta de reunión de aclaración, enmiendas, resultados de la contratación u otros, serán publicados</w:t>
      </w:r>
      <w:r w:rsidR="00855E15" w:rsidRPr="003F53EF">
        <w:rPr>
          <w:rFonts w:asciiTheme="minorHAnsi" w:hAnsiTheme="minorHAnsi" w:cstheme="minorHAnsi"/>
          <w:sz w:val="22"/>
          <w:szCs w:val="22"/>
        </w:rPr>
        <w:t xml:space="preserve"> en el sitio web </w:t>
      </w:r>
      <w:r w:rsidR="00855E15">
        <w:rPr>
          <w:rFonts w:asciiTheme="minorHAnsi" w:hAnsiTheme="minorHAnsi" w:cstheme="minorHAnsi"/>
          <w:sz w:val="22"/>
          <w:szCs w:val="22"/>
        </w:rPr>
        <w:t xml:space="preserve">de </w:t>
      </w:r>
      <w:r w:rsidR="00855E15" w:rsidRPr="003F53EF">
        <w:rPr>
          <w:rFonts w:asciiTheme="minorHAnsi" w:hAnsiTheme="minorHAnsi" w:cstheme="minorHAnsi"/>
          <w:sz w:val="22"/>
          <w:szCs w:val="22"/>
        </w:rPr>
        <w:t>YPFB</w:t>
      </w:r>
      <w:r w:rsidR="00855E15">
        <w:rPr>
          <w:rFonts w:asciiTheme="minorHAnsi" w:hAnsiTheme="minorHAnsi" w:cstheme="minorHAnsi"/>
          <w:sz w:val="22"/>
          <w:szCs w:val="22"/>
        </w:rPr>
        <w:t xml:space="preserve"> </w:t>
      </w:r>
      <w:hyperlink r:id="rId11" w:history="1">
        <w:r w:rsidR="00855E15" w:rsidRPr="000E5DB0">
          <w:rPr>
            <w:rStyle w:val="Hipervnculo"/>
            <w:rFonts w:asciiTheme="minorHAnsi" w:hAnsiTheme="minorHAnsi" w:cstheme="minorHAnsi"/>
            <w:sz w:val="22"/>
            <w:szCs w:val="22"/>
          </w:rPr>
          <w:t>www.ypfb.gob.b</w:t>
        </w:r>
        <w:r w:rsidR="00855E15" w:rsidRPr="00470F9D">
          <w:rPr>
            <w:rStyle w:val="Hipervnculo"/>
            <w:rFonts w:asciiTheme="minorHAnsi" w:hAnsiTheme="minorHAnsi" w:cstheme="minorHAnsi"/>
            <w:sz w:val="22"/>
            <w:szCs w:val="22"/>
          </w:rPr>
          <w:t>o</w:t>
        </w:r>
      </w:hyperlink>
      <w:r w:rsidR="00855E15">
        <w:rPr>
          <w:rFonts w:asciiTheme="minorHAnsi" w:hAnsiTheme="minorHAnsi" w:cstheme="minorHAnsi"/>
          <w:sz w:val="22"/>
          <w:szCs w:val="22"/>
        </w:rPr>
        <w:t xml:space="preserve"> </w:t>
      </w:r>
      <w:r w:rsidR="00855E15" w:rsidRPr="000E5DB0">
        <w:rPr>
          <w:rFonts w:asciiTheme="minorHAnsi" w:hAnsiTheme="minorHAnsi" w:cstheme="minorHAnsi"/>
          <w:sz w:val="22"/>
          <w:szCs w:val="22"/>
        </w:rPr>
        <w:t xml:space="preserve"> </w:t>
      </w:r>
      <w:r w:rsidR="00855E15">
        <w:rPr>
          <w:rFonts w:asciiTheme="minorHAnsi" w:hAnsiTheme="minorHAnsi" w:cstheme="minorHAnsi"/>
          <w:sz w:val="22"/>
          <w:szCs w:val="22"/>
        </w:rPr>
        <w:t>como medio oficial</w:t>
      </w:r>
      <w:r w:rsidR="00855E15"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3944F8"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 -</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941AC4">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941AC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941AC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941AC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941AC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941AC4">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941AC4">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941AC4">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941AC4">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941AC4">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941AC4">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lastRenderedPageBreak/>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941AC4">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ASPECTOS </w:t>
      </w:r>
      <w:r w:rsidR="003944F8" w:rsidRPr="006F470A">
        <w:rPr>
          <w:rFonts w:asciiTheme="minorHAnsi" w:hAnsiTheme="minorHAnsi" w:cstheme="minorHAnsi"/>
          <w:b/>
          <w:sz w:val="22"/>
          <w:szCs w:val="22"/>
        </w:rPr>
        <w:t>SUBSANABLES. -</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941AC4">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941AC4">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941AC4">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941AC4">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941AC4">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w:t>
      </w:r>
      <w:r w:rsidR="003944F8" w:rsidRPr="006F470A">
        <w:rPr>
          <w:rFonts w:asciiTheme="minorHAnsi" w:hAnsiTheme="minorHAnsi" w:cstheme="minorHAnsi"/>
          <w:b/>
          <w:sz w:val="22"/>
          <w:szCs w:val="22"/>
        </w:rPr>
        <w:t>PROPUESTAS. -</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CAUSALES DECLARATORIA </w:t>
      </w:r>
      <w:r w:rsidR="003944F8" w:rsidRPr="006F470A">
        <w:rPr>
          <w:rFonts w:asciiTheme="minorHAnsi" w:hAnsiTheme="minorHAnsi" w:cstheme="minorHAnsi"/>
          <w:b/>
          <w:sz w:val="22"/>
          <w:szCs w:val="22"/>
        </w:rPr>
        <w:t>DESIERTA. -</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lastRenderedPageBreak/>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941AC4">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941AC4">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941AC4">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941AC4">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941AC4">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941AC4">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lastRenderedPageBreak/>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941AC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941AC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941AC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B238B">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INSPECCIÓN </w:t>
      </w:r>
      <w:r w:rsidR="004B1E22" w:rsidRPr="006F470A">
        <w:rPr>
          <w:rFonts w:asciiTheme="minorHAnsi" w:hAnsiTheme="minorHAnsi" w:cstheme="minorHAnsi"/>
          <w:b/>
          <w:sz w:val="22"/>
          <w:szCs w:val="22"/>
        </w:rPr>
        <w:t>PREVIA. -</w:t>
      </w:r>
    </w:p>
    <w:p w:rsidR="002B238B" w:rsidRDefault="002B238B" w:rsidP="002B238B">
      <w:pPr>
        <w:ind w:left="426"/>
        <w:jc w:val="both"/>
        <w:rPr>
          <w:rFonts w:asciiTheme="minorHAnsi" w:hAnsiTheme="minorHAnsi" w:cstheme="minorHAnsi"/>
          <w:b/>
          <w:bCs/>
          <w:i/>
          <w:iCs/>
          <w:color w:val="FF0000"/>
          <w:lang w:eastAsia="es-BO"/>
        </w:rPr>
      </w:pPr>
    </w:p>
    <w:p w:rsidR="00A11440" w:rsidRDefault="00C74F57" w:rsidP="002B238B">
      <w:pPr>
        <w:ind w:left="426"/>
        <w:jc w:val="both"/>
        <w:rPr>
          <w:rFonts w:asciiTheme="minorHAnsi" w:hAnsiTheme="minorHAnsi" w:cstheme="minorHAnsi"/>
          <w:b/>
          <w:bCs/>
          <w:i/>
          <w:iCs/>
          <w:color w:val="FF0000"/>
          <w:lang w:eastAsia="es-BO"/>
        </w:rPr>
      </w:pPr>
      <w:r>
        <w:rPr>
          <w:rFonts w:asciiTheme="minorHAnsi" w:hAnsiTheme="minorHAnsi" w:cstheme="minorHAnsi"/>
          <w:b/>
          <w:bCs/>
          <w:i/>
          <w:iCs/>
          <w:color w:val="FF0000"/>
          <w:lang w:eastAsia="es-BO"/>
        </w:rPr>
        <w:t>“No corresponde”.</w:t>
      </w:r>
    </w:p>
    <w:p w:rsidR="002B238B" w:rsidRPr="00365997" w:rsidRDefault="002B238B" w:rsidP="002B238B">
      <w:pPr>
        <w:ind w:left="426"/>
        <w:jc w:val="both"/>
        <w:rPr>
          <w:rFonts w:asciiTheme="minorHAnsi" w:hAnsiTheme="minorHAnsi" w:cstheme="minorHAnsi"/>
          <w:color w:val="FF0000"/>
          <w:sz w:val="24"/>
          <w:szCs w:val="24"/>
          <w:lang w:val="es-BO" w:eastAsia="es-BO"/>
        </w:rPr>
      </w:pPr>
    </w:p>
    <w:p w:rsidR="00900663" w:rsidRPr="006F470A" w:rsidRDefault="00900663" w:rsidP="002B238B">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CONSULTAS ESCRITAS AL </w:t>
      </w:r>
      <w:r w:rsidR="00C74F57" w:rsidRPr="006F470A">
        <w:rPr>
          <w:rFonts w:asciiTheme="minorHAnsi" w:hAnsiTheme="minorHAnsi" w:cstheme="minorHAnsi"/>
          <w:b/>
          <w:sz w:val="22"/>
          <w:szCs w:val="22"/>
        </w:rPr>
        <w:t>DBC. -</w:t>
      </w:r>
    </w:p>
    <w:p w:rsidR="002B238B" w:rsidRDefault="002B238B" w:rsidP="002B238B">
      <w:pPr>
        <w:pStyle w:val="Prrafodelista"/>
        <w:ind w:left="502"/>
        <w:jc w:val="both"/>
        <w:rPr>
          <w:rFonts w:asciiTheme="minorHAnsi" w:hAnsiTheme="minorHAnsi" w:cstheme="minorHAnsi"/>
          <w:b/>
          <w:bCs/>
          <w:i/>
          <w:iCs/>
          <w:color w:val="FF0000"/>
          <w:lang w:eastAsia="es-BO"/>
        </w:rPr>
      </w:pPr>
    </w:p>
    <w:p w:rsidR="00F57197" w:rsidRDefault="003944F8" w:rsidP="002B238B">
      <w:pPr>
        <w:pStyle w:val="Prrafodelista"/>
        <w:ind w:left="502"/>
        <w:jc w:val="both"/>
        <w:rPr>
          <w:rFonts w:asciiTheme="minorHAnsi" w:hAnsiTheme="minorHAnsi" w:cstheme="minorHAnsi"/>
          <w:b/>
          <w:bCs/>
          <w:i/>
          <w:iCs/>
          <w:color w:val="FF0000"/>
          <w:lang w:eastAsia="es-BO"/>
        </w:rPr>
      </w:pPr>
      <w:r w:rsidRPr="003944F8">
        <w:rPr>
          <w:rFonts w:asciiTheme="minorHAnsi" w:hAnsiTheme="minorHAnsi" w:cstheme="minorHAnsi"/>
          <w:b/>
          <w:bCs/>
          <w:i/>
          <w:iCs/>
          <w:color w:val="FF0000"/>
          <w:lang w:eastAsia="es-BO"/>
        </w:rPr>
        <w:t>“No corresponde”.</w:t>
      </w:r>
    </w:p>
    <w:p w:rsidR="002B238B" w:rsidRPr="0061108F" w:rsidRDefault="002B238B" w:rsidP="002B238B">
      <w:pPr>
        <w:pStyle w:val="Prrafodelista"/>
        <w:ind w:left="502"/>
        <w:jc w:val="both"/>
        <w:rPr>
          <w:rFonts w:asciiTheme="minorHAnsi" w:hAnsiTheme="minorHAnsi" w:cstheme="minorHAnsi"/>
          <w:color w:val="FF0000"/>
          <w:sz w:val="24"/>
          <w:szCs w:val="24"/>
          <w:lang w:val="es-BO" w:eastAsia="es-BO"/>
        </w:rPr>
      </w:pPr>
    </w:p>
    <w:p w:rsidR="00900663" w:rsidRPr="006F470A" w:rsidRDefault="00015B4A" w:rsidP="002B238B">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REUNIÓN DE </w:t>
      </w:r>
      <w:r w:rsidR="0061108F" w:rsidRPr="006F470A">
        <w:rPr>
          <w:rFonts w:asciiTheme="minorHAnsi" w:hAnsiTheme="minorHAnsi" w:cstheme="minorHAnsi"/>
          <w:b/>
          <w:sz w:val="22"/>
          <w:szCs w:val="22"/>
        </w:rPr>
        <w:t>ACLARACIÓN. -</w:t>
      </w:r>
    </w:p>
    <w:p w:rsidR="002B238B" w:rsidRDefault="002B238B" w:rsidP="002B238B">
      <w:pPr>
        <w:pStyle w:val="Prrafodelista"/>
        <w:ind w:left="502"/>
        <w:jc w:val="both"/>
        <w:rPr>
          <w:rFonts w:asciiTheme="minorHAnsi" w:hAnsiTheme="minorHAnsi" w:cstheme="minorHAnsi"/>
          <w:b/>
          <w:bCs/>
          <w:i/>
          <w:iCs/>
          <w:color w:val="FF0000"/>
          <w:lang w:eastAsia="es-BO"/>
        </w:rPr>
      </w:pPr>
    </w:p>
    <w:p w:rsidR="00810045" w:rsidRDefault="0061108F" w:rsidP="002B238B">
      <w:pPr>
        <w:pStyle w:val="Prrafodelista"/>
        <w:ind w:left="502"/>
        <w:jc w:val="both"/>
        <w:rPr>
          <w:rFonts w:asciiTheme="minorHAnsi" w:hAnsiTheme="minorHAnsi" w:cstheme="minorHAnsi"/>
          <w:b/>
          <w:bCs/>
          <w:i/>
          <w:iCs/>
          <w:color w:val="FF0000"/>
          <w:lang w:eastAsia="es-BO"/>
        </w:rPr>
      </w:pPr>
      <w:r w:rsidRPr="0061108F">
        <w:rPr>
          <w:rFonts w:asciiTheme="minorHAnsi" w:hAnsiTheme="minorHAnsi" w:cstheme="minorHAnsi"/>
          <w:b/>
          <w:bCs/>
          <w:i/>
          <w:iCs/>
          <w:color w:val="FF0000"/>
          <w:lang w:eastAsia="es-BO"/>
        </w:rPr>
        <w:t>“No corresponde”.</w:t>
      </w:r>
    </w:p>
    <w:p w:rsidR="002B238B" w:rsidRPr="0061108F" w:rsidRDefault="002B238B" w:rsidP="002B238B">
      <w:pPr>
        <w:pStyle w:val="Prrafodelista"/>
        <w:ind w:left="502"/>
        <w:jc w:val="both"/>
        <w:rPr>
          <w:rFonts w:asciiTheme="minorHAnsi" w:hAnsiTheme="minorHAnsi" w:cstheme="minorHAnsi"/>
          <w:color w:val="FF0000"/>
          <w:sz w:val="24"/>
          <w:szCs w:val="24"/>
          <w:lang w:val="es-BO" w:eastAsia="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ENMIENDAS AL DOCUMENTO BASE DE </w:t>
      </w:r>
      <w:r w:rsidR="0061108F" w:rsidRPr="006F470A">
        <w:rPr>
          <w:rFonts w:asciiTheme="minorHAnsi" w:hAnsiTheme="minorHAnsi" w:cstheme="minorHAnsi"/>
          <w:b/>
          <w:sz w:val="22"/>
          <w:szCs w:val="22"/>
        </w:rPr>
        <w:t>CONTRATACIÓN. -</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941AC4">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941AC4">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941AC4">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 xml:space="preserve">EFERENCIA Y FACTORES DE </w:t>
      </w:r>
      <w:r w:rsidR="0061108F" w:rsidRPr="006F470A">
        <w:rPr>
          <w:rFonts w:asciiTheme="minorHAnsi" w:hAnsiTheme="minorHAnsi" w:cstheme="minorHAnsi"/>
          <w:b/>
          <w:sz w:val="22"/>
          <w:szCs w:val="22"/>
        </w:rPr>
        <w:t>AJUSTES. -</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941AC4">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941AC4">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941AC4">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941AC4">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PREPARACIÓN DE </w:t>
      </w:r>
      <w:r w:rsidR="0061108F" w:rsidRPr="006F470A">
        <w:rPr>
          <w:rFonts w:asciiTheme="minorHAnsi" w:hAnsiTheme="minorHAnsi" w:cstheme="minorHAnsi"/>
          <w:b/>
          <w:sz w:val="22"/>
          <w:szCs w:val="22"/>
        </w:rPr>
        <w:t>PROPUESTAS. -</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w:t>
      </w:r>
      <w:r w:rsidR="0061108F" w:rsidRPr="006F470A">
        <w:rPr>
          <w:rFonts w:asciiTheme="minorHAnsi" w:hAnsiTheme="minorHAnsi" w:cstheme="minorHAnsi"/>
          <w:b/>
          <w:sz w:val="22"/>
          <w:szCs w:val="22"/>
        </w:rPr>
        <w:t>CONTRATACIÓN. -</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61108F" w:rsidRPr="006F470A">
        <w:rPr>
          <w:rFonts w:asciiTheme="minorHAnsi" w:hAnsiTheme="minorHAnsi" w:cstheme="minorHAnsi"/>
          <w:b/>
          <w:sz w:val="22"/>
          <w:szCs w:val="22"/>
        </w:rPr>
        <w:t>ETAPAS. -</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w:t>
      </w:r>
      <w:r w:rsidR="0061108F" w:rsidRPr="006F470A">
        <w:rPr>
          <w:rFonts w:asciiTheme="minorHAnsi" w:hAnsiTheme="minorHAnsi" w:cstheme="minorHAnsi"/>
          <w:b/>
          <w:sz w:val="22"/>
          <w:szCs w:val="22"/>
        </w:rPr>
        <w:t>PROPUESTA. -</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RECHAZO DE </w:t>
      </w:r>
      <w:r w:rsidR="0061108F" w:rsidRPr="006F470A">
        <w:rPr>
          <w:rFonts w:asciiTheme="minorHAnsi" w:hAnsiTheme="minorHAnsi" w:cstheme="minorHAnsi"/>
          <w:b/>
          <w:sz w:val="22"/>
          <w:szCs w:val="22"/>
        </w:rPr>
        <w:t>PROPUESTAS. -</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APERTURA DE </w:t>
      </w:r>
      <w:r w:rsidR="0061108F" w:rsidRPr="006F470A">
        <w:rPr>
          <w:rFonts w:asciiTheme="minorHAnsi" w:hAnsiTheme="minorHAnsi" w:cstheme="minorHAnsi"/>
          <w:b/>
          <w:sz w:val="22"/>
          <w:szCs w:val="22"/>
        </w:rPr>
        <w:t>PROPUESTAS. -</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ETAPA DE </w:t>
      </w:r>
      <w:r w:rsidR="0061108F" w:rsidRPr="006F470A">
        <w:rPr>
          <w:rFonts w:asciiTheme="minorHAnsi" w:hAnsiTheme="minorHAnsi" w:cstheme="minorHAnsi"/>
          <w:b/>
          <w:sz w:val="22"/>
          <w:szCs w:val="22"/>
        </w:rPr>
        <w:t>EVALUACIÓN. -</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ETAPA DE </w:t>
      </w:r>
      <w:r w:rsidR="0061108F" w:rsidRPr="006F470A">
        <w:rPr>
          <w:rFonts w:asciiTheme="minorHAnsi" w:hAnsiTheme="minorHAnsi" w:cstheme="minorHAnsi"/>
          <w:b/>
          <w:sz w:val="22"/>
          <w:szCs w:val="22"/>
        </w:rPr>
        <w:t>CONCERTACIÓN. -</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1108F" w:rsidRDefault="0061108F" w:rsidP="006E23E4">
      <w:pPr>
        <w:ind w:left="426"/>
        <w:jc w:val="both"/>
        <w:rPr>
          <w:rFonts w:asciiTheme="minorHAnsi" w:hAnsiTheme="minorHAnsi" w:cstheme="minorHAnsi"/>
          <w:sz w:val="22"/>
          <w:szCs w:val="22"/>
        </w:rPr>
      </w:pPr>
      <w:r>
        <w:rPr>
          <w:rFonts w:asciiTheme="minorHAnsi" w:hAnsiTheme="minorHAnsi" w:cstheme="minorHAnsi"/>
          <w:sz w:val="22"/>
          <w:szCs w:val="22"/>
        </w:rPr>
        <w:t>.</w:t>
      </w: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941AC4">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941AC4">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RESULTADOS DEL PROCESO DE </w:t>
      </w:r>
      <w:r w:rsidR="00D25C7E" w:rsidRPr="006F470A">
        <w:rPr>
          <w:rFonts w:asciiTheme="minorHAnsi" w:hAnsiTheme="minorHAnsi" w:cstheme="minorHAnsi"/>
          <w:b/>
          <w:sz w:val="22"/>
          <w:szCs w:val="22"/>
        </w:rPr>
        <w:t>CONTRATACIÓN. -</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1108F">
          <w:rPr>
            <w:rStyle w:val="Hipervnculo"/>
            <w:rFonts w:asciiTheme="minorHAnsi" w:hAnsiTheme="minorHAnsi" w:cstheme="minorHAnsi"/>
            <w:b/>
            <w:sz w:val="22"/>
            <w:szCs w:val="22"/>
          </w:rPr>
          <w:t>www.ypfb.gob.bo</w:t>
        </w:r>
      </w:hyperlink>
      <w:r w:rsidR="00925A8C" w:rsidRPr="0061108F">
        <w:rPr>
          <w:rStyle w:val="Hipervnculo"/>
          <w:rFonts w:asciiTheme="minorHAnsi" w:hAnsiTheme="minorHAnsi" w:cstheme="minorHAnsi"/>
          <w:b/>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w:t>
      </w:r>
      <w:r w:rsidR="0061108F" w:rsidRPr="006F470A">
        <w:rPr>
          <w:rFonts w:asciiTheme="minorHAnsi" w:hAnsiTheme="minorHAnsi" w:cstheme="minorHAnsi"/>
          <w:b/>
          <w:sz w:val="22"/>
          <w:szCs w:val="22"/>
        </w:rPr>
        <w:t>COMPRA. -</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 xml:space="preserve">en el plazo establecido, se procederá a la descalificación de la </w:t>
      </w:r>
      <w:r w:rsidRPr="00365997">
        <w:rPr>
          <w:rFonts w:asciiTheme="minorHAnsi" w:hAnsiTheme="minorHAnsi" w:cstheme="minorHAnsi"/>
          <w:sz w:val="22"/>
          <w:szCs w:val="22"/>
        </w:rPr>
        <w:lastRenderedPageBreak/>
        <w:t>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C0117A" w:rsidRDefault="00C0117A" w:rsidP="0014016C">
      <w:pPr>
        <w:ind w:left="426"/>
        <w:jc w:val="both"/>
        <w:rPr>
          <w:rFonts w:asciiTheme="minorHAnsi" w:hAnsiTheme="minorHAnsi" w:cstheme="minorHAnsi"/>
          <w:sz w:val="22"/>
          <w:szCs w:val="22"/>
        </w:rPr>
      </w:pPr>
    </w:p>
    <w:p w:rsidR="00D0399F" w:rsidRPr="00156BA9" w:rsidRDefault="009B7F71" w:rsidP="00127087">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941AC4">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 xml:space="preserve">DOCUMENTOS/FORMULARIOS ADMINISTRATIVOS Y LEGALES PARA PERSONAS NATURALES Y </w:t>
      </w:r>
      <w:r w:rsidR="0061108F" w:rsidRPr="00156BA9">
        <w:rPr>
          <w:rFonts w:asciiTheme="minorHAnsi" w:hAnsiTheme="minorHAnsi" w:cstheme="minorHAnsi"/>
          <w:b/>
          <w:sz w:val="22"/>
          <w:szCs w:val="22"/>
        </w:rPr>
        <w:t>EMPRESAS. -</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941AC4">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941AC4">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941AC4">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r w:rsidR="00C74F57">
        <w:rPr>
          <w:rFonts w:asciiTheme="minorHAnsi" w:hAnsiTheme="minorHAnsi" w:cstheme="minorHAnsi"/>
          <w:sz w:val="22"/>
          <w:szCs w:val="22"/>
        </w:rPr>
        <w:t>.</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941AC4">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941AC4">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 xml:space="preserve">CIONES </w:t>
      </w:r>
      <w:r w:rsidR="0061108F" w:rsidRPr="006F470A">
        <w:rPr>
          <w:rFonts w:asciiTheme="minorHAnsi" w:hAnsiTheme="minorHAnsi" w:cstheme="minorHAnsi"/>
          <w:b/>
          <w:sz w:val="22"/>
          <w:szCs w:val="22"/>
        </w:rPr>
        <w:t>ACCIDENTALES. -</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941AC4">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941AC4">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941AC4">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lastRenderedPageBreak/>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941AC4">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941AC4">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941AC4">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941AC4">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FORMULARIOS DE LA PROPUESTA </w:t>
      </w:r>
      <w:r w:rsidR="0061108F" w:rsidRPr="006F470A">
        <w:rPr>
          <w:rFonts w:asciiTheme="minorHAnsi" w:hAnsiTheme="minorHAnsi" w:cstheme="minorHAnsi"/>
          <w:b/>
          <w:sz w:val="22"/>
          <w:szCs w:val="22"/>
        </w:rPr>
        <w:t>ECONÓMICA. -</w:t>
      </w:r>
    </w:p>
    <w:p w:rsidR="009A5338" w:rsidRPr="006F470A" w:rsidRDefault="009A5338" w:rsidP="000F3E7E">
      <w:pPr>
        <w:jc w:val="both"/>
        <w:rPr>
          <w:rFonts w:asciiTheme="minorHAnsi" w:hAnsiTheme="minorHAnsi" w:cstheme="minorHAnsi"/>
          <w:sz w:val="22"/>
          <w:szCs w:val="22"/>
        </w:rPr>
      </w:pPr>
    </w:p>
    <w:p w:rsidR="002E1881"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Formulario B-</w:t>
      </w:r>
      <w:r w:rsidR="0061108F" w:rsidRPr="006F470A">
        <w:rPr>
          <w:rFonts w:asciiTheme="minorHAnsi" w:hAnsiTheme="minorHAnsi" w:cstheme="minorHAnsi"/>
          <w:sz w:val="22"/>
          <w:szCs w:val="22"/>
        </w:rPr>
        <w:t xml:space="preserve">1 </w:t>
      </w:r>
      <w:r w:rsidR="0061108F" w:rsidRPr="006F470A">
        <w:rPr>
          <w:rFonts w:asciiTheme="minorHAnsi" w:hAnsiTheme="minorHAnsi" w:cstheme="minorHAnsi"/>
          <w:sz w:val="22"/>
          <w:szCs w:val="22"/>
        </w:rPr>
        <w:tab/>
      </w:r>
      <w:r w:rsidRPr="006F470A">
        <w:rPr>
          <w:rFonts w:asciiTheme="minorHAnsi" w:hAnsiTheme="minorHAnsi" w:cstheme="minorHAnsi"/>
          <w:sz w:val="22"/>
          <w:szCs w:val="22"/>
        </w:rPr>
        <w:t>P</w:t>
      </w:r>
      <w:r w:rsidR="002B238B">
        <w:rPr>
          <w:rFonts w:asciiTheme="minorHAnsi" w:hAnsiTheme="minorHAnsi" w:cstheme="minorHAnsi"/>
          <w:sz w:val="22"/>
          <w:szCs w:val="22"/>
        </w:rPr>
        <w:t>ropuesta Económica</w:t>
      </w:r>
    </w:p>
    <w:p w:rsidR="0057040F" w:rsidRPr="006F470A" w:rsidRDefault="0057040F" w:rsidP="000221D3">
      <w:pPr>
        <w:ind w:left="2835" w:hanging="2126"/>
        <w:jc w:val="both"/>
        <w:rPr>
          <w:rFonts w:asciiTheme="minorHAnsi" w:hAnsiTheme="minorHAnsi" w:cstheme="minorHAnsi"/>
          <w:sz w:val="22"/>
          <w:szCs w:val="22"/>
        </w:rPr>
      </w:pPr>
    </w:p>
    <w:p w:rsidR="00574273" w:rsidRPr="006F470A" w:rsidRDefault="009A5338" w:rsidP="00941AC4">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w:t>
      </w:r>
      <w:r w:rsidR="0057040F" w:rsidRPr="006F470A">
        <w:rPr>
          <w:rFonts w:asciiTheme="minorHAnsi" w:hAnsiTheme="minorHAnsi" w:cstheme="minorHAnsi"/>
          <w:b/>
          <w:sz w:val="22"/>
          <w:szCs w:val="22"/>
        </w:rPr>
        <w:t>TÉCNICA. -</w:t>
      </w:r>
    </w:p>
    <w:p w:rsidR="009A5338" w:rsidRDefault="009A5338" w:rsidP="00B37050">
      <w:pPr>
        <w:tabs>
          <w:tab w:val="left" w:pos="5025"/>
        </w:tabs>
        <w:rPr>
          <w:rFonts w:asciiTheme="minorHAnsi" w:hAnsiTheme="minorHAnsi" w:cstheme="minorHAnsi"/>
          <w:b/>
          <w:sz w:val="22"/>
          <w:szCs w:val="22"/>
          <w:lang w:val="es-BO"/>
        </w:rPr>
      </w:pPr>
    </w:p>
    <w:p w:rsidR="00506235" w:rsidRDefault="00F7579B" w:rsidP="0061108F">
      <w:pPr>
        <w:pStyle w:val="Normal2"/>
        <w:tabs>
          <w:tab w:val="left" w:pos="1701"/>
          <w:tab w:val="left" w:pos="2835"/>
        </w:tabs>
        <w:ind w:left="2835" w:hanging="2126"/>
        <w:rPr>
          <w:rFonts w:asciiTheme="minorHAnsi" w:hAnsiTheme="minorHAnsi" w:cstheme="minorHAnsi"/>
          <w:sz w:val="22"/>
          <w:szCs w:val="22"/>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r w:rsidR="0061108F">
        <w:rPr>
          <w:rFonts w:asciiTheme="minorHAnsi" w:hAnsiTheme="minorHAnsi" w:cstheme="minorHAnsi"/>
          <w:sz w:val="22"/>
          <w:szCs w:val="22"/>
          <w:lang w:val="es-BO"/>
        </w:rPr>
        <w:t xml:space="preserve"> </w:t>
      </w:r>
    </w:p>
    <w:p w:rsidR="0061108F" w:rsidRDefault="0061108F" w:rsidP="0061108F">
      <w:pPr>
        <w:pStyle w:val="Normal2"/>
        <w:tabs>
          <w:tab w:val="left" w:pos="1701"/>
          <w:tab w:val="left" w:pos="2835"/>
        </w:tabs>
        <w:ind w:left="2835" w:hanging="2126"/>
        <w:rPr>
          <w:rFonts w:asciiTheme="minorHAnsi" w:hAnsiTheme="minorHAnsi" w:cstheme="minorHAnsi"/>
          <w:sz w:val="22"/>
          <w:szCs w:val="22"/>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C74F57" w:rsidRDefault="00C74F57" w:rsidP="0057040F">
      <w:pPr>
        <w:ind w:left="2832" w:hanging="2124"/>
        <w:jc w:val="both"/>
        <w:rPr>
          <w:rFonts w:asciiTheme="minorHAnsi" w:hAnsiTheme="minorHAnsi" w:cstheme="minorHAnsi"/>
          <w:sz w:val="22"/>
          <w:szCs w:val="22"/>
          <w:lang w:val="es-BO"/>
        </w:rPr>
      </w:pPr>
    </w:p>
    <w:p w:rsidR="002B238B" w:rsidRDefault="002B238B" w:rsidP="0057040F">
      <w:pPr>
        <w:ind w:left="2832" w:hanging="2124"/>
        <w:jc w:val="both"/>
        <w:rPr>
          <w:rFonts w:asciiTheme="minorHAnsi" w:hAnsiTheme="minorHAnsi" w:cstheme="minorHAnsi"/>
          <w:sz w:val="22"/>
          <w:szCs w:val="22"/>
          <w:lang w:val="es-BO"/>
        </w:rPr>
      </w:pPr>
    </w:p>
    <w:p w:rsidR="002B238B" w:rsidRDefault="002B238B" w:rsidP="0057040F">
      <w:pPr>
        <w:ind w:left="2832" w:hanging="2124"/>
        <w:jc w:val="both"/>
        <w:rPr>
          <w:rFonts w:asciiTheme="minorHAnsi" w:hAnsiTheme="minorHAnsi" w:cstheme="minorHAnsi"/>
          <w:sz w:val="22"/>
          <w:szCs w:val="22"/>
          <w:lang w:val="es-BO"/>
        </w:rPr>
      </w:pPr>
    </w:p>
    <w:p w:rsidR="002B238B" w:rsidRDefault="002B238B" w:rsidP="0057040F">
      <w:pPr>
        <w:ind w:left="2832" w:hanging="2124"/>
        <w:jc w:val="both"/>
        <w:rPr>
          <w:rFonts w:asciiTheme="minorHAnsi" w:hAnsiTheme="minorHAnsi" w:cstheme="minorHAnsi"/>
          <w:sz w:val="22"/>
          <w:szCs w:val="22"/>
          <w:lang w:val="es-BO"/>
        </w:rPr>
      </w:pPr>
    </w:p>
    <w:p w:rsidR="002B238B" w:rsidRDefault="002B238B" w:rsidP="0057040F">
      <w:pPr>
        <w:ind w:left="2832" w:hanging="2124"/>
        <w:jc w:val="both"/>
        <w:rPr>
          <w:rFonts w:asciiTheme="minorHAnsi" w:hAnsiTheme="minorHAnsi" w:cstheme="minorHAnsi"/>
          <w:sz w:val="22"/>
          <w:szCs w:val="22"/>
          <w:lang w:val="es-BO"/>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941AC4">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941AC4">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941AC4">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941AC4">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941AC4">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941AC4">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941AC4">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941AC4">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lastRenderedPageBreak/>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941AC4">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941AC4">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941AC4">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941AC4">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941AC4">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941AC4">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941AC4">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941AC4">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941AC4">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941AC4">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941AC4">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941AC4">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941AC4">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941AC4">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941AC4">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941AC4">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941AC4">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941AC4">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941AC4">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lastRenderedPageBreak/>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941AC4">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941AC4">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941AC4">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941AC4">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941AC4">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941AC4">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Default="001C043B" w:rsidP="00FA78A9">
      <w:pPr>
        <w:jc w:val="center"/>
        <w:rPr>
          <w:rFonts w:ascii="Segoe UI" w:hAnsi="Segoe UI" w:cs="Segoe UI"/>
          <w:b/>
          <w:bCs/>
          <w:color w:val="FF0000"/>
        </w:rPr>
      </w:pPr>
      <w:r>
        <w:rPr>
          <w:rFonts w:ascii="Segoe UI" w:hAnsi="Segoe UI" w:cs="Segoe UI"/>
          <w:b/>
          <w:bCs/>
          <w:color w:val="FF0000"/>
        </w:rPr>
        <w:t xml:space="preserve">Bolivianos </w:t>
      </w:r>
    </w:p>
    <w:p w:rsidR="00C74F57" w:rsidRPr="006F470A" w:rsidRDefault="00C74F57"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7B7F54"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5A3A74" w:rsidRPr="006F470A" w:rsidTr="007B7F54">
        <w:trPr>
          <w:trHeight w:val="596"/>
          <w:jc w:val="center"/>
        </w:trPr>
        <w:tc>
          <w:tcPr>
            <w:tcW w:w="486" w:type="dxa"/>
            <w:tcBorders>
              <w:top w:val="single" w:sz="12" w:space="0" w:color="auto"/>
              <w:left w:val="single" w:sz="12" w:space="0" w:color="auto"/>
              <w:right w:val="single" w:sz="4" w:space="0" w:color="auto"/>
            </w:tcBorders>
            <w:shd w:val="clear" w:color="auto" w:fill="FFFFFF"/>
            <w:tcMar>
              <w:left w:w="0" w:type="dxa"/>
              <w:right w:w="0" w:type="dxa"/>
            </w:tcMar>
            <w:vAlign w:val="center"/>
          </w:tcPr>
          <w:p w:rsidR="005A3A74" w:rsidRPr="007B7F54" w:rsidRDefault="005A3A74" w:rsidP="005A3A74">
            <w:pPr>
              <w:jc w:val="center"/>
              <w:rPr>
                <w:rFonts w:ascii="Calibri" w:hAnsi="Calibri" w:cs="Calibri"/>
                <w:b/>
                <w:color w:val="000000"/>
                <w:szCs w:val="16"/>
              </w:rPr>
            </w:pPr>
            <w:r w:rsidRPr="007B7F54">
              <w:rPr>
                <w:rFonts w:ascii="Calibri" w:hAnsi="Calibri" w:cs="Calibri"/>
                <w:b/>
                <w:color w:val="000000"/>
                <w:szCs w:val="16"/>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5A3A74" w:rsidRPr="002B238B" w:rsidRDefault="005A3A74" w:rsidP="005A3A74">
            <w:pPr>
              <w:jc w:val="center"/>
              <w:rPr>
                <w:rFonts w:ascii="Calibri" w:hAnsi="Calibri" w:cs="Calibri"/>
                <w:b/>
                <w:color w:val="000000"/>
                <w:sz w:val="18"/>
                <w:szCs w:val="16"/>
              </w:rPr>
            </w:pPr>
            <w:r>
              <w:rPr>
                <w:rFonts w:ascii="Calibri" w:hAnsi="Calibri" w:cs="Calibri"/>
                <w:b/>
                <w:color w:val="000000"/>
                <w:sz w:val="18"/>
                <w:szCs w:val="16"/>
              </w:rPr>
              <w:t>MEDIDOR DE POTENCIAL REDOX (ORP) DE SUELOS</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5A3A74" w:rsidRPr="002B238B" w:rsidRDefault="005A3A74" w:rsidP="005A3A74">
            <w:pPr>
              <w:jc w:val="center"/>
              <w:rPr>
                <w:rFonts w:asciiTheme="minorHAnsi" w:hAnsiTheme="minorHAnsi" w:cstheme="minorHAnsi"/>
                <w:b/>
                <w:color w:val="000000"/>
                <w:sz w:val="18"/>
                <w:lang w:val="es-BO" w:eastAsia="es-BO"/>
              </w:rPr>
            </w:pPr>
            <w:r w:rsidRPr="002B238B">
              <w:rPr>
                <w:rFonts w:ascii="Calibri" w:hAnsi="Calibri" w:cs="Calibri"/>
                <w:b/>
                <w:color w:val="000000"/>
                <w:sz w:val="18"/>
                <w:szCs w:val="16"/>
              </w:rPr>
              <w:t>EQUIPO</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5A3A74" w:rsidRPr="002B238B" w:rsidRDefault="005A3A74" w:rsidP="005A3A74">
            <w:pPr>
              <w:jc w:val="center"/>
              <w:rPr>
                <w:rFonts w:asciiTheme="minorHAnsi" w:hAnsiTheme="minorHAnsi" w:cstheme="minorHAnsi"/>
                <w:b/>
                <w:color w:val="000000"/>
                <w:sz w:val="18"/>
                <w:lang w:val="es-BO" w:eastAsia="es-BO"/>
              </w:rPr>
            </w:pPr>
            <w:r>
              <w:rPr>
                <w:rFonts w:ascii="Calibri" w:hAnsi="Calibri" w:cs="Calibri"/>
                <w:b/>
                <w:color w:val="000000"/>
                <w:sz w:val="18"/>
                <w:szCs w:val="16"/>
              </w:rPr>
              <w:t>2</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A3A74" w:rsidRPr="006F470A" w:rsidRDefault="005A3A74" w:rsidP="005A3A74">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5A3A74" w:rsidRPr="006F470A" w:rsidRDefault="005A3A74" w:rsidP="005A3A74">
            <w:pPr>
              <w:jc w:val="center"/>
              <w:rPr>
                <w:rFonts w:asciiTheme="minorHAnsi" w:hAnsiTheme="minorHAnsi" w:cstheme="minorHAnsi"/>
                <w:sz w:val="22"/>
                <w:szCs w:val="22"/>
                <w:lang w:val="es-BO"/>
              </w:rPr>
            </w:pPr>
          </w:p>
        </w:tc>
      </w:tr>
      <w:tr w:rsidR="005A3A74" w:rsidRPr="006F470A" w:rsidTr="007B7F54">
        <w:trPr>
          <w:trHeight w:val="596"/>
          <w:jc w:val="center"/>
        </w:trPr>
        <w:tc>
          <w:tcPr>
            <w:tcW w:w="486" w:type="dxa"/>
            <w:tcBorders>
              <w:top w:val="single" w:sz="12" w:space="0" w:color="auto"/>
              <w:left w:val="single" w:sz="12" w:space="0" w:color="auto"/>
              <w:right w:val="single" w:sz="4" w:space="0" w:color="auto"/>
            </w:tcBorders>
            <w:shd w:val="clear" w:color="auto" w:fill="FFFFFF"/>
            <w:tcMar>
              <w:left w:w="0" w:type="dxa"/>
              <w:right w:w="0" w:type="dxa"/>
            </w:tcMar>
            <w:vAlign w:val="center"/>
          </w:tcPr>
          <w:p w:rsidR="005A3A74" w:rsidRPr="007B7F54" w:rsidRDefault="005A3A74" w:rsidP="005A3A74">
            <w:pPr>
              <w:jc w:val="center"/>
              <w:rPr>
                <w:rFonts w:ascii="Calibri" w:hAnsi="Calibri" w:cs="Calibri"/>
                <w:b/>
                <w:color w:val="000000"/>
                <w:szCs w:val="16"/>
              </w:rPr>
            </w:pPr>
            <w:r>
              <w:rPr>
                <w:rFonts w:ascii="Calibri" w:hAnsi="Calibri" w:cs="Calibri"/>
                <w:b/>
                <w:color w:val="000000"/>
                <w:szCs w:val="16"/>
              </w:rPr>
              <w:t>2</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5A3A74" w:rsidRPr="002B238B" w:rsidRDefault="005A3A74" w:rsidP="005A3A74">
            <w:pPr>
              <w:jc w:val="center"/>
              <w:rPr>
                <w:rFonts w:ascii="Calibri" w:hAnsi="Calibri" w:cs="Calibri"/>
                <w:b/>
                <w:color w:val="000000"/>
                <w:sz w:val="18"/>
                <w:szCs w:val="16"/>
              </w:rPr>
            </w:pPr>
            <w:r>
              <w:rPr>
                <w:rFonts w:ascii="Calibri" w:hAnsi="Calibri" w:cs="Calibri"/>
                <w:b/>
                <w:color w:val="000000"/>
                <w:sz w:val="18"/>
                <w:szCs w:val="16"/>
              </w:rPr>
              <w:t>MEDIDOR DE PH Y RESISTIVIDAD DE SUELOS</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5A3A74" w:rsidRPr="002B238B" w:rsidRDefault="005A3A74" w:rsidP="005A3A74">
            <w:pPr>
              <w:jc w:val="center"/>
              <w:rPr>
                <w:rFonts w:ascii="Calibri" w:hAnsi="Calibri" w:cs="Calibri"/>
                <w:b/>
                <w:color w:val="000000"/>
                <w:sz w:val="18"/>
                <w:szCs w:val="16"/>
              </w:rPr>
            </w:pPr>
            <w:r>
              <w:rPr>
                <w:rFonts w:ascii="Calibri" w:hAnsi="Calibri" w:cs="Calibri"/>
                <w:b/>
                <w:color w:val="000000"/>
                <w:sz w:val="18"/>
                <w:szCs w:val="16"/>
              </w:rPr>
              <w:t>EQUIPO</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5A3A74" w:rsidRPr="002B238B" w:rsidRDefault="005A3A74" w:rsidP="005A3A74">
            <w:pPr>
              <w:jc w:val="center"/>
              <w:rPr>
                <w:rFonts w:ascii="Calibri" w:hAnsi="Calibri" w:cs="Calibri"/>
                <w:b/>
                <w:color w:val="000000"/>
                <w:sz w:val="18"/>
                <w:szCs w:val="16"/>
              </w:rPr>
            </w:pPr>
            <w:r>
              <w:rPr>
                <w:rFonts w:ascii="Calibri" w:hAnsi="Calibri" w:cs="Calibri"/>
                <w:b/>
                <w:color w:val="000000"/>
                <w:sz w:val="18"/>
                <w:szCs w:val="16"/>
              </w:rPr>
              <w:t>2</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A3A74" w:rsidRPr="006F470A" w:rsidRDefault="005A3A74" w:rsidP="005A3A74">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5A3A74" w:rsidRPr="006F470A" w:rsidRDefault="005A3A74" w:rsidP="005A3A74">
            <w:pPr>
              <w:jc w:val="center"/>
              <w:rPr>
                <w:rFonts w:asciiTheme="minorHAnsi" w:hAnsiTheme="minorHAnsi" w:cstheme="minorHAnsi"/>
                <w:sz w:val="22"/>
                <w:szCs w:val="22"/>
                <w:lang w:val="es-BO"/>
              </w:rPr>
            </w:pPr>
          </w:p>
        </w:tc>
      </w:tr>
      <w:tr w:rsidR="00CF2B51"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CF2B51" w:rsidRPr="006F470A" w:rsidRDefault="00CF2B51" w:rsidP="00CF2B51">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CF2B51" w:rsidRPr="006F470A" w:rsidRDefault="00CF2B51" w:rsidP="00CF2B51">
            <w:pPr>
              <w:jc w:val="center"/>
              <w:rPr>
                <w:rFonts w:asciiTheme="minorHAnsi" w:hAnsiTheme="minorHAnsi" w:cstheme="minorHAnsi"/>
                <w:sz w:val="22"/>
                <w:szCs w:val="22"/>
                <w:lang w:val="es-BO"/>
              </w:rPr>
            </w:pPr>
          </w:p>
        </w:tc>
      </w:tr>
      <w:tr w:rsidR="00CF2B51"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CF2B51" w:rsidRPr="006F470A" w:rsidRDefault="00CF2B51" w:rsidP="00CF2B51">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CF2B51" w:rsidRPr="006F470A" w:rsidRDefault="00CF2B51" w:rsidP="00CF2B51">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Default="00FA78A9"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CF2B51" w:rsidRDefault="00CF2B51" w:rsidP="00FA78A9">
      <w:pPr>
        <w:rPr>
          <w:rFonts w:asciiTheme="minorHAnsi" w:hAnsiTheme="minorHAnsi" w:cstheme="minorHAnsi"/>
          <w:sz w:val="22"/>
          <w:szCs w:val="22"/>
          <w:lang w:val="es-MX"/>
        </w:rPr>
      </w:pPr>
    </w:p>
    <w:p w:rsidR="00793D9C" w:rsidRDefault="00793D9C" w:rsidP="009E54DA">
      <w:pPr>
        <w:jc w:val="center"/>
        <w:rPr>
          <w:rFonts w:asciiTheme="minorHAnsi" w:hAnsiTheme="minorHAnsi" w:cstheme="minorHAnsi"/>
          <w:b/>
          <w:sz w:val="22"/>
          <w:szCs w:val="22"/>
        </w:rPr>
        <w:sectPr w:rsidR="00793D9C" w:rsidSect="00992745">
          <w:headerReference w:type="default" r:id="rId17"/>
          <w:footerReference w:type="default" r:id="rId18"/>
          <w:pgSz w:w="12242" w:h="15842" w:code="1"/>
          <w:pgMar w:top="1701" w:right="1418" w:bottom="567" w:left="1701" w:header="624" w:footer="851" w:gutter="0"/>
          <w:cols w:space="708"/>
          <w:titlePg/>
          <w:docGrid w:linePitch="360"/>
        </w:sectPr>
      </w:pPr>
    </w:p>
    <w:p w:rsidR="009E54DA" w:rsidRPr="006F470A" w:rsidRDefault="009E54DA" w:rsidP="009E54D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9E54DA" w:rsidRDefault="009E54DA" w:rsidP="009E54DA">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9E54DA" w:rsidRDefault="009E54DA" w:rsidP="009E54DA">
      <w:pPr>
        <w:jc w:val="both"/>
        <w:rPr>
          <w:rFonts w:asciiTheme="minorHAnsi" w:hAnsiTheme="minorHAnsi" w:cstheme="minorHAnsi"/>
          <w:sz w:val="22"/>
          <w:szCs w:val="22"/>
        </w:rPr>
      </w:pPr>
    </w:p>
    <w:tbl>
      <w:tblPr>
        <w:tblW w:w="11467"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432"/>
        <w:gridCol w:w="4035"/>
      </w:tblGrid>
      <w:tr w:rsidR="009E54DA" w:rsidRPr="006F470A" w:rsidTr="00793D9C">
        <w:trPr>
          <w:trHeight w:val="226"/>
          <w:tblHeader/>
          <w:jc w:val="center"/>
        </w:trPr>
        <w:tc>
          <w:tcPr>
            <w:tcW w:w="7291" w:type="dxa"/>
            <w:vMerge w:val="restart"/>
            <w:shd w:val="clear" w:color="auto" w:fill="D9D9D9" w:themeFill="background1" w:themeFillShade="D9"/>
            <w:vAlign w:val="center"/>
          </w:tcPr>
          <w:p w:rsidR="009E54DA" w:rsidRPr="006F470A" w:rsidRDefault="009E54DA" w:rsidP="002B238B">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176" w:type="dxa"/>
            <w:vMerge w:val="restart"/>
            <w:shd w:val="clear" w:color="auto" w:fill="D9D9D9" w:themeFill="background1" w:themeFillShade="D9"/>
            <w:vAlign w:val="center"/>
          </w:tcPr>
          <w:p w:rsidR="009E54DA" w:rsidRPr="006F470A" w:rsidRDefault="009E54DA" w:rsidP="002B238B">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9E54DA" w:rsidRPr="006F470A" w:rsidRDefault="009E54DA" w:rsidP="002B238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9E54DA" w:rsidRPr="006F470A" w:rsidTr="00793D9C">
        <w:trPr>
          <w:cantSplit/>
          <w:trHeight w:val="681"/>
          <w:jc w:val="center"/>
        </w:trPr>
        <w:tc>
          <w:tcPr>
            <w:tcW w:w="7291" w:type="dxa"/>
            <w:vMerge/>
            <w:shd w:val="clear" w:color="auto" w:fill="D9D9D9" w:themeFill="background1" w:themeFillShade="D9"/>
            <w:vAlign w:val="center"/>
          </w:tcPr>
          <w:p w:rsidR="009E54DA" w:rsidRPr="006F470A" w:rsidRDefault="009E54DA" w:rsidP="002B238B">
            <w:pPr>
              <w:jc w:val="center"/>
              <w:rPr>
                <w:rFonts w:asciiTheme="minorHAnsi" w:hAnsiTheme="minorHAnsi" w:cstheme="minorHAnsi"/>
                <w:b/>
                <w:sz w:val="18"/>
                <w:szCs w:val="18"/>
              </w:rPr>
            </w:pPr>
          </w:p>
        </w:tc>
        <w:tc>
          <w:tcPr>
            <w:tcW w:w="4176" w:type="dxa"/>
            <w:vMerge/>
            <w:shd w:val="clear" w:color="auto" w:fill="D9D9D9" w:themeFill="background1" w:themeFillShade="D9"/>
            <w:vAlign w:val="center"/>
          </w:tcPr>
          <w:p w:rsidR="009E54DA" w:rsidRPr="006F470A" w:rsidRDefault="009E54DA" w:rsidP="002B238B">
            <w:pPr>
              <w:jc w:val="center"/>
              <w:rPr>
                <w:rFonts w:asciiTheme="minorHAnsi" w:hAnsiTheme="minorHAnsi" w:cstheme="minorHAnsi"/>
                <w:b/>
                <w:sz w:val="18"/>
                <w:szCs w:val="18"/>
              </w:rPr>
            </w:pPr>
          </w:p>
        </w:tc>
      </w:tr>
      <w:tr w:rsidR="007B7F54" w:rsidRPr="006F470A" w:rsidTr="00793D9C">
        <w:trPr>
          <w:trHeight w:val="207"/>
          <w:jc w:val="center"/>
        </w:trPr>
        <w:tc>
          <w:tcPr>
            <w:tcW w:w="7291" w:type="dxa"/>
            <w:vAlign w:val="center"/>
          </w:tcPr>
          <w:p w:rsidR="00F66C5B" w:rsidRPr="00F66C5B" w:rsidRDefault="00F66C5B" w:rsidP="00F66C5B">
            <w:pPr>
              <w:autoSpaceDE w:val="0"/>
              <w:autoSpaceDN w:val="0"/>
              <w:adjustRightInd w:val="0"/>
              <w:jc w:val="both"/>
              <w:rPr>
                <w:sz w:val="16"/>
                <w:szCs w:val="16"/>
              </w:rPr>
            </w:pPr>
            <w:r w:rsidRPr="00F66C5B">
              <w:rPr>
                <w:rFonts w:ascii="Calibri" w:hAnsi="Calibri" w:cs="Calibri"/>
                <w:sz w:val="16"/>
                <w:szCs w:val="16"/>
              </w:rPr>
              <w:t>Los bienes requeridos tienen las siguientes características:</w:t>
            </w:r>
          </w:p>
          <w:tbl>
            <w:tblPr>
              <w:tblW w:w="7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1635"/>
              <w:gridCol w:w="1608"/>
              <w:gridCol w:w="625"/>
              <w:gridCol w:w="768"/>
              <w:gridCol w:w="2174"/>
            </w:tblGrid>
            <w:tr w:rsidR="00F66C5B" w:rsidRPr="009C48B5" w:rsidTr="004C614A">
              <w:trPr>
                <w:trHeight w:val="467"/>
                <w:jc w:val="center"/>
              </w:trPr>
              <w:tc>
                <w:tcPr>
                  <w:tcW w:w="556" w:type="dxa"/>
                  <w:shd w:val="clear" w:color="auto" w:fill="B8CCE4"/>
                  <w:vAlign w:val="center"/>
                </w:tcPr>
                <w:p w:rsidR="00F66C5B" w:rsidRPr="009C48B5" w:rsidRDefault="00F66C5B" w:rsidP="00F66C5B">
                  <w:pPr>
                    <w:pStyle w:val="IC1parrafos"/>
                    <w:spacing w:before="0" w:after="0" w:line="240" w:lineRule="auto"/>
                    <w:jc w:val="center"/>
                    <w:rPr>
                      <w:rStyle w:val="nfasis"/>
                      <w:b/>
                      <w:i w:val="0"/>
                      <w:sz w:val="14"/>
                      <w:szCs w:val="14"/>
                    </w:rPr>
                  </w:pPr>
                  <w:r w:rsidRPr="009C48B5">
                    <w:rPr>
                      <w:rStyle w:val="nfasis"/>
                      <w:b/>
                      <w:i w:val="0"/>
                      <w:sz w:val="14"/>
                      <w:szCs w:val="14"/>
                    </w:rPr>
                    <w:t>Nº ITEM</w:t>
                  </w:r>
                </w:p>
              </w:tc>
              <w:tc>
                <w:tcPr>
                  <w:tcW w:w="1635" w:type="dxa"/>
                  <w:shd w:val="clear" w:color="auto" w:fill="B8CCE4"/>
                  <w:vAlign w:val="center"/>
                </w:tcPr>
                <w:p w:rsidR="00F66C5B" w:rsidRPr="009C48B5" w:rsidRDefault="00F66C5B" w:rsidP="00F66C5B">
                  <w:pPr>
                    <w:pStyle w:val="IC1parrafos"/>
                    <w:spacing w:before="0" w:after="0" w:line="240" w:lineRule="auto"/>
                    <w:jc w:val="center"/>
                    <w:rPr>
                      <w:rStyle w:val="nfasis"/>
                      <w:b/>
                      <w:i w:val="0"/>
                      <w:sz w:val="14"/>
                      <w:szCs w:val="14"/>
                    </w:rPr>
                  </w:pPr>
                  <w:r w:rsidRPr="009C48B5">
                    <w:rPr>
                      <w:rStyle w:val="nfasis"/>
                      <w:b/>
                      <w:i w:val="0"/>
                      <w:sz w:val="14"/>
                      <w:szCs w:val="14"/>
                    </w:rPr>
                    <w:t>DESCRIPCIÓN</w:t>
                  </w:r>
                </w:p>
              </w:tc>
              <w:tc>
                <w:tcPr>
                  <w:tcW w:w="1608" w:type="dxa"/>
                  <w:shd w:val="clear" w:color="auto" w:fill="B8CCE4"/>
                  <w:vAlign w:val="center"/>
                </w:tcPr>
                <w:p w:rsidR="00F66C5B" w:rsidRPr="009C48B5" w:rsidRDefault="00F66C5B" w:rsidP="00F66C5B">
                  <w:pPr>
                    <w:pStyle w:val="IC1parrafos"/>
                    <w:spacing w:before="0" w:after="0" w:line="240" w:lineRule="auto"/>
                    <w:jc w:val="center"/>
                    <w:rPr>
                      <w:rStyle w:val="nfasis"/>
                      <w:b/>
                      <w:i w:val="0"/>
                      <w:sz w:val="14"/>
                      <w:szCs w:val="14"/>
                    </w:rPr>
                  </w:pPr>
                  <w:r w:rsidRPr="009C48B5">
                    <w:rPr>
                      <w:rStyle w:val="nfasis"/>
                      <w:b/>
                      <w:i w:val="0"/>
                      <w:sz w:val="14"/>
                      <w:szCs w:val="14"/>
                    </w:rPr>
                    <w:t>DETALLE</w:t>
                  </w:r>
                </w:p>
              </w:tc>
              <w:tc>
                <w:tcPr>
                  <w:tcW w:w="625" w:type="dxa"/>
                  <w:shd w:val="clear" w:color="auto" w:fill="B8CCE4"/>
                  <w:vAlign w:val="center"/>
                </w:tcPr>
                <w:p w:rsidR="00F66C5B" w:rsidRPr="009C48B5" w:rsidRDefault="00F66C5B" w:rsidP="00F66C5B">
                  <w:pPr>
                    <w:pStyle w:val="IC1parrafos"/>
                    <w:spacing w:before="0" w:after="0" w:line="240" w:lineRule="auto"/>
                    <w:jc w:val="center"/>
                    <w:rPr>
                      <w:rStyle w:val="nfasis"/>
                      <w:b/>
                      <w:i w:val="0"/>
                      <w:sz w:val="14"/>
                      <w:szCs w:val="14"/>
                    </w:rPr>
                  </w:pPr>
                  <w:r w:rsidRPr="009C48B5">
                    <w:rPr>
                      <w:rStyle w:val="nfasis"/>
                      <w:b/>
                      <w:i w:val="0"/>
                      <w:sz w:val="14"/>
                      <w:szCs w:val="14"/>
                    </w:rPr>
                    <w:t>CANT.</w:t>
                  </w:r>
                </w:p>
              </w:tc>
              <w:tc>
                <w:tcPr>
                  <w:tcW w:w="768" w:type="dxa"/>
                  <w:shd w:val="clear" w:color="auto" w:fill="B8CCE4"/>
                  <w:vAlign w:val="center"/>
                </w:tcPr>
                <w:p w:rsidR="00F66C5B" w:rsidRPr="009C48B5" w:rsidRDefault="00F66C5B" w:rsidP="00F66C5B">
                  <w:pPr>
                    <w:pStyle w:val="IC1parrafos"/>
                    <w:spacing w:before="0" w:after="0" w:line="240" w:lineRule="auto"/>
                    <w:jc w:val="center"/>
                    <w:rPr>
                      <w:rStyle w:val="nfasis"/>
                      <w:b/>
                      <w:i w:val="0"/>
                      <w:sz w:val="14"/>
                      <w:szCs w:val="14"/>
                    </w:rPr>
                  </w:pPr>
                  <w:r w:rsidRPr="009C48B5">
                    <w:rPr>
                      <w:rStyle w:val="nfasis"/>
                      <w:b/>
                      <w:i w:val="0"/>
                      <w:sz w:val="14"/>
                      <w:szCs w:val="14"/>
                    </w:rPr>
                    <w:t>UNIDAD</w:t>
                  </w:r>
                </w:p>
              </w:tc>
              <w:tc>
                <w:tcPr>
                  <w:tcW w:w="2174" w:type="dxa"/>
                  <w:shd w:val="clear" w:color="auto" w:fill="B8CCE4"/>
                  <w:vAlign w:val="center"/>
                </w:tcPr>
                <w:p w:rsidR="00F66C5B" w:rsidRPr="009C48B5" w:rsidRDefault="00F66C5B" w:rsidP="00F66C5B">
                  <w:pPr>
                    <w:pStyle w:val="IC1parrafos"/>
                    <w:spacing w:before="0" w:after="0" w:line="240" w:lineRule="auto"/>
                    <w:jc w:val="center"/>
                    <w:rPr>
                      <w:rStyle w:val="nfasis"/>
                      <w:b/>
                      <w:i w:val="0"/>
                      <w:sz w:val="14"/>
                      <w:szCs w:val="14"/>
                    </w:rPr>
                  </w:pPr>
                  <w:r w:rsidRPr="009C48B5">
                    <w:rPr>
                      <w:rStyle w:val="nfasis"/>
                      <w:b/>
                      <w:i w:val="0"/>
                      <w:sz w:val="14"/>
                      <w:szCs w:val="14"/>
                    </w:rPr>
                    <w:t>GRAFICO (La fotografía es solo referencial)</w:t>
                  </w:r>
                </w:p>
              </w:tc>
            </w:tr>
            <w:tr w:rsidR="00F66C5B" w:rsidRPr="009C48B5" w:rsidTr="004C614A">
              <w:trPr>
                <w:trHeight w:val="4695"/>
                <w:jc w:val="center"/>
              </w:trPr>
              <w:tc>
                <w:tcPr>
                  <w:tcW w:w="556" w:type="dxa"/>
                  <w:shd w:val="clear" w:color="auto" w:fill="auto"/>
                  <w:vAlign w:val="center"/>
                </w:tcPr>
                <w:p w:rsidR="00F66C5B" w:rsidRPr="009C48B5" w:rsidRDefault="00F66C5B" w:rsidP="00F66C5B">
                  <w:pPr>
                    <w:pStyle w:val="IC1parrafos"/>
                    <w:spacing w:before="0" w:after="0" w:line="240" w:lineRule="auto"/>
                    <w:jc w:val="center"/>
                    <w:rPr>
                      <w:rStyle w:val="nfasis"/>
                      <w:i w:val="0"/>
                      <w:sz w:val="14"/>
                      <w:szCs w:val="14"/>
                    </w:rPr>
                  </w:pPr>
                  <w:r w:rsidRPr="009C48B5">
                    <w:rPr>
                      <w:rStyle w:val="nfasis"/>
                      <w:i w:val="0"/>
                      <w:sz w:val="14"/>
                      <w:szCs w:val="14"/>
                    </w:rPr>
                    <w:t>1</w:t>
                  </w:r>
                </w:p>
              </w:tc>
              <w:tc>
                <w:tcPr>
                  <w:tcW w:w="1635" w:type="dxa"/>
                  <w:shd w:val="clear" w:color="auto" w:fill="auto"/>
                  <w:vAlign w:val="center"/>
                </w:tcPr>
                <w:p w:rsidR="00F66C5B" w:rsidRPr="009C48B5" w:rsidRDefault="00F66C5B" w:rsidP="00F66C5B">
                  <w:pPr>
                    <w:spacing w:before="60" w:after="60"/>
                    <w:rPr>
                      <w:rFonts w:ascii="Verdana" w:hAnsi="Verdana" w:cs="Calibri"/>
                      <w:b/>
                      <w:sz w:val="14"/>
                      <w:szCs w:val="14"/>
                      <w:lang w:val="es-BO"/>
                    </w:rPr>
                  </w:pPr>
                  <w:r w:rsidRPr="009C48B5">
                    <w:rPr>
                      <w:rFonts w:ascii="Verdana" w:hAnsi="Verdana" w:cs="Calibri"/>
                      <w:b/>
                      <w:sz w:val="14"/>
                      <w:szCs w:val="14"/>
                      <w:lang w:val="es-BO"/>
                    </w:rPr>
                    <w:t xml:space="preserve">MEDIDOR DE POTENCIAL REDOX (ORP) DE SUELOS </w:t>
                  </w:r>
                </w:p>
                <w:p w:rsidR="00F66C5B" w:rsidRPr="009C48B5" w:rsidRDefault="00F66C5B" w:rsidP="00F66C5B">
                  <w:pPr>
                    <w:numPr>
                      <w:ilvl w:val="0"/>
                      <w:numId w:val="48"/>
                    </w:numPr>
                    <w:spacing w:before="40" w:after="40"/>
                    <w:ind w:left="95" w:hanging="142"/>
                    <w:rPr>
                      <w:rFonts w:ascii="Verdana" w:hAnsi="Verdana" w:cs="Calibri"/>
                      <w:sz w:val="14"/>
                      <w:szCs w:val="14"/>
                      <w:lang w:val="es-BO"/>
                    </w:rPr>
                  </w:pPr>
                  <w:r w:rsidRPr="009C48B5">
                    <w:rPr>
                      <w:rFonts w:ascii="Verdana" w:hAnsi="Verdana" w:cs="Calibri"/>
                      <w:sz w:val="14"/>
                      <w:szCs w:val="14"/>
                      <w:lang w:val="es-BO"/>
                    </w:rPr>
                    <w:t>1 medidor Portátil</w:t>
                  </w:r>
                </w:p>
                <w:p w:rsidR="00F66C5B" w:rsidRPr="009C48B5" w:rsidRDefault="00F66C5B" w:rsidP="00F66C5B">
                  <w:pPr>
                    <w:numPr>
                      <w:ilvl w:val="0"/>
                      <w:numId w:val="48"/>
                    </w:numPr>
                    <w:spacing w:before="40" w:after="40"/>
                    <w:ind w:left="95" w:hanging="142"/>
                    <w:rPr>
                      <w:rFonts w:ascii="Verdana" w:hAnsi="Verdana" w:cs="Calibri"/>
                      <w:sz w:val="14"/>
                      <w:szCs w:val="14"/>
                      <w:lang w:val="es-BO"/>
                    </w:rPr>
                  </w:pPr>
                  <w:r w:rsidRPr="009C48B5">
                    <w:rPr>
                      <w:rFonts w:ascii="Verdana" w:hAnsi="Verdana" w:cs="Calibri"/>
                      <w:sz w:val="14"/>
                      <w:szCs w:val="14"/>
                      <w:lang w:val="es-BO"/>
                    </w:rPr>
                    <w:t>1 sonda de PH*</w:t>
                  </w:r>
                </w:p>
                <w:p w:rsidR="00F66C5B" w:rsidRPr="009C48B5" w:rsidRDefault="00F66C5B" w:rsidP="00F66C5B">
                  <w:pPr>
                    <w:numPr>
                      <w:ilvl w:val="0"/>
                      <w:numId w:val="48"/>
                    </w:numPr>
                    <w:spacing w:before="40" w:after="40"/>
                    <w:ind w:left="95" w:hanging="142"/>
                    <w:rPr>
                      <w:rFonts w:ascii="Verdana" w:hAnsi="Verdana" w:cs="Calibri"/>
                      <w:sz w:val="14"/>
                      <w:szCs w:val="14"/>
                      <w:lang w:val="es-BO"/>
                    </w:rPr>
                  </w:pPr>
                  <w:r w:rsidRPr="009C48B5">
                    <w:rPr>
                      <w:rFonts w:ascii="Verdana" w:hAnsi="Verdana" w:cs="Calibri"/>
                      <w:sz w:val="14"/>
                      <w:szCs w:val="14"/>
                      <w:lang w:val="es-BO"/>
                    </w:rPr>
                    <w:t>1 sonda de ORP*</w:t>
                  </w:r>
                </w:p>
                <w:p w:rsidR="00F66C5B" w:rsidRPr="009C48B5" w:rsidRDefault="00F66C5B" w:rsidP="00F66C5B">
                  <w:pPr>
                    <w:numPr>
                      <w:ilvl w:val="0"/>
                      <w:numId w:val="48"/>
                    </w:numPr>
                    <w:spacing w:before="40" w:after="40"/>
                    <w:ind w:left="95" w:hanging="142"/>
                    <w:rPr>
                      <w:rFonts w:ascii="Verdana" w:hAnsi="Verdana" w:cs="Calibri"/>
                      <w:sz w:val="14"/>
                      <w:szCs w:val="14"/>
                      <w:lang w:val="es-BO"/>
                    </w:rPr>
                  </w:pPr>
                  <w:r w:rsidRPr="009C48B5">
                    <w:rPr>
                      <w:rFonts w:ascii="Verdana" w:hAnsi="Verdana" w:cs="Calibri"/>
                      <w:sz w:val="14"/>
                      <w:szCs w:val="14"/>
                      <w:lang w:val="es-BO"/>
                    </w:rPr>
                    <w:t>1 kit de solución para calibración del PH 4.01-7.01-10.01</w:t>
                  </w:r>
                </w:p>
                <w:p w:rsidR="00F66C5B" w:rsidRPr="009C48B5" w:rsidRDefault="00F66C5B" w:rsidP="00F66C5B">
                  <w:pPr>
                    <w:numPr>
                      <w:ilvl w:val="0"/>
                      <w:numId w:val="48"/>
                    </w:numPr>
                    <w:spacing w:before="40" w:after="40"/>
                    <w:ind w:left="95" w:hanging="142"/>
                    <w:rPr>
                      <w:rFonts w:ascii="Verdana" w:hAnsi="Verdana" w:cs="Calibri"/>
                      <w:sz w:val="14"/>
                      <w:szCs w:val="14"/>
                      <w:lang w:val="es-BO"/>
                    </w:rPr>
                  </w:pPr>
                  <w:r w:rsidRPr="009C48B5">
                    <w:rPr>
                      <w:rFonts w:ascii="Verdana" w:hAnsi="Verdana" w:cs="Calibri"/>
                      <w:sz w:val="14"/>
                      <w:szCs w:val="14"/>
                      <w:lang w:val="es-BO"/>
                    </w:rPr>
                    <w:t>1 kit de solución para calibración del ORP 200-275 mV</w:t>
                  </w:r>
                </w:p>
                <w:p w:rsidR="00F66C5B" w:rsidRPr="009C48B5" w:rsidRDefault="00F66C5B" w:rsidP="00F66C5B">
                  <w:pPr>
                    <w:numPr>
                      <w:ilvl w:val="0"/>
                      <w:numId w:val="48"/>
                    </w:numPr>
                    <w:spacing w:before="40" w:after="40"/>
                    <w:ind w:left="95" w:hanging="142"/>
                    <w:rPr>
                      <w:rFonts w:ascii="Verdana" w:hAnsi="Verdana" w:cs="Calibri"/>
                      <w:sz w:val="14"/>
                      <w:szCs w:val="14"/>
                      <w:lang w:val="es-BO"/>
                    </w:rPr>
                  </w:pPr>
                  <w:r w:rsidRPr="009C48B5">
                    <w:rPr>
                      <w:rFonts w:ascii="Verdana" w:hAnsi="Verdana" w:cs="Calibri"/>
                      <w:sz w:val="14"/>
                      <w:szCs w:val="14"/>
                      <w:lang w:val="es-BO"/>
                    </w:rPr>
                    <w:t>1 kit de solución de almacenamiento</w:t>
                  </w:r>
                </w:p>
                <w:p w:rsidR="00F66C5B" w:rsidRPr="009C48B5" w:rsidRDefault="00F66C5B" w:rsidP="00F66C5B">
                  <w:pPr>
                    <w:numPr>
                      <w:ilvl w:val="0"/>
                      <w:numId w:val="48"/>
                    </w:numPr>
                    <w:spacing w:before="40" w:after="40"/>
                    <w:ind w:left="95" w:hanging="142"/>
                    <w:rPr>
                      <w:rFonts w:ascii="Verdana" w:hAnsi="Verdana" w:cs="Calibri"/>
                      <w:sz w:val="14"/>
                      <w:szCs w:val="14"/>
                      <w:lang w:val="es-BO"/>
                    </w:rPr>
                  </w:pPr>
                  <w:r w:rsidRPr="009C48B5">
                    <w:rPr>
                      <w:rFonts w:ascii="Verdana" w:hAnsi="Verdana" w:cs="Calibri"/>
                      <w:sz w:val="14"/>
                      <w:szCs w:val="14"/>
                      <w:lang w:val="es-BO"/>
                    </w:rPr>
                    <w:t>1 kit de solución de limpieza</w:t>
                  </w:r>
                </w:p>
                <w:p w:rsidR="00F66C5B" w:rsidRPr="009C48B5" w:rsidRDefault="00F66C5B" w:rsidP="00F66C5B">
                  <w:pPr>
                    <w:numPr>
                      <w:ilvl w:val="0"/>
                      <w:numId w:val="48"/>
                    </w:numPr>
                    <w:spacing w:before="40" w:after="40"/>
                    <w:ind w:left="95" w:hanging="142"/>
                    <w:rPr>
                      <w:rFonts w:ascii="Verdana" w:hAnsi="Verdana" w:cs="Calibri"/>
                      <w:sz w:val="14"/>
                      <w:szCs w:val="14"/>
                      <w:lang w:val="es-BO"/>
                    </w:rPr>
                  </w:pPr>
                  <w:r w:rsidRPr="009C48B5">
                    <w:rPr>
                      <w:rFonts w:ascii="Verdana" w:hAnsi="Verdana" w:cs="Calibri"/>
                      <w:sz w:val="14"/>
                      <w:szCs w:val="14"/>
                      <w:lang w:val="es-BO"/>
                    </w:rPr>
                    <w:t>1 maletín reforzado</w:t>
                  </w:r>
                </w:p>
                <w:p w:rsidR="00F66C5B" w:rsidRPr="009C48B5" w:rsidRDefault="00F66C5B" w:rsidP="00F66C5B">
                  <w:pPr>
                    <w:spacing w:before="40" w:after="40"/>
                    <w:ind w:left="-47"/>
                    <w:rPr>
                      <w:rFonts w:ascii="Verdana" w:hAnsi="Verdana" w:cs="Calibri"/>
                      <w:sz w:val="14"/>
                      <w:szCs w:val="14"/>
                      <w:lang w:val="es-BO"/>
                    </w:rPr>
                  </w:pPr>
                  <w:r w:rsidRPr="009C48B5">
                    <w:rPr>
                      <w:rFonts w:ascii="Verdana" w:hAnsi="Verdana" w:cs="Calibri"/>
                      <w:sz w:val="14"/>
                      <w:szCs w:val="14"/>
                      <w:lang w:val="es-BO"/>
                    </w:rPr>
                    <w:t>* La sonda puede ser combinada PH/ORP.</w:t>
                  </w:r>
                </w:p>
              </w:tc>
              <w:tc>
                <w:tcPr>
                  <w:tcW w:w="1608" w:type="dxa"/>
                  <w:shd w:val="clear" w:color="auto" w:fill="auto"/>
                </w:tcPr>
                <w:p w:rsidR="00F66C5B" w:rsidRPr="009C48B5" w:rsidRDefault="00F66C5B" w:rsidP="00F66C5B">
                  <w:pPr>
                    <w:pStyle w:val="IC1parrafos"/>
                    <w:numPr>
                      <w:ilvl w:val="0"/>
                      <w:numId w:val="49"/>
                    </w:numPr>
                    <w:spacing w:before="0" w:after="0" w:line="240" w:lineRule="auto"/>
                    <w:ind w:left="209" w:hangingChars="149" w:hanging="209"/>
                    <w:jc w:val="left"/>
                    <w:rPr>
                      <w:rStyle w:val="Nmerodepgina"/>
                      <w:rFonts w:ascii="Calibri" w:hAnsi="Calibri"/>
                      <w:sz w:val="14"/>
                      <w:szCs w:val="14"/>
                      <w:lang w:eastAsia="es-ES"/>
                    </w:rPr>
                  </w:pPr>
                  <w:r w:rsidRPr="009C48B5">
                    <w:rPr>
                      <w:rStyle w:val="Nmerodepgina"/>
                      <w:rFonts w:ascii="Calibri" w:hAnsi="Calibri"/>
                      <w:sz w:val="14"/>
                      <w:szCs w:val="14"/>
                      <w:lang w:eastAsia="es-ES"/>
                    </w:rPr>
                    <w:t xml:space="preserve">Marca: Especificar </w:t>
                  </w:r>
                </w:p>
                <w:p w:rsidR="00F66C5B" w:rsidRPr="009C48B5" w:rsidRDefault="00F66C5B" w:rsidP="00F66C5B">
                  <w:pPr>
                    <w:pStyle w:val="IC1parrafos"/>
                    <w:numPr>
                      <w:ilvl w:val="0"/>
                      <w:numId w:val="49"/>
                    </w:numPr>
                    <w:spacing w:before="0" w:after="0" w:line="240" w:lineRule="auto"/>
                    <w:ind w:left="209" w:hangingChars="149" w:hanging="209"/>
                    <w:jc w:val="left"/>
                    <w:rPr>
                      <w:rStyle w:val="Nmerodepgina"/>
                      <w:rFonts w:ascii="Calibri" w:hAnsi="Calibri"/>
                      <w:sz w:val="14"/>
                      <w:szCs w:val="14"/>
                      <w:lang w:eastAsia="es-ES"/>
                    </w:rPr>
                  </w:pPr>
                  <w:r w:rsidRPr="009C48B5">
                    <w:rPr>
                      <w:rStyle w:val="Nmerodepgina"/>
                      <w:rFonts w:ascii="Calibri" w:hAnsi="Calibri"/>
                      <w:sz w:val="14"/>
                      <w:szCs w:val="14"/>
                      <w:lang w:eastAsia="es-ES"/>
                    </w:rPr>
                    <w:t xml:space="preserve">Modelo: Especificar </w:t>
                  </w:r>
                </w:p>
                <w:p w:rsidR="00F66C5B" w:rsidRPr="009C48B5" w:rsidRDefault="00F66C5B" w:rsidP="00F66C5B">
                  <w:pPr>
                    <w:pStyle w:val="IC1parrafos"/>
                    <w:numPr>
                      <w:ilvl w:val="0"/>
                      <w:numId w:val="49"/>
                    </w:numPr>
                    <w:spacing w:before="0" w:after="0" w:line="240" w:lineRule="auto"/>
                    <w:ind w:left="209" w:hangingChars="149" w:hanging="209"/>
                    <w:jc w:val="left"/>
                    <w:rPr>
                      <w:rStyle w:val="Nmerodepgina"/>
                      <w:rFonts w:ascii="Calibri" w:hAnsi="Calibri"/>
                      <w:sz w:val="14"/>
                      <w:szCs w:val="14"/>
                      <w:lang w:eastAsia="es-ES"/>
                    </w:rPr>
                  </w:pPr>
                  <w:r w:rsidRPr="009C48B5">
                    <w:rPr>
                      <w:rStyle w:val="Nmerodepgina"/>
                      <w:rFonts w:ascii="Calibri" w:hAnsi="Calibri"/>
                      <w:sz w:val="14"/>
                      <w:szCs w:val="14"/>
                      <w:lang w:eastAsia="es-ES"/>
                    </w:rPr>
                    <w:t>Rango Medición ORP: 0 a +/-2000 [mV]</w:t>
                  </w:r>
                </w:p>
                <w:p w:rsidR="00F66C5B" w:rsidRPr="009C48B5" w:rsidRDefault="00F66C5B" w:rsidP="00F66C5B">
                  <w:pPr>
                    <w:pStyle w:val="IC1parrafos"/>
                    <w:numPr>
                      <w:ilvl w:val="0"/>
                      <w:numId w:val="49"/>
                    </w:numPr>
                    <w:spacing w:before="0" w:after="0" w:line="240" w:lineRule="auto"/>
                    <w:ind w:left="209" w:hangingChars="149" w:hanging="209"/>
                    <w:jc w:val="left"/>
                    <w:rPr>
                      <w:rStyle w:val="Nmerodepgina"/>
                      <w:rFonts w:ascii="Calibri" w:hAnsi="Calibri"/>
                      <w:sz w:val="14"/>
                      <w:szCs w:val="14"/>
                      <w:lang w:eastAsia="es-ES"/>
                    </w:rPr>
                  </w:pPr>
                  <w:r w:rsidRPr="009C48B5">
                    <w:rPr>
                      <w:rStyle w:val="Nmerodepgina"/>
                      <w:rFonts w:ascii="Calibri" w:hAnsi="Calibri"/>
                      <w:sz w:val="14"/>
                      <w:szCs w:val="14"/>
                      <w:lang w:eastAsia="es-ES"/>
                    </w:rPr>
                    <w:t>Rango Med. Temperatura: -5 a 100 [°C]</w:t>
                  </w:r>
                </w:p>
                <w:p w:rsidR="00F66C5B" w:rsidRPr="009C48B5" w:rsidRDefault="00F66C5B" w:rsidP="00F66C5B">
                  <w:pPr>
                    <w:pStyle w:val="IC1parrafos"/>
                    <w:numPr>
                      <w:ilvl w:val="0"/>
                      <w:numId w:val="49"/>
                    </w:numPr>
                    <w:spacing w:before="0" w:after="0" w:line="240" w:lineRule="auto"/>
                    <w:ind w:left="209" w:hangingChars="149" w:hanging="209"/>
                    <w:jc w:val="left"/>
                    <w:rPr>
                      <w:rStyle w:val="Nmerodepgina"/>
                      <w:rFonts w:ascii="Calibri" w:hAnsi="Calibri"/>
                      <w:sz w:val="14"/>
                      <w:szCs w:val="14"/>
                    </w:rPr>
                  </w:pPr>
                  <w:r w:rsidRPr="009C48B5">
                    <w:rPr>
                      <w:rStyle w:val="Nmerodepgina"/>
                      <w:rFonts w:ascii="Calibri" w:hAnsi="Calibri"/>
                      <w:sz w:val="14"/>
                      <w:szCs w:val="14"/>
                      <w:lang w:eastAsia="es-ES"/>
                    </w:rPr>
                    <w:t xml:space="preserve">Operación a: 0 a 50 °C y 0 a 100% HR  </w:t>
                  </w:r>
                </w:p>
                <w:p w:rsidR="00F66C5B" w:rsidRPr="009C48B5" w:rsidRDefault="00F66C5B" w:rsidP="00F66C5B">
                  <w:pPr>
                    <w:pStyle w:val="IC1parrafos"/>
                    <w:numPr>
                      <w:ilvl w:val="0"/>
                      <w:numId w:val="49"/>
                    </w:numPr>
                    <w:spacing w:before="0" w:after="0" w:line="240" w:lineRule="auto"/>
                    <w:ind w:left="209" w:hangingChars="149" w:hanging="209"/>
                    <w:jc w:val="left"/>
                    <w:rPr>
                      <w:rStyle w:val="Nmerodepgina"/>
                      <w:rFonts w:ascii="Calibri" w:hAnsi="Calibri"/>
                      <w:sz w:val="14"/>
                      <w:szCs w:val="14"/>
                      <w:lang w:eastAsia="es-ES"/>
                    </w:rPr>
                  </w:pPr>
                  <w:r w:rsidRPr="009C48B5">
                    <w:rPr>
                      <w:rStyle w:val="Nmerodepgina"/>
                      <w:rFonts w:ascii="Calibri" w:hAnsi="Calibri"/>
                      <w:sz w:val="14"/>
                      <w:szCs w:val="14"/>
                      <w:lang w:eastAsia="es-ES"/>
                    </w:rPr>
                    <w:t>Impedancia: 10^12 [ohm]</w:t>
                  </w:r>
                </w:p>
                <w:p w:rsidR="00F66C5B" w:rsidRPr="009C48B5" w:rsidRDefault="00F66C5B" w:rsidP="00F66C5B">
                  <w:pPr>
                    <w:pStyle w:val="IC1parrafos"/>
                    <w:numPr>
                      <w:ilvl w:val="0"/>
                      <w:numId w:val="49"/>
                    </w:numPr>
                    <w:spacing w:before="0" w:after="0" w:line="240" w:lineRule="auto"/>
                    <w:ind w:left="209" w:hangingChars="149" w:hanging="209"/>
                    <w:jc w:val="left"/>
                    <w:rPr>
                      <w:rStyle w:val="Nmerodepgina"/>
                      <w:rFonts w:ascii="Calibri" w:hAnsi="Calibri"/>
                      <w:sz w:val="14"/>
                      <w:szCs w:val="14"/>
                      <w:lang w:eastAsia="es-ES"/>
                    </w:rPr>
                  </w:pPr>
                  <w:r w:rsidRPr="009C48B5">
                    <w:rPr>
                      <w:rStyle w:val="Nmerodepgina"/>
                      <w:rFonts w:ascii="Calibri" w:hAnsi="Calibri"/>
                      <w:sz w:val="14"/>
                      <w:szCs w:val="14"/>
                      <w:lang w:eastAsia="es-ES"/>
                    </w:rPr>
                    <w:t>Resolución: 0.1 [mV]</w:t>
                  </w:r>
                </w:p>
                <w:p w:rsidR="00F66C5B" w:rsidRPr="009C48B5" w:rsidRDefault="00F66C5B" w:rsidP="00F66C5B">
                  <w:pPr>
                    <w:pStyle w:val="IC1parrafos"/>
                    <w:numPr>
                      <w:ilvl w:val="0"/>
                      <w:numId w:val="49"/>
                    </w:numPr>
                    <w:spacing w:before="0" w:after="0" w:line="240" w:lineRule="auto"/>
                    <w:ind w:left="209" w:hangingChars="149" w:hanging="209"/>
                    <w:jc w:val="left"/>
                    <w:rPr>
                      <w:rStyle w:val="Nmerodepgina"/>
                      <w:rFonts w:ascii="Calibri" w:hAnsi="Calibri"/>
                      <w:sz w:val="14"/>
                      <w:szCs w:val="14"/>
                      <w:lang w:eastAsia="es-ES"/>
                    </w:rPr>
                  </w:pPr>
                  <w:r w:rsidRPr="009C48B5">
                    <w:rPr>
                      <w:rStyle w:val="Nmerodepgina"/>
                      <w:rFonts w:ascii="Calibri" w:hAnsi="Calibri"/>
                      <w:sz w:val="14"/>
                      <w:szCs w:val="14"/>
                      <w:lang w:eastAsia="es-ES"/>
                    </w:rPr>
                    <w:t>Precisión: +/- 0.2 [mV]</w:t>
                  </w:r>
                </w:p>
                <w:p w:rsidR="00F66C5B" w:rsidRPr="009C48B5" w:rsidRDefault="00F66C5B" w:rsidP="00F66C5B">
                  <w:pPr>
                    <w:pStyle w:val="IC1parrafos"/>
                    <w:numPr>
                      <w:ilvl w:val="0"/>
                      <w:numId w:val="49"/>
                    </w:numPr>
                    <w:spacing w:before="0" w:after="0" w:line="240" w:lineRule="auto"/>
                    <w:ind w:left="209" w:hangingChars="149" w:hanging="209"/>
                    <w:jc w:val="left"/>
                    <w:rPr>
                      <w:rStyle w:val="Nmerodepgina"/>
                      <w:rFonts w:ascii="Calibri" w:hAnsi="Calibri"/>
                      <w:sz w:val="14"/>
                      <w:szCs w:val="14"/>
                    </w:rPr>
                  </w:pPr>
                  <w:r w:rsidRPr="009C48B5">
                    <w:rPr>
                      <w:rStyle w:val="Nmerodepgina"/>
                      <w:rFonts w:ascii="Calibri" w:hAnsi="Calibri"/>
                      <w:sz w:val="14"/>
                      <w:szCs w:val="14"/>
                      <w:lang w:eastAsia="es-ES"/>
                    </w:rPr>
                    <w:t>Calibración automática: Puntos de calibración hasta 3 a 5.</w:t>
                  </w:r>
                </w:p>
                <w:p w:rsidR="00F66C5B" w:rsidRPr="009C48B5" w:rsidRDefault="00F66C5B" w:rsidP="00F66C5B">
                  <w:pPr>
                    <w:pStyle w:val="IC1parrafos"/>
                    <w:numPr>
                      <w:ilvl w:val="0"/>
                      <w:numId w:val="49"/>
                    </w:numPr>
                    <w:spacing w:before="0" w:after="0" w:line="240" w:lineRule="auto"/>
                    <w:ind w:left="209" w:hangingChars="149" w:hanging="209"/>
                    <w:jc w:val="left"/>
                    <w:rPr>
                      <w:rStyle w:val="Nmerodepgina"/>
                      <w:rFonts w:ascii="Calibri" w:hAnsi="Calibri"/>
                      <w:sz w:val="14"/>
                      <w:szCs w:val="14"/>
                    </w:rPr>
                  </w:pPr>
                  <w:r w:rsidRPr="009C48B5">
                    <w:rPr>
                      <w:rStyle w:val="Nmerodepgina"/>
                      <w:rFonts w:ascii="Calibri" w:hAnsi="Calibri"/>
                      <w:sz w:val="14"/>
                      <w:szCs w:val="14"/>
                      <w:lang w:eastAsia="es-ES"/>
                    </w:rPr>
                    <w:t xml:space="preserve">Sonda: para uso en suelos, cuerpo metálico resistente </w:t>
                  </w:r>
                </w:p>
                <w:p w:rsidR="00F66C5B" w:rsidRPr="009C48B5" w:rsidRDefault="00F66C5B" w:rsidP="00F66C5B">
                  <w:pPr>
                    <w:pStyle w:val="IC1parrafos"/>
                    <w:numPr>
                      <w:ilvl w:val="0"/>
                      <w:numId w:val="49"/>
                    </w:numPr>
                    <w:spacing w:before="0" w:after="0" w:line="240" w:lineRule="auto"/>
                    <w:ind w:left="209" w:hangingChars="149" w:hanging="209"/>
                    <w:jc w:val="left"/>
                    <w:rPr>
                      <w:rStyle w:val="nfasis"/>
                      <w:i w:val="0"/>
                      <w:iCs w:val="0"/>
                      <w:sz w:val="14"/>
                      <w:szCs w:val="14"/>
                    </w:rPr>
                  </w:pPr>
                  <w:r w:rsidRPr="009C48B5">
                    <w:rPr>
                      <w:rStyle w:val="nfasis"/>
                      <w:i w:val="0"/>
                      <w:iCs w:val="0"/>
                      <w:sz w:val="14"/>
                      <w:szCs w:val="14"/>
                    </w:rPr>
                    <w:t>Registro: &gt; a 100 muestras</w:t>
                  </w:r>
                </w:p>
                <w:p w:rsidR="00F66C5B" w:rsidRPr="009C48B5" w:rsidRDefault="00F66C5B" w:rsidP="00F66C5B">
                  <w:pPr>
                    <w:pStyle w:val="IC1parrafos"/>
                    <w:numPr>
                      <w:ilvl w:val="0"/>
                      <w:numId w:val="49"/>
                    </w:numPr>
                    <w:spacing w:before="0" w:after="0" w:line="240" w:lineRule="auto"/>
                    <w:ind w:left="209" w:hangingChars="149" w:hanging="209"/>
                    <w:jc w:val="left"/>
                    <w:rPr>
                      <w:rStyle w:val="nfasis"/>
                      <w:i w:val="0"/>
                      <w:iCs w:val="0"/>
                      <w:sz w:val="14"/>
                      <w:szCs w:val="14"/>
                    </w:rPr>
                  </w:pPr>
                  <w:r w:rsidRPr="009C48B5">
                    <w:rPr>
                      <w:rStyle w:val="nfasis"/>
                      <w:i w:val="0"/>
                      <w:iCs w:val="0"/>
                      <w:sz w:val="14"/>
                      <w:szCs w:val="14"/>
                    </w:rPr>
                    <w:t>Interfaz con PC: USB</w:t>
                  </w:r>
                </w:p>
                <w:p w:rsidR="00F66C5B" w:rsidRPr="009C48B5" w:rsidRDefault="00F66C5B" w:rsidP="00F66C5B">
                  <w:pPr>
                    <w:pStyle w:val="IC1parrafos"/>
                    <w:numPr>
                      <w:ilvl w:val="0"/>
                      <w:numId w:val="49"/>
                    </w:numPr>
                    <w:spacing w:before="0" w:after="0" w:line="240" w:lineRule="auto"/>
                    <w:ind w:left="209" w:hangingChars="149" w:hanging="209"/>
                    <w:jc w:val="left"/>
                    <w:rPr>
                      <w:rStyle w:val="nfasis"/>
                      <w:i w:val="0"/>
                      <w:iCs w:val="0"/>
                      <w:sz w:val="14"/>
                      <w:szCs w:val="14"/>
                    </w:rPr>
                  </w:pPr>
                  <w:r w:rsidRPr="009C48B5">
                    <w:rPr>
                      <w:rStyle w:val="nfasis"/>
                      <w:i w:val="0"/>
                      <w:iCs w:val="0"/>
                      <w:sz w:val="14"/>
                      <w:szCs w:val="14"/>
                    </w:rPr>
                    <w:t>Grado de Impermeabilidad: IP 64 a IP 68</w:t>
                  </w:r>
                </w:p>
              </w:tc>
              <w:tc>
                <w:tcPr>
                  <w:tcW w:w="625" w:type="dxa"/>
                  <w:shd w:val="clear" w:color="auto" w:fill="auto"/>
                  <w:vAlign w:val="center"/>
                </w:tcPr>
                <w:p w:rsidR="00F66C5B" w:rsidRPr="009C48B5" w:rsidRDefault="00F66C5B" w:rsidP="00F66C5B">
                  <w:pPr>
                    <w:pStyle w:val="IC1parrafos"/>
                    <w:spacing w:before="0" w:after="0" w:line="240" w:lineRule="auto"/>
                    <w:jc w:val="center"/>
                    <w:rPr>
                      <w:rStyle w:val="nfasis"/>
                      <w:i w:val="0"/>
                      <w:sz w:val="14"/>
                      <w:szCs w:val="14"/>
                    </w:rPr>
                  </w:pPr>
                  <w:r w:rsidRPr="009C48B5">
                    <w:rPr>
                      <w:rStyle w:val="nfasis"/>
                      <w:i w:val="0"/>
                      <w:sz w:val="14"/>
                      <w:szCs w:val="14"/>
                    </w:rPr>
                    <w:t>2</w:t>
                  </w:r>
                </w:p>
              </w:tc>
              <w:tc>
                <w:tcPr>
                  <w:tcW w:w="768" w:type="dxa"/>
                  <w:vAlign w:val="center"/>
                </w:tcPr>
                <w:p w:rsidR="00F66C5B" w:rsidRPr="009C48B5" w:rsidRDefault="00F66C5B" w:rsidP="00F66C5B">
                  <w:pPr>
                    <w:pStyle w:val="IC1parrafos"/>
                    <w:spacing w:before="0" w:after="0" w:line="240" w:lineRule="auto"/>
                    <w:jc w:val="center"/>
                    <w:rPr>
                      <w:rStyle w:val="nfasis"/>
                      <w:i w:val="0"/>
                      <w:sz w:val="14"/>
                      <w:szCs w:val="14"/>
                    </w:rPr>
                  </w:pPr>
                  <w:r w:rsidRPr="009C48B5">
                    <w:rPr>
                      <w:rStyle w:val="nfasis"/>
                      <w:i w:val="0"/>
                      <w:sz w:val="14"/>
                      <w:szCs w:val="14"/>
                    </w:rPr>
                    <w:t>Equipo</w:t>
                  </w:r>
                </w:p>
              </w:tc>
              <w:tc>
                <w:tcPr>
                  <w:tcW w:w="2174" w:type="dxa"/>
                  <w:shd w:val="clear" w:color="auto" w:fill="auto"/>
                  <w:vAlign w:val="center"/>
                </w:tcPr>
                <w:p w:rsidR="00F66C5B" w:rsidRPr="009C48B5" w:rsidRDefault="00F66C5B" w:rsidP="00F66C5B">
                  <w:pPr>
                    <w:pStyle w:val="IC1parrafos"/>
                    <w:spacing w:before="0" w:after="0" w:line="240" w:lineRule="auto"/>
                    <w:jc w:val="center"/>
                    <w:rPr>
                      <w:rStyle w:val="nfasis"/>
                      <w:i w:val="0"/>
                      <w:sz w:val="14"/>
                      <w:szCs w:val="14"/>
                    </w:rPr>
                  </w:pPr>
                  <w:r w:rsidRPr="009C48B5">
                    <w:rPr>
                      <w:noProof/>
                      <w:sz w:val="14"/>
                      <w:szCs w:val="14"/>
                      <w:lang w:val="es-BO" w:eastAsia="es-BO"/>
                    </w:rPr>
                    <w:drawing>
                      <wp:inline distT="0" distB="0" distL="0" distR="0" wp14:anchorId="505C7DB8" wp14:editId="074FD4A3">
                        <wp:extent cx="990600" cy="1495425"/>
                        <wp:effectExtent l="0" t="0" r="0" b="952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9" cstate="print">
                                  <a:extLst>
                                    <a:ext uri="{28A0092B-C50C-407E-A947-70E740481C1C}">
                                      <a14:useLocalDpi xmlns:a14="http://schemas.microsoft.com/office/drawing/2010/main" val="0"/>
                                    </a:ext>
                                  </a:extLst>
                                </a:blip>
                                <a:srcRect l="36356" t="18810" r="36523" b="10037"/>
                                <a:stretch>
                                  <a:fillRect/>
                                </a:stretch>
                              </pic:blipFill>
                              <pic:spPr bwMode="auto">
                                <a:xfrm>
                                  <a:off x="0" y="0"/>
                                  <a:ext cx="990600" cy="1495425"/>
                                </a:xfrm>
                                <a:prstGeom prst="rect">
                                  <a:avLst/>
                                </a:prstGeom>
                                <a:noFill/>
                                <a:ln>
                                  <a:noFill/>
                                </a:ln>
                              </pic:spPr>
                            </pic:pic>
                          </a:graphicData>
                        </a:graphic>
                      </wp:inline>
                    </w:drawing>
                  </w:r>
                </w:p>
              </w:tc>
            </w:tr>
            <w:tr w:rsidR="00F66C5B" w:rsidRPr="009C48B5" w:rsidTr="004C614A">
              <w:trPr>
                <w:trHeight w:val="2594"/>
                <w:jc w:val="center"/>
              </w:trPr>
              <w:tc>
                <w:tcPr>
                  <w:tcW w:w="556" w:type="dxa"/>
                  <w:shd w:val="clear" w:color="auto" w:fill="auto"/>
                  <w:vAlign w:val="center"/>
                </w:tcPr>
                <w:p w:rsidR="00F66C5B" w:rsidRPr="009C48B5" w:rsidRDefault="00F66C5B" w:rsidP="00F66C5B">
                  <w:pPr>
                    <w:pStyle w:val="IC1parrafos"/>
                    <w:spacing w:before="0" w:after="0" w:line="240" w:lineRule="auto"/>
                    <w:jc w:val="center"/>
                    <w:rPr>
                      <w:rStyle w:val="nfasis"/>
                      <w:i w:val="0"/>
                      <w:sz w:val="14"/>
                      <w:szCs w:val="14"/>
                    </w:rPr>
                  </w:pPr>
                  <w:r w:rsidRPr="009C48B5">
                    <w:rPr>
                      <w:rStyle w:val="nfasis"/>
                      <w:i w:val="0"/>
                      <w:sz w:val="14"/>
                      <w:szCs w:val="14"/>
                    </w:rPr>
                    <w:lastRenderedPageBreak/>
                    <w:t>2</w:t>
                  </w:r>
                </w:p>
              </w:tc>
              <w:tc>
                <w:tcPr>
                  <w:tcW w:w="1635" w:type="dxa"/>
                  <w:shd w:val="clear" w:color="auto" w:fill="auto"/>
                  <w:vAlign w:val="center"/>
                </w:tcPr>
                <w:p w:rsidR="00F66C5B" w:rsidRPr="009C48B5" w:rsidRDefault="00F66C5B" w:rsidP="00F66C5B">
                  <w:pPr>
                    <w:spacing w:before="60" w:after="60"/>
                    <w:rPr>
                      <w:rFonts w:ascii="Verdana" w:hAnsi="Verdana" w:cs="Calibri"/>
                      <w:b/>
                      <w:sz w:val="14"/>
                      <w:szCs w:val="14"/>
                      <w:lang w:val="es-BO"/>
                    </w:rPr>
                  </w:pPr>
                  <w:r w:rsidRPr="009C48B5">
                    <w:rPr>
                      <w:rFonts w:ascii="Verdana" w:hAnsi="Verdana" w:cs="Calibri"/>
                      <w:b/>
                      <w:sz w:val="14"/>
                      <w:szCs w:val="14"/>
                      <w:lang w:val="es-BO"/>
                    </w:rPr>
                    <w:t xml:space="preserve">MEDIDOR DE PH Y RESITIVIDAD DE SUELOS </w:t>
                  </w:r>
                </w:p>
                <w:p w:rsidR="00F66C5B" w:rsidRPr="009C48B5" w:rsidRDefault="00F66C5B" w:rsidP="00F66C5B">
                  <w:pPr>
                    <w:numPr>
                      <w:ilvl w:val="0"/>
                      <w:numId w:val="48"/>
                    </w:numPr>
                    <w:spacing w:before="40" w:after="40"/>
                    <w:ind w:left="95" w:hanging="142"/>
                    <w:rPr>
                      <w:rFonts w:ascii="Verdana" w:hAnsi="Verdana" w:cs="Calibri"/>
                      <w:sz w:val="14"/>
                      <w:szCs w:val="14"/>
                      <w:lang w:val="es-BO"/>
                    </w:rPr>
                  </w:pPr>
                  <w:r w:rsidRPr="009C48B5">
                    <w:rPr>
                      <w:rFonts w:ascii="Verdana" w:hAnsi="Verdana" w:cs="Calibri"/>
                      <w:sz w:val="14"/>
                      <w:szCs w:val="14"/>
                      <w:lang w:val="es-BO"/>
                    </w:rPr>
                    <w:t>1 medidor Portátil</w:t>
                  </w:r>
                </w:p>
                <w:p w:rsidR="00F66C5B" w:rsidRPr="009C48B5" w:rsidRDefault="00F66C5B" w:rsidP="00F66C5B">
                  <w:pPr>
                    <w:numPr>
                      <w:ilvl w:val="0"/>
                      <w:numId w:val="48"/>
                    </w:numPr>
                    <w:spacing w:before="40" w:after="40"/>
                    <w:ind w:left="95" w:hanging="142"/>
                    <w:rPr>
                      <w:rFonts w:ascii="Verdana" w:hAnsi="Verdana" w:cs="Calibri"/>
                      <w:sz w:val="14"/>
                      <w:szCs w:val="14"/>
                      <w:lang w:val="es-BO"/>
                    </w:rPr>
                  </w:pPr>
                  <w:r w:rsidRPr="009C48B5">
                    <w:rPr>
                      <w:rFonts w:ascii="Verdana" w:hAnsi="Verdana" w:cs="Calibri"/>
                      <w:sz w:val="14"/>
                      <w:szCs w:val="14"/>
                      <w:lang w:val="es-BO"/>
                    </w:rPr>
                    <w:t>1 sonda para zanja (corto alcance)</w:t>
                  </w:r>
                </w:p>
                <w:p w:rsidR="00F66C5B" w:rsidRPr="009C48B5" w:rsidRDefault="00F66C5B" w:rsidP="00F66C5B">
                  <w:pPr>
                    <w:numPr>
                      <w:ilvl w:val="0"/>
                      <w:numId w:val="48"/>
                    </w:numPr>
                    <w:spacing w:before="40" w:after="40"/>
                    <w:ind w:left="95" w:hanging="142"/>
                    <w:rPr>
                      <w:rFonts w:ascii="Verdana" w:hAnsi="Verdana" w:cs="Calibri"/>
                      <w:sz w:val="14"/>
                      <w:szCs w:val="14"/>
                      <w:lang w:val="es-BO"/>
                    </w:rPr>
                  </w:pPr>
                  <w:r w:rsidRPr="009C48B5">
                    <w:rPr>
                      <w:rFonts w:ascii="Verdana" w:hAnsi="Verdana" w:cs="Calibri"/>
                      <w:sz w:val="14"/>
                      <w:szCs w:val="14"/>
                      <w:lang w:val="es-BO"/>
                    </w:rPr>
                    <w:t>1 sonda superficial (largo alcance)</w:t>
                  </w:r>
                </w:p>
                <w:p w:rsidR="00F66C5B" w:rsidRPr="009C48B5" w:rsidRDefault="00F66C5B" w:rsidP="00F66C5B">
                  <w:pPr>
                    <w:numPr>
                      <w:ilvl w:val="0"/>
                      <w:numId w:val="48"/>
                    </w:numPr>
                    <w:spacing w:before="40" w:after="40"/>
                    <w:ind w:left="95" w:hanging="142"/>
                    <w:rPr>
                      <w:rFonts w:ascii="Verdana" w:hAnsi="Verdana" w:cs="Calibri"/>
                      <w:sz w:val="14"/>
                      <w:szCs w:val="14"/>
                      <w:lang w:val="es-BO"/>
                    </w:rPr>
                  </w:pPr>
                  <w:r w:rsidRPr="009C48B5">
                    <w:rPr>
                      <w:rFonts w:ascii="Verdana" w:hAnsi="Verdana" w:cs="Calibri"/>
                      <w:sz w:val="14"/>
                      <w:szCs w:val="14"/>
                      <w:lang w:val="es-BO"/>
                    </w:rPr>
                    <w:t>1 kit de solución de limpieza</w:t>
                  </w:r>
                </w:p>
                <w:p w:rsidR="00F66C5B" w:rsidRPr="009C48B5" w:rsidRDefault="00F66C5B" w:rsidP="00F66C5B">
                  <w:pPr>
                    <w:numPr>
                      <w:ilvl w:val="0"/>
                      <w:numId w:val="48"/>
                    </w:numPr>
                    <w:spacing w:before="40" w:after="40"/>
                    <w:ind w:left="95" w:hanging="142"/>
                    <w:rPr>
                      <w:rFonts w:ascii="Verdana" w:hAnsi="Verdana" w:cs="Calibri"/>
                      <w:sz w:val="14"/>
                      <w:szCs w:val="14"/>
                      <w:lang w:val="es-BO"/>
                    </w:rPr>
                  </w:pPr>
                  <w:r w:rsidRPr="009C48B5">
                    <w:rPr>
                      <w:rFonts w:ascii="Verdana" w:hAnsi="Verdana" w:cs="Calibri"/>
                      <w:sz w:val="14"/>
                      <w:szCs w:val="14"/>
                      <w:lang w:val="es-BO"/>
                    </w:rPr>
                    <w:t>1 maletín reforzado</w:t>
                  </w:r>
                </w:p>
              </w:tc>
              <w:tc>
                <w:tcPr>
                  <w:tcW w:w="1608" w:type="dxa"/>
                  <w:shd w:val="clear" w:color="auto" w:fill="auto"/>
                </w:tcPr>
                <w:p w:rsidR="00F66C5B" w:rsidRPr="009C48B5" w:rsidRDefault="00F66C5B" w:rsidP="00F66C5B">
                  <w:pPr>
                    <w:numPr>
                      <w:ilvl w:val="0"/>
                      <w:numId w:val="49"/>
                    </w:numPr>
                    <w:rPr>
                      <w:rStyle w:val="Nmerodepgina"/>
                      <w:rFonts w:ascii="Calibri" w:hAnsi="Calibri"/>
                      <w:sz w:val="14"/>
                      <w:szCs w:val="14"/>
                      <w:lang w:val="es-MX"/>
                    </w:rPr>
                  </w:pPr>
                  <w:r w:rsidRPr="009C48B5">
                    <w:rPr>
                      <w:rStyle w:val="Nmerodepgina"/>
                      <w:rFonts w:ascii="Calibri" w:hAnsi="Calibri"/>
                      <w:sz w:val="14"/>
                      <w:szCs w:val="14"/>
                      <w:lang w:val="es-MX"/>
                    </w:rPr>
                    <w:t xml:space="preserve">Marca: Especificar </w:t>
                  </w:r>
                </w:p>
                <w:p w:rsidR="00F66C5B" w:rsidRPr="009C48B5" w:rsidRDefault="00F66C5B" w:rsidP="00F66C5B">
                  <w:pPr>
                    <w:numPr>
                      <w:ilvl w:val="0"/>
                      <w:numId w:val="49"/>
                    </w:numPr>
                    <w:rPr>
                      <w:rStyle w:val="Nmerodepgina"/>
                      <w:rFonts w:ascii="Calibri" w:hAnsi="Calibri"/>
                      <w:sz w:val="14"/>
                      <w:szCs w:val="14"/>
                      <w:lang w:val="es-MX"/>
                    </w:rPr>
                  </w:pPr>
                  <w:r w:rsidRPr="009C48B5">
                    <w:rPr>
                      <w:rStyle w:val="Nmerodepgina"/>
                      <w:rFonts w:ascii="Calibri" w:hAnsi="Calibri"/>
                      <w:sz w:val="14"/>
                      <w:szCs w:val="14"/>
                      <w:lang w:val="es-MX"/>
                    </w:rPr>
                    <w:t xml:space="preserve">Modelo: Especificar </w:t>
                  </w:r>
                </w:p>
                <w:p w:rsidR="00F66C5B" w:rsidRPr="009C48B5" w:rsidRDefault="00F66C5B" w:rsidP="00F66C5B">
                  <w:pPr>
                    <w:pStyle w:val="IC1parrafos"/>
                    <w:numPr>
                      <w:ilvl w:val="0"/>
                      <w:numId w:val="49"/>
                    </w:numPr>
                    <w:spacing w:before="0" w:after="0" w:line="240" w:lineRule="auto"/>
                    <w:ind w:left="209" w:hangingChars="149" w:hanging="209"/>
                    <w:jc w:val="left"/>
                    <w:rPr>
                      <w:rStyle w:val="Nmerodepgina"/>
                      <w:rFonts w:ascii="Calibri" w:hAnsi="Calibri"/>
                      <w:sz w:val="14"/>
                      <w:szCs w:val="14"/>
                      <w:lang w:eastAsia="es-ES"/>
                    </w:rPr>
                  </w:pPr>
                  <w:r w:rsidRPr="009C48B5">
                    <w:rPr>
                      <w:rStyle w:val="Nmerodepgina"/>
                      <w:rFonts w:ascii="Calibri" w:hAnsi="Calibri"/>
                      <w:sz w:val="14"/>
                      <w:szCs w:val="14"/>
                      <w:lang w:eastAsia="es-ES"/>
                    </w:rPr>
                    <w:t>Rango Medición PH: 3 a 10 [pH]</w:t>
                  </w:r>
                </w:p>
                <w:p w:rsidR="00F66C5B" w:rsidRPr="009C48B5" w:rsidRDefault="00F66C5B" w:rsidP="00F66C5B">
                  <w:pPr>
                    <w:pStyle w:val="IC1parrafos"/>
                    <w:numPr>
                      <w:ilvl w:val="0"/>
                      <w:numId w:val="49"/>
                    </w:numPr>
                    <w:spacing w:before="0" w:after="0" w:line="240" w:lineRule="auto"/>
                    <w:ind w:left="209" w:hangingChars="149" w:hanging="209"/>
                    <w:jc w:val="left"/>
                    <w:rPr>
                      <w:rStyle w:val="Nmerodepgina"/>
                      <w:rFonts w:ascii="Calibri" w:hAnsi="Calibri"/>
                      <w:sz w:val="14"/>
                      <w:szCs w:val="14"/>
                      <w:lang w:eastAsia="es-ES"/>
                    </w:rPr>
                  </w:pPr>
                  <w:r w:rsidRPr="009C48B5">
                    <w:rPr>
                      <w:rStyle w:val="Nmerodepgina"/>
                      <w:rFonts w:ascii="Calibri" w:hAnsi="Calibri"/>
                      <w:sz w:val="14"/>
                      <w:szCs w:val="14"/>
                      <w:lang w:eastAsia="es-ES"/>
                    </w:rPr>
                    <w:t>Rango Medición Resistividad: 0 a 1.5 [Mega ohm-cm]</w:t>
                  </w:r>
                </w:p>
                <w:p w:rsidR="00F66C5B" w:rsidRPr="009C48B5" w:rsidRDefault="00F66C5B" w:rsidP="00F66C5B">
                  <w:pPr>
                    <w:pStyle w:val="IC1parrafos"/>
                    <w:numPr>
                      <w:ilvl w:val="0"/>
                      <w:numId w:val="49"/>
                    </w:numPr>
                    <w:spacing w:before="0" w:after="0" w:line="240" w:lineRule="auto"/>
                    <w:ind w:left="209" w:hangingChars="149" w:hanging="209"/>
                    <w:jc w:val="left"/>
                    <w:rPr>
                      <w:rStyle w:val="Nmerodepgina"/>
                      <w:rFonts w:ascii="Calibri" w:hAnsi="Calibri"/>
                      <w:sz w:val="14"/>
                      <w:szCs w:val="14"/>
                      <w:lang w:eastAsia="es-ES"/>
                    </w:rPr>
                  </w:pPr>
                  <w:r w:rsidRPr="009C48B5">
                    <w:rPr>
                      <w:rStyle w:val="Nmerodepgina"/>
                      <w:rFonts w:ascii="Calibri" w:hAnsi="Calibri"/>
                      <w:sz w:val="14"/>
                      <w:szCs w:val="14"/>
                      <w:lang w:eastAsia="es-ES"/>
                    </w:rPr>
                    <w:t>Precisión PH: +/- 0.5 [pH]</w:t>
                  </w:r>
                </w:p>
                <w:p w:rsidR="00F66C5B" w:rsidRPr="009C48B5" w:rsidRDefault="00F66C5B" w:rsidP="00F66C5B">
                  <w:pPr>
                    <w:pStyle w:val="IC1parrafos"/>
                    <w:numPr>
                      <w:ilvl w:val="0"/>
                      <w:numId w:val="49"/>
                    </w:numPr>
                    <w:spacing w:before="0" w:after="0" w:line="240" w:lineRule="auto"/>
                    <w:ind w:left="209" w:hangingChars="149" w:hanging="209"/>
                    <w:jc w:val="left"/>
                    <w:rPr>
                      <w:rStyle w:val="Nmerodepgina"/>
                      <w:rFonts w:ascii="Calibri" w:hAnsi="Calibri"/>
                      <w:sz w:val="14"/>
                      <w:szCs w:val="14"/>
                      <w:lang w:eastAsia="es-ES"/>
                    </w:rPr>
                  </w:pPr>
                  <w:r w:rsidRPr="009C48B5">
                    <w:rPr>
                      <w:rStyle w:val="Nmerodepgina"/>
                      <w:rFonts w:ascii="Calibri" w:hAnsi="Calibri"/>
                      <w:sz w:val="14"/>
                      <w:szCs w:val="14"/>
                      <w:lang w:eastAsia="es-ES"/>
                    </w:rPr>
                    <w:t>Precisión Resistividad: +/- 5% de lectura</w:t>
                  </w:r>
                </w:p>
                <w:p w:rsidR="00F66C5B" w:rsidRPr="009C48B5" w:rsidRDefault="00F66C5B" w:rsidP="00F66C5B">
                  <w:pPr>
                    <w:pStyle w:val="IC1parrafos"/>
                    <w:numPr>
                      <w:ilvl w:val="0"/>
                      <w:numId w:val="49"/>
                    </w:numPr>
                    <w:spacing w:before="0" w:after="0" w:line="240" w:lineRule="auto"/>
                    <w:ind w:left="209" w:hangingChars="149" w:hanging="209"/>
                    <w:jc w:val="left"/>
                    <w:rPr>
                      <w:rStyle w:val="Nmerodepgina"/>
                      <w:rFonts w:ascii="Calibri" w:hAnsi="Calibri"/>
                      <w:sz w:val="14"/>
                      <w:szCs w:val="14"/>
                    </w:rPr>
                  </w:pPr>
                  <w:r w:rsidRPr="009C48B5">
                    <w:rPr>
                      <w:rStyle w:val="Nmerodepgina"/>
                      <w:rFonts w:ascii="Calibri" w:hAnsi="Calibri"/>
                      <w:sz w:val="14"/>
                      <w:szCs w:val="14"/>
                      <w:lang w:eastAsia="es-ES"/>
                    </w:rPr>
                    <w:t xml:space="preserve">Operación a: 0 a 50 °C - 0 a 100% HR  </w:t>
                  </w:r>
                </w:p>
                <w:p w:rsidR="00F66C5B" w:rsidRPr="009C48B5" w:rsidRDefault="00F66C5B" w:rsidP="00F66C5B">
                  <w:pPr>
                    <w:pStyle w:val="IC1parrafos"/>
                    <w:numPr>
                      <w:ilvl w:val="0"/>
                      <w:numId w:val="49"/>
                    </w:numPr>
                    <w:spacing w:before="0" w:after="0" w:line="240" w:lineRule="auto"/>
                    <w:ind w:left="209" w:hangingChars="149" w:hanging="209"/>
                    <w:jc w:val="left"/>
                    <w:rPr>
                      <w:rStyle w:val="Nmerodepgina"/>
                      <w:rFonts w:ascii="Calibri" w:hAnsi="Calibri"/>
                      <w:sz w:val="14"/>
                      <w:szCs w:val="14"/>
                    </w:rPr>
                  </w:pPr>
                  <w:r w:rsidRPr="009C48B5">
                    <w:rPr>
                      <w:rStyle w:val="Nmerodepgina"/>
                      <w:rFonts w:ascii="Calibri" w:hAnsi="Calibri"/>
                      <w:sz w:val="14"/>
                      <w:szCs w:val="14"/>
                      <w:lang w:eastAsia="es-ES"/>
                    </w:rPr>
                    <w:t xml:space="preserve">Sonda: cuerpo metálico resistente </w:t>
                  </w:r>
                </w:p>
                <w:p w:rsidR="00F66C5B" w:rsidRPr="009C48B5" w:rsidRDefault="00F66C5B" w:rsidP="00F66C5B">
                  <w:pPr>
                    <w:pStyle w:val="IC1parrafos"/>
                    <w:numPr>
                      <w:ilvl w:val="0"/>
                      <w:numId w:val="49"/>
                    </w:numPr>
                    <w:spacing w:before="0" w:after="0" w:line="240" w:lineRule="auto"/>
                    <w:ind w:left="209" w:hangingChars="149" w:hanging="209"/>
                    <w:jc w:val="left"/>
                    <w:rPr>
                      <w:rStyle w:val="nfasis"/>
                      <w:i w:val="0"/>
                      <w:iCs w:val="0"/>
                      <w:sz w:val="14"/>
                      <w:szCs w:val="14"/>
                    </w:rPr>
                  </w:pPr>
                  <w:r w:rsidRPr="009C48B5">
                    <w:rPr>
                      <w:rStyle w:val="nfasis"/>
                      <w:i w:val="0"/>
                      <w:iCs w:val="0"/>
                      <w:sz w:val="14"/>
                      <w:szCs w:val="14"/>
                    </w:rPr>
                    <w:t>Grado de Impermeabilidad: IP 64 a IP 68</w:t>
                  </w:r>
                </w:p>
                <w:p w:rsidR="00F66C5B" w:rsidRPr="009C48B5" w:rsidRDefault="00F66C5B" w:rsidP="00F66C5B">
                  <w:pPr>
                    <w:pStyle w:val="IC1parrafos"/>
                    <w:numPr>
                      <w:ilvl w:val="0"/>
                      <w:numId w:val="49"/>
                    </w:numPr>
                    <w:spacing w:before="0" w:after="0" w:line="240" w:lineRule="auto"/>
                    <w:ind w:left="209" w:hangingChars="149" w:hanging="209"/>
                    <w:jc w:val="left"/>
                    <w:rPr>
                      <w:rStyle w:val="nfasis"/>
                      <w:i w:val="0"/>
                      <w:iCs w:val="0"/>
                      <w:sz w:val="14"/>
                      <w:szCs w:val="14"/>
                    </w:rPr>
                  </w:pPr>
                  <w:r w:rsidRPr="009C48B5">
                    <w:rPr>
                      <w:rStyle w:val="nfasis"/>
                      <w:i w:val="0"/>
                      <w:iCs w:val="0"/>
                      <w:sz w:val="14"/>
                      <w:szCs w:val="14"/>
                    </w:rPr>
                    <w:t>Maletín: Reforzado</w:t>
                  </w:r>
                </w:p>
              </w:tc>
              <w:tc>
                <w:tcPr>
                  <w:tcW w:w="625" w:type="dxa"/>
                  <w:shd w:val="clear" w:color="auto" w:fill="auto"/>
                  <w:vAlign w:val="center"/>
                </w:tcPr>
                <w:p w:rsidR="00F66C5B" w:rsidRPr="009C48B5" w:rsidRDefault="00F66C5B" w:rsidP="00F66C5B">
                  <w:pPr>
                    <w:pStyle w:val="IC1parrafos"/>
                    <w:spacing w:before="0" w:after="0" w:line="240" w:lineRule="auto"/>
                    <w:jc w:val="center"/>
                    <w:rPr>
                      <w:rStyle w:val="nfasis"/>
                      <w:i w:val="0"/>
                      <w:sz w:val="14"/>
                      <w:szCs w:val="14"/>
                    </w:rPr>
                  </w:pPr>
                  <w:r w:rsidRPr="009C48B5">
                    <w:rPr>
                      <w:rStyle w:val="nfasis"/>
                      <w:i w:val="0"/>
                      <w:sz w:val="14"/>
                      <w:szCs w:val="14"/>
                    </w:rPr>
                    <w:t>2</w:t>
                  </w:r>
                </w:p>
              </w:tc>
              <w:tc>
                <w:tcPr>
                  <w:tcW w:w="768" w:type="dxa"/>
                  <w:vAlign w:val="center"/>
                </w:tcPr>
                <w:p w:rsidR="00F66C5B" w:rsidRPr="009C48B5" w:rsidRDefault="00F66C5B" w:rsidP="00F66C5B">
                  <w:pPr>
                    <w:pStyle w:val="IC1parrafos"/>
                    <w:spacing w:before="0" w:after="0" w:line="240" w:lineRule="auto"/>
                    <w:jc w:val="center"/>
                    <w:rPr>
                      <w:rStyle w:val="nfasis"/>
                      <w:i w:val="0"/>
                      <w:sz w:val="14"/>
                      <w:szCs w:val="14"/>
                    </w:rPr>
                  </w:pPr>
                  <w:r w:rsidRPr="009C48B5">
                    <w:rPr>
                      <w:rStyle w:val="nfasis"/>
                      <w:i w:val="0"/>
                      <w:sz w:val="14"/>
                      <w:szCs w:val="14"/>
                    </w:rPr>
                    <w:t>Equipo</w:t>
                  </w:r>
                </w:p>
              </w:tc>
              <w:tc>
                <w:tcPr>
                  <w:tcW w:w="2174" w:type="dxa"/>
                  <w:shd w:val="clear" w:color="auto" w:fill="auto"/>
                  <w:vAlign w:val="center"/>
                </w:tcPr>
                <w:p w:rsidR="00F66C5B" w:rsidRPr="009C48B5" w:rsidRDefault="00F66C5B" w:rsidP="00F66C5B">
                  <w:pPr>
                    <w:pStyle w:val="IC1parrafos"/>
                    <w:spacing w:before="0" w:after="0" w:line="240" w:lineRule="auto"/>
                    <w:jc w:val="center"/>
                    <w:rPr>
                      <w:rStyle w:val="nfasis"/>
                      <w:i w:val="0"/>
                      <w:sz w:val="14"/>
                      <w:szCs w:val="14"/>
                    </w:rPr>
                  </w:pPr>
                  <w:r w:rsidRPr="009C48B5">
                    <w:rPr>
                      <w:noProof/>
                      <w:sz w:val="14"/>
                      <w:szCs w:val="14"/>
                      <w:lang w:val="es-BO" w:eastAsia="es-BO"/>
                    </w:rPr>
                    <w:drawing>
                      <wp:inline distT="0" distB="0" distL="0" distR="0" wp14:anchorId="1C9D2E0F" wp14:editId="54FCBBCE">
                        <wp:extent cx="1104900" cy="107632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0" cstate="print">
                                  <a:extLst>
                                    <a:ext uri="{28A0092B-C50C-407E-A947-70E740481C1C}">
                                      <a14:useLocalDpi xmlns:a14="http://schemas.microsoft.com/office/drawing/2010/main" val="0"/>
                                    </a:ext>
                                  </a:extLst>
                                </a:blip>
                                <a:srcRect l="34686" t="29686" r="31116" b="27641"/>
                                <a:stretch>
                                  <a:fillRect/>
                                </a:stretch>
                              </pic:blipFill>
                              <pic:spPr bwMode="auto">
                                <a:xfrm>
                                  <a:off x="0" y="0"/>
                                  <a:ext cx="1104900" cy="1076325"/>
                                </a:xfrm>
                                <a:prstGeom prst="rect">
                                  <a:avLst/>
                                </a:prstGeom>
                                <a:noFill/>
                                <a:ln>
                                  <a:noFill/>
                                </a:ln>
                              </pic:spPr>
                            </pic:pic>
                          </a:graphicData>
                        </a:graphic>
                      </wp:inline>
                    </w:drawing>
                  </w:r>
                </w:p>
              </w:tc>
            </w:tr>
          </w:tbl>
          <w:p w:rsidR="005A3A74" w:rsidRPr="00F66C5B" w:rsidRDefault="005A3A74" w:rsidP="007B7F54">
            <w:pPr>
              <w:rPr>
                <w:rFonts w:ascii="Calibri" w:hAnsi="Calibri" w:cs="Calibri"/>
                <w:bCs/>
                <w:sz w:val="16"/>
                <w:szCs w:val="16"/>
                <w:lang w:val="es-BO"/>
              </w:rPr>
            </w:pPr>
          </w:p>
        </w:tc>
        <w:tc>
          <w:tcPr>
            <w:tcW w:w="4176" w:type="dxa"/>
            <w:vAlign w:val="center"/>
          </w:tcPr>
          <w:p w:rsidR="007B7F54" w:rsidRPr="009E54DA" w:rsidRDefault="007B7F54" w:rsidP="007B7F54">
            <w:pPr>
              <w:jc w:val="both"/>
              <w:rPr>
                <w:rFonts w:asciiTheme="minorHAnsi" w:hAnsiTheme="minorHAnsi" w:cstheme="minorHAnsi"/>
                <w:b/>
                <w:sz w:val="16"/>
                <w:szCs w:val="16"/>
              </w:rPr>
            </w:pPr>
          </w:p>
        </w:tc>
      </w:tr>
      <w:tr w:rsidR="007B7F54" w:rsidRPr="006F470A" w:rsidTr="00793D9C">
        <w:trPr>
          <w:trHeight w:val="224"/>
          <w:jc w:val="center"/>
        </w:trPr>
        <w:tc>
          <w:tcPr>
            <w:tcW w:w="7291" w:type="dxa"/>
            <w:vAlign w:val="center"/>
          </w:tcPr>
          <w:p w:rsidR="00793D9C" w:rsidRPr="00F66C5B" w:rsidRDefault="00F66C5B" w:rsidP="007B7F54">
            <w:pPr>
              <w:autoSpaceDE w:val="0"/>
              <w:autoSpaceDN w:val="0"/>
              <w:adjustRightInd w:val="0"/>
              <w:jc w:val="both"/>
              <w:rPr>
                <w:rFonts w:ascii="Calibri" w:hAnsi="Calibri" w:cs="Calibri"/>
                <w:b/>
                <w:bCs/>
                <w:sz w:val="16"/>
                <w:szCs w:val="16"/>
              </w:rPr>
            </w:pPr>
            <w:r w:rsidRPr="00F66C5B">
              <w:rPr>
                <w:rFonts w:ascii="Calibri" w:hAnsi="Calibri" w:cs="Calibri"/>
                <w:b/>
                <w:bCs/>
                <w:sz w:val="16"/>
                <w:szCs w:val="16"/>
              </w:rPr>
              <w:lastRenderedPageBreak/>
              <w:t>BIENES DEFECTUOSOS (Para todos los ítems)</w:t>
            </w:r>
          </w:p>
          <w:p w:rsidR="00F66C5B" w:rsidRPr="00F66C5B" w:rsidRDefault="00F66C5B" w:rsidP="007B7F54">
            <w:pPr>
              <w:autoSpaceDE w:val="0"/>
              <w:autoSpaceDN w:val="0"/>
              <w:adjustRightInd w:val="0"/>
              <w:jc w:val="both"/>
              <w:rPr>
                <w:rFonts w:asciiTheme="minorHAnsi" w:hAnsiTheme="minorHAnsi" w:cstheme="minorHAnsi"/>
                <w:sz w:val="16"/>
                <w:szCs w:val="16"/>
              </w:rPr>
            </w:pPr>
            <w:r w:rsidRPr="00F66C5B">
              <w:rPr>
                <w:rFonts w:ascii="Calibri" w:hAnsi="Calibri" w:cs="Calibri"/>
                <w:sz w:val="16"/>
                <w:szCs w:val="16"/>
              </w:rPr>
              <w:t>En la recepción de los productos si se encontrara elementos defectuosos o dañados, proveedor deberá reemplazarlos por otras de iguales características o superiores en un plazo de quince (15) días calendario a partir de la constatación del defecto o daño encontrado, corriendo por su cuenta el transporte y lo que conlleve realizar el cambio.</w:t>
            </w:r>
          </w:p>
        </w:tc>
        <w:tc>
          <w:tcPr>
            <w:tcW w:w="4176" w:type="dxa"/>
            <w:vAlign w:val="center"/>
          </w:tcPr>
          <w:p w:rsidR="007B7F54" w:rsidRPr="00793D9C" w:rsidRDefault="007B7F54" w:rsidP="007B7F54">
            <w:pPr>
              <w:jc w:val="both"/>
              <w:rPr>
                <w:rFonts w:asciiTheme="minorHAnsi" w:hAnsiTheme="minorHAnsi" w:cstheme="minorHAnsi"/>
                <w:b/>
                <w:sz w:val="16"/>
                <w:szCs w:val="16"/>
              </w:rPr>
            </w:pPr>
          </w:p>
        </w:tc>
      </w:tr>
      <w:tr w:rsidR="007B7F54" w:rsidRPr="006F470A" w:rsidTr="00793D9C">
        <w:trPr>
          <w:trHeight w:val="207"/>
          <w:jc w:val="center"/>
        </w:trPr>
        <w:tc>
          <w:tcPr>
            <w:tcW w:w="7291" w:type="dxa"/>
            <w:vAlign w:val="center"/>
          </w:tcPr>
          <w:p w:rsidR="00793D9C" w:rsidRPr="00F66C5B" w:rsidRDefault="00F66C5B" w:rsidP="007B7F54">
            <w:pPr>
              <w:autoSpaceDE w:val="0"/>
              <w:autoSpaceDN w:val="0"/>
              <w:adjustRightInd w:val="0"/>
              <w:jc w:val="both"/>
              <w:rPr>
                <w:rFonts w:ascii="Calibri" w:hAnsi="Calibri" w:cs="Calibri"/>
                <w:b/>
                <w:bCs/>
                <w:sz w:val="16"/>
                <w:szCs w:val="16"/>
              </w:rPr>
            </w:pPr>
            <w:r w:rsidRPr="00F66C5B">
              <w:rPr>
                <w:rFonts w:ascii="Calibri" w:hAnsi="Calibri" w:cs="Calibri"/>
                <w:b/>
                <w:bCs/>
                <w:sz w:val="16"/>
                <w:szCs w:val="16"/>
              </w:rPr>
              <w:t>PLAZO DE ENTREGA (Para todos los ítems)</w:t>
            </w:r>
          </w:p>
          <w:p w:rsidR="00F66C5B" w:rsidRPr="00F66C5B" w:rsidRDefault="00F66C5B" w:rsidP="007B7F54">
            <w:pPr>
              <w:autoSpaceDE w:val="0"/>
              <w:autoSpaceDN w:val="0"/>
              <w:adjustRightInd w:val="0"/>
              <w:jc w:val="both"/>
              <w:rPr>
                <w:rFonts w:ascii="Calibri" w:hAnsi="Calibri" w:cs="Calibri"/>
                <w:sz w:val="16"/>
                <w:szCs w:val="16"/>
                <w:lang w:val="es-ES_tradnl"/>
              </w:rPr>
            </w:pPr>
            <w:r w:rsidRPr="00F66C5B">
              <w:rPr>
                <w:rFonts w:ascii="Calibri" w:hAnsi="Calibri" w:cs="Calibri"/>
                <w:sz w:val="16"/>
                <w:szCs w:val="16"/>
              </w:rPr>
              <w:t>El plazo de entrega de los bienes, será ciento veinte (120) días calendario. A partir del día siguiente hábil de la firma de contrato.</w:t>
            </w:r>
          </w:p>
        </w:tc>
        <w:tc>
          <w:tcPr>
            <w:tcW w:w="4176" w:type="dxa"/>
            <w:vAlign w:val="center"/>
          </w:tcPr>
          <w:p w:rsidR="007B7F54" w:rsidRPr="00793D9C" w:rsidRDefault="007B7F54" w:rsidP="007B7F54">
            <w:pPr>
              <w:jc w:val="both"/>
              <w:rPr>
                <w:rFonts w:asciiTheme="minorHAnsi" w:hAnsiTheme="minorHAnsi" w:cstheme="minorHAnsi"/>
                <w:b/>
                <w:sz w:val="16"/>
                <w:szCs w:val="16"/>
              </w:rPr>
            </w:pPr>
          </w:p>
        </w:tc>
      </w:tr>
      <w:tr w:rsidR="007B7F54" w:rsidRPr="006F470A" w:rsidTr="00793D9C">
        <w:trPr>
          <w:trHeight w:val="224"/>
          <w:jc w:val="center"/>
        </w:trPr>
        <w:tc>
          <w:tcPr>
            <w:tcW w:w="7291" w:type="dxa"/>
            <w:vAlign w:val="center"/>
          </w:tcPr>
          <w:p w:rsidR="00793D9C" w:rsidRPr="00F66C5B" w:rsidRDefault="00F66C5B" w:rsidP="005A3A74">
            <w:pPr>
              <w:autoSpaceDE w:val="0"/>
              <w:autoSpaceDN w:val="0"/>
              <w:adjustRightInd w:val="0"/>
              <w:jc w:val="both"/>
              <w:rPr>
                <w:rFonts w:ascii="Calibri" w:hAnsi="Calibri" w:cs="Calibri"/>
                <w:b/>
                <w:bCs/>
                <w:sz w:val="16"/>
                <w:szCs w:val="16"/>
              </w:rPr>
            </w:pPr>
            <w:r w:rsidRPr="00F66C5B">
              <w:rPr>
                <w:rFonts w:ascii="Calibri" w:hAnsi="Calibri" w:cs="Calibri"/>
                <w:b/>
                <w:bCs/>
                <w:sz w:val="16"/>
                <w:szCs w:val="16"/>
              </w:rPr>
              <w:t>SERVICIOS CONEXOS (Para todos los ítems)</w:t>
            </w:r>
          </w:p>
          <w:p w:rsidR="00F66C5B" w:rsidRPr="00F66C5B" w:rsidRDefault="00F66C5B" w:rsidP="005A3A74">
            <w:pPr>
              <w:autoSpaceDE w:val="0"/>
              <w:autoSpaceDN w:val="0"/>
              <w:adjustRightInd w:val="0"/>
              <w:jc w:val="both"/>
              <w:rPr>
                <w:rFonts w:asciiTheme="minorHAnsi" w:hAnsiTheme="minorHAnsi" w:cstheme="minorHAnsi"/>
                <w:sz w:val="16"/>
                <w:szCs w:val="16"/>
              </w:rPr>
            </w:pPr>
            <w:r w:rsidRPr="00EE4B83">
              <w:rPr>
                <w:rFonts w:ascii="Calibri" w:hAnsi="Calibri" w:cs="Calibri"/>
                <w:sz w:val="22"/>
                <w:szCs w:val="22"/>
              </w:rPr>
              <w:t xml:space="preserve">Como parte integrante de la provisión, el Proveedor deberá </w:t>
            </w:r>
            <w:r>
              <w:rPr>
                <w:rFonts w:ascii="Calibri" w:hAnsi="Calibri" w:cs="Calibri"/>
                <w:sz w:val="22"/>
                <w:szCs w:val="22"/>
              </w:rPr>
              <w:t>dar entrenamiento, breve inducción</w:t>
            </w:r>
            <w:r w:rsidRPr="00EE4B83">
              <w:rPr>
                <w:rFonts w:ascii="Calibri" w:hAnsi="Calibri" w:cs="Calibri"/>
                <w:sz w:val="22"/>
                <w:szCs w:val="22"/>
              </w:rPr>
              <w:t xml:space="preserve"> en el manejo, operación y mantenimiento de los equipos; la </w:t>
            </w:r>
            <w:r>
              <w:rPr>
                <w:rFonts w:ascii="Calibri" w:hAnsi="Calibri" w:cs="Calibri"/>
                <w:sz w:val="22"/>
                <w:szCs w:val="22"/>
              </w:rPr>
              <w:t>que</w:t>
            </w:r>
            <w:r w:rsidRPr="00EE4B83">
              <w:rPr>
                <w:rFonts w:ascii="Calibri" w:hAnsi="Calibri" w:cs="Calibri"/>
                <w:sz w:val="22"/>
                <w:szCs w:val="22"/>
              </w:rPr>
              <w:t xml:space="preserve"> se realizar</w:t>
            </w:r>
            <w:r>
              <w:rPr>
                <w:rFonts w:ascii="Calibri" w:hAnsi="Calibri" w:cs="Calibri"/>
                <w:sz w:val="22"/>
                <w:szCs w:val="22"/>
              </w:rPr>
              <w:t xml:space="preserve">á en el lugar de entrega de los bienes. El personal que impartirá este </w:t>
            </w:r>
            <w:r w:rsidRPr="00EE4B83">
              <w:rPr>
                <w:rFonts w:ascii="Calibri" w:hAnsi="Calibri" w:cs="Calibri"/>
                <w:sz w:val="22"/>
                <w:szCs w:val="22"/>
              </w:rPr>
              <w:t xml:space="preserve">deberá </w:t>
            </w:r>
            <w:r>
              <w:rPr>
                <w:rFonts w:ascii="Calibri" w:hAnsi="Calibri" w:cs="Calibri"/>
                <w:sz w:val="22"/>
                <w:szCs w:val="22"/>
              </w:rPr>
              <w:t>tener el visto bueno de</w:t>
            </w:r>
            <w:r w:rsidRPr="00EE4B83">
              <w:rPr>
                <w:rFonts w:ascii="Calibri" w:hAnsi="Calibri" w:cs="Calibri"/>
                <w:sz w:val="22"/>
                <w:szCs w:val="22"/>
              </w:rPr>
              <w:t>l fabricante para</w:t>
            </w:r>
            <w:r>
              <w:rPr>
                <w:rFonts w:ascii="Calibri" w:hAnsi="Calibri" w:cs="Calibri"/>
                <w:sz w:val="22"/>
                <w:szCs w:val="22"/>
              </w:rPr>
              <w:t xml:space="preserve"> realizar el módulo del entrenamiento citado</w:t>
            </w:r>
          </w:p>
        </w:tc>
        <w:tc>
          <w:tcPr>
            <w:tcW w:w="4176" w:type="dxa"/>
            <w:vAlign w:val="center"/>
          </w:tcPr>
          <w:p w:rsidR="007B7F54" w:rsidRPr="00793D9C" w:rsidRDefault="007B7F54" w:rsidP="007B7F54">
            <w:pPr>
              <w:jc w:val="both"/>
              <w:rPr>
                <w:rFonts w:asciiTheme="minorHAnsi" w:hAnsiTheme="minorHAnsi" w:cstheme="minorHAnsi"/>
                <w:b/>
                <w:sz w:val="16"/>
                <w:szCs w:val="16"/>
              </w:rPr>
            </w:pPr>
          </w:p>
        </w:tc>
      </w:tr>
      <w:tr w:rsidR="005A3A74" w:rsidRPr="006F470A" w:rsidTr="00793D9C">
        <w:trPr>
          <w:trHeight w:val="224"/>
          <w:jc w:val="center"/>
        </w:trPr>
        <w:tc>
          <w:tcPr>
            <w:tcW w:w="7291" w:type="dxa"/>
            <w:vAlign w:val="center"/>
          </w:tcPr>
          <w:p w:rsidR="00793D9C" w:rsidRPr="00F66C5B" w:rsidRDefault="00F66C5B" w:rsidP="00F66C5B">
            <w:pPr>
              <w:autoSpaceDE w:val="0"/>
              <w:autoSpaceDN w:val="0"/>
              <w:adjustRightInd w:val="0"/>
              <w:jc w:val="both"/>
              <w:rPr>
                <w:rFonts w:ascii="Calibri" w:hAnsi="Calibri" w:cs="Calibri"/>
                <w:b/>
                <w:bCs/>
                <w:sz w:val="16"/>
                <w:szCs w:val="16"/>
              </w:rPr>
            </w:pPr>
            <w:r w:rsidRPr="00F66C5B">
              <w:rPr>
                <w:rFonts w:ascii="Calibri" w:hAnsi="Calibri" w:cs="Calibri"/>
                <w:b/>
                <w:bCs/>
                <w:sz w:val="16"/>
                <w:szCs w:val="16"/>
              </w:rPr>
              <w:t>MEDIOS DE TRANSPORTE (Para todos los ítems)</w:t>
            </w:r>
          </w:p>
          <w:p w:rsidR="00F66C5B" w:rsidRPr="00F66C5B" w:rsidRDefault="00F66C5B" w:rsidP="00F66C5B">
            <w:pPr>
              <w:numPr>
                <w:ilvl w:val="0"/>
                <w:numId w:val="62"/>
              </w:numPr>
              <w:autoSpaceDE w:val="0"/>
              <w:autoSpaceDN w:val="0"/>
              <w:adjustRightInd w:val="0"/>
              <w:jc w:val="both"/>
              <w:rPr>
                <w:rFonts w:ascii="Calibri" w:hAnsi="Calibri" w:cs="Calibri"/>
                <w:sz w:val="16"/>
                <w:szCs w:val="16"/>
              </w:rPr>
            </w:pPr>
            <w:r w:rsidRPr="00F66C5B">
              <w:rPr>
                <w:rFonts w:ascii="Calibri" w:hAnsi="Calibri" w:cs="Calibri"/>
                <w:sz w:val="16"/>
                <w:szCs w:val="16"/>
              </w:rPr>
              <w:t>Los costos de transporte, trabajos de carguío y descarguío en el punto de entrega establecido por YPFB, correrán por cuenta y responsabilidad del proveedor; en el caso de ocurrir algún daño en este procedimiento será responsabilidad única del proveedor por la entrega de los Bienes.</w:t>
            </w:r>
          </w:p>
          <w:p w:rsidR="00F66C5B" w:rsidRPr="00F66C5B" w:rsidRDefault="00F66C5B" w:rsidP="00F66C5B">
            <w:pPr>
              <w:autoSpaceDE w:val="0"/>
              <w:autoSpaceDN w:val="0"/>
              <w:adjustRightInd w:val="0"/>
              <w:jc w:val="both"/>
              <w:rPr>
                <w:rFonts w:ascii="Calibri" w:hAnsi="Calibri" w:cs="Calibri"/>
                <w:sz w:val="16"/>
                <w:szCs w:val="16"/>
              </w:rPr>
            </w:pPr>
          </w:p>
          <w:p w:rsidR="00F66C5B" w:rsidRPr="00F66C5B" w:rsidRDefault="00F66C5B" w:rsidP="00F66C5B">
            <w:pPr>
              <w:numPr>
                <w:ilvl w:val="0"/>
                <w:numId w:val="62"/>
              </w:numPr>
              <w:autoSpaceDE w:val="0"/>
              <w:autoSpaceDN w:val="0"/>
              <w:adjustRightInd w:val="0"/>
              <w:jc w:val="both"/>
              <w:rPr>
                <w:rFonts w:asciiTheme="minorHAnsi" w:hAnsiTheme="minorHAnsi" w:cstheme="minorHAnsi"/>
                <w:sz w:val="16"/>
                <w:szCs w:val="16"/>
              </w:rPr>
            </w:pPr>
            <w:r w:rsidRPr="00F66C5B">
              <w:rPr>
                <w:rFonts w:ascii="Calibri" w:hAnsi="Calibri" w:cs="Calibri"/>
                <w:sz w:val="16"/>
                <w:szCs w:val="16"/>
              </w:rPr>
              <w:lastRenderedPageBreak/>
              <w:t>Para fines de entrega, los bienes en su totalidad deberán ser colocados y entregados dentro del almacén dispuesto para el efecto y en coordinación previa con personal de almacenes de YPFB y la comisión de recepción designada</w:t>
            </w:r>
          </w:p>
        </w:tc>
        <w:tc>
          <w:tcPr>
            <w:tcW w:w="4176" w:type="dxa"/>
            <w:vAlign w:val="center"/>
          </w:tcPr>
          <w:p w:rsidR="005A3A74" w:rsidRPr="00F66C5B" w:rsidRDefault="005A3A74" w:rsidP="007B7F54">
            <w:pPr>
              <w:jc w:val="both"/>
              <w:rPr>
                <w:rFonts w:asciiTheme="minorHAnsi" w:hAnsiTheme="minorHAnsi" w:cstheme="minorHAnsi"/>
                <w:b/>
                <w:sz w:val="16"/>
                <w:szCs w:val="16"/>
              </w:rPr>
            </w:pPr>
          </w:p>
        </w:tc>
      </w:tr>
      <w:tr w:rsidR="007B7F54" w:rsidRPr="006F470A" w:rsidTr="00793D9C">
        <w:trPr>
          <w:trHeight w:val="224"/>
          <w:jc w:val="center"/>
        </w:trPr>
        <w:tc>
          <w:tcPr>
            <w:tcW w:w="7291" w:type="dxa"/>
            <w:vAlign w:val="center"/>
          </w:tcPr>
          <w:p w:rsidR="00793D9C" w:rsidRPr="00F66C5B" w:rsidRDefault="00F66C5B" w:rsidP="007B7F54">
            <w:pPr>
              <w:autoSpaceDE w:val="0"/>
              <w:autoSpaceDN w:val="0"/>
              <w:adjustRightInd w:val="0"/>
              <w:jc w:val="both"/>
              <w:rPr>
                <w:rFonts w:ascii="Calibri" w:hAnsi="Calibri" w:cs="Calibri"/>
                <w:b/>
                <w:bCs/>
                <w:sz w:val="16"/>
                <w:szCs w:val="16"/>
              </w:rPr>
            </w:pPr>
            <w:r w:rsidRPr="00F66C5B">
              <w:rPr>
                <w:rFonts w:ascii="Calibri" w:hAnsi="Calibri" w:cs="Calibri"/>
                <w:b/>
                <w:bCs/>
                <w:sz w:val="16"/>
                <w:szCs w:val="16"/>
              </w:rPr>
              <w:lastRenderedPageBreak/>
              <w:t>EMBALAJE (Para todos los ítems)</w:t>
            </w:r>
          </w:p>
          <w:p w:rsidR="00F66C5B" w:rsidRPr="00F66C5B" w:rsidRDefault="00F66C5B" w:rsidP="007B7F54">
            <w:pPr>
              <w:autoSpaceDE w:val="0"/>
              <w:autoSpaceDN w:val="0"/>
              <w:adjustRightInd w:val="0"/>
              <w:jc w:val="both"/>
              <w:rPr>
                <w:rFonts w:asciiTheme="minorHAnsi" w:hAnsiTheme="minorHAnsi" w:cstheme="minorHAnsi"/>
                <w:sz w:val="16"/>
                <w:szCs w:val="16"/>
              </w:rPr>
            </w:pPr>
            <w:r w:rsidRPr="00F66C5B">
              <w:rPr>
                <w:rFonts w:ascii="Calibri" w:hAnsi="Calibri" w:cs="Calibri"/>
                <w:sz w:val="16"/>
                <w:szCs w:val="16"/>
              </w:rPr>
              <w:t>El proveedor deberá prever el tipo de embalaje idóneo y adecuado para resistir su almacenamiento y manipulación brusca para evitar daños a los bienes.</w:t>
            </w:r>
          </w:p>
        </w:tc>
        <w:tc>
          <w:tcPr>
            <w:tcW w:w="4176" w:type="dxa"/>
            <w:vAlign w:val="center"/>
          </w:tcPr>
          <w:p w:rsidR="007B7F54" w:rsidRPr="00F66C5B" w:rsidRDefault="007B7F54" w:rsidP="007B7F54">
            <w:pPr>
              <w:jc w:val="both"/>
              <w:rPr>
                <w:rFonts w:asciiTheme="minorHAnsi" w:hAnsiTheme="minorHAnsi" w:cstheme="minorHAnsi"/>
                <w:b/>
                <w:sz w:val="16"/>
                <w:szCs w:val="16"/>
              </w:rPr>
            </w:pPr>
          </w:p>
        </w:tc>
      </w:tr>
    </w:tbl>
    <w:p w:rsidR="009E54DA" w:rsidRDefault="009E54DA" w:rsidP="00FA78A9">
      <w:pPr>
        <w:jc w:val="center"/>
        <w:rPr>
          <w:rFonts w:asciiTheme="minorHAnsi" w:hAnsiTheme="minorHAnsi" w:cstheme="minorHAnsi"/>
          <w:b/>
          <w:sz w:val="22"/>
          <w:szCs w:val="22"/>
        </w:rPr>
      </w:pPr>
    </w:p>
    <w:p w:rsidR="009E54DA" w:rsidRDefault="009E54DA"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AC1CC6" w:rsidRDefault="00AC1CC6" w:rsidP="00FA78A9">
      <w:pPr>
        <w:jc w:val="center"/>
        <w:rPr>
          <w:rFonts w:asciiTheme="minorHAnsi" w:hAnsiTheme="minorHAnsi" w:cstheme="minorHAnsi"/>
          <w:b/>
          <w:sz w:val="22"/>
          <w:szCs w:val="22"/>
        </w:rPr>
      </w:pPr>
    </w:p>
    <w:p w:rsidR="00793D9C" w:rsidRDefault="00793D9C" w:rsidP="00FA78A9">
      <w:pPr>
        <w:jc w:val="center"/>
        <w:rPr>
          <w:rFonts w:asciiTheme="minorHAnsi" w:hAnsiTheme="minorHAnsi" w:cstheme="minorHAnsi"/>
          <w:b/>
          <w:sz w:val="22"/>
          <w:szCs w:val="22"/>
        </w:rPr>
        <w:sectPr w:rsidR="00793D9C" w:rsidSect="00793D9C">
          <w:pgSz w:w="15842" w:h="12242" w:orient="landscape" w:code="1"/>
          <w:pgMar w:top="1701" w:right="1701" w:bottom="1418" w:left="567" w:header="624" w:footer="851" w:gutter="0"/>
          <w:cols w:space="708"/>
          <w:titlePg/>
          <w:docGrid w:linePitch="360"/>
        </w:sect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w:t>
      </w:r>
      <w:r w:rsidR="00AC1CC6" w:rsidRPr="006F470A">
        <w:rPr>
          <w:rFonts w:asciiTheme="minorHAnsi" w:hAnsiTheme="minorHAnsi" w:cstheme="minorHAnsi"/>
          <w:b/>
          <w:szCs w:val="18"/>
        </w:rPr>
        <w:t>……</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Default="00F15D91" w:rsidP="00F15D91">
      <w:pPr>
        <w:jc w:val="center"/>
        <w:rPr>
          <w:rFonts w:asciiTheme="minorHAnsi" w:hAnsiTheme="minorHAnsi" w:cstheme="minorHAnsi"/>
          <w:sz w:val="16"/>
          <w:szCs w:val="16"/>
          <w:lang w:val="es-BO"/>
        </w:rPr>
      </w:pPr>
    </w:p>
    <w:p w:rsidR="007B7F54" w:rsidRDefault="007B7F54" w:rsidP="00F15D91">
      <w:pPr>
        <w:jc w:val="center"/>
        <w:rPr>
          <w:rFonts w:asciiTheme="minorHAnsi" w:hAnsiTheme="minorHAnsi" w:cstheme="minorHAnsi"/>
          <w:sz w:val="16"/>
          <w:szCs w:val="16"/>
          <w:lang w:val="es-BO"/>
        </w:rPr>
      </w:pPr>
    </w:p>
    <w:p w:rsidR="007B7F54" w:rsidRPr="006F470A" w:rsidRDefault="007B7F54"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793D9C" w:rsidRDefault="00793D9C" w:rsidP="00FA78A9">
      <w:pPr>
        <w:jc w:val="center"/>
        <w:rPr>
          <w:rFonts w:asciiTheme="minorHAnsi" w:hAnsiTheme="minorHAnsi" w:cstheme="minorHAnsi"/>
          <w:b/>
          <w:sz w:val="22"/>
          <w:szCs w:val="22"/>
        </w:rPr>
      </w:pPr>
    </w:p>
    <w:p w:rsidR="00793D9C" w:rsidRDefault="00793D9C" w:rsidP="00FA78A9">
      <w:pPr>
        <w:jc w:val="center"/>
        <w:rPr>
          <w:rFonts w:asciiTheme="minorHAnsi" w:hAnsiTheme="minorHAnsi" w:cstheme="minorHAnsi"/>
          <w:b/>
          <w:sz w:val="22"/>
          <w:szCs w:val="22"/>
        </w:rPr>
      </w:pPr>
    </w:p>
    <w:p w:rsidR="00793D9C" w:rsidRDefault="00793D9C" w:rsidP="00FA78A9">
      <w:pPr>
        <w:jc w:val="center"/>
        <w:rPr>
          <w:rFonts w:asciiTheme="minorHAnsi" w:hAnsiTheme="minorHAnsi" w:cstheme="minorHAnsi"/>
          <w:b/>
          <w:sz w:val="22"/>
          <w:szCs w:val="22"/>
        </w:rPr>
      </w:pPr>
    </w:p>
    <w:p w:rsidR="00793D9C" w:rsidRDefault="00793D9C"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941AC4">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941AC4">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941AC4">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941AC4">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941AC4">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941AC4">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w:t>
      </w:r>
      <w:r w:rsidR="00793D9C">
        <w:rPr>
          <w:rFonts w:asciiTheme="minorHAnsi" w:hAnsiTheme="minorHAnsi" w:cstheme="minorHAnsi"/>
          <w:sz w:val="22"/>
          <w:szCs w:val="22"/>
        </w:rPr>
        <w:t xml:space="preserve"> </w:t>
      </w:r>
      <w:r w:rsidRPr="006F470A">
        <w:rPr>
          <w:rFonts w:asciiTheme="minorHAnsi" w:hAnsiTheme="minorHAnsi" w:cstheme="minorHAnsi"/>
          <w:sz w:val="22"/>
          <w:szCs w:val="22"/>
        </w:rPr>
        <w:t>(al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941AC4">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941AC4">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C0117A"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pt" o:ole="">
            <v:imagedata r:id="rId21" o:title=""/>
          </v:shape>
          <o:OLEObject Type="Embed" ProgID="Equation.3" ShapeID="_x0000_i1025" DrawAspect="Content" ObjectID="_1629117256" r:id="rId22"/>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5pt;height:12pt" o:ole="">
            <v:imagedata r:id="rId23" o:title=""/>
          </v:shape>
          <o:OLEObject Type="Embed" ProgID="Equation.3" ShapeID="_x0000_i1026" DrawAspect="Content" ObjectID="_1629117257" r:id="rId24"/>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5" o:title=""/>
          </v:shape>
          <o:OLEObject Type="Embed" ProgID="Equation.3" ShapeID="_x0000_i1027" DrawAspect="Content" ObjectID="_1629117258" r:id="rId26"/>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pt;height:18pt" o:ole="">
            <v:imagedata r:id="rId27" o:title=""/>
          </v:shape>
          <o:OLEObject Type="Embed" ProgID="Equation.3" ShapeID="_x0000_i1028" DrawAspect="Content" ObjectID="_1629117259" r:id="rId28"/>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941AC4">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941AC4">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941AC4">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941AC4">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3A382A" w:rsidRDefault="004918C3" w:rsidP="00246CFF">
      <w:pPr>
        <w:jc w:val="center"/>
        <w:rPr>
          <w:rFonts w:asciiTheme="minorHAnsi" w:hAnsiTheme="minorHAnsi" w:cstheme="minorHAnsi"/>
          <w:b/>
          <w:sz w:val="22"/>
          <w:szCs w:val="22"/>
          <w:lang w:val="es-ES_tradnl"/>
        </w:rPr>
      </w:pPr>
      <w:r w:rsidRPr="00246CFF">
        <w:rPr>
          <w:rFonts w:asciiTheme="minorHAnsi" w:hAnsiTheme="minorHAnsi" w:cstheme="minorHAnsi"/>
          <w:b/>
          <w:sz w:val="22"/>
          <w:szCs w:val="22"/>
          <w:lang w:val="es-ES_tradnl"/>
        </w:rPr>
        <w:t>PARTE VI</w:t>
      </w:r>
    </w:p>
    <w:p w:rsidR="00F66C5B" w:rsidRDefault="00F66C5B" w:rsidP="00246CFF">
      <w:pPr>
        <w:jc w:val="center"/>
        <w:rPr>
          <w:rFonts w:asciiTheme="minorHAnsi" w:hAnsiTheme="minorHAnsi" w:cstheme="minorHAnsi"/>
          <w:b/>
          <w:sz w:val="22"/>
          <w:szCs w:val="22"/>
          <w:lang w:val="es-ES_tradnl"/>
        </w:rPr>
      </w:pPr>
    </w:p>
    <w:p w:rsidR="00F66C5B" w:rsidRDefault="00F66C5B" w:rsidP="00246CF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ESPECIFICACIONES TÉCNICAS</w:t>
      </w:r>
    </w:p>
    <w:p w:rsidR="00F66C5B" w:rsidRDefault="00F66C5B" w:rsidP="00246CFF">
      <w:pPr>
        <w:jc w:val="center"/>
        <w:rPr>
          <w:rFonts w:asciiTheme="minorHAnsi" w:hAnsiTheme="minorHAnsi" w:cstheme="minorHAnsi"/>
          <w:b/>
          <w:sz w:val="22"/>
          <w:szCs w:val="22"/>
          <w:lang w:val="es-ES_tradnl"/>
        </w:rPr>
      </w:pPr>
    </w:p>
    <w:p w:rsidR="00F66C5B" w:rsidRDefault="00F66C5B" w:rsidP="00F66C5B">
      <w:pPr>
        <w:jc w:val="center"/>
        <w:rPr>
          <w:rFonts w:ascii="Verdana" w:hAnsi="Verdana" w:cs="Calibri"/>
          <w:b/>
          <w:sz w:val="22"/>
          <w:szCs w:val="22"/>
        </w:rPr>
      </w:pPr>
      <w:r w:rsidRPr="00CA38A7">
        <w:rPr>
          <w:rFonts w:ascii="Verdana" w:hAnsi="Verdana" w:cs="Calibri"/>
          <w:b/>
          <w:szCs w:val="22"/>
        </w:rPr>
        <w:t xml:space="preserve">ADQUISICIÓN DE </w:t>
      </w:r>
      <w:r>
        <w:rPr>
          <w:rFonts w:ascii="Verdana" w:hAnsi="Verdana" w:cs="Calibri"/>
          <w:b/>
          <w:szCs w:val="22"/>
        </w:rPr>
        <w:t>EQUIPOS DE DIAGNOSTICO PARA INSPECCION DIRECTA</w:t>
      </w:r>
    </w:p>
    <w:p w:rsidR="00F66C5B" w:rsidRDefault="00F66C5B" w:rsidP="00F66C5B">
      <w:pPr>
        <w:jc w:val="center"/>
        <w:rPr>
          <w:rFonts w:ascii="Calibri" w:eastAsia="Arial Unicode MS" w:hAnsi="Calibri" w:cs="Calibri"/>
          <w:b/>
          <w:lang w:val="es-MX"/>
        </w:rPr>
      </w:pPr>
    </w:p>
    <w:tbl>
      <w:tblPr>
        <w:tblW w:w="7493" w:type="dxa"/>
        <w:jc w:val="center"/>
        <w:tblCellMar>
          <w:left w:w="70" w:type="dxa"/>
          <w:right w:w="70" w:type="dxa"/>
        </w:tblCellMar>
        <w:tblLook w:val="04A0" w:firstRow="1" w:lastRow="0" w:firstColumn="1" w:lastColumn="0" w:noHBand="0" w:noVBand="1"/>
      </w:tblPr>
      <w:tblGrid>
        <w:gridCol w:w="928"/>
        <w:gridCol w:w="4019"/>
        <w:gridCol w:w="1271"/>
        <w:gridCol w:w="1275"/>
      </w:tblGrid>
      <w:tr w:rsidR="00F66C5B" w:rsidRPr="00FD291B" w:rsidTr="004C614A">
        <w:trPr>
          <w:trHeight w:val="502"/>
          <w:jc w:val="center"/>
        </w:trPr>
        <w:tc>
          <w:tcPr>
            <w:tcW w:w="1054" w:type="dxa"/>
            <w:tcBorders>
              <w:top w:val="single" w:sz="4" w:space="0" w:color="auto"/>
              <w:left w:val="single" w:sz="4" w:space="0" w:color="auto"/>
              <w:bottom w:val="single" w:sz="4" w:space="0" w:color="auto"/>
              <w:right w:val="single" w:sz="4" w:space="0" w:color="000000"/>
            </w:tcBorders>
            <w:shd w:val="clear" w:color="auto" w:fill="B8CCE4"/>
            <w:vAlign w:val="center"/>
          </w:tcPr>
          <w:p w:rsidR="00F66C5B" w:rsidRPr="00FD291B" w:rsidRDefault="00F66C5B" w:rsidP="004C614A">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N° </w:t>
            </w:r>
            <w:r>
              <w:rPr>
                <w:rFonts w:ascii="Verdana" w:hAnsi="Verdana" w:cs="Calibri"/>
                <w:b/>
                <w:bCs/>
                <w:sz w:val="16"/>
                <w:szCs w:val="18"/>
                <w:lang w:val="es-BO"/>
              </w:rPr>
              <w:t>ITEM</w:t>
            </w:r>
          </w:p>
        </w:tc>
        <w:tc>
          <w:tcPr>
            <w:tcW w:w="4019"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F66C5B" w:rsidRPr="00FD291B" w:rsidRDefault="00F66C5B" w:rsidP="004C614A">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w:t>
            </w:r>
            <w:r>
              <w:rPr>
                <w:rFonts w:ascii="Verdana" w:hAnsi="Verdana" w:cs="Calibri"/>
                <w:b/>
                <w:bCs/>
                <w:sz w:val="16"/>
                <w:szCs w:val="18"/>
                <w:lang w:val="es-BO"/>
              </w:rPr>
              <w:t>SCRIPCIÓN DETALLADA DE LOS BIENES</w:t>
            </w:r>
          </w:p>
        </w:tc>
        <w:tc>
          <w:tcPr>
            <w:tcW w:w="1145" w:type="dxa"/>
            <w:tcBorders>
              <w:top w:val="single" w:sz="4" w:space="0" w:color="auto"/>
              <w:left w:val="single" w:sz="4" w:space="0" w:color="auto"/>
              <w:bottom w:val="single" w:sz="4" w:space="0" w:color="auto"/>
              <w:right w:val="single" w:sz="4" w:space="0" w:color="auto"/>
            </w:tcBorders>
            <w:shd w:val="clear" w:color="auto" w:fill="B8CCE4"/>
            <w:vAlign w:val="center"/>
          </w:tcPr>
          <w:p w:rsidR="00F66C5B" w:rsidRPr="00FD291B" w:rsidRDefault="00F66C5B" w:rsidP="004C614A">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UNIDAD </w:t>
            </w:r>
            <w:r>
              <w:rPr>
                <w:rFonts w:ascii="Verdana" w:hAnsi="Verdana" w:cs="Calibri"/>
                <w:b/>
                <w:bCs/>
                <w:sz w:val="16"/>
                <w:szCs w:val="18"/>
                <w:lang w:val="es-BO"/>
              </w:rPr>
              <w:t>DE MEDIDA</w:t>
            </w:r>
          </w:p>
        </w:tc>
        <w:tc>
          <w:tcPr>
            <w:tcW w:w="1275"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F66C5B" w:rsidRPr="00FD291B" w:rsidRDefault="00F66C5B" w:rsidP="004C614A">
            <w:pPr>
              <w:spacing w:before="60" w:after="60"/>
              <w:jc w:val="center"/>
              <w:rPr>
                <w:rFonts w:ascii="Verdana" w:hAnsi="Verdana" w:cs="Calibri"/>
                <w:b/>
                <w:bCs/>
                <w:sz w:val="16"/>
                <w:szCs w:val="18"/>
                <w:lang w:val="es-BO"/>
              </w:rPr>
            </w:pPr>
            <w:r>
              <w:rPr>
                <w:rFonts w:ascii="Verdana" w:hAnsi="Verdana" w:cs="Calibri"/>
                <w:b/>
                <w:bCs/>
                <w:sz w:val="16"/>
                <w:szCs w:val="18"/>
                <w:lang w:val="es-BO"/>
              </w:rPr>
              <w:t>CANTIDAD</w:t>
            </w:r>
          </w:p>
        </w:tc>
      </w:tr>
      <w:tr w:rsidR="00F66C5B" w:rsidRPr="00382B61" w:rsidTr="004C614A">
        <w:trPr>
          <w:trHeight w:val="397"/>
          <w:jc w:val="center"/>
        </w:trPr>
        <w:tc>
          <w:tcPr>
            <w:tcW w:w="781" w:type="dxa"/>
            <w:tcBorders>
              <w:top w:val="single" w:sz="4" w:space="0" w:color="auto"/>
              <w:left w:val="single" w:sz="4" w:space="0" w:color="auto"/>
              <w:bottom w:val="single" w:sz="4" w:space="0" w:color="auto"/>
              <w:right w:val="single" w:sz="4" w:space="0" w:color="000000"/>
            </w:tcBorders>
            <w:shd w:val="clear" w:color="auto" w:fill="auto"/>
            <w:vAlign w:val="center"/>
          </w:tcPr>
          <w:p w:rsidR="00F66C5B" w:rsidRPr="00B16ED3" w:rsidRDefault="00F66C5B" w:rsidP="004C614A">
            <w:pPr>
              <w:spacing w:before="60" w:after="60"/>
              <w:jc w:val="center"/>
              <w:rPr>
                <w:rFonts w:ascii="Verdana" w:hAnsi="Verdana" w:cs="Calibri"/>
                <w:bCs/>
                <w:sz w:val="18"/>
                <w:szCs w:val="18"/>
                <w:lang w:val="es-BO"/>
              </w:rPr>
            </w:pPr>
            <w:r w:rsidRPr="00B16ED3">
              <w:rPr>
                <w:rFonts w:ascii="Verdana" w:hAnsi="Verdana" w:cs="Calibri"/>
                <w:bCs/>
                <w:sz w:val="18"/>
                <w:szCs w:val="18"/>
                <w:lang w:val="es-BO"/>
              </w:rPr>
              <w:t>1</w:t>
            </w:r>
          </w:p>
        </w:tc>
        <w:tc>
          <w:tcPr>
            <w:tcW w:w="401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66C5B" w:rsidRPr="00B16ED3" w:rsidRDefault="00F66C5B" w:rsidP="004C614A">
            <w:pPr>
              <w:spacing w:before="60" w:after="60"/>
              <w:rPr>
                <w:rFonts w:ascii="Verdana" w:hAnsi="Verdana" w:cs="Calibri"/>
                <w:sz w:val="18"/>
                <w:szCs w:val="18"/>
                <w:lang w:val="es-BO"/>
              </w:rPr>
            </w:pPr>
            <w:r w:rsidRPr="00B16ED3">
              <w:rPr>
                <w:rFonts w:ascii="Verdana" w:hAnsi="Verdana" w:cs="Calibri"/>
                <w:sz w:val="18"/>
                <w:szCs w:val="18"/>
                <w:lang w:val="es-BO"/>
              </w:rPr>
              <w:t>MEDIDOR DE POTENCIAL REDOX (ORP)</w:t>
            </w:r>
            <w:r>
              <w:rPr>
                <w:rFonts w:ascii="Verdana" w:hAnsi="Verdana" w:cs="Calibri"/>
                <w:sz w:val="18"/>
                <w:szCs w:val="18"/>
                <w:lang w:val="es-BO"/>
              </w:rPr>
              <w:t xml:space="preserve"> DE SUELOS</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66C5B" w:rsidRPr="00B16ED3" w:rsidRDefault="00F66C5B" w:rsidP="004C614A">
            <w:pPr>
              <w:spacing w:before="60" w:after="60"/>
              <w:jc w:val="center"/>
              <w:rPr>
                <w:rFonts w:ascii="Verdana" w:hAnsi="Verdana" w:cs="Calibri"/>
                <w:bCs/>
                <w:sz w:val="18"/>
                <w:szCs w:val="18"/>
                <w:lang w:val="es-BO"/>
              </w:rPr>
            </w:pPr>
            <w:r w:rsidRPr="00B16ED3">
              <w:rPr>
                <w:rFonts w:ascii="Verdana" w:hAnsi="Verdana" w:cs="Calibri"/>
                <w:bCs/>
                <w:sz w:val="18"/>
                <w:szCs w:val="18"/>
                <w:lang w:val="es-BO"/>
              </w:rPr>
              <w:t>EQUIPO</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F66C5B" w:rsidRPr="00B16ED3" w:rsidRDefault="00F66C5B" w:rsidP="004C614A">
            <w:pPr>
              <w:spacing w:before="60" w:after="60"/>
              <w:jc w:val="center"/>
              <w:rPr>
                <w:rFonts w:ascii="Verdana" w:hAnsi="Verdana" w:cs="Calibri"/>
                <w:bCs/>
                <w:sz w:val="18"/>
                <w:szCs w:val="18"/>
                <w:lang w:val="es-BO"/>
              </w:rPr>
            </w:pPr>
            <w:r>
              <w:rPr>
                <w:rFonts w:ascii="Verdana" w:hAnsi="Verdana" w:cs="Calibri"/>
                <w:bCs/>
                <w:sz w:val="18"/>
                <w:szCs w:val="18"/>
                <w:lang w:val="es-BO"/>
              </w:rPr>
              <w:t>2</w:t>
            </w:r>
          </w:p>
        </w:tc>
      </w:tr>
      <w:tr w:rsidR="00F66C5B" w:rsidRPr="00FD291B" w:rsidTr="004C614A">
        <w:trPr>
          <w:trHeight w:val="397"/>
          <w:jc w:val="center"/>
        </w:trPr>
        <w:tc>
          <w:tcPr>
            <w:tcW w:w="781" w:type="dxa"/>
            <w:tcBorders>
              <w:top w:val="single" w:sz="4" w:space="0" w:color="auto"/>
              <w:left w:val="single" w:sz="4" w:space="0" w:color="auto"/>
              <w:bottom w:val="single" w:sz="4" w:space="0" w:color="auto"/>
              <w:right w:val="single" w:sz="4" w:space="0" w:color="000000"/>
            </w:tcBorders>
            <w:shd w:val="clear" w:color="auto" w:fill="auto"/>
            <w:vAlign w:val="center"/>
          </w:tcPr>
          <w:p w:rsidR="00F66C5B" w:rsidRPr="00B16ED3" w:rsidRDefault="00F66C5B" w:rsidP="004C614A">
            <w:pPr>
              <w:spacing w:before="60" w:after="60"/>
              <w:jc w:val="center"/>
              <w:rPr>
                <w:rFonts w:ascii="Verdana" w:hAnsi="Verdana" w:cs="Calibri"/>
                <w:bCs/>
                <w:sz w:val="18"/>
                <w:szCs w:val="18"/>
                <w:lang w:val="es-BO"/>
              </w:rPr>
            </w:pPr>
            <w:r w:rsidRPr="00B16ED3">
              <w:rPr>
                <w:rFonts w:ascii="Verdana" w:hAnsi="Verdana" w:cs="Calibri"/>
                <w:bCs/>
                <w:sz w:val="18"/>
                <w:szCs w:val="18"/>
                <w:lang w:val="es-BO"/>
              </w:rPr>
              <w:t>2</w:t>
            </w:r>
          </w:p>
        </w:tc>
        <w:tc>
          <w:tcPr>
            <w:tcW w:w="401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66C5B" w:rsidRPr="00B16ED3" w:rsidRDefault="00F66C5B" w:rsidP="004C614A">
            <w:pPr>
              <w:spacing w:before="60" w:after="60"/>
              <w:rPr>
                <w:rFonts w:ascii="Verdana" w:hAnsi="Verdana" w:cs="Calibri"/>
                <w:sz w:val="18"/>
                <w:szCs w:val="18"/>
                <w:lang w:val="es-BO"/>
              </w:rPr>
            </w:pPr>
            <w:r w:rsidRPr="00B16ED3">
              <w:rPr>
                <w:rFonts w:ascii="Verdana" w:hAnsi="Verdana" w:cs="Calibri"/>
                <w:sz w:val="18"/>
                <w:szCs w:val="18"/>
                <w:lang w:val="es-BO"/>
              </w:rPr>
              <w:t>MEDIDOR DE PH</w:t>
            </w:r>
            <w:r>
              <w:rPr>
                <w:rFonts w:ascii="Verdana" w:hAnsi="Verdana" w:cs="Calibri"/>
                <w:sz w:val="18"/>
                <w:szCs w:val="18"/>
                <w:lang w:val="es-BO"/>
              </w:rPr>
              <w:t xml:space="preserve"> Y RESITIVIDAD DE SUELOS</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66C5B" w:rsidRPr="00B16ED3" w:rsidRDefault="00F66C5B" w:rsidP="004C614A">
            <w:pPr>
              <w:spacing w:before="60" w:after="60"/>
              <w:jc w:val="center"/>
              <w:rPr>
                <w:rFonts w:ascii="Verdana" w:hAnsi="Verdana" w:cs="Calibri"/>
                <w:bCs/>
                <w:sz w:val="18"/>
                <w:szCs w:val="18"/>
                <w:lang w:val="es-BO"/>
              </w:rPr>
            </w:pPr>
            <w:r w:rsidRPr="00B16ED3">
              <w:rPr>
                <w:rFonts w:ascii="Verdana" w:hAnsi="Verdana" w:cs="Calibri"/>
                <w:bCs/>
                <w:sz w:val="18"/>
                <w:szCs w:val="18"/>
                <w:lang w:val="es-BO"/>
              </w:rPr>
              <w:t>EQUIPO</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F66C5B" w:rsidRPr="00B16ED3" w:rsidRDefault="00F66C5B" w:rsidP="004C614A">
            <w:pPr>
              <w:spacing w:before="60" w:after="60"/>
              <w:jc w:val="center"/>
              <w:rPr>
                <w:rFonts w:ascii="Verdana" w:hAnsi="Verdana" w:cs="Calibri"/>
                <w:bCs/>
                <w:sz w:val="18"/>
                <w:szCs w:val="18"/>
                <w:lang w:val="es-BO"/>
              </w:rPr>
            </w:pPr>
            <w:r>
              <w:rPr>
                <w:rFonts w:ascii="Verdana" w:hAnsi="Verdana" w:cs="Calibri"/>
                <w:bCs/>
                <w:sz w:val="18"/>
                <w:szCs w:val="18"/>
                <w:lang w:val="es-BO"/>
              </w:rPr>
              <w:t>2</w:t>
            </w:r>
          </w:p>
        </w:tc>
      </w:tr>
    </w:tbl>
    <w:p w:rsidR="00F66C5B" w:rsidRDefault="00F66C5B" w:rsidP="00F66C5B">
      <w:pPr>
        <w:jc w:val="center"/>
        <w:rPr>
          <w:rFonts w:ascii="Calibri" w:eastAsia="Arial Unicode MS" w:hAnsi="Calibri" w:cs="Calibri"/>
          <w:b/>
          <w:lang w:val="es-MX"/>
        </w:rPr>
      </w:pPr>
    </w:p>
    <w:p w:rsidR="00F66C5B" w:rsidRDefault="00F66C5B" w:rsidP="00F66C5B">
      <w:pPr>
        <w:pStyle w:val="Prrafodelista"/>
        <w:numPr>
          <w:ilvl w:val="0"/>
          <w:numId w:val="63"/>
        </w:numPr>
        <w:ind w:left="567" w:hanging="567"/>
        <w:contextualSpacing/>
        <w:jc w:val="both"/>
        <w:rPr>
          <w:rFonts w:ascii="Verdana" w:hAnsi="Verdana" w:cs="Calibri"/>
          <w:b/>
          <w:bCs/>
          <w:sz w:val="18"/>
          <w:szCs w:val="18"/>
          <w:lang w:eastAsia="es-BO"/>
        </w:rPr>
      </w:pPr>
      <w:r w:rsidRPr="00BD7956">
        <w:rPr>
          <w:rFonts w:ascii="Verdana" w:hAnsi="Verdana" w:cs="Calibri"/>
          <w:b/>
          <w:bCs/>
          <w:sz w:val="18"/>
          <w:szCs w:val="18"/>
          <w:lang w:eastAsia="es-BO"/>
        </w:rPr>
        <w:t>CARACTERÍSTICAS</w:t>
      </w:r>
      <w:r>
        <w:rPr>
          <w:rFonts w:ascii="Verdana" w:hAnsi="Verdana" w:cs="Calibri"/>
          <w:b/>
          <w:bCs/>
          <w:sz w:val="18"/>
          <w:szCs w:val="18"/>
          <w:lang w:eastAsia="es-BO"/>
        </w:rPr>
        <w:t xml:space="preserve"> DEL REQUERIMIENTO</w:t>
      </w:r>
      <w:r w:rsidRPr="00BD7956">
        <w:rPr>
          <w:rFonts w:ascii="Verdana" w:hAnsi="Verdana" w:cs="Calibri"/>
          <w:b/>
          <w:bCs/>
          <w:sz w:val="18"/>
          <w:szCs w:val="18"/>
          <w:lang w:eastAsia="es-BO"/>
        </w:rPr>
        <w:t xml:space="preserve"> </w:t>
      </w:r>
    </w:p>
    <w:p w:rsidR="00F66C5B" w:rsidRPr="00600303" w:rsidRDefault="00F66C5B" w:rsidP="00F66C5B">
      <w:pPr>
        <w:pStyle w:val="Prrafodelista"/>
        <w:contextualSpacing/>
        <w:jc w:val="both"/>
        <w:rPr>
          <w:rFonts w:ascii="Calibri" w:hAnsi="Calibri" w:cs="Calibri"/>
          <w:b/>
          <w:bCs/>
          <w:sz w:val="22"/>
          <w:lang w:eastAsia="es-BO"/>
        </w:rPr>
      </w:pPr>
    </w:p>
    <w:tbl>
      <w:tblPr>
        <w:tblW w:w="97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783"/>
      </w:tblGrid>
      <w:tr w:rsidR="00F66C5B" w:rsidTr="004C614A">
        <w:trPr>
          <w:trHeight w:val="535"/>
          <w:jc w:val="center"/>
        </w:trPr>
        <w:tc>
          <w:tcPr>
            <w:tcW w:w="9783" w:type="dxa"/>
            <w:shd w:val="clear" w:color="auto" w:fill="B8CCE4"/>
            <w:vAlign w:val="center"/>
          </w:tcPr>
          <w:p w:rsidR="00F66C5B" w:rsidRDefault="00F66C5B" w:rsidP="004C614A">
            <w:pPr>
              <w:autoSpaceDE w:val="0"/>
              <w:autoSpaceDN w:val="0"/>
              <w:adjustRightInd w:val="0"/>
              <w:rPr>
                <w:rFonts w:ascii="Calibri" w:hAnsi="Calibri"/>
                <w:color w:val="000000"/>
                <w:sz w:val="22"/>
                <w:szCs w:val="22"/>
              </w:rPr>
            </w:pPr>
            <w:r>
              <w:rPr>
                <w:rFonts w:ascii="Calibri" w:hAnsi="Calibri" w:cs="Calibri"/>
                <w:b/>
                <w:bCs/>
                <w:sz w:val="22"/>
                <w:szCs w:val="22"/>
              </w:rPr>
              <w:t>CARACTERÍSTICAS TÉCNICAS DE LOS</w:t>
            </w:r>
            <w:r w:rsidRPr="00433FE1">
              <w:rPr>
                <w:rFonts w:ascii="Calibri" w:hAnsi="Calibri" w:cs="Calibri"/>
                <w:b/>
                <w:bCs/>
                <w:sz w:val="22"/>
                <w:szCs w:val="22"/>
              </w:rPr>
              <w:t xml:space="preserve"> BIEN</w:t>
            </w:r>
            <w:r>
              <w:rPr>
                <w:rFonts w:ascii="Calibri" w:hAnsi="Calibri" w:cs="Calibri"/>
                <w:b/>
                <w:bCs/>
                <w:sz w:val="22"/>
                <w:szCs w:val="22"/>
              </w:rPr>
              <w:t>ES (Para todos los ítems)</w:t>
            </w:r>
          </w:p>
        </w:tc>
      </w:tr>
      <w:tr w:rsidR="00F66C5B" w:rsidTr="004C614A">
        <w:trPr>
          <w:trHeight w:val="50"/>
          <w:jc w:val="center"/>
        </w:trPr>
        <w:tc>
          <w:tcPr>
            <w:tcW w:w="9783" w:type="dxa"/>
            <w:shd w:val="clear" w:color="auto" w:fill="auto"/>
            <w:vAlign w:val="center"/>
            <w:hideMark/>
          </w:tcPr>
          <w:p w:rsidR="00F66C5B" w:rsidRDefault="00F66C5B" w:rsidP="004C614A">
            <w:pPr>
              <w:autoSpaceDE w:val="0"/>
              <w:autoSpaceDN w:val="0"/>
              <w:adjustRightInd w:val="0"/>
              <w:jc w:val="both"/>
            </w:pPr>
            <w:r>
              <w:rPr>
                <w:rFonts w:ascii="Calibri" w:hAnsi="Calibri" w:cs="Calibri"/>
                <w:sz w:val="22"/>
                <w:szCs w:val="22"/>
              </w:rPr>
              <w:t>Los bienes requeridos tienen las siguientes características:</w:t>
            </w:r>
          </w:p>
          <w:p w:rsidR="00F66C5B" w:rsidRDefault="00F66C5B" w:rsidP="004C614A"/>
          <w:tbl>
            <w:tblPr>
              <w:tblW w:w="95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
              <w:gridCol w:w="1898"/>
              <w:gridCol w:w="2814"/>
              <w:gridCol w:w="728"/>
              <w:gridCol w:w="983"/>
              <w:gridCol w:w="2494"/>
            </w:tblGrid>
            <w:tr w:rsidR="00F66C5B" w:rsidTr="004C614A">
              <w:trPr>
                <w:trHeight w:val="454"/>
                <w:jc w:val="center"/>
              </w:trPr>
              <w:tc>
                <w:tcPr>
                  <w:tcW w:w="583" w:type="dxa"/>
                  <w:shd w:val="clear" w:color="auto" w:fill="B8CCE4"/>
                  <w:vAlign w:val="center"/>
                </w:tcPr>
                <w:p w:rsidR="00F66C5B" w:rsidRPr="00CF5864" w:rsidRDefault="00F66C5B" w:rsidP="004C614A">
                  <w:pPr>
                    <w:pStyle w:val="IC1parrafos"/>
                    <w:spacing w:before="0" w:after="0" w:line="240" w:lineRule="auto"/>
                    <w:jc w:val="center"/>
                    <w:rPr>
                      <w:rStyle w:val="nfasis"/>
                      <w:b/>
                      <w:i w:val="0"/>
                      <w:sz w:val="20"/>
                      <w:szCs w:val="16"/>
                    </w:rPr>
                  </w:pPr>
                  <w:r w:rsidRPr="00CF5864">
                    <w:rPr>
                      <w:rStyle w:val="nfasis"/>
                      <w:b/>
                      <w:i w:val="0"/>
                      <w:sz w:val="20"/>
                      <w:szCs w:val="16"/>
                    </w:rPr>
                    <w:t xml:space="preserve">Nº </w:t>
                  </w:r>
                  <w:r>
                    <w:rPr>
                      <w:rStyle w:val="nfasis"/>
                      <w:b/>
                      <w:i w:val="0"/>
                      <w:sz w:val="20"/>
                      <w:szCs w:val="16"/>
                    </w:rPr>
                    <w:t>ITEM</w:t>
                  </w:r>
                </w:p>
              </w:tc>
              <w:tc>
                <w:tcPr>
                  <w:tcW w:w="1903" w:type="dxa"/>
                  <w:shd w:val="clear" w:color="auto" w:fill="B8CCE4"/>
                  <w:vAlign w:val="center"/>
                </w:tcPr>
                <w:p w:rsidR="00F66C5B" w:rsidRPr="00CF5864" w:rsidRDefault="00F66C5B" w:rsidP="004C614A">
                  <w:pPr>
                    <w:pStyle w:val="IC1parrafos"/>
                    <w:spacing w:before="0" w:after="0" w:line="240" w:lineRule="auto"/>
                    <w:jc w:val="center"/>
                    <w:rPr>
                      <w:rStyle w:val="nfasis"/>
                      <w:b/>
                      <w:i w:val="0"/>
                      <w:sz w:val="20"/>
                      <w:szCs w:val="16"/>
                    </w:rPr>
                  </w:pPr>
                  <w:r w:rsidRPr="00CF5864">
                    <w:rPr>
                      <w:rStyle w:val="nfasis"/>
                      <w:b/>
                      <w:i w:val="0"/>
                      <w:sz w:val="20"/>
                      <w:szCs w:val="16"/>
                    </w:rPr>
                    <w:t>DESCRIPCIÓN</w:t>
                  </w:r>
                </w:p>
              </w:tc>
              <w:tc>
                <w:tcPr>
                  <w:tcW w:w="2831" w:type="dxa"/>
                  <w:shd w:val="clear" w:color="auto" w:fill="B8CCE4"/>
                  <w:vAlign w:val="center"/>
                </w:tcPr>
                <w:p w:rsidR="00F66C5B" w:rsidRPr="00CF5864" w:rsidRDefault="00F66C5B" w:rsidP="004C614A">
                  <w:pPr>
                    <w:pStyle w:val="IC1parrafos"/>
                    <w:spacing w:before="0" w:after="0" w:line="240" w:lineRule="auto"/>
                    <w:jc w:val="center"/>
                    <w:rPr>
                      <w:rStyle w:val="nfasis"/>
                      <w:b/>
                      <w:i w:val="0"/>
                      <w:sz w:val="20"/>
                      <w:szCs w:val="16"/>
                    </w:rPr>
                  </w:pPr>
                  <w:r w:rsidRPr="00CF5864">
                    <w:rPr>
                      <w:rStyle w:val="nfasis"/>
                      <w:b/>
                      <w:i w:val="0"/>
                      <w:sz w:val="20"/>
                      <w:szCs w:val="16"/>
                    </w:rPr>
                    <w:t>DETALLE</w:t>
                  </w:r>
                </w:p>
              </w:tc>
              <w:tc>
                <w:tcPr>
                  <w:tcW w:w="728" w:type="dxa"/>
                  <w:shd w:val="clear" w:color="auto" w:fill="B8CCE4"/>
                  <w:vAlign w:val="center"/>
                </w:tcPr>
                <w:p w:rsidR="00F66C5B" w:rsidRPr="00CF5864" w:rsidRDefault="00F66C5B" w:rsidP="004C614A">
                  <w:pPr>
                    <w:pStyle w:val="IC1parrafos"/>
                    <w:spacing w:before="0" w:after="0" w:line="240" w:lineRule="auto"/>
                    <w:jc w:val="center"/>
                    <w:rPr>
                      <w:rStyle w:val="nfasis"/>
                      <w:b/>
                      <w:i w:val="0"/>
                      <w:sz w:val="20"/>
                    </w:rPr>
                  </w:pPr>
                  <w:r w:rsidRPr="00CF5864">
                    <w:rPr>
                      <w:rStyle w:val="nfasis"/>
                      <w:b/>
                      <w:i w:val="0"/>
                      <w:sz w:val="20"/>
                      <w:szCs w:val="16"/>
                    </w:rPr>
                    <w:t>CANT</w:t>
                  </w:r>
                  <w:r>
                    <w:rPr>
                      <w:rStyle w:val="nfasis"/>
                      <w:b/>
                      <w:i w:val="0"/>
                      <w:sz w:val="20"/>
                      <w:szCs w:val="16"/>
                    </w:rPr>
                    <w:t>.</w:t>
                  </w:r>
                </w:p>
              </w:tc>
              <w:tc>
                <w:tcPr>
                  <w:tcW w:w="985" w:type="dxa"/>
                  <w:shd w:val="clear" w:color="auto" w:fill="B8CCE4"/>
                  <w:vAlign w:val="center"/>
                </w:tcPr>
                <w:p w:rsidR="00F66C5B" w:rsidRPr="00CF5864" w:rsidRDefault="00F66C5B" w:rsidP="004C614A">
                  <w:pPr>
                    <w:pStyle w:val="IC1parrafos"/>
                    <w:spacing w:before="0" w:after="0" w:line="240" w:lineRule="auto"/>
                    <w:jc w:val="center"/>
                    <w:rPr>
                      <w:rStyle w:val="nfasis"/>
                      <w:b/>
                      <w:i w:val="0"/>
                      <w:sz w:val="20"/>
                    </w:rPr>
                  </w:pPr>
                  <w:r w:rsidRPr="00CF5864">
                    <w:rPr>
                      <w:rStyle w:val="nfasis"/>
                      <w:b/>
                      <w:i w:val="0"/>
                      <w:sz w:val="20"/>
                      <w:szCs w:val="16"/>
                    </w:rPr>
                    <w:t>UNIDAD</w:t>
                  </w:r>
                </w:p>
              </w:tc>
              <w:tc>
                <w:tcPr>
                  <w:tcW w:w="2495" w:type="dxa"/>
                  <w:shd w:val="clear" w:color="auto" w:fill="B8CCE4"/>
                  <w:vAlign w:val="center"/>
                </w:tcPr>
                <w:p w:rsidR="00F66C5B" w:rsidRPr="00CF5864" w:rsidRDefault="00F66C5B" w:rsidP="004C614A">
                  <w:pPr>
                    <w:pStyle w:val="IC1parrafos"/>
                    <w:spacing w:before="0" w:after="0" w:line="240" w:lineRule="auto"/>
                    <w:jc w:val="center"/>
                    <w:rPr>
                      <w:rStyle w:val="nfasis"/>
                      <w:b/>
                      <w:i w:val="0"/>
                      <w:sz w:val="20"/>
                    </w:rPr>
                  </w:pPr>
                  <w:r>
                    <w:rPr>
                      <w:rStyle w:val="nfasis"/>
                      <w:b/>
                      <w:i w:val="0"/>
                      <w:sz w:val="20"/>
                      <w:szCs w:val="16"/>
                    </w:rPr>
                    <w:t>GRAFICO (La fotografía es solo referencial)</w:t>
                  </w:r>
                </w:p>
              </w:tc>
            </w:tr>
            <w:tr w:rsidR="00F66C5B" w:rsidRPr="00CF5864" w:rsidTr="004C614A">
              <w:trPr>
                <w:jc w:val="center"/>
              </w:trPr>
              <w:tc>
                <w:tcPr>
                  <w:tcW w:w="583" w:type="dxa"/>
                  <w:shd w:val="clear" w:color="auto" w:fill="auto"/>
                  <w:vAlign w:val="center"/>
                </w:tcPr>
                <w:p w:rsidR="00F66C5B" w:rsidRPr="00CF5864" w:rsidRDefault="00F66C5B" w:rsidP="004C614A">
                  <w:pPr>
                    <w:pStyle w:val="IC1parrafos"/>
                    <w:spacing w:before="0" w:after="0" w:line="240" w:lineRule="auto"/>
                    <w:jc w:val="center"/>
                    <w:rPr>
                      <w:rStyle w:val="nfasis"/>
                      <w:i w:val="0"/>
                      <w:sz w:val="20"/>
                      <w:szCs w:val="16"/>
                    </w:rPr>
                  </w:pPr>
                  <w:r w:rsidRPr="00CF5864">
                    <w:rPr>
                      <w:rStyle w:val="nfasis"/>
                      <w:i w:val="0"/>
                      <w:sz w:val="20"/>
                      <w:szCs w:val="16"/>
                    </w:rPr>
                    <w:lastRenderedPageBreak/>
                    <w:t>1</w:t>
                  </w:r>
                </w:p>
              </w:tc>
              <w:tc>
                <w:tcPr>
                  <w:tcW w:w="1903" w:type="dxa"/>
                  <w:shd w:val="clear" w:color="auto" w:fill="auto"/>
                  <w:vAlign w:val="center"/>
                </w:tcPr>
                <w:p w:rsidR="00F66C5B" w:rsidRPr="007E3DD6" w:rsidRDefault="00F66C5B" w:rsidP="004C614A">
                  <w:pPr>
                    <w:spacing w:before="60" w:after="60"/>
                    <w:rPr>
                      <w:rFonts w:ascii="Verdana" w:hAnsi="Verdana" w:cs="Calibri"/>
                      <w:b/>
                      <w:sz w:val="18"/>
                      <w:szCs w:val="18"/>
                      <w:lang w:val="es-BO"/>
                    </w:rPr>
                  </w:pPr>
                  <w:r w:rsidRPr="007E3DD6">
                    <w:rPr>
                      <w:rFonts w:ascii="Verdana" w:hAnsi="Verdana" w:cs="Calibri"/>
                      <w:b/>
                      <w:sz w:val="18"/>
                      <w:szCs w:val="18"/>
                      <w:lang w:val="es-BO"/>
                    </w:rPr>
                    <w:t xml:space="preserve">MEDIDOR DE POTENCIAL REDOX (ORP) DE SUELOS </w:t>
                  </w:r>
                </w:p>
                <w:p w:rsidR="00F66C5B" w:rsidRPr="009F1798" w:rsidRDefault="00F66C5B" w:rsidP="00F66C5B">
                  <w:pPr>
                    <w:numPr>
                      <w:ilvl w:val="0"/>
                      <w:numId w:val="48"/>
                    </w:numPr>
                    <w:spacing w:before="40" w:after="40"/>
                    <w:ind w:left="95" w:hanging="142"/>
                    <w:rPr>
                      <w:rFonts w:ascii="Verdana" w:hAnsi="Verdana" w:cs="Calibri"/>
                      <w:sz w:val="14"/>
                      <w:szCs w:val="14"/>
                      <w:lang w:val="es-BO"/>
                    </w:rPr>
                  </w:pPr>
                  <w:r w:rsidRPr="009F1798">
                    <w:rPr>
                      <w:rFonts w:ascii="Verdana" w:hAnsi="Verdana" w:cs="Calibri"/>
                      <w:sz w:val="14"/>
                      <w:szCs w:val="14"/>
                      <w:lang w:val="es-BO"/>
                    </w:rPr>
                    <w:t>1 medidor Portátil</w:t>
                  </w:r>
                </w:p>
                <w:p w:rsidR="00F66C5B" w:rsidRDefault="00F66C5B" w:rsidP="00F66C5B">
                  <w:pPr>
                    <w:numPr>
                      <w:ilvl w:val="0"/>
                      <w:numId w:val="48"/>
                    </w:numPr>
                    <w:spacing w:before="40" w:after="40"/>
                    <w:ind w:left="95" w:hanging="142"/>
                    <w:rPr>
                      <w:rFonts w:ascii="Verdana" w:hAnsi="Verdana" w:cs="Calibri"/>
                      <w:sz w:val="14"/>
                      <w:szCs w:val="14"/>
                      <w:lang w:val="es-BO"/>
                    </w:rPr>
                  </w:pPr>
                  <w:r w:rsidRPr="009F1798">
                    <w:rPr>
                      <w:rFonts w:ascii="Verdana" w:hAnsi="Verdana" w:cs="Calibri"/>
                      <w:sz w:val="14"/>
                      <w:szCs w:val="14"/>
                      <w:lang w:val="es-BO"/>
                    </w:rPr>
                    <w:t xml:space="preserve">1 </w:t>
                  </w:r>
                  <w:r>
                    <w:rPr>
                      <w:rFonts w:ascii="Verdana" w:hAnsi="Verdana" w:cs="Calibri"/>
                      <w:sz w:val="14"/>
                      <w:szCs w:val="14"/>
                      <w:lang w:val="es-BO"/>
                    </w:rPr>
                    <w:t>sonda</w:t>
                  </w:r>
                  <w:r w:rsidRPr="009F1798">
                    <w:rPr>
                      <w:rFonts w:ascii="Verdana" w:hAnsi="Verdana" w:cs="Calibri"/>
                      <w:sz w:val="14"/>
                      <w:szCs w:val="14"/>
                      <w:lang w:val="es-BO"/>
                    </w:rPr>
                    <w:t xml:space="preserve"> de</w:t>
                  </w:r>
                  <w:r>
                    <w:rPr>
                      <w:rFonts w:ascii="Verdana" w:hAnsi="Verdana" w:cs="Calibri"/>
                      <w:sz w:val="14"/>
                      <w:szCs w:val="14"/>
                      <w:lang w:val="es-BO"/>
                    </w:rPr>
                    <w:t xml:space="preserve"> PH*</w:t>
                  </w:r>
                </w:p>
                <w:p w:rsidR="00F66C5B" w:rsidRDefault="00F66C5B" w:rsidP="00F66C5B">
                  <w:pPr>
                    <w:numPr>
                      <w:ilvl w:val="0"/>
                      <w:numId w:val="48"/>
                    </w:numPr>
                    <w:spacing w:before="40" w:after="40"/>
                    <w:ind w:left="95" w:hanging="142"/>
                    <w:rPr>
                      <w:rFonts w:ascii="Verdana" w:hAnsi="Verdana" w:cs="Calibri"/>
                      <w:sz w:val="14"/>
                      <w:szCs w:val="14"/>
                      <w:lang w:val="es-BO"/>
                    </w:rPr>
                  </w:pPr>
                  <w:r>
                    <w:rPr>
                      <w:rFonts w:ascii="Verdana" w:hAnsi="Verdana" w:cs="Calibri"/>
                      <w:sz w:val="14"/>
                      <w:szCs w:val="14"/>
                      <w:lang w:val="es-BO"/>
                    </w:rPr>
                    <w:t>1 sonda de ORP*</w:t>
                  </w:r>
                </w:p>
                <w:p w:rsidR="00F66C5B" w:rsidRDefault="00F66C5B" w:rsidP="00F66C5B">
                  <w:pPr>
                    <w:numPr>
                      <w:ilvl w:val="0"/>
                      <w:numId w:val="48"/>
                    </w:numPr>
                    <w:spacing w:before="40" w:after="40"/>
                    <w:ind w:left="95" w:hanging="142"/>
                    <w:rPr>
                      <w:rFonts w:ascii="Verdana" w:hAnsi="Verdana" w:cs="Calibri"/>
                      <w:sz w:val="14"/>
                      <w:szCs w:val="14"/>
                      <w:lang w:val="es-BO"/>
                    </w:rPr>
                  </w:pPr>
                  <w:r>
                    <w:rPr>
                      <w:rFonts w:ascii="Verdana" w:hAnsi="Verdana" w:cs="Calibri"/>
                      <w:sz w:val="14"/>
                      <w:szCs w:val="14"/>
                      <w:lang w:val="es-BO"/>
                    </w:rPr>
                    <w:t>1 kit de solución para calibración del PH 4.01-7.01-10.01</w:t>
                  </w:r>
                </w:p>
                <w:p w:rsidR="00F66C5B" w:rsidRDefault="00F66C5B" w:rsidP="00F66C5B">
                  <w:pPr>
                    <w:numPr>
                      <w:ilvl w:val="0"/>
                      <w:numId w:val="48"/>
                    </w:numPr>
                    <w:spacing w:before="40" w:after="40"/>
                    <w:ind w:left="95" w:hanging="142"/>
                    <w:rPr>
                      <w:rFonts w:ascii="Verdana" w:hAnsi="Verdana" w:cs="Calibri"/>
                      <w:sz w:val="14"/>
                      <w:szCs w:val="14"/>
                      <w:lang w:val="es-BO"/>
                    </w:rPr>
                  </w:pPr>
                  <w:r>
                    <w:rPr>
                      <w:rFonts w:ascii="Verdana" w:hAnsi="Verdana" w:cs="Calibri"/>
                      <w:sz w:val="14"/>
                      <w:szCs w:val="14"/>
                      <w:lang w:val="es-BO"/>
                    </w:rPr>
                    <w:t>1 kit de solución para calibración del ORP 200-275 mV</w:t>
                  </w:r>
                </w:p>
                <w:p w:rsidR="00F66C5B" w:rsidRDefault="00F66C5B" w:rsidP="00F66C5B">
                  <w:pPr>
                    <w:numPr>
                      <w:ilvl w:val="0"/>
                      <w:numId w:val="48"/>
                    </w:numPr>
                    <w:spacing w:before="40" w:after="40"/>
                    <w:ind w:left="95" w:hanging="142"/>
                    <w:rPr>
                      <w:rFonts w:ascii="Verdana" w:hAnsi="Verdana" w:cs="Calibri"/>
                      <w:sz w:val="14"/>
                      <w:szCs w:val="14"/>
                      <w:lang w:val="es-BO"/>
                    </w:rPr>
                  </w:pPr>
                  <w:r>
                    <w:rPr>
                      <w:rFonts w:ascii="Verdana" w:hAnsi="Verdana" w:cs="Calibri"/>
                      <w:sz w:val="14"/>
                      <w:szCs w:val="14"/>
                      <w:lang w:val="es-BO"/>
                    </w:rPr>
                    <w:t>1 kit de solución de almacenamiento</w:t>
                  </w:r>
                </w:p>
                <w:p w:rsidR="00F66C5B" w:rsidRDefault="00F66C5B" w:rsidP="00F66C5B">
                  <w:pPr>
                    <w:numPr>
                      <w:ilvl w:val="0"/>
                      <w:numId w:val="48"/>
                    </w:numPr>
                    <w:spacing w:before="40" w:after="40"/>
                    <w:ind w:left="95" w:hanging="142"/>
                    <w:rPr>
                      <w:rFonts w:ascii="Verdana" w:hAnsi="Verdana" w:cs="Calibri"/>
                      <w:sz w:val="14"/>
                      <w:szCs w:val="14"/>
                      <w:lang w:val="es-BO"/>
                    </w:rPr>
                  </w:pPr>
                  <w:r>
                    <w:rPr>
                      <w:rFonts w:ascii="Verdana" w:hAnsi="Verdana" w:cs="Calibri"/>
                      <w:sz w:val="14"/>
                      <w:szCs w:val="14"/>
                      <w:lang w:val="es-BO"/>
                    </w:rPr>
                    <w:t>1 kit de solución de limpieza</w:t>
                  </w:r>
                </w:p>
                <w:p w:rsidR="00F66C5B" w:rsidRDefault="00F66C5B" w:rsidP="00F66C5B">
                  <w:pPr>
                    <w:numPr>
                      <w:ilvl w:val="0"/>
                      <w:numId w:val="48"/>
                    </w:numPr>
                    <w:spacing w:before="40" w:after="40"/>
                    <w:ind w:left="95" w:hanging="142"/>
                    <w:rPr>
                      <w:rFonts w:ascii="Verdana" w:hAnsi="Verdana" w:cs="Calibri"/>
                      <w:sz w:val="14"/>
                      <w:szCs w:val="14"/>
                      <w:lang w:val="es-BO"/>
                    </w:rPr>
                  </w:pPr>
                  <w:r>
                    <w:rPr>
                      <w:rFonts w:ascii="Verdana" w:hAnsi="Verdana" w:cs="Calibri"/>
                      <w:sz w:val="14"/>
                      <w:szCs w:val="14"/>
                      <w:lang w:val="es-BO"/>
                    </w:rPr>
                    <w:t>1 maletín reforzado</w:t>
                  </w:r>
                </w:p>
                <w:p w:rsidR="00F66C5B" w:rsidRPr="007E3DD6" w:rsidRDefault="00F66C5B" w:rsidP="004C614A">
                  <w:pPr>
                    <w:spacing w:before="40" w:after="40"/>
                    <w:ind w:left="-47"/>
                    <w:rPr>
                      <w:rFonts w:ascii="Verdana" w:hAnsi="Verdana" w:cs="Calibri"/>
                      <w:sz w:val="14"/>
                      <w:szCs w:val="14"/>
                      <w:lang w:val="es-BO"/>
                    </w:rPr>
                  </w:pPr>
                  <w:r w:rsidRPr="007E3DD6">
                    <w:rPr>
                      <w:rFonts w:ascii="Verdana" w:hAnsi="Verdana" w:cs="Calibri"/>
                      <w:sz w:val="12"/>
                      <w:szCs w:val="14"/>
                      <w:lang w:val="es-BO"/>
                    </w:rPr>
                    <w:t xml:space="preserve">* </w:t>
                  </w:r>
                  <w:r>
                    <w:rPr>
                      <w:rFonts w:ascii="Verdana" w:hAnsi="Verdana" w:cs="Calibri"/>
                      <w:sz w:val="12"/>
                      <w:szCs w:val="14"/>
                      <w:lang w:val="es-BO"/>
                    </w:rPr>
                    <w:t>La sonda</w:t>
                  </w:r>
                  <w:r w:rsidRPr="007E3DD6">
                    <w:rPr>
                      <w:rFonts w:ascii="Verdana" w:hAnsi="Verdana" w:cs="Calibri"/>
                      <w:sz w:val="12"/>
                      <w:szCs w:val="14"/>
                      <w:lang w:val="es-BO"/>
                    </w:rPr>
                    <w:t xml:space="preserve"> puede ser combinad</w:t>
                  </w:r>
                  <w:r>
                    <w:rPr>
                      <w:rFonts w:ascii="Verdana" w:hAnsi="Verdana" w:cs="Calibri"/>
                      <w:sz w:val="12"/>
                      <w:szCs w:val="14"/>
                      <w:lang w:val="es-BO"/>
                    </w:rPr>
                    <w:t>a PH/ORP</w:t>
                  </w:r>
                  <w:r w:rsidRPr="007E3DD6">
                    <w:rPr>
                      <w:rFonts w:ascii="Verdana" w:hAnsi="Verdana" w:cs="Calibri"/>
                      <w:sz w:val="12"/>
                      <w:szCs w:val="14"/>
                      <w:lang w:val="es-BO"/>
                    </w:rPr>
                    <w:t>.</w:t>
                  </w:r>
                </w:p>
              </w:tc>
              <w:tc>
                <w:tcPr>
                  <w:tcW w:w="2831" w:type="dxa"/>
                  <w:shd w:val="clear" w:color="auto" w:fill="auto"/>
                </w:tcPr>
                <w:p w:rsidR="00F66C5B" w:rsidRDefault="00F66C5B" w:rsidP="00F66C5B">
                  <w:pPr>
                    <w:pStyle w:val="IC1parrafos"/>
                    <w:numPr>
                      <w:ilvl w:val="0"/>
                      <w:numId w:val="49"/>
                    </w:numPr>
                    <w:spacing w:before="0" w:after="0" w:line="240" w:lineRule="auto"/>
                    <w:ind w:left="298" w:hangingChars="149" w:hanging="298"/>
                    <w:jc w:val="left"/>
                    <w:rPr>
                      <w:rStyle w:val="Nmerodepgina"/>
                      <w:rFonts w:ascii="Calibri" w:hAnsi="Calibri"/>
                      <w:sz w:val="20"/>
                      <w:szCs w:val="16"/>
                      <w:lang w:eastAsia="es-ES"/>
                    </w:rPr>
                  </w:pPr>
                  <w:r>
                    <w:rPr>
                      <w:rStyle w:val="Nmerodepgina"/>
                      <w:rFonts w:ascii="Calibri" w:hAnsi="Calibri"/>
                      <w:sz w:val="20"/>
                      <w:szCs w:val="16"/>
                      <w:lang w:eastAsia="es-ES"/>
                    </w:rPr>
                    <w:t xml:space="preserve">Marca: Especificar </w:t>
                  </w:r>
                </w:p>
                <w:p w:rsidR="00F66C5B" w:rsidRDefault="00F66C5B" w:rsidP="00F66C5B">
                  <w:pPr>
                    <w:pStyle w:val="IC1parrafos"/>
                    <w:numPr>
                      <w:ilvl w:val="0"/>
                      <w:numId w:val="49"/>
                    </w:numPr>
                    <w:spacing w:before="0" w:after="0" w:line="240" w:lineRule="auto"/>
                    <w:ind w:left="298" w:hangingChars="149" w:hanging="298"/>
                    <w:jc w:val="left"/>
                    <w:rPr>
                      <w:rStyle w:val="Nmerodepgina"/>
                      <w:rFonts w:ascii="Calibri" w:hAnsi="Calibri"/>
                      <w:sz w:val="20"/>
                      <w:szCs w:val="16"/>
                      <w:lang w:eastAsia="es-ES"/>
                    </w:rPr>
                  </w:pPr>
                  <w:r>
                    <w:rPr>
                      <w:rStyle w:val="Nmerodepgina"/>
                      <w:rFonts w:ascii="Calibri" w:hAnsi="Calibri"/>
                      <w:sz w:val="20"/>
                      <w:szCs w:val="16"/>
                      <w:lang w:eastAsia="es-ES"/>
                    </w:rPr>
                    <w:t xml:space="preserve">Modelo: Especificar </w:t>
                  </w:r>
                </w:p>
                <w:p w:rsidR="00F66C5B" w:rsidRDefault="00F66C5B" w:rsidP="00F66C5B">
                  <w:pPr>
                    <w:pStyle w:val="IC1parrafos"/>
                    <w:numPr>
                      <w:ilvl w:val="0"/>
                      <w:numId w:val="49"/>
                    </w:numPr>
                    <w:spacing w:before="0" w:after="0" w:line="240" w:lineRule="auto"/>
                    <w:ind w:left="298" w:hangingChars="149" w:hanging="298"/>
                    <w:jc w:val="left"/>
                    <w:rPr>
                      <w:rStyle w:val="Nmerodepgina"/>
                      <w:rFonts w:ascii="Calibri" w:hAnsi="Calibri"/>
                      <w:sz w:val="20"/>
                      <w:szCs w:val="16"/>
                      <w:lang w:eastAsia="es-ES"/>
                    </w:rPr>
                  </w:pPr>
                  <w:r>
                    <w:rPr>
                      <w:rStyle w:val="Nmerodepgina"/>
                      <w:rFonts w:ascii="Calibri" w:hAnsi="Calibri"/>
                      <w:sz w:val="20"/>
                      <w:szCs w:val="16"/>
                      <w:lang w:eastAsia="es-ES"/>
                    </w:rPr>
                    <w:t>Rango Medición ORP</w:t>
                  </w:r>
                  <w:r w:rsidRPr="00CF5864">
                    <w:rPr>
                      <w:rStyle w:val="Nmerodepgina"/>
                      <w:rFonts w:ascii="Calibri" w:hAnsi="Calibri"/>
                      <w:sz w:val="20"/>
                      <w:szCs w:val="16"/>
                      <w:lang w:eastAsia="es-ES"/>
                    </w:rPr>
                    <w:t xml:space="preserve">: </w:t>
                  </w:r>
                  <w:r>
                    <w:rPr>
                      <w:rStyle w:val="Nmerodepgina"/>
                      <w:rFonts w:ascii="Calibri" w:hAnsi="Calibri"/>
                      <w:sz w:val="20"/>
                      <w:szCs w:val="16"/>
                      <w:lang w:eastAsia="es-ES"/>
                    </w:rPr>
                    <w:t>0 a +/-2000 [mV]</w:t>
                  </w:r>
                </w:p>
                <w:p w:rsidR="00F66C5B" w:rsidRPr="00CF5864" w:rsidRDefault="00F66C5B" w:rsidP="00F66C5B">
                  <w:pPr>
                    <w:pStyle w:val="IC1parrafos"/>
                    <w:numPr>
                      <w:ilvl w:val="0"/>
                      <w:numId w:val="49"/>
                    </w:numPr>
                    <w:spacing w:before="0" w:after="0" w:line="240" w:lineRule="auto"/>
                    <w:ind w:left="298" w:hangingChars="149" w:hanging="298"/>
                    <w:jc w:val="left"/>
                    <w:rPr>
                      <w:rStyle w:val="Nmerodepgina"/>
                      <w:rFonts w:ascii="Calibri" w:hAnsi="Calibri"/>
                      <w:sz w:val="20"/>
                      <w:szCs w:val="16"/>
                      <w:lang w:eastAsia="es-ES"/>
                    </w:rPr>
                  </w:pPr>
                  <w:r>
                    <w:rPr>
                      <w:rStyle w:val="Nmerodepgina"/>
                      <w:rFonts w:ascii="Calibri" w:hAnsi="Calibri"/>
                      <w:sz w:val="20"/>
                      <w:szCs w:val="16"/>
                      <w:lang w:eastAsia="es-ES"/>
                    </w:rPr>
                    <w:t>Rango Med. Temperatura: -5 a 100 [°C]</w:t>
                  </w:r>
                </w:p>
                <w:p w:rsidR="00F66C5B" w:rsidRPr="00CF5864" w:rsidRDefault="00F66C5B" w:rsidP="00F66C5B">
                  <w:pPr>
                    <w:pStyle w:val="IC1parrafos"/>
                    <w:numPr>
                      <w:ilvl w:val="0"/>
                      <w:numId w:val="49"/>
                    </w:numPr>
                    <w:spacing w:before="0" w:after="0" w:line="240" w:lineRule="auto"/>
                    <w:ind w:left="298" w:hangingChars="149" w:hanging="298"/>
                    <w:jc w:val="left"/>
                    <w:rPr>
                      <w:rStyle w:val="Nmerodepgina"/>
                      <w:rFonts w:ascii="Calibri" w:hAnsi="Calibri"/>
                      <w:sz w:val="20"/>
                      <w:szCs w:val="16"/>
                    </w:rPr>
                  </w:pPr>
                  <w:r>
                    <w:rPr>
                      <w:rStyle w:val="Nmerodepgina"/>
                      <w:rFonts w:ascii="Calibri" w:hAnsi="Calibri"/>
                      <w:sz w:val="20"/>
                      <w:szCs w:val="16"/>
                      <w:lang w:eastAsia="es-ES"/>
                    </w:rPr>
                    <w:t xml:space="preserve">Operación a: 0 a 50 °C y 0 a 100% HR  </w:t>
                  </w:r>
                </w:p>
                <w:p w:rsidR="00F66C5B" w:rsidRPr="00CF5864" w:rsidRDefault="00F66C5B" w:rsidP="00F66C5B">
                  <w:pPr>
                    <w:pStyle w:val="IC1parrafos"/>
                    <w:numPr>
                      <w:ilvl w:val="0"/>
                      <w:numId w:val="49"/>
                    </w:numPr>
                    <w:spacing w:before="0" w:after="0" w:line="240" w:lineRule="auto"/>
                    <w:ind w:left="298" w:hangingChars="149" w:hanging="298"/>
                    <w:jc w:val="left"/>
                    <w:rPr>
                      <w:rStyle w:val="Nmerodepgina"/>
                      <w:rFonts w:ascii="Calibri" w:hAnsi="Calibri"/>
                      <w:sz w:val="20"/>
                      <w:szCs w:val="16"/>
                      <w:lang w:eastAsia="es-ES"/>
                    </w:rPr>
                  </w:pPr>
                  <w:r>
                    <w:rPr>
                      <w:rStyle w:val="Nmerodepgina"/>
                      <w:rFonts w:ascii="Calibri" w:hAnsi="Calibri"/>
                      <w:sz w:val="20"/>
                      <w:szCs w:val="16"/>
                      <w:lang w:eastAsia="es-ES"/>
                    </w:rPr>
                    <w:t>Impedancia: 10</w:t>
                  </w:r>
                  <w:r w:rsidRPr="002A7AAE">
                    <w:rPr>
                      <w:rStyle w:val="Nmerodepgina"/>
                      <w:rFonts w:ascii="Calibri" w:hAnsi="Calibri"/>
                      <w:sz w:val="20"/>
                      <w:szCs w:val="16"/>
                      <w:lang w:eastAsia="es-ES"/>
                    </w:rPr>
                    <w:t>^</w:t>
                  </w:r>
                  <w:r>
                    <w:rPr>
                      <w:rStyle w:val="Nmerodepgina"/>
                      <w:rFonts w:ascii="Calibri" w:hAnsi="Calibri"/>
                      <w:sz w:val="20"/>
                      <w:szCs w:val="16"/>
                      <w:lang w:eastAsia="es-ES"/>
                    </w:rPr>
                    <w:t>12 [ohm]</w:t>
                  </w:r>
                </w:p>
                <w:p w:rsidR="00F66C5B" w:rsidRPr="00CF5864" w:rsidRDefault="00F66C5B" w:rsidP="00F66C5B">
                  <w:pPr>
                    <w:pStyle w:val="IC1parrafos"/>
                    <w:numPr>
                      <w:ilvl w:val="0"/>
                      <w:numId w:val="49"/>
                    </w:numPr>
                    <w:spacing w:before="0" w:after="0" w:line="240" w:lineRule="auto"/>
                    <w:ind w:left="298" w:hangingChars="149" w:hanging="298"/>
                    <w:jc w:val="left"/>
                    <w:rPr>
                      <w:rStyle w:val="Nmerodepgina"/>
                      <w:rFonts w:ascii="Calibri" w:hAnsi="Calibri"/>
                      <w:sz w:val="20"/>
                      <w:szCs w:val="16"/>
                      <w:lang w:eastAsia="es-ES"/>
                    </w:rPr>
                  </w:pPr>
                  <w:r>
                    <w:rPr>
                      <w:rStyle w:val="Nmerodepgina"/>
                      <w:rFonts w:ascii="Calibri" w:hAnsi="Calibri"/>
                      <w:sz w:val="20"/>
                      <w:szCs w:val="16"/>
                      <w:lang w:eastAsia="es-ES"/>
                    </w:rPr>
                    <w:t>Resolución: 0.1 [mV]</w:t>
                  </w:r>
                </w:p>
                <w:p w:rsidR="00F66C5B" w:rsidRPr="00CF5864" w:rsidRDefault="00F66C5B" w:rsidP="00F66C5B">
                  <w:pPr>
                    <w:pStyle w:val="IC1parrafos"/>
                    <w:numPr>
                      <w:ilvl w:val="0"/>
                      <w:numId w:val="49"/>
                    </w:numPr>
                    <w:spacing w:before="0" w:after="0" w:line="240" w:lineRule="auto"/>
                    <w:ind w:left="298" w:hangingChars="149" w:hanging="298"/>
                    <w:jc w:val="left"/>
                    <w:rPr>
                      <w:rStyle w:val="Nmerodepgina"/>
                      <w:rFonts w:ascii="Calibri" w:hAnsi="Calibri"/>
                      <w:sz w:val="20"/>
                      <w:szCs w:val="16"/>
                      <w:lang w:eastAsia="es-ES"/>
                    </w:rPr>
                  </w:pPr>
                  <w:r>
                    <w:rPr>
                      <w:rStyle w:val="Nmerodepgina"/>
                      <w:rFonts w:ascii="Calibri" w:hAnsi="Calibri"/>
                      <w:sz w:val="20"/>
                      <w:szCs w:val="16"/>
                      <w:lang w:eastAsia="es-ES"/>
                    </w:rPr>
                    <w:t>Precisión: +/- 0.</w:t>
                  </w:r>
                  <w:r w:rsidRPr="00CF5864">
                    <w:rPr>
                      <w:rStyle w:val="Nmerodepgina"/>
                      <w:rFonts w:ascii="Calibri" w:hAnsi="Calibri"/>
                      <w:sz w:val="20"/>
                      <w:szCs w:val="16"/>
                      <w:lang w:eastAsia="es-ES"/>
                    </w:rPr>
                    <w:t>2</w:t>
                  </w:r>
                  <w:r>
                    <w:rPr>
                      <w:rStyle w:val="Nmerodepgina"/>
                      <w:rFonts w:ascii="Calibri" w:hAnsi="Calibri"/>
                      <w:sz w:val="20"/>
                      <w:szCs w:val="16"/>
                      <w:lang w:eastAsia="es-ES"/>
                    </w:rPr>
                    <w:t xml:space="preserve"> [mV]</w:t>
                  </w:r>
                </w:p>
                <w:p w:rsidR="00F66C5B" w:rsidRDefault="00F66C5B" w:rsidP="00F66C5B">
                  <w:pPr>
                    <w:pStyle w:val="IC1parrafos"/>
                    <w:numPr>
                      <w:ilvl w:val="0"/>
                      <w:numId w:val="49"/>
                    </w:numPr>
                    <w:spacing w:before="0" w:after="0" w:line="240" w:lineRule="auto"/>
                    <w:ind w:left="298" w:hangingChars="149" w:hanging="298"/>
                    <w:jc w:val="left"/>
                    <w:rPr>
                      <w:rStyle w:val="Nmerodepgina"/>
                      <w:rFonts w:ascii="Calibri" w:hAnsi="Calibri"/>
                      <w:sz w:val="20"/>
                      <w:szCs w:val="16"/>
                    </w:rPr>
                  </w:pPr>
                  <w:r>
                    <w:rPr>
                      <w:rStyle w:val="Nmerodepgina"/>
                      <w:rFonts w:ascii="Calibri" w:hAnsi="Calibri"/>
                      <w:sz w:val="20"/>
                      <w:szCs w:val="16"/>
                      <w:lang w:eastAsia="es-ES"/>
                    </w:rPr>
                    <w:t>Calibración automática: Puntos de calibración hasta 3 a 5</w:t>
                  </w:r>
                  <w:r w:rsidRPr="00CF5864">
                    <w:rPr>
                      <w:rStyle w:val="Nmerodepgina"/>
                      <w:rFonts w:ascii="Calibri" w:hAnsi="Calibri"/>
                      <w:sz w:val="20"/>
                      <w:szCs w:val="16"/>
                      <w:lang w:eastAsia="es-ES"/>
                    </w:rPr>
                    <w:t>.</w:t>
                  </w:r>
                </w:p>
                <w:p w:rsidR="00F66C5B" w:rsidRDefault="00F66C5B" w:rsidP="00F66C5B">
                  <w:pPr>
                    <w:pStyle w:val="IC1parrafos"/>
                    <w:numPr>
                      <w:ilvl w:val="0"/>
                      <w:numId w:val="49"/>
                    </w:numPr>
                    <w:spacing w:before="0" w:after="0" w:line="240" w:lineRule="auto"/>
                    <w:ind w:left="298" w:hangingChars="149" w:hanging="298"/>
                    <w:jc w:val="left"/>
                    <w:rPr>
                      <w:rStyle w:val="Nmerodepgina"/>
                      <w:rFonts w:ascii="Calibri" w:hAnsi="Calibri"/>
                      <w:sz w:val="20"/>
                      <w:szCs w:val="16"/>
                    </w:rPr>
                  </w:pPr>
                  <w:r>
                    <w:rPr>
                      <w:rStyle w:val="Nmerodepgina"/>
                      <w:rFonts w:ascii="Calibri" w:hAnsi="Calibri"/>
                      <w:sz w:val="20"/>
                      <w:szCs w:val="16"/>
                      <w:lang w:eastAsia="es-ES"/>
                    </w:rPr>
                    <w:t xml:space="preserve">Sonda: para uso en suelos, cuerpo metálico resistente </w:t>
                  </w:r>
                </w:p>
                <w:p w:rsidR="00F66C5B" w:rsidRPr="00CF5864" w:rsidRDefault="00F66C5B" w:rsidP="00F66C5B">
                  <w:pPr>
                    <w:pStyle w:val="IC1parrafos"/>
                    <w:numPr>
                      <w:ilvl w:val="0"/>
                      <w:numId w:val="49"/>
                    </w:numPr>
                    <w:spacing w:before="0" w:after="0" w:line="240" w:lineRule="auto"/>
                    <w:ind w:left="298" w:hangingChars="149" w:hanging="298"/>
                    <w:jc w:val="left"/>
                    <w:rPr>
                      <w:rStyle w:val="nfasis"/>
                      <w:i w:val="0"/>
                      <w:iCs w:val="0"/>
                      <w:sz w:val="20"/>
                      <w:szCs w:val="16"/>
                    </w:rPr>
                  </w:pPr>
                  <w:r>
                    <w:rPr>
                      <w:rStyle w:val="nfasis"/>
                      <w:i w:val="0"/>
                      <w:iCs w:val="0"/>
                      <w:sz w:val="20"/>
                      <w:szCs w:val="16"/>
                    </w:rPr>
                    <w:t>Registro: &gt; a 100 muestras</w:t>
                  </w:r>
                </w:p>
                <w:p w:rsidR="00F66C5B" w:rsidRDefault="00F66C5B" w:rsidP="00F66C5B">
                  <w:pPr>
                    <w:pStyle w:val="IC1parrafos"/>
                    <w:numPr>
                      <w:ilvl w:val="0"/>
                      <w:numId w:val="49"/>
                    </w:numPr>
                    <w:spacing w:before="0" w:after="0" w:line="240" w:lineRule="auto"/>
                    <w:ind w:left="298" w:hangingChars="149" w:hanging="298"/>
                    <w:jc w:val="left"/>
                    <w:rPr>
                      <w:rStyle w:val="nfasis"/>
                      <w:i w:val="0"/>
                      <w:iCs w:val="0"/>
                      <w:sz w:val="20"/>
                      <w:szCs w:val="16"/>
                    </w:rPr>
                  </w:pPr>
                  <w:r>
                    <w:rPr>
                      <w:rStyle w:val="nfasis"/>
                      <w:i w:val="0"/>
                      <w:iCs w:val="0"/>
                      <w:sz w:val="20"/>
                      <w:szCs w:val="16"/>
                    </w:rPr>
                    <w:t>Interfaz con PC: USB</w:t>
                  </w:r>
                </w:p>
                <w:p w:rsidR="00F66C5B" w:rsidRPr="00CF5864" w:rsidRDefault="00F66C5B" w:rsidP="00F66C5B">
                  <w:pPr>
                    <w:pStyle w:val="IC1parrafos"/>
                    <w:numPr>
                      <w:ilvl w:val="0"/>
                      <w:numId w:val="49"/>
                    </w:numPr>
                    <w:spacing w:before="0" w:after="0" w:line="240" w:lineRule="auto"/>
                    <w:ind w:left="298" w:hangingChars="149" w:hanging="298"/>
                    <w:jc w:val="left"/>
                    <w:rPr>
                      <w:rStyle w:val="nfasis"/>
                      <w:i w:val="0"/>
                      <w:iCs w:val="0"/>
                      <w:sz w:val="20"/>
                      <w:szCs w:val="16"/>
                    </w:rPr>
                  </w:pPr>
                  <w:r>
                    <w:rPr>
                      <w:rStyle w:val="nfasis"/>
                      <w:i w:val="0"/>
                      <w:iCs w:val="0"/>
                      <w:sz w:val="20"/>
                      <w:szCs w:val="16"/>
                    </w:rPr>
                    <w:t>Grado de Impermeabilidad: IP 64 a IP 68</w:t>
                  </w:r>
                </w:p>
              </w:tc>
              <w:tc>
                <w:tcPr>
                  <w:tcW w:w="728" w:type="dxa"/>
                  <w:shd w:val="clear" w:color="auto" w:fill="auto"/>
                  <w:vAlign w:val="center"/>
                </w:tcPr>
                <w:p w:rsidR="00F66C5B" w:rsidRPr="00CF5864" w:rsidRDefault="00F66C5B" w:rsidP="004C614A">
                  <w:pPr>
                    <w:pStyle w:val="IC1parrafos"/>
                    <w:spacing w:before="0" w:after="0" w:line="240" w:lineRule="auto"/>
                    <w:jc w:val="center"/>
                    <w:rPr>
                      <w:rStyle w:val="nfasis"/>
                      <w:i w:val="0"/>
                      <w:sz w:val="20"/>
                      <w:szCs w:val="16"/>
                    </w:rPr>
                  </w:pPr>
                  <w:r>
                    <w:rPr>
                      <w:rStyle w:val="nfasis"/>
                      <w:i w:val="0"/>
                      <w:sz w:val="20"/>
                      <w:szCs w:val="16"/>
                    </w:rPr>
                    <w:t>2</w:t>
                  </w:r>
                </w:p>
              </w:tc>
              <w:tc>
                <w:tcPr>
                  <w:tcW w:w="985" w:type="dxa"/>
                  <w:vAlign w:val="center"/>
                </w:tcPr>
                <w:p w:rsidR="00F66C5B" w:rsidRPr="00CF5864" w:rsidRDefault="00F66C5B" w:rsidP="004C614A">
                  <w:pPr>
                    <w:pStyle w:val="IC1parrafos"/>
                    <w:spacing w:before="0" w:after="0" w:line="240" w:lineRule="auto"/>
                    <w:jc w:val="center"/>
                    <w:rPr>
                      <w:rStyle w:val="nfasis"/>
                      <w:i w:val="0"/>
                      <w:sz w:val="20"/>
                      <w:szCs w:val="16"/>
                    </w:rPr>
                  </w:pPr>
                  <w:r>
                    <w:rPr>
                      <w:rStyle w:val="nfasis"/>
                      <w:i w:val="0"/>
                      <w:sz w:val="20"/>
                      <w:szCs w:val="16"/>
                    </w:rPr>
                    <w:t>Equipo</w:t>
                  </w:r>
                </w:p>
              </w:tc>
              <w:tc>
                <w:tcPr>
                  <w:tcW w:w="2495" w:type="dxa"/>
                  <w:shd w:val="clear" w:color="auto" w:fill="auto"/>
                  <w:vAlign w:val="center"/>
                </w:tcPr>
                <w:p w:rsidR="00F66C5B" w:rsidRPr="00CF5864" w:rsidRDefault="00F66C5B" w:rsidP="004C614A">
                  <w:pPr>
                    <w:pStyle w:val="IC1parrafos"/>
                    <w:spacing w:before="0" w:after="0" w:line="240" w:lineRule="auto"/>
                    <w:jc w:val="center"/>
                    <w:rPr>
                      <w:rStyle w:val="nfasis"/>
                      <w:i w:val="0"/>
                      <w:sz w:val="20"/>
                      <w:szCs w:val="16"/>
                    </w:rPr>
                  </w:pPr>
                  <w:r w:rsidRPr="00883896">
                    <w:rPr>
                      <w:noProof/>
                      <w:lang w:val="es-BO" w:eastAsia="es-BO"/>
                    </w:rPr>
                    <w:drawing>
                      <wp:inline distT="0" distB="0" distL="0" distR="0">
                        <wp:extent cx="990600" cy="1495425"/>
                        <wp:effectExtent l="0" t="0" r="0" b="952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9" cstate="print">
                                  <a:extLst>
                                    <a:ext uri="{28A0092B-C50C-407E-A947-70E740481C1C}">
                                      <a14:useLocalDpi xmlns:a14="http://schemas.microsoft.com/office/drawing/2010/main" val="0"/>
                                    </a:ext>
                                  </a:extLst>
                                </a:blip>
                                <a:srcRect l="36356" t="18810" r="36523" b="10037"/>
                                <a:stretch>
                                  <a:fillRect/>
                                </a:stretch>
                              </pic:blipFill>
                              <pic:spPr bwMode="auto">
                                <a:xfrm>
                                  <a:off x="0" y="0"/>
                                  <a:ext cx="990600" cy="1495425"/>
                                </a:xfrm>
                                <a:prstGeom prst="rect">
                                  <a:avLst/>
                                </a:prstGeom>
                                <a:noFill/>
                                <a:ln>
                                  <a:noFill/>
                                </a:ln>
                              </pic:spPr>
                            </pic:pic>
                          </a:graphicData>
                        </a:graphic>
                      </wp:inline>
                    </w:drawing>
                  </w:r>
                </w:p>
              </w:tc>
            </w:tr>
            <w:tr w:rsidR="00F66C5B" w:rsidTr="004C614A">
              <w:trPr>
                <w:jc w:val="center"/>
              </w:trPr>
              <w:tc>
                <w:tcPr>
                  <w:tcW w:w="583" w:type="dxa"/>
                  <w:shd w:val="clear" w:color="auto" w:fill="auto"/>
                  <w:vAlign w:val="center"/>
                </w:tcPr>
                <w:p w:rsidR="00F66C5B" w:rsidRPr="00CF5864" w:rsidRDefault="00F66C5B" w:rsidP="004C614A">
                  <w:pPr>
                    <w:pStyle w:val="IC1parrafos"/>
                    <w:spacing w:before="0" w:after="0" w:line="240" w:lineRule="auto"/>
                    <w:jc w:val="center"/>
                    <w:rPr>
                      <w:rStyle w:val="nfasis"/>
                      <w:i w:val="0"/>
                      <w:sz w:val="20"/>
                      <w:szCs w:val="16"/>
                    </w:rPr>
                  </w:pPr>
                  <w:r>
                    <w:rPr>
                      <w:rStyle w:val="nfasis"/>
                      <w:i w:val="0"/>
                      <w:sz w:val="20"/>
                      <w:szCs w:val="16"/>
                    </w:rPr>
                    <w:t>2</w:t>
                  </w:r>
                </w:p>
              </w:tc>
              <w:tc>
                <w:tcPr>
                  <w:tcW w:w="1903" w:type="dxa"/>
                  <w:shd w:val="clear" w:color="auto" w:fill="auto"/>
                  <w:vAlign w:val="center"/>
                </w:tcPr>
                <w:p w:rsidR="00F66C5B" w:rsidRPr="007E3DD6" w:rsidRDefault="00F66C5B" w:rsidP="004C614A">
                  <w:pPr>
                    <w:spacing w:before="60" w:after="60"/>
                    <w:rPr>
                      <w:rFonts w:ascii="Verdana" w:hAnsi="Verdana" w:cs="Calibri"/>
                      <w:b/>
                      <w:sz w:val="18"/>
                      <w:szCs w:val="18"/>
                      <w:lang w:val="es-BO"/>
                    </w:rPr>
                  </w:pPr>
                  <w:r w:rsidRPr="007E3DD6">
                    <w:rPr>
                      <w:rFonts w:ascii="Verdana" w:hAnsi="Verdana" w:cs="Calibri"/>
                      <w:b/>
                      <w:sz w:val="18"/>
                      <w:szCs w:val="18"/>
                      <w:lang w:val="es-BO"/>
                    </w:rPr>
                    <w:t xml:space="preserve">MEDIDOR DE PH Y RESITIVIDAD DE SUELOS </w:t>
                  </w:r>
                </w:p>
                <w:p w:rsidR="00F66C5B" w:rsidRPr="009F1798" w:rsidRDefault="00F66C5B" w:rsidP="00F66C5B">
                  <w:pPr>
                    <w:numPr>
                      <w:ilvl w:val="0"/>
                      <w:numId w:val="48"/>
                    </w:numPr>
                    <w:spacing w:before="40" w:after="40"/>
                    <w:ind w:left="95" w:hanging="142"/>
                    <w:rPr>
                      <w:rFonts w:ascii="Verdana" w:hAnsi="Verdana" w:cs="Calibri"/>
                      <w:sz w:val="14"/>
                      <w:szCs w:val="14"/>
                      <w:lang w:val="es-BO"/>
                    </w:rPr>
                  </w:pPr>
                  <w:r w:rsidRPr="009F1798">
                    <w:rPr>
                      <w:rFonts w:ascii="Verdana" w:hAnsi="Verdana" w:cs="Calibri"/>
                      <w:sz w:val="14"/>
                      <w:szCs w:val="14"/>
                      <w:lang w:val="es-BO"/>
                    </w:rPr>
                    <w:t>1 medidor Portátil</w:t>
                  </w:r>
                </w:p>
                <w:p w:rsidR="00F66C5B" w:rsidRDefault="00F66C5B" w:rsidP="00F66C5B">
                  <w:pPr>
                    <w:numPr>
                      <w:ilvl w:val="0"/>
                      <w:numId w:val="48"/>
                    </w:numPr>
                    <w:spacing w:before="40" w:after="40"/>
                    <w:ind w:left="95" w:hanging="142"/>
                    <w:rPr>
                      <w:rFonts w:ascii="Verdana" w:hAnsi="Verdana" w:cs="Calibri"/>
                      <w:sz w:val="14"/>
                      <w:szCs w:val="14"/>
                      <w:lang w:val="es-BO"/>
                    </w:rPr>
                  </w:pPr>
                  <w:r w:rsidRPr="009F1798">
                    <w:rPr>
                      <w:rFonts w:ascii="Verdana" w:hAnsi="Verdana" w:cs="Calibri"/>
                      <w:sz w:val="14"/>
                      <w:szCs w:val="14"/>
                      <w:lang w:val="es-BO"/>
                    </w:rPr>
                    <w:t xml:space="preserve">1 </w:t>
                  </w:r>
                  <w:r>
                    <w:rPr>
                      <w:rFonts w:ascii="Verdana" w:hAnsi="Verdana" w:cs="Calibri"/>
                      <w:sz w:val="14"/>
                      <w:szCs w:val="14"/>
                      <w:lang w:val="es-BO"/>
                    </w:rPr>
                    <w:t>sonda para zanja (corto alcance)</w:t>
                  </w:r>
                </w:p>
                <w:p w:rsidR="00F66C5B" w:rsidRDefault="00F66C5B" w:rsidP="00F66C5B">
                  <w:pPr>
                    <w:numPr>
                      <w:ilvl w:val="0"/>
                      <w:numId w:val="48"/>
                    </w:numPr>
                    <w:spacing w:before="40" w:after="40"/>
                    <w:ind w:left="95" w:hanging="142"/>
                    <w:rPr>
                      <w:rFonts w:ascii="Verdana" w:hAnsi="Verdana" w:cs="Calibri"/>
                      <w:sz w:val="14"/>
                      <w:szCs w:val="14"/>
                      <w:lang w:val="es-BO"/>
                    </w:rPr>
                  </w:pPr>
                  <w:r>
                    <w:rPr>
                      <w:rFonts w:ascii="Verdana" w:hAnsi="Verdana" w:cs="Calibri"/>
                      <w:sz w:val="14"/>
                      <w:szCs w:val="14"/>
                      <w:lang w:val="es-BO"/>
                    </w:rPr>
                    <w:t>1 sonda superficial (largo alcance)</w:t>
                  </w:r>
                </w:p>
                <w:p w:rsidR="00F66C5B" w:rsidRDefault="00F66C5B" w:rsidP="00F66C5B">
                  <w:pPr>
                    <w:numPr>
                      <w:ilvl w:val="0"/>
                      <w:numId w:val="48"/>
                    </w:numPr>
                    <w:spacing w:before="40" w:after="40"/>
                    <w:ind w:left="95" w:hanging="142"/>
                    <w:rPr>
                      <w:rFonts w:ascii="Verdana" w:hAnsi="Verdana" w:cs="Calibri"/>
                      <w:sz w:val="14"/>
                      <w:szCs w:val="14"/>
                      <w:lang w:val="es-BO"/>
                    </w:rPr>
                  </w:pPr>
                  <w:r>
                    <w:rPr>
                      <w:rFonts w:ascii="Verdana" w:hAnsi="Verdana" w:cs="Calibri"/>
                      <w:sz w:val="14"/>
                      <w:szCs w:val="14"/>
                      <w:lang w:val="es-BO"/>
                    </w:rPr>
                    <w:t>1 kit de solución de limpieza</w:t>
                  </w:r>
                </w:p>
                <w:p w:rsidR="00F66C5B" w:rsidRPr="001E57EC" w:rsidRDefault="00F66C5B" w:rsidP="00F66C5B">
                  <w:pPr>
                    <w:numPr>
                      <w:ilvl w:val="0"/>
                      <w:numId w:val="48"/>
                    </w:numPr>
                    <w:spacing w:before="40" w:after="40"/>
                    <w:ind w:left="95" w:hanging="142"/>
                    <w:rPr>
                      <w:rFonts w:ascii="Verdana" w:hAnsi="Verdana" w:cs="Calibri"/>
                      <w:sz w:val="14"/>
                      <w:szCs w:val="14"/>
                      <w:lang w:val="es-BO"/>
                    </w:rPr>
                  </w:pPr>
                  <w:r>
                    <w:rPr>
                      <w:rFonts w:ascii="Verdana" w:hAnsi="Verdana" w:cs="Calibri"/>
                      <w:sz w:val="14"/>
                      <w:szCs w:val="14"/>
                      <w:lang w:val="es-BO"/>
                    </w:rPr>
                    <w:t>1 maletín reforzado</w:t>
                  </w:r>
                </w:p>
              </w:tc>
              <w:tc>
                <w:tcPr>
                  <w:tcW w:w="2831" w:type="dxa"/>
                  <w:shd w:val="clear" w:color="auto" w:fill="auto"/>
                </w:tcPr>
                <w:p w:rsidR="00F66C5B" w:rsidRPr="003558F8" w:rsidRDefault="00F66C5B" w:rsidP="00F66C5B">
                  <w:pPr>
                    <w:numPr>
                      <w:ilvl w:val="0"/>
                      <w:numId w:val="49"/>
                    </w:numPr>
                    <w:rPr>
                      <w:rStyle w:val="Nmerodepgina"/>
                      <w:rFonts w:ascii="Calibri" w:hAnsi="Calibri"/>
                      <w:szCs w:val="16"/>
                      <w:lang w:val="es-MX"/>
                    </w:rPr>
                  </w:pPr>
                  <w:r w:rsidRPr="003558F8">
                    <w:rPr>
                      <w:rStyle w:val="Nmerodepgina"/>
                      <w:rFonts w:ascii="Calibri" w:hAnsi="Calibri"/>
                      <w:szCs w:val="16"/>
                      <w:lang w:val="es-MX"/>
                    </w:rPr>
                    <w:t xml:space="preserve">Marca :Especificar </w:t>
                  </w:r>
                </w:p>
                <w:p w:rsidR="00F66C5B" w:rsidRPr="003558F8" w:rsidRDefault="00F66C5B" w:rsidP="00F66C5B">
                  <w:pPr>
                    <w:numPr>
                      <w:ilvl w:val="0"/>
                      <w:numId w:val="49"/>
                    </w:numPr>
                    <w:rPr>
                      <w:rStyle w:val="Nmerodepgina"/>
                      <w:rFonts w:ascii="Calibri" w:hAnsi="Calibri"/>
                      <w:szCs w:val="16"/>
                      <w:lang w:val="es-MX"/>
                    </w:rPr>
                  </w:pPr>
                  <w:r w:rsidRPr="003558F8">
                    <w:rPr>
                      <w:rStyle w:val="Nmerodepgina"/>
                      <w:rFonts w:ascii="Calibri" w:hAnsi="Calibri"/>
                      <w:szCs w:val="16"/>
                      <w:lang w:val="es-MX"/>
                    </w:rPr>
                    <w:t xml:space="preserve">Modelo: Especificar </w:t>
                  </w:r>
                </w:p>
                <w:p w:rsidR="00F66C5B" w:rsidRDefault="00F66C5B" w:rsidP="00F66C5B">
                  <w:pPr>
                    <w:pStyle w:val="IC1parrafos"/>
                    <w:numPr>
                      <w:ilvl w:val="0"/>
                      <w:numId w:val="49"/>
                    </w:numPr>
                    <w:spacing w:before="0" w:after="0" w:line="240" w:lineRule="auto"/>
                    <w:ind w:left="298" w:hangingChars="149" w:hanging="298"/>
                    <w:jc w:val="left"/>
                    <w:rPr>
                      <w:rStyle w:val="Nmerodepgina"/>
                      <w:rFonts w:ascii="Calibri" w:hAnsi="Calibri"/>
                      <w:sz w:val="20"/>
                      <w:szCs w:val="16"/>
                      <w:lang w:eastAsia="es-ES"/>
                    </w:rPr>
                  </w:pPr>
                  <w:r>
                    <w:rPr>
                      <w:rStyle w:val="Nmerodepgina"/>
                      <w:rFonts w:ascii="Calibri" w:hAnsi="Calibri"/>
                      <w:sz w:val="20"/>
                      <w:szCs w:val="16"/>
                      <w:lang w:eastAsia="es-ES"/>
                    </w:rPr>
                    <w:t>Rango Medición PH</w:t>
                  </w:r>
                  <w:r w:rsidRPr="00CF5864">
                    <w:rPr>
                      <w:rStyle w:val="Nmerodepgina"/>
                      <w:rFonts w:ascii="Calibri" w:hAnsi="Calibri"/>
                      <w:sz w:val="20"/>
                      <w:szCs w:val="16"/>
                      <w:lang w:eastAsia="es-ES"/>
                    </w:rPr>
                    <w:t xml:space="preserve">: </w:t>
                  </w:r>
                  <w:r>
                    <w:rPr>
                      <w:rStyle w:val="Nmerodepgina"/>
                      <w:rFonts w:ascii="Calibri" w:hAnsi="Calibri"/>
                      <w:sz w:val="20"/>
                      <w:szCs w:val="16"/>
                      <w:lang w:eastAsia="es-ES"/>
                    </w:rPr>
                    <w:t>3 a 10 [pH]</w:t>
                  </w:r>
                </w:p>
                <w:p w:rsidR="00F66C5B" w:rsidRPr="00793C5D" w:rsidRDefault="00F66C5B" w:rsidP="00F66C5B">
                  <w:pPr>
                    <w:pStyle w:val="IC1parrafos"/>
                    <w:numPr>
                      <w:ilvl w:val="0"/>
                      <w:numId w:val="49"/>
                    </w:numPr>
                    <w:spacing w:before="0" w:after="0" w:line="240" w:lineRule="auto"/>
                    <w:ind w:left="298" w:hangingChars="149" w:hanging="298"/>
                    <w:jc w:val="left"/>
                    <w:rPr>
                      <w:rStyle w:val="Nmerodepgina"/>
                      <w:rFonts w:ascii="Calibri" w:hAnsi="Calibri"/>
                      <w:sz w:val="20"/>
                      <w:szCs w:val="16"/>
                      <w:lang w:eastAsia="es-ES"/>
                    </w:rPr>
                  </w:pPr>
                  <w:r w:rsidRPr="00793C5D">
                    <w:rPr>
                      <w:rStyle w:val="Nmerodepgina"/>
                      <w:rFonts w:ascii="Calibri" w:hAnsi="Calibri"/>
                      <w:sz w:val="20"/>
                      <w:szCs w:val="16"/>
                      <w:lang w:eastAsia="es-ES"/>
                    </w:rPr>
                    <w:t xml:space="preserve">Rango Medición </w:t>
                  </w:r>
                  <w:r>
                    <w:rPr>
                      <w:rStyle w:val="Nmerodepgina"/>
                      <w:rFonts w:ascii="Calibri" w:hAnsi="Calibri"/>
                      <w:sz w:val="20"/>
                      <w:szCs w:val="16"/>
                      <w:lang w:eastAsia="es-ES"/>
                    </w:rPr>
                    <w:t>Resistividad</w:t>
                  </w:r>
                  <w:r w:rsidRPr="00793C5D">
                    <w:rPr>
                      <w:rStyle w:val="Nmerodepgina"/>
                      <w:rFonts w:ascii="Calibri" w:hAnsi="Calibri"/>
                      <w:sz w:val="20"/>
                      <w:szCs w:val="16"/>
                      <w:lang w:eastAsia="es-ES"/>
                    </w:rPr>
                    <w:t xml:space="preserve">: </w:t>
                  </w:r>
                  <w:r>
                    <w:rPr>
                      <w:rStyle w:val="Nmerodepgina"/>
                      <w:rFonts w:ascii="Calibri" w:hAnsi="Calibri"/>
                      <w:sz w:val="20"/>
                      <w:szCs w:val="16"/>
                      <w:lang w:eastAsia="es-ES"/>
                    </w:rPr>
                    <w:t>0 a 1.5 [Mega ohm-cm]</w:t>
                  </w:r>
                </w:p>
                <w:p w:rsidR="00F66C5B" w:rsidRDefault="00F66C5B" w:rsidP="00F66C5B">
                  <w:pPr>
                    <w:pStyle w:val="IC1parrafos"/>
                    <w:numPr>
                      <w:ilvl w:val="0"/>
                      <w:numId w:val="49"/>
                    </w:numPr>
                    <w:spacing w:before="0" w:after="0" w:line="240" w:lineRule="auto"/>
                    <w:ind w:left="298" w:hangingChars="149" w:hanging="298"/>
                    <w:jc w:val="left"/>
                    <w:rPr>
                      <w:rStyle w:val="Nmerodepgina"/>
                      <w:rFonts w:ascii="Calibri" w:hAnsi="Calibri"/>
                      <w:sz w:val="20"/>
                      <w:szCs w:val="16"/>
                      <w:lang w:eastAsia="es-ES"/>
                    </w:rPr>
                  </w:pPr>
                  <w:r>
                    <w:rPr>
                      <w:rStyle w:val="Nmerodepgina"/>
                      <w:rFonts w:ascii="Calibri" w:hAnsi="Calibri"/>
                      <w:sz w:val="20"/>
                      <w:szCs w:val="16"/>
                      <w:lang w:eastAsia="es-ES"/>
                    </w:rPr>
                    <w:t>Precisión PH: +/- 0.5 [pH]</w:t>
                  </w:r>
                </w:p>
                <w:p w:rsidR="00F66C5B" w:rsidRDefault="00F66C5B" w:rsidP="00F66C5B">
                  <w:pPr>
                    <w:pStyle w:val="IC1parrafos"/>
                    <w:numPr>
                      <w:ilvl w:val="0"/>
                      <w:numId w:val="49"/>
                    </w:numPr>
                    <w:spacing w:before="0" w:after="0" w:line="240" w:lineRule="auto"/>
                    <w:ind w:left="298" w:hangingChars="149" w:hanging="298"/>
                    <w:jc w:val="left"/>
                    <w:rPr>
                      <w:rStyle w:val="Nmerodepgina"/>
                      <w:rFonts w:ascii="Calibri" w:hAnsi="Calibri"/>
                      <w:sz w:val="20"/>
                      <w:szCs w:val="16"/>
                      <w:lang w:eastAsia="es-ES"/>
                    </w:rPr>
                  </w:pPr>
                  <w:r w:rsidRPr="005D1F57">
                    <w:rPr>
                      <w:rStyle w:val="Nmerodepgina"/>
                      <w:rFonts w:ascii="Calibri" w:hAnsi="Calibri"/>
                      <w:sz w:val="20"/>
                      <w:szCs w:val="16"/>
                      <w:lang w:eastAsia="es-ES"/>
                    </w:rPr>
                    <w:t>Precisión Resistividad: +</w:t>
                  </w:r>
                  <w:r>
                    <w:rPr>
                      <w:rStyle w:val="Nmerodepgina"/>
                      <w:rFonts w:ascii="Calibri" w:hAnsi="Calibri"/>
                      <w:sz w:val="20"/>
                      <w:szCs w:val="16"/>
                      <w:lang w:eastAsia="es-ES"/>
                    </w:rPr>
                    <w:t>/</w:t>
                  </w:r>
                  <w:r w:rsidRPr="005D1F57">
                    <w:rPr>
                      <w:rStyle w:val="Nmerodepgina"/>
                      <w:rFonts w:ascii="Calibri" w:hAnsi="Calibri"/>
                      <w:sz w:val="20"/>
                      <w:szCs w:val="16"/>
                      <w:lang w:eastAsia="es-ES"/>
                    </w:rPr>
                    <w:t>- 5% de lectura</w:t>
                  </w:r>
                </w:p>
                <w:p w:rsidR="00F66C5B" w:rsidRPr="00CF5864" w:rsidRDefault="00F66C5B" w:rsidP="00F66C5B">
                  <w:pPr>
                    <w:pStyle w:val="IC1parrafos"/>
                    <w:numPr>
                      <w:ilvl w:val="0"/>
                      <w:numId w:val="49"/>
                    </w:numPr>
                    <w:spacing w:before="0" w:after="0" w:line="240" w:lineRule="auto"/>
                    <w:ind w:left="298" w:hangingChars="149" w:hanging="298"/>
                    <w:jc w:val="left"/>
                    <w:rPr>
                      <w:rStyle w:val="Nmerodepgina"/>
                      <w:rFonts w:ascii="Calibri" w:hAnsi="Calibri"/>
                      <w:sz w:val="20"/>
                      <w:szCs w:val="16"/>
                    </w:rPr>
                  </w:pPr>
                  <w:r>
                    <w:rPr>
                      <w:rStyle w:val="Nmerodepgina"/>
                      <w:rFonts w:ascii="Calibri" w:hAnsi="Calibri"/>
                      <w:sz w:val="20"/>
                      <w:szCs w:val="16"/>
                      <w:lang w:eastAsia="es-ES"/>
                    </w:rPr>
                    <w:t xml:space="preserve">Operación a: 0 a 50 °C - 0 a 100% HR  </w:t>
                  </w:r>
                </w:p>
                <w:p w:rsidR="00F66C5B" w:rsidRDefault="00F66C5B" w:rsidP="00F66C5B">
                  <w:pPr>
                    <w:pStyle w:val="IC1parrafos"/>
                    <w:numPr>
                      <w:ilvl w:val="0"/>
                      <w:numId w:val="49"/>
                    </w:numPr>
                    <w:spacing w:before="0" w:after="0" w:line="240" w:lineRule="auto"/>
                    <w:ind w:left="298" w:hangingChars="149" w:hanging="298"/>
                    <w:jc w:val="left"/>
                    <w:rPr>
                      <w:rStyle w:val="Nmerodepgina"/>
                      <w:rFonts w:ascii="Calibri" w:hAnsi="Calibri"/>
                      <w:sz w:val="20"/>
                      <w:szCs w:val="16"/>
                    </w:rPr>
                  </w:pPr>
                  <w:r>
                    <w:rPr>
                      <w:rStyle w:val="Nmerodepgina"/>
                      <w:rFonts w:ascii="Calibri" w:hAnsi="Calibri"/>
                      <w:sz w:val="20"/>
                      <w:szCs w:val="16"/>
                      <w:lang w:eastAsia="es-ES"/>
                    </w:rPr>
                    <w:t xml:space="preserve">Sonda: cuerpo metálico resistente </w:t>
                  </w:r>
                </w:p>
                <w:p w:rsidR="00F66C5B" w:rsidRDefault="00F66C5B" w:rsidP="00F66C5B">
                  <w:pPr>
                    <w:pStyle w:val="IC1parrafos"/>
                    <w:numPr>
                      <w:ilvl w:val="0"/>
                      <w:numId w:val="49"/>
                    </w:numPr>
                    <w:spacing w:before="0" w:after="0" w:line="240" w:lineRule="auto"/>
                    <w:ind w:left="298" w:hangingChars="149" w:hanging="298"/>
                    <w:jc w:val="left"/>
                    <w:rPr>
                      <w:rStyle w:val="nfasis"/>
                      <w:i w:val="0"/>
                      <w:iCs w:val="0"/>
                      <w:sz w:val="20"/>
                      <w:szCs w:val="16"/>
                    </w:rPr>
                  </w:pPr>
                  <w:r>
                    <w:rPr>
                      <w:rStyle w:val="nfasis"/>
                      <w:i w:val="0"/>
                      <w:iCs w:val="0"/>
                      <w:sz w:val="20"/>
                      <w:szCs w:val="16"/>
                    </w:rPr>
                    <w:t>Grado de Impermeabilidad: IP 64 a IP 68</w:t>
                  </w:r>
                </w:p>
                <w:p w:rsidR="00F66C5B" w:rsidRPr="00CF5864" w:rsidRDefault="00F66C5B" w:rsidP="00F66C5B">
                  <w:pPr>
                    <w:pStyle w:val="IC1parrafos"/>
                    <w:numPr>
                      <w:ilvl w:val="0"/>
                      <w:numId w:val="49"/>
                    </w:numPr>
                    <w:spacing w:before="0" w:after="0" w:line="240" w:lineRule="auto"/>
                    <w:ind w:left="298" w:hangingChars="149" w:hanging="298"/>
                    <w:jc w:val="left"/>
                    <w:rPr>
                      <w:rStyle w:val="nfasis"/>
                      <w:i w:val="0"/>
                      <w:iCs w:val="0"/>
                      <w:sz w:val="20"/>
                      <w:szCs w:val="16"/>
                    </w:rPr>
                  </w:pPr>
                  <w:r>
                    <w:rPr>
                      <w:rStyle w:val="nfasis"/>
                      <w:i w:val="0"/>
                      <w:iCs w:val="0"/>
                      <w:sz w:val="20"/>
                      <w:szCs w:val="16"/>
                    </w:rPr>
                    <w:t>Maletín: Reforzado</w:t>
                  </w:r>
                </w:p>
              </w:tc>
              <w:tc>
                <w:tcPr>
                  <w:tcW w:w="728" w:type="dxa"/>
                  <w:shd w:val="clear" w:color="auto" w:fill="auto"/>
                  <w:vAlign w:val="center"/>
                </w:tcPr>
                <w:p w:rsidR="00F66C5B" w:rsidRPr="00CF5864" w:rsidRDefault="00F66C5B" w:rsidP="004C614A">
                  <w:pPr>
                    <w:pStyle w:val="IC1parrafos"/>
                    <w:spacing w:before="0" w:after="0" w:line="240" w:lineRule="auto"/>
                    <w:jc w:val="center"/>
                    <w:rPr>
                      <w:rStyle w:val="nfasis"/>
                      <w:i w:val="0"/>
                      <w:sz w:val="20"/>
                      <w:szCs w:val="16"/>
                    </w:rPr>
                  </w:pPr>
                  <w:r>
                    <w:rPr>
                      <w:rStyle w:val="nfasis"/>
                      <w:i w:val="0"/>
                      <w:sz w:val="20"/>
                      <w:szCs w:val="16"/>
                    </w:rPr>
                    <w:t>2</w:t>
                  </w:r>
                </w:p>
              </w:tc>
              <w:tc>
                <w:tcPr>
                  <w:tcW w:w="985" w:type="dxa"/>
                  <w:vAlign w:val="center"/>
                </w:tcPr>
                <w:p w:rsidR="00F66C5B" w:rsidRPr="00CF5864" w:rsidRDefault="00F66C5B" w:rsidP="004C614A">
                  <w:pPr>
                    <w:pStyle w:val="IC1parrafos"/>
                    <w:spacing w:before="0" w:after="0" w:line="240" w:lineRule="auto"/>
                    <w:jc w:val="center"/>
                    <w:rPr>
                      <w:rStyle w:val="nfasis"/>
                      <w:i w:val="0"/>
                      <w:sz w:val="20"/>
                      <w:szCs w:val="16"/>
                    </w:rPr>
                  </w:pPr>
                  <w:r>
                    <w:rPr>
                      <w:rStyle w:val="nfasis"/>
                      <w:i w:val="0"/>
                      <w:sz w:val="20"/>
                      <w:szCs w:val="16"/>
                    </w:rPr>
                    <w:t>Equipo</w:t>
                  </w:r>
                </w:p>
              </w:tc>
              <w:tc>
                <w:tcPr>
                  <w:tcW w:w="2495" w:type="dxa"/>
                  <w:shd w:val="clear" w:color="auto" w:fill="auto"/>
                  <w:vAlign w:val="center"/>
                </w:tcPr>
                <w:p w:rsidR="00F66C5B" w:rsidRPr="00CF5864" w:rsidRDefault="00F66C5B" w:rsidP="004C614A">
                  <w:pPr>
                    <w:pStyle w:val="IC1parrafos"/>
                    <w:spacing w:before="0" w:after="0" w:line="240" w:lineRule="auto"/>
                    <w:jc w:val="center"/>
                    <w:rPr>
                      <w:rStyle w:val="nfasis"/>
                      <w:i w:val="0"/>
                      <w:sz w:val="20"/>
                      <w:szCs w:val="16"/>
                    </w:rPr>
                  </w:pPr>
                  <w:r w:rsidRPr="00150D2B">
                    <w:rPr>
                      <w:noProof/>
                      <w:lang w:val="es-BO" w:eastAsia="es-BO"/>
                    </w:rPr>
                    <w:drawing>
                      <wp:inline distT="0" distB="0" distL="0" distR="0">
                        <wp:extent cx="1390650" cy="1076325"/>
                        <wp:effectExtent l="0" t="0" r="0" b="952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0" cstate="print">
                                  <a:extLst>
                                    <a:ext uri="{28A0092B-C50C-407E-A947-70E740481C1C}">
                                      <a14:useLocalDpi xmlns:a14="http://schemas.microsoft.com/office/drawing/2010/main" val="0"/>
                                    </a:ext>
                                  </a:extLst>
                                </a:blip>
                                <a:srcRect l="34686" t="29686" r="31116" b="27641"/>
                                <a:stretch>
                                  <a:fillRect/>
                                </a:stretch>
                              </pic:blipFill>
                              <pic:spPr bwMode="auto">
                                <a:xfrm>
                                  <a:off x="0" y="0"/>
                                  <a:ext cx="1390650" cy="1076325"/>
                                </a:xfrm>
                                <a:prstGeom prst="rect">
                                  <a:avLst/>
                                </a:prstGeom>
                                <a:noFill/>
                                <a:ln>
                                  <a:noFill/>
                                </a:ln>
                              </pic:spPr>
                            </pic:pic>
                          </a:graphicData>
                        </a:graphic>
                      </wp:inline>
                    </w:drawing>
                  </w:r>
                </w:p>
              </w:tc>
            </w:tr>
          </w:tbl>
          <w:p w:rsidR="00F66C5B" w:rsidRDefault="00F66C5B" w:rsidP="004C614A">
            <w:pPr>
              <w:autoSpaceDE w:val="0"/>
              <w:autoSpaceDN w:val="0"/>
              <w:adjustRightInd w:val="0"/>
              <w:jc w:val="both"/>
              <w:rPr>
                <w:rFonts w:ascii="Calibri" w:hAnsi="Calibri"/>
                <w:color w:val="000000"/>
                <w:sz w:val="22"/>
                <w:szCs w:val="22"/>
              </w:rPr>
            </w:pPr>
          </w:p>
        </w:tc>
      </w:tr>
      <w:tr w:rsidR="00F66C5B" w:rsidTr="004C614A">
        <w:trPr>
          <w:trHeight w:val="777"/>
          <w:jc w:val="center"/>
        </w:trPr>
        <w:tc>
          <w:tcPr>
            <w:tcW w:w="9783" w:type="dxa"/>
            <w:shd w:val="clear" w:color="auto" w:fill="B8CCE4"/>
            <w:vAlign w:val="center"/>
          </w:tcPr>
          <w:p w:rsidR="00F66C5B" w:rsidRPr="00433FE1" w:rsidRDefault="00F66C5B" w:rsidP="004C614A">
            <w:pPr>
              <w:jc w:val="both"/>
              <w:rPr>
                <w:rFonts w:ascii="Calibri" w:hAnsi="Calibri" w:cs="Calibri"/>
                <w:b/>
                <w:sz w:val="22"/>
                <w:szCs w:val="22"/>
              </w:rPr>
            </w:pPr>
            <w:r>
              <w:rPr>
                <w:rFonts w:ascii="Calibri" w:hAnsi="Calibri" w:cs="Calibri"/>
                <w:b/>
                <w:bCs/>
                <w:sz w:val="22"/>
                <w:szCs w:val="22"/>
              </w:rPr>
              <w:lastRenderedPageBreak/>
              <w:t xml:space="preserve">BIENES DEFECTUOSOS (Para todos los ítems) </w:t>
            </w:r>
          </w:p>
        </w:tc>
      </w:tr>
      <w:tr w:rsidR="00F66C5B" w:rsidTr="004C614A">
        <w:trPr>
          <w:trHeight w:val="777"/>
          <w:jc w:val="center"/>
        </w:trPr>
        <w:tc>
          <w:tcPr>
            <w:tcW w:w="9783" w:type="dxa"/>
            <w:shd w:val="clear" w:color="auto" w:fill="auto"/>
            <w:vAlign w:val="center"/>
          </w:tcPr>
          <w:p w:rsidR="00F66C5B" w:rsidRPr="00433FE1" w:rsidRDefault="00F66C5B" w:rsidP="004C614A">
            <w:pPr>
              <w:pStyle w:val="Prrafodelista"/>
              <w:autoSpaceDE w:val="0"/>
              <w:autoSpaceDN w:val="0"/>
              <w:adjustRightInd w:val="0"/>
              <w:ind w:left="0"/>
              <w:jc w:val="both"/>
              <w:rPr>
                <w:rFonts w:ascii="Calibri" w:hAnsi="Calibri" w:cs="Calibri"/>
                <w:sz w:val="22"/>
                <w:szCs w:val="22"/>
              </w:rPr>
            </w:pPr>
            <w:r>
              <w:rPr>
                <w:rFonts w:ascii="Calibri" w:hAnsi="Calibri" w:cs="Calibri"/>
                <w:sz w:val="22"/>
                <w:szCs w:val="22"/>
              </w:rPr>
              <w:t>En la recepción de los productos si se encontrara elementos defectuosos o dañados, proveedor deberá reemplazarlos por otras de iguales características o superiores en un plazo de quince (15) días calendario a partir de la constatación del defecto o daño encontrado, corriendo por su cuenta el transporte y lo que conlleve realizar el cambio.</w:t>
            </w:r>
          </w:p>
        </w:tc>
      </w:tr>
      <w:tr w:rsidR="00F66C5B" w:rsidTr="004C614A">
        <w:trPr>
          <w:trHeight w:val="777"/>
          <w:jc w:val="center"/>
        </w:trPr>
        <w:tc>
          <w:tcPr>
            <w:tcW w:w="9783" w:type="dxa"/>
            <w:shd w:val="clear" w:color="auto" w:fill="B8CCE4"/>
            <w:vAlign w:val="center"/>
          </w:tcPr>
          <w:p w:rsidR="00F66C5B" w:rsidRPr="000C32B6" w:rsidRDefault="00F66C5B" w:rsidP="004C614A">
            <w:pPr>
              <w:autoSpaceDE w:val="0"/>
              <w:autoSpaceDN w:val="0"/>
              <w:adjustRightInd w:val="0"/>
              <w:rPr>
                <w:rFonts w:ascii="Calibri" w:hAnsi="Calibri" w:cs="Calibri"/>
                <w:sz w:val="22"/>
                <w:szCs w:val="22"/>
                <w:lang w:eastAsia="es-BO"/>
              </w:rPr>
            </w:pPr>
            <w:r w:rsidRPr="003578C0">
              <w:rPr>
                <w:rFonts w:ascii="Calibri" w:hAnsi="Calibri" w:cs="Calibri"/>
                <w:b/>
                <w:bCs/>
                <w:sz w:val="22"/>
                <w:szCs w:val="22"/>
              </w:rPr>
              <w:t>PLAZO DE ENTREGA</w:t>
            </w:r>
            <w:r>
              <w:rPr>
                <w:rFonts w:ascii="Calibri" w:hAnsi="Calibri" w:cs="Calibri"/>
                <w:b/>
                <w:bCs/>
                <w:sz w:val="22"/>
                <w:szCs w:val="22"/>
              </w:rPr>
              <w:t xml:space="preserve"> (Para todos los ítems) </w:t>
            </w:r>
          </w:p>
        </w:tc>
      </w:tr>
      <w:tr w:rsidR="00F66C5B" w:rsidTr="004C614A">
        <w:trPr>
          <w:trHeight w:val="777"/>
          <w:jc w:val="center"/>
        </w:trPr>
        <w:tc>
          <w:tcPr>
            <w:tcW w:w="9783" w:type="dxa"/>
            <w:shd w:val="clear" w:color="auto" w:fill="auto"/>
            <w:vAlign w:val="center"/>
          </w:tcPr>
          <w:p w:rsidR="00F66C5B" w:rsidRPr="000C32B6" w:rsidRDefault="00F66C5B" w:rsidP="004C614A">
            <w:pPr>
              <w:autoSpaceDE w:val="0"/>
              <w:autoSpaceDN w:val="0"/>
              <w:adjustRightInd w:val="0"/>
              <w:jc w:val="both"/>
              <w:rPr>
                <w:rFonts w:ascii="Calibri" w:hAnsi="Calibri" w:cs="Calibri"/>
                <w:sz w:val="22"/>
                <w:szCs w:val="22"/>
              </w:rPr>
            </w:pPr>
            <w:r>
              <w:rPr>
                <w:rFonts w:ascii="Calibri" w:hAnsi="Calibri" w:cs="Calibri"/>
                <w:sz w:val="22"/>
                <w:szCs w:val="22"/>
              </w:rPr>
              <w:t xml:space="preserve">El plazo de entrega de los bienes, </w:t>
            </w:r>
            <w:r w:rsidRPr="00771829">
              <w:rPr>
                <w:rFonts w:ascii="Calibri" w:hAnsi="Calibri" w:cs="Calibri"/>
                <w:sz w:val="22"/>
                <w:szCs w:val="22"/>
              </w:rPr>
              <w:t xml:space="preserve">será </w:t>
            </w:r>
            <w:r>
              <w:rPr>
                <w:rFonts w:ascii="Calibri" w:hAnsi="Calibri" w:cs="Calibri"/>
                <w:sz w:val="22"/>
                <w:szCs w:val="22"/>
              </w:rPr>
              <w:t xml:space="preserve">ciento veinte </w:t>
            </w:r>
            <w:r w:rsidRPr="000239BA">
              <w:rPr>
                <w:rFonts w:ascii="Calibri" w:hAnsi="Calibri" w:cs="Calibri"/>
                <w:sz w:val="22"/>
                <w:szCs w:val="22"/>
              </w:rPr>
              <w:t>(</w:t>
            </w:r>
            <w:r>
              <w:rPr>
                <w:rFonts w:ascii="Calibri" w:hAnsi="Calibri" w:cs="Calibri"/>
                <w:sz w:val="22"/>
                <w:szCs w:val="22"/>
              </w:rPr>
              <w:t>120</w:t>
            </w:r>
            <w:r w:rsidRPr="000239BA">
              <w:rPr>
                <w:rFonts w:ascii="Calibri" w:hAnsi="Calibri" w:cs="Calibri"/>
                <w:sz w:val="22"/>
                <w:szCs w:val="22"/>
              </w:rPr>
              <w:t>) días calendario. A partir del día siguiente hábil de la firma de contrato.</w:t>
            </w:r>
          </w:p>
        </w:tc>
      </w:tr>
      <w:tr w:rsidR="00F66C5B" w:rsidRPr="000C32B6" w:rsidTr="004C614A">
        <w:trPr>
          <w:trHeight w:val="430"/>
          <w:jc w:val="center"/>
        </w:trPr>
        <w:tc>
          <w:tcPr>
            <w:tcW w:w="9783" w:type="dxa"/>
            <w:shd w:val="clear" w:color="auto" w:fill="B8CCE4"/>
            <w:vAlign w:val="center"/>
          </w:tcPr>
          <w:p w:rsidR="00F66C5B" w:rsidRPr="000C32B6" w:rsidRDefault="00F66C5B" w:rsidP="004C614A">
            <w:pPr>
              <w:autoSpaceDE w:val="0"/>
              <w:autoSpaceDN w:val="0"/>
              <w:adjustRightInd w:val="0"/>
              <w:rPr>
                <w:rFonts w:ascii="Calibri" w:hAnsi="Calibri" w:cs="Calibri"/>
                <w:b/>
                <w:bCs/>
                <w:sz w:val="22"/>
                <w:szCs w:val="22"/>
                <w:lang w:eastAsia="es-BO"/>
              </w:rPr>
            </w:pPr>
            <w:r>
              <w:rPr>
                <w:rFonts w:ascii="Calibri" w:hAnsi="Calibri" w:cs="Calibri"/>
                <w:b/>
                <w:bCs/>
                <w:sz w:val="22"/>
                <w:szCs w:val="22"/>
              </w:rPr>
              <w:lastRenderedPageBreak/>
              <w:t xml:space="preserve">SERVICIOS CONEXOS (Para todos los ítems) </w:t>
            </w:r>
          </w:p>
        </w:tc>
      </w:tr>
      <w:tr w:rsidR="00F66C5B" w:rsidRPr="00B10798" w:rsidTr="004C614A">
        <w:trPr>
          <w:trHeight w:val="1376"/>
          <w:jc w:val="center"/>
        </w:trPr>
        <w:tc>
          <w:tcPr>
            <w:tcW w:w="9783" w:type="dxa"/>
            <w:shd w:val="clear" w:color="auto" w:fill="auto"/>
            <w:vAlign w:val="center"/>
          </w:tcPr>
          <w:p w:rsidR="00F66C5B" w:rsidRPr="00883896" w:rsidRDefault="00F66C5B" w:rsidP="004C614A">
            <w:pPr>
              <w:autoSpaceDE w:val="0"/>
              <w:autoSpaceDN w:val="0"/>
              <w:adjustRightInd w:val="0"/>
              <w:jc w:val="both"/>
              <w:rPr>
                <w:rFonts w:ascii="Calibri" w:hAnsi="Calibri" w:cs="Calibri"/>
                <w:sz w:val="22"/>
                <w:szCs w:val="22"/>
                <w:highlight w:val="yellow"/>
              </w:rPr>
            </w:pPr>
            <w:r w:rsidRPr="00EE4B83">
              <w:rPr>
                <w:rFonts w:ascii="Calibri" w:hAnsi="Calibri" w:cs="Calibri"/>
                <w:sz w:val="22"/>
                <w:szCs w:val="22"/>
              </w:rPr>
              <w:t xml:space="preserve">Como parte integrante de la provisión, el Proveedor deberá </w:t>
            </w:r>
            <w:r>
              <w:rPr>
                <w:rFonts w:ascii="Calibri" w:hAnsi="Calibri" w:cs="Calibri"/>
                <w:sz w:val="22"/>
                <w:szCs w:val="22"/>
              </w:rPr>
              <w:t>dar entrenamiento, breve inducción</w:t>
            </w:r>
            <w:r w:rsidRPr="00EE4B83">
              <w:rPr>
                <w:rFonts w:ascii="Calibri" w:hAnsi="Calibri" w:cs="Calibri"/>
                <w:sz w:val="22"/>
                <w:szCs w:val="22"/>
              </w:rPr>
              <w:t xml:space="preserve"> en el manejo, operación y mantenimiento de los equipos; la </w:t>
            </w:r>
            <w:r>
              <w:rPr>
                <w:rFonts w:ascii="Calibri" w:hAnsi="Calibri" w:cs="Calibri"/>
                <w:sz w:val="22"/>
                <w:szCs w:val="22"/>
              </w:rPr>
              <w:t>que</w:t>
            </w:r>
            <w:r w:rsidRPr="00EE4B83">
              <w:rPr>
                <w:rFonts w:ascii="Calibri" w:hAnsi="Calibri" w:cs="Calibri"/>
                <w:sz w:val="22"/>
                <w:szCs w:val="22"/>
              </w:rPr>
              <w:t xml:space="preserve"> se realizar</w:t>
            </w:r>
            <w:r>
              <w:rPr>
                <w:rFonts w:ascii="Calibri" w:hAnsi="Calibri" w:cs="Calibri"/>
                <w:sz w:val="22"/>
                <w:szCs w:val="22"/>
              </w:rPr>
              <w:t xml:space="preserve">á en el lugar de entrega de los bienes. El personal que impartirá este </w:t>
            </w:r>
            <w:r w:rsidRPr="00EE4B83">
              <w:rPr>
                <w:rFonts w:ascii="Calibri" w:hAnsi="Calibri" w:cs="Calibri"/>
                <w:sz w:val="22"/>
                <w:szCs w:val="22"/>
              </w:rPr>
              <w:t xml:space="preserve">deberá </w:t>
            </w:r>
            <w:r>
              <w:rPr>
                <w:rFonts w:ascii="Calibri" w:hAnsi="Calibri" w:cs="Calibri"/>
                <w:sz w:val="22"/>
                <w:szCs w:val="22"/>
              </w:rPr>
              <w:t>tener el visto bueno de</w:t>
            </w:r>
            <w:r w:rsidRPr="00EE4B83">
              <w:rPr>
                <w:rFonts w:ascii="Calibri" w:hAnsi="Calibri" w:cs="Calibri"/>
                <w:sz w:val="22"/>
                <w:szCs w:val="22"/>
              </w:rPr>
              <w:t>l fabricante para</w:t>
            </w:r>
            <w:r>
              <w:rPr>
                <w:rFonts w:ascii="Calibri" w:hAnsi="Calibri" w:cs="Calibri"/>
                <w:sz w:val="22"/>
                <w:szCs w:val="22"/>
              </w:rPr>
              <w:t xml:space="preserve"> realizar el módulo del entrenamiento citado</w:t>
            </w:r>
            <w:r w:rsidRPr="00EE4B83">
              <w:rPr>
                <w:rFonts w:ascii="Calibri" w:hAnsi="Calibri" w:cs="Calibri"/>
                <w:sz w:val="22"/>
                <w:szCs w:val="22"/>
              </w:rPr>
              <w:t xml:space="preserve">.                                                                  </w:t>
            </w:r>
          </w:p>
        </w:tc>
      </w:tr>
      <w:tr w:rsidR="00F66C5B" w:rsidRPr="00B10798" w:rsidTr="004C614A">
        <w:trPr>
          <w:trHeight w:val="447"/>
          <w:jc w:val="center"/>
        </w:trPr>
        <w:tc>
          <w:tcPr>
            <w:tcW w:w="9783" w:type="dxa"/>
            <w:shd w:val="clear" w:color="auto" w:fill="B8CCE4"/>
            <w:vAlign w:val="center"/>
          </w:tcPr>
          <w:p w:rsidR="00F66C5B" w:rsidRPr="00B10798" w:rsidRDefault="00F66C5B" w:rsidP="004C614A">
            <w:pPr>
              <w:autoSpaceDE w:val="0"/>
              <w:autoSpaceDN w:val="0"/>
              <w:adjustRightInd w:val="0"/>
              <w:rPr>
                <w:rFonts w:ascii="Calibri" w:hAnsi="Calibri" w:cs="Calibri"/>
                <w:b/>
                <w:bCs/>
                <w:sz w:val="22"/>
                <w:szCs w:val="22"/>
                <w:lang w:eastAsia="es-BO"/>
              </w:rPr>
            </w:pPr>
            <w:r w:rsidRPr="00B10798">
              <w:rPr>
                <w:rFonts w:ascii="Calibri" w:hAnsi="Calibri" w:cs="Calibri"/>
                <w:b/>
                <w:bCs/>
                <w:sz w:val="22"/>
                <w:szCs w:val="22"/>
              </w:rPr>
              <w:t>MEDIOS DE TRANSPORTE</w:t>
            </w:r>
            <w:r>
              <w:rPr>
                <w:rFonts w:ascii="Calibri" w:hAnsi="Calibri" w:cs="Calibri"/>
                <w:b/>
                <w:bCs/>
                <w:sz w:val="22"/>
                <w:szCs w:val="22"/>
              </w:rPr>
              <w:t xml:space="preserve"> (Para todos los ítems)</w:t>
            </w:r>
            <w:r w:rsidRPr="00B10798">
              <w:rPr>
                <w:rFonts w:ascii="Calibri" w:hAnsi="Calibri" w:cs="Calibri"/>
                <w:b/>
                <w:bCs/>
                <w:sz w:val="22"/>
                <w:szCs w:val="22"/>
              </w:rPr>
              <w:t xml:space="preserve"> </w:t>
            </w:r>
          </w:p>
        </w:tc>
      </w:tr>
      <w:tr w:rsidR="00F66C5B" w:rsidRPr="00B10798" w:rsidTr="004C614A">
        <w:trPr>
          <w:trHeight w:val="2139"/>
          <w:jc w:val="center"/>
        </w:trPr>
        <w:tc>
          <w:tcPr>
            <w:tcW w:w="9783" w:type="dxa"/>
            <w:shd w:val="clear" w:color="auto" w:fill="auto"/>
            <w:vAlign w:val="center"/>
          </w:tcPr>
          <w:p w:rsidR="00F66C5B" w:rsidRPr="00B10798" w:rsidRDefault="00F66C5B" w:rsidP="00F66C5B">
            <w:pPr>
              <w:numPr>
                <w:ilvl w:val="0"/>
                <w:numId w:val="62"/>
              </w:numPr>
              <w:autoSpaceDE w:val="0"/>
              <w:autoSpaceDN w:val="0"/>
              <w:adjustRightInd w:val="0"/>
              <w:jc w:val="both"/>
              <w:rPr>
                <w:rFonts w:ascii="Calibri" w:hAnsi="Calibri" w:cs="Calibri"/>
                <w:sz w:val="22"/>
                <w:szCs w:val="22"/>
              </w:rPr>
            </w:pPr>
            <w:r w:rsidRPr="00B10798">
              <w:rPr>
                <w:rFonts w:ascii="Calibri" w:hAnsi="Calibri" w:cs="Calibri"/>
                <w:sz w:val="22"/>
                <w:szCs w:val="22"/>
              </w:rPr>
              <w:t>Los costos de transporte, trabajos de carguío y descarguío en el punto de entrega establecido por YPFB, correrán por cuenta y responsabilidad de</w:t>
            </w:r>
            <w:r>
              <w:rPr>
                <w:rFonts w:ascii="Calibri" w:hAnsi="Calibri" w:cs="Calibri"/>
                <w:sz w:val="22"/>
                <w:szCs w:val="22"/>
              </w:rPr>
              <w:t>l proveedor</w:t>
            </w:r>
            <w:r w:rsidRPr="00B10798">
              <w:rPr>
                <w:rFonts w:ascii="Calibri" w:hAnsi="Calibri" w:cs="Calibri"/>
                <w:sz w:val="22"/>
                <w:szCs w:val="22"/>
              </w:rPr>
              <w:t>; en el caso de ocurrir algún daño en este procedimiento será responsabilidad única del</w:t>
            </w:r>
            <w:r>
              <w:rPr>
                <w:rFonts w:ascii="Calibri" w:hAnsi="Calibri" w:cs="Calibri"/>
                <w:sz w:val="22"/>
                <w:szCs w:val="22"/>
              </w:rPr>
              <w:t xml:space="preserve"> proveedor </w:t>
            </w:r>
            <w:r w:rsidRPr="00B10798">
              <w:rPr>
                <w:rFonts w:ascii="Calibri" w:hAnsi="Calibri" w:cs="Calibri"/>
                <w:sz w:val="22"/>
                <w:szCs w:val="22"/>
              </w:rPr>
              <w:t xml:space="preserve">por la entrega de los </w:t>
            </w:r>
            <w:r>
              <w:rPr>
                <w:rFonts w:ascii="Calibri" w:hAnsi="Calibri" w:cs="Calibri"/>
                <w:sz w:val="22"/>
                <w:szCs w:val="22"/>
              </w:rPr>
              <w:t>Bienes</w:t>
            </w:r>
            <w:r w:rsidRPr="00B10798">
              <w:rPr>
                <w:rFonts w:ascii="Calibri" w:hAnsi="Calibri" w:cs="Calibri"/>
                <w:sz w:val="22"/>
                <w:szCs w:val="22"/>
              </w:rPr>
              <w:t>.</w:t>
            </w:r>
          </w:p>
          <w:p w:rsidR="00F66C5B" w:rsidRPr="00B10798" w:rsidRDefault="00F66C5B" w:rsidP="004C614A">
            <w:pPr>
              <w:autoSpaceDE w:val="0"/>
              <w:autoSpaceDN w:val="0"/>
              <w:adjustRightInd w:val="0"/>
              <w:jc w:val="both"/>
              <w:rPr>
                <w:rFonts w:ascii="Calibri" w:hAnsi="Calibri" w:cs="Calibri"/>
                <w:sz w:val="14"/>
                <w:szCs w:val="22"/>
              </w:rPr>
            </w:pPr>
          </w:p>
          <w:p w:rsidR="00F66C5B" w:rsidRPr="00B10798" w:rsidRDefault="00F66C5B" w:rsidP="00F66C5B">
            <w:pPr>
              <w:numPr>
                <w:ilvl w:val="0"/>
                <w:numId w:val="62"/>
              </w:numPr>
              <w:autoSpaceDE w:val="0"/>
              <w:autoSpaceDN w:val="0"/>
              <w:adjustRightInd w:val="0"/>
              <w:jc w:val="both"/>
              <w:rPr>
                <w:rFonts w:ascii="Calibri" w:hAnsi="Calibri" w:cs="Calibri"/>
                <w:sz w:val="22"/>
                <w:szCs w:val="22"/>
              </w:rPr>
            </w:pPr>
            <w:r>
              <w:rPr>
                <w:rFonts w:ascii="Calibri" w:hAnsi="Calibri" w:cs="Calibri"/>
                <w:sz w:val="22"/>
                <w:szCs w:val="22"/>
              </w:rPr>
              <w:t xml:space="preserve">Para fines de </w:t>
            </w:r>
            <w:r w:rsidRPr="00B10798">
              <w:rPr>
                <w:rFonts w:ascii="Calibri" w:hAnsi="Calibri" w:cs="Calibri"/>
                <w:sz w:val="22"/>
                <w:szCs w:val="22"/>
              </w:rPr>
              <w:t>entrega</w:t>
            </w:r>
            <w:r>
              <w:rPr>
                <w:rFonts w:ascii="Calibri" w:hAnsi="Calibri" w:cs="Calibri"/>
                <w:sz w:val="22"/>
                <w:szCs w:val="22"/>
              </w:rPr>
              <w:t>,</w:t>
            </w:r>
            <w:r w:rsidRPr="00B10798">
              <w:rPr>
                <w:rFonts w:ascii="Calibri" w:hAnsi="Calibri" w:cs="Calibri"/>
                <w:sz w:val="22"/>
                <w:szCs w:val="22"/>
              </w:rPr>
              <w:t xml:space="preserve"> los bienes en su totalidad deberán ser colocados y entregados dentro </w:t>
            </w:r>
            <w:r>
              <w:rPr>
                <w:rFonts w:ascii="Calibri" w:hAnsi="Calibri" w:cs="Calibri"/>
                <w:sz w:val="22"/>
                <w:szCs w:val="22"/>
              </w:rPr>
              <w:t>d</w:t>
            </w:r>
            <w:r w:rsidRPr="00B10798">
              <w:rPr>
                <w:rFonts w:ascii="Calibri" w:hAnsi="Calibri" w:cs="Calibri"/>
                <w:sz w:val="22"/>
                <w:szCs w:val="22"/>
              </w:rPr>
              <w:t>el almacén dispuesto para el efecto y en coordinación previa con personal de almacenes de YPFB y la comisión de recepción designada.</w:t>
            </w:r>
          </w:p>
        </w:tc>
      </w:tr>
      <w:tr w:rsidR="00F66C5B" w:rsidTr="004C614A">
        <w:trPr>
          <w:trHeight w:val="430"/>
          <w:jc w:val="center"/>
        </w:trPr>
        <w:tc>
          <w:tcPr>
            <w:tcW w:w="9783" w:type="dxa"/>
            <w:shd w:val="clear" w:color="auto" w:fill="B8CCE4"/>
            <w:vAlign w:val="center"/>
          </w:tcPr>
          <w:p w:rsidR="00F66C5B" w:rsidRPr="000C32B6" w:rsidRDefault="00F66C5B" w:rsidP="004C614A">
            <w:pPr>
              <w:autoSpaceDE w:val="0"/>
              <w:autoSpaceDN w:val="0"/>
              <w:adjustRightInd w:val="0"/>
              <w:rPr>
                <w:rFonts w:ascii="Calibri" w:hAnsi="Calibri" w:cs="Calibri"/>
                <w:b/>
                <w:bCs/>
                <w:sz w:val="22"/>
                <w:szCs w:val="22"/>
                <w:lang w:eastAsia="es-BO"/>
              </w:rPr>
            </w:pPr>
            <w:r>
              <w:rPr>
                <w:rFonts w:ascii="Calibri" w:hAnsi="Calibri" w:cs="Calibri"/>
                <w:b/>
                <w:bCs/>
                <w:sz w:val="22"/>
                <w:szCs w:val="22"/>
              </w:rPr>
              <w:t xml:space="preserve">EMBALAJE (Para todos los ítems) </w:t>
            </w:r>
          </w:p>
        </w:tc>
      </w:tr>
      <w:tr w:rsidR="00F66C5B" w:rsidRPr="00B10798" w:rsidTr="004C614A">
        <w:trPr>
          <w:trHeight w:val="819"/>
          <w:jc w:val="center"/>
        </w:trPr>
        <w:tc>
          <w:tcPr>
            <w:tcW w:w="9783" w:type="dxa"/>
            <w:shd w:val="clear" w:color="auto" w:fill="auto"/>
            <w:vAlign w:val="center"/>
          </w:tcPr>
          <w:p w:rsidR="00F66C5B" w:rsidRPr="00B10798" w:rsidRDefault="00F66C5B" w:rsidP="004C614A">
            <w:pPr>
              <w:autoSpaceDE w:val="0"/>
              <w:autoSpaceDN w:val="0"/>
              <w:adjustRightInd w:val="0"/>
              <w:jc w:val="both"/>
              <w:rPr>
                <w:rFonts w:ascii="Calibri" w:hAnsi="Calibri" w:cs="Calibri"/>
                <w:sz w:val="22"/>
                <w:szCs w:val="22"/>
              </w:rPr>
            </w:pPr>
            <w:r>
              <w:rPr>
                <w:rFonts w:ascii="Calibri" w:hAnsi="Calibri" w:cs="Calibri"/>
                <w:sz w:val="22"/>
                <w:szCs w:val="22"/>
              </w:rPr>
              <w:t>El proveedor</w:t>
            </w:r>
            <w:r w:rsidRPr="006464E2">
              <w:rPr>
                <w:rFonts w:ascii="Calibri" w:hAnsi="Calibri" w:cs="Calibri"/>
                <w:sz w:val="22"/>
                <w:szCs w:val="22"/>
              </w:rPr>
              <w:t xml:space="preserve"> deberá prever el tipo de embalaje idóneo y adecuado para resistir su almacenamiento y manipulación brusca para evitar daños a los bienes.</w:t>
            </w:r>
          </w:p>
        </w:tc>
      </w:tr>
    </w:tbl>
    <w:p w:rsidR="00F66C5B" w:rsidRPr="00B10798" w:rsidRDefault="00F66C5B" w:rsidP="00F66C5B">
      <w:pPr>
        <w:pStyle w:val="Prrafodelista"/>
        <w:ind w:left="0"/>
        <w:contextualSpacing/>
        <w:jc w:val="both"/>
        <w:rPr>
          <w:rFonts w:ascii="Calibri" w:hAnsi="Calibri" w:cs="Calibri"/>
          <w:b/>
          <w:bCs/>
          <w:sz w:val="22"/>
          <w:lang w:eastAsia="es-BO"/>
        </w:rPr>
      </w:pPr>
    </w:p>
    <w:p w:rsidR="00F66C5B" w:rsidRPr="00B10798" w:rsidRDefault="00F66C5B" w:rsidP="00F66C5B">
      <w:pPr>
        <w:pStyle w:val="Prrafodelista"/>
        <w:numPr>
          <w:ilvl w:val="0"/>
          <w:numId w:val="63"/>
        </w:numPr>
        <w:ind w:left="567" w:hanging="567"/>
        <w:contextualSpacing/>
        <w:jc w:val="both"/>
        <w:rPr>
          <w:rFonts w:ascii="Verdana" w:hAnsi="Verdana" w:cs="Calibri"/>
          <w:b/>
          <w:bCs/>
          <w:sz w:val="18"/>
          <w:szCs w:val="18"/>
          <w:lang w:eastAsia="es-BO"/>
        </w:rPr>
      </w:pPr>
      <w:r w:rsidRPr="00B10798">
        <w:rPr>
          <w:rFonts w:ascii="Verdana" w:hAnsi="Verdana" w:cs="Calibri"/>
          <w:b/>
          <w:bCs/>
          <w:sz w:val="18"/>
          <w:szCs w:val="18"/>
          <w:lang w:eastAsia="es-BO"/>
        </w:rPr>
        <w:t>CONDICIONES</w:t>
      </w:r>
      <w:r>
        <w:rPr>
          <w:rFonts w:ascii="Verdana" w:hAnsi="Verdana" w:cs="Calibri"/>
          <w:b/>
          <w:bCs/>
          <w:sz w:val="18"/>
          <w:szCs w:val="18"/>
          <w:lang w:eastAsia="es-BO"/>
        </w:rPr>
        <w:t xml:space="preserve"> TECNICAS</w:t>
      </w:r>
      <w:r w:rsidRPr="00B10798">
        <w:rPr>
          <w:rFonts w:ascii="Verdana" w:hAnsi="Verdana" w:cs="Calibri"/>
          <w:b/>
          <w:bCs/>
          <w:sz w:val="18"/>
          <w:szCs w:val="18"/>
          <w:lang w:eastAsia="es-BO"/>
        </w:rPr>
        <w:t xml:space="preserve"> REQUERIDAS PARA EL BIEN</w:t>
      </w:r>
      <w:r>
        <w:rPr>
          <w:rFonts w:ascii="Verdana" w:hAnsi="Verdana" w:cs="Calibri"/>
          <w:b/>
          <w:bCs/>
          <w:sz w:val="18"/>
          <w:szCs w:val="18"/>
          <w:lang w:eastAsia="es-BO"/>
        </w:rPr>
        <w:t xml:space="preserve"> Y OTRAS CONDICIONES DE CUMPLIMIENTO OBLIGATORIO</w:t>
      </w:r>
    </w:p>
    <w:p w:rsidR="00F66C5B" w:rsidRPr="000239BA" w:rsidRDefault="00F66C5B" w:rsidP="00F66C5B">
      <w:pPr>
        <w:rPr>
          <w:rFonts w:ascii="Calibri" w:hAnsi="Calibri" w:cs="Calibri"/>
          <w:b/>
          <w:sz w:val="22"/>
        </w:rPr>
      </w:pPr>
    </w:p>
    <w:tbl>
      <w:tblPr>
        <w:tblW w:w="971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12"/>
      </w:tblGrid>
      <w:tr w:rsidR="00F66C5B" w:rsidRPr="00B10798" w:rsidTr="004C614A">
        <w:trPr>
          <w:trHeight w:val="561"/>
        </w:trPr>
        <w:tc>
          <w:tcPr>
            <w:tcW w:w="9712" w:type="dxa"/>
            <w:shd w:val="clear" w:color="auto" w:fill="B8CCE4"/>
            <w:vAlign w:val="center"/>
          </w:tcPr>
          <w:p w:rsidR="00F66C5B" w:rsidRPr="00B10798" w:rsidRDefault="00F66C5B" w:rsidP="004C614A">
            <w:pPr>
              <w:jc w:val="both"/>
              <w:rPr>
                <w:rFonts w:ascii="Calibri" w:hAnsi="Calibri" w:cs="Calibri"/>
                <w:b/>
                <w:bCs/>
                <w:sz w:val="22"/>
                <w:szCs w:val="22"/>
                <w:lang w:eastAsia="es-BO"/>
              </w:rPr>
            </w:pPr>
            <w:r w:rsidRPr="00B10798">
              <w:rPr>
                <w:rFonts w:ascii="Calibri" w:hAnsi="Calibri" w:cs="Calibri"/>
                <w:b/>
                <w:bCs/>
                <w:sz w:val="22"/>
                <w:szCs w:val="22"/>
              </w:rPr>
              <w:t>LUGAR DE ENTREGA DE LOS BIENES</w:t>
            </w:r>
            <w:r>
              <w:rPr>
                <w:rFonts w:ascii="Calibri" w:hAnsi="Calibri" w:cs="Calibri"/>
                <w:b/>
                <w:bCs/>
                <w:sz w:val="22"/>
                <w:szCs w:val="22"/>
              </w:rPr>
              <w:t xml:space="preserve"> (Para todos los ítems) </w:t>
            </w:r>
          </w:p>
        </w:tc>
      </w:tr>
      <w:tr w:rsidR="00F66C5B" w:rsidRPr="00B10798" w:rsidTr="004C614A">
        <w:trPr>
          <w:trHeight w:val="1876"/>
        </w:trPr>
        <w:tc>
          <w:tcPr>
            <w:tcW w:w="9712" w:type="dxa"/>
            <w:shd w:val="clear" w:color="auto" w:fill="auto"/>
            <w:vAlign w:val="center"/>
          </w:tcPr>
          <w:p w:rsidR="00F66C5B" w:rsidRPr="00B10798" w:rsidRDefault="00F66C5B" w:rsidP="004C614A">
            <w:pPr>
              <w:jc w:val="both"/>
              <w:rPr>
                <w:rFonts w:ascii="Calibri" w:hAnsi="Calibri" w:cs="Calibri"/>
                <w:bCs/>
                <w:sz w:val="22"/>
                <w:szCs w:val="22"/>
              </w:rPr>
            </w:pPr>
            <w:r w:rsidRPr="00B10798">
              <w:rPr>
                <w:rFonts w:ascii="Calibri" w:hAnsi="Calibri" w:cs="Calibri"/>
                <w:bCs/>
                <w:sz w:val="22"/>
                <w:szCs w:val="22"/>
              </w:rPr>
              <w:t xml:space="preserve">El proveedor deberá realizar la entrega de los bienes adjudicados en Almacenes de Yacimientos Petrolíferos Fiscales Bolivianos </w:t>
            </w:r>
            <w:r>
              <w:rPr>
                <w:rFonts w:ascii="Calibri" w:hAnsi="Calibri" w:cs="Calibri"/>
                <w:bCs/>
                <w:sz w:val="22"/>
                <w:szCs w:val="22"/>
              </w:rPr>
              <w:t>-</w:t>
            </w:r>
            <w:r w:rsidRPr="00B10798">
              <w:rPr>
                <w:rFonts w:ascii="Calibri" w:hAnsi="Calibri" w:cs="Calibri"/>
                <w:bCs/>
                <w:sz w:val="22"/>
                <w:szCs w:val="22"/>
              </w:rPr>
              <w:t xml:space="preserve"> YPFB, Planta El Alto en la Avenida Juan Pablo II esquina Cruz Papal s/n, lado SEGIP en la ciudad de El Alto </w:t>
            </w:r>
            <w:r>
              <w:rPr>
                <w:rFonts w:ascii="Calibri" w:hAnsi="Calibri" w:cs="Calibri"/>
                <w:bCs/>
                <w:sz w:val="22"/>
                <w:szCs w:val="22"/>
              </w:rPr>
              <w:t>-</w:t>
            </w:r>
            <w:r w:rsidRPr="00B10798">
              <w:rPr>
                <w:rFonts w:ascii="Calibri" w:hAnsi="Calibri" w:cs="Calibri"/>
                <w:bCs/>
                <w:sz w:val="22"/>
                <w:szCs w:val="22"/>
              </w:rPr>
              <w:t xml:space="preserve"> Bolivia.</w:t>
            </w:r>
          </w:p>
          <w:p w:rsidR="00F66C5B" w:rsidRPr="00B10798" w:rsidRDefault="00F66C5B" w:rsidP="004C614A">
            <w:pPr>
              <w:jc w:val="both"/>
              <w:rPr>
                <w:rFonts w:ascii="Calibri" w:hAnsi="Calibri" w:cs="Calibri"/>
                <w:bCs/>
                <w:sz w:val="22"/>
                <w:szCs w:val="22"/>
              </w:rPr>
            </w:pPr>
          </w:p>
          <w:p w:rsidR="00F66C5B" w:rsidRPr="00B10798" w:rsidRDefault="00F66C5B" w:rsidP="004C614A">
            <w:pPr>
              <w:jc w:val="both"/>
              <w:rPr>
                <w:rFonts w:ascii="Calibri" w:hAnsi="Calibri" w:cs="Calibri"/>
                <w:b/>
                <w:bCs/>
                <w:sz w:val="22"/>
                <w:szCs w:val="22"/>
              </w:rPr>
            </w:pPr>
            <w:r w:rsidRPr="00B10798">
              <w:rPr>
                <w:rFonts w:ascii="Calibri" w:hAnsi="Calibri" w:cs="Calibri"/>
                <w:bCs/>
                <w:sz w:val="22"/>
                <w:szCs w:val="22"/>
              </w:rPr>
              <w:t xml:space="preserve">El proveedor con una anticipación de </w:t>
            </w:r>
            <w:r>
              <w:rPr>
                <w:rFonts w:ascii="Calibri" w:hAnsi="Calibri" w:cs="Calibri"/>
                <w:bCs/>
                <w:sz w:val="22"/>
                <w:szCs w:val="22"/>
              </w:rPr>
              <w:t>seis (6)</w:t>
            </w:r>
            <w:r w:rsidRPr="00B10798">
              <w:rPr>
                <w:rFonts w:ascii="Calibri" w:hAnsi="Calibri" w:cs="Calibri"/>
                <w:bCs/>
                <w:sz w:val="22"/>
                <w:szCs w:val="22"/>
              </w:rPr>
              <w:t xml:space="preserve"> días calendario al plazo de entrega de los bienes, deberá coordinar con personal de la GRGD para realizar la entrega correspondiente.</w:t>
            </w:r>
          </w:p>
        </w:tc>
      </w:tr>
      <w:tr w:rsidR="00F66C5B" w:rsidRPr="00B10798" w:rsidTr="004C614A">
        <w:trPr>
          <w:trHeight w:val="542"/>
        </w:trPr>
        <w:tc>
          <w:tcPr>
            <w:tcW w:w="9712" w:type="dxa"/>
            <w:shd w:val="clear" w:color="auto" w:fill="B8CCE4"/>
            <w:vAlign w:val="center"/>
          </w:tcPr>
          <w:p w:rsidR="00F66C5B" w:rsidRPr="00B10798" w:rsidRDefault="00F66C5B" w:rsidP="004C614A">
            <w:pPr>
              <w:jc w:val="both"/>
              <w:rPr>
                <w:rFonts w:ascii="Calibri" w:hAnsi="Calibri" w:cs="Calibri"/>
                <w:sz w:val="22"/>
                <w:szCs w:val="22"/>
                <w:lang w:eastAsia="es-BO"/>
              </w:rPr>
            </w:pPr>
            <w:r w:rsidRPr="00B10798">
              <w:rPr>
                <w:rFonts w:ascii="Calibri" w:hAnsi="Calibri" w:cs="Calibri"/>
                <w:b/>
                <w:bCs/>
                <w:sz w:val="22"/>
                <w:szCs w:val="22"/>
              </w:rPr>
              <w:t>FORMA DE PAGO</w:t>
            </w:r>
            <w:r>
              <w:rPr>
                <w:rFonts w:ascii="Calibri" w:hAnsi="Calibri" w:cs="Calibri"/>
                <w:b/>
                <w:bCs/>
                <w:sz w:val="22"/>
                <w:szCs w:val="22"/>
              </w:rPr>
              <w:t xml:space="preserve"> (Para todos los ítems)</w:t>
            </w:r>
            <w:r w:rsidRPr="00B10798">
              <w:rPr>
                <w:rFonts w:ascii="Calibri" w:hAnsi="Calibri" w:cs="Calibri"/>
                <w:b/>
                <w:bCs/>
                <w:sz w:val="22"/>
                <w:szCs w:val="22"/>
              </w:rPr>
              <w:t xml:space="preserve"> </w:t>
            </w:r>
          </w:p>
        </w:tc>
      </w:tr>
      <w:tr w:rsidR="00F66C5B" w:rsidRPr="008B0411" w:rsidTr="004C614A">
        <w:trPr>
          <w:trHeight w:val="1210"/>
        </w:trPr>
        <w:tc>
          <w:tcPr>
            <w:tcW w:w="9712" w:type="dxa"/>
            <w:tcBorders>
              <w:bottom w:val="single" w:sz="4" w:space="0" w:color="auto"/>
            </w:tcBorders>
            <w:shd w:val="clear" w:color="auto" w:fill="auto"/>
            <w:vAlign w:val="center"/>
          </w:tcPr>
          <w:p w:rsidR="00F66C5B" w:rsidRDefault="00F66C5B" w:rsidP="004C614A">
            <w:pPr>
              <w:jc w:val="both"/>
              <w:rPr>
                <w:rFonts w:ascii="Calibri" w:hAnsi="Calibri" w:cs="Calibri"/>
                <w:bCs/>
                <w:sz w:val="22"/>
                <w:szCs w:val="22"/>
              </w:rPr>
            </w:pPr>
            <w:r w:rsidRPr="00036EF7">
              <w:rPr>
                <w:rFonts w:ascii="Calibri" w:hAnsi="Calibri" w:cs="Calibri"/>
                <w:bCs/>
                <w:sz w:val="22"/>
                <w:szCs w:val="22"/>
              </w:rPr>
              <w:t xml:space="preserve">La modalidad de pago a adoptar será contra entrega de los bienes, una vez que YPFB haya efectuado la recepción definitiva y emitido el informe de conformidad correspondiente. </w:t>
            </w:r>
          </w:p>
          <w:p w:rsidR="00F66C5B" w:rsidRDefault="00F66C5B" w:rsidP="004C614A">
            <w:pPr>
              <w:jc w:val="both"/>
              <w:rPr>
                <w:rFonts w:ascii="Calibri" w:hAnsi="Calibri" w:cs="Calibri"/>
                <w:bCs/>
                <w:sz w:val="22"/>
                <w:szCs w:val="22"/>
              </w:rPr>
            </w:pPr>
          </w:p>
          <w:p w:rsidR="00F66C5B" w:rsidRPr="008B0411" w:rsidRDefault="00F66C5B" w:rsidP="004C614A">
            <w:pPr>
              <w:jc w:val="both"/>
              <w:rPr>
                <w:rFonts w:ascii="Calibri" w:hAnsi="Calibri" w:cs="Calibri"/>
                <w:bCs/>
                <w:sz w:val="22"/>
                <w:szCs w:val="22"/>
              </w:rPr>
            </w:pPr>
            <w:r w:rsidRPr="00036EF7">
              <w:rPr>
                <w:rFonts w:ascii="Calibri" w:hAnsi="Calibri" w:cs="Calibri"/>
                <w:bCs/>
                <w:sz w:val="22"/>
                <w:szCs w:val="22"/>
              </w:rPr>
              <w:t>La cancelación se la realizará vía SIGEP.</w:t>
            </w:r>
          </w:p>
        </w:tc>
      </w:tr>
      <w:tr w:rsidR="00F66C5B" w:rsidRPr="001378D8" w:rsidTr="004C614A">
        <w:trPr>
          <w:trHeight w:val="547"/>
        </w:trPr>
        <w:tc>
          <w:tcPr>
            <w:tcW w:w="9712" w:type="dxa"/>
            <w:shd w:val="clear" w:color="auto" w:fill="B8CCE4"/>
            <w:vAlign w:val="center"/>
          </w:tcPr>
          <w:p w:rsidR="00F66C5B" w:rsidRPr="00433FE1" w:rsidRDefault="00F66C5B" w:rsidP="004C614A">
            <w:pPr>
              <w:jc w:val="both"/>
              <w:rPr>
                <w:rFonts w:ascii="Calibri" w:hAnsi="Calibri" w:cs="Calibri"/>
                <w:b/>
                <w:sz w:val="22"/>
                <w:szCs w:val="22"/>
              </w:rPr>
            </w:pPr>
            <w:r w:rsidRPr="000C69E7">
              <w:rPr>
                <w:rFonts w:ascii="Calibri" w:hAnsi="Calibri" w:cs="Calibri"/>
                <w:b/>
                <w:bCs/>
                <w:sz w:val="22"/>
                <w:szCs w:val="22"/>
              </w:rPr>
              <w:t>MULTAS</w:t>
            </w:r>
            <w:r>
              <w:rPr>
                <w:rFonts w:ascii="Calibri" w:hAnsi="Calibri" w:cs="Calibri"/>
                <w:b/>
                <w:bCs/>
                <w:sz w:val="22"/>
                <w:szCs w:val="22"/>
              </w:rPr>
              <w:t xml:space="preserve"> (Para todos los ítems) </w:t>
            </w:r>
          </w:p>
        </w:tc>
      </w:tr>
      <w:tr w:rsidR="00F66C5B" w:rsidRPr="001378D8" w:rsidTr="004C614A">
        <w:trPr>
          <w:trHeight w:val="2408"/>
        </w:trPr>
        <w:tc>
          <w:tcPr>
            <w:tcW w:w="9712" w:type="dxa"/>
            <w:shd w:val="clear" w:color="auto" w:fill="auto"/>
            <w:vAlign w:val="center"/>
          </w:tcPr>
          <w:p w:rsidR="00F66C5B" w:rsidRPr="00433FE1" w:rsidRDefault="00F66C5B" w:rsidP="004C614A">
            <w:pPr>
              <w:pStyle w:val="Prrafodelista"/>
              <w:autoSpaceDE w:val="0"/>
              <w:autoSpaceDN w:val="0"/>
              <w:adjustRightInd w:val="0"/>
              <w:ind w:left="0"/>
              <w:jc w:val="both"/>
              <w:rPr>
                <w:rFonts w:ascii="Calibri" w:hAnsi="Calibri" w:cs="Calibri"/>
                <w:sz w:val="22"/>
                <w:szCs w:val="22"/>
              </w:rPr>
            </w:pPr>
            <w:r w:rsidRPr="00433FE1">
              <w:rPr>
                <w:rFonts w:ascii="Calibri" w:hAnsi="Calibri" w:cs="Calibri"/>
                <w:sz w:val="22"/>
                <w:szCs w:val="22"/>
              </w:rPr>
              <w:lastRenderedPageBreak/>
              <w:t>Por incumplimiento al plazo de entrega de los bienes adjudicados, se aplicará una multa que será del Uno por ciento (1%) del monto total del contrato por día calendario de retraso.</w:t>
            </w:r>
          </w:p>
          <w:p w:rsidR="00F66C5B" w:rsidRPr="004F4326" w:rsidRDefault="00F66C5B" w:rsidP="004C614A">
            <w:pPr>
              <w:pStyle w:val="Prrafodelista"/>
              <w:autoSpaceDE w:val="0"/>
              <w:autoSpaceDN w:val="0"/>
              <w:adjustRightInd w:val="0"/>
              <w:ind w:left="0"/>
              <w:jc w:val="both"/>
              <w:rPr>
                <w:rFonts w:ascii="Calibri" w:hAnsi="Calibri" w:cs="Calibri"/>
                <w:sz w:val="16"/>
                <w:szCs w:val="22"/>
              </w:rPr>
            </w:pPr>
          </w:p>
          <w:p w:rsidR="00F66C5B" w:rsidRPr="00433FE1" w:rsidRDefault="00F66C5B" w:rsidP="004C614A">
            <w:pPr>
              <w:pStyle w:val="Prrafodelista"/>
              <w:autoSpaceDE w:val="0"/>
              <w:autoSpaceDN w:val="0"/>
              <w:adjustRightInd w:val="0"/>
              <w:ind w:left="0"/>
              <w:jc w:val="both"/>
              <w:rPr>
                <w:rFonts w:ascii="Calibri" w:hAnsi="Calibri" w:cs="Calibri"/>
                <w:sz w:val="22"/>
                <w:szCs w:val="22"/>
              </w:rPr>
            </w:pPr>
            <w:r w:rsidRPr="00433FE1">
              <w:rPr>
                <w:rFonts w:ascii="Calibri" w:hAnsi="Calibri" w:cs="Calibri"/>
                <w:sz w:val="22"/>
                <w:szCs w:val="22"/>
              </w:rPr>
              <w:t xml:space="preserve">De establecer la ENTIDAD, que por la aplicación de multas se ha llegado al 10% del monto total del contrato, </w:t>
            </w:r>
            <w:r w:rsidRPr="00433FE1">
              <w:rPr>
                <w:rFonts w:ascii="Calibri" w:hAnsi="Calibri" w:cs="Calibri"/>
                <w:b/>
                <w:sz w:val="22"/>
                <w:szCs w:val="22"/>
              </w:rPr>
              <w:t>PODRA</w:t>
            </w:r>
            <w:r w:rsidRPr="00433FE1">
              <w:rPr>
                <w:rFonts w:ascii="Calibri" w:hAnsi="Calibri" w:cs="Calibri"/>
                <w:sz w:val="22"/>
                <w:szCs w:val="22"/>
              </w:rPr>
              <w:t xml:space="preserve"> iniciar el proceso de resolución del contrato.</w:t>
            </w:r>
          </w:p>
          <w:p w:rsidR="00F66C5B" w:rsidRPr="004F4326" w:rsidRDefault="00F66C5B" w:rsidP="004C614A">
            <w:pPr>
              <w:pStyle w:val="Prrafodelista"/>
              <w:autoSpaceDE w:val="0"/>
              <w:autoSpaceDN w:val="0"/>
              <w:adjustRightInd w:val="0"/>
              <w:ind w:left="0"/>
              <w:jc w:val="both"/>
              <w:rPr>
                <w:rFonts w:ascii="Calibri" w:hAnsi="Calibri" w:cs="Calibri"/>
                <w:sz w:val="16"/>
                <w:szCs w:val="22"/>
              </w:rPr>
            </w:pPr>
          </w:p>
          <w:p w:rsidR="00F66C5B" w:rsidRPr="00433FE1" w:rsidRDefault="00F66C5B" w:rsidP="004C614A">
            <w:pPr>
              <w:pStyle w:val="Prrafodelista"/>
              <w:ind w:left="0"/>
              <w:jc w:val="both"/>
              <w:rPr>
                <w:rFonts w:ascii="Calibri" w:hAnsi="Calibri" w:cs="Calibri"/>
                <w:sz w:val="22"/>
                <w:szCs w:val="22"/>
              </w:rPr>
            </w:pPr>
            <w:r w:rsidRPr="00433FE1">
              <w:rPr>
                <w:rFonts w:ascii="Calibri" w:hAnsi="Calibri" w:cs="Calibri"/>
                <w:sz w:val="22"/>
                <w:szCs w:val="22"/>
              </w:rPr>
              <w:t xml:space="preserve">De establecer la ENTIDAD, que por la aplicación de multas se ha llegado al 20% del monto total del contrato, </w:t>
            </w:r>
            <w:r w:rsidRPr="00433FE1">
              <w:rPr>
                <w:rFonts w:ascii="Calibri" w:hAnsi="Calibri" w:cs="Calibri"/>
                <w:b/>
                <w:sz w:val="22"/>
                <w:szCs w:val="22"/>
              </w:rPr>
              <w:t>DEBERA</w:t>
            </w:r>
            <w:r w:rsidRPr="00433FE1">
              <w:rPr>
                <w:rFonts w:ascii="Calibri" w:hAnsi="Calibri" w:cs="Calibri"/>
                <w:sz w:val="22"/>
                <w:szCs w:val="22"/>
              </w:rPr>
              <w:t xml:space="preserve"> iniciar el proceso de resolución del contrato.</w:t>
            </w:r>
          </w:p>
        </w:tc>
      </w:tr>
      <w:tr w:rsidR="00F66C5B" w:rsidRPr="00433FE1" w:rsidTr="004C614A">
        <w:trPr>
          <w:trHeight w:val="547"/>
        </w:trPr>
        <w:tc>
          <w:tcPr>
            <w:tcW w:w="9712" w:type="dxa"/>
            <w:shd w:val="clear" w:color="auto" w:fill="B8CCE4"/>
            <w:vAlign w:val="center"/>
          </w:tcPr>
          <w:p w:rsidR="00F66C5B" w:rsidRPr="00433FE1" w:rsidRDefault="00F66C5B" w:rsidP="004C614A">
            <w:pPr>
              <w:jc w:val="both"/>
              <w:rPr>
                <w:rFonts w:ascii="Calibri" w:hAnsi="Calibri" w:cs="Calibri"/>
                <w:b/>
                <w:sz w:val="22"/>
                <w:szCs w:val="22"/>
              </w:rPr>
            </w:pPr>
            <w:r w:rsidRPr="000C69E7">
              <w:rPr>
                <w:rFonts w:ascii="Calibri" w:hAnsi="Calibri" w:cs="Calibri"/>
                <w:b/>
                <w:bCs/>
                <w:sz w:val="22"/>
                <w:szCs w:val="22"/>
              </w:rPr>
              <w:t>GARANTÍA TÉCNICA</w:t>
            </w:r>
            <w:r>
              <w:rPr>
                <w:rFonts w:ascii="Calibri" w:hAnsi="Calibri" w:cs="Calibri"/>
                <w:b/>
                <w:bCs/>
                <w:sz w:val="22"/>
                <w:szCs w:val="22"/>
              </w:rPr>
              <w:t xml:space="preserve"> (Para todos los ítems) </w:t>
            </w:r>
          </w:p>
        </w:tc>
      </w:tr>
      <w:tr w:rsidR="00F66C5B" w:rsidRPr="000C69E7" w:rsidTr="004C614A">
        <w:trPr>
          <w:trHeight w:val="3541"/>
        </w:trPr>
        <w:tc>
          <w:tcPr>
            <w:tcW w:w="9712" w:type="dxa"/>
            <w:shd w:val="clear" w:color="auto" w:fill="auto"/>
            <w:vAlign w:val="center"/>
          </w:tcPr>
          <w:p w:rsidR="00F66C5B" w:rsidRDefault="00F66C5B" w:rsidP="004C614A">
            <w:pPr>
              <w:autoSpaceDE w:val="0"/>
              <w:autoSpaceDN w:val="0"/>
              <w:adjustRightInd w:val="0"/>
              <w:jc w:val="both"/>
              <w:rPr>
                <w:rFonts w:ascii="Calibri" w:hAnsi="Calibri" w:cs="Calibri"/>
                <w:sz w:val="22"/>
              </w:rPr>
            </w:pPr>
            <w:r w:rsidRPr="008C5FB2">
              <w:rPr>
                <w:rFonts w:ascii="Calibri" w:hAnsi="Calibri" w:cs="Calibri"/>
                <w:sz w:val="22"/>
              </w:rPr>
              <w:t xml:space="preserve">Posterior a la recepción de los bienes, el proveedor deberá emitir una </w:t>
            </w:r>
            <w:r w:rsidRPr="008C5FB2">
              <w:rPr>
                <w:rFonts w:ascii="Calibri" w:hAnsi="Calibri" w:cs="Calibri"/>
                <w:b/>
                <w:sz w:val="22"/>
              </w:rPr>
              <w:t>CARTA o NOTA DE GARANTIA</w:t>
            </w:r>
            <w:r w:rsidRPr="008C5FB2">
              <w:rPr>
                <w:rFonts w:ascii="Calibri" w:hAnsi="Calibri" w:cs="Calibri"/>
                <w:sz w:val="22"/>
              </w:rPr>
              <w:t xml:space="preserve"> que contenga las siguientes características:</w:t>
            </w:r>
          </w:p>
          <w:p w:rsidR="00F66C5B" w:rsidRDefault="00F66C5B" w:rsidP="004C614A">
            <w:pPr>
              <w:autoSpaceDE w:val="0"/>
              <w:autoSpaceDN w:val="0"/>
              <w:adjustRightInd w:val="0"/>
              <w:jc w:val="both"/>
              <w:rPr>
                <w:rFonts w:ascii="Calibri" w:hAnsi="Calibri" w:cs="Calibri"/>
                <w:sz w:val="22"/>
              </w:rPr>
            </w:pPr>
          </w:p>
          <w:p w:rsidR="00F66C5B" w:rsidRPr="00556A58" w:rsidRDefault="00F66C5B" w:rsidP="00F66C5B">
            <w:pPr>
              <w:numPr>
                <w:ilvl w:val="0"/>
                <w:numId w:val="52"/>
              </w:numPr>
              <w:autoSpaceDE w:val="0"/>
              <w:autoSpaceDN w:val="0"/>
              <w:adjustRightInd w:val="0"/>
              <w:jc w:val="both"/>
              <w:rPr>
                <w:rFonts w:ascii="Calibri" w:hAnsi="Calibri" w:cs="Calibri"/>
                <w:sz w:val="22"/>
              </w:rPr>
            </w:pPr>
            <w:r w:rsidRPr="00556A58">
              <w:rPr>
                <w:rFonts w:ascii="Calibri" w:hAnsi="Calibri" w:cs="Calibri"/>
                <w:b/>
                <w:sz w:val="22"/>
              </w:rPr>
              <w:t>ALCANCE DE LA GARANTIA</w:t>
            </w:r>
            <w:r w:rsidRPr="00556A58">
              <w:rPr>
                <w:rFonts w:ascii="Calibri" w:hAnsi="Calibri" w:cs="Calibri"/>
                <w:sz w:val="22"/>
              </w:rPr>
              <w:t xml:space="preserve">: Contra defectos de </w:t>
            </w:r>
            <w:r>
              <w:rPr>
                <w:rFonts w:ascii="Calibri" w:hAnsi="Calibri" w:cs="Calibri"/>
                <w:sz w:val="22"/>
              </w:rPr>
              <w:t>fabricación</w:t>
            </w:r>
            <w:r w:rsidRPr="00556A58">
              <w:rPr>
                <w:rFonts w:ascii="Calibri" w:hAnsi="Calibri" w:cs="Calibri"/>
                <w:sz w:val="22"/>
              </w:rPr>
              <w:t xml:space="preserve">, no detectables al momento que se otorgó la conformidad. </w:t>
            </w:r>
          </w:p>
          <w:p w:rsidR="00F66C5B" w:rsidRPr="00556A58" w:rsidRDefault="00F66C5B" w:rsidP="00F66C5B">
            <w:pPr>
              <w:numPr>
                <w:ilvl w:val="0"/>
                <w:numId w:val="52"/>
              </w:numPr>
              <w:autoSpaceDE w:val="0"/>
              <w:autoSpaceDN w:val="0"/>
              <w:adjustRightInd w:val="0"/>
              <w:jc w:val="both"/>
              <w:rPr>
                <w:rFonts w:ascii="Calibri" w:hAnsi="Calibri" w:cs="Calibri"/>
                <w:sz w:val="22"/>
              </w:rPr>
            </w:pPr>
            <w:r w:rsidRPr="00556A58">
              <w:rPr>
                <w:rFonts w:ascii="Calibri" w:hAnsi="Calibri" w:cs="Calibri"/>
                <w:b/>
                <w:sz w:val="22"/>
              </w:rPr>
              <w:t>PERIODO DE GARANTIA</w:t>
            </w:r>
            <w:r w:rsidRPr="00556A58">
              <w:rPr>
                <w:rFonts w:ascii="Calibri" w:hAnsi="Calibri" w:cs="Calibri"/>
                <w:sz w:val="22"/>
              </w:rPr>
              <w:t>: Por el tiempo de DOCE (12) MESES.</w:t>
            </w:r>
          </w:p>
          <w:p w:rsidR="00F66C5B" w:rsidRDefault="00F66C5B" w:rsidP="00F66C5B">
            <w:pPr>
              <w:numPr>
                <w:ilvl w:val="0"/>
                <w:numId w:val="52"/>
              </w:numPr>
              <w:autoSpaceDE w:val="0"/>
              <w:autoSpaceDN w:val="0"/>
              <w:adjustRightInd w:val="0"/>
              <w:jc w:val="both"/>
              <w:rPr>
                <w:rFonts w:ascii="Calibri" w:hAnsi="Calibri" w:cs="Calibri"/>
                <w:sz w:val="22"/>
              </w:rPr>
            </w:pPr>
            <w:r w:rsidRPr="00556A58">
              <w:rPr>
                <w:rFonts w:ascii="Calibri" w:hAnsi="Calibri" w:cs="Calibri"/>
                <w:b/>
                <w:sz w:val="22"/>
              </w:rPr>
              <w:t>INICIO DEL COMPUTO DEL PERIODO DE GARANTIA</w:t>
            </w:r>
            <w:r w:rsidRPr="00556A58">
              <w:rPr>
                <w:rFonts w:ascii="Calibri" w:hAnsi="Calibri" w:cs="Calibri"/>
                <w:sz w:val="22"/>
              </w:rPr>
              <w:t xml:space="preserve">: A partir de la fecha en la que se otorgó la conformidad de recepción de los bienes. </w:t>
            </w:r>
          </w:p>
          <w:p w:rsidR="00F66C5B" w:rsidRPr="00556A58" w:rsidRDefault="00F66C5B" w:rsidP="004C614A">
            <w:pPr>
              <w:autoSpaceDE w:val="0"/>
              <w:autoSpaceDN w:val="0"/>
              <w:adjustRightInd w:val="0"/>
              <w:ind w:left="720"/>
              <w:jc w:val="both"/>
              <w:rPr>
                <w:rFonts w:ascii="Calibri" w:hAnsi="Calibri" w:cs="Calibri"/>
                <w:sz w:val="22"/>
              </w:rPr>
            </w:pPr>
          </w:p>
          <w:p w:rsidR="00F66C5B" w:rsidRPr="000C69E7" w:rsidRDefault="00F66C5B" w:rsidP="004C614A">
            <w:pPr>
              <w:jc w:val="both"/>
              <w:rPr>
                <w:rFonts w:ascii="Calibri" w:hAnsi="Calibri" w:cs="Calibri"/>
                <w:b/>
                <w:bCs/>
                <w:sz w:val="22"/>
                <w:szCs w:val="22"/>
              </w:rPr>
            </w:pPr>
            <w:r w:rsidRPr="00556A58">
              <w:rPr>
                <w:rFonts w:ascii="Calibri" w:hAnsi="Calibri" w:cs="Calibri"/>
                <w:sz w:val="22"/>
              </w:rPr>
              <w:t>En caso de reemplazo de bienes</w:t>
            </w:r>
            <w:r>
              <w:rPr>
                <w:rFonts w:ascii="Calibri" w:hAnsi="Calibri" w:cs="Calibri"/>
                <w:sz w:val="22"/>
              </w:rPr>
              <w:t>,</w:t>
            </w:r>
            <w:r w:rsidRPr="00556A58">
              <w:rPr>
                <w:rFonts w:ascii="Calibri" w:hAnsi="Calibri" w:cs="Calibri"/>
                <w:sz w:val="22"/>
              </w:rPr>
              <w:t xml:space="preserve"> que se encuentren dentro del alcance y especificaciones de la garantía técnica</w:t>
            </w:r>
            <w:r>
              <w:rPr>
                <w:rFonts w:ascii="Calibri" w:hAnsi="Calibri" w:cs="Calibri"/>
                <w:sz w:val="22"/>
              </w:rPr>
              <w:t>,</w:t>
            </w:r>
            <w:r w:rsidRPr="00556A58">
              <w:rPr>
                <w:rFonts w:ascii="Calibri" w:hAnsi="Calibri" w:cs="Calibri"/>
                <w:sz w:val="22"/>
              </w:rPr>
              <w:t xml:space="preserve"> </w:t>
            </w:r>
            <w:r>
              <w:rPr>
                <w:rFonts w:ascii="Calibri" w:hAnsi="Calibri" w:cs="Calibri"/>
                <w:sz w:val="22"/>
              </w:rPr>
              <w:t xml:space="preserve">se realizaran </w:t>
            </w:r>
            <w:r w:rsidRPr="00556A58">
              <w:rPr>
                <w:rFonts w:ascii="Calibri" w:hAnsi="Calibri" w:cs="Calibri"/>
                <w:sz w:val="22"/>
              </w:rPr>
              <w:t xml:space="preserve">por otras de iguales características en </w:t>
            </w:r>
            <w:r>
              <w:rPr>
                <w:rFonts w:ascii="Calibri" w:hAnsi="Calibri" w:cs="Calibri"/>
                <w:sz w:val="22"/>
              </w:rPr>
              <w:t>un plazo de 30 días calendario,</w:t>
            </w:r>
            <w:r w:rsidRPr="00556A58">
              <w:rPr>
                <w:rFonts w:ascii="Calibri" w:hAnsi="Calibri" w:cs="Calibri"/>
                <w:sz w:val="22"/>
              </w:rPr>
              <w:t xml:space="preserve"> </w:t>
            </w:r>
            <w:r>
              <w:rPr>
                <w:rFonts w:ascii="Calibri" w:hAnsi="Calibri" w:cs="Calibri"/>
                <w:sz w:val="22"/>
              </w:rPr>
              <w:t xml:space="preserve">el proveedor correrá por </w:t>
            </w:r>
            <w:r w:rsidRPr="00556A58">
              <w:rPr>
                <w:rFonts w:ascii="Calibri" w:hAnsi="Calibri" w:cs="Calibri"/>
                <w:sz w:val="22"/>
              </w:rPr>
              <w:t xml:space="preserve">cuenta </w:t>
            </w:r>
            <w:r>
              <w:rPr>
                <w:rFonts w:ascii="Calibri" w:hAnsi="Calibri" w:cs="Calibri"/>
                <w:sz w:val="22"/>
              </w:rPr>
              <w:t xml:space="preserve">propia </w:t>
            </w:r>
            <w:r w:rsidRPr="00556A58">
              <w:rPr>
                <w:rFonts w:ascii="Calibri" w:hAnsi="Calibri" w:cs="Calibri"/>
                <w:sz w:val="22"/>
              </w:rPr>
              <w:t>el transporte y lo que conlleve realizar el cambio y/o reposición del bien.</w:t>
            </w:r>
          </w:p>
        </w:tc>
      </w:tr>
      <w:tr w:rsidR="00F66C5B" w:rsidRPr="001378D8" w:rsidTr="004C614A">
        <w:trPr>
          <w:trHeight w:val="547"/>
        </w:trPr>
        <w:tc>
          <w:tcPr>
            <w:tcW w:w="9712" w:type="dxa"/>
            <w:shd w:val="clear" w:color="auto" w:fill="B8CCE4"/>
            <w:vAlign w:val="center"/>
          </w:tcPr>
          <w:p w:rsidR="00F66C5B" w:rsidRPr="00433FE1" w:rsidRDefault="00F66C5B" w:rsidP="004C614A">
            <w:pPr>
              <w:jc w:val="both"/>
              <w:rPr>
                <w:rFonts w:ascii="Calibri" w:hAnsi="Calibri" w:cs="Calibri"/>
                <w:b/>
                <w:sz w:val="22"/>
                <w:szCs w:val="22"/>
              </w:rPr>
            </w:pPr>
            <w:r>
              <w:rPr>
                <w:rFonts w:ascii="Calibri" w:hAnsi="Calibri" w:cs="Calibri"/>
                <w:b/>
                <w:bCs/>
                <w:sz w:val="22"/>
                <w:szCs w:val="22"/>
              </w:rPr>
              <w:t>DOCUMENTACIÓN A PRESENTAR (Para todos los ítems)</w:t>
            </w:r>
          </w:p>
        </w:tc>
      </w:tr>
      <w:tr w:rsidR="00F66C5B" w:rsidRPr="001378D8" w:rsidTr="004C614A">
        <w:trPr>
          <w:trHeight w:val="1550"/>
        </w:trPr>
        <w:tc>
          <w:tcPr>
            <w:tcW w:w="9712" w:type="dxa"/>
            <w:shd w:val="clear" w:color="auto" w:fill="auto"/>
            <w:vAlign w:val="center"/>
          </w:tcPr>
          <w:p w:rsidR="00F66C5B" w:rsidRDefault="00F66C5B" w:rsidP="004C614A">
            <w:pPr>
              <w:autoSpaceDE w:val="0"/>
              <w:autoSpaceDN w:val="0"/>
              <w:adjustRightInd w:val="0"/>
              <w:jc w:val="both"/>
              <w:rPr>
                <w:rFonts w:ascii="Calibri" w:hAnsi="Calibri" w:cs="Calibri"/>
                <w:sz w:val="22"/>
              </w:rPr>
            </w:pPr>
            <w:r>
              <w:rPr>
                <w:rFonts w:ascii="Calibri" w:hAnsi="Calibri" w:cs="Calibri"/>
                <w:sz w:val="22"/>
              </w:rPr>
              <w:t>El proveedor adjudicado deberá entregar la siguiente documentación conjuntamente con la entrega de los bienes:</w:t>
            </w:r>
          </w:p>
          <w:p w:rsidR="00F66C5B" w:rsidRPr="00556A58" w:rsidRDefault="00F66C5B" w:rsidP="00F66C5B">
            <w:pPr>
              <w:numPr>
                <w:ilvl w:val="0"/>
                <w:numId w:val="52"/>
              </w:numPr>
              <w:autoSpaceDE w:val="0"/>
              <w:autoSpaceDN w:val="0"/>
              <w:adjustRightInd w:val="0"/>
              <w:jc w:val="both"/>
              <w:rPr>
                <w:rFonts w:ascii="Calibri" w:hAnsi="Calibri" w:cs="Calibri"/>
                <w:sz w:val="22"/>
              </w:rPr>
            </w:pPr>
            <w:r>
              <w:rPr>
                <w:rFonts w:ascii="Calibri" w:hAnsi="Calibri" w:cs="Calibri"/>
                <w:b/>
                <w:sz w:val="22"/>
              </w:rPr>
              <w:t>CATALOGOS Y MANUALES</w:t>
            </w:r>
            <w:r w:rsidRPr="00556A58">
              <w:rPr>
                <w:rFonts w:ascii="Calibri" w:hAnsi="Calibri" w:cs="Calibri"/>
                <w:sz w:val="22"/>
              </w:rPr>
              <w:t xml:space="preserve">: </w:t>
            </w:r>
            <w:r>
              <w:rPr>
                <w:rFonts w:ascii="Calibri" w:hAnsi="Calibri" w:cs="Calibri"/>
                <w:sz w:val="22"/>
              </w:rPr>
              <w:t>De cada item presentar el respectivo ejemplar en idioma español o traducción</w:t>
            </w:r>
            <w:r w:rsidRPr="00556A58">
              <w:rPr>
                <w:rFonts w:ascii="Calibri" w:hAnsi="Calibri" w:cs="Calibri"/>
                <w:sz w:val="22"/>
              </w:rPr>
              <w:t xml:space="preserve">. </w:t>
            </w:r>
          </w:p>
          <w:p w:rsidR="00F66C5B" w:rsidRPr="00556A58" w:rsidRDefault="00F66C5B" w:rsidP="00F66C5B">
            <w:pPr>
              <w:numPr>
                <w:ilvl w:val="0"/>
                <w:numId w:val="52"/>
              </w:numPr>
              <w:autoSpaceDE w:val="0"/>
              <w:autoSpaceDN w:val="0"/>
              <w:adjustRightInd w:val="0"/>
              <w:jc w:val="both"/>
              <w:rPr>
                <w:rFonts w:ascii="Calibri" w:hAnsi="Calibri" w:cs="Calibri"/>
                <w:sz w:val="22"/>
              </w:rPr>
            </w:pPr>
            <w:r>
              <w:rPr>
                <w:rFonts w:ascii="Calibri" w:hAnsi="Calibri" w:cs="Calibri"/>
                <w:b/>
                <w:sz w:val="22"/>
              </w:rPr>
              <w:t>CERTIFICADO DE CALIDAD</w:t>
            </w:r>
            <w:r>
              <w:rPr>
                <w:rFonts w:ascii="Calibri" w:hAnsi="Calibri" w:cs="Calibri"/>
                <w:sz w:val="22"/>
              </w:rPr>
              <w:t>: Emitida por el fabricante</w:t>
            </w:r>
            <w:r w:rsidRPr="00556A58">
              <w:rPr>
                <w:rFonts w:ascii="Calibri" w:hAnsi="Calibri" w:cs="Calibri"/>
                <w:sz w:val="22"/>
              </w:rPr>
              <w:t>.</w:t>
            </w:r>
          </w:p>
          <w:p w:rsidR="00F66C5B" w:rsidRPr="00871350" w:rsidRDefault="00F66C5B" w:rsidP="00F66C5B">
            <w:pPr>
              <w:numPr>
                <w:ilvl w:val="0"/>
                <w:numId w:val="52"/>
              </w:numPr>
              <w:autoSpaceDE w:val="0"/>
              <w:autoSpaceDN w:val="0"/>
              <w:adjustRightInd w:val="0"/>
              <w:jc w:val="both"/>
              <w:rPr>
                <w:rFonts w:ascii="Calibri" w:hAnsi="Calibri" w:cs="Calibri"/>
                <w:sz w:val="22"/>
              </w:rPr>
            </w:pPr>
            <w:r>
              <w:rPr>
                <w:rFonts w:ascii="Calibri" w:hAnsi="Calibri" w:cs="Calibri"/>
                <w:b/>
                <w:sz w:val="22"/>
              </w:rPr>
              <w:t>CERTIFICADO DE CALIBRACIÓN</w:t>
            </w:r>
            <w:r w:rsidRPr="00871350">
              <w:rPr>
                <w:rFonts w:ascii="Calibri" w:hAnsi="Calibri" w:cs="Calibri"/>
                <w:sz w:val="22"/>
              </w:rPr>
              <w:t xml:space="preserve">: </w:t>
            </w:r>
            <w:r>
              <w:rPr>
                <w:rFonts w:ascii="Calibri" w:hAnsi="Calibri" w:cs="Calibri"/>
                <w:sz w:val="22"/>
              </w:rPr>
              <w:t>De los equipos a entregar con el número de serie identificado</w:t>
            </w:r>
            <w:r w:rsidRPr="00871350">
              <w:rPr>
                <w:rFonts w:ascii="Calibri" w:hAnsi="Calibri" w:cs="Calibri"/>
                <w:sz w:val="22"/>
              </w:rPr>
              <w:t xml:space="preserve">. </w:t>
            </w:r>
          </w:p>
          <w:p w:rsidR="00F66C5B" w:rsidRPr="000C69E7" w:rsidRDefault="00F66C5B" w:rsidP="004C614A">
            <w:pPr>
              <w:jc w:val="both"/>
              <w:rPr>
                <w:rFonts w:ascii="Calibri" w:hAnsi="Calibri" w:cs="Calibri"/>
                <w:b/>
                <w:bCs/>
                <w:sz w:val="22"/>
                <w:szCs w:val="22"/>
              </w:rPr>
            </w:pPr>
          </w:p>
        </w:tc>
      </w:tr>
    </w:tbl>
    <w:p w:rsidR="00F66C5B" w:rsidRDefault="00F66C5B" w:rsidP="00F66C5B">
      <w:pPr>
        <w:rPr>
          <w:rFonts w:ascii="Calibri" w:hAnsi="Calibri"/>
          <w:b/>
          <w:sz w:val="28"/>
        </w:rPr>
      </w:pPr>
    </w:p>
    <w:p w:rsidR="00F66C5B" w:rsidRPr="00E23A89" w:rsidRDefault="00F66C5B" w:rsidP="00F66C5B">
      <w:pPr>
        <w:jc w:val="center"/>
        <w:rPr>
          <w:rFonts w:ascii="Calibri" w:hAnsi="Calibri"/>
          <w:b/>
          <w:sz w:val="28"/>
        </w:rPr>
      </w:pPr>
      <w:r w:rsidRPr="00E23A89">
        <w:rPr>
          <w:rFonts w:ascii="Calibri" w:hAnsi="Calibri"/>
          <w:b/>
          <w:sz w:val="28"/>
        </w:rPr>
        <w:t>ANEXO</w:t>
      </w:r>
      <w:r>
        <w:rPr>
          <w:rFonts w:ascii="Calibri" w:hAnsi="Calibri"/>
          <w:b/>
          <w:sz w:val="28"/>
        </w:rPr>
        <w:t>S</w:t>
      </w:r>
    </w:p>
    <w:p w:rsidR="00F66C5B" w:rsidRDefault="00F66C5B" w:rsidP="00F66C5B">
      <w:pPr>
        <w:rPr>
          <w:rFonts w:ascii="Calibri" w:hAnsi="Calibri"/>
          <w:sz w:val="10"/>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F66C5B" w:rsidRPr="00433FE1" w:rsidTr="004C614A">
        <w:trPr>
          <w:trHeight w:val="555"/>
        </w:trPr>
        <w:tc>
          <w:tcPr>
            <w:tcW w:w="9640" w:type="dxa"/>
            <w:shd w:val="clear" w:color="auto" w:fill="B8CCE4"/>
            <w:vAlign w:val="center"/>
          </w:tcPr>
          <w:p w:rsidR="00F66C5B" w:rsidRPr="00433FE1" w:rsidRDefault="00F66C5B" w:rsidP="004C614A">
            <w:pPr>
              <w:jc w:val="both"/>
              <w:rPr>
                <w:rFonts w:ascii="Calibri" w:hAnsi="Calibri" w:cs="Calibri"/>
                <w:b/>
                <w:sz w:val="22"/>
                <w:szCs w:val="22"/>
              </w:rPr>
            </w:pPr>
            <w:r w:rsidRPr="002763BE">
              <w:rPr>
                <w:rFonts w:ascii="Calibri" w:hAnsi="Calibri" w:cs="Calibri"/>
                <w:b/>
                <w:bCs/>
                <w:sz w:val="22"/>
                <w:szCs w:val="22"/>
              </w:rPr>
              <w:t>SEGURIDAD Y SALUD OCUPACIONAL</w:t>
            </w:r>
            <w:r>
              <w:rPr>
                <w:rFonts w:ascii="Calibri" w:hAnsi="Calibri" w:cs="Calibri"/>
                <w:b/>
                <w:bCs/>
                <w:sz w:val="22"/>
                <w:szCs w:val="22"/>
              </w:rPr>
              <w:t xml:space="preserve"> (Para todos los ítems)</w:t>
            </w:r>
          </w:p>
        </w:tc>
      </w:tr>
      <w:tr w:rsidR="00F66C5B" w:rsidRPr="00734423" w:rsidTr="004C614A">
        <w:trPr>
          <w:trHeight w:val="4273"/>
        </w:trPr>
        <w:tc>
          <w:tcPr>
            <w:tcW w:w="9640" w:type="dxa"/>
            <w:shd w:val="clear" w:color="auto" w:fill="auto"/>
            <w:vAlign w:val="center"/>
          </w:tcPr>
          <w:p w:rsidR="00F66C5B" w:rsidRPr="0064389D" w:rsidRDefault="00F66C5B" w:rsidP="004C614A">
            <w:pPr>
              <w:autoSpaceDE w:val="0"/>
              <w:autoSpaceDN w:val="0"/>
              <w:adjustRightInd w:val="0"/>
              <w:jc w:val="both"/>
              <w:rPr>
                <w:rFonts w:ascii="Calibri" w:hAnsi="Calibri" w:cs="Calibri"/>
                <w:sz w:val="22"/>
                <w:szCs w:val="22"/>
              </w:rPr>
            </w:pPr>
            <w:r w:rsidRPr="0064389D">
              <w:rPr>
                <w:rFonts w:ascii="Calibri" w:hAnsi="Calibri" w:cs="Calibri"/>
                <w:sz w:val="22"/>
                <w:szCs w:val="22"/>
              </w:rPr>
              <w:lastRenderedPageBreak/>
              <w:t xml:space="preserve">Para las tareas complementarias de entrega de bienes en los almacenes de YPFB, Unidad Solicitante a través de las Comisiones de Recepción y la Unidad SMS, deberán coordinar con la empresa </w:t>
            </w:r>
            <w:r>
              <w:rPr>
                <w:rFonts w:ascii="Calibri" w:hAnsi="Calibri" w:cs="Calibri"/>
                <w:sz w:val="22"/>
                <w:szCs w:val="22"/>
              </w:rPr>
              <w:t>adjudicada</w:t>
            </w:r>
            <w:r w:rsidRPr="0064389D">
              <w:rPr>
                <w:rFonts w:ascii="Calibri" w:hAnsi="Calibri" w:cs="Calibri"/>
                <w:sz w:val="22"/>
                <w:szCs w:val="22"/>
              </w:rPr>
              <w:t xml:space="preserve"> a efectos de prevenir la ocurrencia de accidentes, incidentes y afectaciones al medio ambiente.</w:t>
            </w:r>
          </w:p>
          <w:p w:rsidR="00F66C5B" w:rsidRPr="004F4326" w:rsidRDefault="00F66C5B" w:rsidP="004C614A">
            <w:pPr>
              <w:autoSpaceDE w:val="0"/>
              <w:autoSpaceDN w:val="0"/>
              <w:adjustRightInd w:val="0"/>
              <w:jc w:val="both"/>
              <w:rPr>
                <w:rFonts w:ascii="Calibri" w:hAnsi="Calibri" w:cs="Calibri"/>
                <w:sz w:val="10"/>
                <w:szCs w:val="10"/>
              </w:rPr>
            </w:pPr>
          </w:p>
          <w:p w:rsidR="00F66C5B" w:rsidRPr="005978AB" w:rsidRDefault="00F66C5B" w:rsidP="00F66C5B">
            <w:pPr>
              <w:numPr>
                <w:ilvl w:val="0"/>
                <w:numId w:val="53"/>
              </w:numPr>
              <w:autoSpaceDE w:val="0"/>
              <w:autoSpaceDN w:val="0"/>
              <w:adjustRightInd w:val="0"/>
              <w:jc w:val="both"/>
              <w:rPr>
                <w:rFonts w:ascii="Calibri" w:hAnsi="Calibri" w:cs="Calibri"/>
                <w:sz w:val="22"/>
                <w:szCs w:val="22"/>
              </w:rPr>
            </w:pPr>
            <w:r w:rsidRPr="0064389D">
              <w:rPr>
                <w:rFonts w:ascii="Calibri" w:hAnsi="Calibri" w:cs="Calibri"/>
                <w:sz w:val="22"/>
                <w:szCs w:val="22"/>
              </w:rPr>
              <w:t>En caso de manipulación de bienes y materiales dentro de las instalaciones de YPFB; se deberán verificar las condiciones del sistema de izaje de cargas (cables, eslingas, estrobos, y otros elementos necesarios para este fin).</w:t>
            </w:r>
          </w:p>
          <w:p w:rsidR="00F66C5B" w:rsidRPr="004F4326" w:rsidRDefault="00F66C5B" w:rsidP="004C614A">
            <w:pPr>
              <w:autoSpaceDE w:val="0"/>
              <w:autoSpaceDN w:val="0"/>
              <w:adjustRightInd w:val="0"/>
              <w:ind w:left="360"/>
              <w:jc w:val="both"/>
              <w:rPr>
                <w:rFonts w:ascii="Calibri" w:hAnsi="Calibri" w:cs="Calibri"/>
                <w:sz w:val="10"/>
                <w:szCs w:val="10"/>
              </w:rPr>
            </w:pPr>
          </w:p>
          <w:p w:rsidR="00F66C5B" w:rsidRPr="0064389D" w:rsidRDefault="00F66C5B" w:rsidP="00F66C5B">
            <w:pPr>
              <w:numPr>
                <w:ilvl w:val="0"/>
                <w:numId w:val="53"/>
              </w:numPr>
              <w:autoSpaceDE w:val="0"/>
              <w:autoSpaceDN w:val="0"/>
              <w:adjustRightInd w:val="0"/>
              <w:jc w:val="both"/>
              <w:rPr>
                <w:rFonts w:ascii="Calibri" w:hAnsi="Calibri" w:cs="Calibri"/>
                <w:sz w:val="22"/>
                <w:szCs w:val="22"/>
              </w:rPr>
            </w:pPr>
            <w:r w:rsidRPr="0064389D">
              <w:rPr>
                <w:rFonts w:ascii="Calibri" w:hAnsi="Calibri" w:cs="Calibri"/>
                <w:sz w:val="22"/>
                <w:szCs w:val="22"/>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F66C5B" w:rsidRPr="004F4326" w:rsidRDefault="00F66C5B" w:rsidP="004C614A">
            <w:pPr>
              <w:autoSpaceDE w:val="0"/>
              <w:autoSpaceDN w:val="0"/>
              <w:adjustRightInd w:val="0"/>
              <w:ind w:left="360"/>
              <w:jc w:val="both"/>
              <w:rPr>
                <w:rFonts w:ascii="Calibri" w:hAnsi="Calibri" w:cs="Calibri"/>
                <w:sz w:val="10"/>
                <w:szCs w:val="10"/>
              </w:rPr>
            </w:pPr>
          </w:p>
          <w:p w:rsidR="00F66C5B" w:rsidRPr="00734423" w:rsidRDefault="00F66C5B" w:rsidP="00F66C5B">
            <w:pPr>
              <w:numPr>
                <w:ilvl w:val="0"/>
                <w:numId w:val="53"/>
              </w:numPr>
              <w:autoSpaceDE w:val="0"/>
              <w:autoSpaceDN w:val="0"/>
              <w:adjustRightInd w:val="0"/>
              <w:jc w:val="both"/>
              <w:rPr>
                <w:rFonts w:ascii="Calibri" w:hAnsi="Calibri" w:cs="Calibri"/>
                <w:b/>
                <w:bCs/>
                <w:sz w:val="22"/>
                <w:szCs w:val="22"/>
              </w:rPr>
            </w:pPr>
            <w:r w:rsidRPr="002763BE">
              <w:rPr>
                <w:rFonts w:ascii="Calibri" w:hAnsi="Calibri" w:cs="Calibri"/>
                <w:sz w:val="22"/>
                <w:szCs w:val="22"/>
              </w:rPr>
              <w:t>Las tareas complementarias para la entrega de bienes/equipos/materiales/montaje, deberán ser coordinadas con el personal de SMS de la Unidad Solicitante, en estricto cumplimiento de la normativa vigente y las políticas de Seguridad Industrial de YPFB.</w:t>
            </w:r>
          </w:p>
        </w:tc>
      </w:tr>
      <w:tr w:rsidR="00F66C5B" w:rsidRPr="00433FE1" w:rsidTr="004C614A">
        <w:trPr>
          <w:trHeight w:val="555"/>
        </w:trPr>
        <w:tc>
          <w:tcPr>
            <w:tcW w:w="9640" w:type="dxa"/>
            <w:shd w:val="clear" w:color="auto" w:fill="B8CCE4"/>
            <w:vAlign w:val="center"/>
          </w:tcPr>
          <w:p w:rsidR="00F66C5B" w:rsidRPr="00433FE1" w:rsidRDefault="00F66C5B" w:rsidP="004C614A">
            <w:pPr>
              <w:jc w:val="both"/>
              <w:rPr>
                <w:rFonts w:ascii="Calibri" w:hAnsi="Calibri" w:cs="Calibri"/>
                <w:b/>
                <w:sz w:val="22"/>
                <w:szCs w:val="22"/>
              </w:rPr>
            </w:pPr>
            <w:r>
              <w:rPr>
                <w:rFonts w:ascii="Calibri" w:hAnsi="Calibri" w:cs="Calibri"/>
                <w:b/>
                <w:bCs/>
                <w:sz w:val="22"/>
                <w:szCs w:val="22"/>
              </w:rPr>
              <w:t>TRIBUTARIA (Para todos los ítems)</w:t>
            </w:r>
          </w:p>
        </w:tc>
      </w:tr>
      <w:tr w:rsidR="00F66C5B" w:rsidRPr="00734423" w:rsidTr="004C614A">
        <w:trPr>
          <w:trHeight w:val="4521"/>
        </w:trPr>
        <w:tc>
          <w:tcPr>
            <w:tcW w:w="9640" w:type="dxa"/>
            <w:shd w:val="clear" w:color="auto" w:fill="auto"/>
            <w:vAlign w:val="center"/>
          </w:tcPr>
          <w:p w:rsidR="00F66C5B" w:rsidRPr="003276CF" w:rsidRDefault="00F66C5B" w:rsidP="00F66C5B">
            <w:pPr>
              <w:numPr>
                <w:ilvl w:val="0"/>
                <w:numId w:val="64"/>
              </w:numPr>
              <w:autoSpaceDE w:val="0"/>
              <w:autoSpaceDN w:val="0"/>
              <w:adjustRightInd w:val="0"/>
              <w:jc w:val="both"/>
              <w:rPr>
                <w:rFonts w:ascii="Calibri" w:hAnsi="Calibri" w:cs="Calibri"/>
                <w:b/>
                <w:sz w:val="22"/>
                <w:szCs w:val="22"/>
              </w:rPr>
            </w:pPr>
            <w:r w:rsidRPr="003276CF">
              <w:rPr>
                <w:rFonts w:ascii="Calibri" w:hAnsi="Calibri" w:cs="Calibri"/>
                <w:b/>
                <w:sz w:val="22"/>
                <w:szCs w:val="22"/>
              </w:rPr>
              <w:t>FACTURACIÓN</w:t>
            </w:r>
          </w:p>
          <w:p w:rsidR="00F66C5B" w:rsidRPr="002763BE" w:rsidRDefault="00F66C5B" w:rsidP="004C614A">
            <w:pPr>
              <w:autoSpaceDE w:val="0"/>
              <w:autoSpaceDN w:val="0"/>
              <w:adjustRightInd w:val="0"/>
              <w:ind w:left="709"/>
              <w:jc w:val="both"/>
              <w:rPr>
                <w:rFonts w:ascii="Calibri" w:hAnsi="Calibri" w:cs="Calibri"/>
                <w:sz w:val="22"/>
                <w:szCs w:val="22"/>
              </w:rPr>
            </w:pPr>
            <w:r w:rsidRPr="002763BE">
              <w:rPr>
                <w:rFonts w:ascii="Calibri" w:hAnsi="Calibri" w:cs="Calibri"/>
                <w:sz w:val="22"/>
                <w:szCs w:val="22"/>
              </w:rPr>
              <w:t xml:space="preserve">La factura debe ser emitida de acuerdo a normativa vigente a nombre de Yacimientos Petrolíferos Fiscales Bolivianos consignando el Número de Identificación Tributaria (NIT) 1020269020. </w:t>
            </w:r>
          </w:p>
          <w:p w:rsidR="00F66C5B" w:rsidRPr="002763BE" w:rsidRDefault="00F66C5B" w:rsidP="004C614A">
            <w:pPr>
              <w:autoSpaceDE w:val="0"/>
              <w:autoSpaceDN w:val="0"/>
              <w:adjustRightInd w:val="0"/>
              <w:jc w:val="both"/>
              <w:rPr>
                <w:rFonts w:ascii="Calibri" w:hAnsi="Calibri" w:cs="Calibri"/>
                <w:sz w:val="22"/>
                <w:szCs w:val="22"/>
              </w:rPr>
            </w:pPr>
          </w:p>
          <w:p w:rsidR="00F66C5B" w:rsidRPr="002763BE" w:rsidRDefault="00F66C5B" w:rsidP="004C614A">
            <w:pPr>
              <w:autoSpaceDE w:val="0"/>
              <w:autoSpaceDN w:val="0"/>
              <w:adjustRightInd w:val="0"/>
              <w:ind w:left="709"/>
              <w:jc w:val="both"/>
              <w:rPr>
                <w:rFonts w:ascii="Calibri" w:hAnsi="Calibri" w:cs="Calibri"/>
                <w:sz w:val="22"/>
                <w:szCs w:val="22"/>
              </w:rPr>
            </w:pPr>
            <w:r w:rsidRPr="002763BE">
              <w:rPr>
                <w:rFonts w:ascii="Calibri" w:hAnsi="Calibri" w:cs="Calibri"/>
                <w:sz w:val="22"/>
                <w:szCs w:val="22"/>
              </w:rPr>
              <w:t xml:space="preserve">La factura deberá emitirse por el precio contratado, sin deducir las multas ni otros cargos, a momento de la entrega de la totalidad de los bienes conforme lo establecido contractualmente. </w:t>
            </w:r>
          </w:p>
          <w:p w:rsidR="00F66C5B" w:rsidRPr="002763BE" w:rsidRDefault="00F66C5B" w:rsidP="004C614A">
            <w:pPr>
              <w:autoSpaceDE w:val="0"/>
              <w:autoSpaceDN w:val="0"/>
              <w:adjustRightInd w:val="0"/>
              <w:jc w:val="both"/>
              <w:rPr>
                <w:rFonts w:ascii="Calibri" w:hAnsi="Calibri" w:cs="Calibri"/>
                <w:sz w:val="22"/>
                <w:szCs w:val="22"/>
              </w:rPr>
            </w:pPr>
          </w:p>
          <w:p w:rsidR="00F66C5B" w:rsidRPr="002763BE" w:rsidRDefault="00F66C5B" w:rsidP="004C614A">
            <w:pPr>
              <w:autoSpaceDE w:val="0"/>
              <w:autoSpaceDN w:val="0"/>
              <w:adjustRightInd w:val="0"/>
              <w:ind w:left="709"/>
              <w:jc w:val="both"/>
              <w:rPr>
                <w:rFonts w:ascii="Calibri" w:hAnsi="Calibri" w:cs="Calibri"/>
                <w:sz w:val="22"/>
                <w:szCs w:val="22"/>
              </w:rPr>
            </w:pPr>
            <w:r w:rsidRPr="002763BE">
              <w:rPr>
                <w:rFonts w:ascii="Calibri" w:hAnsi="Calibri" w:cs="Calibr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F66C5B" w:rsidRPr="002763BE" w:rsidRDefault="00F66C5B" w:rsidP="004C614A">
            <w:pPr>
              <w:autoSpaceDE w:val="0"/>
              <w:autoSpaceDN w:val="0"/>
              <w:adjustRightInd w:val="0"/>
              <w:jc w:val="both"/>
              <w:rPr>
                <w:rFonts w:ascii="Calibri" w:hAnsi="Calibri" w:cs="Calibri"/>
                <w:sz w:val="22"/>
                <w:szCs w:val="22"/>
              </w:rPr>
            </w:pPr>
          </w:p>
          <w:p w:rsidR="00F66C5B" w:rsidRPr="003276CF" w:rsidRDefault="00F66C5B" w:rsidP="00F66C5B">
            <w:pPr>
              <w:numPr>
                <w:ilvl w:val="0"/>
                <w:numId w:val="64"/>
              </w:numPr>
              <w:autoSpaceDE w:val="0"/>
              <w:autoSpaceDN w:val="0"/>
              <w:adjustRightInd w:val="0"/>
              <w:jc w:val="both"/>
              <w:rPr>
                <w:rFonts w:ascii="Calibri" w:hAnsi="Calibri" w:cs="Calibri"/>
                <w:b/>
                <w:sz w:val="22"/>
                <w:szCs w:val="22"/>
              </w:rPr>
            </w:pPr>
            <w:r w:rsidRPr="003276CF">
              <w:rPr>
                <w:rFonts w:ascii="Calibri" w:hAnsi="Calibri" w:cs="Calibri"/>
                <w:b/>
                <w:sz w:val="22"/>
                <w:szCs w:val="22"/>
              </w:rPr>
              <w:t>TRIBUTOS</w:t>
            </w:r>
          </w:p>
          <w:p w:rsidR="00F66C5B" w:rsidRPr="00734423" w:rsidRDefault="00F66C5B" w:rsidP="004C614A">
            <w:pPr>
              <w:autoSpaceDE w:val="0"/>
              <w:autoSpaceDN w:val="0"/>
              <w:adjustRightInd w:val="0"/>
              <w:ind w:left="709"/>
              <w:jc w:val="both"/>
              <w:rPr>
                <w:rFonts w:ascii="Calibri" w:hAnsi="Calibri" w:cs="Calibri"/>
                <w:b/>
                <w:bCs/>
                <w:sz w:val="22"/>
                <w:szCs w:val="22"/>
              </w:rPr>
            </w:pPr>
            <w:r w:rsidRPr="002763BE">
              <w:rPr>
                <w:rFonts w:ascii="Calibri" w:hAnsi="Calibri" w:cs="Calibri"/>
                <w:sz w:val="22"/>
                <w:szCs w:val="22"/>
              </w:rPr>
              <w:t>El adjudicado declara que todos los tributos vigentes a la fecha y que puedan originarse directa o indirectamente en aplicación del contrato, son de su responsabilidad, no correspondiendo ningún reclamo posterior.</w:t>
            </w:r>
          </w:p>
        </w:tc>
      </w:tr>
      <w:tr w:rsidR="00F66C5B" w:rsidRPr="00433FE1" w:rsidTr="004C614A">
        <w:trPr>
          <w:trHeight w:val="555"/>
        </w:trPr>
        <w:tc>
          <w:tcPr>
            <w:tcW w:w="9640" w:type="dxa"/>
            <w:shd w:val="clear" w:color="auto" w:fill="B8CCE4"/>
            <w:vAlign w:val="center"/>
          </w:tcPr>
          <w:p w:rsidR="00F66C5B" w:rsidRPr="00433FE1" w:rsidRDefault="00F66C5B" w:rsidP="004C614A">
            <w:pPr>
              <w:jc w:val="both"/>
              <w:rPr>
                <w:rFonts w:ascii="Calibri" w:hAnsi="Calibri" w:cs="Calibri"/>
                <w:b/>
                <w:sz w:val="22"/>
                <w:szCs w:val="22"/>
              </w:rPr>
            </w:pPr>
            <w:r w:rsidRPr="00734423">
              <w:rPr>
                <w:rFonts w:ascii="Calibri" w:hAnsi="Calibri" w:cs="Calibri"/>
                <w:b/>
                <w:bCs/>
                <w:sz w:val="22"/>
                <w:szCs w:val="22"/>
              </w:rPr>
              <w:t>GARANTÍAS FINANCIERAS</w:t>
            </w:r>
            <w:r>
              <w:rPr>
                <w:rFonts w:ascii="Calibri" w:hAnsi="Calibri" w:cs="Calibri"/>
                <w:b/>
                <w:bCs/>
                <w:sz w:val="22"/>
                <w:szCs w:val="22"/>
              </w:rPr>
              <w:t xml:space="preserve"> (Para todos los ítems)</w:t>
            </w:r>
          </w:p>
        </w:tc>
      </w:tr>
      <w:tr w:rsidR="00F66C5B" w:rsidRPr="00433FE1" w:rsidTr="004C614A">
        <w:trPr>
          <w:trHeight w:val="555"/>
        </w:trPr>
        <w:tc>
          <w:tcPr>
            <w:tcW w:w="9640" w:type="dxa"/>
            <w:shd w:val="clear" w:color="auto" w:fill="auto"/>
            <w:vAlign w:val="center"/>
          </w:tcPr>
          <w:p w:rsidR="00F66C5B" w:rsidRDefault="00F66C5B" w:rsidP="004C614A">
            <w:pPr>
              <w:autoSpaceDE w:val="0"/>
              <w:autoSpaceDN w:val="0"/>
              <w:adjustRightInd w:val="0"/>
              <w:jc w:val="both"/>
              <w:rPr>
                <w:rFonts w:ascii="Calibri" w:hAnsi="Calibri" w:cs="Calibri"/>
                <w:b/>
                <w:sz w:val="14"/>
                <w:u w:val="single"/>
              </w:rPr>
            </w:pPr>
          </w:p>
          <w:p w:rsidR="00F66C5B" w:rsidRPr="005E0518" w:rsidRDefault="00F66C5B" w:rsidP="004C614A">
            <w:pPr>
              <w:autoSpaceDE w:val="0"/>
              <w:autoSpaceDN w:val="0"/>
              <w:adjustRightInd w:val="0"/>
              <w:jc w:val="both"/>
              <w:rPr>
                <w:rFonts w:ascii="Calibri" w:hAnsi="Calibri" w:cs="Calibri"/>
                <w:b/>
                <w:sz w:val="22"/>
                <w:szCs w:val="22"/>
                <w:u w:val="single"/>
              </w:rPr>
            </w:pPr>
            <w:r w:rsidRPr="005E0518">
              <w:rPr>
                <w:rFonts w:ascii="Calibri" w:hAnsi="Calibri" w:cs="Calibri"/>
                <w:b/>
                <w:sz w:val="22"/>
                <w:szCs w:val="22"/>
                <w:u w:val="single"/>
              </w:rPr>
              <w:t>GARANTÍA DE SERIEDAD DE PROPUESTA</w:t>
            </w:r>
          </w:p>
          <w:p w:rsidR="00F66C5B" w:rsidRDefault="00F66C5B" w:rsidP="004C614A">
            <w:pPr>
              <w:autoSpaceDE w:val="0"/>
              <w:autoSpaceDN w:val="0"/>
              <w:adjustRightInd w:val="0"/>
              <w:jc w:val="both"/>
              <w:rPr>
                <w:rFonts w:ascii="Calibri" w:hAnsi="Calibri" w:cs="Calibri"/>
                <w:sz w:val="22"/>
                <w:szCs w:val="22"/>
              </w:rPr>
            </w:pPr>
            <w:r w:rsidRPr="005E0518">
              <w:rPr>
                <w:rFonts w:ascii="Calibri" w:hAnsi="Calibri" w:cs="Calibri"/>
                <w:sz w:val="22"/>
                <w:szCs w:val="22"/>
              </w:rPr>
              <w:t xml:space="preserve">A elección de la empresa  proponente. </w:t>
            </w:r>
          </w:p>
          <w:p w:rsidR="00F66C5B" w:rsidRPr="005E0518" w:rsidRDefault="00F66C5B" w:rsidP="004C614A">
            <w:pPr>
              <w:autoSpaceDE w:val="0"/>
              <w:autoSpaceDN w:val="0"/>
              <w:adjustRightInd w:val="0"/>
              <w:jc w:val="both"/>
              <w:rPr>
                <w:rFonts w:ascii="Calibri" w:hAnsi="Calibri" w:cs="Calibri"/>
                <w:sz w:val="22"/>
                <w:szCs w:val="22"/>
              </w:rPr>
            </w:pPr>
          </w:p>
          <w:p w:rsidR="00F66C5B" w:rsidRPr="005E0518" w:rsidRDefault="00F66C5B" w:rsidP="004C614A">
            <w:pPr>
              <w:autoSpaceDE w:val="0"/>
              <w:autoSpaceDN w:val="0"/>
              <w:adjustRightInd w:val="0"/>
              <w:jc w:val="both"/>
              <w:rPr>
                <w:rFonts w:ascii="Calibri" w:hAnsi="Calibri" w:cs="Calibri"/>
                <w:sz w:val="22"/>
                <w:szCs w:val="22"/>
              </w:rPr>
            </w:pPr>
            <w:r w:rsidRPr="005E0518">
              <w:rPr>
                <w:rFonts w:ascii="Calibri" w:hAnsi="Calibri" w:cs="Calibri"/>
                <w:b/>
                <w:sz w:val="22"/>
                <w:szCs w:val="22"/>
                <w:u w:val="single"/>
              </w:rPr>
              <w:t>Boleta de Garantía,</w:t>
            </w:r>
            <w:r w:rsidRPr="005E0518">
              <w:rPr>
                <w:rFonts w:ascii="Calibri" w:hAnsi="Calibri" w:cs="Calibri"/>
                <w:sz w:val="22"/>
                <w:szCs w:val="22"/>
              </w:rPr>
              <w:t xml:space="preserve"> emitida por una Entidad de Intermediación Financiera (</w:t>
            </w:r>
            <w:r w:rsidRPr="005E0518">
              <w:rPr>
                <w:rFonts w:ascii="Calibri" w:hAnsi="Calibri" w:cs="Calibri"/>
                <w:b/>
                <w:sz w:val="22"/>
                <w:szCs w:val="22"/>
                <w:u w:val="single"/>
              </w:rPr>
              <w:t>Bancaria</w:t>
            </w:r>
            <w:r w:rsidRPr="005E0518">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w:t>
            </w:r>
            <w:r w:rsidRPr="00B44B0B">
              <w:rPr>
                <w:rFonts w:ascii="Calibri" w:hAnsi="Calibri" w:cs="Calibri"/>
                <w:sz w:val="22"/>
                <w:szCs w:val="22"/>
              </w:rPr>
              <w:t xml:space="preserve">Petrolíferos Fiscales Bolivianos / YPFB, con las características expresas de renovable, irrevocable y de ejecución inmediata con vigencia de </w:t>
            </w:r>
            <w:r w:rsidRPr="00D8707A">
              <w:rPr>
                <w:rFonts w:ascii="Calibri" w:hAnsi="Calibri" w:cs="Calibri"/>
                <w:b/>
                <w:sz w:val="22"/>
                <w:szCs w:val="22"/>
              </w:rPr>
              <w:t>150</w:t>
            </w:r>
            <w:r w:rsidRPr="00B44B0B">
              <w:rPr>
                <w:rFonts w:ascii="Calibri" w:hAnsi="Calibri" w:cs="Calibri"/>
                <w:sz w:val="22"/>
                <w:szCs w:val="22"/>
              </w:rPr>
              <w:t xml:space="preserve">  días calendario computables a partir de la fecha de Presentación de </w:t>
            </w:r>
            <w:r w:rsidRPr="00B44B0B">
              <w:rPr>
                <w:rFonts w:ascii="Calibri" w:hAnsi="Calibri" w:cs="Calibri"/>
                <w:sz w:val="22"/>
                <w:szCs w:val="22"/>
              </w:rPr>
              <w:lastRenderedPageBreak/>
              <w:t>Propuestas, por un monto equivalente de al menos 1% del monto máximo d</w:t>
            </w:r>
            <w:r>
              <w:rPr>
                <w:rFonts w:ascii="Calibri" w:hAnsi="Calibri" w:cs="Calibri"/>
                <w:sz w:val="22"/>
                <w:szCs w:val="22"/>
              </w:rPr>
              <w:t xml:space="preserve">e contratación, </w:t>
            </w:r>
            <w:r w:rsidRPr="00D8707A">
              <w:rPr>
                <w:rFonts w:ascii="Calibri" w:hAnsi="Calibri" w:cs="Calibri"/>
                <w:sz w:val="22"/>
                <w:szCs w:val="22"/>
              </w:rPr>
              <w:t>correspondiente al(os) Ítem(s) adjudicado(a)(s).</w:t>
            </w:r>
          </w:p>
          <w:p w:rsidR="00F66C5B" w:rsidRDefault="00F66C5B" w:rsidP="004C614A">
            <w:pPr>
              <w:autoSpaceDE w:val="0"/>
              <w:autoSpaceDN w:val="0"/>
              <w:adjustRightInd w:val="0"/>
              <w:jc w:val="both"/>
              <w:rPr>
                <w:rFonts w:ascii="Calibri" w:hAnsi="Calibri" w:cs="Calibri"/>
                <w:sz w:val="22"/>
                <w:szCs w:val="22"/>
              </w:rPr>
            </w:pPr>
            <w:r w:rsidRPr="005E0518">
              <w:rPr>
                <w:rFonts w:ascii="Calibri" w:hAnsi="Calibri" w:cs="Calibri"/>
                <w:b/>
                <w:sz w:val="22"/>
                <w:szCs w:val="22"/>
                <w:u w:val="single"/>
              </w:rPr>
              <w:t>Garantía a Primer Requerimiento</w:t>
            </w:r>
            <w:r w:rsidRPr="005E0518">
              <w:rPr>
                <w:rFonts w:ascii="Calibri" w:hAnsi="Calibri" w:cs="Calibri"/>
                <w:sz w:val="22"/>
                <w:szCs w:val="22"/>
              </w:rPr>
              <w:t>, emitida por una Entidad de Intermediación Financiera (</w:t>
            </w:r>
            <w:r w:rsidRPr="005E0518">
              <w:rPr>
                <w:rFonts w:ascii="Calibri" w:hAnsi="Calibri" w:cs="Calibri"/>
                <w:b/>
                <w:sz w:val="22"/>
                <w:szCs w:val="22"/>
                <w:u w:val="single"/>
              </w:rPr>
              <w:t>Bancaria</w:t>
            </w:r>
            <w:r w:rsidRPr="005E0518">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w:t>
            </w:r>
            <w:r w:rsidRPr="008425AC">
              <w:rPr>
                <w:rFonts w:ascii="Calibri" w:hAnsi="Calibri" w:cs="Calibri"/>
                <w:sz w:val="22"/>
                <w:szCs w:val="22"/>
              </w:rPr>
              <w:t xml:space="preserve">con vigencia de </w:t>
            </w:r>
            <w:r w:rsidRPr="008425AC">
              <w:rPr>
                <w:rFonts w:ascii="Calibri" w:hAnsi="Calibri" w:cs="Calibri"/>
                <w:b/>
                <w:sz w:val="22"/>
                <w:szCs w:val="22"/>
              </w:rPr>
              <w:t>150</w:t>
            </w:r>
            <w:r w:rsidRPr="008425AC">
              <w:rPr>
                <w:rFonts w:ascii="Calibri" w:hAnsi="Calibri" w:cs="Calibri"/>
                <w:sz w:val="22"/>
                <w:szCs w:val="22"/>
              </w:rPr>
              <w:t xml:space="preserve">  días calendario computables a partir de la fecha de Presentación de Propuestas, por un monto equivalente de al menos 1% del monto máximo de contratación, correspondiente al(os) Ítem(s) adjudicado(a)(s).</w:t>
            </w:r>
          </w:p>
          <w:p w:rsidR="00F66C5B" w:rsidRDefault="00F66C5B" w:rsidP="004C614A">
            <w:pPr>
              <w:autoSpaceDE w:val="0"/>
              <w:autoSpaceDN w:val="0"/>
              <w:adjustRightInd w:val="0"/>
              <w:jc w:val="both"/>
              <w:rPr>
                <w:rFonts w:ascii="Calibri" w:hAnsi="Calibri" w:cs="Calibri"/>
                <w:sz w:val="22"/>
                <w:szCs w:val="22"/>
              </w:rPr>
            </w:pPr>
            <w:r w:rsidRPr="005E0518">
              <w:rPr>
                <w:rFonts w:ascii="Calibri" w:hAnsi="Calibri" w:cs="Calibri"/>
                <w:b/>
                <w:sz w:val="22"/>
                <w:szCs w:val="22"/>
                <w:u w:val="single"/>
              </w:rPr>
              <w:t>Póliza de caución a Primer requerimiento para Entidades Públicas</w:t>
            </w:r>
            <w:r w:rsidRPr="005E0518">
              <w:rPr>
                <w:rFonts w:ascii="Calibri" w:hAnsi="Calibri" w:cs="Calibr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w:t>
            </w:r>
            <w:r w:rsidRPr="008425AC">
              <w:rPr>
                <w:rFonts w:ascii="Calibri" w:hAnsi="Calibri" w:cs="Calibri"/>
                <w:sz w:val="22"/>
                <w:szCs w:val="22"/>
              </w:rPr>
              <w:t xml:space="preserve">con vigencia de </w:t>
            </w:r>
            <w:r w:rsidRPr="008425AC">
              <w:rPr>
                <w:rFonts w:ascii="Calibri" w:hAnsi="Calibri" w:cs="Calibri"/>
                <w:b/>
                <w:sz w:val="22"/>
                <w:szCs w:val="22"/>
              </w:rPr>
              <w:t xml:space="preserve">150 </w:t>
            </w:r>
            <w:r w:rsidRPr="008425AC">
              <w:rPr>
                <w:rFonts w:ascii="Calibri" w:hAnsi="Calibri" w:cs="Calibri"/>
                <w:sz w:val="22"/>
                <w:szCs w:val="22"/>
              </w:rPr>
              <w:t xml:space="preserve"> días calendario computables a partir de la fecha de Presentación de Propuestas, por un monto equivalente de al menos 1% del monto máximo de contratación, correspondiente al(os) Ítem(s) adjudicado(a)(s).</w:t>
            </w:r>
          </w:p>
          <w:p w:rsidR="00F66C5B" w:rsidRPr="004B003B" w:rsidRDefault="00F66C5B" w:rsidP="004C614A">
            <w:pPr>
              <w:autoSpaceDE w:val="0"/>
              <w:autoSpaceDN w:val="0"/>
              <w:adjustRightInd w:val="0"/>
              <w:jc w:val="both"/>
              <w:rPr>
                <w:rFonts w:ascii="Calibri" w:hAnsi="Calibri" w:cs="Calibri"/>
                <w:b/>
                <w:sz w:val="14"/>
                <w:u w:val="single"/>
              </w:rPr>
            </w:pPr>
          </w:p>
          <w:p w:rsidR="00F66C5B" w:rsidRPr="00B85741" w:rsidRDefault="00F66C5B" w:rsidP="004C614A">
            <w:pPr>
              <w:autoSpaceDE w:val="0"/>
              <w:autoSpaceDN w:val="0"/>
              <w:adjustRightInd w:val="0"/>
              <w:jc w:val="both"/>
              <w:rPr>
                <w:rFonts w:ascii="Calibri" w:hAnsi="Calibri" w:cs="Calibri"/>
                <w:b/>
                <w:sz w:val="22"/>
                <w:u w:val="single"/>
              </w:rPr>
            </w:pPr>
            <w:r w:rsidRPr="00B85741">
              <w:rPr>
                <w:rFonts w:ascii="Calibri" w:hAnsi="Calibri" w:cs="Calibri"/>
                <w:b/>
                <w:sz w:val="22"/>
                <w:u w:val="single"/>
              </w:rPr>
              <w:t>GARANTÍA DE CUMPLIMIENTO DE CONTRATO</w:t>
            </w:r>
          </w:p>
          <w:p w:rsidR="00F66C5B" w:rsidRPr="00B85741" w:rsidRDefault="00F66C5B" w:rsidP="004C614A">
            <w:pPr>
              <w:autoSpaceDE w:val="0"/>
              <w:autoSpaceDN w:val="0"/>
              <w:adjustRightInd w:val="0"/>
              <w:jc w:val="both"/>
              <w:rPr>
                <w:rFonts w:ascii="Calibri" w:hAnsi="Calibri" w:cs="Calibri"/>
                <w:sz w:val="22"/>
              </w:rPr>
            </w:pPr>
            <w:r w:rsidRPr="00B85741">
              <w:rPr>
                <w:rFonts w:ascii="Calibri" w:hAnsi="Calibri" w:cs="Calibri"/>
                <w:sz w:val="22"/>
              </w:rPr>
              <w:t>A elección de la empresa adjudicada esta podrá optar por uno de los siguientes instrumentos financieros:</w:t>
            </w:r>
          </w:p>
          <w:p w:rsidR="00F66C5B" w:rsidRPr="006E5A9D" w:rsidRDefault="00F66C5B" w:rsidP="004C614A">
            <w:pPr>
              <w:autoSpaceDE w:val="0"/>
              <w:autoSpaceDN w:val="0"/>
              <w:adjustRightInd w:val="0"/>
              <w:jc w:val="both"/>
              <w:rPr>
                <w:rFonts w:ascii="Calibri" w:hAnsi="Calibri" w:cs="Calibri"/>
                <w:sz w:val="16"/>
                <w:szCs w:val="16"/>
              </w:rPr>
            </w:pPr>
          </w:p>
          <w:p w:rsidR="00F66C5B" w:rsidRPr="00B85741" w:rsidRDefault="00F66C5B" w:rsidP="00F66C5B">
            <w:pPr>
              <w:numPr>
                <w:ilvl w:val="0"/>
                <w:numId w:val="55"/>
              </w:numPr>
              <w:autoSpaceDE w:val="0"/>
              <w:autoSpaceDN w:val="0"/>
              <w:adjustRightInd w:val="0"/>
              <w:ind w:left="426" w:hanging="284"/>
              <w:jc w:val="both"/>
              <w:rPr>
                <w:rFonts w:ascii="Calibri" w:hAnsi="Calibri" w:cs="Calibri"/>
                <w:b/>
                <w:sz w:val="22"/>
              </w:rPr>
            </w:pPr>
            <w:r w:rsidRPr="00B85741">
              <w:rPr>
                <w:rFonts w:ascii="Calibri" w:hAnsi="Calibri" w:cs="Calibri"/>
                <w:b/>
                <w:sz w:val="22"/>
              </w:rPr>
              <w:t>Boleta de Garantía</w:t>
            </w:r>
            <w:r w:rsidRPr="00B85741">
              <w:rPr>
                <w:rFonts w:ascii="Calibri" w:hAnsi="Calibri" w:cs="Calibri"/>
                <w:sz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B85741">
              <w:rPr>
                <w:rFonts w:ascii="Calibri" w:hAnsi="Calibri" w:cs="Calibri"/>
                <w:b/>
                <w:sz w:val="22"/>
              </w:rPr>
              <w:t>renovable, irrevocable y de ejecución inmediata</w:t>
            </w:r>
            <w:r w:rsidRPr="00B85741">
              <w:rPr>
                <w:rFonts w:ascii="Calibri" w:hAnsi="Calibri" w:cs="Calibri"/>
                <w:sz w:val="22"/>
              </w:rPr>
              <w:t xml:space="preserve"> con vigencia de 60 días calendario adicionales a la vigencia del contrato, </w:t>
            </w:r>
            <w:r>
              <w:rPr>
                <w:rFonts w:ascii="Calibri" w:hAnsi="Calibri" w:cs="Calibri"/>
                <w:sz w:val="22"/>
              </w:rPr>
              <w:t>por un monto equivalente de al menos 7% del monto máximo de la contratación, correspondiente al(os) Ítem(s) adjudicado(a)(s).</w:t>
            </w:r>
          </w:p>
          <w:p w:rsidR="00F66C5B" w:rsidRPr="006E5A9D" w:rsidRDefault="00F66C5B" w:rsidP="004C614A">
            <w:pPr>
              <w:autoSpaceDE w:val="0"/>
              <w:autoSpaceDN w:val="0"/>
              <w:adjustRightInd w:val="0"/>
              <w:jc w:val="both"/>
              <w:rPr>
                <w:rFonts w:ascii="Calibri" w:hAnsi="Calibri" w:cs="Calibri"/>
                <w:sz w:val="16"/>
                <w:szCs w:val="16"/>
              </w:rPr>
            </w:pPr>
          </w:p>
          <w:p w:rsidR="00F66C5B" w:rsidRPr="00B85741" w:rsidRDefault="00F66C5B" w:rsidP="00F66C5B">
            <w:pPr>
              <w:numPr>
                <w:ilvl w:val="0"/>
                <w:numId w:val="55"/>
              </w:numPr>
              <w:autoSpaceDE w:val="0"/>
              <w:autoSpaceDN w:val="0"/>
              <w:adjustRightInd w:val="0"/>
              <w:ind w:left="426" w:hanging="284"/>
              <w:jc w:val="both"/>
              <w:rPr>
                <w:rFonts w:ascii="Calibri" w:hAnsi="Calibri" w:cs="Calibri"/>
                <w:sz w:val="22"/>
              </w:rPr>
            </w:pPr>
            <w:r w:rsidRPr="00B85741">
              <w:rPr>
                <w:rFonts w:ascii="Calibri" w:hAnsi="Calibri" w:cs="Calibri"/>
                <w:b/>
                <w:sz w:val="22"/>
              </w:rPr>
              <w:t>Garantía a Primer Requerimiento</w:t>
            </w:r>
            <w:r w:rsidRPr="00B85741">
              <w:rPr>
                <w:rFonts w:ascii="Calibri" w:hAnsi="Calibri" w:cs="Calibri"/>
                <w:sz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B85741">
              <w:rPr>
                <w:rFonts w:ascii="Calibri" w:hAnsi="Calibri" w:cs="Calibri"/>
                <w:b/>
                <w:sz w:val="22"/>
              </w:rPr>
              <w:t>renovable, irrevocable y de ejecución a primer requerimiento</w:t>
            </w:r>
            <w:r w:rsidRPr="00B85741">
              <w:rPr>
                <w:rFonts w:ascii="Calibri" w:hAnsi="Calibri" w:cs="Calibri"/>
                <w:sz w:val="22"/>
              </w:rPr>
              <w:t xml:space="preserve"> con vigencia de 60 días calendario adicionales a la vigencia del contrato, </w:t>
            </w:r>
            <w:r>
              <w:rPr>
                <w:rFonts w:ascii="Calibri" w:hAnsi="Calibri" w:cs="Calibri"/>
                <w:sz w:val="22"/>
              </w:rPr>
              <w:t>por un monto equivalente de al menos 7% del monto máximo de la contratación, correspondiente al(os) Ítem(s) adjudicado(a)(s).</w:t>
            </w:r>
          </w:p>
          <w:p w:rsidR="00F66C5B" w:rsidRPr="006E5A9D" w:rsidRDefault="00F66C5B" w:rsidP="004C614A">
            <w:pPr>
              <w:pStyle w:val="Prrafodelista"/>
              <w:ind w:left="0"/>
              <w:rPr>
                <w:rFonts w:ascii="Calibri" w:hAnsi="Calibri" w:cs="Calibri"/>
                <w:sz w:val="16"/>
                <w:szCs w:val="16"/>
              </w:rPr>
            </w:pPr>
          </w:p>
          <w:p w:rsidR="00F66C5B" w:rsidRDefault="00F66C5B" w:rsidP="00F66C5B">
            <w:pPr>
              <w:numPr>
                <w:ilvl w:val="0"/>
                <w:numId w:val="56"/>
              </w:numPr>
              <w:ind w:left="426" w:hanging="284"/>
              <w:jc w:val="both"/>
              <w:rPr>
                <w:rFonts w:ascii="Calibri" w:hAnsi="Calibri" w:cs="Calibri"/>
                <w:sz w:val="22"/>
              </w:rPr>
            </w:pPr>
            <w:r w:rsidRPr="00931F96">
              <w:rPr>
                <w:rFonts w:ascii="Calibri" w:hAnsi="Calibri" w:cs="Calibri"/>
                <w:b/>
                <w:sz w:val="22"/>
              </w:rPr>
              <w:t>Póliza de caución a Primer requerimiento para Entidades Públicas</w:t>
            </w:r>
            <w:r w:rsidRPr="00931F96">
              <w:rPr>
                <w:rFonts w:ascii="Calibri" w:hAnsi="Calibri" w:cs="Calibri"/>
                <w:sz w:val="22"/>
              </w:rPr>
              <w:t xml:space="preserve">, emitida por una empresa </w:t>
            </w:r>
            <w:r w:rsidRPr="00A33B96">
              <w:rPr>
                <w:rFonts w:ascii="Calibri" w:hAnsi="Calibri" w:cs="Calibri"/>
                <w:sz w:val="22"/>
              </w:rPr>
              <w:t>aseguradora del Estado Plurinacional de Bolivia, registrada, autorizada y bajo el control de la</w:t>
            </w:r>
            <w:r w:rsidRPr="00B85741">
              <w:rPr>
                <w:rFonts w:ascii="Calibri" w:hAnsi="Calibri" w:cs="Calibri"/>
                <w:sz w:val="22"/>
              </w:rPr>
              <w:t xml:space="preserve"> Autoridad de Fiscalización y Control de Pensiones y Seguros a la orden/a favor de Yacimientos Petrolíferos Fiscales Bolivianos / YPFB, con las características expresas de </w:t>
            </w:r>
            <w:r w:rsidRPr="00B85741">
              <w:rPr>
                <w:rFonts w:ascii="Calibri" w:hAnsi="Calibri" w:cs="Calibri"/>
                <w:b/>
                <w:sz w:val="22"/>
              </w:rPr>
              <w:t>renovable</w:t>
            </w:r>
            <w:r w:rsidRPr="00B85741">
              <w:rPr>
                <w:rFonts w:ascii="Calibri" w:hAnsi="Calibri" w:cs="Calibri"/>
                <w:sz w:val="22"/>
              </w:rPr>
              <w:t xml:space="preserve">, </w:t>
            </w:r>
            <w:r w:rsidRPr="00B85741">
              <w:rPr>
                <w:rFonts w:ascii="Calibri" w:hAnsi="Calibri" w:cs="Calibri"/>
                <w:b/>
                <w:sz w:val="22"/>
              </w:rPr>
              <w:t>irrevocable</w:t>
            </w:r>
            <w:r w:rsidRPr="00B85741">
              <w:rPr>
                <w:rFonts w:ascii="Calibri" w:hAnsi="Calibri" w:cs="Calibri"/>
                <w:sz w:val="22"/>
              </w:rPr>
              <w:t xml:space="preserve"> y de </w:t>
            </w:r>
            <w:r w:rsidRPr="00B85741">
              <w:rPr>
                <w:rFonts w:ascii="Calibri" w:hAnsi="Calibri" w:cs="Calibri"/>
                <w:b/>
                <w:sz w:val="22"/>
              </w:rPr>
              <w:t>ejecución a primer requerimiento</w:t>
            </w:r>
            <w:r w:rsidRPr="00B85741">
              <w:rPr>
                <w:rFonts w:ascii="Calibri" w:hAnsi="Calibri" w:cs="Calibri"/>
                <w:sz w:val="22"/>
              </w:rPr>
              <w:t xml:space="preserve"> con vigencia de 60 días calendario adicionales a la vigencia del contrato, </w:t>
            </w:r>
            <w:r>
              <w:rPr>
                <w:rFonts w:ascii="Calibri" w:hAnsi="Calibri" w:cs="Calibri"/>
                <w:sz w:val="22"/>
              </w:rPr>
              <w:t>por un monto equivalente de al menos 7% del monto máximo de la contratación, correspondiente al(os) Ítem(s) adjudicado(a)(s).</w:t>
            </w:r>
          </w:p>
          <w:p w:rsidR="00F66C5B" w:rsidRPr="001A5DD0" w:rsidRDefault="00F66C5B" w:rsidP="004C614A">
            <w:pPr>
              <w:ind w:left="142"/>
              <w:jc w:val="both"/>
              <w:rPr>
                <w:rFonts w:ascii="Calibri" w:hAnsi="Calibri" w:cs="Calibri"/>
                <w:sz w:val="22"/>
              </w:rPr>
            </w:pPr>
          </w:p>
          <w:p w:rsidR="00F66C5B" w:rsidRPr="00BC5D94" w:rsidRDefault="00F66C5B" w:rsidP="004C614A">
            <w:pPr>
              <w:pStyle w:val="Prrafodelista"/>
              <w:ind w:left="0"/>
              <w:jc w:val="center"/>
              <w:rPr>
                <w:rFonts w:ascii="Calibri" w:hAnsi="Calibri" w:cs="Calibri"/>
                <w:b/>
                <w:sz w:val="22"/>
                <w:szCs w:val="22"/>
              </w:rPr>
            </w:pPr>
            <w:r w:rsidRPr="009333AC">
              <w:rPr>
                <w:rFonts w:ascii="Calibri" w:hAnsi="Calibri" w:cs="Calibri"/>
                <w:b/>
                <w:sz w:val="22"/>
                <w:szCs w:val="22"/>
              </w:rPr>
              <w:t>INSTRUCCIONES PARA LA EMISION DE INSTRUMENTOS FINANCIEROS -V.3</w:t>
            </w:r>
          </w:p>
          <w:p w:rsidR="00F66C5B" w:rsidRPr="009333AC" w:rsidRDefault="00F66C5B" w:rsidP="004C614A">
            <w:pPr>
              <w:spacing w:before="120" w:after="120"/>
              <w:jc w:val="both"/>
              <w:rPr>
                <w:rFonts w:ascii="Calibri" w:eastAsia="Calibri" w:hAnsi="Calibri" w:cs="Calibri"/>
                <w:sz w:val="22"/>
                <w:szCs w:val="22"/>
              </w:rPr>
            </w:pPr>
            <w:r w:rsidRPr="009333AC">
              <w:rPr>
                <w:rFonts w:ascii="Calibri" w:eastAsia="Calibri" w:hAnsi="Calibri" w:cs="Calibri"/>
                <w:sz w:val="22"/>
                <w:szCs w:val="22"/>
              </w:rPr>
              <w:lastRenderedPageBreak/>
              <w:t xml:space="preserve">El Proponente o Adjudicado deberá solicitar o instruir a la entidad de intermediación financiera bancaría, el correcto registro de datos o información en los Instrumentos Financieros de Garantía requeridos, </w:t>
            </w:r>
            <w:r w:rsidRPr="009333AC">
              <w:rPr>
                <w:rFonts w:ascii="Calibri" w:eastAsia="Calibri" w:hAnsi="Calibri" w:cs="Calibri"/>
                <w:sz w:val="22"/>
                <w:szCs w:val="22"/>
                <w:u w:val="single"/>
              </w:rPr>
              <w:t>cumpliendo obligatoriamente</w:t>
            </w:r>
            <w:r w:rsidRPr="009333AC">
              <w:rPr>
                <w:rFonts w:ascii="Calibri" w:eastAsia="Calibri" w:hAnsi="Calibri" w:cs="Calibri"/>
                <w:sz w:val="22"/>
                <w:szCs w:val="22"/>
              </w:rPr>
              <w:t xml:space="preserve"> con las siguientes condiciones:</w:t>
            </w:r>
          </w:p>
          <w:tbl>
            <w:tblPr>
              <w:tblW w:w="9022" w:type="dxa"/>
              <w:jc w:val="center"/>
              <w:tblLayout w:type="fixed"/>
              <w:tblCellMar>
                <w:left w:w="0" w:type="dxa"/>
                <w:right w:w="0" w:type="dxa"/>
              </w:tblCellMar>
              <w:tblLook w:val="04A0" w:firstRow="1" w:lastRow="0" w:firstColumn="1" w:lastColumn="0" w:noHBand="0" w:noVBand="1"/>
            </w:tblPr>
            <w:tblGrid>
              <w:gridCol w:w="2400"/>
              <w:gridCol w:w="6622"/>
            </w:tblGrid>
            <w:tr w:rsidR="00F66C5B" w:rsidRPr="00554FAF" w:rsidTr="004C614A">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F66C5B" w:rsidRPr="00554FAF" w:rsidRDefault="00F66C5B" w:rsidP="004C614A">
                  <w:pPr>
                    <w:jc w:val="center"/>
                    <w:rPr>
                      <w:rFonts w:ascii="Calibri" w:eastAsia="Calibri" w:hAnsi="Calibri"/>
                      <w:b/>
                      <w:bCs/>
                      <w:sz w:val="19"/>
                      <w:szCs w:val="19"/>
                      <w:lang w:val="es-BO"/>
                    </w:rPr>
                  </w:pPr>
                  <w:r w:rsidRPr="00554FAF">
                    <w:rPr>
                      <w:rFonts w:ascii="Calibri" w:eastAsia="Calibri" w:hAnsi="Calibri"/>
                      <w:b/>
                      <w:bCs/>
                      <w:sz w:val="19"/>
                      <w:szCs w:val="19"/>
                      <w:lang w:val="es-BO"/>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F66C5B" w:rsidRPr="00554FAF" w:rsidRDefault="00F66C5B" w:rsidP="004C614A">
                  <w:pPr>
                    <w:jc w:val="center"/>
                    <w:rPr>
                      <w:rFonts w:ascii="Calibri" w:eastAsia="Calibri" w:hAnsi="Calibri"/>
                      <w:b/>
                      <w:bCs/>
                      <w:sz w:val="19"/>
                      <w:szCs w:val="19"/>
                      <w:lang w:val="es-BO"/>
                    </w:rPr>
                  </w:pPr>
                  <w:r w:rsidRPr="00554FAF">
                    <w:rPr>
                      <w:rFonts w:ascii="Calibri" w:eastAsia="Calibri" w:hAnsi="Calibri"/>
                      <w:b/>
                      <w:bCs/>
                      <w:sz w:val="19"/>
                      <w:szCs w:val="19"/>
                      <w:lang w:val="es-BO"/>
                    </w:rPr>
                    <w:t>INSTRUCCIÓN</w:t>
                  </w:r>
                </w:p>
              </w:tc>
            </w:tr>
            <w:tr w:rsidR="00F66C5B" w:rsidRPr="00554FAF" w:rsidTr="004C614A">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6C5B" w:rsidRPr="00554FAF" w:rsidRDefault="00F66C5B" w:rsidP="004C614A">
                  <w:pPr>
                    <w:rPr>
                      <w:rFonts w:ascii="Calibri" w:eastAsia="Calibri" w:hAnsi="Calibri"/>
                      <w:b/>
                      <w:bCs/>
                      <w:sz w:val="19"/>
                      <w:szCs w:val="19"/>
                      <w:lang w:val="es-BO"/>
                    </w:rPr>
                  </w:pPr>
                  <w:r w:rsidRPr="00554FAF">
                    <w:rPr>
                      <w:rFonts w:ascii="Calibri" w:eastAsia="Calibri" w:hAnsi="Calibri"/>
                      <w:b/>
                      <w:bCs/>
                      <w:sz w:val="19"/>
                      <w:szCs w:val="19"/>
                      <w:lang w:val="es-BO"/>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F66C5B" w:rsidRPr="00554FAF" w:rsidRDefault="00F66C5B" w:rsidP="004C614A">
                  <w:pPr>
                    <w:spacing w:before="60" w:after="60"/>
                    <w:jc w:val="both"/>
                    <w:rPr>
                      <w:rFonts w:ascii="Arial" w:eastAsia="Calibri" w:hAnsi="Arial" w:cs="Arial"/>
                      <w:sz w:val="19"/>
                      <w:szCs w:val="19"/>
                    </w:rPr>
                  </w:pPr>
                  <w:r w:rsidRPr="00554FAF">
                    <w:rPr>
                      <w:rFonts w:ascii="Arial" w:eastAsia="Calibri" w:hAnsi="Arial" w:cs="Arial"/>
                      <w:sz w:val="19"/>
                      <w:szCs w:val="19"/>
                    </w:rPr>
                    <w:t xml:space="preserve">Se aceptará </w:t>
                  </w:r>
                  <w:r w:rsidRPr="00554FAF">
                    <w:rPr>
                      <w:rFonts w:ascii="Arial" w:eastAsia="Calibri" w:hAnsi="Arial" w:cs="Arial"/>
                      <w:b/>
                      <w:sz w:val="19"/>
                      <w:szCs w:val="19"/>
                      <w:u w:val="single"/>
                    </w:rPr>
                    <w:t>únicamente</w:t>
                  </w:r>
                  <w:r w:rsidRPr="00554FAF">
                    <w:rPr>
                      <w:rFonts w:ascii="Arial" w:eastAsia="Calibri" w:hAnsi="Arial" w:cs="Arial"/>
                      <w:sz w:val="19"/>
                      <w:szCs w:val="19"/>
                    </w:rPr>
                    <w:t xml:space="preserve"> los instrumentos detallados en el anexo o acápite de Garantías Financieras.</w:t>
                  </w:r>
                </w:p>
                <w:p w:rsidR="00F66C5B" w:rsidRPr="00554FAF" w:rsidRDefault="00F66C5B" w:rsidP="004C614A">
                  <w:pPr>
                    <w:spacing w:before="60" w:after="60"/>
                    <w:jc w:val="both"/>
                    <w:rPr>
                      <w:rFonts w:ascii="Calibri" w:eastAsia="Calibri" w:hAnsi="Calibri"/>
                      <w:i/>
                      <w:iCs/>
                      <w:sz w:val="19"/>
                      <w:szCs w:val="19"/>
                      <w:lang w:val="es-BO"/>
                    </w:rPr>
                  </w:pPr>
                  <w:r w:rsidRPr="00554FAF">
                    <w:rPr>
                      <w:rFonts w:ascii="Arial" w:eastAsia="Calibri" w:hAnsi="Arial" w:cs="Arial"/>
                      <w:sz w:val="19"/>
                      <w:szCs w:val="19"/>
                    </w:rPr>
                    <w:t xml:space="preserve">En caso de </w:t>
                  </w:r>
                  <w:r w:rsidRPr="00554FAF">
                    <w:rPr>
                      <w:rFonts w:ascii="Arial" w:eastAsia="Calibri" w:hAnsi="Arial" w:cs="Arial"/>
                      <w:i/>
                      <w:sz w:val="19"/>
                      <w:szCs w:val="19"/>
                    </w:rPr>
                    <w:t>Póliza de caución a Primer requerimiento para Entidades Públicas</w:t>
                  </w:r>
                  <w:r w:rsidRPr="00554FAF">
                    <w:rPr>
                      <w:rFonts w:ascii="Arial" w:eastAsia="Calibri" w:hAnsi="Arial" w:cs="Arial"/>
                      <w:sz w:val="19"/>
                      <w:szCs w:val="19"/>
                    </w:rPr>
                    <w:t>, se deberá remitir todos los anexos vinculados.</w:t>
                  </w:r>
                </w:p>
              </w:tc>
            </w:tr>
            <w:tr w:rsidR="00F66C5B" w:rsidRPr="00554FAF" w:rsidTr="004C614A">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6C5B" w:rsidRPr="00554FAF" w:rsidRDefault="00F66C5B" w:rsidP="004C614A">
                  <w:pPr>
                    <w:rPr>
                      <w:rFonts w:ascii="Calibri" w:eastAsia="Calibri" w:hAnsi="Calibri"/>
                      <w:b/>
                      <w:bCs/>
                      <w:sz w:val="19"/>
                      <w:szCs w:val="19"/>
                      <w:lang w:val="es-BO"/>
                    </w:rPr>
                  </w:pPr>
                  <w:r w:rsidRPr="00554FAF">
                    <w:rPr>
                      <w:rFonts w:ascii="Calibri" w:eastAsia="Calibri" w:hAnsi="Calibri"/>
                      <w:b/>
                      <w:bCs/>
                      <w:sz w:val="19"/>
                      <w:szCs w:val="19"/>
                      <w:lang w:val="es-BO"/>
                    </w:rPr>
                    <w:t>OBJETO DE LA GARANTÍA</w:t>
                  </w:r>
                </w:p>
                <w:p w:rsidR="00F66C5B" w:rsidRPr="00554FAF" w:rsidRDefault="00F66C5B" w:rsidP="004C614A">
                  <w:pPr>
                    <w:rPr>
                      <w:rFonts w:ascii="Arial" w:eastAsia="Calibri" w:hAnsi="Arial"/>
                      <w:i/>
                      <w:sz w:val="19"/>
                      <w:szCs w:val="19"/>
                      <w:lang w:val="es-BO"/>
                    </w:rPr>
                  </w:pPr>
                  <w:r w:rsidRPr="00554FAF">
                    <w:rPr>
                      <w:rFonts w:ascii="Calibri" w:eastAsia="Calibri" w:hAnsi="Calibri"/>
                      <w:b/>
                      <w:bCs/>
                      <w:sz w:val="19"/>
                      <w:szCs w:val="19"/>
                      <w:lang w:val="es-BO"/>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F66C5B" w:rsidRPr="00554FAF" w:rsidRDefault="00F66C5B" w:rsidP="004C614A">
                  <w:pPr>
                    <w:spacing w:before="60" w:after="60"/>
                    <w:jc w:val="both"/>
                    <w:rPr>
                      <w:rFonts w:ascii="Arial" w:eastAsia="Calibri" w:hAnsi="Arial" w:cs="Arial"/>
                      <w:sz w:val="19"/>
                      <w:szCs w:val="19"/>
                    </w:rPr>
                  </w:pPr>
                  <w:r w:rsidRPr="00554FAF">
                    <w:rPr>
                      <w:rFonts w:ascii="Arial" w:eastAsia="Calibri" w:hAnsi="Arial" w:cs="Arial"/>
                      <w:sz w:val="19"/>
                      <w:szCs w:val="19"/>
                    </w:rPr>
                    <w:t xml:space="preserve">Debe consignar correctamente y de manera explícita, </w:t>
                  </w:r>
                  <w:r w:rsidRPr="00554FAF">
                    <w:rPr>
                      <w:rFonts w:ascii="Arial" w:eastAsia="Calibri" w:hAnsi="Arial" w:cs="Arial"/>
                      <w:b/>
                      <w:sz w:val="19"/>
                      <w:szCs w:val="19"/>
                      <w:u w:val="single"/>
                    </w:rPr>
                    <w:t>textual</w:t>
                  </w:r>
                  <w:r w:rsidRPr="00554FAF">
                    <w:rPr>
                      <w:rFonts w:ascii="Arial" w:eastAsia="Calibri" w:hAnsi="Arial" w:cs="Arial"/>
                      <w:sz w:val="19"/>
                      <w:szCs w:val="19"/>
                    </w:rPr>
                    <w:t xml:space="preserve"> y </w:t>
                  </w:r>
                  <w:r w:rsidRPr="00554FAF">
                    <w:rPr>
                      <w:rFonts w:ascii="Arial" w:eastAsia="Calibri" w:hAnsi="Arial" w:cs="Arial"/>
                      <w:b/>
                      <w:sz w:val="19"/>
                      <w:szCs w:val="19"/>
                      <w:u w:val="single"/>
                    </w:rPr>
                    <w:t>completa</w:t>
                  </w:r>
                  <w:r w:rsidRPr="00554FAF">
                    <w:rPr>
                      <w:rFonts w:ascii="Arial" w:eastAsia="Calibri" w:hAnsi="Arial" w:cs="Arial"/>
                      <w:sz w:val="19"/>
                      <w:szCs w:val="19"/>
                    </w:rPr>
                    <w:t xml:space="preserve">: </w:t>
                  </w:r>
                </w:p>
                <w:p w:rsidR="00F66C5B" w:rsidRPr="00554FAF" w:rsidRDefault="00F66C5B" w:rsidP="00F66C5B">
                  <w:pPr>
                    <w:numPr>
                      <w:ilvl w:val="0"/>
                      <w:numId w:val="57"/>
                    </w:numPr>
                    <w:spacing w:before="60" w:after="60"/>
                    <w:jc w:val="both"/>
                    <w:rPr>
                      <w:rFonts w:ascii="Arial" w:eastAsia="Calibri" w:hAnsi="Arial" w:cs="Arial"/>
                      <w:sz w:val="19"/>
                      <w:szCs w:val="19"/>
                    </w:rPr>
                  </w:pPr>
                  <w:r w:rsidRPr="00554FAF">
                    <w:rPr>
                      <w:rFonts w:ascii="Arial" w:eastAsia="Calibri" w:hAnsi="Arial" w:cs="Arial"/>
                      <w:b/>
                      <w:sz w:val="19"/>
                      <w:szCs w:val="19"/>
                    </w:rPr>
                    <w:t>Objeto a garantizar (“Garantía según el objeto”)</w:t>
                  </w:r>
                  <w:r w:rsidRPr="00554FAF">
                    <w:rPr>
                      <w:rFonts w:ascii="Arial" w:eastAsia="Calibri" w:hAnsi="Arial" w:cs="Arial"/>
                      <w:b/>
                      <w:sz w:val="19"/>
                      <w:szCs w:val="19"/>
                      <w:vertAlign w:val="superscript"/>
                    </w:rPr>
                    <w:footnoteReference w:id="1"/>
                  </w:r>
                  <w:r w:rsidRPr="00554FAF">
                    <w:rPr>
                      <w:rFonts w:ascii="Arial" w:eastAsia="Calibri" w:hAnsi="Arial" w:cs="Arial"/>
                      <w:sz w:val="19"/>
                      <w:szCs w:val="19"/>
                    </w:rPr>
                    <w:t xml:space="preserve"> conforme lo requerido en el anexo o acápite de Garantías Financieras. </w:t>
                  </w:r>
                </w:p>
                <w:p w:rsidR="00F66C5B" w:rsidRPr="00554FAF" w:rsidRDefault="00F66C5B" w:rsidP="00F66C5B">
                  <w:pPr>
                    <w:numPr>
                      <w:ilvl w:val="0"/>
                      <w:numId w:val="57"/>
                    </w:numPr>
                    <w:spacing w:before="60" w:after="60"/>
                    <w:jc w:val="both"/>
                    <w:rPr>
                      <w:rFonts w:ascii="Arial" w:eastAsia="Calibri" w:hAnsi="Arial" w:cs="Arial"/>
                      <w:b/>
                      <w:sz w:val="19"/>
                      <w:szCs w:val="19"/>
                    </w:rPr>
                  </w:pPr>
                  <w:r w:rsidRPr="00554FAF">
                    <w:rPr>
                      <w:rFonts w:ascii="Arial" w:eastAsia="Calibri" w:hAnsi="Arial" w:cs="Arial"/>
                      <w:b/>
                      <w:sz w:val="19"/>
                      <w:szCs w:val="19"/>
                    </w:rPr>
                    <w:t xml:space="preserve">Nombre (Objeto de la Contratación) y/o código </w:t>
                  </w:r>
                  <w:r w:rsidRPr="00554FAF">
                    <w:rPr>
                      <w:rFonts w:ascii="Arial" w:eastAsia="Calibri" w:hAnsi="Arial" w:cs="Arial"/>
                      <w:sz w:val="19"/>
                      <w:szCs w:val="19"/>
                    </w:rPr>
                    <w:t>del proceso de contratación, conforme al registrado en la página web</w:t>
                  </w:r>
                  <w:r w:rsidRPr="00554FAF">
                    <w:rPr>
                      <w:rFonts w:ascii="Arial" w:eastAsia="Calibri" w:hAnsi="Arial" w:cs="Arial"/>
                      <w:b/>
                      <w:sz w:val="19"/>
                      <w:szCs w:val="19"/>
                    </w:rPr>
                    <w:t>:</w:t>
                  </w:r>
                </w:p>
                <w:p w:rsidR="00F66C5B" w:rsidRPr="00554FAF" w:rsidRDefault="00F66C5B" w:rsidP="004C614A">
                  <w:pPr>
                    <w:spacing w:before="60" w:after="60"/>
                    <w:ind w:left="360"/>
                    <w:jc w:val="both"/>
                    <w:rPr>
                      <w:rFonts w:ascii="Arial" w:eastAsia="Calibri" w:hAnsi="Arial" w:cs="Arial"/>
                      <w:b/>
                      <w:i/>
                      <w:sz w:val="19"/>
                      <w:szCs w:val="19"/>
                    </w:rPr>
                  </w:pPr>
                  <w:r w:rsidRPr="00554FAF">
                    <w:rPr>
                      <w:rFonts w:ascii="Arial" w:eastAsia="Calibri" w:hAnsi="Arial" w:cs="Arial"/>
                      <w:b/>
                      <w:i/>
                      <w:sz w:val="19"/>
                      <w:szCs w:val="19"/>
                    </w:rPr>
                    <w:t>http://contrataciones.ypfb.gob.bo/contrataciones/publicacion</w:t>
                  </w:r>
                </w:p>
              </w:tc>
            </w:tr>
            <w:tr w:rsidR="00F66C5B" w:rsidRPr="00554FAF" w:rsidTr="004C614A">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6C5B" w:rsidRPr="00554FAF" w:rsidRDefault="00F66C5B" w:rsidP="004C614A">
                  <w:pPr>
                    <w:rPr>
                      <w:rFonts w:ascii="Calibri" w:eastAsia="Calibri" w:hAnsi="Calibri"/>
                      <w:b/>
                      <w:bCs/>
                      <w:sz w:val="19"/>
                      <w:szCs w:val="19"/>
                      <w:lang w:val="es-BO"/>
                    </w:rPr>
                  </w:pPr>
                  <w:r w:rsidRPr="00554FAF">
                    <w:rPr>
                      <w:rFonts w:ascii="Calibri" w:eastAsia="Calibri" w:hAnsi="Calibri"/>
                      <w:b/>
                      <w:bCs/>
                      <w:sz w:val="19"/>
                      <w:szCs w:val="19"/>
                      <w:lang w:val="es-BO"/>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F66C5B" w:rsidRPr="00554FAF" w:rsidRDefault="00F66C5B" w:rsidP="004C614A">
                  <w:pPr>
                    <w:spacing w:before="120" w:after="120"/>
                    <w:jc w:val="both"/>
                    <w:rPr>
                      <w:rFonts w:ascii="Arial" w:eastAsia="Calibri" w:hAnsi="Arial" w:cs="Arial"/>
                      <w:sz w:val="19"/>
                      <w:szCs w:val="19"/>
                    </w:rPr>
                  </w:pPr>
                  <w:r w:rsidRPr="00554FAF">
                    <w:rPr>
                      <w:rFonts w:ascii="Arial" w:eastAsia="Calibri" w:hAnsi="Arial" w:cs="Arial"/>
                      <w:sz w:val="19"/>
                      <w:szCs w:val="19"/>
                    </w:rPr>
                    <w:t xml:space="preserve">Debe consignar el nombre y tipo societario </w:t>
                  </w:r>
                  <w:r w:rsidRPr="00554FAF">
                    <w:rPr>
                      <w:rFonts w:ascii="Arial" w:eastAsia="Calibri" w:hAnsi="Arial" w:cs="Arial"/>
                      <w:sz w:val="19"/>
                      <w:szCs w:val="19"/>
                      <w:u w:val="single"/>
                    </w:rPr>
                    <w:t>conforme</w:t>
                  </w:r>
                  <w:r w:rsidRPr="00554FAF">
                    <w:rPr>
                      <w:rFonts w:ascii="Arial" w:eastAsia="Calibri" w:hAnsi="Arial" w:cs="Arial"/>
                      <w:sz w:val="19"/>
                      <w:szCs w:val="19"/>
                    </w:rPr>
                    <w:t xml:space="preserve"> se encuentre inscrito en el Registro (informático o documental) FUNDEMPRESA -o equivalente en el país de origen-. </w:t>
                  </w:r>
                </w:p>
                <w:p w:rsidR="00F66C5B" w:rsidRPr="00554FAF" w:rsidRDefault="00F66C5B" w:rsidP="004C614A">
                  <w:pPr>
                    <w:spacing w:before="120" w:after="120"/>
                    <w:jc w:val="both"/>
                    <w:rPr>
                      <w:rFonts w:ascii="Arial" w:eastAsia="Calibri" w:hAnsi="Arial" w:cs="Arial"/>
                      <w:sz w:val="19"/>
                      <w:szCs w:val="19"/>
                    </w:rPr>
                  </w:pPr>
                  <w:r w:rsidRPr="00554FAF">
                    <w:rPr>
                      <w:rFonts w:ascii="Arial" w:eastAsia="Calibri" w:hAnsi="Arial" w:cs="Arial"/>
                      <w:sz w:val="19"/>
                      <w:szCs w:val="19"/>
                    </w:rPr>
                    <w:t xml:space="preserve">Para </w:t>
                  </w:r>
                  <w:r w:rsidRPr="00554FAF">
                    <w:rPr>
                      <w:rFonts w:ascii="Arial" w:eastAsia="Calibri" w:hAnsi="Arial" w:cs="Arial"/>
                      <w:sz w:val="19"/>
                      <w:szCs w:val="19"/>
                      <w:u w:val="single"/>
                    </w:rPr>
                    <w:t>Asociaciones Accidentales,</w:t>
                  </w:r>
                  <w:r w:rsidRPr="00554FAF">
                    <w:rPr>
                      <w:rFonts w:ascii="Arial" w:eastAsia="Calibri" w:hAnsi="Arial" w:cs="Arial"/>
                      <w:sz w:val="19"/>
                      <w:szCs w:val="19"/>
                    </w:rPr>
                    <w:t xml:space="preserve"> podrá figurar el nombre de la Asociación Accidental o de una de las empresas que conforman la misma, concordante con su respectivo Registro FUNDEMPRESA.</w:t>
                  </w:r>
                </w:p>
                <w:p w:rsidR="00F66C5B" w:rsidRPr="00554FAF" w:rsidRDefault="00F66C5B" w:rsidP="004C614A">
                  <w:pPr>
                    <w:spacing w:before="120" w:after="120"/>
                    <w:jc w:val="both"/>
                    <w:rPr>
                      <w:rFonts w:ascii="Arial" w:eastAsia="Calibri" w:hAnsi="Arial" w:cs="Arial"/>
                      <w:sz w:val="19"/>
                      <w:szCs w:val="19"/>
                    </w:rPr>
                  </w:pPr>
                  <w:r w:rsidRPr="00554FAF">
                    <w:rPr>
                      <w:rFonts w:ascii="Arial" w:eastAsia="Calibri" w:hAnsi="Arial" w:cs="Arial"/>
                      <w:sz w:val="19"/>
                      <w:szCs w:val="19"/>
                    </w:rPr>
                    <w:t xml:space="preserve">Para </w:t>
                  </w:r>
                  <w:r w:rsidRPr="00554FAF">
                    <w:rPr>
                      <w:rFonts w:ascii="Arial" w:eastAsia="Calibri" w:hAnsi="Arial" w:cs="Arial"/>
                      <w:sz w:val="19"/>
                      <w:szCs w:val="19"/>
                      <w:u w:val="single"/>
                    </w:rPr>
                    <w:t>Empresas Unipersonales</w:t>
                  </w:r>
                  <w:r w:rsidRPr="00554FAF">
                    <w:rPr>
                      <w:rFonts w:ascii="Arial" w:eastAsia="Calibri" w:hAnsi="Arial" w:cs="Arial"/>
                      <w:sz w:val="19"/>
                      <w:szCs w:val="19"/>
                    </w:rPr>
                    <w:t>, alternativamente podrá figurar el nombre del Contribuyente (NIT).</w:t>
                  </w:r>
                </w:p>
              </w:tc>
            </w:tr>
            <w:tr w:rsidR="00F66C5B" w:rsidRPr="00554FAF" w:rsidTr="004C614A">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6C5B" w:rsidRPr="00554FAF" w:rsidRDefault="00F66C5B" w:rsidP="004C614A">
                  <w:pPr>
                    <w:rPr>
                      <w:rFonts w:ascii="Calibri" w:eastAsia="Calibri" w:hAnsi="Calibri"/>
                      <w:b/>
                      <w:bCs/>
                      <w:sz w:val="19"/>
                      <w:szCs w:val="19"/>
                      <w:lang w:val="es-BO"/>
                    </w:rPr>
                  </w:pPr>
                  <w:r w:rsidRPr="00554FAF">
                    <w:rPr>
                      <w:rFonts w:ascii="Calibri" w:eastAsia="Calibri" w:hAnsi="Calibri"/>
                      <w:b/>
                      <w:bCs/>
                      <w:sz w:val="19"/>
                      <w:szCs w:val="19"/>
                      <w:lang w:val="es-BO"/>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F66C5B" w:rsidRPr="00554FAF" w:rsidRDefault="00F66C5B" w:rsidP="004C614A">
                  <w:pPr>
                    <w:jc w:val="both"/>
                    <w:rPr>
                      <w:rFonts w:ascii="Arial" w:eastAsia="Calibri" w:hAnsi="Arial" w:cs="Arial"/>
                      <w:sz w:val="19"/>
                      <w:szCs w:val="19"/>
                    </w:rPr>
                  </w:pPr>
                  <w:r w:rsidRPr="00554FAF">
                    <w:rPr>
                      <w:rFonts w:ascii="Arial" w:eastAsia="Calibri" w:hAnsi="Arial" w:cs="Arial"/>
                      <w:sz w:val="19"/>
                      <w:szCs w:val="19"/>
                    </w:rPr>
                    <w:t>Debe consignar:</w:t>
                  </w:r>
                </w:p>
                <w:p w:rsidR="00F66C5B" w:rsidRPr="00554FAF" w:rsidRDefault="00F66C5B" w:rsidP="00F66C5B">
                  <w:pPr>
                    <w:numPr>
                      <w:ilvl w:val="0"/>
                      <w:numId w:val="59"/>
                    </w:numPr>
                    <w:spacing w:line="276" w:lineRule="auto"/>
                    <w:ind w:left="357" w:hanging="357"/>
                    <w:jc w:val="both"/>
                    <w:rPr>
                      <w:rFonts w:ascii="Arial" w:eastAsia="Calibri" w:hAnsi="Arial"/>
                      <w:i/>
                      <w:sz w:val="19"/>
                      <w:szCs w:val="19"/>
                    </w:rPr>
                  </w:pPr>
                  <w:r w:rsidRPr="00554FAF">
                    <w:rPr>
                      <w:rFonts w:ascii="Arial" w:eastAsia="Calibri" w:hAnsi="Arial" w:cs="Arial"/>
                      <w:sz w:val="19"/>
                      <w:szCs w:val="19"/>
                    </w:rPr>
                    <w:t xml:space="preserve">YACIMIENTOS PETROLIFEROS FISCALES BOLIVIANOS; </w:t>
                  </w:r>
                  <w:r w:rsidRPr="00554FAF">
                    <w:rPr>
                      <w:rFonts w:ascii="Arial" w:eastAsia="Calibri" w:hAnsi="Arial"/>
                      <w:i/>
                      <w:sz w:val="19"/>
                      <w:szCs w:val="19"/>
                    </w:rPr>
                    <w:t>YPFB; o ambos.</w:t>
                  </w:r>
                </w:p>
              </w:tc>
            </w:tr>
            <w:tr w:rsidR="00F66C5B" w:rsidRPr="00554FAF" w:rsidTr="004C614A">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6C5B" w:rsidRPr="00554FAF" w:rsidRDefault="00F66C5B" w:rsidP="004C614A">
                  <w:pPr>
                    <w:rPr>
                      <w:rFonts w:ascii="Calibri" w:eastAsia="Calibri" w:hAnsi="Calibri"/>
                      <w:sz w:val="19"/>
                      <w:szCs w:val="19"/>
                      <w:lang w:val="es-BO"/>
                    </w:rPr>
                  </w:pPr>
                  <w:r w:rsidRPr="00554FAF">
                    <w:rPr>
                      <w:rFonts w:ascii="Calibri" w:eastAsia="Calibri" w:hAnsi="Calibri"/>
                      <w:b/>
                      <w:bCs/>
                      <w:sz w:val="19"/>
                      <w:szCs w:val="19"/>
                      <w:lang w:val="es-BO"/>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F66C5B" w:rsidRPr="00554FAF" w:rsidRDefault="00F66C5B" w:rsidP="004C614A">
                  <w:pPr>
                    <w:spacing w:before="60" w:after="60"/>
                    <w:jc w:val="both"/>
                    <w:rPr>
                      <w:rFonts w:ascii="Arial" w:eastAsia="Calibri" w:hAnsi="Arial" w:cs="Arial"/>
                      <w:sz w:val="19"/>
                      <w:szCs w:val="19"/>
                    </w:rPr>
                  </w:pPr>
                  <w:r w:rsidRPr="00554FAF">
                    <w:rPr>
                      <w:rFonts w:ascii="Arial" w:eastAsia="Calibri" w:hAnsi="Arial" w:cs="Arial"/>
                      <w:sz w:val="19"/>
                      <w:szCs w:val="19"/>
                    </w:rPr>
                    <w:t>Debe consignar el valor/importe/monto correctamente calculado conforme el anexo o acápite de Garantías Financieras, la “</w:t>
                  </w:r>
                  <w:r w:rsidRPr="00554FAF">
                    <w:rPr>
                      <w:rFonts w:ascii="Arial" w:eastAsia="Calibri" w:hAnsi="Arial" w:cs="Arial"/>
                      <w:i/>
                      <w:sz w:val="19"/>
                      <w:szCs w:val="19"/>
                    </w:rPr>
                    <w:t>Garantía según el objeto</w:t>
                  </w:r>
                  <w:r w:rsidRPr="00554FAF">
                    <w:rPr>
                      <w:rFonts w:ascii="Arial" w:eastAsia="Calibri" w:hAnsi="Arial" w:cs="Arial"/>
                      <w:sz w:val="19"/>
                      <w:szCs w:val="19"/>
                    </w:rPr>
                    <w:t>” y la moneda del proceso de contratación requerido en el DBC o DCD.</w:t>
                  </w:r>
                </w:p>
                <w:p w:rsidR="00F66C5B" w:rsidRPr="00554FAF" w:rsidRDefault="00F66C5B" w:rsidP="004C614A">
                  <w:pPr>
                    <w:spacing w:before="60" w:after="60"/>
                    <w:jc w:val="both"/>
                    <w:rPr>
                      <w:rFonts w:ascii="Arial" w:eastAsia="Calibri" w:hAnsi="Arial" w:cs="Arial"/>
                      <w:sz w:val="19"/>
                      <w:szCs w:val="19"/>
                    </w:rPr>
                  </w:pPr>
                  <w:r w:rsidRPr="00554FAF">
                    <w:rPr>
                      <w:rFonts w:ascii="Arial" w:eastAsia="Calibri" w:hAnsi="Arial" w:cs="Arial"/>
                      <w:sz w:val="19"/>
                      <w:szCs w:val="19"/>
                    </w:rPr>
                    <w:t>Para adjudicación por ITEMS, LOTES, TRAMOS, PAQUETES, VOLÚMENES O ETAPAS, el “</w:t>
                  </w:r>
                  <w:r w:rsidRPr="00554FAF">
                    <w:rPr>
                      <w:rFonts w:ascii="Arial" w:eastAsia="Calibri" w:hAnsi="Arial" w:cs="Arial"/>
                      <w:i/>
                      <w:sz w:val="19"/>
                      <w:szCs w:val="19"/>
                    </w:rPr>
                    <w:t>monto máximo de la contratación”</w:t>
                  </w:r>
                  <w:r w:rsidRPr="00554FAF">
                    <w:rPr>
                      <w:rFonts w:ascii="Arial" w:eastAsia="Calibri" w:hAnsi="Arial" w:cs="Arial"/>
                      <w:sz w:val="19"/>
                      <w:szCs w:val="19"/>
                    </w:rPr>
                    <w:t xml:space="preserve"> corresponderá al registrado en el acápite “P</w:t>
                  </w:r>
                  <w:r w:rsidRPr="00554FAF">
                    <w:rPr>
                      <w:rFonts w:ascii="Arial" w:eastAsia="Calibri" w:hAnsi="Arial" w:cs="Arial"/>
                      <w:i/>
                      <w:sz w:val="19"/>
                      <w:szCs w:val="19"/>
                    </w:rPr>
                    <w:t>recio Referencial”</w:t>
                  </w:r>
                  <w:r w:rsidRPr="00554FAF">
                    <w:rPr>
                      <w:rFonts w:ascii="Arial" w:eastAsia="Calibri" w:hAnsi="Arial" w:cs="Arial"/>
                      <w:sz w:val="19"/>
                      <w:szCs w:val="19"/>
                    </w:rPr>
                    <w:t xml:space="preserve"> del DBC o DCD.</w:t>
                  </w:r>
                </w:p>
              </w:tc>
            </w:tr>
            <w:tr w:rsidR="00F66C5B" w:rsidRPr="00554FAF" w:rsidTr="004C614A">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6C5B" w:rsidRPr="00554FAF" w:rsidRDefault="00F66C5B" w:rsidP="004C614A">
                  <w:pPr>
                    <w:rPr>
                      <w:rFonts w:ascii="Calibri" w:eastAsia="Calibri" w:hAnsi="Calibri"/>
                      <w:sz w:val="19"/>
                      <w:szCs w:val="19"/>
                      <w:lang w:val="es-BO"/>
                    </w:rPr>
                  </w:pPr>
                  <w:r w:rsidRPr="00554FAF">
                    <w:rPr>
                      <w:rFonts w:ascii="Calibri" w:eastAsia="Calibri" w:hAnsi="Calibri"/>
                      <w:b/>
                      <w:bCs/>
                      <w:sz w:val="19"/>
                      <w:szCs w:val="19"/>
                      <w:lang w:val="es-BO"/>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F66C5B" w:rsidRPr="00554FAF" w:rsidRDefault="00F66C5B" w:rsidP="004C614A">
                  <w:pPr>
                    <w:spacing w:before="60" w:after="60"/>
                    <w:jc w:val="both"/>
                    <w:rPr>
                      <w:rFonts w:ascii="Arial" w:eastAsia="Calibri" w:hAnsi="Arial" w:cs="Arial"/>
                      <w:sz w:val="19"/>
                      <w:szCs w:val="19"/>
                    </w:rPr>
                  </w:pPr>
                  <w:r w:rsidRPr="00554FAF">
                    <w:rPr>
                      <w:rFonts w:ascii="Arial" w:eastAsia="Calibri" w:hAnsi="Arial" w:cs="Arial"/>
                      <w:sz w:val="19"/>
                      <w:szCs w:val="19"/>
                    </w:rPr>
                    <w:t xml:space="preserve">Debe consignar una vigencia </w:t>
                  </w:r>
                  <w:r w:rsidRPr="00554FAF">
                    <w:rPr>
                      <w:rFonts w:ascii="Arial" w:eastAsia="Calibri" w:hAnsi="Arial" w:cs="Arial"/>
                      <w:sz w:val="19"/>
                      <w:szCs w:val="19"/>
                      <w:u w:val="single"/>
                    </w:rPr>
                    <w:t>igual o mayor</w:t>
                  </w:r>
                  <w:r w:rsidRPr="00554FAF">
                    <w:rPr>
                      <w:rFonts w:ascii="Arial" w:eastAsia="Calibri" w:hAnsi="Arial" w:cs="Arial"/>
                      <w:sz w:val="19"/>
                      <w:szCs w:val="19"/>
                    </w:rPr>
                    <w:t xml:space="preserve"> a la requerida en el Anexo o acápite de Garantías Financieras, </w:t>
                  </w:r>
                </w:p>
                <w:p w:rsidR="00F66C5B" w:rsidRPr="00554FAF" w:rsidRDefault="00F66C5B" w:rsidP="00F66C5B">
                  <w:pPr>
                    <w:numPr>
                      <w:ilvl w:val="0"/>
                      <w:numId w:val="60"/>
                    </w:numPr>
                    <w:spacing w:before="60" w:after="60"/>
                    <w:jc w:val="both"/>
                    <w:rPr>
                      <w:rFonts w:ascii="Arial" w:eastAsia="Calibri" w:hAnsi="Arial" w:cs="Arial"/>
                      <w:sz w:val="19"/>
                      <w:szCs w:val="19"/>
                    </w:rPr>
                  </w:pPr>
                  <w:r w:rsidRPr="00554FAF">
                    <w:rPr>
                      <w:rFonts w:ascii="Arial" w:eastAsia="Calibri" w:hAnsi="Arial" w:cs="Arial"/>
                      <w:b/>
                      <w:sz w:val="19"/>
                      <w:szCs w:val="19"/>
                      <w:u w:val="single"/>
                    </w:rPr>
                    <w:t>Para la Garantía de Seriedad de Propuesta:</w:t>
                  </w:r>
                  <w:r w:rsidRPr="00554FAF">
                    <w:rPr>
                      <w:rFonts w:ascii="Arial" w:eastAsia="Calibri" w:hAnsi="Arial" w:cs="Arial"/>
                      <w:sz w:val="19"/>
                      <w:szCs w:val="19"/>
                    </w:rPr>
                    <w:t xml:space="preserve"> mínimamente 150 días computables a partir de la “</w:t>
                  </w:r>
                  <w:r w:rsidRPr="00554FAF">
                    <w:rPr>
                      <w:rFonts w:ascii="Arial" w:eastAsia="Calibri" w:hAnsi="Arial" w:cs="Arial"/>
                      <w:i/>
                      <w:sz w:val="19"/>
                      <w:szCs w:val="19"/>
                    </w:rPr>
                    <w:t>Fecha de presentación de propuestas</w:t>
                  </w:r>
                  <w:r w:rsidRPr="00554FAF">
                    <w:rPr>
                      <w:rFonts w:ascii="Arial" w:eastAsia="Calibri" w:hAnsi="Arial" w:cs="Arial"/>
                      <w:sz w:val="19"/>
                      <w:szCs w:val="19"/>
                    </w:rPr>
                    <w:t xml:space="preserve">”, establecida en el Cronograma de Plazos del DBC. </w:t>
                  </w:r>
                </w:p>
                <w:p w:rsidR="00F66C5B" w:rsidRPr="00554FAF" w:rsidRDefault="00F66C5B" w:rsidP="00F66C5B">
                  <w:pPr>
                    <w:numPr>
                      <w:ilvl w:val="0"/>
                      <w:numId w:val="60"/>
                    </w:numPr>
                    <w:spacing w:before="60" w:after="60"/>
                    <w:jc w:val="both"/>
                    <w:rPr>
                      <w:rFonts w:ascii="Arial" w:eastAsia="Calibri" w:hAnsi="Arial" w:cs="Arial"/>
                      <w:sz w:val="19"/>
                      <w:szCs w:val="19"/>
                    </w:rPr>
                  </w:pPr>
                  <w:r w:rsidRPr="00554FAF">
                    <w:rPr>
                      <w:rFonts w:ascii="Arial" w:eastAsia="Calibri" w:hAnsi="Arial" w:cs="Arial"/>
                      <w:b/>
                      <w:sz w:val="19"/>
                      <w:szCs w:val="19"/>
                      <w:u w:val="single"/>
                    </w:rPr>
                    <w:t>Para Garantía de Cumplimiento de Contrato y otras garantías (DS 29506 y DS 181):</w:t>
                  </w:r>
                  <w:r w:rsidRPr="00554FAF">
                    <w:rPr>
                      <w:rFonts w:ascii="Arial" w:eastAsia="Calibri" w:hAnsi="Arial" w:cs="Arial"/>
                      <w:b/>
                      <w:sz w:val="19"/>
                      <w:szCs w:val="19"/>
                    </w:rPr>
                    <w:t xml:space="preserve"> </w:t>
                  </w:r>
                  <w:r w:rsidRPr="00554FAF">
                    <w:rPr>
                      <w:rFonts w:ascii="Arial" w:eastAsia="Calibri" w:hAnsi="Arial" w:cs="Arial"/>
                      <w:sz w:val="19"/>
                      <w:szCs w:val="19"/>
                    </w:rPr>
                    <w:t>según lo requerido,</w:t>
                  </w:r>
                  <w:r w:rsidRPr="00554FAF">
                    <w:rPr>
                      <w:rFonts w:ascii="Arial" w:eastAsia="Calibri" w:hAnsi="Arial" w:cs="Arial"/>
                      <w:b/>
                      <w:sz w:val="19"/>
                      <w:szCs w:val="19"/>
                    </w:rPr>
                    <w:t xml:space="preserve"> </w:t>
                  </w:r>
                  <w:r w:rsidRPr="00554FAF">
                    <w:rPr>
                      <w:rFonts w:ascii="Arial" w:eastAsia="Calibri" w:hAnsi="Arial" w:cs="Arial"/>
                      <w:sz w:val="19"/>
                      <w:szCs w:val="19"/>
                    </w:rPr>
                    <w:t xml:space="preserve">computables a partir de la </w:t>
                  </w:r>
                  <w:r w:rsidRPr="00554FAF">
                    <w:rPr>
                      <w:rFonts w:ascii="Arial" w:eastAsia="Calibri" w:hAnsi="Arial" w:cs="Arial"/>
                      <w:sz w:val="19"/>
                      <w:szCs w:val="19"/>
                      <w:u w:val="single"/>
                    </w:rPr>
                    <w:t xml:space="preserve">fecha de emisión del instrumento financiero, </w:t>
                  </w:r>
                  <w:r w:rsidRPr="00554FAF">
                    <w:rPr>
                      <w:rFonts w:ascii="Arial" w:eastAsia="Calibri" w:hAnsi="Arial" w:cs="Arial"/>
                      <w:sz w:val="19"/>
                      <w:szCs w:val="19"/>
                    </w:rPr>
                    <w:t>debiendo exceder en sesenta (60) días calendario al plazo de entrega del objeto de la contratación.</w:t>
                  </w:r>
                </w:p>
                <w:p w:rsidR="00F66C5B" w:rsidRPr="00554FAF" w:rsidRDefault="00F66C5B" w:rsidP="004C614A">
                  <w:pPr>
                    <w:spacing w:before="60" w:after="60"/>
                    <w:ind w:left="360"/>
                    <w:jc w:val="center"/>
                    <w:rPr>
                      <w:rFonts w:ascii="Arial" w:eastAsia="Calibri" w:hAnsi="Arial" w:cs="Arial"/>
                      <w:sz w:val="19"/>
                      <w:szCs w:val="19"/>
                    </w:rPr>
                  </w:pPr>
                  <w:r w:rsidRPr="00554FAF">
                    <w:rPr>
                      <w:rFonts w:ascii="Arial" w:eastAsia="Calibri" w:hAnsi="Arial" w:cs="Arial"/>
                      <w:sz w:val="19"/>
                      <w:szCs w:val="19"/>
                    </w:rPr>
                    <w:t>Vigencia de la Gtia. = fecha de emisión + Plazo de entrega + 60 días</w:t>
                  </w:r>
                </w:p>
              </w:tc>
            </w:tr>
            <w:tr w:rsidR="00F66C5B" w:rsidRPr="00554FAF" w:rsidTr="004C614A">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6C5B" w:rsidRPr="00554FAF" w:rsidRDefault="00F66C5B" w:rsidP="004C614A">
                  <w:pPr>
                    <w:rPr>
                      <w:rFonts w:ascii="Calibri" w:eastAsia="Calibri" w:hAnsi="Calibri"/>
                      <w:b/>
                      <w:bCs/>
                      <w:sz w:val="19"/>
                      <w:szCs w:val="19"/>
                      <w:lang w:val="es-BO"/>
                    </w:rPr>
                  </w:pPr>
                  <w:r w:rsidRPr="00554FAF">
                    <w:rPr>
                      <w:rFonts w:ascii="Calibri" w:eastAsia="Calibri" w:hAnsi="Calibri"/>
                      <w:b/>
                      <w:bCs/>
                      <w:sz w:val="19"/>
                      <w:szCs w:val="19"/>
                      <w:lang w:val="es-BO"/>
                    </w:rPr>
                    <w:lastRenderedPageBreak/>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F66C5B" w:rsidRPr="00554FAF" w:rsidRDefault="00F66C5B" w:rsidP="004C614A">
                  <w:pPr>
                    <w:spacing w:before="60" w:after="60"/>
                    <w:jc w:val="both"/>
                    <w:rPr>
                      <w:rFonts w:ascii="Arial" w:eastAsia="Calibri" w:hAnsi="Arial" w:cs="Arial"/>
                      <w:sz w:val="19"/>
                      <w:szCs w:val="19"/>
                    </w:rPr>
                  </w:pPr>
                  <w:r w:rsidRPr="00554FAF">
                    <w:rPr>
                      <w:rFonts w:ascii="Arial" w:eastAsia="Calibri" w:hAnsi="Arial" w:cs="Arial"/>
                      <w:sz w:val="19"/>
                      <w:szCs w:val="19"/>
                    </w:rPr>
                    <w:t>Debe incluir las cláusulas de:</w:t>
                  </w:r>
                </w:p>
                <w:p w:rsidR="00F66C5B" w:rsidRPr="00554FAF" w:rsidRDefault="00F66C5B" w:rsidP="00F66C5B">
                  <w:pPr>
                    <w:numPr>
                      <w:ilvl w:val="0"/>
                      <w:numId w:val="61"/>
                    </w:numPr>
                    <w:spacing w:before="60" w:after="60"/>
                    <w:jc w:val="both"/>
                    <w:rPr>
                      <w:rFonts w:ascii="Arial" w:eastAsia="Calibri" w:hAnsi="Arial" w:cs="Arial"/>
                      <w:sz w:val="19"/>
                      <w:szCs w:val="19"/>
                    </w:rPr>
                  </w:pPr>
                  <w:r w:rsidRPr="00554FAF">
                    <w:rPr>
                      <w:rFonts w:ascii="Arial" w:eastAsia="Calibri" w:hAnsi="Arial" w:cs="Arial"/>
                      <w:sz w:val="19"/>
                      <w:szCs w:val="19"/>
                    </w:rPr>
                    <w:t xml:space="preserve">Renovable, irrevocable y de </w:t>
                  </w:r>
                  <w:r w:rsidRPr="00554FAF">
                    <w:rPr>
                      <w:rFonts w:ascii="Arial" w:eastAsia="Calibri" w:hAnsi="Arial" w:cs="Arial"/>
                      <w:sz w:val="19"/>
                      <w:szCs w:val="19"/>
                      <w:u w:val="single"/>
                    </w:rPr>
                    <w:t>ejecución inmediata</w:t>
                  </w:r>
                  <w:r w:rsidRPr="00554FAF">
                    <w:rPr>
                      <w:rFonts w:ascii="Arial" w:eastAsia="Calibri" w:hAnsi="Arial" w:cs="Arial"/>
                      <w:sz w:val="19"/>
                      <w:szCs w:val="19"/>
                    </w:rPr>
                    <w:t xml:space="preserve"> o </w:t>
                  </w:r>
                  <w:r w:rsidRPr="00554FAF">
                    <w:rPr>
                      <w:rFonts w:ascii="Arial" w:eastAsia="Calibri" w:hAnsi="Arial" w:cs="Arial"/>
                      <w:sz w:val="19"/>
                      <w:szCs w:val="19"/>
                      <w:u w:val="single"/>
                    </w:rPr>
                    <w:t>ejecución a primer requerimiento</w:t>
                  </w:r>
                  <w:r w:rsidRPr="00554FAF">
                    <w:rPr>
                      <w:rFonts w:ascii="Arial" w:eastAsia="Calibri" w:hAnsi="Arial" w:cs="Arial"/>
                      <w:sz w:val="19"/>
                      <w:szCs w:val="19"/>
                    </w:rPr>
                    <w:t xml:space="preserve"> según corresponda al Instrumento Financiero requerido. </w:t>
                  </w:r>
                </w:p>
              </w:tc>
            </w:tr>
          </w:tbl>
          <w:p w:rsidR="00F66C5B" w:rsidRPr="00BC5D94" w:rsidRDefault="00F66C5B" w:rsidP="004C614A">
            <w:pPr>
              <w:widowControl w:val="0"/>
              <w:jc w:val="center"/>
              <w:rPr>
                <w:rFonts w:ascii="Calibri" w:hAnsi="Calibri"/>
                <w:b/>
                <w:sz w:val="22"/>
                <w:szCs w:val="22"/>
              </w:rPr>
            </w:pPr>
          </w:p>
          <w:p w:rsidR="00F66C5B" w:rsidRPr="00BC5D94" w:rsidRDefault="00F66C5B" w:rsidP="004C614A">
            <w:pPr>
              <w:widowControl w:val="0"/>
              <w:jc w:val="center"/>
              <w:rPr>
                <w:rFonts w:ascii="Calibri" w:hAnsi="Calibri"/>
                <w:sz w:val="22"/>
                <w:szCs w:val="22"/>
              </w:rPr>
            </w:pPr>
            <w:r w:rsidRPr="00BC5D94">
              <w:rPr>
                <w:rFonts w:ascii="Calibri" w:hAnsi="Calibri"/>
                <w:b/>
                <w:sz w:val="22"/>
                <w:szCs w:val="22"/>
              </w:rPr>
              <w:t xml:space="preserve">NOTA: EL INCUMPLIMIENTO DE LOS PARAMETROS ESTABLECIDOS PRECEDENTEMENTE, </w:t>
            </w:r>
            <w:r w:rsidRPr="00555D99">
              <w:rPr>
                <w:rFonts w:ascii="Calibri" w:hAnsi="Calibri"/>
                <w:b/>
                <w:sz w:val="22"/>
                <w:szCs w:val="22"/>
                <w:u w:val="single"/>
              </w:rPr>
              <w:t>NO DARÁ</w:t>
            </w:r>
            <w:r w:rsidRPr="00BC5D94">
              <w:rPr>
                <w:rFonts w:ascii="Calibri" w:hAnsi="Calibri"/>
                <w:b/>
                <w:sz w:val="22"/>
                <w:szCs w:val="22"/>
                <w:u w:val="single"/>
              </w:rPr>
              <w:t xml:space="preserve"> LUGAR A SUBSANACION ALGUNA</w:t>
            </w:r>
            <w:r w:rsidRPr="00BC5D94">
              <w:rPr>
                <w:rFonts w:ascii="Calibri" w:hAnsi="Calibri"/>
                <w:sz w:val="22"/>
                <w:szCs w:val="22"/>
              </w:rPr>
              <w:t xml:space="preserve"> </w:t>
            </w:r>
          </w:p>
          <w:p w:rsidR="00F66C5B" w:rsidRPr="00BC5D94" w:rsidRDefault="00F66C5B" w:rsidP="004C614A">
            <w:pPr>
              <w:widowControl w:val="0"/>
              <w:jc w:val="center"/>
              <w:rPr>
                <w:rFonts w:ascii="Calibri" w:hAnsi="Calibri" w:cs="Calibri"/>
                <w:sz w:val="22"/>
                <w:szCs w:val="22"/>
              </w:rPr>
            </w:pPr>
          </w:p>
          <w:p w:rsidR="00F66C5B" w:rsidRPr="00734423" w:rsidRDefault="00F66C5B" w:rsidP="004C614A">
            <w:pPr>
              <w:autoSpaceDE w:val="0"/>
              <w:autoSpaceDN w:val="0"/>
              <w:adjustRightInd w:val="0"/>
              <w:ind w:left="356"/>
              <w:jc w:val="both"/>
              <w:rPr>
                <w:rFonts w:ascii="Calibri" w:hAnsi="Calibri" w:cs="Calibri"/>
                <w:b/>
                <w:bCs/>
                <w:sz w:val="22"/>
                <w:szCs w:val="22"/>
              </w:rPr>
            </w:pPr>
            <w:r w:rsidRPr="00BC5D94">
              <w:rPr>
                <w:rStyle w:val="Refdenotaalpie"/>
                <w:rFonts w:ascii="Calibri" w:hAnsi="Calibri"/>
                <w:sz w:val="22"/>
                <w:szCs w:val="22"/>
              </w:rPr>
              <w:footnoteRef/>
            </w:r>
            <w:r w:rsidRPr="00BC5D94">
              <w:rPr>
                <w:rFonts w:ascii="Calibri" w:hAnsi="Calibri"/>
                <w:sz w:val="22"/>
                <w:szCs w:val="22"/>
              </w:rPr>
              <w:t xml:space="preserve"> “</w:t>
            </w:r>
            <w:r w:rsidRPr="00BC5D94">
              <w:rPr>
                <w:rFonts w:ascii="Calibri" w:hAnsi="Calibri" w:cs="Verdana"/>
                <w:bCs/>
                <w:sz w:val="22"/>
                <w:szCs w:val="22"/>
              </w:rPr>
              <w:t>Seriedad de Propuesta”; “Cumplimiento de Contrato”; “Adicional a la Garantía de Cumplimiento de Contrato de Obras”; “Funcionamiento de Maquinaria y/o Equipo”; “Correcta Inversión de Anticipo” u otras.</w:t>
            </w:r>
          </w:p>
        </w:tc>
      </w:tr>
    </w:tbl>
    <w:p w:rsidR="00F66C5B" w:rsidRDefault="00F66C5B" w:rsidP="00F66C5B">
      <w:pPr>
        <w:rPr>
          <w:rFonts w:ascii="Calibri" w:hAnsi="Calibri"/>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4918C3" w:rsidRDefault="004918C3" w:rsidP="004918C3">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FB4C7E">
        <w:trPr>
          <w:trHeight w:val="732"/>
        </w:trPr>
        <w:tc>
          <w:tcPr>
            <w:tcW w:w="8976" w:type="dxa"/>
            <w:shd w:val="clear" w:color="auto" w:fill="auto"/>
            <w:vAlign w:val="center"/>
          </w:tcPr>
          <w:p w:rsidR="00BD420D" w:rsidRPr="006F470A" w:rsidRDefault="00BD420D" w:rsidP="00FB4C7E">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FB4C7E" w:rsidRPr="007A358E" w:rsidRDefault="00FB4C7E" w:rsidP="00FB4C7E">
      <w:pPr>
        <w:widowControl w:val="0"/>
        <w:spacing w:before="120" w:after="120"/>
        <w:ind w:left="3540" w:firstLine="708"/>
        <w:rPr>
          <w:rFonts w:asciiTheme="minorHAnsi" w:hAnsiTheme="minorHAnsi" w:cstheme="minorHAnsi"/>
          <w:b/>
          <w:sz w:val="22"/>
          <w:szCs w:val="22"/>
        </w:rPr>
      </w:pPr>
      <w:r w:rsidRPr="007A358E">
        <w:rPr>
          <w:rFonts w:asciiTheme="minorHAnsi" w:hAnsiTheme="minorHAnsi" w:cstheme="minorHAnsi"/>
          <w:b/>
          <w:sz w:val="22"/>
          <w:szCs w:val="22"/>
        </w:rPr>
        <w:t>CONTRATO YPFB/GLC:</w:t>
      </w:r>
    </w:p>
    <w:p w:rsidR="00FB4C7E" w:rsidRPr="007A358E" w:rsidRDefault="00FB4C7E" w:rsidP="00AC1CC6">
      <w:pPr>
        <w:widowControl w:val="0"/>
        <w:spacing w:before="120" w:after="120"/>
        <w:jc w:val="center"/>
        <w:rPr>
          <w:rFonts w:asciiTheme="minorHAnsi" w:hAnsiTheme="minorHAnsi" w:cstheme="minorHAnsi"/>
          <w:b/>
          <w:sz w:val="22"/>
          <w:szCs w:val="22"/>
        </w:rPr>
      </w:pPr>
      <w:r w:rsidRPr="007A358E">
        <w:rPr>
          <w:rFonts w:asciiTheme="minorHAnsi" w:hAnsiTheme="minorHAnsi" w:cstheme="minorHAnsi"/>
          <w:b/>
          <w:sz w:val="22"/>
          <w:szCs w:val="22"/>
        </w:rPr>
        <w:t>La Paz,</w:t>
      </w:r>
    </w:p>
    <w:p w:rsidR="00FB4C7E" w:rsidRPr="007A358E" w:rsidRDefault="00FB4C7E" w:rsidP="00FB4C7E">
      <w:pPr>
        <w:widowControl w:val="0"/>
        <w:tabs>
          <w:tab w:val="left" w:pos="0"/>
        </w:tabs>
        <w:spacing w:after="120"/>
        <w:jc w:val="center"/>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CONTRATO ADMINISTRATIVO PARA LA “ADQUISICIÓN DE ___________”</w:t>
      </w:r>
    </w:p>
    <w:p w:rsidR="00FB4C7E" w:rsidRPr="007A358E" w:rsidRDefault="00FB4C7E" w:rsidP="00FB4C7E">
      <w:pPr>
        <w:widowControl w:val="0"/>
        <w:tabs>
          <w:tab w:val="left" w:pos="0"/>
        </w:tabs>
        <w:spacing w:after="120"/>
        <w:jc w:val="center"/>
        <w:rPr>
          <w:rFonts w:asciiTheme="minorHAnsi" w:hAnsiTheme="minorHAnsi" w:cstheme="minorHAnsi"/>
          <w:b/>
          <w:sz w:val="22"/>
          <w:szCs w:val="22"/>
        </w:rPr>
      </w:pPr>
      <w:r w:rsidRPr="007A358E">
        <w:rPr>
          <w:rFonts w:asciiTheme="minorHAnsi" w:hAnsiTheme="minorHAnsi" w:cstheme="minorHAnsi"/>
          <w:b/>
          <w:sz w:val="22"/>
          <w:szCs w:val="22"/>
        </w:rPr>
        <w:t>CÓDIGO: __________</w:t>
      </w:r>
    </w:p>
    <w:p w:rsidR="00FB4C7E" w:rsidRPr="007A358E" w:rsidRDefault="00FB4C7E" w:rsidP="00FB4C7E">
      <w:pPr>
        <w:widowControl w:val="0"/>
        <w:autoSpaceDE w:val="0"/>
        <w:autoSpaceDN w:val="0"/>
        <w:adjustRightInd w:val="0"/>
        <w:spacing w:after="120"/>
        <w:jc w:val="both"/>
        <w:rPr>
          <w:rFonts w:asciiTheme="minorHAnsi" w:hAnsiTheme="minorHAnsi" w:cstheme="minorHAnsi"/>
          <w:sz w:val="22"/>
          <w:szCs w:val="22"/>
        </w:rPr>
      </w:pPr>
      <w:r w:rsidRPr="007A358E">
        <w:rPr>
          <w:rFonts w:asciiTheme="minorHAnsi" w:hAnsiTheme="minorHAnsi" w:cstheme="minorHAnsi"/>
          <w:b/>
          <w:sz w:val="22"/>
          <w:szCs w:val="22"/>
          <w:u w:val="single"/>
        </w:rPr>
        <w:t>CLÁUSULA PRIMERA.- (PARTES CONTRATANTES)</w:t>
      </w:r>
    </w:p>
    <w:p w:rsidR="00FB4C7E" w:rsidRPr="007A358E" w:rsidRDefault="00FB4C7E" w:rsidP="00955D7D">
      <w:pPr>
        <w:pStyle w:val="Prrafodelista"/>
        <w:widowControl w:val="0"/>
        <w:numPr>
          <w:ilvl w:val="1"/>
          <w:numId w:val="42"/>
        </w:numPr>
        <w:spacing w:after="120"/>
        <w:ind w:left="567" w:hanging="567"/>
        <w:jc w:val="both"/>
        <w:rPr>
          <w:rFonts w:asciiTheme="minorHAnsi" w:hAnsiTheme="minorHAnsi" w:cstheme="minorHAnsi"/>
          <w:i/>
          <w:sz w:val="22"/>
          <w:szCs w:val="22"/>
        </w:rPr>
      </w:pPr>
      <w:r w:rsidRPr="007A358E">
        <w:rPr>
          <w:rFonts w:asciiTheme="minorHAnsi" w:hAnsiTheme="minorHAnsi" w:cstheme="minorHAnsi"/>
          <w:b/>
          <w:sz w:val="22"/>
          <w:szCs w:val="22"/>
        </w:rPr>
        <w:t>YACIMIENTOS PETROLÍFEROS FISCALES BOLIVIANOS</w:t>
      </w:r>
      <w:r w:rsidRPr="007A358E">
        <w:rPr>
          <w:rFonts w:asciiTheme="minorHAnsi" w:hAnsiTheme="minorHAnsi" w:cstheme="minorHAnsi"/>
          <w:sz w:val="22"/>
          <w:szCs w:val="22"/>
        </w:rPr>
        <w:t>, con Número de Identificación Tributaria (NIT) 1020269020, con domicilio en la calle Bueno N° 185 de la ciudad de La Paz, representada legalmente por __________</w:t>
      </w:r>
      <w:r>
        <w:rPr>
          <w:rFonts w:asciiTheme="minorHAnsi" w:hAnsiTheme="minorHAnsi" w:cstheme="minorHAnsi"/>
          <w:sz w:val="22"/>
          <w:szCs w:val="22"/>
        </w:rPr>
        <w:t xml:space="preserve"> con cédula de </w:t>
      </w:r>
      <w:r w:rsidRPr="00FB4C7E">
        <w:rPr>
          <w:rFonts w:asciiTheme="minorHAnsi" w:hAnsiTheme="minorHAnsi" w:cstheme="minorHAnsi"/>
          <w:b/>
          <w:sz w:val="22"/>
          <w:szCs w:val="22"/>
        </w:rPr>
        <w:t>ID</w:t>
      </w:r>
      <w:r w:rsidRPr="007A358E">
        <w:rPr>
          <w:rFonts w:asciiTheme="minorHAnsi" w:hAnsiTheme="minorHAnsi" w:cstheme="minorHAnsi"/>
          <w:b/>
          <w:sz w:val="22"/>
          <w:szCs w:val="22"/>
        </w:rPr>
        <w:t xml:space="preserve">ENTIDAD </w:t>
      </w:r>
      <w:r w:rsidRPr="007A358E">
        <w:rPr>
          <w:rFonts w:asciiTheme="minorHAnsi" w:hAnsiTheme="minorHAnsi" w:cstheme="minorHAnsi"/>
          <w:sz w:val="22"/>
          <w:szCs w:val="22"/>
        </w:rPr>
        <w:t xml:space="preserve">N° _____ expedida en ___ en calidad de ______, delegada para la firma del presente Contrato, en mérito a la Resolución Administrativa PRS N° ___ de fecha __ de ____ de ___, que en adelante se denominará la </w:t>
      </w:r>
      <w:r w:rsidRPr="007A358E">
        <w:rPr>
          <w:rFonts w:asciiTheme="minorHAnsi" w:hAnsiTheme="minorHAnsi" w:cstheme="minorHAnsi"/>
          <w:b/>
          <w:sz w:val="22"/>
          <w:szCs w:val="22"/>
        </w:rPr>
        <w:t>ENTIDAD</w:t>
      </w:r>
      <w:r w:rsidRPr="007A358E">
        <w:rPr>
          <w:rFonts w:asciiTheme="minorHAnsi" w:hAnsiTheme="minorHAnsi" w:cstheme="minorHAnsi"/>
          <w:sz w:val="22"/>
          <w:szCs w:val="22"/>
        </w:rPr>
        <w:t>.</w:t>
      </w:r>
    </w:p>
    <w:p w:rsidR="00FB4C7E" w:rsidRPr="007A358E" w:rsidRDefault="00FB4C7E" w:rsidP="00955D7D">
      <w:pPr>
        <w:pStyle w:val="Prrafodelista"/>
        <w:widowControl w:val="0"/>
        <w:numPr>
          <w:ilvl w:val="1"/>
          <w:numId w:val="42"/>
        </w:numPr>
        <w:spacing w:after="120"/>
        <w:ind w:left="567" w:hanging="567"/>
        <w:jc w:val="both"/>
        <w:rPr>
          <w:rFonts w:asciiTheme="minorHAnsi" w:hAnsiTheme="minorHAnsi" w:cstheme="minorHAnsi"/>
          <w:i/>
          <w:sz w:val="22"/>
          <w:szCs w:val="22"/>
        </w:rPr>
      </w:pPr>
      <w:r w:rsidRPr="007A358E">
        <w:rPr>
          <w:rFonts w:asciiTheme="minorHAnsi" w:hAnsiTheme="minorHAnsi" w:cstheme="minorHAnsi"/>
          <w:b/>
          <w:sz w:val="22"/>
          <w:szCs w:val="22"/>
        </w:rPr>
        <w:t>____</w:t>
      </w:r>
      <w:r w:rsidRPr="007A358E">
        <w:rPr>
          <w:rFonts w:asciiTheme="minorHAnsi" w:hAnsiTheme="minorHAnsi" w:cstheme="minorHAnsi"/>
          <w:sz w:val="22"/>
          <w:szCs w:val="22"/>
          <w:lang w:val="es-ES_tradnl"/>
        </w:rPr>
        <w:t>, una empresa constituida bajo las leyes del Estado Plurinacional de Bolivia, inscrita en el Registro de Comercio de Bolivia concesionado a FUNDEMPRESA bajo Matrícula Nº ____</w:t>
      </w:r>
      <w:r w:rsidRPr="007A358E">
        <w:rPr>
          <w:rFonts w:asciiTheme="minorHAnsi" w:hAnsiTheme="minorHAnsi" w:cstheme="minorHAnsi"/>
          <w:i/>
          <w:sz w:val="22"/>
          <w:szCs w:val="22"/>
          <w:lang w:val="es-ES_tradnl"/>
        </w:rPr>
        <w:t xml:space="preserve">, </w:t>
      </w:r>
      <w:r w:rsidRPr="007A358E">
        <w:rPr>
          <w:rFonts w:asciiTheme="minorHAnsi" w:hAnsiTheme="minorHAnsi" w:cstheme="minorHAnsi"/>
          <w:sz w:val="22"/>
          <w:szCs w:val="22"/>
          <w:lang w:val="es-ES_tradnl"/>
        </w:rPr>
        <w:t xml:space="preserve">con Número de Identificación Tributaria (NIT) ____, con domicilio en ____ N° ___ de la ciudad de ____, representada legalmente por el señor _____ </w:t>
      </w:r>
      <w:r w:rsidRPr="007A358E">
        <w:rPr>
          <w:rFonts w:asciiTheme="minorHAnsi" w:hAnsiTheme="minorHAnsi" w:cstheme="minorHAnsi"/>
          <w:sz w:val="22"/>
          <w:szCs w:val="22"/>
        </w:rPr>
        <w:t>con cédula de id</w:t>
      </w:r>
      <w:r w:rsidRPr="007A358E">
        <w:rPr>
          <w:rFonts w:asciiTheme="minorHAnsi" w:hAnsiTheme="minorHAnsi" w:cstheme="minorHAnsi"/>
          <w:b/>
          <w:sz w:val="22"/>
          <w:szCs w:val="22"/>
        </w:rPr>
        <w:t xml:space="preserve">ENTIDAD </w:t>
      </w:r>
      <w:r w:rsidRPr="007A358E">
        <w:rPr>
          <w:rFonts w:asciiTheme="minorHAnsi" w:hAnsiTheme="minorHAnsi" w:cstheme="minorHAnsi"/>
          <w:sz w:val="22"/>
          <w:szCs w:val="22"/>
        </w:rPr>
        <w:t xml:space="preserve">N° ____ expedida en ____, </w:t>
      </w:r>
      <w:r w:rsidRPr="007A358E">
        <w:rPr>
          <w:rFonts w:asciiTheme="minorHAnsi" w:hAnsiTheme="minorHAnsi" w:cstheme="minorHAnsi"/>
          <w:sz w:val="22"/>
          <w:szCs w:val="22"/>
          <w:lang w:val="es-ES_tradnl"/>
        </w:rPr>
        <w:t xml:space="preserve">en virtud al Testimonio ________ de fecha ___ de ____ de ___, otorgado ante </w:t>
      </w:r>
      <w:r w:rsidRPr="007A358E">
        <w:rPr>
          <w:rFonts w:asciiTheme="minorHAnsi" w:hAnsiTheme="minorHAnsi" w:cstheme="minorHAnsi"/>
          <w:i/>
          <w:sz w:val="22"/>
          <w:szCs w:val="22"/>
          <w:lang w:val="es-ES_tradnl"/>
        </w:rPr>
        <w:t>Notaría de Fe Pública de</w:t>
      </w:r>
      <w:r w:rsidRPr="007A358E">
        <w:rPr>
          <w:rFonts w:asciiTheme="minorHAnsi" w:hAnsiTheme="minorHAnsi" w:cstheme="minorHAnsi"/>
          <w:sz w:val="22"/>
          <w:szCs w:val="22"/>
          <w:lang w:val="es-ES_tradnl"/>
        </w:rPr>
        <w:t xml:space="preserve"> _________, </w:t>
      </w:r>
      <w:r w:rsidRPr="007A358E">
        <w:rPr>
          <w:rFonts w:asciiTheme="minorHAnsi" w:hAnsiTheme="minorHAnsi" w:cstheme="minorHAnsi"/>
          <w:sz w:val="22"/>
          <w:szCs w:val="22"/>
        </w:rPr>
        <w:t xml:space="preserve">que en adelante se denominará el </w:t>
      </w:r>
      <w:r w:rsidRPr="007A358E">
        <w:rPr>
          <w:rFonts w:asciiTheme="minorHAnsi" w:hAnsiTheme="minorHAnsi" w:cstheme="minorHAnsi"/>
          <w:b/>
          <w:bCs/>
          <w:sz w:val="22"/>
          <w:szCs w:val="22"/>
          <w:lang w:val="es-ES_tradnl"/>
        </w:rPr>
        <w:t>PROVEEDOR</w:t>
      </w:r>
      <w:r w:rsidRPr="007A358E">
        <w:rPr>
          <w:rFonts w:asciiTheme="minorHAnsi" w:hAnsiTheme="minorHAnsi" w:cstheme="minorHAnsi"/>
          <w:sz w:val="22"/>
          <w:szCs w:val="22"/>
        </w:rPr>
        <w:t>.</w:t>
      </w:r>
    </w:p>
    <w:p w:rsidR="00FB4C7E" w:rsidRPr="007A358E" w:rsidRDefault="00FB4C7E" w:rsidP="00FB4C7E">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 xml:space="preserve">Tanto la </w:t>
      </w:r>
      <w:r w:rsidRPr="007A358E">
        <w:rPr>
          <w:rFonts w:asciiTheme="minorHAnsi" w:hAnsiTheme="minorHAnsi" w:cstheme="minorHAnsi"/>
          <w:b/>
          <w:sz w:val="22"/>
          <w:szCs w:val="22"/>
        </w:rPr>
        <w:t>ENTIDAD</w:t>
      </w:r>
      <w:r w:rsidRPr="007A358E">
        <w:rPr>
          <w:rFonts w:asciiTheme="minorHAnsi" w:hAnsiTheme="minorHAnsi" w:cstheme="minorHAnsi"/>
          <w:sz w:val="22"/>
          <w:szCs w:val="22"/>
        </w:rPr>
        <w:t xml:space="preserve"> como el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xml:space="preserve"> podrán ser denominados individualmente e indistintamente como “Parte” o colectivamente “Partes”.</w:t>
      </w:r>
    </w:p>
    <w:p w:rsidR="00FB4C7E" w:rsidRPr="007A358E" w:rsidRDefault="00FB4C7E" w:rsidP="00FB4C7E">
      <w:pPr>
        <w:widowControl w:val="0"/>
        <w:spacing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 xml:space="preserve">SEGUNDA.- (ANTECEDENTES LEGALES DEL CONTRATO) </w:t>
      </w:r>
    </w:p>
    <w:p w:rsidR="00FB4C7E" w:rsidRPr="007A358E" w:rsidRDefault="00FB4C7E" w:rsidP="00FB4C7E">
      <w:pPr>
        <w:widowControl w:val="0"/>
        <w:spacing w:after="120"/>
        <w:ind w:left="567" w:hanging="567"/>
        <w:jc w:val="both"/>
        <w:rPr>
          <w:rFonts w:asciiTheme="minorHAnsi" w:hAnsiTheme="minorHAnsi" w:cstheme="minorHAnsi"/>
          <w:sz w:val="22"/>
          <w:szCs w:val="22"/>
        </w:rPr>
      </w:pPr>
      <w:r w:rsidRPr="007A358E">
        <w:rPr>
          <w:rFonts w:asciiTheme="minorHAnsi" w:hAnsiTheme="minorHAnsi" w:cstheme="minorHAnsi"/>
          <w:b/>
          <w:bCs/>
          <w:sz w:val="22"/>
          <w:szCs w:val="22"/>
          <w:lang w:val="es-BO"/>
        </w:rPr>
        <w:t xml:space="preserve">2.1. </w:t>
      </w:r>
      <w:r w:rsidRPr="007A358E">
        <w:rPr>
          <w:rFonts w:asciiTheme="minorHAnsi" w:hAnsiTheme="minorHAnsi" w:cstheme="minorHAnsi"/>
          <w:b/>
          <w:bCs/>
          <w:sz w:val="22"/>
          <w:szCs w:val="22"/>
          <w:lang w:val="es-BO"/>
        </w:rPr>
        <w:tab/>
      </w:r>
      <w:r w:rsidRPr="007A358E">
        <w:rPr>
          <w:rFonts w:asciiTheme="minorHAnsi" w:hAnsiTheme="minorHAnsi" w:cstheme="minorHAnsi"/>
          <w:sz w:val="22"/>
          <w:szCs w:val="22"/>
        </w:rPr>
        <w:t>La</w:t>
      </w:r>
      <w:r w:rsidRPr="007A358E">
        <w:rPr>
          <w:rFonts w:asciiTheme="minorHAnsi" w:hAnsiTheme="minorHAnsi" w:cstheme="minorHAnsi"/>
          <w:b/>
          <w:sz w:val="22"/>
          <w:szCs w:val="22"/>
        </w:rPr>
        <w:t xml:space="preserve"> ENTIDAD </w:t>
      </w:r>
      <w:r w:rsidRPr="007A358E">
        <w:rPr>
          <w:rFonts w:asciiTheme="minorHAnsi" w:hAnsiTheme="minorHAnsi" w:cstheme="minorHAnsi"/>
          <w:sz w:val="22"/>
          <w:szCs w:val="22"/>
        </w:rPr>
        <w:t xml:space="preserve">mediante la modalidad de contratación </w:t>
      </w:r>
      <w:r w:rsidRPr="007A358E">
        <w:rPr>
          <w:rFonts w:asciiTheme="minorHAnsi" w:hAnsiTheme="minorHAnsi" w:cstheme="minorHAnsi"/>
          <w:i/>
          <w:sz w:val="22"/>
          <w:szCs w:val="22"/>
        </w:rPr>
        <w:t>directa</w:t>
      </w:r>
      <w:r w:rsidRPr="007A358E">
        <w:rPr>
          <w:rFonts w:asciiTheme="minorHAnsi" w:hAnsiTheme="minorHAnsi" w:cstheme="minorHAnsi"/>
          <w:sz w:val="22"/>
          <w:szCs w:val="22"/>
        </w:rPr>
        <w:t xml:space="preserve"> </w:t>
      </w:r>
      <w:r w:rsidRPr="007A358E">
        <w:rPr>
          <w:rFonts w:asciiTheme="minorHAnsi" w:hAnsiTheme="minorHAnsi" w:cstheme="minorHAnsi"/>
          <w:i/>
          <w:sz w:val="22"/>
          <w:szCs w:val="22"/>
        </w:rPr>
        <w:t>abreviada/por licitación/menor</w:t>
      </w:r>
      <w:r w:rsidRPr="007A358E">
        <w:rPr>
          <w:rFonts w:asciiTheme="minorHAnsi" w:hAnsiTheme="minorHAnsi" w:cstheme="minorHAnsi"/>
          <w:sz w:val="22"/>
          <w:szCs w:val="22"/>
        </w:rPr>
        <w:t xml:space="preserve"> con código de proceso______, llevó adelante el proceso de contratación para la Adquisición de </w:t>
      </w:r>
      <w:r w:rsidRPr="007A358E">
        <w:rPr>
          <w:rFonts w:asciiTheme="minorHAnsi" w:hAnsiTheme="minorHAnsi" w:cstheme="minorHAnsi"/>
          <w:b/>
          <w:sz w:val="22"/>
          <w:szCs w:val="22"/>
        </w:rPr>
        <w:t>“_________”</w:t>
      </w:r>
      <w:r w:rsidRPr="007A358E">
        <w:rPr>
          <w:rFonts w:asciiTheme="minorHAnsi" w:hAnsiTheme="minorHAnsi" w:cstheme="minorHAnsi"/>
          <w:sz w:val="22"/>
          <w:szCs w:val="22"/>
        </w:rPr>
        <w:t xml:space="preserve">, realizado bajo las normas y regulaciones de contratación establecidas en el Reglamento de Contrataciones Directas en el marco del Decreto Supremo N° 29506 aprobado mediante Resolución de Directorio N° 15/2016 de 29 de febrero de 2016 y el </w:t>
      </w:r>
      <w:r w:rsidRPr="007A358E">
        <w:rPr>
          <w:rFonts w:asciiTheme="minorHAnsi" w:hAnsiTheme="minorHAnsi" w:cstheme="minorHAnsi"/>
          <w:i/>
          <w:sz w:val="22"/>
          <w:szCs w:val="22"/>
        </w:rPr>
        <w:t xml:space="preserve">Documento de </w:t>
      </w:r>
      <w:r w:rsidRPr="007A358E">
        <w:rPr>
          <w:rFonts w:asciiTheme="minorHAnsi" w:hAnsiTheme="minorHAnsi" w:cstheme="minorHAnsi"/>
          <w:i/>
          <w:sz w:val="22"/>
          <w:szCs w:val="22"/>
        </w:rPr>
        <w:lastRenderedPageBreak/>
        <w:t>Contratación Directa / Documento Base de Contratación.</w:t>
      </w:r>
    </w:p>
    <w:p w:rsidR="00FB4C7E" w:rsidRPr="007A358E" w:rsidRDefault="00FB4C7E" w:rsidP="00FB4C7E">
      <w:pPr>
        <w:widowControl w:val="0"/>
        <w:spacing w:after="120"/>
        <w:ind w:left="567" w:hanging="567"/>
        <w:jc w:val="both"/>
        <w:rPr>
          <w:rFonts w:asciiTheme="minorHAnsi" w:hAnsiTheme="minorHAnsi" w:cstheme="minorHAnsi"/>
          <w:bCs/>
          <w:sz w:val="22"/>
          <w:szCs w:val="22"/>
        </w:rPr>
      </w:pPr>
      <w:r w:rsidRPr="007A358E">
        <w:rPr>
          <w:rFonts w:asciiTheme="minorHAnsi" w:hAnsiTheme="minorHAnsi" w:cstheme="minorHAnsi"/>
          <w:b/>
          <w:bCs/>
          <w:sz w:val="22"/>
          <w:szCs w:val="22"/>
        </w:rPr>
        <w:t>2.2.</w:t>
      </w:r>
      <w:r w:rsidRPr="007A358E">
        <w:rPr>
          <w:rFonts w:asciiTheme="minorHAnsi" w:hAnsiTheme="minorHAnsi" w:cstheme="minorHAnsi"/>
          <w:bCs/>
          <w:sz w:val="22"/>
          <w:szCs w:val="22"/>
        </w:rPr>
        <w:tab/>
        <w:t>Por su parte el</w:t>
      </w:r>
      <w:r w:rsidRPr="007A358E">
        <w:rPr>
          <w:rFonts w:asciiTheme="minorHAnsi" w:hAnsiTheme="minorHAnsi" w:cstheme="minorHAnsi"/>
          <w:b/>
          <w:bCs/>
          <w:sz w:val="22"/>
          <w:szCs w:val="22"/>
        </w:rPr>
        <w:t xml:space="preserve"> PROVEEDOR </w:t>
      </w:r>
      <w:r w:rsidRPr="007A358E">
        <w:rPr>
          <w:rFonts w:asciiTheme="minorHAnsi" w:hAnsiTheme="minorHAnsi" w:cstheme="minorHAnsi"/>
          <w:bCs/>
          <w:sz w:val="22"/>
          <w:szCs w:val="22"/>
        </w:rPr>
        <w:t xml:space="preserve">reúne las condiciones y experiencia para llevar a cabo la provisión de los Bienes en el presente Contrato. </w:t>
      </w:r>
      <w:bookmarkStart w:id="3" w:name="_Toc418613179"/>
      <w:bookmarkStart w:id="4" w:name="_Toc429824734"/>
      <w:bookmarkStart w:id="5" w:name="_Toc245538374"/>
      <w:bookmarkStart w:id="6" w:name="_Toc249143838"/>
    </w:p>
    <w:bookmarkEnd w:id="3"/>
    <w:bookmarkEnd w:id="4"/>
    <w:bookmarkEnd w:id="5"/>
    <w:bookmarkEnd w:id="6"/>
    <w:p w:rsidR="00FB4C7E" w:rsidRPr="007A358E" w:rsidRDefault="00FB4C7E" w:rsidP="00FB4C7E">
      <w:pPr>
        <w:widowControl w:val="0"/>
        <w:spacing w:after="120"/>
        <w:rPr>
          <w:rFonts w:asciiTheme="minorHAnsi" w:hAnsiTheme="minorHAnsi" w:cstheme="minorHAnsi"/>
          <w:b/>
          <w:sz w:val="22"/>
          <w:szCs w:val="22"/>
          <w:u w:val="single"/>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 xml:space="preserve">TERCERA.- </w:t>
      </w:r>
      <w:r w:rsidRPr="007A358E">
        <w:rPr>
          <w:rFonts w:asciiTheme="minorHAnsi" w:hAnsiTheme="minorHAnsi" w:cstheme="minorHAnsi"/>
          <w:b/>
          <w:sz w:val="22"/>
          <w:szCs w:val="22"/>
          <w:u w:val="single"/>
        </w:rPr>
        <w:t>(DISPOSICIONES GENERALES)</w:t>
      </w:r>
    </w:p>
    <w:p w:rsidR="00FB4C7E" w:rsidRPr="007A358E" w:rsidRDefault="00FB4C7E" w:rsidP="00FB4C7E">
      <w:pPr>
        <w:widowControl w:val="0"/>
        <w:spacing w:after="120"/>
        <w:ind w:left="567" w:hanging="567"/>
        <w:jc w:val="both"/>
        <w:rPr>
          <w:rFonts w:asciiTheme="minorHAnsi" w:hAnsiTheme="minorHAnsi" w:cstheme="minorHAnsi"/>
          <w:sz w:val="22"/>
          <w:szCs w:val="22"/>
        </w:rPr>
      </w:pPr>
      <w:r w:rsidRPr="007A358E">
        <w:rPr>
          <w:rFonts w:asciiTheme="minorHAnsi" w:hAnsiTheme="minorHAnsi" w:cstheme="minorHAnsi"/>
          <w:b/>
          <w:sz w:val="22"/>
          <w:szCs w:val="22"/>
        </w:rPr>
        <w:t>3.1.</w:t>
      </w:r>
      <w:r w:rsidRPr="007A358E">
        <w:rPr>
          <w:rFonts w:asciiTheme="minorHAnsi" w:hAnsiTheme="minorHAnsi" w:cstheme="minorHAnsi"/>
          <w:b/>
          <w:sz w:val="22"/>
          <w:szCs w:val="22"/>
        </w:rPr>
        <w:tab/>
        <w:t xml:space="preserve">Aplicación del Contrato: </w:t>
      </w:r>
      <w:r w:rsidRPr="007A358E">
        <w:rPr>
          <w:rFonts w:asciiTheme="minorHAnsi" w:hAnsiTheme="minorHAnsi" w:cstheme="minorHAnsi"/>
          <w:sz w:val="22"/>
          <w:szCs w:val="22"/>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FB4C7E" w:rsidRPr="007A358E" w:rsidRDefault="00FB4C7E" w:rsidP="00FB4C7E">
      <w:pPr>
        <w:widowControl w:val="0"/>
        <w:spacing w:after="120"/>
        <w:ind w:left="567" w:hanging="567"/>
        <w:jc w:val="both"/>
        <w:rPr>
          <w:rFonts w:asciiTheme="minorHAnsi" w:hAnsiTheme="minorHAnsi" w:cstheme="minorHAnsi"/>
          <w:sz w:val="22"/>
          <w:szCs w:val="22"/>
        </w:rPr>
      </w:pPr>
      <w:r w:rsidRPr="007A358E">
        <w:rPr>
          <w:rFonts w:asciiTheme="minorHAnsi" w:hAnsiTheme="minorHAnsi" w:cstheme="minorHAnsi"/>
          <w:b/>
          <w:sz w:val="22"/>
          <w:szCs w:val="22"/>
        </w:rPr>
        <w:t>3.2.  Definiciones:</w:t>
      </w:r>
      <w:r w:rsidRPr="007A358E">
        <w:rPr>
          <w:rFonts w:asciiTheme="minorHAnsi" w:hAnsiTheme="minorHAnsi" w:cstheme="minorHAnsi"/>
          <w:sz w:val="22"/>
          <w:szCs w:val="22"/>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58"/>
        <w:gridCol w:w="5960"/>
      </w:tblGrid>
      <w:tr w:rsidR="00FB4C7E" w:rsidRPr="007A358E" w:rsidTr="0057040F">
        <w:tc>
          <w:tcPr>
            <w:tcW w:w="2522" w:type="dxa"/>
            <w:shd w:val="clear" w:color="auto" w:fill="auto"/>
          </w:tcPr>
          <w:p w:rsidR="00FB4C7E" w:rsidRPr="007A358E" w:rsidRDefault="00FB4C7E" w:rsidP="0057040F">
            <w:pPr>
              <w:widowControl w:val="0"/>
              <w:spacing w:after="120"/>
              <w:rPr>
                <w:rFonts w:asciiTheme="minorHAnsi" w:hAnsiTheme="minorHAnsi" w:cstheme="minorHAnsi"/>
                <w:b/>
                <w:sz w:val="22"/>
                <w:szCs w:val="22"/>
              </w:rPr>
            </w:pPr>
            <w:r w:rsidRPr="007A358E">
              <w:rPr>
                <w:rFonts w:asciiTheme="minorHAnsi" w:hAnsiTheme="minorHAnsi" w:cstheme="minorHAnsi"/>
                <w:b/>
                <w:sz w:val="22"/>
                <w:szCs w:val="22"/>
              </w:rPr>
              <w:t>Bien (es):</w:t>
            </w:r>
          </w:p>
          <w:p w:rsidR="00FB4C7E" w:rsidRPr="007A358E" w:rsidRDefault="00FB4C7E" w:rsidP="0057040F">
            <w:pPr>
              <w:widowControl w:val="0"/>
              <w:spacing w:after="120"/>
              <w:jc w:val="both"/>
              <w:rPr>
                <w:rFonts w:asciiTheme="minorHAnsi" w:hAnsiTheme="minorHAnsi" w:cstheme="minorHAnsi"/>
                <w:sz w:val="22"/>
                <w:szCs w:val="22"/>
                <w:highlight w:val="yellow"/>
              </w:rPr>
            </w:pPr>
          </w:p>
        </w:tc>
        <w:tc>
          <w:tcPr>
            <w:tcW w:w="6237" w:type="dxa"/>
            <w:shd w:val="clear" w:color="auto" w:fill="auto"/>
          </w:tcPr>
          <w:p w:rsidR="00FB4C7E" w:rsidRPr="007A358E" w:rsidRDefault="00FB4C7E" w:rsidP="0057040F">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 xml:space="preserve">Consiste en _____________ </w:t>
            </w:r>
            <w:r w:rsidRPr="007A358E">
              <w:rPr>
                <w:rFonts w:asciiTheme="minorHAnsi" w:hAnsiTheme="minorHAnsi" w:cstheme="minorHAnsi"/>
                <w:sz w:val="22"/>
                <w:szCs w:val="22"/>
                <w:lang w:val="es-ES_tradnl"/>
              </w:rPr>
              <w:t xml:space="preserve">requeridos por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w:t>
            </w:r>
            <w:r w:rsidRPr="007A358E">
              <w:rPr>
                <w:rFonts w:asciiTheme="minorHAnsi" w:hAnsiTheme="minorHAnsi" w:cstheme="minorHAnsi"/>
                <w:sz w:val="22"/>
                <w:szCs w:val="22"/>
              </w:rPr>
              <w:t>conforme al objeto del presente Contrato.</w:t>
            </w:r>
          </w:p>
        </w:tc>
      </w:tr>
      <w:tr w:rsidR="00FB4C7E" w:rsidRPr="007A358E" w:rsidTr="0057040F">
        <w:tc>
          <w:tcPr>
            <w:tcW w:w="2522" w:type="dxa"/>
            <w:shd w:val="clear" w:color="auto" w:fill="auto"/>
          </w:tcPr>
          <w:p w:rsidR="00FB4C7E" w:rsidRPr="007A358E" w:rsidRDefault="00FB4C7E" w:rsidP="0057040F">
            <w:pPr>
              <w:widowControl w:val="0"/>
              <w:spacing w:after="120"/>
              <w:jc w:val="both"/>
              <w:rPr>
                <w:rFonts w:asciiTheme="minorHAnsi" w:hAnsiTheme="minorHAnsi" w:cstheme="minorHAnsi"/>
                <w:b/>
                <w:sz w:val="22"/>
                <w:szCs w:val="22"/>
              </w:rPr>
            </w:pPr>
            <w:r w:rsidRPr="007A358E">
              <w:rPr>
                <w:rFonts w:asciiTheme="minorHAnsi" w:hAnsiTheme="minorHAnsi" w:cstheme="minorHAnsi"/>
                <w:b/>
                <w:sz w:val="22"/>
                <w:szCs w:val="22"/>
              </w:rPr>
              <w:t>Contrato:</w:t>
            </w:r>
          </w:p>
        </w:tc>
        <w:tc>
          <w:tcPr>
            <w:tcW w:w="6237" w:type="dxa"/>
            <w:shd w:val="clear" w:color="auto" w:fill="auto"/>
          </w:tcPr>
          <w:p w:rsidR="00FB4C7E" w:rsidRPr="007A358E" w:rsidRDefault="00FB4C7E" w:rsidP="0057040F">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Es el presente documento celebrado entre las Partes, junto con todos los documentos que forman parte integrante del mismo.</w:t>
            </w:r>
          </w:p>
        </w:tc>
      </w:tr>
      <w:tr w:rsidR="00FB4C7E" w:rsidRPr="007A358E" w:rsidTr="0057040F">
        <w:tc>
          <w:tcPr>
            <w:tcW w:w="2522" w:type="dxa"/>
            <w:shd w:val="clear" w:color="auto" w:fill="auto"/>
          </w:tcPr>
          <w:p w:rsidR="00FB4C7E" w:rsidRPr="007A358E" w:rsidRDefault="00FB4C7E" w:rsidP="0057040F">
            <w:pPr>
              <w:widowControl w:val="0"/>
              <w:spacing w:after="120"/>
              <w:rPr>
                <w:rFonts w:asciiTheme="minorHAnsi" w:hAnsiTheme="minorHAnsi" w:cstheme="minorHAnsi"/>
                <w:b/>
                <w:sz w:val="22"/>
                <w:szCs w:val="22"/>
              </w:rPr>
            </w:pPr>
            <w:r w:rsidRPr="007A358E">
              <w:rPr>
                <w:rFonts w:asciiTheme="minorHAnsi" w:hAnsiTheme="minorHAnsi" w:cstheme="minorHAnsi"/>
                <w:b/>
                <w:sz w:val="22"/>
                <w:szCs w:val="22"/>
              </w:rPr>
              <w:t>Comité de Recepción:</w:t>
            </w:r>
          </w:p>
        </w:tc>
        <w:tc>
          <w:tcPr>
            <w:tcW w:w="6237" w:type="dxa"/>
            <w:shd w:val="clear" w:color="auto" w:fill="auto"/>
          </w:tcPr>
          <w:p w:rsidR="00FB4C7E" w:rsidRPr="007A358E" w:rsidRDefault="00FB4C7E" w:rsidP="0057040F">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 xml:space="preserve">Son las personas designadas por el Responsable de la Unidad Solicitante, quienes serán responsables de la verificación y recepción de los Bienes a ser entregados por el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conforme lo establecido en el presente Contrato.</w:t>
            </w:r>
          </w:p>
        </w:tc>
      </w:tr>
      <w:tr w:rsidR="00FB4C7E" w:rsidRPr="007A358E" w:rsidTr="0057040F">
        <w:tc>
          <w:tcPr>
            <w:tcW w:w="2522" w:type="dxa"/>
            <w:shd w:val="clear" w:color="auto" w:fill="auto"/>
          </w:tcPr>
          <w:p w:rsidR="00FB4C7E" w:rsidRPr="007A358E" w:rsidRDefault="00FB4C7E" w:rsidP="005704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Theme="minorHAnsi" w:hAnsiTheme="minorHAnsi" w:cstheme="minorHAnsi"/>
                <w:b/>
                <w:sz w:val="22"/>
                <w:szCs w:val="22"/>
              </w:rPr>
            </w:pPr>
            <w:r w:rsidRPr="007A358E">
              <w:rPr>
                <w:rFonts w:asciiTheme="minorHAnsi" w:hAnsiTheme="minorHAnsi" w:cstheme="minorHAnsi"/>
                <w:b/>
                <w:sz w:val="22"/>
                <w:szCs w:val="22"/>
              </w:rPr>
              <w:t>Informe  de Conformidad:</w:t>
            </w:r>
          </w:p>
        </w:tc>
        <w:tc>
          <w:tcPr>
            <w:tcW w:w="6237" w:type="dxa"/>
            <w:shd w:val="clear" w:color="auto" w:fill="auto"/>
          </w:tcPr>
          <w:p w:rsidR="00FB4C7E" w:rsidRPr="007A358E" w:rsidRDefault="00FB4C7E" w:rsidP="0057040F">
            <w:pPr>
              <w:widowControl w:val="0"/>
              <w:spacing w:before="120" w:after="120"/>
              <w:jc w:val="both"/>
              <w:rPr>
                <w:rFonts w:asciiTheme="minorHAnsi" w:hAnsiTheme="minorHAnsi" w:cstheme="minorHAnsi"/>
                <w:sz w:val="22"/>
                <w:szCs w:val="22"/>
              </w:rPr>
            </w:pPr>
            <w:r w:rsidRPr="007A358E">
              <w:rPr>
                <w:rFonts w:asciiTheme="minorHAnsi" w:hAnsiTheme="minorHAnsi" w:cstheme="minorHAnsi"/>
                <w:sz w:val="22"/>
                <w:szCs w:val="22"/>
              </w:rPr>
              <w:t>Informe elaborado por el Comité de Recepción, una vez verificado el cumplimiento de los Bienes.</w:t>
            </w:r>
          </w:p>
        </w:tc>
      </w:tr>
      <w:tr w:rsidR="00FB4C7E" w:rsidRPr="007A358E" w:rsidTr="0057040F">
        <w:tc>
          <w:tcPr>
            <w:tcW w:w="2522" w:type="dxa"/>
            <w:shd w:val="clear" w:color="auto" w:fill="auto"/>
          </w:tcPr>
          <w:p w:rsidR="00FB4C7E" w:rsidRPr="007A358E" w:rsidRDefault="00FB4C7E" w:rsidP="0057040F">
            <w:pPr>
              <w:widowControl w:val="0"/>
              <w:spacing w:after="120"/>
              <w:rPr>
                <w:rFonts w:asciiTheme="minorHAnsi" w:hAnsiTheme="minorHAnsi" w:cstheme="minorHAnsi"/>
                <w:b/>
                <w:sz w:val="22"/>
                <w:szCs w:val="22"/>
              </w:rPr>
            </w:pPr>
            <w:r w:rsidRPr="007A358E">
              <w:rPr>
                <w:rFonts w:asciiTheme="minorHAnsi" w:hAnsiTheme="minorHAnsi" w:cstheme="minorHAnsi"/>
                <w:b/>
                <w:sz w:val="22"/>
                <w:szCs w:val="22"/>
              </w:rPr>
              <w:t>Ley Aplicable:</w:t>
            </w:r>
            <w:r w:rsidRPr="007A358E">
              <w:rPr>
                <w:rFonts w:asciiTheme="minorHAnsi" w:hAnsiTheme="minorHAnsi" w:cstheme="minorHAnsi"/>
                <w:sz w:val="22"/>
                <w:szCs w:val="22"/>
              </w:rPr>
              <w:tab/>
            </w:r>
          </w:p>
        </w:tc>
        <w:tc>
          <w:tcPr>
            <w:tcW w:w="6237" w:type="dxa"/>
            <w:shd w:val="clear" w:color="auto" w:fill="auto"/>
          </w:tcPr>
          <w:p w:rsidR="00FB4C7E" w:rsidRPr="007A358E" w:rsidRDefault="00FB4C7E" w:rsidP="0057040F">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Son las normas constitucionales, leyes, decretos supremos y toda otra disposición legal vigente y publicada en el Estado Plurinacional de Bolivia.</w:t>
            </w:r>
          </w:p>
        </w:tc>
      </w:tr>
      <w:tr w:rsidR="00FB4C7E" w:rsidRPr="007A358E" w:rsidTr="0057040F">
        <w:tc>
          <w:tcPr>
            <w:tcW w:w="2522" w:type="dxa"/>
            <w:shd w:val="clear" w:color="auto" w:fill="auto"/>
          </w:tcPr>
          <w:p w:rsidR="00FB4C7E" w:rsidRPr="007A358E" w:rsidRDefault="00FB4C7E" w:rsidP="0057040F">
            <w:pPr>
              <w:widowControl w:val="0"/>
              <w:spacing w:after="120"/>
              <w:rPr>
                <w:rFonts w:asciiTheme="minorHAnsi" w:hAnsiTheme="minorHAnsi" w:cstheme="minorHAnsi"/>
                <w:b/>
                <w:sz w:val="22"/>
                <w:szCs w:val="22"/>
              </w:rPr>
            </w:pPr>
            <w:r w:rsidRPr="007A358E">
              <w:rPr>
                <w:rFonts w:asciiTheme="minorHAnsi" w:hAnsiTheme="minorHAnsi" w:cstheme="minorHAnsi"/>
                <w:b/>
                <w:sz w:val="22"/>
                <w:szCs w:val="22"/>
              </w:rPr>
              <w:t>Unidad Solicitante:</w:t>
            </w:r>
          </w:p>
        </w:tc>
        <w:tc>
          <w:tcPr>
            <w:tcW w:w="6237" w:type="dxa"/>
            <w:shd w:val="clear" w:color="auto" w:fill="auto"/>
          </w:tcPr>
          <w:p w:rsidR="00FB4C7E" w:rsidRPr="007A358E" w:rsidRDefault="00FB4C7E" w:rsidP="0057040F">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 xml:space="preserve">Es la ______ de la </w:t>
            </w:r>
            <w:r w:rsidRPr="007A358E">
              <w:rPr>
                <w:rFonts w:asciiTheme="minorHAnsi" w:hAnsiTheme="minorHAnsi" w:cstheme="minorHAnsi"/>
                <w:b/>
                <w:sz w:val="22"/>
                <w:szCs w:val="22"/>
              </w:rPr>
              <w:t>ENTIDAD</w:t>
            </w:r>
            <w:r w:rsidRPr="007A358E">
              <w:rPr>
                <w:rFonts w:asciiTheme="minorHAnsi" w:hAnsiTheme="minorHAnsi" w:cstheme="minorHAnsi"/>
                <w:sz w:val="22"/>
                <w:szCs w:val="22"/>
              </w:rPr>
              <w:t>.</w:t>
            </w:r>
          </w:p>
        </w:tc>
      </w:tr>
    </w:tbl>
    <w:p w:rsidR="00FB4C7E" w:rsidRPr="007A358E" w:rsidRDefault="00FB4C7E" w:rsidP="00FB4C7E">
      <w:pPr>
        <w:widowControl w:val="0"/>
        <w:spacing w:after="120"/>
        <w:ind w:left="709" w:hanging="709"/>
        <w:jc w:val="both"/>
        <w:rPr>
          <w:rFonts w:asciiTheme="minorHAnsi" w:hAnsiTheme="minorHAnsi" w:cstheme="minorHAnsi"/>
          <w:sz w:val="22"/>
          <w:szCs w:val="22"/>
        </w:rPr>
      </w:pPr>
      <w:r w:rsidRPr="007A358E">
        <w:rPr>
          <w:rFonts w:asciiTheme="minorHAnsi" w:hAnsiTheme="minorHAnsi" w:cstheme="minorHAnsi"/>
          <w:b/>
          <w:sz w:val="22"/>
          <w:szCs w:val="22"/>
        </w:rPr>
        <w:t xml:space="preserve">3.3. </w:t>
      </w:r>
      <w:r w:rsidRPr="007A358E">
        <w:rPr>
          <w:rFonts w:asciiTheme="minorHAnsi" w:hAnsiTheme="minorHAnsi" w:cstheme="minorHAnsi"/>
          <w:b/>
          <w:sz w:val="22"/>
          <w:szCs w:val="22"/>
        </w:rPr>
        <w:tab/>
      </w:r>
      <w:r w:rsidRPr="007A358E">
        <w:rPr>
          <w:rFonts w:asciiTheme="minorHAnsi" w:hAnsiTheme="minorHAnsi" w:cstheme="minorHAnsi"/>
          <w:b/>
          <w:bCs/>
          <w:sz w:val="22"/>
          <w:szCs w:val="22"/>
        </w:rPr>
        <w:t xml:space="preserve">Discrepancias: </w:t>
      </w:r>
      <w:r w:rsidRPr="007A358E">
        <w:rPr>
          <w:rFonts w:asciiTheme="minorHAnsi" w:hAnsiTheme="minorHAnsi" w:cstheme="minorHAnsi"/>
          <w:sz w:val="22"/>
          <w:szCs w:val="22"/>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FB4C7E" w:rsidRPr="007A358E" w:rsidRDefault="00FB4C7E" w:rsidP="00FB4C7E">
      <w:pPr>
        <w:widowControl w:val="0"/>
        <w:spacing w:after="120"/>
        <w:ind w:left="709" w:hanging="709"/>
        <w:jc w:val="both"/>
        <w:rPr>
          <w:rFonts w:asciiTheme="minorHAnsi" w:hAnsiTheme="minorHAnsi" w:cstheme="minorHAnsi"/>
          <w:sz w:val="22"/>
          <w:szCs w:val="22"/>
        </w:rPr>
      </w:pPr>
      <w:r w:rsidRPr="007A358E">
        <w:rPr>
          <w:rFonts w:asciiTheme="minorHAnsi" w:hAnsiTheme="minorHAnsi" w:cstheme="minorHAnsi"/>
          <w:b/>
          <w:sz w:val="22"/>
          <w:szCs w:val="22"/>
        </w:rPr>
        <w:t>3.4.</w:t>
      </w:r>
      <w:r w:rsidRPr="007A358E">
        <w:rPr>
          <w:rFonts w:asciiTheme="minorHAnsi" w:hAnsiTheme="minorHAnsi" w:cstheme="minorHAnsi"/>
          <w:sz w:val="22"/>
          <w:szCs w:val="22"/>
        </w:rPr>
        <w:tab/>
      </w:r>
      <w:r w:rsidRPr="007A358E">
        <w:rPr>
          <w:rFonts w:asciiTheme="minorHAnsi" w:hAnsiTheme="minorHAnsi" w:cstheme="minorHAnsi"/>
          <w:b/>
          <w:sz w:val="22"/>
          <w:szCs w:val="22"/>
        </w:rPr>
        <w:t>Encabezamientos:</w:t>
      </w:r>
      <w:r w:rsidRPr="007A358E">
        <w:rPr>
          <w:rFonts w:asciiTheme="minorHAnsi" w:hAnsiTheme="minorHAnsi" w:cstheme="minorHAnsi"/>
          <w:sz w:val="22"/>
          <w:szCs w:val="22"/>
        </w:rPr>
        <w:t xml:space="preserve"> El contenido de este Contrato no se verá restringido, modificado o afectado por los encabezamientos.</w:t>
      </w:r>
    </w:p>
    <w:p w:rsidR="00FB4C7E" w:rsidRPr="007A358E" w:rsidRDefault="00FB4C7E" w:rsidP="00FB4C7E">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Theme="minorHAnsi" w:hAnsiTheme="minorHAnsi" w:cstheme="minorHAnsi"/>
          <w:sz w:val="22"/>
          <w:szCs w:val="22"/>
        </w:rPr>
      </w:pPr>
      <w:r w:rsidRPr="007A358E">
        <w:rPr>
          <w:rFonts w:asciiTheme="minorHAnsi" w:hAnsiTheme="minorHAnsi" w:cstheme="minorHAnsi"/>
          <w:b/>
          <w:sz w:val="22"/>
          <w:szCs w:val="22"/>
        </w:rPr>
        <w:t>3.5.</w:t>
      </w:r>
      <w:r w:rsidRPr="007A358E">
        <w:rPr>
          <w:rFonts w:asciiTheme="minorHAnsi" w:hAnsiTheme="minorHAnsi" w:cstheme="minorHAnsi"/>
          <w:sz w:val="22"/>
          <w:szCs w:val="22"/>
        </w:rPr>
        <w:tab/>
      </w:r>
      <w:r w:rsidRPr="007A358E">
        <w:rPr>
          <w:rFonts w:asciiTheme="minorHAnsi" w:hAnsiTheme="minorHAnsi" w:cstheme="minorHAnsi"/>
          <w:b/>
          <w:sz w:val="22"/>
          <w:szCs w:val="22"/>
        </w:rPr>
        <w:t xml:space="preserve">Idioma: </w:t>
      </w:r>
      <w:r w:rsidRPr="007A358E">
        <w:rPr>
          <w:rFonts w:asciiTheme="minorHAnsi" w:hAnsiTheme="minorHAnsi" w:cstheme="minorHAnsi"/>
          <w:sz w:val="22"/>
          <w:szCs w:val="22"/>
        </w:rPr>
        <w:t>Este Contrato se ha celebrado en castellano, idioma por el que se regirán obligatoriamente todas las materias relacionadas con el mismo o su interpretación.</w:t>
      </w:r>
    </w:p>
    <w:p w:rsidR="00FB4C7E" w:rsidRPr="007A358E" w:rsidRDefault="00FB4C7E" w:rsidP="00FB4C7E">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Theme="minorHAnsi" w:hAnsiTheme="minorHAnsi" w:cstheme="minorHAnsi"/>
          <w:sz w:val="22"/>
          <w:szCs w:val="22"/>
        </w:rPr>
      </w:pPr>
      <w:r w:rsidRPr="007A358E">
        <w:rPr>
          <w:rFonts w:asciiTheme="minorHAnsi" w:hAnsiTheme="minorHAnsi" w:cstheme="minorHAnsi"/>
          <w:b/>
          <w:sz w:val="22"/>
          <w:szCs w:val="22"/>
        </w:rPr>
        <w:t>3.6.</w:t>
      </w:r>
      <w:r w:rsidRPr="007A358E">
        <w:rPr>
          <w:rFonts w:asciiTheme="minorHAnsi" w:hAnsiTheme="minorHAnsi" w:cstheme="minorHAnsi"/>
          <w:sz w:val="22"/>
          <w:szCs w:val="22"/>
        </w:rPr>
        <w:tab/>
      </w:r>
      <w:r w:rsidRPr="007A358E">
        <w:rPr>
          <w:rFonts w:asciiTheme="minorHAnsi" w:hAnsiTheme="minorHAnsi" w:cstheme="minorHAnsi"/>
          <w:b/>
          <w:sz w:val="22"/>
          <w:szCs w:val="22"/>
        </w:rPr>
        <w:t>Ley que rige el Contrato:</w:t>
      </w:r>
      <w:r w:rsidRPr="007A358E">
        <w:rPr>
          <w:rFonts w:asciiTheme="minorHAnsi" w:hAnsiTheme="minorHAnsi" w:cstheme="minorHAnsi"/>
          <w:sz w:val="22"/>
          <w:szCs w:val="22"/>
        </w:rPr>
        <w:t xml:space="preserve"> Este Contrato, su significado e interpretación y la relación que crea entre las Partes se regirá por Ley Aplicable.</w:t>
      </w:r>
    </w:p>
    <w:p w:rsidR="00FB4C7E" w:rsidRPr="007A358E" w:rsidRDefault="00FB4C7E" w:rsidP="00FB4C7E">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Theme="minorHAnsi" w:hAnsiTheme="minorHAnsi" w:cstheme="minorHAnsi"/>
          <w:sz w:val="22"/>
          <w:szCs w:val="22"/>
        </w:rPr>
      </w:pPr>
      <w:r w:rsidRPr="007A358E">
        <w:rPr>
          <w:rFonts w:asciiTheme="minorHAnsi" w:hAnsiTheme="minorHAnsi" w:cstheme="minorHAnsi"/>
          <w:b/>
          <w:sz w:val="22"/>
          <w:szCs w:val="22"/>
        </w:rPr>
        <w:t>3.7.</w:t>
      </w:r>
      <w:r w:rsidRPr="007A358E">
        <w:rPr>
          <w:rFonts w:asciiTheme="minorHAnsi" w:hAnsiTheme="minorHAnsi" w:cstheme="minorHAnsi"/>
          <w:sz w:val="22"/>
          <w:szCs w:val="22"/>
        </w:rPr>
        <w:tab/>
      </w:r>
      <w:r w:rsidRPr="007A358E">
        <w:rPr>
          <w:rFonts w:asciiTheme="minorHAnsi" w:hAnsiTheme="minorHAnsi" w:cstheme="minorHAnsi"/>
          <w:b/>
          <w:sz w:val="22"/>
          <w:szCs w:val="22"/>
        </w:rPr>
        <w:t>Mayúsculas:</w:t>
      </w:r>
      <w:r w:rsidRPr="007A358E">
        <w:rPr>
          <w:rFonts w:asciiTheme="minorHAnsi" w:hAnsiTheme="minorHAnsi" w:cstheme="minorHAnsi"/>
          <w:sz w:val="22"/>
          <w:szCs w:val="22"/>
        </w:rPr>
        <w:t xml:space="preserve"> El uso de las mayúsculas se entenderá conforme a las denominaciones otorgadas en este instrumento, o de acuerdo a su contexto, usando indistintamente en plural o singular.</w:t>
      </w:r>
    </w:p>
    <w:p w:rsidR="00FB4C7E" w:rsidRPr="007A358E" w:rsidRDefault="00FB4C7E" w:rsidP="00FB4C7E">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Theme="minorHAnsi" w:hAnsiTheme="minorHAnsi" w:cstheme="minorHAnsi"/>
          <w:sz w:val="22"/>
          <w:szCs w:val="22"/>
        </w:rPr>
      </w:pPr>
      <w:r w:rsidRPr="007A358E">
        <w:rPr>
          <w:rFonts w:asciiTheme="minorHAnsi" w:hAnsiTheme="minorHAnsi" w:cstheme="minorHAnsi"/>
          <w:b/>
          <w:sz w:val="22"/>
          <w:szCs w:val="22"/>
        </w:rPr>
        <w:t>3.8.</w:t>
      </w:r>
      <w:r w:rsidRPr="007A358E">
        <w:rPr>
          <w:rFonts w:asciiTheme="minorHAnsi" w:hAnsiTheme="minorHAnsi" w:cstheme="minorHAnsi"/>
          <w:sz w:val="22"/>
          <w:szCs w:val="22"/>
        </w:rPr>
        <w:tab/>
      </w:r>
      <w:r w:rsidRPr="007A358E">
        <w:rPr>
          <w:rFonts w:asciiTheme="minorHAnsi" w:hAnsiTheme="minorHAnsi" w:cstheme="minorHAnsi"/>
          <w:b/>
          <w:sz w:val="22"/>
          <w:szCs w:val="22"/>
        </w:rPr>
        <w:t>Plazos:</w:t>
      </w:r>
      <w:r w:rsidRPr="007A358E">
        <w:rPr>
          <w:rFonts w:asciiTheme="minorHAnsi" w:hAnsiTheme="minorHAnsi" w:cstheme="minorHAnsi"/>
          <w:sz w:val="22"/>
          <w:szCs w:val="22"/>
        </w:rPr>
        <w:t xml:space="preserve"> Todos los plazos establecidos en este Contrato y sus documentos se entenderán como días calendario, salvo indicación expresa en contrario.</w:t>
      </w:r>
    </w:p>
    <w:p w:rsidR="00FB4C7E" w:rsidRPr="007A358E" w:rsidRDefault="00FB4C7E" w:rsidP="00FB4C7E">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Theme="minorHAnsi" w:hAnsiTheme="minorHAnsi" w:cstheme="minorHAnsi"/>
          <w:sz w:val="22"/>
          <w:szCs w:val="22"/>
        </w:rPr>
      </w:pPr>
      <w:r w:rsidRPr="007A358E">
        <w:rPr>
          <w:rFonts w:asciiTheme="minorHAnsi" w:hAnsiTheme="minorHAnsi" w:cstheme="minorHAnsi"/>
          <w:noProof/>
          <w:sz w:val="22"/>
          <w:szCs w:val="22"/>
          <w:lang w:val="es-BO" w:eastAsia="es-BO"/>
        </w:rPr>
        <w:lastRenderedPageBreak/>
        <w:drawing>
          <wp:anchor distT="0" distB="0" distL="114300" distR="114300" simplePos="0" relativeHeight="251691520" behindDoc="1" locked="0" layoutInCell="0" allowOverlap="1">
            <wp:simplePos x="0" y="0"/>
            <wp:positionH relativeFrom="margin">
              <wp:posOffset>-24765</wp:posOffset>
            </wp:positionH>
            <wp:positionV relativeFrom="margin">
              <wp:posOffset>3283585</wp:posOffset>
            </wp:positionV>
            <wp:extent cx="6143625" cy="4167505"/>
            <wp:effectExtent l="0" t="0" r="9525" b="4445"/>
            <wp:wrapNone/>
            <wp:docPr id="20" name="Imagen 2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58E">
        <w:rPr>
          <w:rFonts w:asciiTheme="minorHAnsi" w:hAnsiTheme="minorHAnsi" w:cstheme="minorHAnsi"/>
          <w:b/>
          <w:sz w:val="22"/>
          <w:szCs w:val="22"/>
        </w:rPr>
        <w:t>3.9.</w:t>
      </w:r>
      <w:r w:rsidRPr="007A358E">
        <w:rPr>
          <w:rFonts w:asciiTheme="minorHAnsi" w:hAnsiTheme="minorHAnsi" w:cstheme="minorHAnsi"/>
          <w:sz w:val="22"/>
          <w:szCs w:val="22"/>
        </w:rPr>
        <w:tab/>
      </w:r>
      <w:r w:rsidRPr="007A358E">
        <w:rPr>
          <w:rFonts w:asciiTheme="minorHAnsi" w:hAnsiTheme="minorHAnsi" w:cstheme="minorHAnsi"/>
          <w:b/>
          <w:sz w:val="22"/>
          <w:szCs w:val="22"/>
        </w:rPr>
        <w:t xml:space="preserve">Relación entre las Partes: </w:t>
      </w:r>
      <w:r w:rsidRPr="007A358E">
        <w:rPr>
          <w:rFonts w:asciiTheme="minorHAnsi" w:hAnsiTheme="minorHAnsi" w:cstheme="minorHAnsi"/>
          <w:sz w:val="22"/>
          <w:szCs w:val="22"/>
        </w:rPr>
        <w:t xml:space="preserve">Ninguna estipulación del presente Contrato podrá interpretarse en el sentido que entre las Partes existe una relación de empleador y empleado o de mandatario y mandante. Conforme a este Contrato, el personal que tenga relación con la </w:t>
      </w:r>
      <w:r w:rsidRPr="007A358E">
        <w:rPr>
          <w:rFonts w:asciiTheme="minorHAnsi" w:hAnsiTheme="minorHAnsi" w:cstheme="minorHAnsi"/>
          <w:color w:val="000000"/>
          <w:sz w:val="22"/>
          <w:szCs w:val="22"/>
        </w:rPr>
        <w:t>provisión de los Bienes</w:t>
      </w:r>
      <w:r w:rsidRPr="007A358E">
        <w:rPr>
          <w:rFonts w:asciiTheme="minorHAnsi" w:hAnsiTheme="minorHAnsi" w:cstheme="minorHAnsi"/>
          <w:sz w:val="22"/>
          <w:szCs w:val="22"/>
        </w:rPr>
        <w:t xml:space="preserve"> estará exclusivamente a cargo del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quien será plenamente responsable por todos los aspectos relacionados con este Contrato y la Ley Aplicable.</w:t>
      </w:r>
    </w:p>
    <w:p w:rsidR="00FB4C7E" w:rsidRPr="007A358E" w:rsidRDefault="00FB4C7E" w:rsidP="00FB4C7E">
      <w:pPr>
        <w:widowControl w:val="0"/>
        <w:spacing w:after="120"/>
        <w:ind w:left="709" w:hanging="709"/>
        <w:jc w:val="both"/>
        <w:rPr>
          <w:rFonts w:asciiTheme="minorHAnsi" w:hAnsiTheme="minorHAnsi" w:cstheme="minorHAnsi"/>
          <w:b/>
          <w:sz w:val="22"/>
          <w:szCs w:val="22"/>
        </w:rPr>
      </w:pPr>
      <w:r w:rsidRPr="007A358E">
        <w:rPr>
          <w:rFonts w:asciiTheme="minorHAnsi" w:hAnsiTheme="minorHAnsi" w:cstheme="minorHAnsi"/>
          <w:b/>
          <w:bCs/>
          <w:sz w:val="22"/>
          <w:szCs w:val="22"/>
        </w:rPr>
        <w:t>3.10.</w:t>
      </w:r>
      <w:r w:rsidRPr="007A358E">
        <w:rPr>
          <w:rFonts w:asciiTheme="minorHAnsi" w:hAnsiTheme="minorHAnsi" w:cstheme="minorHAnsi"/>
          <w:b/>
          <w:bCs/>
          <w:sz w:val="22"/>
          <w:szCs w:val="22"/>
        </w:rPr>
        <w:tab/>
      </w:r>
      <w:r w:rsidRPr="007A358E">
        <w:rPr>
          <w:rFonts w:asciiTheme="minorHAnsi" w:hAnsiTheme="minorHAnsi" w:cstheme="minorHAnsi"/>
          <w:b/>
          <w:sz w:val="22"/>
          <w:szCs w:val="22"/>
        </w:rPr>
        <w:t>Totalidad del acuerdo:</w:t>
      </w:r>
      <w:r w:rsidRPr="007A358E">
        <w:rPr>
          <w:rFonts w:asciiTheme="minorHAnsi" w:hAnsiTheme="minorHAnsi" w:cstheme="minorHAnsi"/>
          <w:sz w:val="22"/>
          <w:szCs w:val="22"/>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7A358E">
        <w:rPr>
          <w:rFonts w:asciiTheme="minorHAnsi" w:hAnsiTheme="minorHAnsi" w:cstheme="minorHAnsi"/>
          <w:b/>
          <w:sz w:val="22"/>
          <w:szCs w:val="22"/>
        </w:rPr>
        <w:t xml:space="preserve"> </w:t>
      </w:r>
    </w:p>
    <w:p w:rsidR="00FB4C7E" w:rsidRPr="007A358E" w:rsidRDefault="00FB4C7E" w:rsidP="00FB4C7E">
      <w:pPr>
        <w:widowControl w:val="0"/>
        <w:spacing w:after="120"/>
        <w:ind w:left="709" w:hanging="709"/>
        <w:jc w:val="both"/>
        <w:rPr>
          <w:rFonts w:asciiTheme="minorHAnsi" w:hAnsiTheme="minorHAnsi" w:cstheme="minorHAnsi"/>
          <w:sz w:val="22"/>
          <w:szCs w:val="22"/>
          <w:u w:val="single"/>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bCs/>
          <w:sz w:val="22"/>
          <w:szCs w:val="22"/>
          <w:u w:val="single"/>
        </w:rPr>
        <w:t>CUARTA.</w:t>
      </w:r>
      <w:r w:rsidRPr="007A358E">
        <w:rPr>
          <w:rFonts w:asciiTheme="minorHAnsi" w:hAnsiTheme="minorHAnsi" w:cstheme="minorHAnsi"/>
          <w:sz w:val="22"/>
          <w:szCs w:val="22"/>
          <w:u w:val="single"/>
        </w:rPr>
        <w:t xml:space="preserve">- </w:t>
      </w:r>
      <w:r w:rsidRPr="007A358E">
        <w:rPr>
          <w:rFonts w:asciiTheme="minorHAnsi" w:hAnsiTheme="minorHAnsi" w:cstheme="minorHAnsi"/>
          <w:b/>
          <w:sz w:val="22"/>
          <w:szCs w:val="22"/>
          <w:u w:val="single"/>
        </w:rPr>
        <w:t>(NATURALEZA DEL CONTRATO)</w:t>
      </w:r>
    </w:p>
    <w:p w:rsidR="00FB4C7E" w:rsidRPr="007A358E" w:rsidRDefault="00FB4C7E" w:rsidP="00FB4C7E">
      <w:pPr>
        <w:widowControl w:val="0"/>
        <w:spacing w:after="120"/>
        <w:jc w:val="both"/>
        <w:rPr>
          <w:rFonts w:asciiTheme="minorHAnsi" w:hAnsiTheme="minorHAnsi" w:cstheme="minorHAnsi"/>
          <w:sz w:val="22"/>
          <w:szCs w:val="22"/>
        </w:rPr>
      </w:pPr>
      <w:r w:rsidRPr="007A358E">
        <w:rPr>
          <w:rFonts w:asciiTheme="minorHAnsi" w:hAnsiTheme="minorHAnsi" w:cstheme="minorHAnsi"/>
          <w:bCs/>
          <w:sz w:val="22"/>
          <w:szCs w:val="22"/>
        </w:rPr>
        <w:t>El presente Contrato es de naturaleza administrativa, por tanto su aplicación e interpretación deberá realizarse en el marco de la normativa legal vigente en el Estado Plurinacional de Bolivia.</w:t>
      </w:r>
    </w:p>
    <w:p w:rsidR="00FB4C7E" w:rsidRPr="007A358E" w:rsidRDefault="00FB4C7E" w:rsidP="00FB4C7E">
      <w:pPr>
        <w:widowControl w:val="0"/>
        <w:spacing w:after="120"/>
        <w:jc w:val="both"/>
        <w:rPr>
          <w:rFonts w:asciiTheme="minorHAnsi" w:hAnsiTheme="minorHAnsi" w:cstheme="minorHAnsi"/>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QUINTA.- (DOCUMENTOS DEL CONTRATO)</w:t>
      </w:r>
    </w:p>
    <w:p w:rsidR="00FB4C7E" w:rsidRPr="007A358E" w:rsidRDefault="00FB4C7E" w:rsidP="00FB4C7E">
      <w:pPr>
        <w:pStyle w:val="Sangra3detindependiente"/>
        <w:widowControl w:val="0"/>
        <w:ind w:left="0"/>
        <w:jc w:val="both"/>
        <w:rPr>
          <w:rFonts w:asciiTheme="minorHAnsi" w:hAnsiTheme="minorHAnsi" w:cstheme="minorHAnsi"/>
          <w:sz w:val="22"/>
          <w:szCs w:val="22"/>
        </w:rPr>
      </w:pPr>
      <w:r w:rsidRPr="007A358E">
        <w:rPr>
          <w:rFonts w:asciiTheme="minorHAnsi" w:hAnsiTheme="minorHAnsi" w:cstheme="minorHAnsi"/>
          <w:sz w:val="22"/>
          <w:szCs w:val="22"/>
        </w:rPr>
        <w:t xml:space="preserve">Forman parte integrante e indivisible del presente Contrato, los documentos que se detallan a continuación y que tienen por finalidad complementarse mutuamente: </w:t>
      </w:r>
    </w:p>
    <w:p w:rsidR="00FB4C7E" w:rsidRPr="007A358E" w:rsidRDefault="00FB4C7E" w:rsidP="00955D7D">
      <w:pPr>
        <w:widowControl w:val="0"/>
        <w:numPr>
          <w:ilvl w:val="0"/>
          <w:numId w:val="45"/>
        </w:numPr>
        <w:spacing w:after="120"/>
        <w:jc w:val="both"/>
        <w:rPr>
          <w:rFonts w:asciiTheme="minorHAnsi" w:hAnsiTheme="minorHAnsi" w:cstheme="minorHAnsi"/>
          <w:sz w:val="22"/>
          <w:szCs w:val="22"/>
        </w:rPr>
      </w:pPr>
      <w:r w:rsidRPr="007A358E">
        <w:rPr>
          <w:rFonts w:asciiTheme="minorHAnsi" w:hAnsiTheme="minorHAnsi" w:cstheme="minorHAnsi"/>
          <w:i/>
          <w:sz w:val="22"/>
          <w:szCs w:val="22"/>
        </w:rPr>
        <w:t>Documento de Contratación Directa / Documento Base de Contratación</w:t>
      </w:r>
      <w:r w:rsidRPr="007A358E">
        <w:rPr>
          <w:rFonts w:asciiTheme="minorHAnsi" w:hAnsiTheme="minorHAnsi" w:cstheme="minorHAnsi"/>
          <w:sz w:val="22"/>
          <w:szCs w:val="22"/>
        </w:rPr>
        <w:t>, aclaraciones y enmiendas</w:t>
      </w:r>
      <w:r w:rsidRPr="007A358E">
        <w:rPr>
          <w:rFonts w:asciiTheme="minorHAnsi" w:hAnsiTheme="minorHAnsi" w:cstheme="minorHAnsi"/>
          <w:sz w:val="22"/>
          <w:szCs w:val="22"/>
          <w:lang w:val="es-BO"/>
        </w:rPr>
        <w:t>.</w:t>
      </w:r>
    </w:p>
    <w:p w:rsidR="00FB4C7E" w:rsidRPr="007A358E" w:rsidRDefault="00FB4C7E" w:rsidP="00955D7D">
      <w:pPr>
        <w:widowControl w:val="0"/>
        <w:numPr>
          <w:ilvl w:val="0"/>
          <w:numId w:val="45"/>
        </w:numPr>
        <w:spacing w:before="120" w:after="120"/>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Propuesta adjudicada (oferta técnica y económica).</w:t>
      </w:r>
    </w:p>
    <w:p w:rsidR="00FB4C7E" w:rsidRPr="007A358E" w:rsidRDefault="00FB4C7E" w:rsidP="00955D7D">
      <w:pPr>
        <w:widowControl w:val="0"/>
        <w:numPr>
          <w:ilvl w:val="0"/>
          <w:numId w:val="45"/>
        </w:numPr>
        <w:spacing w:before="120" w:after="120"/>
        <w:jc w:val="both"/>
        <w:rPr>
          <w:rFonts w:asciiTheme="minorHAnsi" w:hAnsiTheme="minorHAnsi" w:cstheme="minorHAnsi"/>
          <w:sz w:val="22"/>
          <w:szCs w:val="22"/>
        </w:rPr>
      </w:pPr>
      <w:r w:rsidRPr="007A358E">
        <w:rPr>
          <w:rFonts w:asciiTheme="minorHAnsi" w:hAnsiTheme="minorHAnsi" w:cstheme="minorHAnsi"/>
          <w:sz w:val="22"/>
          <w:szCs w:val="22"/>
        </w:rPr>
        <w:t>Nota expresa de adjudicación N° ________________.</w:t>
      </w:r>
    </w:p>
    <w:p w:rsidR="00FB4C7E" w:rsidRPr="007A358E" w:rsidRDefault="00FB4C7E" w:rsidP="00955D7D">
      <w:pPr>
        <w:widowControl w:val="0"/>
        <w:numPr>
          <w:ilvl w:val="0"/>
          <w:numId w:val="45"/>
        </w:numPr>
        <w:spacing w:before="120" w:after="120"/>
        <w:jc w:val="both"/>
        <w:rPr>
          <w:rFonts w:asciiTheme="minorHAnsi" w:hAnsiTheme="minorHAnsi" w:cstheme="minorHAnsi"/>
          <w:sz w:val="22"/>
          <w:szCs w:val="22"/>
          <w:lang w:val="es-BO"/>
        </w:rPr>
      </w:pPr>
      <w:r w:rsidRPr="007A358E">
        <w:rPr>
          <w:rFonts w:asciiTheme="minorHAnsi" w:hAnsiTheme="minorHAnsi" w:cstheme="minorHAnsi"/>
          <w:sz w:val="22"/>
          <w:szCs w:val="22"/>
        </w:rPr>
        <w:t>Certificado RUPE N° _________.</w:t>
      </w:r>
    </w:p>
    <w:p w:rsidR="00FB4C7E" w:rsidRPr="007A358E" w:rsidRDefault="00FB4C7E" w:rsidP="00955D7D">
      <w:pPr>
        <w:widowControl w:val="0"/>
        <w:numPr>
          <w:ilvl w:val="0"/>
          <w:numId w:val="45"/>
        </w:numPr>
        <w:spacing w:before="120" w:after="120"/>
        <w:jc w:val="both"/>
        <w:rPr>
          <w:rFonts w:asciiTheme="minorHAnsi" w:hAnsiTheme="minorHAnsi" w:cstheme="minorHAnsi"/>
          <w:sz w:val="22"/>
          <w:szCs w:val="22"/>
          <w:lang w:val="es-BO"/>
        </w:rPr>
      </w:pPr>
      <w:r w:rsidRPr="007A358E">
        <w:rPr>
          <w:rFonts w:asciiTheme="minorHAnsi" w:hAnsiTheme="minorHAnsi" w:cstheme="minorHAnsi"/>
          <w:sz w:val="22"/>
          <w:szCs w:val="22"/>
        </w:rPr>
        <w:t>Garantía</w:t>
      </w:r>
      <w:r w:rsidRPr="007A358E">
        <w:rPr>
          <w:rFonts w:asciiTheme="minorHAnsi" w:hAnsiTheme="minorHAnsi" w:cstheme="minorHAnsi"/>
          <w:sz w:val="22"/>
          <w:szCs w:val="22"/>
          <w:lang w:val="es-BO"/>
        </w:rPr>
        <w:t>.</w:t>
      </w:r>
    </w:p>
    <w:p w:rsidR="00FB4C7E" w:rsidRPr="007A358E" w:rsidRDefault="00FB4C7E" w:rsidP="00FB4C7E">
      <w:pPr>
        <w:widowControl w:val="0"/>
        <w:spacing w:before="120" w:after="120"/>
        <w:jc w:val="both"/>
        <w:rPr>
          <w:rFonts w:asciiTheme="minorHAnsi" w:hAnsiTheme="minorHAnsi" w:cstheme="minorHAnsi"/>
          <w:i/>
          <w:iCs/>
          <w:sz w:val="22"/>
          <w:szCs w:val="22"/>
          <w:lang w:val="es-ES_tradnl"/>
        </w:rPr>
      </w:pPr>
      <w:r w:rsidRPr="007A358E">
        <w:rPr>
          <w:rFonts w:asciiTheme="minorHAnsi" w:hAnsiTheme="minorHAnsi" w:cstheme="minorHAnsi"/>
          <w:iCs/>
          <w:sz w:val="22"/>
          <w:szCs w:val="22"/>
          <w:lang w:val="es-ES_tradnl"/>
        </w:rPr>
        <w:t xml:space="preserve">Los documentos detallados anteriormente se encuentran en poder del archivo de la </w:t>
      </w:r>
      <w:r w:rsidRPr="007A358E">
        <w:rPr>
          <w:rFonts w:asciiTheme="minorHAnsi" w:hAnsiTheme="minorHAnsi" w:cstheme="minorHAnsi"/>
          <w:b/>
          <w:bCs/>
          <w:iCs/>
          <w:sz w:val="22"/>
          <w:szCs w:val="22"/>
          <w:lang w:val="es-ES_tradnl"/>
        </w:rPr>
        <w:t>ENTIDAD</w:t>
      </w:r>
      <w:r w:rsidRPr="007A358E">
        <w:rPr>
          <w:rFonts w:asciiTheme="minorHAnsi" w:hAnsiTheme="minorHAnsi" w:cstheme="minorHAnsi"/>
          <w:iCs/>
          <w:sz w:val="22"/>
          <w:szCs w:val="22"/>
          <w:lang w:val="es-ES_tradnl"/>
        </w:rPr>
        <w:t>, no existiendo la necesidad de la protocolización ni presentación de los mismos en Notaría de Gobierno.</w:t>
      </w:r>
      <w:r w:rsidRPr="007A358E">
        <w:rPr>
          <w:rFonts w:asciiTheme="minorHAnsi" w:hAnsiTheme="minorHAnsi" w:cstheme="minorHAnsi"/>
          <w:i/>
          <w:iCs/>
          <w:sz w:val="22"/>
          <w:szCs w:val="22"/>
          <w:lang w:val="es-ES_tradnl"/>
        </w:rPr>
        <w:t xml:space="preserve"> (insertar cuando el Contrato necesite protocolización)</w:t>
      </w:r>
    </w:p>
    <w:p w:rsidR="00FB4C7E" w:rsidRPr="007A358E" w:rsidRDefault="00FB4C7E" w:rsidP="00FB4C7E">
      <w:pPr>
        <w:widowControl w:val="0"/>
        <w:spacing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 xml:space="preserve">SEXTA.- (OBJETO DEL CONTRATO) </w:t>
      </w:r>
    </w:p>
    <w:p w:rsidR="00FB4C7E" w:rsidRPr="007A358E" w:rsidRDefault="00FB4C7E" w:rsidP="00FB4C7E">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 xml:space="preserve">El objeto del presente Contrato es la </w:t>
      </w:r>
      <w:r w:rsidRPr="007A358E">
        <w:rPr>
          <w:rFonts w:asciiTheme="minorHAnsi" w:hAnsiTheme="minorHAnsi" w:cstheme="minorHAnsi"/>
          <w:sz w:val="22"/>
          <w:szCs w:val="22"/>
          <w:lang w:val="es-ES_tradnl"/>
        </w:rPr>
        <w:t xml:space="preserve">adquisición de “___________________”, a ser provistos por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de conformidad</w:t>
      </w:r>
      <w:r w:rsidRPr="007A358E">
        <w:rPr>
          <w:rFonts w:asciiTheme="minorHAnsi" w:hAnsiTheme="minorHAnsi" w:cstheme="minorHAnsi"/>
          <w:b/>
          <w:sz w:val="22"/>
          <w:szCs w:val="22"/>
          <w:lang w:val="es-ES_tradnl"/>
        </w:rPr>
        <w:t xml:space="preserve"> </w:t>
      </w:r>
      <w:r w:rsidRPr="007A358E">
        <w:rPr>
          <w:rFonts w:asciiTheme="minorHAnsi" w:hAnsiTheme="minorHAnsi" w:cstheme="minorHAnsi"/>
          <w:sz w:val="22"/>
          <w:szCs w:val="22"/>
          <w:lang w:val="es-ES_tradnl"/>
        </w:rPr>
        <w:t>al</w:t>
      </w:r>
      <w:r w:rsidRPr="007A358E">
        <w:rPr>
          <w:rFonts w:asciiTheme="minorHAnsi" w:hAnsiTheme="minorHAnsi" w:cstheme="minorHAnsi"/>
          <w:b/>
          <w:sz w:val="22"/>
          <w:szCs w:val="22"/>
          <w:lang w:val="es-ES_tradnl"/>
        </w:rPr>
        <w:t xml:space="preserve"> </w:t>
      </w:r>
      <w:r w:rsidRPr="007A358E">
        <w:rPr>
          <w:rFonts w:asciiTheme="minorHAnsi" w:hAnsiTheme="minorHAnsi" w:cstheme="minorHAnsi"/>
          <w:i/>
          <w:sz w:val="22"/>
          <w:szCs w:val="22"/>
          <w:lang w:val="es-ES_tradnl"/>
        </w:rPr>
        <w:t>Documento de Contratación Directa / Documento Base de Contratación</w:t>
      </w:r>
      <w:r w:rsidRPr="007A358E">
        <w:rPr>
          <w:rFonts w:asciiTheme="minorHAnsi" w:hAnsiTheme="minorHAnsi" w:cstheme="minorHAnsi"/>
          <w:sz w:val="22"/>
          <w:szCs w:val="22"/>
          <w:lang w:val="es-ES_tradnl"/>
        </w:rPr>
        <w:t xml:space="preserve"> y propuesta adjudicada,</w:t>
      </w:r>
      <w:r w:rsidRPr="007A358E">
        <w:rPr>
          <w:rFonts w:asciiTheme="minorHAnsi" w:hAnsiTheme="minorHAnsi" w:cstheme="minorHAnsi"/>
          <w:b/>
          <w:sz w:val="22"/>
          <w:szCs w:val="22"/>
          <w:lang w:val="es-ES_tradnl"/>
        </w:rPr>
        <w:t xml:space="preserve"> </w:t>
      </w:r>
      <w:r w:rsidRPr="007A358E">
        <w:rPr>
          <w:rFonts w:asciiTheme="minorHAnsi" w:hAnsiTheme="minorHAnsi" w:cstheme="minorHAnsi"/>
          <w:sz w:val="22"/>
          <w:szCs w:val="22"/>
        </w:rPr>
        <w:t>con estricta y absoluta sujeción al presente Contrato.</w:t>
      </w:r>
    </w:p>
    <w:p w:rsidR="00FB4C7E" w:rsidRPr="007A358E" w:rsidRDefault="00FB4C7E" w:rsidP="00FB4C7E">
      <w:pPr>
        <w:widowControl w:val="0"/>
        <w:spacing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SÉPTIMA.- (VIGENCIA Y PLAZO DEL CONTRATO)</w:t>
      </w:r>
    </w:p>
    <w:p w:rsidR="00FB4C7E" w:rsidRPr="007A358E" w:rsidRDefault="00FB4C7E" w:rsidP="00FB4C7E">
      <w:pPr>
        <w:widowControl w:val="0"/>
        <w:spacing w:after="120"/>
        <w:ind w:left="567" w:hanging="567"/>
        <w:jc w:val="both"/>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 xml:space="preserve">7.1. </w:t>
      </w:r>
      <w:r w:rsidRPr="007A358E">
        <w:rPr>
          <w:rFonts w:asciiTheme="minorHAnsi" w:hAnsiTheme="minorHAnsi" w:cstheme="minorHAnsi"/>
          <w:b/>
          <w:sz w:val="22"/>
          <w:szCs w:val="22"/>
          <w:lang w:val="es-ES_tradnl"/>
        </w:rPr>
        <w:tab/>
        <w:t>Vigencia:</w:t>
      </w:r>
    </w:p>
    <w:p w:rsidR="00FB4C7E" w:rsidRPr="007A358E" w:rsidRDefault="00FB4C7E" w:rsidP="00FB4C7E">
      <w:pPr>
        <w:widowControl w:val="0"/>
        <w:spacing w:after="120"/>
        <w:ind w:left="56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El presente Contrato tendrá vigencia desde el día de su suscripción por ambas Partes hasta la emisión del acta de cierre de Contrato por parte de la</w:t>
      </w:r>
      <w:r w:rsidRPr="007A358E">
        <w:rPr>
          <w:rFonts w:asciiTheme="minorHAnsi" w:hAnsiTheme="minorHAnsi" w:cstheme="minorHAnsi"/>
          <w:b/>
          <w:sz w:val="22"/>
          <w:szCs w:val="22"/>
          <w:lang w:val="es-ES_tradnl"/>
        </w:rPr>
        <w:t xml:space="preserve"> ENTIDAD</w:t>
      </w:r>
      <w:r w:rsidRPr="007A358E">
        <w:rPr>
          <w:rFonts w:asciiTheme="minorHAnsi" w:hAnsiTheme="minorHAnsi" w:cstheme="minorHAnsi"/>
          <w:sz w:val="22"/>
          <w:szCs w:val="22"/>
          <w:lang w:val="es-ES_tradnl"/>
        </w:rPr>
        <w:t>.</w:t>
      </w:r>
    </w:p>
    <w:p w:rsidR="00FB4C7E" w:rsidRPr="007A358E" w:rsidRDefault="00FB4C7E" w:rsidP="00FB4C7E">
      <w:pPr>
        <w:widowControl w:val="0"/>
        <w:spacing w:before="120" w:after="120"/>
        <w:ind w:left="567" w:hanging="567"/>
        <w:jc w:val="both"/>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 xml:space="preserve">7.2. </w:t>
      </w:r>
      <w:r w:rsidRPr="007A358E">
        <w:rPr>
          <w:rFonts w:asciiTheme="minorHAnsi" w:hAnsiTheme="minorHAnsi" w:cstheme="minorHAnsi"/>
          <w:b/>
          <w:sz w:val="22"/>
          <w:szCs w:val="22"/>
          <w:lang w:val="es-ES_tradnl"/>
        </w:rPr>
        <w:tab/>
        <w:t>Plazo:</w:t>
      </w:r>
    </w:p>
    <w:p w:rsidR="00FB4C7E" w:rsidRPr="007A358E" w:rsidRDefault="00FB4C7E" w:rsidP="00FB4C7E">
      <w:pPr>
        <w:widowControl w:val="0"/>
        <w:spacing w:before="120" w:after="120"/>
        <w:ind w:left="56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w:t>
      </w:r>
      <w:r w:rsidRPr="007A358E">
        <w:rPr>
          <w:rFonts w:asciiTheme="minorHAnsi" w:hAnsiTheme="minorHAnsi" w:cstheme="minorHAnsi"/>
          <w:b/>
          <w:bCs/>
          <w:sz w:val="22"/>
          <w:szCs w:val="22"/>
          <w:lang w:val="es-ES_tradnl"/>
        </w:rPr>
        <w:t xml:space="preserve">PROVEEDOR </w:t>
      </w:r>
      <w:r w:rsidRPr="007A358E">
        <w:rPr>
          <w:rFonts w:asciiTheme="minorHAnsi" w:hAnsiTheme="minorHAnsi" w:cstheme="minorHAnsi"/>
          <w:sz w:val="22"/>
          <w:szCs w:val="22"/>
          <w:lang w:val="es-ES_tradnl"/>
        </w:rPr>
        <w:t xml:space="preserve">entregará los Bienes en el plazo máximo de </w:t>
      </w:r>
      <w:r w:rsidRPr="007A358E">
        <w:rPr>
          <w:rFonts w:asciiTheme="minorHAnsi" w:hAnsiTheme="minorHAnsi" w:cstheme="minorHAnsi"/>
          <w:i/>
          <w:sz w:val="22"/>
          <w:szCs w:val="22"/>
          <w:lang w:val="es-ES_tradnl"/>
        </w:rPr>
        <w:t>literal</w:t>
      </w:r>
      <w:r w:rsidRPr="007A358E">
        <w:rPr>
          <w:rFonts w:asciiTheme="minorHAnsi" w:hAnsiTheme="minorHAnsi" w:cstheme="minorHAnsi"/>
          <w:sz w:val="22"/>
          <w:szCs w:val="22"/>
          <w:lang w:val="es-ES_tradnl"/>
        </w:rPr>
        <w:t xml:space="preserve"> (</w:t>
      </w:r>
      <w:r w:rsidRPr="007A358E">
        <w:rPr>
          <w:rFonts w:asciiTheme="minorHAnsi" w:hAnsiTheme="minorHAnsi" w:cstheme="minorHAnsi"/>
          <w:i/>
          <w:sz w:val="22"/>
          <w:szCs w:val="22"/>
          <w:lang w:val="es-ES_tradnl"/>
        </w:rPr>
        <w:t>numeral</w:t>
      </w:r>
      <w:r w:rsidRPr="007A358E">
        <w:rPr>
          <w:rFonts w:asciiTheme="minorHAnsi" w:hAnsiTheme="minorHAnsi" w:cstheme="minorHAnsi"/>
          <w:sz w:val="22"/>
          <w:szCs w:val="22"/>
          <w:lang w:val="es-ES_tradnl"/>
        </w:rPr>
        <w:t xml:space="preserve">) días calendario, computables a partir  de la instrucción de la Unidad Solicitante de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(insertar de acuerdo a lo indicado en las especificaciones técnicas).</w:t>
      </w:r>
    </w:p>
    <w:p w:rsidR="00FB4C7E" w:rsidRPr="007A358E" w:rsidRDefault="00FB4C7E" w:rsidP="00FB4C7E">
      <w:pPr>
        <w:widowControl w:val="0"/>
        <w:spacing w:after="120"/>
        <w:jc w:val="both"/>
        <w:rPr>
          <w:rFonts w:asciiTheme="minorHAnsi" w:hAnsiTheme="minorHAnsi" w:cstheme="minorHAnsi"/>
          <w:b/>
          <w:sz w:val="22"/>
          <w:szCs w:val="22"/>
          <w:u w:val="single"/>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 xml:space="preserve">OCTAVA.- </w:t>
      </w:r>
      <w:r w:rsidRPr="007A358E">
        <w:rPr>
          <w:rFonts w:asciiTheme="minorHAnsi" w:hAnsiTheme="minorHAnsi" w:cstheme="minorHAnsi"/>
          <w:b/>
          <w:sz w:val="22"/>
          <w:szCs w:val="22"/>
          <w:u w:val="single"/>
        </w:rPr>
        <w:t>(LUGAR DE ENTREGA)</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rPr>
        <w:lastRenderedPageBreak/>
        <w:t xml:space="preserve">El  lugar </w:t>
      </w:r>
      <w:r w:rsidRPr="007A358E">
        <w:rPr>
          <w:rFonts w:asciiTheme="minorHAnsi" w:hAnsiTheme="minorHAnsi" w:cstheme="minorHAnsi"/>
          <w:sz w:val="22"/>
          <w:szCs w:val="22"/>
          <w:lang w:val="es-ES_tradnl"/>
        </w:rPr>
        <w:t xml:space="preserve"> de  entrega  de  los Bienes será  en ___________, en coordinación con el Comité de Recepción.</w:t>
      </w:r>
    </w:p>
    <w:p w:rsidR="00FB4C7E" w:rsidRPr="007A358E" w:rsidRDefault="00FB4C7E" w:rsidP="00FB4C7E">
      <w:pPr>
        <w:widowControl w:val="0"/>
        <w:spacing w:after="120"/>
        <w:jc w:val="both"/>
        <w:rPr>
          <w:rFonts w:asciiTheme="minorHAnsi" w:hAnsiTheme="minorHAnsi" w:cstheme="minorHAnsi"/>
          <w:b/>
          <w:i/>
          <w:sz w:val="22"/>
          <w:szCs w:val="22"/>
          <w:lang w:val="es-ES_tradnl"/>
        </w:rPr>
      </w:pPr>
      <w:r w:rsidRPr="007A358E">
        <w:rPr>
          <w:rFonts w:asciiTheme="minorHAnsi" w:hAnsiTheme="minorHAnsi" w:cstheme="minorHAnsi"/>
          <w:i/>
          <w:sz w:val="22"/>
          <w:szCs w:val="22"/>
          <w:lang w:val="es-ES_tradnl"/>
        </w:rPr>
        <w:t>(Insertar dirección del (los) almacén(es) de acuerdo a las especificaciones técnicas)</w:t>
      </w:r>
    </w:p>
    <w:p w:rsidR="00FB4C7E" w:rsidRPr="007A358E" w:rsidRDefault="00FB4C7E" w:rsidP="00FB4C7E">
      <w:pPr>
        <w:widowControl w:val="0"/>
        <w:spacing w:after="120"/>
        <w:ind w:left="567" w:hanging="567"/>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NOVENA.- (MONTO DEL CONTRATO)</w:t>
      </w:r>
    </w:p>
    <w:p w:rsidR="00FB4C7E" w:rsidRPr="007A358E" w:rsidRDefault="00FB4C7E" w:rsidP="00FB4C7E">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 xml:space="preserve">El monto total propuesto y aceptado por las Partes </w:t>
      </w:r>
      <w:r w:rsidRPr="007A358E">
        <w:rPr>
          <w:rFonts w:asciiTheme="minorHAnsi" w:hAnsiTheme="minorHAnsi" w:cstheme="minorHAnsi"/>
          <w:sz w:val="22"/>
          <w:szCs w:val="22"/>
          <w:lang w:val="es-ES_tradnl"/>
        </w:rPr>
        <w:t>para el cumplimiento del objeto del presente Contrato</w:t>
      </w:r>
      <w:r w:rsidRPr="007A358E">
        <w:rPr>
          <w:rFonts w:asciiTheme="minorHAnsi" w:hAnsiTheme="minorHAnsi" w:cstheme="minorHAnsi"/>
          <w:sz w:val="22"/>
          <w:szCs w:val="22"/>
        </w:rPr>
        <w:t xml:space="preserve"> es de Bs____ (_____ __/100 Bolivianos) ), de acuerdo al precio unitario detallado a continuación:</w:t>
      </w:r>
    </w:p>
    <w:tbl>
      <w:tblPr>
        <w:tblW w:w="9130" w:type="dxa"/>
        <w:jc w:val="center"/>
        <w:tblCellMar>
          <w:left w:w="70" w:type="dxa"/>
          <w:right w:w="70" w:type="dxa"/>
        </w:tblCellMar>
        <w:tblLook w:val="04A0" w:firstRow="1" w:lastRow="0" w:firstColumn="1" w:lastColumn="0" w:noHBand="0" w:noVBand="1"/>
      </w:tblPr>
      <w:tblGrid>
        <w:gridCol w:w="769"/>
        <w:gridCol w:w="2549"/>
        <w:gridCol w:w="1262"/>
        <w:gridCol w:w="1148"/>
        <w:gridCol w:w="1843"/>
        <w:gridCol w:w="1559"/>
      </w:tblGrid>
      <w:tr w:rsidR="00FB4C7E" w:rsidRPr="007A358E" w:rsidTr="0057040F">
        <w:trPr>
          <w:trHeight w:val="206"/>
          <w:jc w:val="center"/>
        </w:trPr>
        <w:tc>
          <w:tcPr>
            <w:tcW w:w="76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B4C7E" w:rsidRPr="007A358E" w:rsidRDefault="00FB4C7E" w:rsidP="0057040F">
            <w:pPr>
              <w:widowControl w:val="0"/>
              <w:jc w:val="center"/>
              <w:rPr>
                <w:rFonts w:asciiTheme="minorHAnsi" w:hAnsiTheme="minorHAnsi" w:cstheme="minorHAnsi"/>
                <w:b/>
                <w:bCs/>
                <w:sz w:val="22"/>
                <w:szCs w:val="22"/>
              </w:rPr>
            </w:pPr>
            <w:r w:rsidRPr="007A358E">
              <w:rPr>
                <w:rFonts w:asciiTheme="minorHAnsi" w:hAnsiTheme="minorHAnsi" w:cstheme="minorHAnsi"/>
                <w:b/>
                <w:bCs/>
                <w:sz w:val="22"/>
                <w:szCs w:val="22"/>
                <w:lang w:val="es-ES_tradnl"/>
              </w:rPr>
              <w:t>ITEM Nº</w:t>
            </w:r>
          </w:p>
        </w:tc>
        <w:tc>
          <w:tcPr>
            <w:tcW w:w="2549" w:type="dxa"/>
            <w:tcBorders>
              <w:top w:val="single" w:sz="4" w:space="0" w:color="auto"/>
              <w:left w:val="single" w:sz="4" w:space="0" w:color="auto"/>
              <w:bottom w:val="single" w:sz="4" w:space="0" w:color="auto"/>
              <w:right w:val="single" w:sz="2" w:space="0" w:color="auto"/>
            </w:tcBorders>
            <w:shd w:val="clear" w:color="auto" w:fill="D9D9D9"/>
            <w:vAlign w:val="center"/>
            <w:hideMark/>
          </w:tcPr>
          <w:p w:rsidR="00FB4C7E" w:rsidRPr="007A358E" w:rsidRDefault="00FB4C7E" w:rsidP="0057040F">
            <w:pPr>
              <w:widowControl w:val="0"/>
              <w:jc w:val="center"/>
              <w:rPr>
                <w:rFonts w:asciiTheme="minorHAnsi" w:hAnsiTheme="minorHAnsi" w:cstheme="minorHAnsi"/>
                <w:b/>
                <w:bCs/>
                <w:sz w:val="22"/>
                <w:szCs w:val="22"/>
              </w:rPr>
            </w:pPr>
            <w:r w:rsidRPr="007A358E">
              <w:rPr>
                <w:rFonts w:asciiTheme="minorHAnsi" w:hAnsiTheme="minorHAnsi" w:cstheme="minorHAnsi"/>
                <w:b/>
                <w:bCs/>
                <w:sz w:val="22"/>
                <w:szCs w:val="22"/>
                <w:lang w:val="es-ES_tradnl"/>
              </w:rPr>
              <w:t>DETALLE</w:t>
            </w:r>
          </w:p>
        </w:tc>
        <w:tc>
          <w:tcPr>
            <w:tcW w:w="1262" w:type="dxa"/>
            <w:tcBorders>
              <w:top w:val="single" w:sz="4" w:space="0" w:color="auto"/>
              <w:left w:val="single" w:sz="2" w:space="0" w:color="auto"/>
              <w:bottom w:val="single" w:sz="4" w:space="0" w:color="auto"/>
              <w:right w:val="single" w:sz="4" w:space="0" w:color="auto"/>
            </w:tcBorders>
            <w:shd w:val="clear" w:color="auto" w:fill="D9D9D9"/>
            <w:vAlign w:val="center"/>
          </w:tcPr>
          <w:p w:rsidR="00FB4C7E" w:rsidRPr="007A358E" w:rsidRDefault="00FB4C7E" w:rsidP="0057040F">
            <w:pPr>
              <w:widowControl w:val="0"/>
              <w:jc w:val="center"/>
              <w:rPr>
                <w:rFonts w:asciiTheme="minorHAnsi" w:hAnsiTheme="minorHAnsi" w:cstheme="minorHAnsi"/>
                <w:b/>
                <w:bCs/>
                <w:sz w:val="22"/>
                <w:szCs w:val="22"/>
              </w:rPr>
            </w:pPr>
            <w:r w:rsidRPr="007A358E">
              <w:rPr>
                <w:rFonts w:asciiTheme="minorHAnsi" w:hAnsiTheme="minorHAnsi" w:cstheme="minorHAnsi"/>
                <w:b/>
                <w:bCs/>
                <w:sz w:val="22"/>
                <w:szCs w:val="22"/>
              </w:rPr>
              <w:t>CANTIDAD</w:t>
            </w:r>
          </w:p>
        </w:tc>
        <w:tc>
          <w:tcPr>
            <w:tcW w:w="1148" w:type="dxa"/>
            <w:tcBorders>
              <w:top w:val="single" w:sz="4" w:space="0" w:color="auto"/>
              <w:left w:val="single" w:sz="4" w:space="0" w:color="auto"/>
              <w:bottom w:val="single" w:sz="4" w:space="0" w:color="auto"/>
              <w:right w:val="single" w:sz="4" w:space="0" w:color="auto"/>
            </w:tcBorders>
            <w:shd w:val="clear" w:color="auto" w:fill="D9D9D9"/>
            <w:vAlign w:val="center"/>
          </w:tcPr>
          <w:p w:rsidR="00FB4C7E" w:rsidRPr="007A358E" w:rsidRDefault="00FB4C7E" w:rsidP="0057040F">
            <w:pPr>
              <w:widowControl w:val="0"/>
              <w:jc w:val="center"/>
              <w:rPr>
                <w:rFonts w:asciiTheme="minorHAnsi" w:hAnsiTheme="minorHAnsi" w:cstheme="minorHAnsi"/>
                <w:b/>
                <w:bCs/>
                <w:sz w:val="22"/>
                <w:szCs w:val="22"/>
              </w:rPr>
            </w:pPr>
            <w:r w:rsidRPr="007A358E">
              <w:rPr>
                <w:rFonts w:asciiTheme="minorHAnsi" w:hAnsiTheme="minorHAnsi" w:cstheme="minorHAnsi"/>
                <w:b/>
                <w:bCs/>
                <w:sz w:val="22"/>
                <w:szCs w:val="22"/>
              </w:rPr>
              <w:t>UNIDAD DE MEDIDA</w:t>
            </w:r>
          </w:p>
        </w:tc>
        <w:tc>
          <w:tcPr>
            <w:tcW w:w="184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B4C7E" w:rsidRPr="007A358E" w:rsidRDefault="00FB4C7E" w:rsidP="0057040F">
            <w:pPr>
              <w:widowControl w:val="0"/>
              <w:jc w:val="center"/>
              <w:rPr>
                <w:rFonts w:asciiTheme="minorHAnsi" w:hAnsiTheme="minorHAnsi" w:cstheme="minorHAnsi"/>
                <w:b/>
                <w:bCs/>
                <w:sz w:val="22"/>
                <w:szCs w:val="22"/>
              </w:rPr>
            </w:pPr>
            <w:r w:rsidRPr="007A358E">
              <w:rPr>
                <w:rFonts w:asciiTheme="minorHAnsi" w:hAnsiTheme="minorHAnsi" w:cstheme="minorHAnsi"/>
                <w:b/>
                <w:bCs/>
                <w:sz w:val="22"/>
                <w:szCs w:val="22"/>
              </w:rPr>
              <w:t>PRECIO UNITARIO (Bs.)</w:t>
            </w:r>
          </w:p>
        </w:tc>
        <w:tc>
          <w:tcPr>
            <w:tcW w:w="1559" w:type="dxa"/>
            <w:tcBorders>
              <w:top w:val="single" w:sz="4" w:space="0" w:color="auto"/>
              <w:left w:val="single" w:sz="4" w:space="0" w:color="auto"/>
              <w:bottom w:val="single" w:sz="4" w:space="0" w:color="auto"/>
              <w:right w:val="single" w:sz="4" w:space="0" w:color="auto"/>
            </w:tcBorders>
            <w:shd w:val="clear" w:color="auto" w:fill="D9D9D9"/>
            <w:vAlign w:val="center"/>
          </w:tcPr>
          <w:p w:rsidR="00FB4C7E" w:rsidRPr="007A358E" w:rsidRDefault="00FB4C7E" w:rsidP="0057040F">
            <w:pPr>
              <w:widowControl w:val="0"/>
              <w:jc w:val="center"/>
              <w:rPr>
                <w:rFonts w:asciiTheme="minorHAnsi" w:hAnsiTheme="minorHAnsi" w:cstheme="minorHAnsi"/>
                <w:b/>
                <w:bCs/>
                <w:sz w:val="22"/>
                <w:szCs w:val="22"/>
              </w:rPr>
            </w:pPr>
            <w:r w:rsidRPr="007A358E">
              <w:rPr>
                <w:rFonts w:asciiTheme="minorHAnsi" w:hAnsiTheme="minorHAnsi" w:cstheme="minorHAnsi"/>
                <w:b/>
                <w:bCs/>
                <w:sz w:val="22"/>
                <w:szCs w:val="22"/>
              </w:rPr>
              <w:t>PRECIO TOTAL</w:t>
            </w:r>
          </w:p>
          <w:p w:rsidR="00FB4C7E" w:rsidRPr="007A358E" w:rsidRDefault="00FB4C7E" w:rsidP="0057040F">
            <w:pPr>
              <w:widowControl w:val="0"/>
              <w:jc w:val="center"/>
              <w:rPr>
                <w:rFonts w:asciiTheme="minorHAnsi" w:hAnsiTheme="minorHAnsi" w:cstheme="minorHAnsi"/>
                <w:b/>
                <w:bCs/>
                <w:sz w:val="22"/>
                <w:szCs w:val="22"/>
                <w:lang w:val="es-ES_tradnl"/>
              </w:rPr>
            </w:pPr>
            <w:r w:rsidRPr="007A358E">
              <w:rPr>
                <w:rFonts w:asciiTheme="minorHAnsi" w:hAnsiTheme="minorHAnsi" w:cstheme="minorHAnsi"/>
                <w:b/>
                <w:bCs/>
                <w:sz w:val="22"/>
                <w:szCs w:val="22"/>
              </w:rPr>
              <w:t>(Bs.)</w:t>
            </w:r>
          </w:p>
        </w:tc>
      </w:tr>
      <w:tr w:rsidR="00FB4C7E" w:rsidRPr="007A358E" w:rsidTr="0057040F">
        <w:trPr>
          <w:trHeight w:hRule="exact" w:val="235"/>
          <w:jc w:val="center"/>
        </w:trPr>
        <w:tc>
          <w:tcPr>
            <w:tcW w:w="769" w:type="dxa"/>
            <w:tcBorders>
              <w:top w:val="single" w:sz="4" w:space="0" w:color="auto"/>
              <w:left w:val="single" w:sz="4" w:space="0" w:color="auto"/>
              <w:bottom w:val="single" w:sz="4" w:space="0" w:color="auto"/>
              <w:right w:val="single" w:sz="8" w:space="0" w:color="auto"/>
            </w:tcBorders>
            <w:shd w:val="clear" w:color="auto" w:fill="auto"/>
            <w:vAlign w:val="center"/>
          </w:tcPr>
          <w:p w:rsidR="00FB4C7E" w:rsidRPr="007A358E" w:rsidRDefault="00FB4C7E" w:rsidP="0057040F">
            <w:pPr>
              <w:widowControl w:val="0"/>
              <w:jc w:val="center"/>
              <w:rPr>
                <w:rFonts w:asciiTheme="minorHAnsi" w:hAnsiTheme="minorHAnsi" w:cstheme="minorHAnsi"/>
                <w:b/>
                <w:sz w:val="22"/>
                <w:szCs w:val="22"/>
              </w:rPr>
            </w:pPr>
          </w:p>
        </w:tc>
        <w:tc>
          <w:tcPr>
            <w:tcW w:w="2549" w:type="dxa"/>
            <w:tcBorders>
              <w:top w:val="single" w:sz="4" w:space="0" w:color="auto"/>
              <w:left w:val="nil"/>
              <w:bottom w:val="single" w:sz="4" w:space="0" w:color="auto"/>
              <w:right w:val="single" w:sz="2" w:space="0" w:color="auto"/>
            </w:tcBorders>
            <w:shd w:val="clear" w:color="auto" w:fill="auto"/>
            <w:vAlign w:val="center"/>
          </w:tcPr>
          <w:p w:rsidR="00FB4C7E" w:rsidRPr="007A358E" w:rsidRDefault="00FB4C7E" w:rsidP="0057040F">
            <w:pPr>
              <w:widowControl w:val="0"/>
              <w:jc w:val="both"/>
              <w:rPr>
                <w:rFonts w:asciiTheme="minorHAnsi" w:hAnsiTheme="minorHAnsi" w:cstheme="minorHAnsi"/>
                <w:bCs/>
                <w:sz w:val="22"/>
                <w:szCs w:val="22"/>
                <w:lang w:val="es-ES_tradnl"/>
              </w:rPr>
            </w:pPr>
          </w:p>
        </w:tc>
        <w:tc>
          <w:tcPr>
            <w:tcW w:w="1262" w:type="dxa"/>
            <w:tcBorders>
              <w:top w:val="single" w:sz="4" w:space="0" w:color="auto"/>
              <w:left w:val="single" w:sz="2" w:space="0" w:color="auto"/>
              <w:bottom w:val="single" w:sz="4" w:space="0" w:color="auto"/>
              <w:right w:val="single" w:sz="4" w:space="0" w:color="auto"/>
            </w:tcBorders>
            <w:shd w:val="clear" w:color="auto" w:fill="auto"/>
            <w:vAlign w:val="center"/>
          </w:tcPr>
          <w:p w:rsidR="00FB4C7E" w:rsidRPr="007A358E" w:rsidRDefault="00FB4C7E" w:rsidP="0057040F">
            <w:pPr>
              <w:widowControl w:val="0"/>
              <w:jc w:val="center"/>
              <w:rPr>
                <w:rFonts w:asciiTheme="minorHAnsi" w:hAnsiTheme="minorHAnsi" w:cstheme="minorHAnsi"/>
                <w:bCs/>
                <w:sz w:val="22"/>
                <w:szCs w:val="22"/>
                <w:lang w:val="es-ES_tradnl"/>
              </w:rPr>
            </w:pPr>
          </w:p>
        </w:tc>
        <w:tc>
          <w:tcPr>
            <w:tcW w:w="1148" w:type="dxa"/>
            <w:tcBorders>
              <w:top w:val="single" w:sz="4" w:space="0" w:color="auto"/>
              <w:left w:val="single" w:sz="4" w:space="0" w:color="auto"/>
              <w:bottom w:val="single" w:sz="4" w:space="0" w:color="auto"/>
              <w:right w:val="single" w:sz="4" w:space="0" w:color="auto"/>
            </w:tcBorders>
            <w:vAlign w:val="center"/>
          </w:tcPr>
          <w:p w:rsidR="00FB4C7E" w:rsidRPr="007A358E" w:rsidRDefault="00FB4C7E" w:rsidP="0057040F">
            <w:pPr>
              <w:widowControl w:val="0"/>
              <w:jc w:val="center"/>
              <w:rPr>
                <w:rFonts w:asciiTheme="minorHAnsi" w:hAnsiTheme="minorHAnsi" w:cstheme="minorHAnsi"/>
                <w:bCs/>
                <w:sz w:val="22"/>
                <w:szCs w:val="22"/>
                <w:lang w:val="es-ES_tradnl"/>
              </w:rPr>
            </w:pPr>
          </w:p>
        </w:tc>
        <w:tc>
          <w:tcPr>
            <w:tcW w:w="1843" w:type="dxa"/>
            <w:tcBorders>
              <w:top w:val="single" w:sz="4" w:space="0" w:color="auto"/>
              <w:left w:val="single" w:sz="4" w:space="0" w:color="auto"/>
              <w:bottom w:val="single" w:sz="4" w:space="0" w:color="auto"/>
              <w:right w:val="single" w:sz="8" w:space="0" w:color="auto"/>
            </w:tcBorders>
            <w:shd w:val="clear" w:color="auto" w:fill="auto"/>
            <w:vAlign w:val="center"/>
          </w:tcPr>
          <w:p w:rsidR="00FB4C7E" w:rsidRPr="007A358E" w:rsidRDefault="00FB4C7E" w:rsidP="0057040F">
            <w:pPr>
              <w:widowControl w:val="0"/>
              <w:jc w:val="center"/>
              <w:rPr>
                <w:rFonts w:asciiTheme="minorHAnsi" w:hAnsiTheme="minorHAnsi" w:cstheme="minorHAnsi"/>
                <w:bCs/>
                <w:sz w:val="22"/>
                <w:szCs w:val="22"/>
                <w:lang w:val="es-ES_tradnl"/>
              </w:rPr>
            </w:pPr>
          </w:p>
        </w:tc>
        <w:tc>
          <w:tcPr>
            <w:tcW w:w="1559" w:type="dxa"/>
            <w:tcBorders>
              <w:top w:val="single" w:sz="4" w:space="0" w:color="auto"/>
              <w:left w:val="nil"/>
              <w:bottom w:val="single" w:sz="4" w:space="0" w:color="auto"/>
              <w:right w:val="single" w:sz="4" w:space="0" w:color="auto"/>
            </w:tcBorders>
            <w:vAlign w:val="center"/>
          </w:tcPr>
          <w:p w:rsidR="00FB4C7E" w:rsidRPr="007A358E" w:rsidRDefault="00FB4C7E" w:rsidP="0057040F">
            <w:pPr>
              <w:widowControl w:val="0"/>
              <w:jc w:val="center"/>
              <w:rPr>
                <w:rFonts w:asciiTheme="minorHAnsi" w:hAnsiTheme="minorHAnsi" w:cstheme="minorHAnsi"/>
                <w:bCs/>
                <w:sz w:val="22"/>
                <w:szCs w:val="22"/>
                <w:lang w:val="es-ES_tradnl"/>
              </w:rPr>
            </w:pPr>
          </w:p>
        </w:tc>
      </w:tr>
    </w:tbl>
    <w:p w:rsidR="00FB4C7E" w:rsidRPr="007A358E" w:rsidRDefault="00FB4C7E" w:rsidP="00FB4C7E">
      <w:pPr>
        <w:widowControl w:val="0"/>
        <w:spacing w:after="120"/>
        <w:jc w:val="both"/>
        <w:rPr>
          <w:rFonts w:asciiTheme="minorHAnsi" w:hAnsiTheme="minorHAnsi" w:cstheme="minorHAnsi"/>
          <w:sz w:val="22"/>
          <w:szCs w:val="22"/>
        </w:rPr>
      </w:pPr>
    </w:p>
    <w:p w:rsidR="00FB4C7E" w:rsidRPr="007A358E" w:rsidRDefault="00FB4C7E" w:rsidP="00FB4C7E">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lang w:val="es-ES_tradnl"/>
        </w:rPr>
        <w:t xml:space="preserve">El precio o valor final de los Bienes será el resultante de aplicar los precios unitarios de la propuesta adjudicada a las cantidades </w:t>
      </w:r>
      <w:r w:rsidRPr="007A358E">
        <w:rPr>
          <w:rFonts w:asciiTheme="minorHAnsi" w:hAnsiTheme="minorHAnsi" w:cstheme="minorHAnsi"/>
          <w:sz w:val="22"/>
          <w:szCs w:val="22"/>
        </w:rPr>
        <w:t>efectiva y realmente provista</w:t>
      </w:r>
      <w:r w:rsidRPr="007A358E">
        <w:rPr>
          <w:rFonts w:asciiTheme="minorHAnsi" w:hAnsiTheme="minorHAnsi" w:cstheme="minorHAnsi"/>
          <w:sz w:val="22"/>
          <w:szCs w:val="22"/>
          <w:lang w:val="es-ES_tradnl"/>
        </w:rPr>
        <w:t>.</w:t>
      </w:r>
    </w:p>
    <w:p w:rsidR="00FB4C7E" w:rsidRPr="007A358E" w:rsidRDefault="00FB4C7E" w:rsidP="00FB4C7E">
      <w:pPr>
        <w:widowControl w:val="0"/>
        <w:spacing w:before="120" w:after="120"/>
        <w:ind w:hanging="11"/>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en la provisión de los Bienes, mencionando sin limitar los gastos de servicios auxiliares, cuando sean necesarios para el cumplimiento integral de las disposiciones contractuales hasta el término final del Contrato, no dando lugar a ninguna clase de reclamos del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a título de revisión de precio o reembolso ni cualquier otro similar a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w:t>
      </w:r>
    </w:p>
    <w:p w:rsidR="00FB4C7E" w:rsidRPr="007A358E" w:rsidRDefault="00FB4C7E" w:rsidP="00FB4C7E">
      <w:pPr>
        <w:widowControl w:val="0"/>
        <w:numPr>
          <w:ilvl w:val="1"/>
          <w:numId w:val="0"/>
        </w:numPr>
        <w:tabs>
          <w:tab w:val="num" w:pos="284"/>
        </w:tabs>
        <w:spacing w:before="120"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precio por trabajos o servicios adicionales no previstos en el Contrato y que fueran necesarios ejecutar, deberá ser objeto de previo acuerdo escrito entre las Partes. En ningún caso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reconocerá costos por trabajos adicionales que previamente no tuvieran su expresa aprobación y no se haya cumplido con lo establecido en el Contrato.</w:t>
      </w:r>
    </w:p>
    <w:p w:rsidR="00FB4C7E" w:rsidRPr="007A358E" w:rsidRDefault="00FB4C7E" w:rsidP="00FB4C7E">
      <w:pPr>
        <w:widowControl w:val="0"/>
        <w:spacing w:before="120"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 xml:space="preserve">DÉCIMA.- (FORMA DE PAGO) </w:t>
      </w:r>
      <w:r w:rsidRPr="007A358E">
        <w:rPr>
          <w:rFonts w:asciiTheme="minorHAnsi" w:hAnsiTheme="minorHAnsi" w:cstheme="minorHAnsi"/>
          <w:b/>
          <w:i/>
          <w:sz w:val="22"/>
          <w:szCs w:val="22"/>
          <w:u w:val="single"/>
          <w:lang w:val="es-ES_tradnl"/>
        </w:rPr>
        <w:t>(de acuerdo a las especificaciones técnicas)</w:t>
      </w:r>
    </w:p>
    <w:p w:rsidR="00FB4C7E" w:rsidRPr="007A358E" w:rsidRDefault="00FB4C7E" w:rsidP="00FB4C7E">
      <w:pPr>
        <w:pStyle w:val="Textocomentario"/>
        <w:widowControl w:val="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monto del presente Contrato será pagado de forma parcial/ total (de acuerdo a las especificaciones técnicas) contra entrega de los Bienes a través de transferencia electrónica a la cuenta bancaria del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a través del Sistema de Gestión Pública SIGEP________ previa emisión del Informe de Conformidad del Comité de Recepción.</w:t>
      </w:r>
    </w:p>
    <w:p w:rsidR="00FB4C7E" w:rsidRPr="007A358E" w:rsidRDefault="00FB4C7E" w:rsidP="00FB4C7E">
      <w:pPr>
        <w:widowControl w:val="0"/>
        <w:tabs>
          <w:tab w:val="num" w:pos="993"/>
        </w:tabs>
        <w:spacing w:before="120"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Los pagos se realizarán en moneda nacional (bolivianos), debiendo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presentar la siguiente documentación para pago:</w:t>
      </w:r>
    </w:p>
    <w:p w:rsidR="00FB4C7E" w:rsidRPr="007A358E" w:rsidRDefault="00FB4C7E" w:rsidP="00955D7D">
      <w:pPr>
        <w:pStyle w:val="Prrafodelista"/>
        <w:widowControl w:val="0"/>
        <w:numPr>
          <w:ilvl w:val="0"/>
          <w:numId w:val="39"/>
        </w:numPr>
        <w:tabs>
          <w:tab w:val="num" w:pos="993"/>
        </w:tabs>
        <w:ind w:left="1706" w:hanging="35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Solicitud de pago.</w:t>
      </w:r>
    </w:p>
    <w:p w:rsidR="00FB4C7E" w:rsidRPr="007A358E" w:rsidRDefault="00FB4C7E" w:rsidP="00955D7D">
      <w:pPr>
        <w:pStyle w:val="Prrafodelista"/>
        <w:widowControl w:val="0"/>
        <w:numPr>
          <w:ilvl w:val="0"/>
          <w:numId w:val="39"/>
        </w:numPr>
        <w:tabs>
          <w:tab w:val="num" w:pos="993"/>
        </w:tabs>
        <w:ind w:left="1706" w:hanging="35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Factura original.</w:t>
      </w:r>
    </w:p>
    <w:p w:rsidR="00FB4C7E" w:rsidRPr="007A358E" w:rsidRDefault="00FB4C7E" w:rsidP="00955D7D">
      <w:pPr>
        <w:pStyle w:val="Prrafodelista"/>
        <w:widowControl w:val="0"/>
        <w:numPr>
          <w:ilvl w:val="0"/>
          <w:numId w:val="39"/>
        </w:numPr>
        <w:tabs>
          <w:tab w:val="num" w:pos="993"/>
        </w:tabs>
        <w:ind w:left="1706" w:hanging="35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Fotocopia de Registro </w:t>
      </w:r>
      <w:r w:rsidRPr="007A358E">
        <w:rPr>
          <w:rFonts w:asciiTheme="minorHAnsi" w:hAnsiTheme="minorHAnsi" w:cstheme="minorHAnsi"/>
          <w:sz w:val="22"/>
          <w:szCs w:val="22"/>
        </w:rPr>
        <w:t>Sistema de Gestión de Pública (SIGEP).</w:t>
      </w:r>
    </w:p>
    <w:p w:rsidR="00FB4C7E" w:rsidRPr="007A358E" w:rsidRDefault="00FB4C7E" w:rsidP="00955D7D">
      <w:pPr>
        <w:pStyle w:val="Prrafodelista"/>
        <w:widowControl w:val="0"/>
        <w:numPr>
          <w:ilvl w:val="0"/>
          <w:numId w:val="39"/>
        </w:numPr>
        <w:tabs>
          <w:tab w:val="num" w:pos="993"/>
        </w:tabs>
        <w:ind w:left="1706" w:hanging="35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Fotocopia de la cédula de id</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del representante legal.</w:t>
      </w:r>
    </w:p>
    <w:p w:rsidR="00FB4C7E" w:rsidRPr="007A358E" w:rsidRDefault="00FB4C7E" w:rsidP="00955D7D">
      <w:pPr>
        <w:pStyle w:val="Prrafodelista"/>
        <w:widowControl w:val="0"/>
        <w:numPr>
          <w:ilvl w:val="0"/>
          <w:numId w:val="39"/>
        </w:numPr>
        <w:tabs>
          <w:tab w:val="num" w:pos="993"/>
        </w:tabs>
        <w:ind w:left="1706" w:hanging="35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Fotocopia de Número de Identificación Tributaria (NIT).</w:t>
      </w:r>
    </w:p>
    <w:p w:rsidR="00FB4C7E" w:rsidRPr="007A358E" w:rsidRDefault="00FB4C7E" w:rsidP="00955D7D">
      <w:pPr>
        <w:widowControl w:val="0"/>
        <w:numPr>
          <w:ilvl w:val="0"/>
          <w:numId w:val="39"/>
        </w:numPr>
        <w:spacing w:after="120"/>
        <w:jc w:val="both"/>
        <w:rPr>
          <w:rFonts w:asciiTheme="minorHAnsi" w:hAnsiTheme="minorHAnsi" w:cstheme="minorHAnsi"/>
          <w:bCs/>
          <w:sz w:val="22"/>
          <w:szCs w:val="22"/>
          <w:lang w:val="es-BO"/>
        </w:rPr>
      </w:pPr>
      <w:r w:rsidRPr="007A358E">
        <w:rPr>
          <w:rFonts w:asciiTheme="minorHAnsi" w:hAnsiTheme="minorHAnsi" w:cstheme="minorHAnsi"/>
          <w:bCs/>
          <w:sz w:val="22"/>
          <w:szCs w:val="22"/>
          <w:lang w:val="es-BO"/>
        </w:rPr>
        <w:t xml:space="preserve">U otros documentos requeridos por la </w:t>
      </w:r>
      <w:r w:rsidRPr="007A358E">
        <w:rPr>
          <w:rFonts w:asciiTheme="minorHAnsi" w:hAnsiTheme="minorHAnsi" w:cstheme="minorHAnsi"/>
          <w:b/>
          <w:bCs/>
          <w:sz w:val="22"/>
          <w:szCs w:val="22"/>
          <w:lang w:val="es-BO"/>
        </w:rPr>
        <w:t>ENTIDAD</w:t>
      </w:r>
      <w:r w:rsidRPr="007A358E">
        <w:rPr>
          <w:rFonts w:asciiTheme="minorHAnsi" w:hAnsiTheme="minorHAnsi" w:cstheme="minorHAnsi"/>
          <w:bCs/>
          <w:sz w:val="22"/>
          <w:szCs w:val="22"/>
          <w:lang w:val="es-BO"/>
        </w:rPr>
        <w:t>.</w:t>
      </w:r>
    </w:p>
    <w:p w:rsidR="00FB4C7E" w:rsidRPr="007A358E" w:rsidRDefault="00FB4C7E" w:rsidP="00FB4C7E">
      <w:pPr>
        <w:widowControl w:val="0"/>
        <w:spacing w:before="120"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iCs/>
          <w:sz w:val="22"/>
          <w:szCs w:val="22"/>
          <w:u w:val="single"/>
        </w:rPr>
        <w:t xml:space="preserve">DÉCIMA PRIMERA.- (FACTURACIÓN) </w:t>
      </w:r>
      <w:r w:rsidRPr="007A358E">
        <w:rPr>
          <w:rFonts w:asciiTheme="minorHAnsi" w:hAnsiTheme="minorHAnsi" w:cstheme="minorHAnsi"/>
          <w:b/>
          <w:i/>
          <w:sz w:val="22"/>
          <w:szCs w:val="22"/>
          <w:u w:val="single"/>
          <w:lang w:val="es-ES_tradnl"/>
        </w:rPr>
        <w:t>(de acuerdo a la validación de la Dirección de Tributos Corporativa)</w:t>
      </w:r>
    </w:p>
    <w:p w:rsidR="00FB4C7E" w:rsidRPr="007A358E" w:rsidRDefault="00FB4C7E" w:rsidP="00FB4C7E">
      <w:pPr>
        <w:widowControl w:val="0"/>
        <w:spacing w:before="120" w:after="120"/>
        <w:jc w:val="both"/>
        <w:rPr>
          <w:rFonts w:asciiTheme="minorHAnsi" w:hAnsiTheme="minorHAnsi" w:cstheme="minorHAnsi"/>
          <w:iCs/>
          <w:sz w:val="22"/>
          <w:szCs w:val="22"/>
        </w:rPr>
      </w:pPr>
      <w:r w:rsidRPr="007A358E">
        <w:rPr>
          <w:rFonts w:asciiTheme="minorHAnsi" w:hAnsiTheme="minorHAnsi" w:cstheme="minorHAnsi"/>
          <w:iCs/>
          <w:sz w:val="22"/>
          <w:szCs w:val="22"/>
        </w:rPr>
        <w:t>La factura debe ser emitida de acuerdo a normativa vigente a nombre de Yacimientos Petrolíferos Fiscales Bolivianos consignando el Número de Identificación Tributaria (NIT) 1020269020.</w:t>
      </w:r>
    </w:p>
    <w:p w:rsidR="00FB4C7E" w:rsidRPr="007A358E" w:rsidRDefault="00FB4C7E" w:rsidP="00FB4C7E">
      <w:pPr>
        <w:widowControl w:val="0"/>
        <w:spacing w:before="120" w:after="120"/>
        <w:jc w:val="both"/>
        <w:rPr>
          <w:rFonts w:asciiTheme="minorHAnsi" w:hAnsiTheme="minorHAnsi" w:cstheme="minorHAnsi"/>
          <w:iCs/>
          <w:sz w:val="22"/>
          <w:szCs w:val="22"/>
        </w:rPr>
      </w:pPr>
      <w:r w:rsidRPr="007A358E">
        <w:rPr>
          <w:rFonts w:asciiTheme="minorHAnsi" w:hAnsiTheme="minorHAnsi" w:cstheme="minorHAnsi"/>
          <w:iCs/>
          <w:sz w:val="22"/>
          <w:szCs w:val="22"/>
        </w:rPr>
        <w:lastRenderedPageBreak/>
        <w:t>La factura deberá emitirse por el precio contratado, sin deducir las multas ni otros cargos, al momento de la entrega de la totalidad de los Bienes, conforme lo establecido contractualmente.</w:t>
      </w:r>
    </w:p>
    <w:p w:rsidR="00FB4C7E" w:rsidRPr="007A358E" w:rsidRDefault="00FB4C7E" w:rsidP="00FB4C7E">
      <w:pPr>
        <w:widowControl w:val="0"/>
        <w:spacing w:before="120" w:after="120"/>
        <w:jc w:val="both"/>
        <w:rPr>
          <w:rFonts w:asciiTheme="minorHAnsi" w:hAnsiTheme="minorHAnsi" w:cstheme="minorHAnsi"/>
          <w:iCs/>
          <w:sz w:val="22"/>
          <w:szCs w:val="22"/>
        </w:rPr>
      </w:pPr>
      <w:r w:rsidRPr="007A358E">
        <w:rPr>
          <w:rFonts w:asciiTheme="minorHAnsi" w:hAnsiTheme="minorHAnsi" w:cstheme="minorHAnsi"/>
          <w:iCs/>
          <w:sz w:val="22"/>
          <w:szCs w:val="22"/>
        </w:rPr>
        <w:t xml:space="preserve">El </w:t>
      </w:r>
      <w:r w:rsidRPr="007A358E">
        <w:rPr>
          <w:rFonts w:asciiTheme="minorHAnsi" w:hAnsiTheme="minorHAnsi" w:cstheme="minorHAnsi"/>
          <w:b/>
          <w:iCs/>
          <w:sz w:val="22"/>
          <w:szCs w:val="22"/>
        </w:rPr>
        <w:t>PROVEEDOR</w:t>
      </w:r>
      <w:r w:rsidRPr="007A358E">
        <w:rPr>
          <w:rFonts w:asciiTheme="minorHAnsi" w:hAnsiTheme="minorHAnsi" w:cstheme="minorHAnsi"/>
          <w:iCs/>
          <w:sz w:val="22"/>
          <w:szCs w:val="22"/>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FB4C7E" w:rsidRPr="007A358E" w:rsidRDefault="00FB4C7E" w:rsidP="00FB4C7E">
      <w:pPr>
        <w:widowControl w:val="0"/>
        <w:spacing w:before="120"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DÉCIMA SEGUNDA.- (GARANTÍA DE CUMPLIMIENTO DE CONTRATO)</w:t>
      </w:r>
    </w:p>
    <w:p w:rsidR="00FB4C7E" w:rsidRPr="007A358E" w:rsidRDefault="00FB4C7E" w:rsidP="00FB4C7E">
      <w:pPr>
        <w:widowControl w:val="0"/>
        <w:spacing w:before="120"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garantiza el correcto cumplimiento y fiel ejecución del presente Contrato en todas sus partes, con la </w:t>
      </w:r>
      <w:r w:rsidRPr="007A358E">
        <w:rPr>
          <w:rFonts w:asciiTheme="minorHAnsi" w:hAnsiTheme="minorHAnsi" w:cstheme="minorHAnsi"/>
          <w:i/>
          <w:sz w:val="22"/>
          <w:szCs w:val="22"/>
          <w:lang w:val="es-ES_tradnl"/>
        </w:rPr>
        <w:t xml:space="preserve">boleta/póliza </w:t>
      </w:r>
      <w:r w:rsidRPr="007A358E">
        <w:rPr>
          <w:rFonts w:asciiTheme="minorHAnsi" w:hAnsiTheme="minorHAnsi" w:cstheme="minorHAnsi"/>
          <w:sz w:val="22"/>
          <w:szCs w:val="22"/>
          <w:lang w:val="es-ES_tradnl"/>
        </w:rPr>
        <w:t>de garantía de cumplimiento de contrato Nº _____ emitida el ________ por el _____, con vigencia hasta el __ de ____ de 20__</w:t>
      </w:r>
      <w:r w:rsidRPr="007A358E">
        <w:rPr>
          <w:rFonts w:asciiTheme="minorHAnsi" w:hAnsiTheme="minorHAnsi" w:cstheme="minorHAnsi"/>
          <w:i/>
          <w:sz w:val="22"/>
          <w:szCs w:val="22"/>
          <w:lang w:val="es-ES_tradnl"/>
        </w:rPr>
        <w:t xml:space="preserve">, </w:t>
      </w:r>
      <w:r w:rsidRPr="007A358E">
        <w:rPr>
          <w:rFonts w:asciiTheme="minorHAnsi" w:hAnsiTheme="minorHAnsi" w:cstheme="minorHAnsi"/>
          <w:sz w:val="22"/>
          <w:szCs w:val="22"/>
          <w:lang w:val="es-ES_tradnl"/>
        </w:rPr>
        <w:t xml:space="preserve">a la orden de Yacimientos Petrolíferos Fiscales Bolivianos, por la suma de Bs____ (________ 00/100 Bolivianos), equivalente al 7% (siete por ciento) del monto total del Contrato, con las características de renovable, irrevocable y de ejecución inmediata. </w:t>
      </w:r>
    </w:p>
    <w:p w:rsidR="00FB4C7E" w:rsidRPr="007A358E" w:rsidRDefault="00FB4C7E" w:rsidP="00FB4C7E">
      <w:pPr>
        <w:widowControl w:val="0"/>
        <w:spacing w:before="120" w:after="120"/>
        <w:ind w:right="-7"/>
        <w:jc w:val="both"/>
        <w:outlineLvl w:val="1"/>
        <w:rPr>
          <w:rFonts w:asciiTheme="minorHAnsi" w:hAnsiTheme="minorHAnsi" w:cstheme="minorHAnsi"/>
          <w:sz w:val="22"/>
          <w:szCs w:val="22"/>
          <w:lang w:val="es-BO"/>
        </w:rPr>
      </w:pPr>
      <w:r w:rsidRPr="007A358E">
        <w:rPr>
          <w:rFonts w:asciiTheme="minorHAnsi" w:hAnsiTheme="minorHAnsi" w:cstheme="minorHAnsi"/>
          <w:sz w:val="22"/>
          <w:szCs w:val="22"/>
          <w:lang w:val="es-BO"/>
        </w:rPr>
        <w:t xml:space="preserve">Cualquier incumplimiento contractual en que incurra el </w:t>
      </w:r>
      <w:r w:rsidRPr="007A358E">
        <w:rPr>
          <w:rFonts w:asciiTheme="minorHAnsi" w:hAnsiTheme="minorHAnsi" w:cstheme="minorHAnsi"/>
          <w:b/>
          <w:sz w:val="22"/>
          <w:szCs w:val="22"/>
          <w:lang w:val="es-BO"/>
        </w:rPr>
        <w:t>PROVEEDOR</w:t>
      </w:r>
      <w:r w:rsidRPr="007A358E">
        <w:rPr>
          <w:rFonts w:asciiTheme="minorHAnsi" w:hAnsiTheme="minorHAnsi" w:cstheme="minorHAnsi"/>
          <w:sz w:val="22"/>
          <w:szCs w:val="22"/>
          <w:lang w:val="es-BO"/>
        </w:rPr>
        <w:t xml:space="preserve">, dará lugar a la ejecución de la </w:t>
      </w:r>
      <w:r w:rsidRPr="007A358E">
        <w:rPr>
          <w:rFonts w:asciiTheme="minorHAnsi" w:hAnsiTheme="minorHAnsi" w:cstheme="minorHAnsi"/>
          <w:i/>
          <w:sz w:val="22"/>
          <w:szCs w:val="22"/>
          <w:lang w:val="es-BO"/>
        </w:rPr>
        <w:t>boleta/póliza</w:t>
      </w:r>
      <w:r w:rsidRPr="007A358E">
        <w:rPr>
          <w:rFonts w:asciiTheme="minorHAnsi" w:hAnsiTheme="minorHAnsi" w:cstheme="minorHAnsi"/>
          <w:sz w:val="22"/>
          <w:szCs w:val="22"/>
          <w:lang w:val="es-BO"/>
        </w:rPr>
        <w:t xml:space="preserve"> de garantía antes mencionada en favor de la </w:t>
      </w:r>
      <w:r w:rsidRPr="007A358E">
        <w:rPr>
          <w:rFonts w:asciiTheme="minorHAnsi" w:hAnsiTheme="minorHAnsi" w:cstheme="minorHAnsi"/>
          <w:b/>
          <w:sz w:val="22"/>
          <w:szCs w:val="22"/>
          <w:lang w:val="es-BO"/>
        </w:rPr>
        <w:t>ENTIDAD</w:t>
      </w:r>
      <w:r w:rsidRPr="007A358E">
        <w:rPr>
          <w:rFonts w:asciiTheme="minorHAnsi" w:hAnsiTheme="minorHAnsi" w:cstheme="minorHAnsi"/>
          <w:sz w:val="22"/>
          <w:szCs w:val="22"/>
          <w:lang w:val="es-BO"/>
        </w:rPr>
        <w:t xml:space="preserve"> a su sólo requerimiento, sin necesidad de ningún trámite o acción judicial.</w:t>
      </w:r>
    </w:p>
    <w:p w:rsidR="00FB4C7E" w:rsidRPr="007A358E" w:rsidRDefault="00FB4C7E" w:rsidP="00FB4C7E">
      <w:pPr>
        <w:widowControl w:val="0"/>
        <w:spacing w:before="120"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tiene la obligación de mantener actualizada la garantía de cumplimiento de Contrato, cuantas veces lo requiera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por razones justificadas.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 xml:space="preserve"> llevará el control directo de la vigencia de la misma bajo su responsabilidad, dicha garantía estará vigente hasta noventa (90) días calendario adicionales a la vigencia del Contrato.</w:t>
      </w:r>
    </w:p>
    <w:p w:rsidR="00FB4C7E" w:rsidRPr="007A358E" w:rsidRDefault="00FB4C7E" w:rsidP="00FB4C7E">
      <w:pPr>
        <w:widowControl w:val="0"/>
        <w:spacing w:before="120" w:after="120"/>
        <w:jc w:val="both"/>
        <w:rPr>
          <w:rFonts w:asciiTheme="minorHAnsi" w:hAnsiTheme="minorHAnsi" w:cstheme="minorHAnsi"/>
          <w:b/>
          <w:bCs/>
          <w:i/>
          <w:sz w:val="22"/>
          <w:szCs w:val="22"/>
          <w:lang w:val="es-BO"/>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BO"/>
        </w:rPr>
        <w:t>DÉCIMA TERCERA.- (ANTICIPO)</w:t>
      </w:r>
      <w:r w:rsidRPr="007A358E">
        <w:rPr>
          <w:rFonts w:asciiTheme="minorHAnsi" w:hAnsiTheme="minorHAnsi" w:cstheme="minorHAnsi"/>
          <w:b/>
          <w:sz w:val="22"/>
          <w:szCs w:val="22"/>
          <w:lang w:val="es-BO"/>
        </w:rPr>
        <w:t xml:space="preserve"> </w:t>
      </w:r>
      <w:r w:rsidRPr="007A358E">
        <w:rPr>
          <w:rFonts w:asciiTheme="minorHAnsi" w:hAnsiTheme="minorHAnsi" w:cstheme="minorHAnsi"/>
          <w:b/>
          <w:i/>
          <w:sz w:val="22"/>
          <w:szCs w:val="22"/>
          <w:u w:val="single"/>
          <w:lang w:val="es-ES_tradnl"/>
        </w:rPr>
        <w:t>(insertar si se ha previsto en las especificaciones técnicas)</w:t>
      </w:r>
    </w:p>
    <w:p w:rsidR="00FB4C7E" w:rsidRPr="007A358E" w:rsidRDefault="00FB4C7E" w:rsidP="00FB4C7E">
      <w:pPr>
        <w:pStyle w:val="CM2"/>
        <w:spacing w:before="120" w:after="120" w:line="240" w:lineRule="auto"/>
        <w:ind w:right="-7"/>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L</w:t>
      </w:r>
      <w:r w:rsidRPr="007A358E">
        <w:rPr>
          <w:rFonts w:asciiTheme="minorHAnsi" w:hAnsiTheme="minorHAnsi" w:cstheme="minorHAnsi"/>
          <w:sz w:val="22"/>
          <w:szCs w:val="22"/>
        </w:rPr>
        <w:t xml:space="preserve">a </w:t>
      </w:r>
      <w:r w:rsidRPr="007A358E">
        <w:rPr>
          <w:rFonts w:asciiTheme="minorHAnsi" w:hAnsiTheme="minorHAnsi" w:cstheme="minorHAnsi"/>
          <w:b/>
          <w:sz w:val="22"/>
          <w:szCs w:val="22"/>
        </w:rPr>
        <w:t>ENTIDAD</w:t>
      </w:r>
      <w:r w:rsidRPr="007A358E">
        <w:rPr>
          <w:rFonts w:asciiTheme="minorHAnsi" w:hAnsiTheme="minorHAnsi" w:cstheme="minorHAnsi"/>
          <w:sz w:val="22"/>
          <w:szCs w:val="22"/>
          <w:lang w:val="es-BO"/>
        </w:rPr>
        <w:t xml:space="preserve">, a solicitud del </w:t>
      </w:r>
      <w:r w:rsidRPr="007A358E">
        <w:rPr>
          <w:rFonts w:asciiTheme="minorHAnsi" w:hAnsiTheme="minorHAnsi" w:cstheme="minorHAnsi"/>
          <w:b/>
          <w:sz w:val="22"/>
          <w:szCs w:val="22"/>
          <w:lang w:val="es-BO"/>
        </w:rPr>
        <w:t>PROVEEDOR</w:t>
      </w:r>
      <w:r w:rsidRPr="007A358E">
        <w:rPr>
          <w:rFonts w:asciiTheme="minorHAnsi" w:hAnsiTheme="minorHAnsi" w:cstheme="minorHAnsi"/>
          <w:sz w:val="22"/>
          <w:szCs w:val="22"/>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7A358E">
        <w:rPr>
          <w:rFonts w:asciiTheme="minorHAnsi" w:hAnsiTheme="minorHAnsi" w:cstheme="minorHAnsi"/>
          <w:bCs/>
          <w:iCs/>
          <w:sz w:val="22"/>
          <w:szCs w:val="22"/>
        </w:rPr>
        <w:t xml:space="preserve">, </w:t>
      </w:r>
      <w:r w:rsidRPr="007A358E">
        <w:rPr>
          <w:rFonts w:asciiTheme="minorHAnsi" w:hAnsiTheme="minorHAnsi" w:cstheme="minorHAnsi"/>
          <w:sz w:val="22"/>
          <w:szCs w:val="22"/>
          <w:lang w:val="es-BO"/>
        </w:rPr>
        <w:t xml:space="preserve">caso contrario se entenderá por anticipo no solicitado; dicho anticipo podrá ser desembolsado por </w:t>
      </w:r>
      <w:r w:rsidRPr="007A358E">
        <w:rPr>
          <w:rFonts w:asciiTheme="minorHAnsi" w:hAnsiTheme="minorHAnsi" w:cstheme="minorHAnsi"/>
          <w:sz w:val="22"/>
          <w:szCs w:val="22"/>
        </w:rPr>
        <w:t xml:space="preserve">la </w:t>
      </w:r>
      <w:r w:rsidRPr="007A358E">
        <w:rPr>
          <w:rFonts w:asciiTheme="minorHAnsi" w:hAnsiTheme="minorHAnsi" w:cstheme="minorHAnsi"/>
          <w:b/>
          <w:sz w:val="22"/>
          <w:szCs w:val="22"/>
        </w:rPr>
        <w:t>ENTIDAD</w:t>
      </w:r>
      <w:r w:rsidRPr="007A358E">
        <w:rPr>
          <w:rFonts w:asciiTheme="minorHAnsi" w:hAnsiTheme="minorHAnsi" w:cstheme="minorHAnsi"/>
          <w:sz w:val="22"/>
          <w:szCs w:val="22"/>
          <w:lang w:val="es-BO"/>
        </w:rPr>
        <w:t xml:space="preserve"> en uno o más desembolsos.</w:t>
      </w:r>
    </w:p>
    <w:p w:rsidR="00FB4C7E" w:rsidRPr="007A358E" w:rsidRDefault="00FB4C7E" w:rsidP="00FB4C7E">
      <w:pPr>
        <w:widowControl w:val="0"/>
        <w:spacing w:before="120" w:after="120"/>
        <w:jc w:val="both"/>
        <w:rPr>
          <w:rFonts w:asciiTheme="minorHAnsi" w:hAnsiTheme="minorHAnsi" w:cstheme="minorHAnsi"/>
          <w:sz w:val="22"/>
          <w:szCs w:val="22"/>
          <w:lang w:val="es-BO"/>
        </w:rPr>
      </w:pPr>
      <w:r w:rsidRPr="007A358E">
        <w:rPr>
          <w:rFonts w:asciiTheme="minorHAnsi" w:hAnsiTheme="minorHAnsi" w:cstheme="minorHAnsi"/>
          <w:noProof/>
          <w:sz w:val="22"/>
          <w:szCs w:val="22"/>
          <w:lang w:val="es-BO" w:eastAsia="es-BO"/>
        </w:rPr>
        <w:drawing>
          <wp:anchor distT="0" distB="0" distL="114300" distR="114300" simplePos="0" relativeHeight="251692544" behindDoc="1" locked="0" layoutInCell="0" allowOverlap="1">
            <wp:simplePos x="0" y="0"/>
            <wp:positionH relativeFrom="margin">
              <wp:posOffset>-78105</wp:posOffset>
            </wp:positionH>
            <wp:positionV relativeFrom="margin">
              <wp:posOffset>3114040</wp:posOffset>
            </wp:positionV>
            <wp:extent cx="6143625" cy="4167505"/>
            <wp:effectExtent l="0" t="0" r="9525" b="4445"/>
            <wp:wrapNone/>
            <wp:docPr id="19" name="Imagen 1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58E">
        <w:rPr>
          <w:rFonts w:asciiTheme="minorHAnsi" w:hAnsiTheme="minorHAnsi" w:cstheme="minorHAnsi"/>
          <w:sz w:val="22"/>
          <w:szCs w:val="22"/>
          <w:lang w:val="es-BO"/>
        </w:rPr>
        <w:t xml:space="preserve">El importe del anticipo será descontado en cada pago parcial y en un porcentaje proporcional al monto del anticipo, valor porcentual que podrá ser incrementado por la Unidad Solicitante previo conocimiento del </w:t>
      </w:r>
      <w:r w:rsidRPr="007A358E">
        <w:rPr>
          <w:rFonts w:asciiTheme="minorHAnsi" w:hAnsiTheme="minorHAnsi" w:cstheme="minorHAnsi"/>
          <w:b/>
          <w:sz w:val="22"/>
          <w:szCs w:val="22"/>
          <w:lang w:val="es-BO"/>
        </w:rPr>
        <w:t>PROVEEDOR</w:t>
      </w:r>
      <w:r w:rsidRPr="007A358E">
        <w:rPr>
          <w:rFonts w:asciiTheme="minorHAnsi" w:hAnsiTheme="minorHAnsi" w:cstheme="minorHAnsi"/>
          <w:sz w:val="22"/>
          <w:szCs w:val="22"/>
          <w:lang w:val="es-BO"/>
        </w:rPr>
        <w:t xml:space="preserve"> a través de notificación escrita, hasta cubrir el monto total del anticipo. Asimismo, la garantía de correcta inversión de anticipo deberá mantenerse en vigencia hasta que se efectivice el pago parcial o certificado de pago que refleje que ha sido descontado en su totalidad.</w:t>
      </w:r>
    </w:p>
    <w:p w:rsidR="00FB4C7E" w:rsidRPr="007A358E" w:rsidRDefault="00FB4C7E" w:rsidP="00FB4C7E">
      <w:pPr>
        <w:widowControl w:val="0"/>
        <w:spacing w:before="120" w:after="120"/>
        <w:jc w:val="both"/>
        <w:rPr>
          <w:rFonts w:asciiTheme="minorHAnsi" w:hAnsiTheme="minorHAnsi" w:cstheme="minorHAnsi"/>
          <w:b/>
          <w:bCs/>
          <w:sz w:val="22"/>
          <w:szCs w:val="22"/>
          <w:lang w:val="es-BO"/>
        </w:rPr>
      </w:pPr>
      <w:r w:rsidRPr="007A358E">
        <w:rPr>
          <w:rFonts w:asciiTheme="minorHAnsi" w:hAnsiTheme="minorHAnsi" w:cstheme="minorHAnsi"/>
          <w:sz w:val="22"/>
          <w:szCs w:val="22"/>
          <w:lang w:val="es-BO"/>
        </w:rPr>
        <w:t xml:space="preserve">El importe de la garantía podrá ser cobrado por </w:t>
      </w:r>
      <w:r w:rsidRPr="007A358E">
        <w:rPr>
          <w:rFonts w:asciiTheme="minorHAnsi" w:hAnsiTheme="minorHAnsi" w:cstheme="minorHAnsi"/>
          <w:sz w:val="22"/>
          <w:szCs w:val="22"/>
        </w:rPr>
        <w:t xml:space="preserve">la </w:t>
      </w:r>
      <w:r w:rsidRPr="007A358E">
        <w:rPr>
          <w:rFonts w:asciiTheme="minorHAnsi" w:hAnsiTheme="minorHAnsi" w:cstheme="minorHAnsi"/>
          <w:b/>
          <w:sz w:val="22"/>
          <w:szCs w:val="22"/>
        </w:rPr>
        <w:t>ENTIDAD</w:t>
      </w:r>
      <w:r w:rsidRPr="007A358E">
        <w:rPr>
          <w:rFonts w:asciiTheme="minorHAnsi" w:hAnsiTheme="minorHAnsi" w:cstheme="minorHAnsi"/>
          <w:sz w:val="22"/>
          <w:szCs w:val="22"/>
          <w:lang w:val="es-BO"/>
        </w:rPr>
        <w:t xml:space="preserve"> en caso de que el </w:t>
      </w:r>
      <w:r w:rsidRPr="007A358E">
        <w:rPr>
          <w:rFonts w:asciiTheme="minorHAnsi" w:hAnsiTheme="minorHAnsi" w:cstheme="minorHAnsi"/>
          <w:b/>
          <w:sz w:val="22"/>
          <w:szCs w:val="22"/>
          <w:lang w:val="es-BO"/>
        </w:rPr>
        <w:t>PROVEEDOR</w:t>
      </w:r>
      <w:r w:rsidRPr="007A358E">
        <w:rPr>
          <w:rFonts w:asciiTheme="minorHAnsi" w:hAnsiTheme="minorHAnsi" w:cstheme="minorHAnsi"/>
          <w:bCs/>
          <w:sz w:val="22"/>
          <w:szCs w:val="22"/>
          <w:lang w:val="es-BO"/>
        </w:rPr>
        <w:t>:</w:t>
      </w:r>
    </w:p>
    <w:p w:rsidR="00FB4C7E" w:rsidRPr="007A358E" w:rsidRDefault="00FB4C7E" w:rsidP="00FB4C7E">
      <w:pPr>
        <w:widowControl w:val="0"/>
        <w:spacing w:after="120"/>
        <w:ind w:left="1134" w:hanging="272"/>
        <w:jc w:val="both"/>
        <w:rPr>
          <w:rFonts w:asciiTheme="minorHAnsi" w:hAnsiTheme="minorHAnsi" w:cstheme="minorHAnsi"/>
          <w:sz w:val="22"/>
          <w:szCs w:val="22"/>
          <w:lang w:val="es-BO"/>
        </w:rPr>
      </w:pPr>
      <w:r w:rsidRPr="007A358E">
        <w:rPr>
          <w:rFonts w:asciiTheme="minorHAnsi" w:hAnsiTheme="minorHAnsi" w:cstheme="minorHAnsi"/>
          <w:b/>
          <w:sz w:val="22"/>
          <w:szCs w:val="22"/>
        </w:rPr>
        <w:t>a)</w:t>
      </w:r>
      <w:r w:rsidRPr="007A358E">
        <w:rPr>
          <w:rFonts w:asciiTheme="minorHAnsi" w:hAnsiTheme="minorHAnsi" w:cstheme="minorHAnsi"/>
          <w:sz w:val="22"/>
          <w:szCs w:val="22"/>
        </w:rPr>
        <w:t xml:space="preserve"> No pudiese justificar la correcta inversión del anticipo otorgado antes de haberse deducido la totalidad del mismo en los tiempos y porcentajes convenidos entre las Partes.</w:t>
      </w:r>
    </w:p>
    <w:p w:rsidR="00FB4C7E" w:rsidRPr="007A358E" w:rsidRDefault="00FB4C7E" w:rsidP="00FB4C7E">
      <w:pPr>
        <w:widowControl w:val="0"/>
        <w:spacing w:after="120"/>
        <w:ind w:left="1134" w:hanging="272"/>
        <w:jc w:val="both"/>
        <w:rPr>
          <w:rFonts w:asciiTheme="minorHAnsi" w:hAnsiTheme="minorHAnsi" w:cstheme="minorHAnsi"/>
          <w:sz w:val="22"/>
          <w:szCs w:val="22"/>
          <w:lang w:val="es-BO"/>
        </w:rPr>
      </w:pPr>
      <w:r w:rsidRPr="007A358E">
        <w:rPr>
          <w:rFonts w:asciiTheme="minorHAnsi" w:hAnsiTheme="minorHAnsi" w:cstheme="minorHAnsi"/>
          <w:b/>
          <w:sz w:val="22"/>
          <w:szCs w:val="22"/>
          <w:lang w:val="es-BO"/>
        </w:rPr>
        <w:t>b)</w:t>
      </w:r>
      <w:r w:rsidRPr="007A358E">
        <w:rPr>
          <w:rFonts w:asciiTheme="minorHAnsi" w:hAnsiTheme="minorHAnsi" w:cstheme="minorHAnsi"/>
          <w:sz w:val="22"/>
          <w:szCs w:val="22"/>
          <w:lang w:val="es-BO"/>
        </w:rPr>
        <w:t xml:space="preserve"> No haya iniciado la provisión de los Bienes de conformidad a lo determinado en el cronograma. </w:t>
      </w:r>
    </w:p>
    <w:p w:rsidR="00FB4C7E" w:rsidRPr="007A358E" w:rsidRDefault="00FB4C7E" w:rsidP="00FB4C7E">
      <w:pPr>
        <w:widowControl w:val="0"/>
        <w:spacing w:after="120"/>
        <w:ind w:left="1134" w:hanging="272"/>
        <w:jc w:val="both"/>
        <w:rPr>
          <w:rFonts w:asciiTheme="minorHAnsi" w:hAnsiTheme="minorHAnsi" w:cstheme="minorHAnsi"/>
          <w:sz w:val="22"/>
          <w:szCs w:val="22"/>
          <w:lang w:val="es-BO"/>
        </w:rPr>
      </w:pPr>
      <w:r w:rsidRPr="007A358E">
        <w:rPr>
          <w:rFonts w:asciiTheme="minorHAnsi" w:hAnsiTheme="minorHAnsi" w:cstheme="minorHAnsi"/>
          <w:b/>
          <w:sz w:val="22"/>
          <w:szCs w:val="22"/>
          <w:lang w:val="es-BO"/>
        </w:rPr>
        <w:t>c)</w:t>
      </w:r>
      <w:r w:rsidRPr="007A358E">
        <w:rPr>
          <w:rFonts w:asciiTheme="minorHAnsi" w:hAnsiTheme="minorHAnsi" w:cstheme="minorHAnsi"/>
          <w:sz w:val="22"/>
          <w:szCs w:val="22"/>
          <w:lang w:val="es-BO"/>
        </w:rPr>
        <w:t xml:space="preserve"> No realice o niegue la renovación de la boleta de garantía de correcta inversión de anticipo.  </w:t>
      </w:r>
    </w:p>
    <w:p w:rsidR="00FB4C7E" w:rsidRPr="007A358E" w:rsidRDefault="00FB4C7E" w:rsidP="00FB4C7E">
      <w:pPr>
        <w:widowControl w:val="0"/>
        <w:spacing w:after="120"/>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FB4C7E" w:rsidRPr="007A358E" w:rsidRDefault="00FB4C7E" w:rsidP="00FB4C7E">
      <w:pPr>
        <w:widowControl w:val="0"/>
        <w:spacing w:before="120" w:after="120"/>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 xml:space="preserve">La Unidad Solicitante levará el control directo de la vigencia y validez de esta garantía, en cuanto al monto y plazo, a efectos de requerir su ampliación al </w:t>
      </w:r>
      <w:r w:rsidRPr="007A358E">
        <w:rPr>
          <w:rFonts w:asciiTheme="minorHAnsi" w:hAnsiTheme="minorHAnsi" w:cstheme="minorHAnsi"/>
          <w:b/>
          <w:sz w:val="22"/>
          <w:szCs w:val="22"/>
          <w:lang w:val="es-BO"/>
        </w:rPr>
        <w:t>PROVEEDOR</w:t>
      </w:r>
      <w:r w:rsidRPr="007A358E">
        <w:rPr>
          <w:rFonts w:asciiTheme="minorHAnsi" w:hAnsiTheme="minorHAnsi" w:cstheme="minorHAnsi"/>
          <w:sz w:val="22"/>
          <w:szCs w:val="22"/>
          <w:lang w:val="es-BO"/>
        </w:rPr>
        <w:t xml:space="preserve">, o solicitar a </w:t>
      </w:r>
      <w:r w:rsidRPr="007A358E">
        <w:rPr>
          <w:rFonts w:asciiTheme="minorHAnsi" w:hAnsiTheme="minorHAnsi" w:cstheme="minorHAnsi"/>
          <w:sz w:val="22"/>
          <w:szCs w:val="22"/>
        </w:rPr>
        <w:t xml:space="preserve">la </w:t>
      </w:r>
      <w:r w:rsidRPr="007A358E">
        <w:rPr>
          <w:rFonts w:asciiTheme="minorHAnsi" w:hAnsiTheme="minorHAnsi" w:cstheme="minorHAnsi"/>
          <w:b/>
          <w:sz w:val="22"/>
          <w:szCs w:val="22"/>
        </w:rPr>
        <w:t>ENTIDAD</w:t>
      </w:r>
      <w:r w:rsidRPr="007A358E">
        <w:rPr>
          <w:rFonts w:asciiTheme="minorHAnsi" w:hAnsiTheme="minorHAnsi" w:cstheme="minorHAnsi"/>
          <w:sz w:val="22"/>
          <w:szCs w:val="22"/>
          <w:lang w:val="es-BO"/>
        </w:rPr>
        <w:t xml:space="preserve"> su </w:t>
      </w:r>
      <w:r w:rsidRPr="007A358E">
        <w:rPr>
          <w:rFonts w:asciiTheme="minorHAnsi" w:hAnsiTheme="minorHAnsi" w:cstheme="minorHAnsi"/>
          <w:sz w:val="22"/>
          <w:szCs w:val="22"/>
          <w:lang w:val="es-BO"/>
        </w:rPr>
        <w:lastRenderedPageBreak/>
        <w:t>ejecución.</w:t>
      </w:r>
    </w:p>
    <w:p w:rsidR="00FB4C7E" w:rsidRPr="007A358E" w:rsidRDefault="00FB4C7E" w:rsidP="00FB4C7E">
      <w:pPr>
        <w:widowControl w:val="0"/>
        <w:spacing w:before="120"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BO"/>
        </w:rPr>
        <w:t>DÉCIMA CUARTA.- (CLÁUSULA DE SEGUROS)</w:t>
      </w:r>
      <w:r w:rsidRPr="007A358E">
        <w:rPr>
          <w:rFonts w:asciiTheme="minorHAnsi" w:hAnsiTheme="minorHAnsi" w:cstheme="minorHAnsi"/>
          <w:b/>
          <w:sz w:val="22"/>
          <w:szCs w:val="22"/>
          <w:lang w:val="es-BO"/>
        </w:rPr>
        <w:t xml:space="preserve"> </w:t>
      </w:r>
      <w:r w:rsidRPr="007A358E">
        <w:rPr>
          <w:rFonts w:asciiTheme="minorHAnsi" w:hAnsiTheme="minorHAnsi" w:cstheme="minorHAnsi"/>
          <w:b/>
          <w:i/>
          <w:sz w:val="22"/>
          <w:szCs w:val="22"/>
          <w:u w:val="single"/>
          <w:lang w:val="es-ES_tradnl"/>
        </w:rPr>
        <w:t>(de acuerdo a la validación de la Unidad de Seguros)</w:t>
      </w:r>
    </w:p>
    <w:p w:rsidR="00FB4C7E" w:rsidRPr="007A358E" w:rsidRDefault="00FB4C7E" w:rsidP="00FB4C7E">
      <w:pPr>
        <w:widowControl w:val="0"/>
        <w:spacing w:before="120" w:after="120"/>
        <w:jc w:val="both"/>
        <w:rPr>
          <w:rFonts w:asciiTheme="minorHAnsi" w:hAnsiTheme="minorHAnsi" w:cstheme="minorHAnsi"/>
          <w:sz w:val="22"/>
          <w:szCs w:val="22"/>
        </w:rPr>
      </w:pPr>
      <w:r w:rsidRPr="007A358E">
        <w:rPr>
          <w:rFonts w:asciiTheme="minorHAnsi" w:hAnsiTheme="minorHAnsi" w:cstheme="minorHAnsi"/>
          <w:sz w:val="22"/>
          <w:szCs w:val="22"/>
        </w:rPr>
        <w:t xml:space="preserve">El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deberá presentar y mantener vigente de forma ininterrumpida durante todo el periodo del Contrato la póliza de seguro especificada a continuación:</w:t>
      </w:r>
    </w:p>
    <w:p w:rsidR="00FB4C7E" w:rsidRPr="007A358E" w:rsidRDefault="00FB4C7E" w:rsidP="00FB4C7E">
      <w:pPr>
        <w:widowControl w:val="0"/>
        <w:spacing w:before="120" w:after="120"/>
        <w:ind w:left="567" w:hanging="567"/>
        <w:jc w:val="both"/>
        <w:rPr>
          <w:rFonts w:asciiTheme="minorHAnsi" w:hAnsiTheme="minorHAnsi" w:cstheme="minorHAnsi"/>
          <w:b/>
          <w:sz w:val="22"/>
          <w:szCs w:val="22"/>
        </w:rPr>
      </w:pPr>
      <w:r w:rsidRPr="007A358E">
        <w:rPr>
          <w:rFonts w:asciiTheme="minorHAnsi" w:hAnsiTheme="minorHAnsi" w:cstheme="minorHAnsi"/>
          <w:b/>
          <w:sz w:val="22"/>
          <w:szCs w:val="22"/>
        </w:rPr>
        <w:t>14.1  Póliza de accidentes personales.</w:t>
      </w:r>
    </w:p>
    <w:p w:rsidR="00FB4C7E" w:rsidRPr="007A358E" w:rsidRDefault="00FB4C7E" w:rsidP="00FB4C7E">
      <w:pPr>
        <w:widowControl w:val="0"/>
        <w:spacing w:before="120" w:after="120"/>
        <w:jc w:val="both"/>
        <w:rPr>
          <w:rFonts w:asciiTheme="minorHAnsi" w:hAnsiTheme="minorHAnsi" w:cstheme="minorHAnsi"/>
          <w:sz w:val="22"/>
          <w:szCs w:val="22"/>
        </w:rPr>
      </w:pPr>
      <w:r w:rsidRPr="007A358E">
        <w:rPr>
          <w:rFonts w:asciiTheme="minorHAnsi" w:hAnsiTheme="minorHAnsi" w:cstheme="minorHAnsi"/>
          <w:sz w:val="22"/>
          <w:szCs w:val="22"/>
        </w:rPr>
        <w:t xml:space="preserve">Los funcionarios del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FB4C7E" w:rsidRPr="007A358E" w:rsidRDefault="00FB4C7E" w:rsidP="00955D7D">
      <w:pPr>
        <w:widowControl w:val="0"/>
        <w:numPr>
          <w:ilvl w:val="1"/>
          <w:numId w:val="43"/>
        </w:numPr>
        <w:spacing w:before="120" w:after="120"/>
        <w:ind w:left="567" w:hanging="567"/>
        <w:jc w:val="both"/>
        <w:rPr>
          <w:rFonts w:asciiTheme="minorHAnsi" w:hAnsiTheme="minorHAnsi" w:cstheme="minorHAnsi"/>
          <w:b/>
          <w:sz w:val="22"/>
          <w:szCs w:val="22"/>
        </w:rPr>
      </w:pPr>
      <w:r w:rsidRPr="007A358E">
        <w:rPr>
          <w:rFonts w:asciiTheme="minorHAnsi" w:hAnsiTheme="minorHAnsi" w:cstheme="minorHAnsi"/>
          <w:b/>
          <w:sz w:val="22"/>
          <w:szCs w:val="22"/>
        </w:rPr>
        <w:t>Condiciones adicionales.</w:t>
      </w:r>
    </w:p>
    <w:p w:rsidR="00FB4C7E" w:rsidRPr="007A358E" w:rsidRDefault="00FB4C7E" w:rsidP="00955D7D">
      <w:pPr>
        <w:widowControl w:val="0"/>
        <w:numPr>
          <w:ilvl w:val="2"/>
          <w:numId w:val="44"/>
        </w:numPr>
        <w:spacing w:before="120" w:after="120"/>
        <w:ind w:left="1418"/>
        <w:jc w:val="both"/>
        <w:rPr>
          <w:rFonts w:asciiTheme="minorHAnsi" w:hAnsiTheme="minorHAnsi" w:cstheme="minorHAnsi"/>
          <w:sz w:val="22"/>
          <w:szCs w:val="22"/>
        </w:rPr>
      </w:pPr>
      <w:r w:rsidRPr="007A358E">
        <w:rPr>
          <w:rFonts w:asciiTheme="minorHAnsi" w:hAnsiTheme="minorHAnsi" w:cstheme="minorHAnsi"/>
          <w:sz w:val="22"/>
          <w:szCs w:val="22"/>
        </w:rPr>
        <w:t xml:space="preserve">De suspenderse por cualquier razón la vigencia o cobertura de la póliza nominada precedentemente, o bien se presente la existencia de eventos no cubiertos por la misma, el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xml:space="preserve"> se hace enteramente responsable frente a la </w:t>
      </w:r>
      <w:r w:rsidRPr="007A358E">
        <w:rPr>
          <w:rFonts w:asciiTheme="minorHAnsi" w:hAnsiTheme="minorHAnsi" w:cstheme="minorHAnsi"/>
          <w:b/>
          <w:sz w:val="22"/>
          <w:szCs w:val="22"/>
        </w:rPr>
        <w:t>ENTIDAD</w:t>
      </w:r>
      <w:r w:rsidRPr="007A358E">
        <w:rPr>
          <w:rFonts w:asciiTheme="minorHAnsi" w:hAnsiTheme="minorHAnsi" w:cstheme="minorHAnsi"/>
          <w:sz w:val="22"/>
          <w:szCs w:val="22"/>
        </w:rPr>
        <w:t xml:space="preserve"> por todos los accidentes que puedan sufrir y/o ocasionar en el desempleo de sus funciones.</w:t>
      </w:r>
    </w:p>
    <w:p w:rsidR="00FB4C7E" w:rsidRPr="007A358E" w:rsidRDefault="00FB4C7E" w:rsidP="00FB4C7E">
      <w:pPr>
        <w:widowControl w:val="0"/>
        <w:tabs>
          <w:tab w:val="left" w:pos="2127"/>
        </w:tabs>
        <w:spacing w:after="120"/>
        <w:ind w:left="1418"/>
        <w:jc w:val="both"/>
        <w:rPr>
          <w:rFonts w:asciiTheme="minorHAnsi" w:hAnsiTheme="minorHAnsi" w:cstheme="minorHAnsi"/>
          <w:sz w:val="22"/>
          <w:szCs w:val="22"/>
        </w:rPr>
      </w:pPr>
      <w:r w:rsidRPr="007A358E">
        <w:rPr>
          <w:rFonts w:asciiTheme="minorHAnsi" w:hAnsiTheme="minorHAnsi" w:cstheme="minorHAnsi"/>
          <w:sz w:val="22"/>
          <w:szCs w:val="22"/>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7A358E">
        <w:rPr>
          <w:rFonts w:asciiTheme="minorHAnsi" w:hAnsiTheme="minorHAnsi" w:cstheme="minorHAnsi"/>
          <w:b/>
          <w:sz w:val="22"/>
          <w:szCs w:val="22"/>
        </w:rPr>
        <w:t>ENTIDAD</w:t>
      </w:r>
      <w:r w:rsidRPr="007A358E">
        <w:rPr>
          <w:rFonts w:asciiTheme="minorHAnsi" w:hAnsiTheme="minorHAnsi" w:cstheme="minorHAnsi"/>
          <w:sz w:val="22"/>
          <w:szCs w:val="22"/>
        </w:rPr>
        <w:t xml:space="preserve"> por cualquier suceso.</w:t>
      </w:r>
    </w:p>
    <w:p w:rsidR="00FB4C7E" w:rsidRPr="007A358E" w:rsidRDefault="00FB4C7E" w:rsidP="00955D7D">
      <w:pPr>
        <w:widowControl w:val="0"/>
        <w:numPr>
          <w:ilvl w:val="2"/>
          <w:numId w:val="44"/>
        </w:numPr>
        <w:spacing w:after="120"/>
        <w:ind w:left="1418" w:hanging="851"/>
        <w:jc w:val="both"/>
        <w:rPr>
          <w:rFonts w:asciiTheme="minorHAnsi" w:hAnsiTheme="minorHAnsi" w:cstheme="minorHAnsi"/>
          <w:sz w:val="22"/>
          <w:szCs w:val="22"/>
        </w:rPr>
      </w:pPr>
      <w:r w:rsidRPr="007A358E">
        <w:rPr>
          <w:rFonts w:asciiTheme="minorHAnsi" w:hAnsiTheme="minorHAnsi" w:cstheme="minorHAnsi"/>
          <w:sz w:val="22"/>
          <w:szCs w:val="22"/>
        </w:rPr>
        <w:t xml:space="preserve">El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xml:space="preserve"> una vez adjudicado, deberá entregar una copia de la citada póliza a la </w:t>
      </w:r>
      <w:r w:rsidRPr="007A358E">
        <w:rPr>
          <w:rFonts w:asciiTheme="minorHAnsi" w:hAnsiTheme="minorHAnsi" w:cstheme="minorHAnsi"/>
          <w:b/>
          <w:sz w:val="22"/>
          <w:szCs w:val="22"/>
        </w:rPr>
        <w:t>ENTIDAD</w:t>
      </w:r>
      <w:r w:rsidRPr="007A358E">
        <w:rPr>
          <w:rFonts w:asciiTheme="minorHAnsi" w:hAnsiTheme="minorHAnsi" w:cstheme="minorHAnsi"/>
          <w:sz w:val="22"/>
          <w:szCs w:val="22"/>
        </w:rPr>
        <w:t xml:space="preserve"> antes de la suscripción del Contrato.</w:t>
      </w:r>
    </w:p>
    <w:p w:rsidR="00FB4C7E" w:rsidRPr="007A358E" w:rsidRDefault="00FB4C7E" w:rsidP="00FB4C7E">
      <w:pPr>
        <w:widowControl w:val="0"/>
        <w:spacing w:before="120"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 xml:space="preserve">DÉCIMA QUINTA.- (MOROSIDAD Y SUS PENALIDADES) </w:t>
      </w:r>
      <w:r w:rsidRPr="007A358E">
        <w:rPr>
          <w:rFonts w:asciiTheme="minorHAnsi" w:hAnsiTheme="minorHAnsi" w:cstheme="minorHAnsi"/>
          <w:b/>
          <w:i/>
          <w:sz w:val="22"/>
          <w:szCs w:val="22"/>
          <w:u w:val="single"/>
          <w:lang w:val="es-ES_tradnl"/>
        </w:rPr>
        <w:t>(de acuerdo a las especificaciones técnicas)</w:t>
      </w:r>
    </w:p>
    <w:p w:rsidR="00FB4C7E" w:rsidRPr="007A358E" w:rsidRDefault="00FB4C7E" w:rsidP="00FB4C7E">
      <w:pPr>
        <w:widowControl w:val="0"/>
        <w:spacing w:before="120" w:after="120"/>
        <w:jc w:val="both"/>
        <w:rPr>
          <w:rFonts w:asciiTheme="minorHAnsi" w:hAnsiTheme="minorHAnsi" w:cstheme="minorHAnsi"/>
          <w:sz w:val="22"/>
          <w:szCs w:val="22"/>
        </w:rPr>
      </w:pPr>
      <w:r w:rsidRPr="007A358E">
        <w:rPr>
          <w:rFonts w:asciiTheme="minorHAnsi" w:hAnsiTheme="minorHAnsi" w:cstheme="minorHAnsi"/>
          <w:sz w:val="22"/>
          <w:szCs w:val="22"/>
          <w:lang w:val="es-ES_tradnl"/>
        </w:rPr>
        <w:t xml:space="preserve">Queda convenido entre las Partes, que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 xml:space="preserve">se obliga a cumplir con lo estipulado en las especificaciones técnicas y en la cláusula (Vigencia y plazo del Contrato) del presente contrato, caso contrario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aplicará las siguientes multas: (de acuerdo a especificaciones técnicas adecuadas al contexto del Contrato)</w:t>
      </w:r>
    </w:p>
    <w:p w:rsidR="00FB4C7E" w:rsidRPr="007A358E" w:rsidRDefault="00FB4C7E" w:rsidP="00FB4C7E">
      <w:pPr>
        <w:widowControl w:val="0"/>
        <w:spacing w:before="120"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De establecer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que por la aplicación de multas por mora se ha llegado al límite del 10% (diez por ciento) del monto total del Contrato,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podrá iniciar el proceso de resolución del Contrato, conforme a lo estipulado en la cláusula (Terminación del Contrato).</w:t>
      </w:r>
    </w:p>
    <w:p w:rsidR="00FB4C7E" w:rsidRPr="007A358E" w:rsidRDefault="00FB4C7E" w:rsidP="00FB4C7E">
      <w:pPr>
        <w:widowControl w:val="0"/>
        <w:spacing w:before="120" w:after="120"/>
        <w:jc w:val="both"/>
        <w:rPr>
          <w:rFonts w:asciiTheme="minorHAnsi" w:hAnsiTheme="minorHAnsi" w:cstheme="minorHAnsi"/>
          <w:sz w:val="22"/>
          <w:szCs w:val="22"/>
        </w:rPr>
      </w:pPr>
      <w:r w:rsidRPr="007A358E">
        <w:rPr>
          <w:rFonts w:asciiTheme="minorHAnsi" w:hAnsiTheme="minorHAnsi" w:cstheme="minorHAnsi"/>
          <w:sz w:val="22"/>
          <w:szCs w:val="22"/>
        </w:rPr>
        <w:t xml:space="preserve">De establecer </w:t>
      </w:r>
      <w:r w:rsidRPr="007A358E">
        <w:rPr>
          <w:rFonts w:asciiTheme="minorHAnsi" w:hAnsiTheme="minorHAnsi" w:cstheme="minorHAnsi"/>
          <w:sz w:val="22"/>
          <w:szCs w:val="22"/>
          <w:lang w:val="es-ES_tradnl"/>
        </w:rPr>
        <w:t xml:space="preserve">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rPr>
        <w:t xml:space="preserve"> que por la aplicación de multas por mora se ha llegado al límite del 20% (veinte por ciento) del monto total del Contrato, la </w:t>
      </w:r>
      <w:r w:rsidRPr="007A358E">
        <w:rPr>
          <w:rFonts w:asciiTheme="minorHAnsi" w:hAnsiTheme="minorHAnsi" w:cstheme="minorHAnsi"/>
          <w:b/>
          <w:sz w:val="22"/>
          <w:szCs w:val="22"/>
        </w:rPr>
        <w:t>ENTIDAD</w:t>
      </w:r>
      <w:r w:rsidRPr="007A358E">
        <w:rPr>
          <w:rFonts w:asciiTheme="minorHAnsi" w:hAnsiTheme="minorHAnsi" w:cstheme="minorHAnsi"/>
          <w:sz w:val="22"/>
          <w:szCs w:val="22"/>
        </w:rPr>
        <w:t xml:space="preserve"> deberá iniciar el proceso de resolución del Contrato, conforme a lo estipulado en la cláusula (Terminación del Contrato).</w:t>
      </w:r>
    </w:p>
    <w:p w:rsidR="00FB4C7E" w:rsidRPr="007A358E" w:rsidRDefault="00FB4C7E" w:rsidP="00FB4C7E">
      <w:pPr>
        <w:widowControl w:val="0"/>
        <w:spacing w:before="120" w:after="120"/>
        <w:jc w:val="both"/>
        <w:rPr>
          <w:rFonts w:asciiTheme="minorHAnsi" w:hAnsiTheme="minorHAnsi" w:cstheme="minorHAnsi"/>
          <w:sz w:val="22"/>
          <w:szCs w:val="22"/>
        </w:rPr>
      </w:pPr>
      <w:r w:rsidRPr="007A358E">
        <w:rPr>
          <w:rFonts w:asciiTheme="minorHAnsi" w:hAnsiTheme="minorHAnsi" w:cstheme="minorHAnsi"/>
          <w:sz w:val="22"/>
          <w:szCs w:val="22"/>
        </w:rPr>
        <w:t xml:space="preserve">Las multas serán cobradas mediante descuentos establecidos expresamente por la </w:t>
      </w:r>
      <w:r w:rsidRPr="007A358E">
        <w:rPr>
          <w:rFonts w:asciiTheme="minorHAnsi" w:hAnsiTheme="minorHAnsi" w:cstheme="minorHAnsi"/>
          <w:b/>
          <w:bCs/>
          <w:sz w:val="22"/>
          <w:szCs w:val="22"/>
        </w:rPr>
        <w:t>ENTIDAD</w:t>
      </w:r>
      <w:r w:rsidRPr="007A358E">
        <w:rPr>
          <w:rFonts w:asciiTheme="minorHAnsi" w:hAnsiTheme="minorHAnsi" w:cstheme="minorHAnsi"/>
          <w:sz w:val="22"/>
          <w:szCs w:val="22"/>
        </w:rPr>
        <w:t>,</w:t>
      </w:r>
      <w:r w:rsidRPr="007A358E">
        <w:rPr>
          <w:rFonts w:asciiTheme="minorHAnsi" w:hAnsiTheme="minorHAnsi" w:cstheme="minorHAnsi"/>
          <w:sz w:val="22"/>
          <w:szCs w:val="22"/>
          <w:lang w:val="es-ES_tradnl"/>
        </w:rPr>
        <w:t xml:space="preserve"> con base en el Informe de Conformidad documentado</w:t>
      </w:r>
      <w:r w:rsidRPr="007A358E">
        <w:rPr>
          <w:rFonts w:asciiTheme="minorHAnsi" w:hAnsiTheme="minorHAnsi" w:cstheme="minorHAnsi"/>
          <w:sz w:val="22"/>
          <w:szCs w:val="22"/>
        </w:rPr>
        <w:t xml:space="preserve"> </w:t>
      </w:r>
      <w:r w:rsidRPr="007A358E">
        <w:rPr>
          <w:rFonts w:asciiTheme="minorHAnsi" w:hAnsiTheme="minorHAnsi" w:cstheme="minorHAnsi"/>
          <w:i/>
          <w:sz w:val="22"/>
          <w:szCs w:val="22"/>
        </w:rPr>
        <w:t>del pago único/de los pagos parciales</w:t>
      </w:r>
      <w:r w:rsidRPr="007A358E">
        <w:rPr>
          <w:rFonts w:asciiTheme="minorHAnsi" w:hAnsiTheme="minorHAnsi" w:cstheme="minorHAnsi"/>
          <w:sz w:val="22"/>
          <w:szCs w:val="22"/>
        </w:rPr>
        <w:t xml:space="preserve">, sin perjuicio de que </w:t>
      </w:r>
      <w:r w:rsidRPr="007A358E">
        <w:rPr>
          <w:rFonts w:asciiTheme="minorHAnsi" w:hAnsiTheme="minorHAnsi" w:cstheme="minorHAnsi"/>
          <w:sz w:val="22"/>
          <w:szCs w:val="22"/>
          <w:lang w:val="es-ES_tradnl"/>
        </w:rPr>
        <w:t xml:space="preserve">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rPr>
        <w:t>ejecute la garantía de cumplimiento de Contrato y gestione el resarcimiento de daños y perjuicios por medio de la jurisdicción coactiva fiscal por la naturaleza del Contrato, conforme lo establecido en la Ley Aplicable</w:t>
      </w:r>
    </w:p>
    <w:p w:rsidR="00FB4C7E" w:rsidRPr="007A358E" w:rsidRDefault="00FB4C7E" w:rsidP="00FB4C7E">
      <w:pPr>
        <w:widowControl w:val="0"/>
        <w:spacing w:before="120"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CLÁUSULA DÉCIMA SEXTA.- (NOTIFICACIONES)</w:t>
      </w:r>
    </w:p>
    <w:p w:rsidR="00FB4C7E" w:rsidRPr="007A358E" w:rsidRDefault="00FB4C7E" w:rsidP="00FB4C7E">
      <w:pPr>
        <w:widowControl w:val="0"/>
        <w:spacing w:after="120"/>
        <w:ind w:left="567" w:hanging="567"/>
        <w:jc w:val="both"/>
        <w:rPr>
          <w:rFonts w:asciiTheme="minorHAnsi" w:hAnsiTheme="minorHAnsi" w:cstheme="minorHAnsi"/>
          <w:sz w:val="22"/>
          <w:szCs w:val="22"/>
          <w:lang w:val="es-ES_tradnl"/>
        </w:rPr>
      </w:pPr>
      <w:r w:rsidRPr="007A358E">
        <w:rPr>
          <w:rFonts w:asciiTheme="minorHAnsi" w:hAnsiTheme="minorHAnsi" w:cstheme="minorHAnsi"/>
          <w:noProof/>
          <w:sz w:val="22"/>
          <w:szCs w:val="22"/>
          <w:lang w:val="es-BO" w:eastAsia="es-BO"/>
        </w:rPr>
        <w:lastRenderedPageBreak/>
        <w:drawing>
          <wp:anchor distT="0" distB="0" distL="114300" distR="114300" simplePos="0" relativeHeight="251693568" behindDoc="1" locked="0" layoutInCell="0" allowOverlap="1">
            <wp:simplePos x="0" y="0"/>
            <wp:positionH relativeFrom="margin">
              <wp:posOffset>-88900</wp:posOffset>
            </wp:positionH>
            <wp:positionV relativeFrom="margin">
              <wp:posOffset>3151505</wp:posOffset>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58E">
        <w:rPr>
          <w:rFonts w:asciiTheme="minorHAnsi" w:hAnsiTheme="minorHAnsi" w:cstheme="minorHAnsi"/>
          <w:b/>
          <w:sz w:val="22"/>
          <w:szCs w:val="22"/>
          <w:lang w:val="es-ES_tradnl"/>
        </w:rPr>
        <w:t>16.1</w:t>
      </w:r>
      <w:r w:rsidRPr="007A358E">
        <w:rPr>
          <w:rFonts w:asciiTheme="minorHAnsi" w:hAnsiTheme="minorHAnsi" w:cstheme="minorHAnsi"/>
          <w:sz w:val="22"/>
          <w:szCs w:val="22"/>
          <w:lang w:val="es-ES_tradnl"/>
        </w:rPr>
        <w:tab/>
        <w:t xml:space="preserve">Las notificaciones que se cursen entre las Partes </w:t>
      </w:r>
      <w:r w:rsidRPr="007A358E">
        <w:rPr>
          <w:rFonts w:asciiTheme="minorHAnsi" w:hAnsiTheme="minorHAnsi" w:cstheme="minorHAnsi"/>
          <w:sz w:val="22"/>
          <w:szCs w:val="22"/>
        </w:rPr>
        <w:t xml:space="preserve">relacionadas con la administración, seguimiento y ejecución a los asuntos operativos contemplados en este Contrato </w:t>
      </w:r>
      <w:r w:rsidRPr="007A358E">
        <w:rPr>
          <w:rFonts w:asciiTheme="minorHAnsi" w:hAnsiTheme="minorHAnsi" w:cstheme="minorHAnsi"/>
          <w:sz w:val="22"/>
          <w:szCs w:val="22"/>
          <w:lang w:val="es-ES_tradnl"/>
        </w:rPr>
        <w:t xml:space="preserve">tendrán validez siempre que se envíen mediante nota por escrito, </w:t>
      </w:r>
      <w:r w:rsidRPr="007A358E">
        <w:rPr>
          <w:rFonts w:asciiTheme="minorHAnsi" w:hAnsiTheme="minorHAnsi" w:cstheme="minorHAnsi"/>
          <w:sz w:val="22"/>
          <w:szCs w:val="22"/>
          <w:lang w:eastAsia="x-none"/>
        </w:rPr>
        <w:t>entrega personal,</w:t>
      </w:r>
      <w:r w:rsidRPr="007A358E">
        <w:rPr>
          <w:rFonts w:asciiTheme="minorHAnsi" w:hAnsiTheme="minorHAnsi" w:cstheme="minorHAnsi"/>
          <w:sz w:val="22"/>
          <w:szCs w:val="22"/>
        </w:rPr>
        <w:t xml:space="preserve"> </w:t>
      </w:r>
      <w:r w:rsidRPr="007A358E">
        <w:rPr>
          <w:rFonts w:asciiTheme="minorHAnsi" w:hAnsiTheme="minorHAnsi" w:cstheme="minorHAnsi"/>
          <w:sz w:val="22"/>
          <w:szCs w:val="22"/>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09"/>
        <w:gridCol w:w="4286"/>
      </w:tblGrid>
      <w:tr w:rsidR="00FB4C7E" w:rsidRPr="007A358E" w:rsidTr="0057040F">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B4C7E" w:rsidRPr="007A358E" w:rsidRDefault="00FB4C7E" w:rsidP="0057040F">
            <w:pPr>
              <w:widowControl w:val="0"/>
              <w:ind w:left="180" w:hanging="180"/>
              <w:jc w:val="center"/>
              <w:rPr>
                <w:rFonts w:asciiTheme="minorHAnsi" w:hAnsiTheme="minorHAnsi" w:cstheme="minorHAnsi"/>
                <w:b/>
                <w:bCs/>
                <w:sz w:val="22"/>
                <w:szCs w:val="22"/>
                <w:lang w:val="es-ES_tradnl"/>
              </w:rPr>
            </w:pPr>
            <w:r w:rsidRPr="007A358E">
              <w:rPr>
                <w:rFonts w:asciiTheme="minorHAnsi" w:hAnsiTheme="minorHAnsi" w:cstheme="minorHAnsi"/>
                <w:b/>
                <w:bCs/>
                <w:sz w:val="22"/>
                <w:szCs w:val="22"/>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FB4C7E" w:rsidRPr="007A358E" w:rsidRDefault="00FB4C7E" w:rsidP="0057040F">
            <w:pPr>
              <w:widowControl w:val="0"/>
              <w:ind w:left="180" w:hanging="180"/>
              <w:jc w:val="center"/>
              <w:rPr>
                <w:rFonts w:asciiTheme="minorHAnsi" w:hAnsiTheme="minorHAnsi" w:cstheme="minorHAnsi"/>
                <w:b/>
                <w:bCs/>
                <w:sz w:val="22"/>
                <w:szCs w:val="22"/>
                <w:lang w:val="es-ES_tradnl"/>
              </w:rPr>
            </w:pPr>
            <w:r w:rsidRPr="007A358E">
              <w:rPr>
                <w:rFonts w:asciiTheme="minorHAnsi" w:hAnsiTheme="minorHAnsi" w:cstheme="minorHAnsi"/>
                <w:b/>
                <w:bCs/>
                <w:sz w:val="22"/>
                <w:szCs w:val="22"/>
                <w:lang w:val="es-ES_tradnl"/>
              </w:rPr>
              <w:t>PROVEEDOR</w:t>
            </w:r>
          </w:p>
        </w:tc>
      </w:tr>
      <w:tr w:rsidR="00FB4C7E" w:rsidRPr="007A358E" w:rsidTr="0057040F">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B4C7E" w:rsidRPr="007A358E" w:rsidRDefault="00FB4C7E" w:rsidP="0057040F">
            <w:pPr>
              <w:widowControl w:val="0"/>
              <w:jc w:val="both"/>
              <w:rPr>
                <w:rFonts w:asciiTheme="minorHAnsi" w:hAnsiTheme="minorHAnsi" w:cstheme="minorHAnsi"/>
                <w:sz w:val="22"/>
                <w:szCs w:val="22"/>
                <w:lang w:val="es-ES_tradnl"/>
              </w:rPr>
            </w:pPr>
            <w:r w:rsidRPr="007A358E">
              <w:rPr>
                <w:rFonts w:asciiTheme="minorHAnsi" w:hAnsiTheme="minorHAnsi" w:cstheme="minorHAnsi"/>
                <w:b/>
                <w:bCs/>
                <w:sz w:val="22"/>
                <w:szCs w:val="22"/>
                <w:lang w:val="es-ES_tradnl"/>
              </w:rPr>
              <w:t xml:space="preserve">Domicilio: </w:t>
            </w:r>
          </w:p>
          <w:p w:rsidR="00FB4C7E" w:rsidRPr="007A358E" w:rsidRDefault="00FB4C7E" w:rsidP="0057040F">
            <w:pPr>
              <w:widowControl w:val="0"/>
              <w:ind w:left="180" w:hanging="180"/>
              <w:jc w:val="both"/>
              <w:rPr>
                <w:rFonts w:asciiTheme="minorHAnsi" w:hAnsiTheme="minorHAnsi" w:cstheme="minorHAnsi"/>
                <w:sz w:val="22"/>
                <w:szCs w:val="22"/>
                <w:lang w:val="es-BO"/>
              </w:rPr>
            </w:pPr>
            <w:r w:rsidRPr="007A358E">
              <w:rPr>
                <w:rFonts w:asciiTheme="minorHAnsi" w:hAnsiTheme="minorHAnsi" w:cstheme="minorHAnsi"/>
                <w:b/>
                <w:bCs/>
                <w:sz w:val="22"/>
                <w:szCs w:val="22"/>
                <w:lang w:val="es-BO"/>
              </w:rPr>
              <w:t>N° Telf.:</w:t>
            </w:r>
            <w:r w:rsidRPr="007A358E">
              <w:rPr>
                <w:rFonts w:asciiTheme="minorHAnsi" w:hAnsiTheme="minorHAnsi" w:cstheme="minorHAnsi"/>
                <w:sz w:val="22"/>
                <w:szCs w:val="22"/>
                <w:lang w:val="es-BO"/>
              </w:rPr>
              <w:t xml:space="preserve"> (591-2) </w:t>
            </w:r>
          </w:p>
          <w:p w:rsidR="00FB4C7E" w:rsidRPr="007A358E" w:rsidRDefault="00FB4C7E" w:rsidP="0057040F">
            <w:pPr>
              <w:widowControl w:val="0"/>
              <w:ind w:left="180" w:hanging="180"/>
              <w:jc w:val="both"/>
              <w:rPr>
                <w:rFonts w:asciiTheme="minorHAnsi" w:hAnsiTheme="minorHAnsi" w:cstheme="minorHAnsi"/>
                <w:b/>
                <w:bCs/>
                <w:sz w:val="22"/>
                <w:szCs w:val="22"/>
                <w:lang w:val="es-BO"/>
              </w:rPr>
            </w:pPr>
            <w:r w:rsidRPr="007A358E">
              <w:rPr>
                <w:rFonts w:asciiTheme="minorHAnsi" w:hAnsiTheme="minorHAnsi" w:cstheme="minorHAnsi"/>
                <w:b/>
                <w:bCs/>
                <w:sz w:val="22"/>
                <w:szCs w:val="22"/>
                <w:lang w:val="es-BO"/>
              </w:rPr>
              <w:t>E-mail:</w:t>
            </w:r>
            <w:r w:rsidRPr="007A358E">
              <w:rPr>
                <w:rFonts w:asciiTheme="minorHAnsi" w:hAnsiTheme="minorHAnsi" w:cstheme="minorHAnsi"/>
                <w:sz w:val="22"/>
                <w:szCs w:val="22"/>
                <w:lang w:val="es-BO"/>
              </w:rPr>
              <w:t xml:space="preserve"> </w:t>
            </w:r>
          </w:p>
          <w:p w:rsidR="00FB4C7E" w:rsidRPr="007A358E" w:rsidRDefault="00FB4C7E" w:rsidP="0057040F">
            <w:pPr>
              <w:widowControl w:val="0"/>
              <w:jc w:val="both"/>
              <w:rPr>
                <w:rFonts w:asciiTheme="minorHAnsi" w:hAnsiTheme="minorHAnsi" w:cstheme="minorHAnsi"/>
                <w:sz w:val="22"/>
                <w:szCs w:val="22"/>
                <w:lang w:val="es-BO"/>
              </w:rPr>
            </w:pPr>
            <w:r w:rsidRPr="007A358E">
              <w:rPr>
                <w:rFonts w:asciiTheme="minorHAnsi" w:hAnsiTheme="minorHAnsi" w:cstheme="minorHAnsi"/>
                <w:b/>
                <w:bCs/>
                <w:sz w:val="22"/>
                <w:szCs w:val="22"/>
              </w:rPr>
              <w:t xml:space="preserve">Attn.: </w:t>
            </w:r>
          </w:p>
          <w:p w:rsidR="00FB4C7E" w:rsidRPr="007A358E" w:rsidRDefault="00FB4C7E" w:rsidP="0057040F">
            <w:pPr>
              <w:widowControl w:val="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FB4C7E" w:rsidRPr="007A358E" w:rsidRDefault="00FB4C7E" w:rsidP="0057040F">
            <w:pPr>
              <w:widowControl w:val="0"/>
              <w:jc w:val="both"/>
              <w:rPr>
                <w:rFonts w:asciiTheme="minorHAnsi" w:hAnsiTheme="minorHAnsi" w:cstheme="minorHAnsi"/>
                <w:sz w:val="22"/>
                <w:szCs w:val="22"/>
                <w:lang w:val="es-ES_tradnl"/>
              </w:rPr>
            </w:pPr>
            <w:r w:rsidRPr="007A358E">
              <w:rPr>
                <w:rFonts w:asciiTheme="minorHAnsi" w:hAnsiTheme="minorHAnsi" w:cstheme="minorHAnsi"/>
                <w:b/>
                <w:bCs/>
                <w:sz w:val="22"/>
                <w:szCs w:val="22"/>
                <w:lang w:val="es-ES_tradnl"/>
              </w:rPr>
              <w:t>Domicilio:</w:t>
            </w:r>
            <w:r w:rsidRPr="007A358E">
              <w:rPr>
                <w:rFonts w:asciiTheme="minorHAnsi" w:hAnsiTheme="minorHAnsi" w:cstheme="minorHAnsi"/>
                <w:sz w:val="22"/>
                <w:szCs w:val="22"/>
                <w:lang w:val="es-ES_tradnl"/>
              </w:rPr>
              <w:t xml:space="preserve"> </w:t>
            </w:r>
          </w:p>
          <w:p w:rsidR="00FB4C7E" w:rsidRPr="007A358E" w:rsidRDefault="00FB4C7E" w:rsidP="0057040F">
            <w:pPr>
              <w:widowControl w:val="0"/>
              <w:ind w:left="180" w:hanging="180"/>
              <w:jc w:val="both"/>
              <w:rPr>
                <w:rFonts w:asciiTheme="minorHAnsi" w:hAnsiTheme="minorHAnsi" w:cstheme="minorHAnsi"/>
                <w:sz w:val="22"/>
                <w:szCs w:val="22"/>
                <w:lang w:val="es-BO"/>
              </w:rPr>
            </w:pPr>
            <w:r w:rsidRPr="007A358E">
              <w:rPr>
                <w:rFonts w:asciiTheme="minorHAnsi" w:hAnsiTheme="minorHAnsi" w:cstheme="minorHAnsi"/>
                <w:b/>
                <w:bCs/>
                <w:sz w:val="22"/>
                <w:szCs w:val="22"/>
                <w:lang w:val="es-BO"/>
              </w:rPr>
              <w:t xml:space="preserve">N° Telf.: </w:t>
            </w:r>
            <w:r w:rsidRPr="007A358E">
              <w:rPr>
                <w:rFonts w:asciiTheme="minorHAnsi" w:hAnsiTheme="minorHAnsi" w:cstheme="minorHAnsi"/>
                <w:sz w:val="22"/>
                <w:szCs w:val="22"/>
                <w:lang w:val="es-BO"/>
              </w:rPr>
              <w:t xml:space="preserve">(591-___) </w:t>
            </w:r>
          </w:p>
          <w:p w:rsidR="00FB4C7E" w:rsidRPr="007A358E" w:rsidRDefault="00FB4C7E" w:rsidP="0057040F">
            <w:pPr>
              <w:widowControl w:val="0"/>
              <w:ind w:left="180" w:hanging="180"/>
              <w:jc w:val="both"/>
              <w:rPr>
                <w:rFonts w:asciiTheme="minorHAnsi" w:hAnsiTheme="minorHAnsi" w:cstheme="minorHAnsi"/>
                <w:sz w:val="22"/>
                <w:szCs w:val="22"/>
                <w:lang w:val="es-BO"/>
              </w:rPr>
            </w:pPr>
            <w:r w:rsidRPr="007A358E">
              <w:rPr>
                <w:rFonts w:asciiTheme="minorHAnsi" w:hAnsiTheme="minorHAnsi" w:cstheme="minorHAnsi"/>
                <w:b/>
                <w:bCs/>
                <w:sz w:val="22"/>
                <w:szCs w:val="22"/>
                <w:lang w:val="es-BO"/>
              </w:rPr>
              <w:t>N° Celular:</w:t>
            </w:r>
            <w:r w:rsidRPr="007A358E">
              <w:rPr>
                <w:rFonts w:asciiTheme="minorHAnsi" w:hAnsiTheme="minorHAnsi" w:cstheme="minorHAnsi"/>
                <w:sz w:val="22"/>
                <w:szCs w:val="22"/>
                <w:lang w:val="es-BO"/>
              </w:rPr>
              <w:t xml:space="preserve"> </w:t>
            </w:r>
          </w:p>
          <w:p w:rsidR="00FB4C7E" w:rsidRPr="007A358E" w:rsidRDefault="00FB4C7E" w:rsidP="0057040F">
            <w:pPr>
              <w:widowControl w:val="0"/>
              <w:autoSpaceDE w:val="0"/>
              <w:autoSpaceDN w:val="0"/>
              <w:rPr>
                <w:rFonts w:asciiTheme="minorHAnsi" w:hAnsiTheme="minorHAnsi" w:cstheme="minorHAnsi"/>
                <w:sz w:val="22"/>
                <w:szCs w:val="22"/>
                <w:lang w:val="en-US"/>
              </w:rPr>
            </w:pPr>
            <w:r w:rsidRPr="007A358E">
              <w:rPr>
                <w:rFonts w:asciiTheme="minorHAnsi" w:hAnsiTheme="minorHAnsi" w:cstheme="minorHAnsi"/>
                <w:b/>
                <w:bCs/>
                <w:sz w:val="22"/>
                <w:szCs w:val="22"/>
                <w:lang w:val="en-US"/>
              </w:rPr>
              <w:t>E-mail:</w:t>
            </w:r>
            <w:r w:rsidRPr="007A358E">
              <w:rPr>
                <w:rFonts w:asciiTheme="minorHAnsi" w:hAnsiTheme="minorHAnsi" w:cstheme="minorHAnsi"/>
                <w:sz w:val="22"/>
                <w:szCs w:val="22"/>
                <w:lang w:val="en-US"/>
              </w:rPr>
              <w:t xml:space="preserve"> </w:t>
            </w:r>
          </w:p>
          <w:p w:rsidR="00FB4C7E" w:rsidRPr="007A358E" w:rsidRDefault="00FB4C7E" w:rsidP="0057040F">
            <w:pPr>
              <w:widowControl w:val="0"/>
              <w:autoSpaceDE w:val="0"/>
              <w:autoSpaceDN w:val="0"/>
              <w:ind w:left="180" w:hanging="180"/>
              <w:rPr>
                <w:rFonts w:asciiTheme="minorHAnsi" w:hAnsiTheme="minorHAnsi" w:cstheme="minorHAnsi"/>
                <w:sz w:val="22"/>
                <w:szCs w:val="22"/>
              </w:rPr>
            </w:pPr>
            <w:r w:rsidRPr="007A358E">
              <w:rPr>
                <w:rFonts w:asciiTheme="minorHAnsi" w:hAnsiTheme="minorHAnsi" w:cstheme="minorHAnsi"/>
                <w:b/>
                <w:bCs/>
                <w:sz w:val="22"/>
                <w:szCs w:val="22"/>
              </w:rPr>
              <w:t>Attn.:</w:t>
            </w:r>
            <w:r w:rsidRPr="007A358E">
              <w:rPr>
                <w:rFonts w:asciiTheme="minorHAnsi" w:hAnsiTheme="minorHAnsi" w:cstheme="minorHAnsi"/>
                <w:sz w:val="22"/>
                <w:szCs w:val="22"/>
              </w:rPr>
              <w:t xml:space="preserve"> </w:t>
            </w:r>
          </w:p>
          <w:p w:rsidR="00FB4C7E" w:rsidRPr="007A358E" w:rsidRDefault="00FB4C7E" w:rsidP="0057040F">
            <w:pPr>
              <w:widowControl w:val="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            – Bolivia</w:t>
            </w:r>
          </w:p>
        </w:tc>
      </w:tr>
    </w:tbl>
    <w:p w:rsidR="00FB4C7E" w:rsidRPr="007A358E" w:rsidRDefault="00FB4C7E" w:rsidP="00FB4C7E">
      <w:pPr>
        <w:widowControl w:val="0"/>
        <w:spacing w:after="120"/>
        <w:ind w:left="567" w:hanging="567"/>
        <w:jc w:val="both"/>
        <w:rPr>
          <w:rFonts w:asciiTheme="minorHAnsi" w:hAnsiTheme="minorHAnsi" w:cstheme="minorHAnsi"/>
          <w:b/>
          <w:bCs/>
          <w:sz w:val="22"/>
          <w:szCs w:val="22"/>
          <w:lang w:val="es-ES_tradnl"/>
        </w:rPr>
      </w:pPr>
    </w:p>
    <w:p w:rsidR="00FB4C7E" w:rsidRPr="007A358E" w:rsidRDefault="00FB4C7E" w:rsidP="00FB4C7E">
      <w:pPr>
        <w:widowControl w:val="0"/>
        <w:spacing w:after="120"/>
        <w:ind w:left="567" w:hanging="567"/>
        <w:jc w:val="both"/>
        <w:rPr>
          <w:rFonts w:asciiTheme="minorHAnsi" w:hAnsiTheme="minorHAnsi" w:cstheme="minorHAnsi"/>
          <w:sz w:val="22"/>
          <w:szCs w:val="22"/>
          <w:lang w:val="es-ES_tradnl"/>
        </w:rPr>
      </w:pPr>
      <w:r w:rsidRPr="007A358E">
        <w:rPr>
          <w:rFonts w:asciiTheme="minorHAnsi" w:hAnsiTheme="minorHAnsi" w:cstheme="minorHAnsi"/>
          <w:b/>
          <w:bCs/>
          <w:sz w:val="22"/>
          <w:szCs w:val="22"/>
          <w:lang w:val="es-ES_tradnl"/>
        </w:rPr>
        <w:t>16.2</w:t>
      </w:r>
      <w:r w:rsidRPr="007A358E">
        <w:rPr>
          <w:rFonts w:asciiTheme="minorHAnsi" w:hAnsiTheme="minorHAnsi" w:cstheme="minorHAnsi"/>
          <w:b/>
          <w:bCs/>
          <w:sz w:val="22"/>
          <w:szCs w:val="22"/>
          <w:lang w:val="es-ES_tradnl"/>
        </w:rPr>
        <w:tab/>
      </w:r>
      <w:r w:rsidRPr="007A358E">
        <w:rPr>
          <w:rFonts w:asciiTheme="minorHAnsi" w:hAnsiTheme="minorHAnsi" w:cstheme="minorHAnsi"/>
          <w:sz w:val="22"/>
          <w:szCs w:val="22"/>
          <w:lang w:val="es-ES_tradnl"/>
        </w:rPr>
        <w:t xml:space="preserve">Cualquier comunicación o notificación que tengan que darse las Partes bajo este Contrato y que no estén referidas a su </w:t>
      </w:r>
      <w:r w:rsidRPr="007A358E">
        <w:rPr>
          <w:rFonts w:asciiTheme="minorHAnsi" w:hAnsiTheme="minorHAnsi" w:cstheme="minorHAnsi"/>
          <w:sz w:val="22"/>
          <w:szCs w:val="22"/>
        </w:rPr>
        <w:t>administración, seguimiento y ejecución a los asuntos operativos</w:t>
      </w:r>
      <w:r w:rsidRPr="007A358E">
        <w:rPr>
          <w:rFonts w:asciiTheme="minorHAnsi" w:hAnsiTheme="minorHAnsi" w:cstheme="minorHAnsi"/>
          <w:sz w:val="22"/>
          <w:szCs w:val="22"/>
          <w:lang w:val="es-ES_tradnl"/>
        </w:rPr>
        <w:t>, será enviada al domicilio que se hace constar en la cláusula (Partes contratantes) , del presente Contrato.</w:t>
      </w:r>
    </w:p>
    <w:p w:rsidR="00FB4C7E" w:rsidRPr="007A358E" w:rsidRDefault="00FB4C7E" w:rsidP="00FB4C7E">
      <w:pPr>
        <w:widowControl w:val="0"/>
        <w:spacing w:after="120"/>
        <w:ind w:left="567" w:hanging="567"/>
        <w:jc w:val="both"/>
        <w:rPr>
          <w:rFonts w:asciiTheme="minorHAnsi" w:hAnsiTheme="minorHAnsi" w:cstheme="minorHAnsi"/>
          <w:sz w:val="22"/>
          <w:szCs w:val="22"/>
          <w:lang w:val="es-ES_tradnl"/>
        </w:rPr>
      </w:pPr>
      <w:r w:rsidRPr="007A358E">
        <w:rPr>
          <w:rFonts w:asciiTheme="minorHAnsi" w:hAnsiTheme="minorHAnsi" w:cstheme="minorHAnsi"/>
          <w:b/>
          <w:bCs/>
          <w:sz w:val="22"/>
          <w:szCs w:val="22"/>
          <w:lang w:val="es-ES_tradnl"/>
        </w:rPr>
        <w:t>16.3</w:t>
      </w:r>
      <w:r w:rsidRPr="007A358E">
        <w:rPr>
          <w:rFonts w:asciiTheme="minorHAnsi" w:hAnsiTheme="minorHAnsi" w:cstheme="minorHAnsi"/>
          <w:sz w:val="22"/>
          <w:szCs w:val="22"/>
          <w:lang w:val="es-ES_tradnl"/>
        </w:rPr>
        <w:t>   Toda notificación o comunicación del presente Contrato se considerará recibida en la fecha y hora en que se haya realizado.</w:t>
      </w:r>
    </w:p>
    <w:p w:rsidR="00FB4C7E" w:rsidRPr="007A358E" w:rsidRDefault="00FB4C7E" w:rsidP="00FB4C7E">
      <w:pPr>
        <w:widowControl w:val="0"/>
        <w:spacing w:after="120"/>
        <w:ind w:left="567" w:hanging="567"/>
        <w:jc w:val="both"/>
        <w:rPr>
          <w:rFonts w:asciiTheme="minorHAnsi" w:hAnsiTheme="minorHAnsi" w:cstheme="minorHAnsi"/>
          <w:sz w:val="22"/>
          <w:szCs w:val="22"/>
          <w:lang w:val="es-ES_tradnl"/>
        </w:rPr>
      </w:pPr>
      <w:r w:rsidRPr="007A358E">
        <w:rPr>
          <w:rFonts w:asciiTheme="minorHAnsi" w:hAnsiTheme="minorHAnsi" w:cstheme="minorHAnsi"/>
          <w:b/>
          <w:bCs/>
          <w:sz w:val="22"/>
          <w:szCs w:val="22"/>
          <w:lang w:val="es-ES_tradnl"/>
        </w:rPr>
        <w:t>16.4  </w:t>
      </w:r>
      <w:r w:rsidRPr="007A358E">
        <w:rPr>
          <w:rFonts w:asciiTheme="minorHAnsi" w:hAnsiTheme="minorHAnsi" w:cstheme="minorHAnsi"/>
          <w:b/>
          <w:bCs/>
          <w:sz w:val="22"/>
          <w:szCs w:val="22"/>
          <w:lang w:val="es-ES_tradnl"/>
        </w:rPr>
        <w:tab/>
      </w:r>
      <w:r w:rsidRPr="007A358E">
        <w:rPr>
          <w:rFonts w:asciiTheme="minorHAnsi" w:hAnsiTheme="minorHAnsi" w:cstheme="minorHAnsi"/>
          <w:sz w:val="22"/>
          <w:szCs w:val="22"/>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FB4C7E" w:rsidRPr="007A358E" w:rsidRDefault="00FB4C7E" w:rsidP="00FB4C7E">
      <w:pPr>
        <w:widowControl w:val="0"/>
        <w:spacing w:after="120"/>
        <w:ind w:left="567" w:hanging="567"/>
        <w:jc w:val="both"/>
        <w:rPr>
          <w:rFonts w:asciiTheme="minorHAnsi" w:hAnsiTheme="minorHAnsi" w:cstheme="minorHAnsi"/>
          <w:sz w:val="22"/>
          <w:szCs w:val="22"/>
          <w:lang w:val="es-ES_tradnl"/>
        </w:rPr>
      </w:pPr>
      <w:r w:rsidRPr="007A358E">
        <w:rPr>
          <w:rFonts w:asciiTheme="minorHAnsi" w:hAnsiTheme="minorHAnsi" w:cstheme="minorHAnsi"/>
          <w:b/>
          <w:bCs/>
          <w:sz w:val="22"/>
          <w:szCs w:val="22"/>
          <w:lang w:val="es-ES_tradnl"/>
        </w:rPr>
        <w:t>16.5</w:t>
      </w:r>
      <w:r w:rsidRPr="007A358E">
        <w:rPr>
          <w:rFonts w:asciiTheme="minorHAnsi" w:hAnsiTheme="minorHAnsi" w:cstheme="minorHAnsi"/>
          <w:b/>
          <w:bCs/>
          <w:sz w:val="22"/>
          <w:szCs w:val="22"/>
          <w:lang w:val="es-ES_tradnl"/>
        </w:rPr>
        <w:tab/>
      </w:r>
      <w:r w:rsidRPr="007A358E">
        <w:rPr>
          <w:rFonts w:asciiTheme="minorHAnsi" w:hAnsiTheme="minorHAnsi" w:cstheme="minorHAnsi"/>
          <w:sz w:val="22"/>
          <w:szCs w:val="22"/>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FB4C7E" w:rsidRPr="007A358E" w:rsidRDefault="00FB4C7E" w:rsidP="00FB4C7E">
      <w:pPr>
        <w:widowControl w:val="0"/>
        <w:numPr>
          <w:ilvl w:val="1"/>
          <w:numId w:val="0"/>
        </w:numPr>
        <w:tabs>
          <w:tab w:val="num" w:pos="284"/>
        </w:tabs>
        <w:spacing w:before="120" w:after="120"/>
        <w:ind w:left="567" w:hanging="567"/>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DÉCIMA SÉPTIMA.- (RECEPCIÓN Y VERIFICACIÓN)</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Comité de Recepción conjuntamente con un representante debidamente acreditado del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tendrán la función de efectuar la recepción de los Bienes, previa conformidad de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elaborándose un acta de recepción en la cual se identifique la cantidad recibida y el cumplimiento de las especificaciones técnicas.  </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Si se encontraran defectos o daños en los Bienes no se procederá a la emisión del acta de recepción en tanto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 xml:space="preserve">no subsane lo observado. 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deberá reemplazar los Bienes observados por otros iguales o de mejores características en un plazo máximo de </w:t>
      </w:r>
      <w:r w:rsidRPr="007A358E">
        <w:rPr>
          <w:rFonts w:asciiTheme="minorHAnsi" w:hAnsiTheme="minorHAnsi" w:cstheme="minorHAnsi"/>
          <w:i/>
          <w:sz w:val="22"/>
          <w:szCs w:val="22"/>
          <w:lang w:val="es-ES_tradnl"/>
        </w:rPr>
        <w:t>literal</w:t>
      </w:r>
      <w:r w:rsidRPr="007A358E">
        <w:rPr>
          <w:rFonts w:asciiTheme="minorHAnsi" w:hAnsiTheme="minorHAnsi" w:cstheme="minorHAnsi"/>
          <w:sz w:val="22"/>
          <w:szCs w:val="22"/>
          <w:lang w:val="es-ES_tradnl"/>
        </w:rPr>
        <w:t xml:space="preserve"> (</w:t>
      </w:r>
      <w:r w:rsidRPr="007A358E">
        <w:rPr>
          <w:rFonts w:asciiTheme="minorHAnsi" w:hAnsiTheme="minorHAnsi" w:cstheme="minorHAnsi"/>
          <w:i/>
          <w:sz w:val="22"/>
          <w:szCs w:val="22"/>
          <w:lang w:val="es-ES_tradnl"/>
        </w:rPr>
        <w:t>numeral</w:t>
      </w:r>
      <w:r w:rsidRPr="007A358E">
        <w:rPr>
          <w:rFonts w:asciiTheme="minorHAnsi" w:hAnsiTheme="minorHAnsi" w:cstheme="minorHAnsi"/>
          <w:sz w:val="22"/>
          <w:szCs w:val="22"/>
          <w:lang w:val="es-ES_tradnl"/>
        </w:rPr>
        <w:t>) días calendario</w:t>
      </w:r>
      <w:r w:rsidRPr="007A358E">
        <w:rPr>
          <w:rFonts w:asciiTheme="minorHAnsi" w:hAnsiTheme="minorHAnsi" w:cstheme="minorHAnsi"/>
          <w:i/>
          <w:sz w:val="22"/>
          <w:szCs w:val="22"/>
          <w:lang w:val="es-ES_tradnl"/>
        </w:rPr>
        <w:t xml:space="preserve"> (que determine la Unidad Solicitante)</w:t>
      </w:r>
      <w:r w:rsidRPr="007A358E">
        <w:rPr>
          <w:rFonts w:asciiTheme="minorHAnsi" w:hAnsiTheme="minorHAnsi" w:cstheme="minorHAnsi"/>
          <w:sz w:val="22"/>
          <w:szCs w:val="22"/>
          <w:lang w:val="es-ES_tradnl"/>
        </w:rPr>
        <w:t xml:space="preserve">, corriendo por su cuenta el transporte y lo que conlleve realizar el cambio. </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La entrega de los Bienes se realizará en coordinación con el Comité de Recepción y representantes acreditados del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de acuerdo</w:t>
      </w:r>
      <w:r w:rsidRPr="007A358E">
        <w:rPr>
          <w:rFonts w:asciiTheme="minorHAnsi" w:hAnsiTheme="minorHAnsi" w:cstheme="minorHAnsi"/>
          <w:b/>
          <w:sz w:val="22"/>
          <w:szCs w:val="22"/>
          <w:lang w:val="es-ES_tradnl"/>
        </w:rPr>
        <w:t xml:space="preserve"> </w:t>
      </w:r>
      <w:r w:rsidRPr="007A358E">
        <w:rPr>
          <w:rFonts w:asciiTheme="minorHAnsi" w:hAnsiTheme="minorHAnsi" w:cstheme="minorHAnsi"/>
          <w:sz w:val="22"/>
          <w:szCs w:val="22"/>
          <w:lang w:val="es-ES_tradnl"/>
        </w:rPr>
        <w:t>a los alcances de las especificaciones técnicas.</w:t>
      </w:r>
      <w:r w:rsidRPr="007A358E" w:rsidDel="008B4BCD">
        <w:rPr>
          <w:rFonts w:asciiTheme="minorHAnsi" w:hAnsiTheme="minorHAnsi" w:cstheme="minorHAnsi"/>
          <w:sz w:val="22"/>
          <w:szCs w:val="22"/>
          <w:lang w:val="es-ES_tradnl"/>
        </w:rPr>
        <w:t xml:space="preserve"> </w:t>
      </w:r>
    </w:p>
    <w:p w:rsidR="00FB4C7E" w:rsidRPr="007A358E" w:rsidRDefault="00FB4C7E" w:rsidP="00FB4C7E">
      <w:pPr>
        <w:widowControl w:val="0"/>
        <w:spacing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DÉCIMA OCTAVA.- (RESPONSABILIDADES Y OBLIGACIONES DEL PROVEEDOR)</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se compromete a cumplir con las siguientes responsabilidades y obligaciones, que son de carácter enunciativo y no limitativo:</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lastRenderedPageBreak/>
        <w:t xml:space="preserve">Cumplir con el presente Contrato. </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Cumplir con la provisión de los Bienes a favor de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con su personal, materiales y recursos, bajo su exclusiva responsabilidad y riesgo, conforme al presente Contrato.</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No podrá entregar los Bienes usados o defectuosos, debiendo en su caso ser sustituidos a su costo, dentro del plazo máximo de literal (numeral) días calendario, impostergablemente; siendo responsable de recoger los Bienes observados del lugar de entrega descrito en la cláusula (Lugar de entrega) y asumir todos los costos y gastos por transporte, estibaje, exportación y otros directos e indirectos. </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Ser único y exclusivo responsable por los retrasos de sub-contratistas y/o sub-vendedores, si los hubiera.</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Mantener exonerada a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contra cualquier multa o penalidad de cualquier tipo o naturaleza que fuera impuesta por causa de incumplimiento o infracción de la legislación laboral o social.</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Mantener indemne a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 xml:space="preserve">contra cualquier hecho o acto originado por la ejecución del Contrato que tenga por efecto responsabilidad por vulneración de la legislación aplicable. </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Cumplir con las obligaciones emergentes del pago de las cargas sociales y tributarias contempladas en su propuesta, en el marco de las leyes vigentes, y presentar a requerimiento de la</w:t>
      </w:r>
      <w:r w:rsidRPr="007A358E">
        <w:rPr>
          <w:rFonts w:asciiTheme="minorHAnsi" w:hAnsiTheme="minorHAnsi" w:cstheme="minorHAnsi"/>
          <w:b/>
          <w:sz w:val="22"/>
          <w:szCs w:val="22"/>
          <w:lang w:val="es-ES_tradnl"/>
        </w:rPr>
        <w:t xml:space="preserve"> ENTIDAD,</w:t>
      </w:r>
      <w:r w:rsidRPr="007A358E">
        <w:rPr>
          <w:rFonts w:asciiTheme="minorHAnsi" w:hAnsiTheme="minorHAnsi" w:cstheme="minorHAnsi"/>
          <w:sz w:val="22"/>
          <w:szCs w:val="22"/>
          <w:lang w:val="es-ES_tradnl"/>
        </w:rPr>
        <w:t xml:space="preserve"> el respaldo correspondiente. </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Cumplir con el objeto del Contrato mediante personal especializado y dentro de las especificaciones técnicas, conforme a padrones y normas técnicas usuales en provisiones de esta naturaleza, garantizando la calidad de los Bienes.</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Proveer los Bienes conforme a detalle y requerimiento realizado por la </w:t>
      </w:r>
      <w:r w:rsidRPr="007A358E">
        <w:rPr>
          <w:rFonts w:asciiTheme="minorHAnsi" w:hAnsiTheme="minorHAnsi" w:cstheme="minorHAnsi"/>
          <w:b/>
          <w:sz w:val="22"/>
          <w:szCs w:val="22"/>
          <w:lang w:val="es-ES_tradnl"/>
        </w:rPr>
        <w:t>ENTIDAD.</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Proveer Bienes nuevos y de primera calidad, sin excepción, conforme a los precios unitarios consignados en la propuesta adjudicada.</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Cumplir y acatar por sí, por su personal y subcontratistas las estipulaciones contenidas en este Contrato y la Ley Aplicable, así como cualquier determinación de orden legal emanadas de autoridades competentes, siendo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 xml:space="preserve">responsable por los efectos que se originaren de eventuales inobservancias, mencionando de manera enunciativa y no limitativa, toda norma laboral, social, de pensiones, migratoria y la que sea aplicable para posibilitar el correcto, legal y oportuno desenvolvimiento de su personal en territorio boliviano. </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Planear, programar, dirigir y ejecutar la provisión de los Bienes con calidad y seguridad a fin de garantizar el pleno cumplimiento del Contrato.</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7A358E">
        <w:rPr>
          <w:rFonts w:asciiTheme="minorHAnsi" w:hAnsiTheme="minorHAnsi" w:cstheme="minorHAnsi"/>
          <w:sz w:val="22"/>
          <w:szCs w:val="22"/>
          <w:lang w:val="es-ES_tradnl"/>
        </w:rPr>
        <w:tab/>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lastRenderedPageBreak/>
        <w:t xml:space="preserve">Responder por la supervisión, dirección técnica y administrativa y mano de obra de su personal, necesarias para la provisión de los Bienes, siendo para todos los efectos,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único y exclusivo responsable.</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Salvaguardar y liberar a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 xml:space="preserve">de la responsabilidad de todos los reclamos, representaciones y procesos judiciales de cualquier naturaleza, relacionados con la provisión de los Bienes </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Responder por los daños o pérdidas causados a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o a terceros, resultantes de acción u omisión en la provisión de los Bienes.</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 xml:space="preserve">de cualquier reclamo. </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 xml:space="preserve">podrá pedir al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en cualquier momento, dentro de la vigencia del presente Contrato, una declaración que certifique el cumplimiento de la presente obligación.</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No apoyar, ni involucrarse en ningún tipo de discriminación, sea por raza, grupo o clase social, nacionalidad, región, religión, deficiencia, sexo, orientación sexual, asociación sindical, filiación política o edad al contratar.</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Cumplir las leyes vigentes y los padrones de la industria sobre el horario de trabajo. Todo servicio ejecutado en horas extras, debe ser remunerado o compensado, respetando las normas vigentes.</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Asumir el riesgo de extravío o daños incidentales ocurridos durante la fabricación, adquisición, transporte, almacenamiento y entrega de los Bienes de forma directa o través del seguro que corresponda.</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Obedecer como mínimo, a lo establecido en la Ley Aplicable respecto a los sueldos pagados a los trabajadores.</w:t>
      </w:r>
      <w:r w:rsidRPr="007A358E">
        <w:rPr>
          <w:rFonts w:asciiTheme="minorHAnsi" w:hAnsiTheme="minorHAnsi" w:cstheme="minorHAnsi"/>
          <w:sz w:val="22"/>
          <w:szCs w:val="22"/>
          <w:lang w:val="es-ES_tradnl"/>
        </w:rPr>
        <w:tab/>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Realizar todos los pagos, ante la autoridad que corresponda, respecto al almacenaje de los Bienes en la Aduana Nacional de Bolivia.</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Autorizar a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 xml:space="preserve">realizar retenciones de parte o el total del pago para protegerse contra posibles perjuicios o multas causados por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 xml:space="preserve">cuando incurra en negligencia durante la provisión de los Bienes, estas retenciones no crean derechos a favor </w:t>
      </w:r>
      <w:r w:rsidRPr="007A358E">
        <w:rPr>
          <w:rFonts w:asciiTheme="minorHAnsi" w:hAnsiTheme="minorHAnsi" w:cstheme="minorHAnsi"/>
          <w:sz w:val="22"/>
          <w:szCs w:val="22"/>
          <w:lang w:val="es-ES_tradnl"/>
        </w:rPr>
        <w:lastRenderedPageBreak/>
        <w:t xml:space="preserve">del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para solicitar ampliación de plazos ni intereses.</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Custodiar los Bienes hasta la recepción de esta por la </w:t>
      </w:r>
      <w:r w:rsidRPr="007A358E">
        <w:rPr>
          <w:rFonts w:asciiTheme="minorHAnsi" w:hAnsiTheme="minorHAnsi" w:cstheme="minorHAnsi"/>
          <w:b/>
          <w:sz w:val="22"/>
          <w:szCs w:val="22"/>
          <w:lang w:val="es-ES_tradnl"/>
        </w:rPr>
        <w:t>ENTIDAD.</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Cumplir las normas de calidad aplicables a la provisión de los Bienes o a las normas de calidad existentes o cuya aplicación sea apropiada en el país de origen de adquisición los Bienes.</w:t>
      </w:r>
    </w:p>
    <w:p w:rsidR="00FB4C7E" w:rsidRPr="007A358E" w:rsidRDefault="00FB4C7E" w:rsidP="00955D7D">
      <w:pPr>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Cumplir con las características técnicas de los Bienes, descritas en las especificaciones técnicas.</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Cumplir con la garantía técnica en los términos señalados en las especificaciones técnicas a simple requerimiento de la Unidad Solicitante o en su caso asumir las determinaciones emergentes dispuestas por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(insertar si la garantía técnica ha sido prevista en las especificaciones técnicas).</w:t>
      </w:r>
    </w:p>
    <w:p w:rsidR="00FB4C7E" w:rsidRPr="007A358E" w:rsidRDefault="00FB4C7E" w:rsidP="00955D7D">
      <w:pPr>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Entregar para cada equipo, en formato impreso, el manual de funcionamiento en español y/o inglés, al momento de la entrega de los Bienes adjudicados. (</w:t>
      </w:r>
      <w:r w:rsidRPr="007A358E">
        <w:rPr>
          <w:rFonts w:asciiTheme="minorHAnsi" w:hAnsiTheme="minorHAnsi" w:cstheme="minorHAnsi"/>
          <w:i/>
          <w:sz w:val="22"/>
          <w:szCs w:val="22"/>
          <w:lang w:val="es-ES_tradnl"/>
        </w:rPr>
        <w:t>de acuerdo a especificaciones técnicas).</w:t>
      </w:r>
    </w:p>
    <w:p w:rsidR="00FB4C7E" w:rsidRPr="007A358E" w:rsidRDefault="00FB4C7E" w:rsidP="00955D7D">
      <w:pPr>
        <w:widowControl w:val="0"/>
        <w:numPr>
          <w:ilvl w:val="0"/>
          <w:numId w:val="46"/>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Cumplir con las demás obligaciones y responsabilidades a su cargo que sin estar expresamente mencionadas, emerjan del presente Contrato. </w:t>
      </w:r>
    </w:p>
    <w:p w:rsidR="00FB4C7E" w:rsidRPr="007A358E" w:rsidRDefault="00FB4C7E" w:rsidP="00FB4C7E">
      <w:pPr>
        <w:widowControl w:val="0"/>
        <w:spacing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DÉCIMA NOVENA.- (OBLIGACIONES DE LA ENTIDAD)</w:t>
      </w:r>
    </w:p>
    <w:p w:rsidR="00FB4C7E" w:rsidRPr="007A358E" w:rsidRDefault="00FB4C7E" w:rsidP="00FB4C7E">
      <w:pPr>
        <w:widowControl w:val="0"/>
        <w:spacing w:after="120"/>
        <w:ind w:left="709" w:hanging="708"/>
        <w:jc w:val="both"/>
        <w:rPr>
          <w:rFonts w:asciiTheme="minorHAnsi" w:hAnsiTheme="minorHAnsi" w:cstheme="minorHAnsi"/>
          <w:sz w:val="22"/>
          <w:szCs w:val="22"/>
        </w:rPr>
      </w:pPr>
      <w:r w:rsidRPr="007A358E">
        <w:rPr>
          <w:rFonts w:asciiTheme="minorHAnsi" w:hAnsiTheme="minorHAnsi" w:cstheme="minorHAnsi"/>
          <w:sz w:val="22"/>
          <w:szCs w:val="22"/>
        </w:rPr>
        <w:t xml:space="preserve">La </w:t>
      </w:r>
      <w:r w:rsidRPr="007A358E">
        <w:rPr>
          <w:rFonts w:asciiTheme="minorHAnsi" w:hAnsiTheme="minorHAnsi" w:cstheme="minorHAnsi"/>
          <w:b/>
          <w:sz w:val="22"/>
          <w:szCs w:val="22"/>
        </w:rPr>
        <w:t>ENTIDAD</w:t>
      </w:r>
      <w:r w:rsidRPr="007A358E">
        <w:rPr>
          <w:rFonts w:asciiTheme="minorHAnsi" w:hAnsiTheme="minorHAnsi" w:cstheme="minorHAnsi"/>
          <w:sz w:val="22"/>
          <w:szCs w:val="22"/>
        </w:rPr>
        <w:t xml:space="preserve"> se obliga en su sentido más amplio a cumplir con las siguientes obligaciones:</w:t>
      </w:r>
    </w:p>
    <w:p w:rsidR="00FB4C7E" w:rsidRPr="007A358E" w:rsidRDefault="00FB4C7E" w:rsidP="00FB4C7E">
      <w:pPr>
        <w:widowControl w:val="0"/>
        <w:spacing w:after="120"/>
        <w:ind w:left="567" w:hanging="567"/>
        <w:jc w:val="both"/>
        <w:rPr>
          <w:rFonts w:asciiTheme="minorHAnsi" w:hAnsiTheme="minorHAnsi" w:cstheme="minorHAnsi"/>
          <w:sz w:val="22"/>
          <w:szCs w:val="22"/>
        </w:rPr>
      </w:pPr>
      <w:r w:rsidRPr="007A358E">
        <w:rPr>
          <w:rFonts w:asciiTheme="minorHAnsi" w:hAnsiTheme="minorHAnsi" w:cstheme="minorHAnsi"/>
          <w:b/>
          <w:sz w:val="22"/>
          <w:szCs w:val="22"/>
        </w:rPr>
        <w:t xml:space="preserve">19.1 </w:t>
      </w:r>
      <w:r w:rsidRPr="007A358E">
        <w:rPr>
          <w:rFonts w:asciiTheme="minorHAnsi" w:hAnsiTheme="minorHAnsi" w:cstheme="minorHAnsi"/>
          <w:b/>
          <w:sz w:val="22"/>
          <w:szCs w:val="22"/>
        </w:rPr>
        <w:tab/>
      </w:r>
      <w:r w:rsidRPr="007A358E">
        <w:rPr>
          <w:rFonts w:asciiTheme="minorHAnsi" w:hAnsiTheme="minorHAnsi" w:cstheme="minorHAnsi"/>
          <w:sz w:val="22"/>
          <w:szCs w:val="22"/>
        </w:rPr>
        <w:t xml:space="preserve">Notificar al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xml:space="preserve"> los defectos e irregularidades encontradas en los Bienes, fijando plazos para su corrección.</w:t>
      </w:r>
    </w:p>
    <w:p w:rsidR="00FB4C7E" w:rsidRPr="007A358E" w:rsidRDefault="00FB4C7E" w:rsidP="00FB4C7E">
      <w:pPr>
        <w:widowControl w:val="0"/>
        <w:spacing w:after="120"/>
        <w:ind w:left="567" w:hanging="567"/>
        <w:jc w:val="both"/>
        <w:rPr>
          <w:rFonts w:asciiTheme="minorHAnsi" w:hAnsiTheme="minorHAnsi" w:cstheme="minorHAnsi"/>
          <w:sz w:val="22"/>
          <w:szCs w:val="22"/>
        </w:rPr>
      </w:pPr>
      <w:r w:rsidRPr="007A358E">
        <w:rPr>
          <w:rFonts w:asciiTheme="minorHAnsi" w:hAnsiTheme="minorHAnsi" w:cstheme="minorHAnsi"/>
          <w:b/>
          <w:sz w:val="22"/>
          <w:szCs w:val="22"/>
        </w:rPr>
        <w:t>19.2</w:t>
      </w:r>
      <w:r w:rsidRPr="007A358E">
        <w:rPr>
          <w:rFonts w:asciiTheme="minorHAnsi" w:hAnsiTheme="minorHAnsi" w:cstheme="minorHAnsi"/>
          <w:sz w:val="22"/>
          <w:szCs w:val="22"/>
        </w:rPr>
        <w:tab/>
        <w:t xml:space="preserve">Proporcionar información y detalle para la entrega de los Bienes, comunicando al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xml:space="preserve"> eventuales cambios de normas y horarios de trabajo.</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VIGÉSIMA.- (INTRANSFERIBILIDAD DEL CONTRATO)</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bajo ningún título podrá ceder, transferir, subrogar, total o parcialmente este Contrato.</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En caso excepcional, emergente de causa de fuerza mayor o caso fortuito, las Partes podrán acordar la cesión o subrogación del Contrato, total o parcialmente, previa aprobación </w:t>
      </w:r>
      <w:r w:rsidRPr="007A358E">
        <w:rPr>
          <w:rFonts w:asciiTheme="minorHAnsi" w:hAnsiTheme="minorHAnsi" w:cstheme="minorHAnsi"/>
          <w:sz w:val="22"/>
          <w:szCs w:val="22"/>
        </w:rPr>
        <w:t>y justificación técnica, económica y legal</w:t>
      </w:r>
      <w:r w:rsidRPr="007A358E">
        <w:rPr>
          <w:rFonts w:asciiTheme="minorHAnsi" w:hAnsiTheme="minorHAnsi" w:cstheme="minorHAnsi"/>
          <w:sz w:val="22"/>
          <w:szCs w:val="22"/>
          <w:lang w:val="es-ES_tradnl"/>
        </w:rPr>
        <w:t xml:space="preserve"> de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bajo los mismos términos y condiciones del presente Contrato.</w:t>
      </w:r>
    </w:p>
    <w:p w:rsidR="00FB4C7E" w:rsidRPr="007A358E" w:rsidRDefault="00FB4C7E" w:rsidP="00FB4C7E">
      <w:pPr>
        <w:pStyle w:val="ss"/>
        <w:widowControl w:val="0"/>
        <w:spacing w:after="120"/>
        <w:ind w:right="-7" w:firstLine="0"/>
        <w:rPr>
          <w:rFonts w:asciiTheme="minorHAnsi" w:hAnsiTheme="minorHAnsi" w:cstheme="minorHAnsi"/>
          <w:sz w:val="22"/>
          <w:szCs w:val="22"/>
          <w:lang w:val="es-ES_tradnl" w:eastAsia="es-ES"/>
        </w:rPr>
      </w:pPr>
      <w:r w:rsidRPr="007A358E">
        <w:rPr>
          <w:rFonts w:asciiTheme="minorHAnsi" w:hAnsiTheme="minorHAnsi" w:cstheme="minorHAnsi"/>
          <w:sz w:val="22"/>
          <w:szCs w:val="22"/>
          <w:lang w:val="es-ES_tradnl" w:eastAsia="es-ES"/>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FB4C7E" w:rsidRPr="007A358E" w:rsidRDefault="00FB4C7E" w:rsidP="00FB4C7E">
      <w:pPr>
        <w:widowControl w:val="0"/>
        <w:spacing w:after="120"/>
        <w:jc w:val="both"/>
        <w:rPr>
          <w:rFonts w:asciiTheme="minorHAnsi" w:hAnsiTheme="minorHAnsi" w:cstheme="minorHAnsi"/>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 xml:space="preserve">VIGÉSIMA PRIMERA.- (IMPUESTOS Y TRIBUTOS) </w:t>
      </w:r>
      <w:r w:rsidRPr="007A358E">
        <w:rPr>
          <w:rFonts w:asciiTheme="minorHAnsi" w:hAnsiTheme="minorHAnsi" w:cstheme="minorHAnsi"/>
          <w:b/>
          <w:i/>
          <w:sz w:val="22"/>
          <w:szCs w:val="22"/>
          <w:u w:val="single"/>
          <w:lang w:val="es-ES_tradnl"/>
        </w:rPr>
        <w:t>(de acuerdo a la validación de la Dirección de Tributos Corporativa)</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conforme a lo previsto en la Ley </w:t>
      </w:r>
      <w:r w:rsidRPr="007A358E">
        <w:rPr>
          <w:rFonts w:asciiTheme="minorHAnsi" w:hAnsiTheme="minorHAnsi" w:cstheme="minorHAnsi"/>
          <w:sz w:val="22"/>
          <w:szCs w:val="22"/>
          <w:lang w:val="es-ES_tradnl"/>
        </w:rPr>
        <w:lastRenderedPageBreak/>
        <w:t xml:space="preserve">Aplicable, sin derecho a reembolso. </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declara haber considerado en su propuesta los impuestos y/o tributos que tengan incidencia en los Bienes, no correspondiendo ningún reclamo debido a error en la evaluación, ni solicitar una revisión del precio contractual.</w:t>
      </w:r>
    </w:p>
    <w:p w:rsidR="00FB4C7E" w:rsidRPr="007A358E" w:rsidRDefault="00FB4C7E" w:rsidP="00FB4C7E">
      <w:pPr>
        <w:widowControl w:val="0"/>
        <w:spacing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VIGÉSIMA SEGUNDA.- (CONFIDENCIALIDAD)</w:t>
      </w:r>
    </w:p>
    <w:p w:rsidR="00FB4C7E" w:rsidRPr="007A358E" w:rsidRDefault="00FB4C7E" w:rsidP="00FB4C7E">
      <w:pPr>
        <w:widowControl w:val="0"/>
        <w:shd w:val="clear" w:color="auto" w:fill="FFFFFF"/>
        <w:tabs>
          <w:tab w:val="left" w:pos="426"/>
        </w:tabs>
        <w:spacing w:after="120"/>
        <w:ind w:right="-6"/>
        <w:jc w:val="both"/>
        <w:rPr>
          <w:rFonts w:asciiTheme="minorHAnsi" w:hAnsiTheme="minorHAnsi" w:cstheme="minorHAnsi"/>
          <w:sz w:val="22"/>
          <w:szCs w:val="22"/>
          <w:lang w:val="es-BO"/>
        </w:rPr>
      </w:pPr>
      <w:r w:rsidRPr="007A358E">
        <w:rPr>
          <w:rFonts w:asciiTheme="minorHAnsi" w:hAnsiTheme="minorHAnsi" w:cstheme="minorHAnsi"/>
          <w:noProof/>
          <w:sz w:val="22"/>
          <w:szCs w:val="22"/>
          <w:lang w:val="es-BO" w:eastAsia="es-BO"/>
        </w:rPr>
        <w:drawing>
          <wp:anchor distT="0" distB="0" distL="114300" distR="114300" simplePos="0" relativeHeight="251694592" behindDoc="1" locked="0" layoutInCell="0" allowOverlap="1">
            <wp:simplePos x="0" y="0"/>
            <wp:positionH relativeFrom="margin">
              <wp:posOffset>-25400</wp:posOffset>
            </wp:positionH>
            <wp:positionV relativeFrom="margin">
              <wp:posOffset>3314700</wp:posOffset>
            </wp:positionV>
            <wp:extent cx="6143625" cy="4167505"/>
            <wp:effectExtent l="0" t="0" r="9525" b="4445"/>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58E">
        <w:rPr>
          <w:rFonts w:asciiTheme="minorHAnsi" w:hAnsiTheme="minorHAnsi" w:cstheme="minorHAnsi"/>
          <w:sz w:val="22"/>
          <w:szCs w:val="22"/>
          <w:lang w:val="es-BO"/>
        </w:rPr>
        <w:t xml:space="preserve">El </w:t>
      </w:r>
      <w:r w:rsidRPr="007A358E">
        <w:rPr>
          <w:rFonts w:asciiTheme="minorHAnsi" w:hAnsiTheme="minorHAnsi" w:cstheme="minorHAnsi"/>
          <w:b/>
          <w:bCs/>
          <w:sz w:val="22"/>
          <w:szCs w:val="22"/>
          <w:lang w:val="es-BO"/>
        </w:rPr>
        <w:t>PROVEEDOR</w:t>
      </w:r>
      <w:r w:rsidRPr="007A358E">
        <w:rPr>
          <w:rFonts w:asciiTheme="minorHAnsi" w:hAnsiTheme="minorHAnsi" w:cstheme="minorHAnsi"/>
          <w:sz w:val="22"/>
          <w:szCs w:val="22"/>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B4C7E" w:rsidRPr="007A358E" w:rsidRDefault="00FB4C7E" w:rsidP="00FB4C7E">
      <w:pPr>
        <w:widowControl w:val="0"/>
        <w:shd w:val="clear" w:color="auto" w:fill="FFFFFF"/>
        <w:tabs>
          <w:tab w:val="left" w:pos="426"/>
        </w:tabs>
        <w:spacing w:after="120"/>
        <w:ind w:right="-6"/>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 xml:space="preserve">Las obligaciones que el </w:t>
      </w:r>
      <w:r w:rsidRPr="007A358E">
        <w:rPr>
          <w:rFonts w:asciiTheme="minorHAnsi" w:hAnsiTheme="minorHAnsi" w:cstheme="minorHAnsi"/>
          <w:b/>
          <w:sz w:val="22"/>
          <w:szCs w:val="22"/>
          <w:lang w:val="es-BO"/>
        </w:rPr>
        <w:t>PROVEEDOR</w:t>
      </w:r>
      <w:r w:rsidRPr="007A358E">
        <w:rPr>
          <w:rFonts w:asciiTheme="minorHAnsi" w:hAnsiTheme="minorHAnsi" w:cstheme="minorHAnsi"/>
          <w:sz w:val="22"/>
          <w:szCs w:val="22"/>
          <w:lang w:val="es-BO"/>
        </w:rPr>
        <w:t xml:space="preserve"> asume bajo este Contrato con relación a la confidencialidad, subsistirán una vez finalizado el Contrato.</w:t>
      </w:r>
    </w:p>
    <w:p w:rsidR="00FB4C7E" w:rsidRPr="007A358E" w:rsidRDefault="00FB4C7E" w:rsidP="00FB4C7E">
      <w:pPr>
        <w:widowControl w:val="0"/>
        <w:shd w:val="clear" w:color="auto" w:fill="FFFFFF"/>
        <w:tabs>
          <w:tab w:val="left" w:pos="426"/>
        </w:tabs>
        <w:spacing w:after="120"/>
        <w:ind w:right="-6"/>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 xml:space="preserve">A la terminación del presente Contrato, por resolución o por su cumplimiento, el </w:t>
      </w:r>
      <w:r w:rsidRPr="007A358E">
        <w:rPr>
          <w:rFonts w:asciiTheme="minorHAnsi" w:hAnsiTheme="minorHAnsi" w:cstheme="minorHAnsi"/>
          <w:b/>
          <w:sz w:val="22"/>
          <w:szCs w:val="22"/>
          <w:lang w:val="es-BO"/>
        </w:rPr>
        <w:t xml:space="preserve">PROVEEDOR </w:t>
      </w:r>
      <w:r w:rsidRPr="007A358E">
        <w:rPr>
          <w:rFonts w:asciiTheme="minorHAnsi" w:hAnsiTheme="minorHAnsi" w:cstheme="minorHAnsi"/>
          <w:sz w:val="22"/>
          <w:szCs w:val="22"/>
          <w:lang w:val="es-BO"/>
        </w:rPr>
        <w:t xml:space="preserve">está en la obligación de entregar de manera inmediata a la </w:t>
      </w:r>
      <w:r w:rsidRPr="007A358E">
        <w:rPr>
          <w:rFonts w:asciiTheme="minorHAnsi" w:hAnsiTheme="minorHAnsi" w:cstheme="minorHAnsi"/>
          <w:b/>
          <w:sz w:val="22"/>
          <w:szCs w:val="22"/>
          <w:lang w:val="es-BO"/>
        </w:rPr>
        <w:t>ENTIDAD</w:t>
      </w:r>
      <w:r w:rsidRPr="007A358E">
        <w:rPr>
          <w:rFonts w:asciiTheme="minorHAnsi" w:hAnsiTheme="minorHAnsi" w:cstheme="minorHAnsi"/>
          <w:sz w:val="22"/>
          <w:szCs w:val="22"/>
          <w:lang w:val="es-BO"/>
        </w:rPr>
        <w:t xml:space="preserve"> todos los documentos, notas, datos, información, y otros que hubiera entrado en posesión del </w:t>
      </w:r>
      <w:r w:rsidRPr="007A358E">
        <w:rPr>
          <w:rFonts w:asciiTheme="minorHAnsi" w:hAnsiTheme="minorHAnsi" w:cstheme="minorHAnsi"/>
          <w:b/>
          <w:sz w:val="22"/>
          <w:szCs w:val="22"/>
          <w:lang w:val="es-BO"/>
        </w:rPr>
        <w:t>PROVEEDOR</w:t>
      </w:r>
      <w:r w:rsidRPr="007A358E">
        <w:rPr>
          <w:rFonts w:asciiTheme="minorHAnsi" w:hAnsiTheme="minorHAnsi" w:cstheme="minorHAnsi"/>
          <w:sz w:val="22"/>
          <w:szCs w:val="22"/>
          <w:lang w:val="es-BO"/>
        </w:rPr>
        <w:t xml:space="preserve"> en virtud a la ejecución del presente Contrato, no pudiendo retener el </w:t>
      </w:r>
      <w:r w:rsidRPr="007A358E">
        <w:rPr>
          <w:rFonts w:asciiTheme="minorHAnsi" w:hAnsiTheme="minorHAnsi" w:cstheme="minorHAnsi"/>
          <w:b/>
          <w:sz w:val="22"/>
          <w:szCs w:val="22"/>
          <w:lang w:val="es-BO"/>
        </w:rPr>
        <w:t>PROVEEDOR</w:t>
      </w:r>
      <w:r w:rsidRPr="007A358E">
        <w:rPr>
          <w:rFonts w:asciiTheme="minorHAnsi" w:hAnsiTheme="minorHAnsi" w:cstheme="minorHAnsi"/>
          <w:sz w:val="22"/>
          <w:szCs w:val="22"/>
          <w:lang w:val="es-BO"/>
        </w:rPr>
        <w:t xml:space="preserve"> ninguna copia de los mismos, ya sean en papel o en formato electrónico o digital.</w:t>
      </w:r>
    </w:p>
    <w:p w:rsidR="00FB4C7E" w:rsidRPr="007A358E" w:rsidRDefault="00FB4C7E" w:rsidP="00FB4C7E">
      <w:pPr>
        <w:widowControl w:val="0"/>
        <w:shd w:val="clear" w:color="auto" w:fill="FFFFFF"/>
        <w:tabs>
          <w:tab w:val="left" w:pos="426"/>
        </w:tabs>
        <w:spacing w:after="120"/>
        <w:ind w:right="-6"/>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El incumplimiento de la obligación de confidencialidad importara:</w:t>
      </w:r>
    </w:p>
    <w:p w:rsidR="00FB4C7E" w:rsidRPr="007A358E" w:rsidRDefault="00FB4C7E" w:rsidP="00955D7D">
      <w:pPr>
        <w:pStyle w:val="Prrafodelista"/>
        <w:widowControl w:val="0"/>
        <w:numPr>
          <w:ilvl w:val="0"/>
          <w:numId w:val="40"/>
        </w:numPr>
        <w:shd w:val="clear" w:color="auto" w:fill="FFFFFF"/>
        <w:tabs>
          <w:tab w:val="left" w:pos="426"/>
        </w:tabs>
        <w:spacing w:after="120"/>
        <w:ind w:left="714" w:right="-6" w:hanging="357"/>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La adopción de medidas judiciales y sanciones de acuerdo a normas pertinentes.</w:t>
      </w:r>
    </w:p>
    <w:p w:rsidR="00FB4C7E" w:rsidRPr="007A358E" w:rsidRDefault="00FB4C7E" w:rsidP="00955D7D">
      <w:pPr>
        <w:widowControl w:val="0"/>
        <w:numPr>
          <w:ilvl w:val="0"/>
          <w:numId w:val="40"/>
        </w:numPr>
        <w:shd w:val="clear" w:color="auto" w:fill="FFFFFF"/>
        <w:tabs>
          <w:tab w:val="left" w:pos="426"/>
        </w:tabs>
        <w:spacing w:after="120"/>
        <w:ind w:left="714" w:right="-6" w:hanging="357"/>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Responsabilidad por pérdida y daños.</w:t>
      </w:r>
      <w:r w:rsidRPr="007A358E">
        <w:rPr>
          <w:rFonts w:asciiTheme="minorHAnsi" w:hAnsiTheme="minorHAnsi" w:cstheme="minorHAnsi"/>
          <w:b/>
          <w:noProof/>
          <w:sz w:val="22"/>
          <w:szCs w:val="22"/>
          <w:lang w:val="es-BO" w:eastAsia="es-BO"/>
        </w:rPr>
        <w:t xml:space="preserve"> </w:t>
      </w:r>
    </w:p>
    <w:p w:rsidR="00FB4C7E" w:rsidRPr="007A358E" w:rsidRDefault="00FB4C7E" w:rsidP="00FB4C7E">
      <w:pPr>
        <w:widowControl w:val="0"/>
        <w:spacing w:after="120"/>
        <w:jc w:val="both"/>
        <w:rPr>
          <w:rFonts w:asciiTheme="minorHAnsi" w:hAnsiTheme="minorHAnsi" w:cstheme="minorHAnsi"/>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VIGÉSIMA TERCERA.- (CAUSAS DE FUERZA MAYOR Y/O CASO FORTUITO)</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Con el fin de exceptuar al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 xml:space="preserve">de determinadas responsabilidades por mora durante la vigencia del presente Contrato,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B4C7E" w:rsidRPr="007A358E" w:rsidRDefault="00FB4C7E" w:rsidP="00FB4C7E">
      <w:pPr>
        <w:widowControl w:val="0"/>
        <w:spacing w:after="120"/>
        <w:ind w:left="567" w:hanging="567"/>
        <w:jc w:val="both"/>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23.1   Condiciones de validez:</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lastRenderedPageBreak/>
        <w:t>No se considerará que ninguna de las Partes ha incumplido sus obligaciones bajo el Contrato en la medida en que una fuerza mayor o caso fortuito que surja luego de la fecha del Contrato impida el desempeño de dichas obligaciones, siempre y cuando:</w:t>
      </w:r>
    </w:p>
    <w:p w:rsidR="00FB4C7E" w:rsidRPr="007A358E" w:rsidRDefault="00FB4C7E" w:rsidP="00955D7D">
      <w:pPr>
        <w:widowControl w:val="0"/>
        <w:numPr>
          <w:ilvl w:val="0"/>
          <w:numId w:val="38"/>
        </w:numPr>
        <w:spacing w:after="120"/>
        <w:ind w:left="1134" w:hanging="283"/>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Las circunstancias de la fuerza mayor o caso fortuito no hayan surgido por un incumplimiento, omisión o negligencia de la Parte invocante, o en el caso del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será aplicable también a cualquier subcontratista.</w:t>
      </w:r>
    </w:p>
    <w:p w:rsidR="00FB4C7E" w:rsidRPr="007A358E" w:rsidRDefault="00FB4C7E" w:rsidP="00955D7D">
      <w:pPr>
        <w:widowControl w:val="0"/>
        <w:numPr>
          <w:ilvl w:val="0"/>
          <w:numId w:val="38"/>
        </w:numPr>
        <w:spacing w:after="120"/>
        <w:ind w:left="1134" w:hanging="283"/>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La Parte que invoque la causal de fuerza mayor o caso fortuito le haya dado a la otra Parte un aviso inmediato de las circunstancias de la fuerza mayor o caso fortuito y le haya dado un segundo aviso dentro de los cinco (5) días hábiles, donde describa y presente documentación de respaldo para el caso de fuerza mayor o caso fortuito en detalle y provea una evaluación de las obligaciones afectadas y el período de tiempo durante el cual la Parte informante estima que no podrá desempeñar alguna o todas sus obligaciones.</w:t>
      </w:r>
      <w:r w:rsidRPr="007A358E">
        <w:rPr>
          <w:rFonts w:asciiTheme="minorHAnsi" w:hAnsiTheme="minorHAnsi" w:cstheme="minorHAnsi"/>
          <w:sz w:val="22"/>
          <w:szCs w:val="22"/>
          <w:lang w:val="es-ES_tradnl"/>
        </w:rPr>
        <w:tab/>
      </w:r>
    </w:p>
    <w:p w:rsidR="00FB4C7E" w:rsidRPr="007A358E" w:rsidRDefault="00FB4C7E" w:rsidP="00955D7D">
      <w:pPr>
        <w:widowControl w:val="0"/>
        <w:numPr>
          <w:ilvl w:val="0"/>
          <w:numId w:val="38"/>
        </w:numPr>
        <w:tabs>
          <w:tab w:val="left" w:pos="1134"/>
        </w:tabs>
        <w:spacing w:after="120"/>
        <w:ind w:left="1134" w:right="-6" w:hanging="283"/>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La Parte que invoque la causal de fuerza mayor o caso fortuito deberá expresar detalladamente por escrito y documentar, que realizó y continúa realizando todos sus esfuerzos para minimizar el efecto de dicha fuerza mayor o caso fortuito incluido minimizar retrasos en la provisión de los Bienes y limitar el daño a la misma, extremo que debe ser verificado por la Unidad Solicitante.</w:t>
      </w:r>
    </w:p>
    <w:p w:rsidR="00FB4C7E" w:rsidRPr="007A358E" w:rsidRDefault="00FB4C7E" w:rsidP="00FB4C7E">
      <w:pPr>
        <w:widowControl w:val="0"/>
        <w:spacing w:after="120"/>
        <w:ind w:left="567"/>
        <w:jc w:val="both"/>
        <w:rPr>
          <w:rFonts w:asciiTheme="minorHAnsi" w:hAnsiTheme="minorHAnsi" w:cstheme="minorHAnsi"/>
          <w:sz w:val="22"/>
          <w:szCs w:val="22"/>
          <w:lang w:val="es-ES_tradnl"/>
        </w:rPr>
      </w:pPr>
      <w:r w:rsidRPr="007A358E">
        <w:rPr>
          <w:rFonts w:asciiTheme="minorHAnsi" w:hAnsiTheme="minorHAnsi" w:cstheme="minorHAnsi"/>
          <w:noProof/>
          <w:sz w:val="22"/>
          <w:szCs w:val="22"/>
          <w:lang w:val="es-BO" w:eastAsia="es-BO"/>
        </w:rPr>
        <w:drawing>
          <wp:anchor distT="0" distB="0" distL="114300" distR="114300" simplePos="0" relativeHeight="251695616" behindDoc="1" locked="0" layoutInCell="0" allowOverlap="1">
            <wp:simplePos x="0" y="0"/>
            <wp:positionH relativeFrom="margin">
              <wp:posOffset>-157480</wp:posOffset>
            </wp:positionH>
            <wp:positionV relativeFrom="margin">
              <wp:posOffset>3304540</wp:posOffset>
            </wp:positionV>
            <wp:extent cx="6143625" cy="4167505"/>
            <wp:effectExtent l="0" t="0" r="9525" b="4445"/>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58E">
        <w:rPr>
          <w:rFonts w:asciiTheme="minorHAnsi" w:hAnsiTheme="minorHAnsi" w:cstheme="minorHAnsi"/>
          <w:sz w:val="22"/>
          <w:szCs w:val="22"/>
          <w:lang w:val="es-ES_tradnl"/>
        </w:rPr>
        <w:t xml:space="preserve">Previo cumplimiento por parte del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de lo establecido precedentemente dentro de los siete (7) días hábiles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previa evaluación aprobara si corresponde la existencia del impedimento, sin el cual, de ninguna manera y por ningún motivo podrá solicitar luego a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por escrito la ampliación del plazo del Contrato y no pago de multas.</w:t>
      </w:r>
    </w:p>
    <w:p w:rsidR="00FB4C7E" w:rsidRPr="007A358E" w:rsidRDefault="00FB4C7E" w:rsidP="00FB4C7E">
      <w:pPr>
        <w:widowControl w:val="0"/>
        <w:spacing w:after="120"/>
        <w:ind w:left="567" w:hanging="567"/>
        <w:jc w:val="both"/>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23.2   Cumplimiento ininterrumpido:</w:t>
      </w:r>
    </w:p>
    <w:p w:rsidR="00FB4C7E" w:rsidRPr="007A358E" w:rsidRDefault="00FB4C7E" w:rsidP="00FB4C7E">
      <w:pPr>
        <w:widowControl w:val="0"/>
        <w:spacing w:after="120"/>
        <w:ind w:left="56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Cuando ocurra una fuerza mayor o caso fortuito,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 xml:space="preserve">hará todos los esfuerzos para seguir desempeñando sus obligaciones bajo el Contrato, en la medida en que sea factible y durante el período de dicha fuerza mayor o caso fortuito protegerá y asegurará los Bienes de la manera que lo solicite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w:t>
      </w:r>
    </w:p>
    <w:p w:rsidR="00FB4C7E" w:rsidRPr="007A358E" w:rsidRDefault="00FB4C7E" w:rsidP="00FB4C7E">
      <w:pPr>
        <w:widowControl w:val="0"/>
        <w:spacing w:after="120"/>
        <w:ind w:left="567" w:hanging="567"/>
        <w:jc w:val="both"/>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23.3   Prórrogas:</w:t>
      </w:r>
    </w:p>
    <w:p w:rsidR="00FB4C7E" w:rsidRPr="007A358E" w:rsidRDefault="00FB4C7E" w:rsidP="00FB4C7E">
      <w:pPr>
        <w:widowControl w:val="0"/>
        <w:spacing w:after="120"/>
        <w:ind w:left="56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Si una circunstancia de fuerza mayor o caso fortuito afecta el plazo de entrega o cualquier otra fecha límite de realización, dicha fecha límite se prorrogará de conformidad a lo establecido en el presente Contrato.</w:t>
      </w:r>
    </w:p>
    <w:p w:rsidR="00FB4C7E" w:rsidRPr="007A358E" w:rsidRDefault="00FB4C7E" w:rsidP="00FB4C7E">
      <w:pPr>
        <w:widowControl w:val="0"/>
        <w:autoSpaceDE w:val="0"/>
        <w:autoSpaceDN w:val="0"/>
        <w:spacing w:after="120"/>
        <w:ind w:left="56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Durante este periodo las Partes soportaran independientemente sus respectivas perdidas por lo cual no podrán oponerse este argumento a reclamo por pagos que se generen por efecto del presente Contrato.</w:t>
      </w:r>
    </w:p>
    <w:p w:rsidR="00FB4C7E" w:rsidRPr="007A358E" w:rsidRDefault="00FB4C7E" w:rsidP="00FB4C7E">
      <w:pPr>
        <w:widowControl w:val="0"/>
        <w:autoSpaceDE w:val="0"/>
        <w:autoSpaceDN w:val="0"/>
        <w:spacing w:after="120"/>
        <w:ind w:left="567"/>
        <w:jc w:val="both"/>
        <w:rPr>
          <w:rFonts w:asciiTheme="minorHAnsi" w:hAnsiTheme="minorHAnsi" w:cstheme="minorHAnsi"/>
          <w:sz w:val="22"/>
          <w:szCs w:val="22"/>
        </w:rPr>
      </w:pPr>
      <w:r w:rsidRPr="007A358E">
        <w:rPr>
          <w:rFonts w:asciiTheme="minorHAnsi" w:hAnsiTheme="minorHAnsi" w:cstheme="minorHAnsi"/>
          <w:sz w:val="22"/>
          <w:szCs w:val="22"/>
        </w:rPr>
        <w:t>Si la razón impeditiva o sus causas perduraren por más de treinta (30) días calendario consecutivos, cualquiera de las Partes  podrá notificar a la otra, por escrito, la resolución del Contrato de conformidad a la cláusula (Terminación del Contrato).</w:t>
      </w:r>
    </w:p>
    <w:p w:rsidR="00FB4C7E" w:rsidRPr="007A358E" w:rsidRDefault="00FB4C7E" w:rsidP="00FB4C7E">
      <w:pPr>
        <w:widowControl w:val="0"/>
        <w:spacing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VIGÉSIMA CUARTA.- (TERMINACIÓN DEL CONTRATO)</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El presente Contrato concluirá por una de las siguientes causas:</w:t>
      </w:r>
    </w:p>
    <w:p w:rsidR="00FB4C7E" w:rsidRPr="007A358E" w:rsidRDefault="00FB4C7E" w:rsidP="00FB4C7E">
      <w:pPr>
        <w:widowControl w:val="0"/>
        <w:tabs>
          <w:tab w:val="left" w:pos="851"/>
        </w:tabs>
        <w:spacing w:after="120"/>
        <w:ind w:left="851" w:hanging="851"/>
        <w:jc w:val="both"/>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 xml:space="preserve">24.1   </w:t>
      </w:r>
      <w:r w:rsidRPr="007A358E">
        <w:rPr>
          <w:rFonts w:asciiTheme="minorHAnsi" w:hAnsiTheme="minorHAnsi" w:cstheme="minorHAnsi"/>
          <w:b/>
          <w:sz w:val="22"/>
          <w:szCs w:val="22"/>
          <w:lang w:val="es-ES_tradnl"/>
        </w:rPr>
        <w:tab/>
        <w:t xml:space="preserve">Por cumplimiento del Contrato: </w:t>
      </w:r>
    </w:p>
    <w:p w:rsidR="00FB4C7E" w:rsidRPr="007A358E" w:rsidRDefault="00FB4C7E" w:rsidP="00FB4C7E">
      <w:pPr>
        <w:widowControl w:val="0"/>
        <w:tabs>
          <w:tab w:val="left" w:pos="851"/>
        </w:tabs>
        <w:spacing w:after="120"/>
        <w:ind w:left="851" w:hanging="851"/>
        <w:jc w:val="both"/>
        <w:rPr>
          <w:rFonts w:asciiTheme="minorHAnsi" w:hAnsiTheme="minorHAnsi" w:cstheme="minorHAnsi"/>
          <w:sz w:val="22"/>
          <w:szCs w:val="22"/>
          <w:lang w:val="es-ES_tradnl"/>
        </w:rPr>
      </w:pPr>
      <w:r w:rsidRPr="007A358E">
        <w:rPr>
          <w:rFonts w:asciiTheme="minorHAnsi" w:hAnsiTheme="minorHAnsi" w:cstheme="minorHAnsi"/>
          <w:b/>
          <w:sz w:val="22"/>
          <w:szCs w:val="22"/>
          <w:lang w:val="es-ES_tradnl"/>
        </w:rPr>
        <w:lastRenderedPageBreak/>
        <w:tab/>
      </w:r>
      <w:r w:rsidRPr="007A358E">
        <w:rPr>
          <w:rFonts w:asciiTheme="minorHAnsi" w:hAnsiTheme="minorHAnsi" w:cstheme="minorHAnsi"/>
          <w:sz w:val="22"/>
          <w:szCs w:val="22"/>
          <w:lang w:val="es-ES_tradnl"/>
        </w:rPr>
        <w:t xml:space="preserve">De forma normal, tanto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 xml:space="preserve">como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FB4C7E" w:rsidRPr="007A358E" w:rsidRDefault="00FB4C7E" w:rsidP="00FB4C7E">
      <w:pPr>
        <w:widowControl w:val="0"/>
        <w:tabs>
          <w:tab w:val="left" w:pos="851"/>
        </w:tabs>
        <w:spacing w:after="120"/>
        <w:ind w:left="851" w:hanging="851"/>
        <w:jc w:val="both"/>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 xml:space="preserve">24.2    </w:t>
      </w:r>
      <w:r w:rsidRPr="007A358E">
        <w:rPr>
          <w:rFonts w:asciiTheme="minorHAnsi" w:hAnsiTheme="minorHAnsi" w:cstheme="minorHAnsi"/>
          <w:b/>
          <w:sz w:val="22"/>
          <w:szCs w:val="22"/>
          <w:lang w:val="es-ES_tradnl"/>
        </w:rPr>
        <w:tab/>
        <w:t xml:space="preserve">Por resolución del Contrato: </w:t>
      </w:r>
    </w:p>
    <w:p w:rsidR="00FB4C7E" w:rsidRPr="007A358E" w:rsidRDefault="00FB4C7E" w:rsidP="00FB4C7E">
      <w:pPr>
        <w:widowControl w:val="0"/>
        <w:spacing w:after="120"/>
        <w:ind w:left="851" w:hanging="1273"/>
        <w:jc w:val="both"/>
        <w:rPr>
          <w:rFonts w:asciiTheme="minorHAnsi" w:hAnsiTheme="minorHAnsi" w:cstheme="minorHAnsi"/>
          <w:sz w:val="22"/>
          <w:szCs w:val="22"/>
          <w:lang w:val="es-ES_tradnl"/>
        </w:rPr>
      </w:pPr>
      <w:r w:rsidRPr="007A358E">
        <w:rPr>
          <w:rFonts w:asciiTheme="minorHAnsi" w:hAnsiTheme="minorHAnsi" w:cstheme="minorHAnsi"/>
          <w:b/>
          <w:sz w:val="22"/>
          <w:szCs w:val="22"/>
          <w:lang w:val="es-ES_tradnl"/>
        </w:rPr>
        <w:tab/>
      </w:r>
      <w:r w:rsidRPr="007A358E">
        <w:rPr>
          <w:rFonts w:asciiTheme="minorHAnsi" w:hAnsiTheme="minorHAnsi" w:cstheme="minorHAnsi"/>
          <w:sz w:val="22"/>
          <w:szCs w:val="22"/>
          <w:lang w:val="es-ES_tradnl"/>
        </w:rPr>
        <w:t xml:space="preserve">Si se diera el caso y como una forma excepcional de terminar el Contrato, a los efectos legales correspondientes,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 xml:space="preserve">y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acuerdan las siguientes causales para procesar la resolución del Contrato:</w:t>
      </w:r>
    </w:p>
    <w:p w:rsidR="00FB4C7E" w:rsidRPr="007A358E" w:rsidRDefault="00FB4C7E" w:rsidP="00FB4C7E">
      <w:pPr>
        <w:widowControl w:val="0"/>
        <w:spacing w:after="120"/>
        <w:ind w:left="2124" w:hanging="1273"/>
        <w:jc w:val="both"/>
        <w:rPr>
          <w:rFonts w:asciiTheme="minorHAnsi" w:hAnsiTheme="minorHAnsi" w:cstheme="minorHAnsi"/>
          <w:b/>
          <w:sz w:val="22"/>
          <w:szCs w:val="22"/>
          <w:lang w:val="es-ES_tradnl"/>
        </w:rPr>
      </w:pPr>
      <w:r w:rsidRPr="007A358E">
        <w:rPr>
          <w:rFonts w:asciiTheme="minorHAnsi" w:hAnsiTheme="minorHAnsi" w:cstheme="minorHAnsi"/>
          <w:noProof/>
          <w:sz w:val="22"/>
          <w:szCs w:val="22"/>
          <w:lang w:val="es-BO" w:eastAsia="es-BO"/>
        </w:rPr>
        <w:drawing>
          <wp:anchor distT="0" distB="0" distL="114300" distR="114300" simplePos="0" relativeHeight="251696640" behindDoc="1" locked="0" layoutInCell="0" allowOverlap="1">
            <wp:simplePos x="0" y="0"/>
            <wp:positionH relativeFrom="margin">
              <wp:posOffset>-193040</wp:posOffset>
            </wp:positionH>
            <wp:positionV relativeFrom="margin">
              <wp:posOffset>3188970</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58E">
        <w:rPr>
          <w:rFonts w:asciiTheme="minorHAnsi" w:hAnsiTheme="minorHAnsi" w:cstheme="minorHAnsi"/>
          <w:b/>
          <w:sz w:val="22"/>
          <w:szCs w:val="22"/>
          <w:lang w:val="es-ES_tradnl"/>
        </w:rPr>
        <w:t xml:space="preserve">24.2.1 </w:t>
      </w:r>
      <w:r w:rsidRPr="007A358E">
        <w:rPr>
          <w:rFonts w:asciiTheme="minorHAnsi" w:hAnsiTheme="minorHAnsi" w:cstheme="minorHAnsi"/>
          <w:b/>
          <w:sz w:val="22"/>
          <w:szCs w:val="22"/>
          <w:lang w:val="es-ES_tradnl"/>
        </w:rPr>
        <w:tab/>
        <w:t>Resolución a requerimiento de la ENTIDAD, por causales atribuibles al PROVEEDOR.</w:t>
      </w:r>
    </w:p>
    <w:p w:rsidR="00FB4C7E" w:rsidRPr="007A358E" w:rsidRDefault="00FB4C7E" w:rsidP="00FB4C7E">
      <w:pPr>
        <w:widowControl w:val="0"/>
        <w:spacing w:after="120"/>
        <w:ind w:left="2124"/>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w:t>
      </w:r>
      <w:r w:rsidRPr="007A358E">
        <w:rPr>
          <w:rFonts w:asciiTheme="minorHAnsi" w:hAnsiTheme="minorHAnsi" w:cstheme="minorHAnsi"/>
          <w:b/>
          <w:sz w:val="22"/>
          <w:szCs w:val="22"/>
          <w:lang w:val="es-ES_tradnl"/>
        </w:rPr>
        <w:t xml:space="preserve"> </w:t>
      </w:r>
      <w:r w:rsidRPr="007A358E">
        <w:rPr>
          <w:rFonts w:asciiTheme="minorHAnsi" w:hAnsiTheme="minorHAnsi" w:cstheme="minorHAnsi"/>
          <w:sz w:val="22"/>
          <w:szCs w:val="22"/>
          <w:lang w:val="es-ES_tradnl"/>
        </w:rPr>
        <w:t>podrá proceder al trámite de resolución del Contrato, en los siguientes casos:</w:t>
      </w:r>
    </w:p>
    <w:p w:rsidR="00FB4C7E" w:rsidRPr="007A358E" w:rsidRDefault="00FB4C7E" w:rsidP="00955D7D">
      <w:pPr>
        <w:pStyle w:val="Prrafodelista"/>
        <w:widowControl w:val="0"/>
        <w:numPr>
          <w:ilvl w:val="0"/>
          <w:numId w:val="37"/>
        </w:numPr>
        <w:spacing w:before="120" w:after="120"/>
        <w:ind w:left="2410" w:hanging="283"/>
        <w:contextualSpacing/>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t>Por incumplimiento total o parcial del Contrato o sus documentos</w:t>
      </w:r>
      <w:r w:rsidRPr="007A358E">
        <w:rPr>
          <w:rFonts w:asciiTheme="minorHAnsi" w:hAnsiTheme="minorHAnsi" w:cstheme="minorHAnsi"/>
          <w:sz w:val="22"/>
          <w:szCs w:val="22"/>
          <w:lang w:val="es-ES_tradnl"/>
        </w:rPr>
        <w:t xml:space="preserve"> por parte del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BO"/>
        </w:rPr>
        <w:t xml:space="preserve">. </w:t>
      </w:r>
    </w:p>
    <w:p w:rsidR="00FB4C7E" w:rsidRPr="007A358E" w:rsidRDefault="00FB4C7E" w:rsidP="00955D7D">
      <w:pPr>
        <w:widowControl w:val="0"/>
        <w:numPr>
          <w:ilvl w:val="0"/>
          <w:numId w:val="37"/>
        </w:numPr>
        <w:tabs>
          <w:tab w:val="num" w:pos="2427"/>
        </w:tabs>
        <w:spacing w:after="120"/>
        <w:ind w:left="2427" w:hanging="303"/>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Por disolución del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w:t>
      </w:r>
    </w:p>
    <w:p w:rsidR="00FB4C7E" w:rsidRPr="007A358E" w:rsidRDefault="00FB4C7E" w:rsidP="00955D7D">
      <w:pPr>
        <w:widowControl w:val="0"/>
        <w:numPr>
          <w:ilvl w:val="0"/>
          <w:numId w:val="37"/>
        </w:numPr>
        <w:tabs>
          <w:tab w:val="num" w:pos="2427"/>
        </w:tabs>
        <w:spacing w:after="120"/>
        <w:ind w:left="2427" w:hanging="303"/>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Por quiebra declarada del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w:t>
      </w:r>
    </w:p>
    <w:p w:rsidR="00FB4C7E" w:rsidRPr="007A358E" w:rsidRDefault="00FB4C7E" w:rsidP="00955D7D">
      <w:pPr>
        <w:widowControl w:val="0"/>
        <w:numPr>
          <w:ilvl w:val="0"/>
          <w:numId w:val="37"/>
        </w:numPr>
        <w:tabs>
          <w:tab w:val="num" w:pos="2427"/>
        </w:tabs>
        <w:spacing w:after="120"/>
        <w:ind w:left="2427" w:hanging="303"/>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Por incumplimiento injustificado del plazo de entrega de los Bienes sin que 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adopte medidas necesarias y oportunas para recuperar su demora y asegurar la conclusión de la entrega dentro del plazo vigente.</w:t>
      </w:r>
    </w:p>
    <w:p w:rsidR="00FB4C7E" w:rsidRPr="007A358E" w:rsidRDefault="00FB4C7E" w:rsidP="00955D7D">
      <w:pPr>
        <w:widowControl w:val="0"/>
        <w:numPr>
          <w:ilvl w:val="0"/>
          <w:numId w:val="37"/>
        </w:numPr>
        <w:tabs>
          <w:tab w:val="num" w:pos="2427"/>
        </w:tabs>
        <w:spacing w:after="120"/>
        <w:ind w:left="2427" w:hanging="303"/>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Cuando el monto de la multa por atraso en la entrega alcance el 10% (diez por ciento) del monto total del Contrato, decisión optativa, o el 20% (veinte por ciento) de forma obligatoria.</w:t>
      </w:r>
    </w:p>
    <w:p w:rsidR="00FB4C7E" w:rsidRPr="007A358E" w:rsidRDefault="00FB4C7E" w:rsidP="00955D7D">
      <w:pPr>
        <w:widowControl w:val="0"/>
        <w:numPr>
          <w:ilvl w:val="0"/>
          <w:numId w:val="37"/>
        </w:numPr>
        <w:tabs>
          <w:tab w:val="num" w:pos="2427"/>
        </w:tabs>
        <w:spacing w:after="120"/>
        <w:ind w:left="2427" w:hanging="303"/>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Por motivos de caso fortuito o fuerza mayor.</w:t>
      </w:r>
    </w:p>
    <w:p w:rsidR="00FB4C7E" w:rsidRPr="007A358E" w:rsidRDefault="00FB4C7E" w:rsidP="00955D7D">
      <w:pPr>
        <w:widowControl w:val="0"/>
        <w:numPr>
          <w:ilvl w:val="0"/>
          <w:numId w:val="37"/>
        </w:numPr>
        <w:tabs>
          <w:tab w:val="num" w:pos="2427"/>
        </w:tabs>
        <w:spacing w:after="120"/>
        <w:ind w:left="2427" w:hanging="303"/>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Por incumplimiento de la cláusula (Anticorrupción) del presente Contrato. </w:t>
      </w:r>
    </w:p>
    <w:p w:rsidR="00FB4C7E" w:rsidRPr="007A358E" w:rsidRDefault="00FB4C7E" w:rsidP="00FB4C7E">
      <w:pPr>
        <w:widowControl w:val="0"/>
        <w:tabs>
          <w:tab w:val="left" w:pos="851"/>
        </w:tabs>
        <w:spacing w:after="120"/>
        <w:ind w:left="2127" w:hanging="2127"/>
        <w:jc w:val="both"/>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ab/>
        <w:t xml:space="preserve">24.2.2   </w:t>
      </w:r>
      <w:r w:rsidRPr="007A358E">
        <w:rPr>
          <w:rFonts w:asciiTheme="minorHAnsi" w:hAnsiTheme="minorHAnsi" w:cstheme="minorHAnsi"/>
          <w:b/>
          <w:sz w:val="22"/>
          <w:szCs w:val="22"/>
          <w:lang w:val="es-ES_tradnl"/>
        </w:rPr>
        <w:tab/>
        <w:t>Resolución a requerimiento del PROVEEDOR, por causales atribuibles a la ENTIDAD.</w:t>
      </w:r>
    </w:p>
    <w:p w:rsidR="00FB4C7E" w:rsidRPr="007A358E" w:rsidRDefault="00FB4C7E" w:rsidP="00FB4C7E">
      <w:pPr>
        <w:widowControl w:val="0"/>
        <w:spacing w:after="120"/>
        <w:ind w:left="212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w:t>
      </w:r>
      <w:r w:rsidRPr="007A358E">
        <w:rPr>
          <w:rFonts w:asciiTheme="minorHAnsi" w:hAnsiTheme="minorHAnsi" w:cstheme="minorHAnsi"/>
          <w:b/>
          <w:sz w:val="22"/>
          <w:szCs w:val="22"/>
          <w:lang w:val="es-ES_tradnl"/>
        </w:rPr>
        <w:t xml:space="preserve">PROVEEDOR </w:t>
      </w:r>
      <w:r w:rsidRPr="007A358E">
        <w:rPr>
          <w:rFonts w:asciiTheme="minorHAnsi" w:hAnsiTheme="minorHAnsi" w:cstheme="minorHAnsi"/>
          <w:sz w:val="22"/>
          <w:szCs w:val="22"/>
          <w:lang w:val="es-ES_tradnl"/>
        </w:rPr>
        <w:t>podrá proceder al trámite de resolución del Contrato, en los siguientes casos:</w:t>
      </w:r>
    </w:p>
    <w:p w:rsidR="00FB4C7E" w:rsidRPr="007A358E" w:rsidRDefault="00FB4C7E" w:rsidP="00955D7D">
      <w:pPr>
        <w:pStyle w:val="Prrafodelista"/>
        <w:widowControl w:val="0"/>
        <w:numPr>
          <w:ilvl w:val="0"/>
          <w:numId w:val="41"/>
        </w:numPr>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Por instrucciones injustificadas emanadas de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para la suspensión de la provisión de los Bienes por más de treinta (30) días calendario.</w:t>
      </w:r>
    </w:p>
    <w:p w:rsidR="00FB4C7E" w:rsidRPr="007A358E" w:rsidRDefault="00FB4C7E" w:rsidP="00955D7D">
      <w:pPr>
        <w:pStyle w:val="Prrafodelista"/>
        <w:widowControl w:val="0"/>
        <w:numPr>
          <w:ilvl w:val="0"/>
          <w:numId w:val="41"/>
        </w:numPr>
        <w:spacing w:after="120"/>
        <w:jc w:val="both"/>
        <w:rPr>
          <w:rFonts w:asciiTheme="minorHAnsi" w:hAnsiTheme="minorHAnsi" w:cstheme="minorHAnsi"/>
          <w:b/>
          <w:sz w:val="22"/>
          <w:szCs w:val="22"/>
          <w:lang w:val="es-ES_tradnl"/>
        </w:rPr>
      </w:pPr>
      <w:r w:rsidRPr="007A358E">
        <w:rPr>
          <w:rFonts w:asciiTheme="minorHAnsi" w:hAnsiTheme="minorHAnsi" w:cstheme="minorHAnsi"/>
          <w:sz w:val="22"/>
          <w:szCs w:val="22"/>
          <w:lang w:val="es-ES_tradnl"/>
        </w:rPr>
        <w:t xml:space="preserve">Si apartándose de los términos del Contrato, la </w:t>
      </w:r>
      <w:r w:rsidRPr="007A358E">
        <w:rPr>
          <w:rFonts w:asciiTheme="minorHAnsi" w:hAnsiTheme="minorHAnsi" w:cstheme="minorHAnsi"/>
          <w:b/>
          <w:sz w:val="22"/>
          <w:szCs w:val="22"/>
          <w:lang w:val="es-ES_tradnl"/>
        </w:rPr>
        <w:t xml:space="preserve">ENTIDAD </w:t>
      </w:r>
      <w:r w:rsidRPr="007A358E">
        <w:rPr>
          <w:rFonts w:asciiTheme="minorHAnsi" w:hAnsiTheme="minorHAnsi" w:cstheme="minorHAnsi"/>
          <w:sz w:val="22"/>
          <w:szCs w:val="22"/>
          <w:lang w:val="es-ES_tradnl"/>
        </w:rPr>
        <w:t xml:space="preserve">pretende efectuar aumento o disminución en las cantidades de </w:t>
      </w:r>
      <w:r w:rsidRPr="007A358E">
        <w:rPr>
          <w:rFonts w:asciiTheme="minorHAnsi" w:hAnsiTheme="minorHAnsi" w:cstheme="minorHAnsi"/>
          <w:sz w:val="22"/>
          <w:szCs w:val="22"/>
          <w:lang w:val="es-BO"/>
        </w:rPr>
        <w:t>los Bienes</w:t>
      </w:r>
      <w:r w:rsidRPr="007A358E">
        <w:rPr>
          <w:rFonts w:asciiTheme="minorHAnsi" w:hAnsiTheme="minorHAnsi" w:cstheme="minorHAnsi"/>
          <w:sz w:val="22"/>
          <w:szCs w:val="22"/>
          <w:lang w:val="es-ES_tradnl"/>
        </w:rPr>
        <w:t>, sin la emisión del contrato modificatorio correspondiente.</w:t>
      </w:r>
    </w:p>
    <w:p w:rsidR="00FB4C7E" w:rsidRPr="007A358E" w:rsidRDefault="00FB4C7E" w:rsidP="00FB4C7E">
      <w:pPr>
        <w:pStyle w:val="Prrafodelista"/>
        <w:widowControl w:val="0"/>
        <w:spacing w:after="120"/>
        <w:ind w:left="1996" w:hanging="1145"/>
        <w:jc w:val="both"/>
        <w:rPr>
          <w:rFonts w:asciiTheme="minorHAnsi" w:hAnsiTheme="minorHAnsi" w:cstheme="minorHAnsi"/>
          <w:color w:val="000000"/>
          <w:sz w:val="22"/>
          <w:szCs w:val="22"/>
        </w:rPr>
      </w:pPr>
      <w:r w:rsidRPr="007A358E">
        <w:rPr>
          <w:rFonts w:asciiTheme="minorHAnsi" w:hAnsiTheme="minorHAnsi" w:cstheme="minorHAnsi"/>
          <w:b/>
          <w:color w:val="000000"/>
          <w:sz w:val="22"/>
          <w:szCs w:val="22"/>
        </w:rPr>
        <w:t>24.2.3</w:t>
      </w:r>
      <w:r w:rsidRPr="007A358E">
        <w:rPr>
          <w:rFonts w:asciiTheme="minorHAnsi" w:hAnsiTheme="minorHAnsi" w:cstheme="minorHAnsi"/>
          <w:color w:val="000000"/>
          <w:sz w:val="22"/>
          <w:szCs w:val="22"/>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FB4C7E" w:rsidRPr="007A358E" w:rsidRDefault="00FB4C7E" w:rsidP="00FB4C7E">
      <w:pPr>
        <w:pStyle w:val="Prrafodelista"/>
        <w:widowControl w:val="0"/>
        <w:spacing w:after="120"/>
        <w:ind w:left="1996" w:hanging="1145"/>
        <w:jc w:val="both"/>
        <w:rPr>
          <w:rFonts w:asciiTheme="minorHAnsi" w:hAnsiTheme="minorHAnsi" w:cstheme="minorHAnsi"/>
          <w:sz w:val="22"/>
          <w:szCs w:val="22"/>
        </w:rPr>
      </w:pPr>
      <w:r w:rsidRPr="007A358E">
        <w:rPr>
          <w:rFonts w:asciiTheme="minorHAnsi" w:hAnsiTheme="minorHAnsi" w:cstheme="minorHAnsi"/>
          <w:b/>
          <w:color w:val="000000"/>
          <w:sz w:val="22"/>
          <w:szCs w:val="22"/>
        </w:rPr>
        <w:t>24.2.4</w:t>
      </w:r>
      <w:r w:rsidRPr="007A358E">
        <w:rPr>
          <w:rFonts w:asciiTheme="minorHAnsi" w:hAnsiTheme="minorHAnsi" w:cstheme="minorHAnsi"/>
          <w:b/>
          <w:color w:val="000000"/>
          <w:sz w:val="22"/>
          <w:szCs w:val="22"/>
        </w:rPr>
        <w:tab/>
      </w:r>
      <w:r w:rsidRPr="007A358E">
        <w:rPr>
          <w:rFonts w:asciiTheme="minorHAnsi" w:hAnsiTheme="minorHAnsi" w:cstheme="minorHAnsi"/>
          <w:sz w:val="22"/>
          <w:szCs w:val="22"/>
        </w:rPr>
        <w:t xml:space="preserve">La </w:t>
      </w:r>
      <w:r w:rsidRPr="007A358E">
        <w:rPr>
          <w:rFonts w:asciiTheme="minorHAnsi" w:hAnsiTheme="minorHAnsi" w:cstheme="minorHAnsi"/>
          <w:b/>
          <w:sz w:val="22"/>
          <w:szCs w:val="22"/>
        </w:rPr>
        <w:t xml:space="preserve">ENTIDAD </w:t>
      </w:r>
      <w:r w:rsidRPr="007A358E">
        <w:rPr>
          <w:rFonts w:asciiTheme="minorHAnsi" w:hAnsiTheme="minorHAnsi" w:cstheme="minorHAnsi"/>
          <w:sz w:val="22"/>
          <w:szCs w:val="22"/>
        </w:rPr>
        <w:t xml:space="preserve">en cualquier momento podrá resolver de manera unilateral y de </w:t>
      </w:r>
      <w:r w:rsidRPr="007A358E">
        <w:rPr>
          <w:rFonts w:asciiTheme="minorHAnsi" w:hAnsiTheme="minorHAnsi" w:cstheme="minorHAnsi"/>
          <w:sz w:val="22"/>
          <w:szCs w:val="22"/>
        </w:rPr>
        <w:lastRenderedPageBreak/>
        <w:t xml:space="preserve">pleno derecho sin necesidad de requerimiento y/o autorización judicial o extrajudicial alguna el presente Contrato, haciéndose efectiva dicha resolución con la notificación mediante carta notariada al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sin lugar a ningún tipo de resarcimiento por parte de la</w:t>
      </w:r>
      <w:r w:rsidRPr="007A358E">
        <w:rPr>
          <w:rFonts w:asciiTheme="minorHAnsi" w:hAnsiTheme="minorHAnsi" w:cstheme="minorHAnsi"/>
          <w:b/>
          <w:sz w:val="22"/>
          <w:szCs w:val="22"/>
        </w:rPr>
        <w:t xml:space="preserve"> ENTIDAD </w:t>
      </w:r>
      <w:r w:rsidRPr="007A358E">
        <w:rPr>
          <w:rFonts w:asciiTheme="minorHAnsi" w:hAnsiTheme="minorHAnsi" w:cstheme="minorHAnsi"/>
          <w:sz w:val="22"/>
          <w:szCs w:val="22"/>
        </w:rPr>
        <w:t>a</w:t>
      </w:r>
      <w:r w:rsidRPr="007A358E">
        <w:rPr>
          <w:rFonts w:asciiTheme="minorHAnsi" w:hAnsiTheme="minorHAnsi" w:cstheme="minorHAnsi"/>
          <w:b/>
          <w:sz w:val="22"/>
          <w:szCs w:val="22"/>
        </w:rPr>
        <w:t xml:space="preserve"> </w:t>
      </w:r>
      <w:r w:rsidRPr="007A358E">
        <w:rPr>
          <w:rFonts w:asciiTheme="minorHAnsi" w:hAnsiTheme="minorHAnsi" w:cstheme="minorHAnsi"/>
          <w:sz w:val="22"/>
          <w:szCs w:val="22"/>
        </w:rPr>
        <w:t>favor del</w:t>
      </w:r>
      <w:r w:rsidRPr="007A358E">
        <w:rPr>
          <w:rFonts w:asciiTheme="minorHAnsi" w:hAnsiTheme="minorHAnsi" w:cstheme="minorHAnsi"/>
          <w:b/>
          <w:sz w:val="22"/>
          <w:szCs w:val="22"/>
        </w:rPr>
        <w:t xml:space="preserve"> PROVEEDOR</w:t>
      </w:r>
      <w:r w:rsidRPr="007A358E">
        <w:rPr>
          <w:rFonts w:asciiTheme="minorHAnsi" w:hAnsiTheme="minorHAnsi" w:cstheme="minorHAnsi"/>
          <w:sz w:val="22"/>
          <w:szCs w:val="22"/>
        </w:rPr>
        <w:t>.</w:t>
      </w:r>
    </w:p>
    <w:p w:rsidR="00FB4C7E" w:rsidRPr="007A358E" w:rsidRDefault="00FB4C7E" w:rsidP="00FB4C7E">
      <w:pPr>
        <w:widowControl w:val="0"/>
        <w:spacing w:after="120"/>
        <w:ind w:left="567" w:hanging="567"/>
        <w:jc w:val="both"/>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24.3.</w:t>
      </w:r>
      <w:r w:rsidRPr="007A358E">
        <w:rPr>
          <w:rFonts w:asciiTheme="minorHAnsi" w:hAnsiTheme="minorHAnsi" w:cstheme="minorHAnsi"/>
          <w:b/>
          <w:sz w:val="22"/>
          <w:szCs w:val="22"/>
          <w:lang w:val="es-ES_tradnl"/>
        </w:rPr>
        <w:tab/>
        <w:t xml:space="preserve">Reglas aplicables a la resolución: </w:t>
      </w:r>
    </w:p>
    <w:p w:rsidR="00FB4C7E" w:rsidRPr="007A358E" w:rsidRDefault="00FB4C7E" w:rsidP="00FB4C7E">
      <w:pPr>
        <w:widowControl w:val="0"/>
        <w:spacing w:after="120"/>
        <w:ind w:left="56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FB4C7E" w:rsidRPr="007A358E" w:rsidRDefault="00FB4C7E" w:rsidP="00FB4C7E">
      <w:pPr>
        <w:widowControl w:val="0"/>
        <w:spacing w:after="120"/>
        <w:ind w:left="56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Si dentro de los diez (10) días hábiles siguientes de la fecha de notificación, se enmendaran las fallas, se normalizara la ejecución del Contrato, se tomaran las medidas necesarias para continuar normalmente con las estipulaciones del Contrato y el requirente de la resolución expresara por escrito su conformidad a la solución, el aviso de intención de resolución será retirado.</w:t>
      </w:r>
    </w:p>
    <w:p w:rsidR="00FB4C7E" w:rsidRPr="007A358E" w:rsidRDefault="00FB4C7E" w:rsidP="00FB4C7E">
      <w:pPr>
        <w:widowControl w:val="0"/>
        <w:spacing w:after="120"/>
        <w:ind w:left="567"/>
        <w:jc w:val="both"/>
        <w:rPr>
          <w:rFonts w:asciiTheme="minorHAnsi" w:hAnsiTheme="minorHAnsi" w:cstheme="minorHAnsi"/>
          <w:bCs/>
          <w:sz w:val="22"/>
          <w:szCs w:val="22"/>
        </w:rPr>
      </w:pPr>
      <w:r w:rsidRPr="007A358E">
        <w:rPr>
          <w:rFonts w:asciiTheme="minorHAnsi" w:hAnsiTheme="minorHAnsi" w:cstheme="minorHAnsi"/>
          <w:sz w:val="22"/>
          <w:szCs w:val="22"/>
          <w:lang w:val="es-ES_tradnl"/>
        </w:rPr>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w:t>
      </w:r>
      <w:r w:rsidRPr="007A358E">
        <w:rPr>
          <w:rFonts w:asciiTheme="minorHAnsi" w:hAnsiTheme="minorHAnsi" w:cstheme="minorHAnsi"/>
          <w:sz w:val="22"/>
          <w:szCs w:val="22"/>
        </w:rPr>
        <w:t xml:space="preserve">, </w:t>
      </w:r>
      <w:r w:rsidRPr="007A358E">
        <w:rPr>
          <w:rFonts w:asciiTheme="minorHAnsi" w:hAnsiTheme="minorHAnsi" w:cstheme="minorHAnsi"/>
          <w:sz w:val="22"/>
          <w:szCs w:val="22"/>
          <w:lang w:val="es-ES_tradnl"/>
        </w:rPr>
        <w:t xml:space="preserve">sin necesidad de ningún trámite adicional. </w:t>
      </w:r>
    </w:p>
    <w:p w:rsidR="00FB4C7E" w:rsidRPr="007A358E" w:rsidRDefault="00FB4C7E" w:rsidP="00FB4C7E">
      <w:pPr>
        <w:widowControl w:val="0"/>
        <w:spacing w:after="120"/>
        <w:ind w:left="56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En caso que el monto de la multa por atraso en la entrega alcance al 20% (veinte por ciento) del monto total del Contrato,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deberá notificar mediante carta notariada que la resolución de Contrato se ha hecho efectiva sin necesidad de ningún trámite adicional.</w:t>
      </w:r>
    </w:p>
    <w:p w:rsidR="00FB4C7E" w:rsidRPr="007A358E" w:rsidRDefault="00FB4C7E" w:rsidP="00FB4C7E">
      <w:pPr>
        <w:widowControl w:val="0"/>
        <w:tabs>
          <w:tab w:val="left" w:pos="567"/>
        </w:tabs>
        <w:spacing w:after="120"/>
        <w:ind w:left="567"/>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7A358E">
        <w:rPr>
          <w:rFonts w:asciiTheme="minorHAnsi" w:hAnsiTheme="minorHAnsi" w:cstheme="minorHAnsi"/>
          <w:color w:val="000000"/>
          <w:sz w:val="22"/>
          <w:szCs w:val="22"/>
        </w:rPr>
        <w:t>incluir los montos a reconocer por las prestaciones ejecutadas por las Partes.</w:t>
      </w:r>
    </w:p>
    <w:p w:rsidR="00FB4C7E" w:rsidRPr="007A358E" w:rsidRDefault="00FB4C7E" w:rsidP="00FB4C7E">
      <w:pPr>
        <w:widowControl w:val="0"/>
        <w:tabs>
          <w:tab w:val="left" w:pos="567"/>
        </w:tabs>
        <w:spacing w:after="120"/>
        <w:ind w:left="567"/>
        <w:jc w:val="both"/>
        <w:rPr>
          <w:rFonts w:asciiTheme="minorHAnsi" w:hAnsiTheme="minorHAnsi" w:cstheme="minorHAnsi"/>
          <w:bCs/>
          <w:sz w:val="22"/>
          <w:szCs w:val="22"/>
        </w:rPr>
      </w:pPr>
      <w:r w:rsidRPr="007A358E">
        <w:rPr>
          <w:rFonts w:asciiTheme="minorHAnsi" w:hAnsiTheme="minorHAnsi" w:cstheme="minorHAnsi"/>
          <w:sz w:val="22"/>
          <w:szCs w:val="22"/>
          <w:lang w:val="es-ES_tradnl"/>
        </w:rPr>
        <w:t xml:space="preserve">En caso que se proceda a la resolución del Contrato, por razones atribuibles al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w:t>
      </w:r>
      <w:r w:rsidRPr="007A358E">
        <w:rPr>
          <w:rFonts w:asciiTheme="minorHAnsi" w:hAnsiTheme="minorHAnsi" w:cstheme="minorHAnsi"/>
          <w:b/>
          <w:sz w:val="22"/>
          <w:szCs w:val="22"/>
          <w:lang w:val="es-ES_tradnl"/>
        </w:rPr>
        <w:t xml:space="preserve"> </w:t>
      </w:r>
      <w:r w:rsidRPr="007A358E">
        <w:rPr>
          <w:rFonts w:asciiTheme="minorHAnsi" w:hAnsiTheme="minorHAnsi" w:cstheme="minorHAnsi"/>
          <w:sz w:val="22"/>
          <w:szCs w:val="22"/>
        </w:rPr>
        <w:t xml:space="preserve">se ejecutará en favor de la </w:t>
      </w:r>
      <w:r w:rsidRPr="007A358E">
        <w:rPr>
          <w:rFonts w:asciiTheme="minorHAnsi" w:hAnsiTheme="minorHAnsi" w:cstheme="minorHAnsi"/>
          <w:b/>
          <w:sz w:val="22"/>
          <w:szCs w:val="22"/>
        </w:rPr>
        <w:t>ENTIDAD</w:t>
      </w:r>
      <w:r w:rsidRPr="007A358E">
        <w:rPr>
          <w:rFonts w:asciiTheme="minorHAnsi" w:hAnsiTheme="minorHAnsi" w:cstheme="minorHAnsi"/>
          <w:sz w:val="22"/>
          <w:szCs w:val="22"/>
        </w:rPr>
        <w:t xml:space="preserve"> la garantía de cumplimiento de Contrato. Por otro lado, también se consolidarán a favor de la </w:t>
      </w:r>
      <w:r w:rsidRPr="007A358E">
        <w:rPr>
          <w:rFonts w:asciiTheme="minorHAnsi" w:hAnsiTheme="minorHAnsi" w:cstheme="minorHAnsi"/>
          <w:b/>
          <w:sz w:val="22"/>
          <w:szCs w:val="22"/>
        </w:rPr>
        <w:t>ENTIDAD</w:t>
      </w:r>
      <w:r w:rsidRPr="007A358E">
        <w:rPr>
          <w:rFonts w:asciiTheme="minorHAnsi" w:hAnsiTheme="minorHAnsi" w:cstheme="minorHAnsi"/>
          <w:sz w:val="22"/>
          <w:szCs w:val="22"/>
        </w:rPr>
        <w:t xml:space="preserve"> las multas o penalidades;</w:t>
      </w:r>
      <w:r w:rsidRPr="007A358E">
        <w:rPr>
          <w:rFonts w:asciiTheme="minorHAnsi" w:hAnsiTheme="minorHAnsi" w:cstheme="minorHAnsi"/>
          <w:bCs/>
          <w:sz w:val="22"/>
          <w:szCs w:val="22"/>
        </w:rPr>
        <w:t xml:space="preserve"> debiendo el </w:t>
      </w:r>
      <w:r w:rsidRPr="007A358E">
        <w:rPr>
          <w:rFonts w:asciiTheme="minorHAnsi" w:hAnsiTheme="minorHAnsi" w:cstheme="minorHAnsi"/>
          <w:b/>
          <w:bCs/>
          <w:sz w:val="22"/>
          <w:szCs w:val="22"/>
        </w:rPr>
        <w:t>PROVEEDOR</w:t>
      </w:r>
      <w:r w:rsidRPr="007A358E">
        <w:rPr>
          <w:rFonts w:asciiTheme="minorHAnsi" w:hAnsiTheme="minorHAnsi" w:cstheme="minorHAnsi"/>
          <w:bCs/>
          <w:sz w:val="22"/>
          <w:szCs w:val="22"/>
        </w:rPr>
        <w:t xml:space="preserve"> recoger a su cuenta y cargo todos los Bienes observados del lugar de entrega descrito en la cláusula (Lugar de entrega) dentro del plazo establecido por la </w:t>
      </w:r>
      <w:r w:rsidRPr="007A358E">
        <w:rPr>
          <w:rFonts w:asciiTheme="minorHAnsi" w:hAnsiTheme="minorHAnsi" w:cstheme="minorHAnsi"/>
          <w:b/>
          <w:bCs/>
          <w:sz w:val="22"/>
          <w:szCs w:val="22"/>
        </w:rPr>
        <w:t>ENTIDAD,</w:t>
      </w:r>
      <w:r w:rsidRPr="007A358E">
        <w:rPr>
          <w:rFonts w:asciiTheme="minorHAnsi" w:hAnsiTheme="minorHAnsi" w:cstheme="minorHAnsi"/>
          <w:bCs/>
          <w:sz w:val="22"/>
          <w:szCs w:val="22"/>
        </w:rPr>
        <w:t xml:space="preserve"> computable a partir de la notificación de resolución del Contrato, </w:t>
      </w:r>
      <w:r w:rsidRPr="007A358E">
        <w:rPr>
          <w:rFonts w:asciiTheme="minorHAnsi" w:hAnsiTheme="minorHAnsi" w:cstheme="minorHAnsi"/>
          <w:bCs/>
          <w:sz w:val="22"/>
          <w:szCs w:val="22"/>
          <w:lang w:val="es-ES_tradnl"/>
        </w:rPr>
        <w:t>y asumir todos los costos y gastos por transporte, estibaje, exportación y otros directos e indirectos;</w:t>
      </w:r>
      <w:r w:rsidRPr="007A358E">
        <w:rPr>
          <w:rFonts w:asciiTheme="minorHAnsi" w:hAnsiTheme="minorHAnsi" w:cstheme="minorHAnsi"/>
          <w:bCs/>
          <w:sz w:val="22"/>
          <w:szCs w:val="22"/>
        </w:rPr>
        <w:t xml:space="preserve"> caso contrario la </w:t>
      </w:r>
      <w:r w:rsidRPr="007A358E">
        <w:rPr>
          <w:rFonts w:asciiTheme="minorHAnsi" w:hAnsiTheme="minorHAnsi" w:cstheme="minorHAnsi"/>
          <w:b/>
          <w:bCs/>
          <w:sz w:val="22"/>
          <w:szCs w:val="22"/>
        </w:rPr>
        <w:t>ENTIDAD</w:t>
      </w:r>
      <w:r w:rsidRPr="007A358E">
        <w:rPr>
          <w:rFonts w:asciiTheme="minorHAnsi" w:hAnsiTheme="minorHAnsi" w:cstheme="minorHAnsi"/>
          <w:bCs/>
          <w:sz w:val="22"/>
          <w:szCs w:val="22"/>
        </w:rPr>
        <w:t xml:space="preserve"> dispondrá lo que corresponda, sin lugar a ningún tipo de reclamo o reembolso posterior por el </w:t>
      </w:r>
      <w:r w:rsidRPr="007A358E">
        <w:rPr>
          <w:rFonts w:asciiTheme="minorHAnsi" w:hAnsiTheme="minorHAnsi" w:cstheme="minorHAnsi"/>
          <w:b/>
          <w:bCs/>
          <w:sz w:val="22"/>
          <w:szCs w:val="22"/>
        </w:rPr>
        <w:t>PROVEEDOR</w:t>
      </w:r>
      <w:r w:rsidRPr="007A358E">
        <w:rPr>
          <w:rFonts w:asciiTheme="minorHAnsi" w:hAnsiTheme="minorHAnsi" w:cstheme="minorHAnsi"/>
          <w:bCs/>
          <w:sz w:val="22"/>
          <w:szCs w:val="22"/>
        </w:rPr>
        <w:t xml:space="preserve">.  </w:t>
      </w:r>
    </w:p>
    <w:p w:rsidR="00FB4C7E" w:rsidRPr="007A358E" w:rsidRDefault="00FB4C7E" w:rsidP="00FB4C7E">
      <w:pPr>
        <w:widowControl w:val="0"/>
        <w:spacing w:after="120"/>
        <w:jc w:val="both"/>
        <w:rPr>
          <w:rFonts w:asciiTheme="minorHAnsi" w:hAnsiTheme="minorHAnsi" w:cstheme="minorHAnsi"/>
          <w:b/>
          <w:sz w:val="22"/>
          <w:szCs w:val="22"/>
          <w:u w:val="single"/>
        </w:rPr>
      </w:pPr>
      <w:r w:rsidRPr="007A358E">
        <w:rPr>
          <w:rFonts w:asciiTheme="minorHAnsi" w:hAnsiTheme="minorHAnsi" w:cstheme="minorHAnsi"/>
          <w:b/>
          <w:sz w:val="22"/>
          <w:szCs w:val="22"/>
          <w:u w:val="single"/>
        </w:rPr>
        <w:t>CLÁUSULA VIGÉSIMA QUINTA.- (CIERRE DE CONTRATO)</w:t>
      </w:r>
    </w:p>
    <w:p w:rsidR="00FB4C7E" w:rsidRPr="007A358E" w:rsidRDefault="00FB4C7E" w:rsidP="00FB4C7E">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Terminado el Contrato, por su cumplimiento, las Partes firmarán un acta de cierre del Contrato manifestando los términos de recepción o nota de recepción de los Bienes.</w:t>
      </w:r>
    </w:p>
    <w:p w:rsidR="00FB4C7E" w:rsidRPr="007A358E" w:rsidRDefault="00FB4C7E" w:rsidP="00FB4C7E">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 xml:space="preserve">Terminado el Contrato por resolución, las Partes realizaran la conciliación de cuentas finales a efectos de determinar cualquier saldo pendiente de pago si hubiese o correspondiese, emitiendo la </w:t>
      </w:r>
      <w:r w:rsidRPr="007A358E">
        <w:rPr>
          <w:rFonts w:asciiTheme="minorHAnsi" w:hAnsiTheme="minorHAnsi" w:cstheme="minorHAnsi"/>
          <w:b/>
          <w:sz w:val="22"/>
          <w:szCs w:val="22"/>
        </w:rPr>
        <w:t>ENTIDAD</w:t>
      </w:r>
      <w:r w:rsidRPr="007A358E">
        <w:rPr>
          <w:rFonts w:asciiTheme="minorHAnsi" w:hAnsiTheme="minorHAnsi" w:cstheme="minorHAnsi"/>
          <w:sz w:val="22"/>
          <w:szCs w:val="22"/>
        </w:rPr>
        <w:t xml:space="preserve"> un acta de cierre del Contrato.</w:t>
      </w:r>
    </w:p>
    <w:p w:rsidR="00FB4C7E" w:rsidRPr="007A358E" w:rsidRDefault="00FB4C7E" w:rsidP="00FB4C7E">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 xml:space="preserve">El acta de cierre de Contrato no libera de responsabilidades al </w:t>
      </w:r>
      <w:r w:rsidRPr="007A358E">
        <w:rPr>
          <w:rFonts w:asciiTheme="minorHAnsi" w:hAnsiTheme="minorHAnsi" w:cstheme="minorHAnsi"/>
          <w:b/>
          <w:sz w:val="22"/>
          <w:szCs w:val="22"/>
        </w:rPr>
        <w:t>PROVEEDOR</w:t>
      </w:r>
      <w:r w:rsidRPr="007A358E">
        <w:rPr>
          <w:rFonts w:asciiTheme="minorHAnsi" w:hAnsiTheme="minorHAnsi" w:cstheme="minorHAnsi"/>
          <w:sz w:val="22"/>
          <w:szCs w:val="22"/>
        </w:rPr>
        <w:t>, por negligencia o impericia que ocasionasen daños posteriores sobre el objeto de la contratación.</w:t>
      </w:r>
    </w:p>
    <w:p w:rsidR="00FB4C7E" w:rsidRPr="007A358E" w:rsidRDefault="00FB4C7E" w:rsidP="00FB4C7E">
      <w:pPr>
        <w:widowControl w:val="0"/>
        <w:spacing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lastRenderedPageBreak/>
        <w:t xml:space="preserve">CLÁUSULA </w:t>
      </w:r>
      <w:r w:rsidRPr="007A358E">
        <w:rPr>
          <w:rFonts w:asciiTheme="minorHAnsi" w:hAnsiTheme="minorHAnsi" w:cstheme="minorHAnsi"/>
          <w:b/>
          <w:sz w:val="22"/>
          <w:szCs w:val="22"/>
          <w:u w:val="single"/>
          <w:lang w:val="es-ES_tradnl"/>
        </w:rPr>
        <w:t xml:space="preserve">VIGÉSIMA SEXTA.- (SOLUCIÓN DE CONTROVERSIAS) </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noProof/>
          <w:sz w:val="22"/>
          <w:szCs w:val="22"/>
          <w:lang w:val="es-BO" w:eastAsia="es-BO"/>
        </w:rPr>
        <w:drawing>
          <wp:anchor distT="0" distB="0" distL="114300" distR="114300" simplePos="0" relativeHeight="251690496" behindDoc="1" locked="0" layoutInCell="0" allowOverlap="1">
            <wp:simplePos x="0" y="0"/>
            <wp:positionH relativeFrom="margin">
              <wp:posOffset>50165</wp:posOffset>
            </wp:positionH>
            <wp:positionV relativeFrom="margin">
              <wp:posOffset>2285365</wp:posOffset>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2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58E">
        <w:rPr>
          <w:rFonts w:asciiTheme="minorHAnsi" w:hAnsiTheme="minorHAnsi" w:cstheme="minorHAnsi"/>
          <w:sz w:val="22"/>
          <w:szCs w:val="22"/>
          <w:lang w:val="es-ES_tradnl"/>
        </w:rPr>
        <w:t>En caso de surgir controversias sobre los derechos y obligaciones de las Partes, durante la ejecución del presente Contrato, las Partes acudirán a los términos y condiciones del Contrato, documento base de contratación y propuesta adjudicada, sometidas a la jurisdicción coactiva fiscal.</w:t>
      </w:r>
    </w:p>
    <w:p w:rsidR="00FB4C7E" w:rsidRPr="007A358E" w:rsidRDefault="00FB4C7E" w:rsidP="00FB4C7E">
      <w:pPr>
        <w:widowControl w:val="0"/>
        <w:spacing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 xml:space="preserve">VIGÉSIMA SÉPTIMA.- (MODIFICACIÓN AL CONTRATO) </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El Contrato podrá ser modificado por uno o varios contratos modificatorios, mismos que pueden afectar el alcance, monto y/o plazo, previo acuerdo entre Partes. Dichas modificaciones deberán realizarse</w:t>
      </w:r>
      <w:r w:rsidRPr="007A358E">
        <w:rPr>
          <w:rFonts w:asciiTheme="minorHAnsi" w:hAnsiTheme="minorHAnsi" w:cstheme="minorHAnsi"/>
          <w:sz w:val="22"/>
          <w:szCs w:val="22"/>
        </w:rPr>
        <w:t xml:space="preserve"> de forma excepcional y ante una necesidad emergente;</w:t>
      </w:r>
      <w:r w:rsidRPr="007A358E">
        <w:rPr>
          <w:rFonts w:asciiTheme="minorHAnsi" w:hAnsiTheme="minorHAnsi" w:cstheme="minorHAnsi"/>
          <w:sz w:val="22"/>
          <w:szCs w:val="22"/>
          <w:lang w:val="es-ES_tradnl"/>
        </w:rPr>
        <w:t xml:space="preserve"> estar destinadas al objeto de la contratación y estar sustentadas por informes técnico y legal que establezcan la viabilidad técnica, legal y de financiamiento. </w:t>
      </w:r>
    </w:p>
    <w:p w:rsidR="00FB4C7E" w:rsidRPr="007A358E" w:rsidRDefault="00FB4C7E" w:rsidP="00FB4C7E">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rPr>
        <w:t xml:space="preserve">Las referidas modificaciones se realizarán a través de uno o varios contratos modificatorios, que sumadas no deberán exceder el 10% (diez por ciento) del monto del Contrato principal, </w:t>
      </w:r>
      <w:r w:rsidRPr="007A358E">
        <w:rPr>
          <w:rFonts w:asciiTheme="minorHAnsi" w:hAnsiTheme="minorHAnsi" w:cstheme="minorHAnsi"/>
          <w:sz w:val="22"/>
          <w:szCs w:val="22"/>
          <w:lang w:val="es-ES_tradnl"/>
        </w:rPr>
        <w:t>de acuerdo con lo establecido en el inciso a) del Artículo 38 del Reglamento Específico del Sistema de Administración de Bienes y Servicios de YPFB (RE-SABS-EPNE-YPFB).</w:t>
      </w:r>
    </w:p>
    <w:p w:rsidR="00FB4C7E" w:rsidRPr="007A358E" w:rsidRDefault="00FB4C7E" w:rsidP="00FB4C7E">
      <w:pPr>
        <w:widowControl w:val="0"/>
        <w:spacing w:after="120"/>
        <w:rPr>
          <w:rFonts w:asciiTheme="minorHAnsi" w:hAnsiTheme="minorHAnsi" w:cstheme="minorHAnsi"/>
          <w:i/>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 xml:space="preserve">VIGÉSIMA OCTAVA.- (EMBALAJE)  </w:t>
      </w:r>
    </w:p>
    <w:p w:rsidR="00FB4C7E" w:rsidRPr="007A358E" w:rsidRDefault="00FB4C7E" w:rsidP="00FB4C7E">
      <w:pPr>
        <w:widowControl w:val="0"/>
        <w:spacing w:after="120"/>
        <w:jc w:val="both"/>
        <w:rPr>
          <w:rFonts w:asciiTheme="minorHAnsi" w:hAnsiTheme="minorHAnsi" w:cstheme="minorHAnsi"/>
          <w:b/>
          <w:sz w:val="22"/>
          <w:szCs w:val="22"/>
          <w:lang w:val="es-ES_tradnl"/>
        </w:rPr>
      </w:pPr>
      <w:r w:rsidRPr="007A358E">
        <w:rPr>
          <w:rFonts w:asciiTheme="minorHAnsi" w:hAnsiTheme="minorHAnsi" w:cstheme="minorHAnsi"/>
          <w:sz w:val="22"/>
          <w:szCs w:val="22"/>
          <w:lang w:val="es-ES_tradnl"/>
        </w:rPr>
        <w:t xml:space="preserve">El embalaje, las marcas y los documentos que se coloquen dentro y fuera de los paquetes deberán cumplir estrictamente normas internacionales, los requisitos especiales que se hayan consignado en el documento base de contratación, las especificaciones técnicas, cualquier otro requisito si lo hubiere y cualquier otra instrucción dada por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w:t>
      </w:r>
    </w:p>
    <w:p w:rsidR="00FB4C7E" w:rsidRPr="007A358E" w:rsidRDefault="00FB4C7E" w:rsidP="00FB4C7E">
      <w:pPr>
        <w:widowControl w:val="0"/>
        <w:spacing w:before="120"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El embalaje deberá ser adecuado para resistir su almacenamiento y manipulación brusca evitando el daño de </w:t>
      </w:r>
      <w:r w:rsidRPr="007A358E">
        <w:rPr>
          <w:rFonts w:asciiTheme="minorHAnsi" w:hAnsiTheme="minorHAnsi" w:cstheme="minorHAnsi"/>
          <w:sz w:val="22"/>
          <w:szCs w:val="22"/>
          <w:lang w:val="es-BO"/>
        </w:rPr>
        <w:t>los Bienes</w:t>
      </w:r>
      <w:r w:rsidRPr="007A358E">
        <w:rPr>
          <w:rFonts w:asciiTheme="minorHAnsi" w:hAnsiTheme="minorHAnsi" w:cstheme="minorHAnsi"/>
          <w:sz w:val="22"/>
          <w:szCs w:val="22"/>
          <w:lang w:val="es-ES_tradnl"/>
        </w:rPr>
        <w:t>.</w:t>
      </w:r>
    </w:p>
    <w:p w:rsidR="00FB4C7E" w:rsidRPr="007A358E" w:rsidRDefault="00FB4C7E" w:rsidP="00FB4C7E">
      <w:pPr>
        <w:widowControl w:val="0"/>
        <w:spacing w:before="120"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CLÁUSULA</w:t>
      </w:r>
      <w:r w:rsidRPr="007A358E">
        <w:rPr>
          <w:rFonts w:asciiTheme="minorHAnsi" w:hAnsiTheme="minorHAnsi" w:cstheme="minorHAnsi"/>
          <w:noProof/>
          <w:sz w:val="22"/>
          <w:szCs w:val="22"/>
          <w:lang w:val="es-BO" w:eastAsia="es-BO"/>
        </w:rPr>
        <w:drawing>
          <wp:anchor distT="0" distB="0" distL="114300" distR="114300" simplePos="0" relativeHeight="251697664" behindDoc="1" locked="0" layoutInCell="0" allowOverlap="1">
            <wp:simplePos x="0" y="0"/>
            <wp:positionH relativeFrom="margin">
              <wp:posOffset>34290</wp:posOffset>
            </wp:positionH>
            <wp:positionV relativeFrom="margin">
              <wp:posOffset>2198370</wp:posOffset>
            </wp:positionV>
            <wp:extent cx="5888990" cy="4167505"/>
            <wp:effectExtent l="0" t="0" r="0"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9"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58E">
        <w:rPr>
          <w:rFonts w:asciiTheme="minorHAnsi" w:hAnsiTheme="minorHAnsi" w:cstheme="minorHAnsi"/>
          <w:b/>
          <w:sz w:val="22"/>
          <w:szCs w:val="22"/>
          <w:u w:val="single"/>
        </w:rPr>
        <w:t xml:space="preserve"> </w:t>
      </w:r>
      <w:r w:rsidRPr="007A358E">
        <w:rPr>
          <w:rFonts w:asciiTheme="minorHAnsi" w:hAnsiTheme="minorHAnsi" w:cstheme="minorHAnsi"/>
          <w:b/>
          <w:sz w:val="22"/>
          <w:szCs w:val="22"/>
          <w:u w:val="single"/>
          <w:lang w:val="es-ES_tradnl"/>
        </w:rPr>
        <w:t>VIGÉSIMA NOVENA.- (INSPECCIÓN Y PRUEBAS)</w:t>
      </w:r>
    </w:p>
    <w:p w:rsidR="00FB4C7E" w:rsidRPr="007A358E" w:rsidRDefault="00FB4C7E" w:rsidP="00FB4C7E">
      <w:pPr>
        <w:widowControl w:val="0"/>
        <w:spacing w:before="120" w:after="120"/>
        <w:ind w:left="567" w:hanging="567"/>
        <w:jc w:val="both"/>
        <w:rPr>
          <w:rFonts w:asciiTheme="minorHAnsi" w:hAnsiTheme="minorHAnsi" w:cstheme="minorHAnsi"/>
          <w:sz w:val="22"/>
          <w:szCs w:val="22"/>
          <w:lang w:val="es-ES_tradnl"/>
        </w:rPr>
      </w:pPr>
      <w:r w:rsidRPr="007A358E">
        <w:rPr>
          <w:rFonts w:asciiTheme="minorHAnsi" w:hAnsiTheme="minorHAnsi" w:cstheme="minorHAnsi"/>
          <w:b/>
          <w:sz w:val="22"/>
          <w:szCs w:val="22"/>
          <w:lang w:val="es-ES_tradnl"/>
        </w:rPr>
        <w:t>29.1</w:t>
      </w:r>
      <w:r w:rsidRPr="007A358E">
        <w:rPr>
          <w:rFonts w:asciiTheme="minorHAnsi" w:hAnsiTheme="minorHAnsi" w:cstheme="minorHAnsi"/>
          <w:sz w:val="22"/>
          <w:szCs w:val="22"/>
          <w:lang w:val="es-ES_tradnl"/>
        </w:rPr>
        <w:t>.</w:t>
      </w:r>
      <w:r w:rsidRPr="007A358E">
        <w:rPr>
          <w:rFonts w:asciiTheme="minorHAnsi" w:hAnsiTheme="minorHAnsi" w:cstheme="minorHAnsi"/>
          <w:sz w:val="22"/>
          <w:szCs w:val="22"/>
          <w:lang w:val="es-ES_tradnl"/>
        </w:rPr>
        <w:tab/>
        <w:t xml:space="preserve">El Comité de Recepción de acuerdo con lo estipulado en las especificaciones técnicas, a través de instituciones oficialmente reconocidas para verificar la calidad de los Bienes tendrá derecho a inspeccionar los Bienes y/o someterla a prueba en la institución indicada por éste, sin costo adicional alguno para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a fin de verificar su conformidad con las especificaciones técnicas.</w:t>
      </w:r>
    </w:p>
    <w:p w:rsidR="00FB4C7E" w:rsidRPr="007A358E" w:rsidRDefault="00FB4C7E" w:rsidP="00FB4C7E">
      <w:pPr>
        <w:widowControl w:val="0"/>
        <w:spacing w:before="120" w:after="120"/>
        <w:ind w:left="567" w:hanging="567"/>
        <w:jc w:val="both"/>
        <w:rPr>
          <w:rFonts w:asciiTheme="minorHAnsi" w:hAnsiTheme="minorHAnsi" w:cstheme="minorHAnsi"/>
          <w:sz w:val="22"/>
          <w:szCs w:val="22"/>
          <w:lang w:val="es-ES_tradnl"/>
        </w:rPr>
      </w:pPr>
      <w:r w:rsidRPr="007A358E">
        <w:rPr>
          <w:rFonts w:asciiTheme="minorHAnsi" w:hAnsiTheme="minorHAnsi" w:cstheme="minorHAnsi"/>
          <w:b/>
          <w:sz w:val="22"/>
          <w:szCs w:val="22"/>
          <w:lang w:val="es-ES_tradnl"/>
        </w:rPr>
        <w:t>29.2.</w:t>
      </w:r>
      <w:r w:rsidRPr="007A358E">
        <w:rPr>
          <w:rFonts w:asciiTheme="minorHAnsi" w:hAnsiTheme="minorHAnsi" w:cstheme="minorHAnsi"/>
          <w:sz w:val="22"/>
          <w:szCs w:val="22"/>
          <w:lang w:val="es-ES_tradnl"/>
        </w:rPr>
        <w:tab/>
        <w:t xml:space="preserve">Si los Bienes, una vez inspeccionados o probados,  no se ajustan a las especificaciones técnicas, el Comité de Recepción podrá rechazarlos y 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 xml:space="preserve"> deberá, sin cargo para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reemplazarlos para que cumplan con tales especificaciones técnicas.</w:t>
      </w:r>
    </w:p>
    <w:p w:rsidR="00FB4C7E" w:rsidRPr="007A358E" w:rsidRDefault="00FB4C7E" w:rsidP="00FB4C7E">
      <w:pPr>
        <w:widowControl w:val="0"/>
        <w:spacing w:before="120" w:after="120"/>
        <w:ind w:left="567" w:hanging="567"/>
        <w:jc w:val="both"/>
        <w:rPr>
          <w:rFonts w:asciiTheme="minorHAnsi" w:hAnsiTheme="minorHAnsi" w:cstheme="minorHAnsi"/>
          <w:sz w:val="22"/>
          <w:szCs w:val="22"/>
          <w:lang w:val="es-ES_tradnl"/>
        </w:rPr>
      </w:pPr>
      <w:r w:rsidRPr="007A358E">
        <w:rPr>
          <w:rFonts w:asciiTheme="minorHAnsi" w:hAnsiTheme="minorHAnsi" w:cstheme="minorHAnsi"/>
          <w:b/>
          <w:sz w:val="22"/>
          <w:szCs w:val="22"/>
          <w:lang w:val="es-ES_tradnl"/>
        </w:rPr>
        <w:tab/>
      </w:r>
      <w:r w:rsidRPr="007A358E">
        <w:rPr>
          <w:rFonts w:asciiTheme="minorHAnsi" w:hAnsiTheme="minorHAnsi" w:cstheme="minorHAnsi"/>
          <w:sz w:val="22"/>
          <w:szCs w:val="22"/>
          <w:lang w:val="es-ES_tradnl"/>
        </w:rPr>
        <w:t xml:space="preserve">El plazo máximo para reemplazar los Bienes es de </w:t>
      </w:r>
      <w:r w:rsidRPr="007A358E">
        <w:rPr>
          <w:rFonts w:asciiTheme="minorHAnsi" w:hAnsiTheme="minorHAnsi" w:cstheme="minorHAnsi"/>
          <w:i/>
          <w:sz w:val="22"/>
          <w:szCs w:val="22"/>
          <w:lang w:val="es-ES_tradnl"/>
        </w:rPr>
        <w:t>literal</w:t>
      </w:r>
      <w:r w:rsidRPr="007A358E">
        <w:rPr>
          <w:rFonts w:asciiTheme="minorHAnsi" w:hAnsiTheme="minorHAnsi" w:cstheme="minorHAnsi"/>
          <w:sz w:val="22"/>
          <w:szCs w:val="22"/>
          <w:lang w:val="es-ES_tradnl"/>
        </w:rPr>
        <w:t xml:space="preserve"> (</w:t>
      </w:r>
      <w:r w:rsidRPr="007A358E">
        <w:rPr>
          <w:rFonts w:asciiTheme="minorHAnsi" w:hAnsiTheme="minorHAnsi" w:cstheme="minorHAnsi"/>
          <w:i/>
          <w:sz w:val="22"/>
          <w:szCs w:val="22"/>
          <w:lang w:val="es-ES_tradnl"/>
        </w:rPr>
        <w:t>numeral</w:t>
      </w:r>
      <w:r w:rsidRPr="007A358E">
        <w:rPr>
          <w:rFonts w:asciiTheme="minorHAnsi" w:hAnsiTheme="minorHAnsi" w:cstheme="minorHAnsi"/>
          <w:sz w:val="22"/>
          <w:szCs w:val="22"/>
          <w:lang w:val="es-ES_tradnl"/>
        </w:rPr>
        <w:t>) días calendario, computables a partir de la fecha  de la comunicación de rechazo, ocasión en la cual se efectuará una nueva inspección a objeto de verificar si se han reemplazado todos los Bienes rechazados por el Comité de Recepción.</w:t>
      </w:r>
    </w:p>
    <w:p w:rsidR="00FB4C7E" w:rsidRPr="007A358E" w:rsidRDefault="00FB4C7E" w:rsidP="00FB4C7E">
      <w:pPr>
        <w:widowControl w:val="0"/>
        <w:spacing w:before="120" w:after="120"/>
        <w:ind w:left="567" w:hanging="567"/>
        <w:jc w:val="both"/>
        <w:rPr>
          <w:rFonts w:asciiTheme="minorHAnsi" w:hAnsiTheme="minorHAnsi" w:cstheme="minorHAnsi"/>
          <w:b/>
          <w:sz w:val="22"/>
          <w:szCs w:val="22"/>
          <w:lang w:val="es-ES_tradnl"/>
        </w:rPr>
      </w:pPr>
      <w:r w:rsidRPr="007A358E">
        <w:rPr>
          <w:rFonts w:asciiTheme="minorHAnsi" w:hAnsiTheme="minorHAnsi" w:cstheme="minorHAnsi"/>
          <w:b/>
          <w:sz w:val="22"/>
          <w:szCs w:val="22"/>
          <w:lang w:val="es-ES_tradnl"/>
        </w:rPr>
        <w:t>29.3.</w:t>
      </w:r>
      <w:r w:rsidRPr="007A358E">
        <w:rPr>
          <w:rFonts w:asciiTheme="minorHAnsi" w:hAnsiTheme="minorHAnsi" w:cstheme="minorHAnsi"/>
          <w:sz w:val="22"/>
          <w:szCs w:val="22"/>
          <w:lang w:val="es-ES_tradnl"/>
        </w:rPr>
        <w:tab/>
        <w:t>El</w:t>
      </w:r>
      <w:r w:rsidRPr="007A358E">
        <w:rPr>
          <w:rFonts w:asciiTheme="minorHAnsi" w:hAnsiTheme="minorHAnsi" w:cstheme="minorHAnsi"/>
          <w:b/>
          <w:sz w:val="22"/>
          <w:szCs w:val="22"/>
          <w:lang w:val="es-ES_tradnl"/>
        </w:rPr>
        <w:t xml:space="preserve"> PROVEEDOR </w:t>
      </w:r>
      <w:r w:rsidRPr="007A358E">
        <w:rPr>
          <w:rFonts w:asciiTheme="minorHAnsi" w:hAnsiTheme="minorHAnsi" w:cstheme="minorHAnsi"/>
          <w:sz w:val="22"/>
          <w:szCs w:val="22"/>
          <w:lang w:val="es-ES_tradnl"/>
        </w:rPr>
        <w:t>entregará al</w:t>
      </w:r>
      <w:r w:rsidRPr="007A358E">
        <w:rPr>
          <w:rFonts w:asciiTheme="minorHAnsi" w:hAnsiTheme="minorHAnsi" w:cstheme="minorHAnsi"/>
          <w:b/>
          <w:sz w:val="22"/>
          <w:szCs w:val="22"/>
          <w:lang w:val="es-ES_tradnl"/>
        </w:rPr>
        <w:t xml:space="preserve"> </w:t>
      </w:r>
      <w:r w:rsidRPr="007A358E">
        <w:rPr>
          <w:rFonts w:asciiTheme="minorHAnsi" w:hAnsiTheme="minorHAnsi" w:cstheme="minorHAnsi"/>
          <w:sz w:val="22"/>
          <w:szCs w:val="22"/>
          <w:lang w:val="es-ES_tradnl"/>
        </w:rPr>
        <w:t>Comité de Recepción</w:t>
      </w:r>
      <w:r w:rsidRPr="007A358E">
        <w:rPr>
          <w:rFonts w:asciiTheme="minorHAnsi" w:hAnsiTheme="minorHAnsi" w:cstheme="minorHAnsi"/>
          <w:b/>
          <w:sz w:val="22"/>
          <w:szCs w:val="22"/>
          <w:lang w:val="es-ES_tradnl"/>
        </w:rPr>
        <w:t xml:space="preserve"> </w:t>
      </w:r>
      <w:r w:rsidRPr="007A358E">
        <w:rPr>
          <w:rFonts w:asciiTheme="minorHAnsi" w:hAnsiTheme="minorHAnsi" w:cstheme="minorHAnsi"/>
          <w:sz w:val="22"/>
          <w:szCs w:val="22"/>
          <w:lang w:val="es-ES_tradnl"/>
        </w:rPr>
        <w:t xml:space="preserve">los certificados de las pruebas realizadas en la institución señalada por el segundo.  </w:t>
      </w:r>
    </w:p>
    <w:p w:rsidR="00FB4C7E" w:rsidRPr="007A358E" w:rsidRDefault="00FB4C7E" w:rsidP="00FB4C7E">
      <w:pPr>
        <w:widowControl w:val="0"/>
        <w:spacing w:before="120" w:after="120"/>
        <w:jc w:val="both"/>
        <w:rPr>
          <w:rFonts w:asciiTheme="minorHAnsi" w:hAnsiTheme="minorHAnsi" w:cstheme="minorHAnsi"/>
          <w:b/>
          <w:bCs/>
          <w:color w:val="000000"/>
          <w:sz w:val="22"/>
          <w:szCs w:val="22"/>
          <w:u w:val="single"/>
          <w:lang w:val="es-BO"/>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TRIGÉSIMA.- (</w:t>
      </w:r>
      <w:r w:rsidRPr="007A358E">
        <w:rPr>
          <w:rFonts w:asciiTheme="minorHAnsi" w:hAnsiTheme="minorHAnsi" w:cstheme="minorHAnsi"/>
          <w:b/>
          <w:bCs/>
          <w:color w:val="000000"/>
          <w:sz w:val="22"/>
          <w:szCs w:val="22"/>
          <w:u w:val="single"/>
          <w:lang w:val="es-ES_tradnl"/>
        </w:rPr>
        <w:t>ADMINISTRACIÓN DEL CONTRATO)</w:t>
      </w:r>
    </w:p>
    <w:p w:rsidR="00FB4C7E" w:rsidRPr="007A358E" w:rsidRDefault="00FB4C7E" w:rsidP="00FB4C7E">
      <w:pPr>
        <w:widowControl w:val="0"/>
        <w:spacing w:before="120" w:after="120"/>
        <w:jc w:val="both"/>
        <w:rPr>
          <w:rFonts w:asciiTheme="minorHAnsi" w:hAnsiTheme="minorHAnsi" w:cstheme="minorHAnsi"/>
          <w:color w:val="000000"/>
          <w:sz w:val="22"/>
          <w:szCs w:val="22"/>
          <w:lang w:val="es-BO"/>
        </w:rPr>
      </w:pPr>
      <w:r w:rsidRPr="007A358E">
        <w:rPr>
          <w:rFonts w:asciiTheme="minorHAnsi" w:hAnsiTheme="minorHAnsi" w:cstheme="minorHAnsi"/>
          <w:color w:val="000000"/>
          <w:sz w:val="22"/>
          <w:szCs w:val="22"/>
          <w:lang w:val="es-BO"/>
        </w:rPr>
        <w:t>La responsabilidad de la administración del Contrato, en lo referido al seguimiento, programación y ejecución a efecto de lograr su cumplimiento, es de la Unidad Solicitante.</w:t>
      </w:r>
    </w:p>
    <w:p w:rsidR="00FB4C7E" w:rsidRPr="007A358E" w:rsidRDefault="00FB4C7E" w:rsidP="00FB4C7E">
      <w:pPr>
        <w:widowControl w:val="0"/>
        <w:spacing w:after="120"/>
        <w:jc w:val="both"/>
        <w:rPr>
          <w:rFonts w:asciiTheme="minorHAnsi" w:hAnsiTheme="minorHAnsi" w:cstheme="minorHAnsi"/>
          <w:b/>
          <w:sz w:val="22"/>
          <w:szCs w:val="22"/>
          <w:u w:val="single"/>
          <w:lang w:val="es-BO"/>
        </w:rPr>
      </w:pPr>
      <w:r w:rsidRPr="007A358E">
        <w:rPr>
          <w:rFonts w:asciiTheme="minorHAnsi" w:hAnsiTheme="minorHAnsi" w:cstheme="minorHAnsi"/>
          <w:b/>
          <w:sz w:val="22"/>
          <w:szCs w:val="22"/>
          <w:u w:val="single"/>
        </w:rPr>
        <w:t>CLÁUSULA</w:t>
      </w:r>
      <w:r w:rsidRPr="007A358E">
        <w:rPr>
          <w:rFonts w:asciiTheme="minorHAnsi" w:hAnsiTheme="minorHAnsi" w:cstheme="minorHAnsi"/>
          <w:noProof/>
          <w:sz w:val="22"/>
          <w:szCs w:val="22"/>
          <w:lang w:val="es-BO" w:eastAsia="es-BO"/>
        </w:rPr>
        <w:drawing>
          <wp:anchor distT="0" distB="0" distL="114300" distR="114300" simplePos="0" relativeHeight="251699712" behindDoc="1" locked="0" layoutInCell="0" allowOverlap="1">
            <wp:simplePos x="0" y="0"/>
            <wp:positionH relativeFrom="margin">
              <wp:posOffset>155575</wp:posOffset>
            </wp:positionH>
            <wp:positionV relativeFrom="margin">
              <wp:posOffset>2319655</wp:posOffset>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58E">
        <w:rPr>
          <w:rFonts w:asciiTheme="minorHAnsi" w:hAnsiTheme="minorHAnsi" w:cstheme="minorHAnsi"/>
          <w:noProof/>
          <w:sz w:val="22"/>
          <w:szCs w:val="22"/>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58E">
        <w:rPr>
          <w:rFonts w:asciiTheme="minorHAnsi" w:hAnsiTheme="minorHAnsi" w:cstheme="minorHAnsi"/>
          <w:b/>
          <w:sz w:val="22"/>
          <w:szCs w:val="22"/>
          <w:u w:val="single"/>
        </w:rPr>
        <w:t xml:space="preserve"> TR</w:t>
      </w:r>
      <w:r w:rsidRPr="007A358E">
        <w:rPr>
          <w:rFonts w:asciiTheme="minorHAnsi" w:hAnsiTheme="minorHAnsi" w:cstheme="minorHAnsi"/>
          <w:b/>
          <w:sz w:val="22"/>
          <w:szCs w:val="22"/>
          <w:u w:val="single"/>
          <w:lang w:val="es-ES_tradnl"/>
        </w:rPr>
        <w:t xml:space="preserve">IGÉSIMA PRIMERA.- </w:t>
      </w:r>
      <w:r w:rsidRPr="007A358E">
        <w:rPr>
          <w:rFonts w:asciiTheme="minorHAnsi" w:hAnsiTheme="minorHAnsi" w:cstheme="minorHAnsi"/>
          <w:b/>
          <w:sz w:val="22"/>
          <w:szCs w:val="22"/>
          <w:u w:val="single"/>
          <w:lang w:val="es-BO"/>
        </w:rPr>
        <w:t>(SUBSISTENCIA DE OBLIGACIONES)</w:t>
      </w:r>
    </w:p>
    <w:p w:rsidR="00FB4C7E" w:rsidRPr="007A358E" w:rsidRDefault="00FB4C7E" w:rsidP="00FB4C7E">
      <w:pPr>
        <w:widowControl w:val="0"/>
        <w:shd w:val="clear" w:color="auto" w:fill="FFFFFF"/>
        <w:tabs>
          <w:tab w:val="left" w:pos="426"/>
        </w:tabs>
        <w:spacing w:after="120"/>
        <w:ind w:right="-6"/>
        <w:jc w:val="both"/>
        <w:rPr>
          <w:rFonts w:asciiTheme="minorHAnsi" w:hAnsiTheme="minorHAnsi" w:cstheme="minorHAnsi"/>
          <w:sz w:val="22"/>
          <w:szCs w:val="22"/>
          <w:lang w:val="es-BO"/>
        </w:rPr>
      </w:pPr>
      <w:r w:rsidRPr="007A358E">
        <w:rPr>
          <w:rFonts w:asciiTheme="minorHAnsi" w:hAnsiTheme="minorHAnsi" w:cstheme="minorHAnsi"/>
          <w:sz w:val="22"/>
          <w:szCs w:val="22"/>
          <w:lang w:val="es-BO"/>
        </w:rPr>
        <w:lastRenderedPageBreak/>
        <w:t xml:space="preserve">A la terminación del presente Contrato, por resolución o por su cumplimiento, habiendo o no suscrito el acta de cierre, el </w:t>
      </w:r>
      <w:r w:rsidRPr="007A358E">
        <w:rPr>
          <w:rFonts w:asciiTheme="minorHAnsi" w:hAnsiTheme="minorHAnsi" w:cstheme="minorHAnsi"/>
          <w:b/>
          <w:sz w:val="22"/>
          <w:szCs w:val="22"/>
          <w:lang w:val="es-BO"/>
        </w:rPr>
        <w:t xml:space="preserve">PROVEEDOR </w:t>
      </w:r>
      <w:r w:rsidRPr="007A358E">
        <w:rPr>
          <w:rFonts w:asciiTheme="minorHAnsi" w:hAnsiTheme="minorHAnsi" w:cstheme="minorHAnsi"/>
          <w:sz w:val="22"/>
          <w:szCs w:val="22"/>
          <w:lang w:val="es-BO"/>
        </w:rPr>
        <w:t xml:space="preserve">mantiene subsistente la obligación de proveer o elaborar de manera inmediata y a simple requerimiento de la </w:t>
      </w:r>
      <w:r w:rsidRPr="007A358E">
        <w:rPr>
          <w:rFonts w:asciiTheme="minorHAnsi" w:hAnsiTheme="minorHAnsi" w:cstheme="minorHAnsi"/>
          <w:b/>
          <w:sz w:val="22"/>
          <w:szCs w:val="22"/>
          <w:lang w:val="es-BO"/>
        </w:rPr>
        <w:t>ENTIDAD</w:t>
      </w:r>
      <w:r w:rsidRPr="007A358E">
        <w:rPr>
          <w:rFonts w:asciiTheme="minorHAnsi" w:hAnsiTheme="minorHAnsi" w:cstheme="minorHAnsi"/>
          <w:sz w:val="22"/>
          <w:szCs w:val="22"/>
          <w:lang w:val="es-BO"/>
        </w:rPr>
        <w:t xml:space="preserve"> todos los informes técnicos, documentos, datos, información y otros emergentes o no previsibles; así como la atención inmediata </w:t>
      </w:r>
      <w:r w:rsidRPr="007A358E">
        <w:rPr>
          <w:rFonts w:asciiTheme="minorHAnsi" w:hAnsiTheme="minorHAnsi" w:cstheme="minorHAnsi"/>
          <w:sz w:val="22"/>
          <w:szCs w:val="22"/>
        </w:rPr>
        <w:t xml:space="preserve">a su cuenta y cargo por los costos que resulten </w:t>
      </w:r>
      <w:r w:rsidRPr="007A358E">
        <w:rPr>
          <w:rFonts w:asciiTheme="minorHAnsi" w:hAnsiTheme="minorHAnsi" w:cstheme="minorHAnsi"/>
          <w:sz w:val="22"/>
          <w:szCs w:val="22"/>
          <w:lang w:val="es-BO"/>
        </w:rPr>
        <w:t xml:space="preserve">de vicios ocultos o defectos emergentes en los Bienes de acuerdo a los alcances y condiciones establecidos en el presente Contrato.  </w:t>
      </w:r>
    </w:p>
    <w:p w:rsidR="00FB4C7E" w:rsidRPr="007A358E" w:rsidRDefault="00FB4C7E" w:rsidP="00FB4C7E">
      <w:pPr>
        <w:widowControl w:val="0"/>
        <w:spacing w:after="120"/>
        <w:jc w:val="both"/>
        <w:rPr>
          <w:rFonts w:asciiTheme="minorHAnsi" w:hAnsiTheme="minorHAnsi" w:cstheme="minorHAnsi"/>
          <w:sz w:val="22"/>
          <w:szCs w:val="22"/>
        </w:rPr>
      </w:pPr>
      <w:r w:rsidRPr="007A358E">
        <w:rPr>
          <w:rFonts w:asciiTheme="minorHAnsi" w:hAnsiTheme="minorHAnsi" w:cstheme="minorHAnsi"/>
          <w:sz w:val="22"/>
          <w:szCs w:val="22"/>
          <w:lang w:val="es-BO"/>
        </w:rPr>
        <w:t xml:space="preserve">El incumplimiento de la presente cláusula significará para el </w:t>
      </w:r>
      <w:r w:rsidRPr="007A358E">
        <w:rPr>
          <w:rFonts w:asciiTheme="minorHAnsi" w:hAnsiTheme="minorHAnsi" w:cstheme="minorHAnsi"/>
          <w:b/>
          <w:sz w:val="22"/>
          <w:szCs w:val="22"/>
          <w:lang w:val="es-BO"/>
        </w:rPr>
        <w:t>PROVEEDOR</w:t>
      </w:r>
      <w:r w:rsidRPr="007A358E">
        <w:rPr>
          <w:rFonts w:asciiTheme="minorHAnsi" w:hAnsiTheme="minorHAnsi" w:cstheme="minorHAnsi"/>
          <w:sz w:val="22"/>
          <w:szCs w:val="22"/>
          <w:lang w:val="es-BO"/>
        </w:rPr>
        <w:t xml:space="preserve"> la aplicación de la sanción de </w:t>
      </w:r>
      <w:r w:rsidRPr="007A358E">
        <w:rPr>
          <w:rFonts w:asciiTheme="minorHAnsi" w:hAnsiTheme="minorHAnsi" w:cstheme="minorHAnsi"/>
          <w:sz w:val="22"/>
          <w:szCs w:val="22"/>
        </w:rPr>
        <w:t xml:space="preserve">reparación del daño y la indemnización de perjuicios determinados por la </w:t>
      </w:r>
      <w:r w:rsidRPr="007A358E">
        <w:rPr>
          <w:rFonts w:asciiTheme="minorHAnsi" w:hAnsiTheme="minorHAnsi" w:cstheme="minorHAnsi"/>
          <w:b/>
          <w:sz w:val="22"/>
          <w:szCs w:val="22"/>
        </w:rPr>
        <w:t xml:space="preserve">ENTIDAD </w:t>
      </w:r>
      <w:r w:rsidRPr="007A358E">
        <w:rPr>
          <w:rFonts w:asciiTheme="minorHAnsi" w:hAnsiTheme="minorHAnsi" w:cstheme="minorHAnsi"/>
          <w:sz w:val="22"/>
          <w:szCs w:val="22"/>
        </w:rPr>
        <w:t>y/o el inicio de las acciones legales que correspondan.</w:t>
      </w:r>
    </w:p>
    <w:p w:rsidR="00FB4C7E" w:rsidRPr="007A358E" w:rsidRDefault="00FB4C7E" w:rsidP="00FB4C7E">
      <w:pPr>
        <w:widowControl w:val="0"/>
        <w:tabs>
          <w:tab w:val="left" w:pos="709"/>
        </w:tabs>
        <w:spacing w:before="120" w:after="120"/>
        <w:ind w:left="567" w:right="-7" w:hanging="567"/>
        <w:jc w:val="both"/>
        <w:rPr>
          <w:rFonts w:asciiTheme="minorHAnsi" w:hAnsiTheme="minorHAnsi" w:cstheme="minorHAnsi"/>
          <w:b/>
          <w:color w:val="000000"/>
          <w:sz w:val="22"/>
          <w:szCs w:val="22"/>
          <w:u w:val="single"/>
          <w:lang w:val="es-BO"/>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color w:val="000000"/>
          <w:sz w:val="22"/>
          <w:szCs w:val="22"/>
          <w:u w:val="single"/>
          <w:lang w:val="es-BO"/>
        </w:rPr>
        <w:t>TRIGÉSIMA SEGUNDA.- (GENERAL)</w:t>
      </w:r>
    </w:p>
    <w:p w:rsidR="00FB4C7E" w:rsidRPr="007A358E" w:rsidRDefault="00FB4C7E" w:rsidP="00FB4C7E">
      <w:pPr>
        <w:widowControl w:val="0"/>
        <w:tabs>
          <w:tab w:val="left" w:pos="993"/>
        </w:tabs>
        <w:autoSpaceDE w:val="0"/>
        <w:autoSpaceDN w:val="0"/>
        <w:adjustRightInd w:val="0"/>
        <w:spacing w:before="120" w:after="120"/>
        <w:ind w:left="567" w:right="-7" w:hanging="567"/>
        <w:jc w:val="both"/>
        <w:rPr>
          <w:rFonts w:asciiTheme="minorHAnsi" w:hAnsiTheme="minorHAnsi" w:cstheme="minorHAnsi"/>
          <w:b/>
          <w:color w:val="000000"/>
          <w:sz w:val="22"/>
          <w:szCs w:val="22"/>
          <w:lang w:val="es-BO"/>
        </w:rPr>
      </w:pPr>
      <w:r w:rsidRPr="007A358E">
        <w:rPr>
          <w:rFonts w:asciiTheme="minorHAnsi" w:hAnsiTheme="minorHAnsi" w:cstheme="minorHAnsi"/>
          <w:b/>
          <w:color w:val="000000"/>
          <w:sz w:val="22"/>
          <w:szCs w:val="22"/>
          <w:lang w:val="es-BO"/>
        </w:rPr>
        <w:t xml:space="preserve">32.1 </w:t>
      </w:r>
      <w:r w:rsidRPr="007A358E">
        <w:rPr>
          <w:rFonts w:asciiTheme="minorHAnsi" w:hAnsiTheme="minorHAnsi" w:cstheme="minorHAnsi"/>
          <w:b/>
          <w:color w:val="000000"/>
          <w:sz w:val="22"/>
          <w:szCs w:val="22"/>
          <w:lang w:val="es-BO"/>
        </w:rPr>
        <w:tab/>
        <w:t xml:space="preserve">No se constituye sociedad. </w:t>
      </w:r>
    </w:p>
    <w:p w:rsidR="00FB4C7E" w:rsidRPr="007A358E" w:rsidRDefault="00FB4C7E" w:rsidP="00FB4C7E">
      <w:pPr>
        <w:widowControl w:val="0"/>
        <w:autoSpaceDE w:val="0"/>
        <w:autoSpaceDN w:val="0"/>
        <w:adjustRightInd w:val="0"/>
        <w:spacing w:before="120" w:after="120"/>
        <w:ind w:left="567"/>
        <w:jc w:val="both"/>
        <w:rPr>
          <w:rFonts w:asciiTheme="minorHAnsi" w:eastAsia="Calibri" w:hAnsiTheme="minorHAnsi" w:cstheme="minorHAnsi"/>
          <w:color w:val="000000"/>
          <w:sz w:val="22"/>
          <w:szCs w:val="22"/>
          <w:lang w:val="es-BO" w:eastAsia="es-BO"/>
        </w:rPr>
      </w:pPr>
      <w:r w:rsidRPr="007A358E">
        <w:rPr>
          <w:rFonts w:asciiTheme="minorHAnsi" w:eastAsia="Calibri" w:hAnsiTheme="minorHAnsi" w:cstheme="minorHAnsi"/>
          <w:color w:val="000000"/>
          <w:sz w:val="22"/>
          <w:szCs w:val="22"/>
          <w:lang w:val="es-BO" w:eastAsia="es-BO"/>
        </w:rPr>
        <w:t xml:space="preserve">Nada de lo dispuesto en el presente Contrato crea una sociedad o empresa conjunta entre el </w:t>
      </w:r>
      <w:r w:rsidRPr="007A358E">
        <w:rPr>
          <w:rFonts w:asciiTheme="minorHAnsi" w:eastAsia="Calibri" w:hAnsiTheme="minorHAnsi" w:cstheme="minorHAnsi"/>
          <w:b/>
          <w:color w:val="000000"/>
          <w:sz w:val="22"/>
          <w:szCs w:val="22"/>
          <w:lang w:val="es-BO" w:eastAsia="es-BO"/>
        </w:rPr>
        <w:t>PROVEEDOR</w:t>
      </w:r>
      <w:r w:rsidRPr="007A358E">
        <w:rPr>
          <w:rFonts w:asciiTheme="minorHAnsi" w:eastAsia="Calibri" w:hAnsiTheme="minorHAnsi" w:cstheme="minorHAnsi"/>
          <w:color w:val="000000"/>
          <w:sz w:val="22"/>
          <w:szCs w:val="22"/>
          <w:lang w:val="es-BO" w:eastAsia="es-BO"/>
        </w:rPr>
        <w:t xml:space="preserve"> y </w:t>
      </w:r>
      <w:r w:rsidRPr="007A358E">
        <w:rPr>
          <w:rFonts w:asciiTheme="minorHAnsi" w:hAnsiTheme="minorHAnsi" w:cstheme="minorHAnsi"/>
          <w:color w:val="000000"/>
          <w:sz w:val="22"/>
          <w:szCs w:val="22"/>
        </w:rPr>
        <w:t xml:space="preserve">la </w:t>
      </w:r>
      <w:r w:rsidRPr="007A358E">
        <w:rPr>
          <w:rFonts w:asciiTheme="minorHAnsi" w:hAnsiTheme="minorHAnsi" w:cstheme="minorHAnsi"/>
          <w:b/>
          <w:color w:val="000000"/>
          <w:sz w:val="22"/>
          <w:szCs w:val="22"/>
        </w:rPr>
        <w:t>ENTIDAD</w:t>
      </w:r>
      <w:r w:rsidRPr="007A358E">
        <w:rPr>
          <w:rFonts w:asciiTheme="minorHAnsi" w:eastAsia="Calibri" w:hAnsiTheme="minorHAnsi" w:cstheme="minorHAnsi"/>
          <w:color w:val="000000"/>
          <w:sz w:val="22"/>
          <w:szCs w:val="22"/>
          <w:lang w:val="es-BO" w:eastAsia="es-BO"/>
        </w:rPr>
        <w:t xml:space="preserve">. </w:t>
      </w:r>
    </w:p>
    <w:p w:rsidR="00FB4C7E" w:rsidRPr="007A358E" w:rsidRDefault="00FB4C7E" w:rsidP="00FB4C7E">
      <w:pPr>
        <w:widowControl w:val="0"/>
        <w:tabs>
          <w:tab w:val="left" w:pos="993"/>
        </w:tabs>
        <w:autoSpaceDE w:val="0"/>
        <w:autoSpaceDN w:val="0"/>
        <w:adjustRightInd w:val="0"/>
        <w:spacing w:after="120"/>
        <w:ind w:left="567" w:right="-7" w:hanging="567"/>
        <w:jc w:val="both"/>
        <w:rPr>
          <w:rFonts w:asciiTheme="minorHAnsi" w:hAnsiTheme="minorHAnsi" w:cstheme="minorHAnsi"/>
          <w:b/>
          <w:color w:val="000000"/>
          <w:sz w:val="22"/>
          <w:szCs w:val="22"/>
          <w:lang w:val="es-BO"/>
        </w:rPr>
      </w:pPr>
      <w:r w:rsidRPr="007A358E">
        <w:rPr>
          <w:rFonts w:asciiTheme="minorHAnsi" w:hAnsiTheme="minorHAnsi" w:cstheme="minorHAnsi"/>
          <w:b/>
          <w:color w:val="000000"/>
          <w:sz w:val="22"/>
          <w:szCs w:val="22"/>
          <w:lang w:val="es-BO"/>
        </w:rPr>
        <w:t xml:space="preserve">32.2 </w:t>
      </w:r>
      <w:r w:rsidRPr="007A358E">
        <w:rPr>
          <w:rFonts w:asciiTheme="minorHAnsi" w:hAnsiTheme="minorHAnsi" w:cstheme="minorHAnsi"/>
          <w:b/>
          <w:color w:val="000000"/>
          <w:sz w:val="22"/>
          <w:szCs w:val="22"/>
          <w:lang w:val="es-BO"/>
        </w:rPr>
        <w:tab/>
        <w:t>Separabilidad.</w:t>
      </w:r>
    </w:p>
    <w:p w:rsidR="00FB4C7E" w:rsidRPr="007A358E" w:rsidRDefault="00FB4C7E" w:rsidP="00FB4C7E">
      <w:pPr>
        <w:widowControl w:val="0"/>
        <w:spacing w:after="120"/>
        <w:ind w:left="567"/>
        <w:jc w:val="both"/>
        <w:outlineLvl w:val="1"/>
        <w:rPr>
          <w:rFonts w:asciiTheme="minorHAnsi" w:hAnsiTheme="minorHAnsi" w:cstheme="minorHAnsi"/>
          <w:color w:val="000000"/>
          <w:sz w:val="22"/>
          <w:szCs w:val="22"/>
          <w:lang w:val="es-BO" w:eastAsia="x-none"/>
        </w:rPr>
      </w:pPr>
      <w:r w:rsidRPr="007A358E">
        <w:rPr>
          <w:rFonts w:asciiTheme="minorHAnsi" w:hAnsiTheme="minorHAnsi" w:cstheme="minorHAnsi"/>
          <w:color w:val="000000"/>
          <w:sz w:val="22"/>
          <w:szCs w:val="22"/>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FB4C7E" w:rsidRPr="007A358E" w:rsidRDefault="00FB4C7E" w:rsidP="00FB4C7E">
      <w:pPr>
        <w:widowControl w:val="0"/>
        <w:tabs>
          <w:tab w:val="left" w:pos="993"/>
        </w:tabs>
        <w:autoSpaceDE w:val="0"/>
        <w:autoSpaceDN w:val="0"/>
        <w:adjustRightInd w:val="0"/>
        <w:spacing w:after="120"/>
        <w:ind w:left="567" w:right="-7" w:hanging="567"/>
        <w:jc w:val="both"/>
        <w:rPr>
          <w:rFonts w:asciiTheme="minorHAnsi" w:hAnsiTheme="minorHAnsi" w:cstheme="minorHAnsi"/>
          <w:b/>
          <w:color w:val="000000"/>
          <w:sz w:val="22"/>
          <w:szCs w:val="22"/>
          <w:lang w:val="es-BO"/>
        </w:rPr>
      </w:pPr>
      <w:r w:rsidRPr="007A358E">
        <w:rPr>
          <w:rFonts w:asciiTheme="minorHAnsi" w:hAnsiTheme="minorHAnsi" w:cstheme="minorHAnsi"/>
          <w:b/>
          <w:color w:val="000000"/>
          <w:sz w:val="22"/>
          <w:szCs w:val="22"/>
          <w:lang w:val="es-BO"/>
        </w:rPr>
        <w:t xml:space="preserve">32.3 </w:t>
      </w:r>
      <w:r w:rsidRPr="007A358E">
        <w:rPr>
          <w:rFonts w:asciiTheme="minorHAnsi" w:hAnsiTheme="minorHAnsi" w:cstheme="minorHAnsi"/>
          <w:b/>
          <w:color w:val="000000"/>
          <w:sz w:val="22"/>
          <w:szCs w:val="22"/>
          <w:lang w:val="es-BO"/>
        </w:rPr>
        <w:tab/>
        <w:t>Contrato integro.</w:t>
      </w:r>
    </w:p>
    <w:p w:rsidR="00FB4C7E" w:rsidRPr="007A358E" w:rsidRDefault="00FB4C7E" w:rsidP="00FB4C7E">
      <w:pPr>
        <w:widowControl w:val="0"/>
        <w:autoSpaceDE w:val="0"/>
        <w:autoSpaceDN w:val="0"/>
        <w:adjustRightInd w:val="0"/>
        <w:spacing w:after="120"/>
        <w:ind w:left="567"/>
        <w:jc w:val="both"/>
        <w:rPr>
          <w:rFonts w:asciiTheme="minorHAnsi" w:eastAsia="Calibri" w:hAnsiTheme="minorHAnsi" w:cstheme="minorHAnsi"/>
          <w:color w:val="000000"/>
          <w:sz w:val="22"/>
          <w:szCs w:val="22"/>
          <w:lang w:eastAsia="es-BO"/>
        </w:rPr>
      </w:pPr>
      <w:r w:rsidRPr="007A358E">
        <w:rPr>
          <w:rFonts w:asciiTheme="minorHAnsi" w:eastAsia="Calibri" w:hAnsiTheme="minorHAnsi" w:cstheme="minorHAnsi"/>
          <w:color w:val="000000"/>
          <w:sz w:val="22"/>
          <w:szCs w:val="22"/>
          <w:lang w:eastAsia="es-BO"/>
        </w:rPr>
        <w:t>Este Contrato sustituye cualquier otro acuerdo, ya sea escrito u oral, que pueda haberse hecho u otorgado entre</w:t>
      </w:r>
      <w:r w:rsidRPr="007A358E">
        <w:rPr>
          <w:rFonts w:asciiTheme="minorHAnsi" w:hAnsiTheme="minorHAnsi" w:cstheme="minorHAnsi"/>
          <w:color w:val="000000"/>
          <w:sz w:val="22"/>
          <w:szCs w:val="22"/>
        </w:rPr>
        <w:t xml:space="preserve"> la </w:t>
      </w:r>
      <w:r w:rsidRPr="007A358E">
        <w:rPr>
          <w:rFonts w:asciiTheme="minorHAnsi" w:hAnsiTheme="minorHAnsi" w:cstheme="minorHAnsi"/>
          <w:b/>
          <w:color w:val="000000"/>
          <w:sz w:val="22"/>
          <w:szCs w:val="22"/>
        </w:rPr>
        <w:t>ENTIDAD</w:t>
      </w:r>
      <w:r w:rsidRPr="007A358E">
        <w:rPr>
          <w:rFonts w:asciiTheme="minorHAnsi" w:eastAsia="Calibri" w:hAnsiTheme="minorHAnsi" w:cstheme="minorHAnsi"/>
          <w:color w:val="000000"/>
          <w:sz w:val="22"/>
          <w:szCs w:val="22"/>
          <w:lang w:eastAsia="es-BO"/>
        </w:rPr>
        <w:t xml:space="preserve"> y el </w:t>
      </w:r>
      <w:r w:rsidRPr="007A358E">
        <w:rPr>
          <w:rFonts w:asciiTheme="minorHAnsi" w:eastAsia="Calibri" w:hAnsiTheme="minorHAnsi" w:cstheme="minorHAnsi"/>
          <w:b/>
          <w:color w:val="000000"/>
          <w:sz w:val="22"/>
          <w:szCs w:val="22"/>
          <w:lang w:eastAsia="es-BO"/>
        </w:rPr>
        <w:t>PROVEEDOR</w:t>
      </w:r>
      <w:r w:rsidRPr="007A358E">
        <w:rPr>
          <w:rFonts w:asciiTheme="minorHAnsi" w:eastAsia="Calibri" w:hAnsiTheme="minorHAnsi" w:cstheme="minorHAnsi"/>
          <w:color w:val="000000"/>
          <w:sz w:val="22"/>
          <w:szCs w:val="22"/>
          <w:lang w:eastAsia="es-BO"/>
        </w:rPr>
        <w:t xml:space="preserve"> con relación a la provisión de los Bienes. Este Contrato constituye el acuerdo único y entero entre las Partes con relación a la provisión de los Bienes y no existe ningún otro acuerdo o compromiso válido con relación al objeto del Contrato.   </w:t>
      </w:r>
    </w:p>
    <w:p w:rsidR="00FB4C7E" w:rsidRPr="007A358E" w:rsidRDefault="00FB4C7E" w:rsidP="00FB4C7E">
      <w:pPr>
        <w:widowControl w:val="0"/>
        <w:spacing w:before="120" w:after="120"/>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 xml:space="preserve">CLÁUSULA </w:t>
      </w:r>
      <w:r w:rsidRPr="007A358E">
        <w:rPr>
          <w:rFonts w:asciiTheme="minorHAnsi" w:hAnsiTheme="minorHAnsi" w:cstheme="minorHAnsi"/>
          <w:b/>
          <w:sz w:val="22"/>
          <w:szCs w:val="22"/>
          <w:u w:val="single"/>
          <w:lang w:val="es-ES_tradnl"/>
        </w:rPr>
        <w:t>TRIGÉSIMA TERCERA.-</w:t>
      </w:r>
      <w:r w:rsidRPr="007A358E">
        <w:rPr>
          <w:rFonts w:asciiTheme="minorHAnsi" w:hAnsiTheme="minorHAnsi" w:cstheme="minorHAnsi"/>
          <w:b/>
          <w:sz w:val="22"/>
          <w:szCs w:val="22"/>
          <w:u w:val="single"/>
          <w:lang w:val="es-BO"/>
        </w:rPr>
        <w:t xml:space="preserve"> </w:t>
      </w:r>
      <w:r w:rsidRPr="007A358E">
        <w:rPr>
          <w:rFonts w:asciiTheme="minorHAnsi" w:hAnsiTheme="minorHAnsi" w:cstheme="minorHAnsi"/>
          <w:b/>
          <w:sz w:val="22"/>
          <w:szCs w:val="22"/>
          <w:u w:val="single"/>
          <w:lang w:val="es-ES_tradnl"/>
        </w:rPr>
        <w:t>(ANTICORRUPCIÓN)</w:t>
      </w:r>
    </w:p>
    <w:p w:rsidR="00FB4C7E" w:rsidRPr="007A358E" w:rsidRDefault="00FB4C7E" w:rsidP="00FB4C7E">
      <w:pPr>
        <w:widowControl w:val="0"/>
        <w:spacing w:before="120" w:after="120"/>
        <w:jc w:val="both"/>
        <w:rPr>
          <w:rFonts w:asciiTheme="minorHAnsi" w:hAnsiTheme="minorHAnsi" w:cstheme="minorHAnsi"/>
          <w:bCs/>
          <w:sz w:val="22"/>
          <w:szCs w:val="22"/>
        </w:rPr>
      </w:pPr>
      <w:r w:rsidRPr="007A358E">
        <w:rPr>
          <w:rFonts w:asciiTheme="minorHAnsi" w:hAnsiTheme="minorHAnsi" w:cstheme="minorHAns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7A358E">
        <w:rPr>
          <w:rFonts w:asciiTheme="minorHAnsi" w:hAnsiTheme="minorHAnsi" w:cstheme="minorHAnsi"/>
          <w:bCs/>
          <w:sz w:val="22"/>
          <w:szCs w:val="22"/>
        </w:rPr>
        <w:t xml:space="preserve">, sin perjuicio de que la </w:t>
      </w:r>
      <w:r w:rsidRPr="007A358E">
        <w:rPr>
          <w:rFonts w:asciiTheme="minorHAnsi" w:hAnsiTheme="minorHAnsi" w:cstheme="minorHAnsi"/>
          <w:b/>
          <w:bCs/>
          <w:sz w:val="22"/>
          <w:szCs w:val="22"/>
        </w:rPr>
        <w:t>ENTIDAD</w:t>
      </w:r>
      <w:r w:rsidRPr="007A358E">
        <w:rPr>
          <w:rFonts w:asciiTheme="minorHAnsi" w:hAnsiTheme="minorHAnsi" w:cstheme="minorHAnsi"/>
          <w:bCs/>
          <w:sz w:val="22"/>
          <w:szCs w:val="22"/>
        </w:rPr>
        <w:t xml:space="preserve"> resuelva el presente Contrato y se ejecuten las garantías que se encuentren vigentes al momento de la resolución.  </w:t>
      </w:r>
    </w:p>
    <w:p w:rsidR="00FB4C7E" w:rsidRPr="007A358E" w:rsidRDefault="00FB4C7E" w:rsidP="00FB4C7E">
      <w:pPr>
        <w:widowControl w:val="0"/>
        <w:spacing w:before="120" w:after="120" w:line="276" w:lineRule="auto"/>
        <w:ind w:left="708" w:hanging="708"/>
        <w:jc w:val="both"/>
        <w:rPr>
          <w:rFonts w:asciiTheme="minorHAnsi" w:hAnsiTheme="minorHAnsi" w:cstheme="minorHAnsi"/>
          <w:b/>
          <w:sz w:val="22"/>
          <w:szCs w:val="22"/>
          <w:u w:val="single"/>
          <w:lang w:val="es-ES_tradnl"/>
        </w:rPr>
      </w:pPr>
      <w:r w:rsidRPr="007A358E">
        <w:rPr>
          <w:rFonts w:asciiTheme="minorHAnsi" w:hAnsiTheme="minorHAnsi" w:cstheme="minorHAnsi"/>
          <w:b/>
          <w:sz w:val="22"/>
          <w:szCs w:val="22"/>
          <w:u w:val="single"/>
        </w:rPr>
        <w:t>CLÁUSULA TRIGÉSIMA CUARTA</w:t>
      </w:r>
      <w:r w:rsidRPr="007A358E">
        <w:rPr>
          <w:rFonts w:asciiTheme="minorHAnsi" w:hAnsiTheme="minorHAnsi" w:cstheme="minorHAnsi"/>
          <w:b/>
          <w:sz w:val="22"/>
          <w:szCs w:val="22"/>
          <w:u w:val="single"/>
          <w:lang w:val="es-ES_tradnl"/>
        </w:rPr>
        <w:t>.- (CONFORMIDAD)</w:t>
      </w:r>
    </w:p>
    <w:p w:rsidR="00FB4C7E" w:rsidRPr="007A358E" w:rsidRDefault="00FB4C7E" w:rsidP="00FB4C7E">
      <w:pPr>
        <w:widowControl w:val="0"/>
        <w:spacing w:before="120"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En señal de aceptación y conformidad y para su fiel  y estricto cumplimiento firman el presente Contrato en idioma castellano en tres (3) ejemplares de un mismo tenor y validez la </w:t>
      </w:r>
      <w:r w:rsidRPr="007A358E">
        <w:rPr>
          <w:rFonts w:asciiTheme="minorHAnsi" w:hAnsiTheme="minorHAnsi" w:cstheme="minorHAnsi"/>
          <w:sz w:val="22"/>
          <w:szCs w:val="22"/>
          <w:lang w:val="es-BO"/>
        </w:rPr>
        <w:t>Lic. ________</w:t>
      </w:r>
      <w:r w:rsidRPr="007A358E">
        <w:rPr>
          <w:rFonts w:asciiTheme="minorHAnsi" w:hAnsiTheme="minorHAnsi" w:cstheme="minorHAnsi"/>
          <w:sz w:val="22"/>
          <w:szCs w:val="22"/>
        </w:rPr>
        <w:t xml:space="preserve"> </w:t>
      </w:r>
      <w:r w:rsidRPr="007A358E">
        <w:rPr>
          <w:rFonts w:asciiTheme="minorHAnsi" w:hAnsiTheme="minorHAnsi" w:cstheme="minorHAnsi"/>
          <w:sz w:val="22"/>
          <w:szCs w:val="22"/>
          <w:lang w:val="es-ES_tradnl"/>
        </w:rPr>
        <w:t xml:space="preserve">en representación legal de la </w:t>
      </w:r>
      <w:r w:rsidRPr="007A358E">
        <w:rPr>
          <w:rFonts w:asciiTheme="minorHAnsi" w:hAnsiTheme="minorHAnsi" w:cstheme="minorHAnsi"/>
          <w:b/>
          <w:sz w:val="22"/>
          <w:szCs w:val="22"/>
          <w:lang w:val="es-ES_tradnl"/>
        </w:rPr>
        <w:t>ENTIDAD</w:t>
      </w:r>
      <w:r w:rsidRPr="007A358E">
        <w:rPr>
          <w:rFonts w:asciiTheme="minorHAnsi" w:hAnsiTheme="minorHAnsi" w:cstheme="minorHAnsi"/>
          <w:sz w:val="22"/>
          <w:szCs w:val="22"/>
          <w:lang w:val="es-ES_tradnl"/>
        </w:rPr>
        <w:t xml:space="preserve">, y el señor ___________ en representación legal del </w:t>
      </w:r>
      <w:r w:rsidRPr="007A358E">
        <w:rPr>
          <w:rFonts w:asciiTheme="minorHAnsi" w:hAnsiTheme="minorHAnsi" w:cstheme="minorHAnsi"/>
          <w:b/>
          <w:sz w:val="22"/>
          <w:szCs w:val="22"/>
          <w:lang w:val="es-ES_tradnl"/>
        </w:rPr>
        <w:t>PROVEEDOR</w:t>
      </w:r>
      <w:r w:rsidRPr="007A358E">
        <w:rPr>
          <w:rFonts w:asciiTheme="minorHAnsi" w:hAnsiTheme="minorHAnsi" w:cstheme="minorHAnsi"/>
          <w:sz w:val="22"/>
          <w:szCs w:val="22"/>
          <w:lang w:val="es-ES_tradnl"/>
        </w:rPr>
        <w:t>.</w:t>
      </w:r>
    </w:p>
    <w:p w:rsidR="00FB4C7E" w:rsidRPr="007A358E" w:rsidRDefault="00FB4C7E" w:rsidP="00FB4C7E">
      <w:pPr>
        <w:widowControl w:val="0"/>
        <w:spacing w:before="120"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 xml:space="preserve">Este documento, conforme a disposiciones legales de control fiscal vigentes, será registrado ante la </w:t>
      </w:r>
      <w:r w:rsidRPr="007A358E">
        <w:rPr>
          <w:rFonts w:asciiTheme="minorHAnsi" w:hAnsiTheme="minorHAnsi" w:cstheme="minorHAnsi"/>
          <w:sz w:val="22"/>
          <w:szCs w:val="22"/>
          <w:lang w:val="es-ES_tradnl"/>
        </w:rPr>
        <w:lastRenderedPageBreak/>
        <w:t>Contraloría General del Estado.</w:t>
      </w:r>
    </w:p>
    <w:p w:rsidR="00FB4C7E" w:rsidRPr="007A358E" w:rsidRDefault="00FB4C7E" w:rsidP="00FB4C7E">
      <w:pPr>
        <w:widowControl w:val="0"/>
        <w:spacing w:after="120"/>
        <w:jc w:val="both"/>
        <w:rPr>
          <w:rFonts w:asciiTheme="minorHAnsi" w:hAnsiTheme="minorHAnsi" w:cstheme="minorHAnsi"/>
          <w:sz w:val="22"/>
          <w:szCs w:val="22"/>
          <w:lang w:val="es-ES_tradnl"/>
        </w:rPr>
      </w:pPr>
      <w:r w:rsidRPr="007A358E">
        <w:rPr>
          <w:rFonts w:asciiTheme="minorHAnsi" w:hAnsiTheme="minorHAnsi" w:cstheme="minorHAnsi"/>
          <w:sz w:val="22"/>
          <w:szCs w:val="22"/>
          <w:lang w:val="es-ES_tradnl"/>
        </w:rPr>
        <w:t>Usted Señor Notario se servirá insertar todas las demás cláusulas que fuesen de estilo y seguridad.</w:t>
      </w:r>
    </w:p>
    <w:p w:rsidR="00FB4C7E" w:rsidRPr="007A358E" w:rsidRDefault="00FB4C7E" w:rsidP="00FB4C7E">
      <w:pPr>
        <w:widowControl w:val="0"/>
        <w:spacing w:before="120" w:after="120"/>
        <w:jc w:val="both"/>
        <w:rPr>
          <w:rFonts w:asciiTheme="minorHAnsi" w:hAnsiTheme="minorHAnsi" w:cstheme="minorHAnsi"/>
          <w:sz w:val="22"/>
          <w:szCs w:val="22"/>
          <w:lang w:val="es-ES_tradnl"/>
        </w:rPr>
      </w:pPr>
    </w:p>
    <w:p w:rsidR="00FB4C7E" w:rsidRPr="00324E14" w:rsidRDefault="00FB4C7E" w:rsidP="00FB4C7E">
      <w:pPr>
        <w:rPr>
          <w:rFonts w:ascii="Calibri" w:hAnsi="Calibri" w:cs="Calibri"/>
          <w:sz w:val="22"/>
          <w:szCs w:val="22"/>
        </w:rPr>
      </w:pPr>
    </w:p>
    <w:p w:rsidR="00FB4C7E" w:rsidRPr="00324E14" w:rsidRDefault="00FB4C7E" w:rsidP="00FB4C7E">
      <w:pPr>
        <w:rPr>
          <w:rFonts w:ascii="Calibri" w:hAnsi="Calibri" w:cs="Calibri"/>
          <w:sz w:val="22"/>
          <w:szCs w:val="22"/>
        </w:rPr>
      </w:pPr>
    </w:p>
    <w:p w:rsidR="00FB4C7E" w:rsidRPr="00C262E2" w:rsidRDefault="00FB4C7E" w:rsidP="00FB4C7E">
      <w:pPr>
        <w:spacing w:line="240" w:lineRule="atLeast"/>
        <w:rPr>
          <w:rFonts w:ascii="Arial" w:hAnsi="Arial" w:cs="Arial"/>
          <w:b/>
          <w:i/>
          <w:lang w:val="es-BO"/>
        </w:rPr>
      </w:pPr>
      <w:r w:rsidRPr="00324E14">
        <w:rPr>
          <w:rFonts w:ascii="Calibri" w:hAnsi="Calibri" w:cs="Calibri"/>
          <w:sz w:val="22"/>
          <w:szCs w:val="22"/>
        </w:rPr>
        <w:t xml:space="preserve"> Ing. _______________</w:t>
      </w:r>
      <w:r>
        <w:rPr>
          <w:rFonts w:ascii="Calibri" w:hAnsi="Calibri" w:cs="Calibri"/>
          <w:sz w:val="22"/>
          <w:szCs w:val="22"/>
        </w:rPr>
        <w:t>_______________________                   S</w:t>
      </w:r>
      <w:r w:rsidRPr="00C963A3">
        <w:rPr>
          <w:rFonts w:ascii="Arial" w:hAnsi="Arial" w:cs="Arial"/>
          <w:lang w:val="es-ES_tradnl"/>
        </w:rPr>
        <w:t xml:space="preserve">r. </w:t>
      </w:r>
      <w:r>
        <w:rPr>
          <w:rFonts w:ascii="Arial" w:hAnsi="Arial" w:cs="Arial"/>
        </w:rPr>
        <w:t xml:space="preserve">____________________________     </w:t>
      </w:r>
      <w:r w:rsidRPr="00C963A3">
        <w:rPr>
          <w:rFonts w:ascii="Arial" w:hAnsi="Arial" w:cs="Arial"/>
          <w:b/>
        </w:rPr>
        <w:t xml:space="preserve">                                              </w:t>
      </w:r>
      <w:r>
        <w:rPr>
          <w:rFonts w:ascii="Arial" w:hAnsi="Arial" w:cs="Arial"/>
          <w:b/>
        </w:rPr>
        <w:t xml:space="preserve">                                      </w:t>
      </w:r>
    </w:p>
    <w:p w:rsidR="00FB4C7E" w:rsidRDefault="00FB4C7E" w:rsidP="00FB4C7E">
      <w:pPr>
        <w:autoSpaceDE w:val="0"/>
        <w:autoSpaceDN w:val="0"/>
        <w:adjustRightInd w:val="0"/>
        <w:rPr>
          <w:rFonts w:ascii="Arial" w:hAnsi="Arial" w:cs="Arial"/>
          <w:b/>
        </w:rPr>
      </w:pPr>
      <w:r w:rsidRPr="00C262E2">
        <w:rPr>
          <w:rFonts w:ascii="Arial" w:hAnsi="Arial" w:cs="Arial"/>
          <w:b/>
          <w:sz w:val="18"/>
        </w:rPr>
        <w:t xml:space="preserve">YACIMIENTOS PETROLÍFEROS FISCALES BOLIVIANOS         </w:t>
      </w:r>
      <w:r>
        <w:rPr>
          <w:rFonts w:ascii="Arial" w:hAnsi="Arial" w:cs="Arial"/>
          <w:b/>
          <w:sz w:val="18"/>
        </w:rPr>
        <w:t xml:space="preserve">                 </w:t>
      </w:r>
      <w:r w:rsidRPr="00C963A3">
        <w:rPr>
          <w:rFonts w:ascii="Arial" w:hAnsi="Arial" w:cs="Arial"/>
          <w:b/>
        </w:rPr>
        <w:t>Representante legal</w:t>
      </w:r>
      <w:r w:rsidRPr="00C262E2">
        <w:rPr>
          <w:rFonts w:ascii="Arial" w:hAnsi="Arial" w:cs="Arial"/>
          <w:b/>
          <w:sz w:val="18"/>
        </w:rPr>
        <w:t xml:space="preserve"> </w:t>
      </w:r>
    </w:p>
    <w:p w:rsidR="00FB4C7E" w:rsidRPr="007A358E" w:rsidRDefault="00FB4C7E" w:rsidP="00FB4C7E">
      <w:pPr>
        <w:widowControl w:val="0"/>
        <w:ind w:left="1276"/>
        <w:jc w:val="both"/>
        <w:rPr>
          <w:rFonts w:asciiTheme="minorHAnsi" w:hAnsiTheme="minorHAnsi" w:cstheme="minorHAnsi"/>
          <w:b/>
          <w:sz w:val="22"/>
          <w:szCs w:val="22"/>
          <w:lang w:val="es-ES_tradnl"/>
        </w:rPr>
      </w:pPr>
      <w:r>
        <w:rPr>
          <w:rFonts w:ascii="Arial" w:hAnsi="Arial" w:cs="Arial"/>
          <w:b/>
        </w:rPr>
        <w:t xml:space="preserve">       </w:t>
      </w:r>
      <w:r w:rsidRPr="00C963A3">
        <w:rPr>
          <w:rFonts w:ascii="Arial" w:hAnsi="Arial" w:cs="Arial"/>
          <w:b/>
        </w:rPr>
        <w:t>YPFB - ENTIDAD                                                        CONTRATISTA</w:t>
      </w: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793D9C">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09FF" w:rsidRDefault="001B09FF">
      <w:r>
        <w:separator/>
      </w:r>
    </w:p>
  </w:endnote>
  <w:endnote w:type="continuationSeparator" w:id="0">
    <w:p w:rsidR="001B09FF" w:rsidRDefault="001B09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B0500000000000000"/>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117A" w:rsidRPr="00D61B1B" w:rsidRDefault="00C0117A">
    <w:pPr>
      <w:pStyle w:val="Piedepgina"/>
      <w:jc w:val="right"/>
      <w:rPr>
        <w:rFonts w:ascii="Calibri" w:hAnsi="Calibri" w:cs="Calibri"/>
        <w:sz w:val="18"/>
      </w:rPr>
    </w:pPr>
    <w:r w:rsidRPr="00D61B1B">
      <w:rPr>
        <w:rFonts w:ascii="Calibri" w:hAnsi="Calibri" w:cs="Calibri"/>
        <w:sz w:val="18"/>
      </w:rPr>
      <w:fldChar w:fldCharType="begin"/>
    </w:r>
    <w:r w:rsidRPr="00D61B1B">
      <w:rPr>
        <w:rFonts w:ascii="Calibri" w:hAnsi="Calibri" w:cs="Calibri"/>
        <w:sz w:val="18"/>
      </w:rPr>
      <w:instrText>PAGE   \* MERGEFORMAT</w:instrText>
    </w:r>
    <w:r w:rsidRPr="00D61B1B">
      <w:rPr>
        <w:rFonts w:ascii="Calibri" w:hAnsi="Calibri" w:cs="Calibri"/>
        <w:sz w:val="18"/>
      </w:rPr>
      <w:fldChar w:fldCharType="separate"/>
    </w:r>
    <w:r w:rsidR="00905E35">
      <w:rPr>
        <w:rFonts w:ascii="Calibri" w:hAnsi="Calibri" w:cs="Calibri"/>
        <w:noProof/>
        <w:sz w:val="18"/>
      </w:rPr>
      <w:t>2</w:t>
    </w:r>
    <w:r w:rsidRPr="00D61B1B">
      <w:rPr>
        <w:rFonts w:ascii="Calibri" w:hAnsi="Calibri" w:cs="Calibri"/>
        <w:sz w:val="18"/>
      </w:rPr>
      <w:fldChar w:fldCharType="end"/>
    </w:r>
  </w:p>
  <w:p w:rsidR="00C0117A" w:rsidRDefault="00C0117A">
    <w:pPr>
      <w:pStyle w:val="Piedepgina"/>
    </w:pPr>
  </w:p>
  <w:p w:rsidR="00C0117A" w:rsidRDefault="00C0117A"/>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09FF" w:rsidRDefault="001B09FF">
      <w:r>
        <w:separator/>
      </w:r>
    </w:p>
  </w:footnote>
  <w:footnote w:type="continuationSeparator" w:id="0">
    <w:p w:rsidR="001B09FF" w:rsidRDefault="001B09FF">
      <w:r>
        <w:continuationSeparator/>
      </w:r>
    </w:p>
  </w:footnote>
  <w:footnote w:id="1">
    <w:p w:rsidR="00F66C5B" w:rsidRDefault="00F66C5B" w:rsidP="00F66C5B">
      <w:pPr>
        <w:pStyle w:val="Textonotapie1"/>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117A" w:rsidRDefault="00C0117A"/>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2245A5B"/>
    <w:multiLevelType w:val="hybridMultilevel"/>
    <w:tmpl w:val="E746EA0A"/>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 w15:restartNumberingAfterBreak="0">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4"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15:restartNumberingAfterBreak="0">
    <w:nsid w:val="08CF1FAC"/>
    <w:multiLevelType w:val="hybridMultilevel"/>
    <w:tmpl w:val="76A64C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9" w15:restartNumberingAfterBreak="0">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10" w15:restartNumberingAfterBreak="0">
    <w:nsid w:val="0A494BD0"/>
    <w:multiLevelType w:val="multilevel"/>
    <w:tmpl w:val="4A96EB54"/>
    <w:lvl w:ilvl="0">
      <w:start w:val="1"/>
      <w:numFmt w:val="bullet"/>
      <w:lvlText w:val=""/>
      <w:lvlJc w:val="left"/>
      <w:pPr>
        <w:ind w:left="720" w:hanging="360"/>
      </w:pPr>
      <w:rPr>
        <w:rFonts w:ascii="Symbol" w:hAnsi="Symbol" w:hint="default"/>
        <w:b/>
        <w:i w:val="0"/>
      </w:rPr>
    </w:lvl>
    <w:lvl w:ilvl="1">
      <w:start w:val="1"/>
      <w:numFmt w:val="decimal"/>
      <w:lvlText w:val="%1.%2."/>
      <w:lvlJc w:val="left"/>
      <w:pPr>
        <w:ind w:left="3272" w:hanging="360"/>
      </w:pPr>
      <w:rPr>
        <w:rFonts w:hint="default"/>
        <w:b/>
        <w:i w:val="0"/>
      </w:rPr>
    </w:lvl>
    <w:lvl w:ilvl="2">
      <w:start w:val="1"/>
      <w:numFmt w:val="decimal"/>
      <w:lvlText w:val="%1.%2.%3."/>
      <w:lvlJc w:val="left"/>
      <w:pPr>
        <w:ind w:left="1080" w:hanging="720"/>
      </w:pPr>
      <w:rPr>
        <w:rFonts w:hint="default"/>
        <w:b/>
        <w:i w:val="0"/>
      </w:rPr>
    </w:lvl>
    <w:lvl w:ilvl="3">
      <w:start w:val="1"/>
      <w:numFmt w:val="decimal"/>
      <w:lvlText w:val="%1.%2.%3.%4."/>
      <w:lvlJc w:val="left"/>
      <w:pPr>
        <w:ind w:left="1080" w:hanging="720"/>
      </w:pPr>
      <w:rPr>
        <w:rFonts w:hint="default"/>
        <w:b/>
        <w:i w:val="0"/>
      </w:rPr>
    </w:lvl>
    <w:lvl w:ilvl="4">
      <w:start w:val="1"/>
      <w:numFmt w:val="decimal"/>
      <w:lvlText w:val="%1.%2.%3.%4.%5."/>
      <w:lvlJc w:val="left"/>
      <w:pPr>
        <w:ind w:left="1440" w:hanging="1080"/>
      </w:pPr>
      <w:rPr>
        <w:rFonts w:hint="default"/>
        <w:b/>
        <w:i w:val="0"/>
      </w:rPr>
    </w:lvl>
    <w:lvl w:ilvl="5">
      <w:start w:val="1"/>
      <w:numFmt w:val="decimal"/>
      <w:lvlText w:val="%1.%2.%3.%4.%5.%6."/>
      <w:lvlJc w:val="left"/>
      <w:pPr>
        <w:ind w:left="1440" w:hanging="1080"/>
      </w:pPr>
      <w:rPr>
        <w:rFonts w:hint="default"/>
        <w:b/>
        <w:i w:val="0"/>
      </w:rPr>
    </w:lvl>
    <w:lvl w:ilvl="6">
      <w:start w:val="1"/>
      <w:numFmt w:val="decimal"/>
      <w:lvlText w:val="%1.%2.%3.%4.%5.%6.%7."/>
      <w:lvlJc w:val="left"/>
      <w:pPr>
        <w:ind w:left="1800" w:hanging="1440"/>
      </w:pPr>
      <w:rPr>
        <w:rFonts w:hint="default"/>
        <w:b/>
        <w:i w:val="0"/>
      </w:rPr>
    </w:lvl>
    <w:lvl w:ilvl="7">
      <w:start w:val="1"/>
      <w:numFmt w:val="decimal"/>
      <w:lvlText w:val="%1.%2.%3.%4.%5.%6.%7.%8."/>
      <w:lvlJc w:val="left"/>
      <w:pPr>
        <w:ind w:left="1800" w:hanging="1440"/>
      </w:pPr>
      <w:rPr>
        <w:rFonts w:hint="default"/>
        <w:b/>
        <w:i w:val="0"/>
      </w:rPr>
    </w:lvl>
    <w:lvl w:ilvl="8">
      <w:start w:val="1"/>
      <w:numFmt w:val="decimal"/>
      <w:lvlText w:val="%1.%2.%3.%4.%5.%6.%7.%8.%9."/>
      <w:lvlJc w:val="left"/>
      <w:pPr>
        <w:ind w:left="2160" w:hanging="1800"/>
      </w:pPr>
      <w:rPr>
        <w:rFonts w:hint="default"/>
        <w:b/>
        <w:i w:val="0"/>
      </w:rPr>
    </w:lvl>
  </w:abstractNum>
  <w:abstractNum w:abstractNumId="11" w15:restartNumberingAfterBreak="0">
    <w:nsid w:val="0AF7552D"/>
    <w:multiLevelType w:val="hybridMultilevel"/>
    <w:tmpl w:val="C6C6221C"/>
    <w:lvl w:ilvl="0" w:tplc="C276C582">
      <w:start w:val="1"/>
      <w:numFmt w:val="lowerLetter"/>
      <w:lvlText w:val="%1)"/>
      <w:lvlJc w:val="left"/>
      <w:pPr>
        <w:ind w:left="1144" w:hanging="43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12"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3"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5"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8"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15:restartNumberingAfterBreak="0">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1"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15:restartNumberingAfterBreak="0">
    <w:nsid w:val="2B673FFD"/>
    <w:multiLevelType w:val="hybridMultilevel"/>
    <w:tmpl w:val="6C5EB184"/>
    <w:lvl w:ilvl="0" w:tplc="EAC4FDFE">
      <w:numFmt w:val="bullet"/>
      <w:lvlText w:val="-"/>
      <w:lvlJc w:val="left"/>
      <w:pPr>
        <w:ind w:left="360" w:hanging="360"/>
      </w:pPr>
      <w:rPr>
        <w:rFonts w:ascii="Calibri" w:eastAsia="Times New Roman" w:hAnsi="Calibri" w:cs="Calibri" w:hint="default"/>
      </w:rPr>
    </w:lvl>
    <w:lvl w:ilvl="1" w:tplc="0C0A000B">
      <w:start w:val="1"/>
      <w:numFmt w:val="bullet"/>
      <w:lvlText w:val=""/>
      <w:lvlJc w:val="left"/>
      <w:pPr>
        <w:ind w:left="1080" w:hanging="360"/>
      </w:pPr>
      <w:rPr>
        <w:rFonts w:ascii="Wingdings" w:hAnsi="Wingdings"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26"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15:restartNumberingAfterBreak="0">
    <w:nsid w:val="307F370F"/>
    <w:multiLevelType w:val="hybridMultilevel"/>
    <w:tmpl w:val="187CD660"/>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9"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15:restartNumberingAfterBreak="0">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3"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5"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15:restartNumberingAfterBreak="0">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1"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2"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3"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31D597E"/>
    <w:multiLevelType w:val="multilevel"/>
    <w:tmpl w:val="1F5A11DE"/>
    <w:lvl w:ilvl="0">
      <w:start w:val="1"/>
      <w:numFmt w:val="upperRoman"/>
      <w:lvlText w:val="%1."/>
      <w:lvlJc w:val="left"/>
      <w:pPr>
        <w:ind w:left="1080" w:hanging="7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5"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6"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7"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618C7E20"/>
    <w:multiLevelType w:val="hybridMultilevel"/>
    <w:tmpl w:val="C1D45B20"/>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0"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656B19A3"/>
    <w:multiLevelType w:val="hybridMultilevel"/>
    <w:tmpl w:val="732E4478"/>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2"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3"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4"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15:restartNumberingAfterBreak="0">
    <w:nsid w:val="7B2F0157"/>
    <w:multiLevelType w:val="hybridMultilevel"/>
    <w:tmpl w:val="C1823D70"/>
    <w:lvl w:ilvl="0" w:tplc="81A066B6">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8"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9" w15:restartNumberingAfterBreak="0">
    <w:nsid w:val="7D406293"/>
    <w:multiLevelType w:val="hybridMultilevel"/>
    <w:tmpl w:val="BB5E7376"/>
    <w:lvl w:ilvl="0" w:tplc="400A0003">
      <w:start w:val="1"/>
      <w:numFmt w:val="bullet"/>
      <w:lvlText w:val="o"/>
      <w:lvlJc w:val="left"/>
      <w:pPr>
        <w:ind w:left="720" w:hanging="360"/>
      </w:pPr>
      <w:rPr>
        <w:rFonts w:ascii="Courier New" w:hAnsi="Courier New" w:cs="Courier New"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0"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8"/>
  </w:num>
  <w:num w:numId="2">
    <w:abstractNumId w:val="22"/>
  </w:num>
  <w:num w:numId="3">
    <w:abstractNumId w:val="48"/>
  </w:num>
  <w:num w:numId="4">
    <w:abstractNumId w:val="13"/>
  </w:num>
  <w:num w:numId="5">
    <w:abstractNumId w:val="30"/>
  </w:num>
  <w:num w:numId="6">
    <w:abstractNumId w:val="33"/>
  </w:num>
  <w:num w:numId="7">
    <w:abstractNumId w:val="0"/>
  </w:num>
  <w:num w:numId="8">
    <w:abstractNumId w:val="54"/>
  </w:num>
  <w:num w:numId="9">
    <w:abstractNumId w:val="58"/>
  </w:num>
  <w:num w:numId="10">
    <w:abstractNumId w:val="14"/>
  </w:num>
  <w:num w:numId="11">
    <w:abstractNumId w:val="42"/>
  </w:num>
  <w:num w:numId="12">
    <w:abstractNumId w:val="45"/>
  </w:num>
  <w:num w:numId="13">
    <w:abstractNumId w:val="4"/>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5"/>
  </w:num>
  <w:num w:numId="17">
    <w:abstractNumId w:val="21"/>
  </w:num>
  <w:num w:numId="18">
    <w:abstractNumId w:val="46"/>
  </w:num>
  <w:num w:numId="19">
    <w:abstractNumId w:val="38"/>
  </w:num>
  <w:num w:numId="20">
    <w:abstractNumId w:val="50"/>
  </w:num>
  <w:num w:numId="21">
    <w:abstractNumId w:val="29"/>
  </w:num>
  <w:num w:numId="22">
    <w:abstractNumId w:val="27"/>
  </w:num>
  <w:num w:numId="23">
    <w:abstractNumId w:val="43"/>
  </w:num>
  <w:num w:numId="24">
    <w:abstractNumId w:val="39"/>
  </w:num>
  <w:num w:numId="25">
    <w:abstractNumId w:val="7"/>
  </w:num>
  <w:num w:numId="26">
    <w:abstractNumId w:val="23"/>
  </w:num>
  <w:num w:numId="27">
    <w:abstractNumId w:val="16"/>
  </w:num>
  <w:num w:numId="28">
    <w:abstractNumId w:val="35"/>
  </w:num>
  <w:num w:numId="29">
    <w:abstractNumId w:val="60"/>
  </w:num>
  <w:num w:numId="30">
    <w:abstractNumId w:val="1"/>
  </w:num>
  <w:num w:numId="31">
    <w:abstractNumId w:val="15"/>
  </w:num>
  <w:num w:numId="32">
    <w:abstractNumId w:val="47"/>
  </w:num>
  <w:num w:numId="33">
    <w:abstractNumId w:val="55"/>
  </w:num>
  <w:num w:numId="34">
    <w:abstractNumId w:val="19"/>
  </w:num>
  <w:num w:numId="35">
    <w:abstractNumId w:val="26"/>
  </w:num>
  <w:num w:numId="36">
    <w:abstractNumId w:val="34"/>
  </w:num>
  <w:num w:numId="37">
    <w:abstractNumId w:val="3"/>
    <w:lvlOverride w:ilvl="0">
      <w:startOverride w:val="1"/>
    </w:lvlOverride>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0"/>
  </w:num>
  <w:num w:numId="40">
    <w:abstractNumId w:val="56"/>
  </w:num>
  <w:num w:numId="41">
    <w:abstractNumId w:val="9"/>
  </w:num>
  <w:num w:numId="42">
    <w:abstractNumId w:val="40"/>
  </w:num>
  <w:num w:numId="43">
    <w:abstractNumId w:val="31"/>
  </w:num>
  <w:num w:numId="44">
    <w:abstractNumId w:val="36"/>
  </w:num>
  <w:num w:numId="45">
    <w:abstractNumId w:val="10"/>
  </w:num>
  <w:num w:numId="46">
    <w:abstractNumId w:val="11"/>
  </w:num>
  <w:num w:numId="47">
    <w:abstractNumId w:val="37"/>
  </w:num>
  <w:num w:numId="48">
    <w:abstractNumId w:val="8"/>
  </w:num>
  <w:num w:numId="49">
    <w:abstractNumId w:val="25"/>
  </w:num>
  <w:num w:numId="5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9"/>
  </w:num>
  <w:num w:numId="53">
    <w:abstractNumId w:val="57"/>
  </w:num>
  <w:num w:numId="5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9"/>
  </w:num>
  <w:num w:numId="56">
    <w:abstractNumId w:val="51"/>
  </w:num>
  <w:num w:numId="57">
    <w:abstractNumId w:val="41"/>
  </w:num>
  <w:num w:numId="58">
    <w:abstractNumId w:val="53"/>
  </w:num>
  <w:num w:numId="59">
    <w:abstractNumId w:val="52"/>
  </w:num>
  <w:num w:numId="60">
    <w:abstractNumId w:val="17"/>
  </w:num>
  <w:num w:numId="61">
    <w:abstractNumId w:val="32"/>
  </w:num>
  <w:num w:numId="62">
    <w:abstractNumId w:val="28"/>
  </w:num>
  <w:num w:numId="63">
    <w:abstractNumId w:val="44"/>
  </w:num>
  <w:num w:numId="64">
    <w:abstractNumId w:val="2"/>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357"/>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AFD"/>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0F7ABC"/>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BAD"/>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67B2B"/>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470"/>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9FF"/>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5AE"/>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CFF"/>
    <w:rsid w:val="00246F88"/>
    <w:rsid w:val="00247681"/>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38B"/>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4F8"/>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3F7FAC"/>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17FE9"/>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83E"/>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67C"/>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1E22"/>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C69"/>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0A88"/>
    <w:rsid w:val="005411A5"/>
    <w:rsid w:val="00541618"/>
    <w:rsid w:val="00542AC6"/>
    <w:rsid w:val="00543019"/>
    <w:rsid w:val="005443FA"/>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86A"/>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40F"/>
    <w:rsid w:val="00570D50"/>
    <w:rsid w:val="00571489"/>
    <w:rsid w:val="00572611"/>
    <w:rsid w:val="00572697"/>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A74"/>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08F"/>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0EA4"/>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EA8"/>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0492"/>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B72"/>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3D9C"/>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B7F54"/>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C28"/>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639"/>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B93"/>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5E35"/>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AC4"/>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5D7D"/>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3FD8"/>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4DA"/>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1ECD"/>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4E2D"/>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7BC"/>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CC6"/>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7DF"/>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17A"/>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1A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4F57"/>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4AD"/>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1F76"/>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B51"/>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5C7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05C"/>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253"/>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2D6"/>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C"/>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6C5B"/>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7F"/>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690"/>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C7E"/>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505E"/>
    <w:rsid w:val="00FC6B96"/>
    <w:rsid w:val="00FC6C10"/>
    <w:rsid w:val="00FC73EF"/>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74CBCE1"/>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Lista Numerada 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3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Lista Numerada 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FB4C7E"/>
    <w:pPr>
      <w:ind w:left="720"/>
    </w:pPr>
    <w:rPr>
      <w:lang w:eastAsia="es-ES"/>
    </w:rPr>
  </w:style>
  <w:style w:type="paragraph" w:styleId="TDC5">
    <w:name w:val="toc 5"/>
    <w:basedOn w:val="Normal"/>
    <w:next w:val="Normal"/>
    <w:autoRedefine/>
    <w:semiHidden/>
    <w:rsid w:val="00FB4C7E"/>
    <w:pPr>
      <w:ind w:left="960"/>
    </w:pPr>
    <w:rPr>
      <w:lang w:eastAsia="es-ES"/>
    </w:rPr>
  </w:style>
  <w:style w:type="paragraph" w:styleId="TDC6">
    <w:name w:val="toc 6"/>
    <w:basedOn w:val="Normal"/>
    <w:next w:val="Normal"/>
    <w:autoRedefine/>
    <w:semiHidden/>
    <w:rsid w:val="00FB4C7E"/>
    <w:pPr>
      <w:ind w:left="1200"/>
    </w:pPr>
    <w:rPr>
      <w:lang w:eastAsia="es-ES"/>
    </w:rPr>
  </w:style>
  <w:style w:type="paragraph" w:styleId="TDC7">
    <w:name w:val="toc 7"/>
    <w:basedOn w:val="Normal"/>
    <w:next w:val="Normal"/>
    <w:autoRedefine/>
    <w:semiHidden/>
    <w:rsid w:val="00FB4C7E"/>
    <w:pPr>
      <w:ind w:left="1440"/>
    </w:pPr>
    <w:rPr>
      <w:lang w:eastAsia="es-ES"/>
    </w:rPr>
  </w:style>
  <w:style w:type="paragraph" w:styleId="TDC8">
    <w:name w:val="toc 8"/>
    <w:basedOn w:val="Normal"/>
    <w:next w:val="Normal"/>
    <w:autoRedefine/>
    <w:semiHidden/>
    <w:rsid w:val="00FB4C7E"/>
    <w:pPr>
      <w:ind w:left="1680"/>
    </w:pPr>
    <w:rPr>
      <w:lang w:eastAsia="es-ES"/>
    </w:rPr>
  </w:style>
  <w:style w:type="paragraph" w:styleId="TDC9">
    <w:name w:val="toc 9"/>
    <w:basedOn w:val="Normal"/>
    <w:next w:val="Normal"/>
    <w:autoRedefine/>
    <w:semiHidden/>
    <w:rsid w:val="00FB4C7E"/>
    <w:pPr>
      <w:ind w:left="1920"/>
    </w:pPr>
    <w:rPr>
      <w:lang w:eastAsia="es-ES"/>
    </w:rPr>
  </w:style>
  <w:style w:type="paragraph" w:customStyle="1" w:styleId="CM12">
    <w:name w:val="CM12"/>
    <w:basedOn w:val="Normal"/>
    <w:next w:val="Normal"/>
    <w:rsid w:val="00FB4C7E"/>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FB4C7E"/>
    <w:pPr>
      <w:widowControl w:val="0"/>
    </w:pPr>
    <w:rPr>
      <w:rFonts w:ascii="Verdana" w:hAnsi="Verdana" w:cs="Times New Roman"/>
      <w:color w:val="auto"/>
    </w:rPr>
  </w:style>
  <w:style w:type="paragraph" w:customStyle="1" w:styleId="CM8">
    <w:name w:val="CM8"/>
    <w:basedOn w:val="Default"/>
    <w:next w:val="Default"/>
    <w:rsid w:val="00FB4C7E"/>
    <w:pPr>
      <w:widowControl w:val="0"/>
      <w:spacing w:line="246" w:lineRule="atLeast"/>
    </w:pPr>
    <w:rPr>
      <w:rFonts w:ascii="Verdana" w:hAnsi="Verdana" w:cs="Times New Roman"/>
      <w:color w:val="auto"/>
    </w:rPr>
  </w:style>
  <w:style w:type="paragraph" w:customStyle="1" w:styleId="CM14">
    <w:name w:val="CM14"/>
    <w:basedOn w:val="Default"/>
    <w:next w:val="Default"/>
    <w:rsid w:val="00FB4C7E"/>
    <w:pPr>
      <w:widowControl w:val="0"/>
    </w:pPr>
    <w:rPr>
      <w:rFonts w:ascii="Verdana" w:hAnsi="Verdana" w:cs="Times New Roman"/>
      <w:color w:val="auto"/>
    </w:rPr>
  </w:style>
  <w:style w:type="paragraph" w:customStyle="1" w:styleId="ApendiceA">
    <w:name w:val="Apendice A"/>
    <w:basedOn w:val="Normal"/>
    <w:link w:val="ApendiceACar"/>
    <w:rsid w:val="00AC1CC6"/>
    <w:pPr>
      <w:numPr>
        <w:numId w:val="47"/>
      </w:numPr>
      <w:jc w:val="both"/>
    </w:pPr>
    <w:rPr>
      <w:rFonts w:ascii="Arial" w:hAnsi="Arial"/>
      <w:b/>
      <w:bCs/>
      <w:sz w:val="22"/>
      <w:szCs w:val="22"/>
      <w:lang w:val="x-none" w:eastAsia="x-none"/>
    </w:rPr>
  </w:style>
  <w:style w:type="character" w:customStyle="1" w:styleId="ApendiceACar">
    <w:name w:val="Apendice A Car"/>
    <w:link w:val="ApendiceA"/>
    <w:rsid w:val="00AC1CC6"/>
    <w:rPr>
      <w:rFonts w:ascii="Arial" w:hAnsi="Arial"/>
      <w:b/>
      <w:bCs/>
      <w:sz w:val="22"/>
      <w:szCs w:val="22"/>
      <w:lang w:val="x-none" w:eastAsia="x-none"/>
    </w:rPr>
  </w:style>
  <w:style w:type="paragraph" w:customStyle="1" w:styleId="ApendiceA2">
    <w:name w:val="Apendice A2"/>
    <w:basedOn w:val="Normal"/>
    <w:link w:val="ApendiceA2Car"/>
    <w:rsid w:val="00AC1CC6"/>
    <w:pPr>
      <w:jc w:val="both"/>
    </w:pPr>
    <w:rPr>
      <w:rFonts w:ascii="Arial" w:hAnsi="Arial"/>
      <w:sz w:val="22"/>
      <w:szCs w:val="22"/>
      <w:lang w:eastAsia="es-ES"/>
    </w:rPr>
  </w:style>
  <w:style w:type="character" w:customStyle="1" w:styleId="ApendiceA2Car">
    <w:name w:val="Apendice A2 Car"/>
    <w:link w:val="ApendiceA2"/>
    <w:rsid w:val="00AC1CC6"/>
    <w:rPr>
      <w:rFonts w:ascii="Arial" w:hAnsi="Arial"/>
      <w:sz w:val="22"/>
      <w:szCs w:val="22"/>
      <w:lang w:val="es-ES" w:eastAsia="es-ES"/>
    </w:rPr>
  </w:style>
  <w:style w:type="character" w:customStyle="1" w:styleId="IC1parrafosCar">
    <w:name w:val="IC 1 parrafos Car"/>
    <w:link w:val="IC1parrafos"/>
    <w:locked/>
    <w:rsid w:val="00793D9C"/>
    <w:rPr>
      <w:rFonts w:ascii="Arial Narrow" w:hAnsi="Arial Narrow"/>
      <w:sz w:val="23"/>
      <w:szCs w:val="23"/>
      <w:lang w:val="es-MX" w:eastAsia="x-none"/>
    </w:rPr>
  </w:style>
  <w:style w:type="paragraph" w:customStyle="1" w:styleId="IC1parrafos">
    <w:name w:val="IC 1 parrafos"/>
    <w:basedOn w:val="Normal"/>
    <w:link w:val="IC1parrafosCar"/>
    <w:qFormat/>
    <w:rsid w:val="00793D9C"/>
    <w:pPr>
      <w:spacing w:before="120" w:after="160" w:line="312" w:lineRule="auto"/>
      <w:jc w:val="both"/>
    </w:pPr>
    <w:rPr>
      <w:rFonts w:ascii="Arial Narrow" w:hAnsi="Arial Narrow"/>
      <w:sz w:val="23"/>
      <w:szCs w:val="23"/>
      <w:lang w:val="es-MX" w:eastAsia="x-none"/>
    </w:rPr>
  </w:style>
  <w:style w:type="paragraph" w:customStyle="1" w:styleId="Textonotapie1">
    <w:name w:val="Texto nota pie1"/>
    <w:basedOn w:val="Normal"/>
    <w:next w:val="Textonotapie"/>
    <w:uiPriority w:val="99"/>
    <w:semiHidden/>
    <w:unhideWhenUsed/>
    <w:rsid w:val="00F66C5B"/>
    <w:rPr>
      <w:rFonts w:ascii="Calibri" w:eastAsia="Calibri" w:hAnsi="Calibri"/>
      <w:lang w:val="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0147132">
      <w:bodyDiv w:val="1"/>
      <w:marLeft w:val="0"/>
      <w:marRight w:val="0"/>
      <w:marTop w:val="0"/>
      <w:marBottom w:val="0"/>
      <w:divBdr>
        <w:top w:val="none" w:sz="0" w:space="0" w:color="auto"/>
        <w:left w:val="none" w:sz="0" w:space="0" w:color="auto"/>
        <w:bottom w:val="none" w:sz="0" w:space="0" w:color="auto"/>
        <w:right w:val="none" w:sz="0" w:space="0" w:color="auto"/>
      </w:divBdr>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67489282">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06923719">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26" Type="http://schemas.openxmlformats.org/officeDocument/2006/relationships/oleObject" Target="embeddings/oleObject3.bin"/><Relationship Id="rId3" Type="http://schemas.openxmlformats.org/officeDocument/2006/relationships/styles" Target="styles.xml"/><Relationship Id="rId21" Type="http://schemas.openxmlformats.org/officeDocument/2006/relationships/image" Target="media/image6.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eader" Target="header1.xml"/><Relationship Id="rId25" Type="http://schemas.openxmlformats.org/officeDocument/2006/relationships/image" Target="media/image8.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5.png"/><Relationship Id="rId29"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7.wmf"/><Relationship Id="rId28" Type="http://schemas.openxmlformats.org/officeDocument/2006/relationships/oleObject" Target="embeddings/oleObject4.bin"/><Relationship Id="rId10" Type="http://schemas.openxmlformats.org/officeDocument/2006/relationships/hyperlink" Target="http://www.ypfb.gob.bo" TargetMode="External"/><Relationship Id="rId19" Type="http://schemas.openxmlformats.org/officeDocument/2006/relationships/image" Target="media/image4.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1.bin"/><Relationship Id="rId27" Type="http://schemas.openxmlformats.org/officeDocument/2006/relationships/image" Target="media/image9.wmf"/><Relationship Id="rId3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86E555-8BCA-4E59-A28D-592A687FD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52</Pages>
  <Words>18201</Words>
  <Characters>100107</Characters>
  <Application>Microsoft Office Word</Application>
  <DocSecurity>0</DocSecurity>
  <Lines>834</Lines>
  <Paragraphs>236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118072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Mauricio Ruiz Villarpando</cp:lastModifiedBy>
  <cp:revision>2</cp:revision>
  <cp:lastPrinted>2019-09-04T19:42:00Z</cp:lastPrinted>
  <dcterms:created xsi:type="dcterms:W3CDTF">2019-09-04T19:48:00Z</dcterms:created>
  <dcterms:modified xsi:type="dcterms:W3CDTF">2019-09-04T19:48:00Z</dcterms:modified>
</cp:coreProperties>
</file>