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99A" w:rsidRPr="00625832" w:rsidRDefault="0031499A" w:rsidP="00910E64">
      <w:pPr>
        <w:pStyle w:val="Ttulo3"/>
        <w:keepLines w:val="0"/>
        <w:numPr>
          <w:ilvl w:val="0"/>
          <w:numId w:val="38"/>
        </w:numPr>
        <w:spacing w:before="240"/>
        <w:contextualSpacing/>
        <w:jc w:val="both"/>
        <w:rPr>
          <w:rFonts w:asciiTheme="minorHAnsi" w:eastAsia="Times New Roman" w:hAnsiTheme="minorHAnsi" w:cstheme="minorHAnsi"/>
          <w:bCs w:val="0"/>
          <w:color w:val="auto"/>
          <w:kern w:val="28"/>
          <w:sz w:val="24"/>
          <w:szCs w:val="24"/>
        </w:rPr>
      </w:pPr>
      <w:r w:rsidRPr="00625832">
        <w:rPr>
          <w:rFonts w:asciiTheme="minorHAnsi" w:eastAsia="Times New Roman" w:hAnsiTheme="minorHAnsi" w:cstheme="minorHAnsi"/>
          <w:color w:val="auto"/>
          <w:sz w:val="24"/>
          <w:szCs w:val="24"/>
          <w:lang w:val="es-ES" w:eastAsia="es-BO"/>
        </w:rPr>
        <w:t>INSTALACIÓN DE FAENAS - PROVISIÓN Y COLOCADO DE LETREROS DE OBRA.</w:t>
      </w:r>
    </w:p>
    <w:p w:rsidR="0031499A" w:rsidRPr="00625832" w:rsidRDefault="0031499A" w:rsidP="00873316">
      <w:pPr>
        <w:ind w:firstLine="360"/>
        <w:contextualSpacing/>
        <w:jc w:val="both"/>
        <w:rPr>
          <w:rFonts w:asciiTheme="minorHAnsi" w:hAnsiTheme="minorHAnsi" w:cstheme="minorHAnsi"/>
          <w:b/>
        </w:rPr>
      </w:pPr>
      <w:r w:rsidRPr="00625832">
        <w:rPr>
          <w:rFonts w:asciiTheme="minorHAnsi" w:hAnsiTheme="minorHAnsi" w:cstheme="minorHAnsi"/>
          <w:b/>
        </w:rPr>
        <w:t>UNIDAD: GLB</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r w:rsidRPr="00873316">
        <w:rPr>
          <w:rFonts w:asciiTheme="minorHAnsi" w:eastAsia="Times New Roman" w:hAnsiTheme="minorHAnsi" w:cstheme="minorHAnsi"/>
          <w:color w:val="auto"/>
          <w:sz w:val="20"/>
          <w:szCs w:val="20"/>
          <w:lang w:val="es-ES" w:eastAsia="es-BO"/>
        </w:rPr>
        <w:t>DEFINICIÓN</w:t>
      </w:r>
    </w:p>
    <w:p w:rsidR="0031499A" w:rsidRPr="005A3330" w:rsidRDefault="0031499A" w:rsidP="0031499A">
      <w:pPr>
        <w:autoSpaceDE w:val="0"/>
        <w:autoSpaceDN w:val="0"/>
        <w:adjustRightInd w:val="0"/>
        <w:contextualSpacing/>
        <w:jc w:val="both"/>
        <w:rPr>
          <w:rFonts w:asciiTheme="minorHAnsi" w:hAnsiTheme="minorHAnsi" w:cstheme="minorHAnsi"/>
          <w:iCs/>
          <w:sz w:val="20"/>
          <w:szCs w:val="20"/>
          <w:lang w:val="es-ES_tradnl"/>
        </w:rPr>
      </w:pPr>
      <w:bookmarkStart w:id="0" w:name="_Toc314666490"/>
      <w:r w:rsidRPr="005A3330">
        <w:rPr>
          <w:rFonts w:asciiTheme="minorHAnsi" w:hAnsiTheme="minorHAnsi" w:cstheme="minorHAnsi"/>
          <w:kern w:val="28"/>
          <w:sz w:val="20"/>
          <w:szCs w:val="20"/>
          <w:lang w:val="es-ES_tradnl"/>
        </w:rPr>
        <w:t xml:space="preserve">Este Ítem comprende los trabajos necesarios para la Instalación de Faenas, siendo está emplazada en depósitos alquilados o la construcción de campamentos, además de ello involucra la colocación de letreros, informativos que deben estar localizados en sectores donde el Supervisor indique, </w:t>
      </w:r>
      <w:r w:rsidRPr="005A3330">
        <w:rPr>
          <w:rFonts w:asciiTheme="minorHAnsi" w:hAnsiTheme="minorHAnsi" w:cstheme="minorHAnsi"/>
          <w:sz w:val="20"/>
          <w:szCs w:val="20"/>
        </w:rPr>
        <w:t>(todo el material pertinente para una adecuada señalización</w:t>
      </w:r>
      <w:r w:rsidRPr="005A3330">
        <w:rPr>
          <w:rFonts w:asciiTheme="minorHAnsi" w:hAnsiTheme="minorHAnsi" w:cstheme="minorHAnsi"/>
          <w:kern w:val="28"/>
          <w:sz w:val="20"/>
          <w:szCs w:val="20"/>
          <w:lang w:val="es-ES_tradnl"/>
        </w:rPr>
        <w:t xml:space="preserve"> en obra), limpieza del sector de emplazamiento, movilización ,</w:t>
      </w:r>
      <w:r w:rsidRPr="005A3330">
        <w:rPr>
          <w:rFonts w:asciiTheme="minorHAnsi" w:hAnsiTheme="minorHAnsi" w:cstheme="minorHAnsi"/>
          <w:iCs/>
          <w:sz w:val="20"/>
          <w:szCs w:val="20"/>
          <w:lang w:val="es-ES_tradnl"/>
        </w:rPr>
        <w:t xml:space="preserve"> transportar, descargar, instalar, mantener, proveer maquinarias, herramientas y materiales necesarios para la ejecución de las obras. </w:t>
      </w:r>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1" w:name="_Toc314666491"/>
      <w:bookmarkEnd w:id="0"/>
      <w:r w:rsidRPr="005A3330">
        <w:rPr>
          <w:rFonts w:asciiTheme="minorHAnsi" w:eastAsia="Arial Unicode MS" w:hAnsiTheme="minorHAnsi" w:cstheme="minorHAnsi"/>
          <w:sz w:val="20"/>
          <w:szCs w:val="20"/>
          <w:lang w:val="es-ES_tradnl"/>
        </w:rPr>
        <w:t>El SUPERVISOR DE OBRA constatará que el equipo y materiales colocados en la obra, guarden concordancia con la lista de equipo ofertado por el CONTRATISTA y tenga relación con el cronograma de ejecución de las obras presentado en la misma oferta.</w:t>
      </w:r>
      <w:bookmarkEnd w:id="1"/>
    </w:p>
    <w:p w:rsidR="0031499A" w:rsidRPr="005A3330" w:rsidRDefault="0031499A" w:rsidP="0031499A">
      <w:pPr>
        <w:autoSpaceDE w:val="0"/>
        <w:autoSpaceDN w:val="0"/>
        <w:adjustRightInd w:val="0"/>
        <w:contextualSpacing/>
        <w:jc w:val="both"/>
        <w:rPr>
          <w:rFonts w:asciiTheme="minorHAnsi" w:hAnsiTheme="minorHAnsi" w:cstheme="minorHAnsi"/>
          <w:iCs/>
          <w:sz w:val="20"/>
          <w:szCs w:val="20"/>
          <w:lang w:val="es-ES_tradnl"/>
        </w:rPr>
      </w:pPr>
      <w:bookmarkStart w:id="2" w:name="_Toc314666492"/>
      <w:r w:rsidRPr="005A3330">
        <w:rPr>
          <w:rFonts w:asciiTheme="minorHAnsi" w:eastAsia="Arial Unicode MS" w:hAnsiTheme="minorHAnsi" w:cstheme="minorHAnsi"/>
          <w:sz w:val="20"/>
          <w:szCs w:val="20"/>
          <w:lang w:val="es-ES_tradnl"/>
        </w:rPr>
        <w:t xml:space="preserve">Asimismo comprende el traslado oportuno de todas las herramientas, maquinarias y equipo para la adecuada y correcta ejecución de las  obras </w:t>
      </w:r>
      <w:bookmarkEnd w:id="2"/>
      <w:r w:rsidRPr="005A3330">
        <w:rPr>
          <w:rFonts w:asciiTheme="minorHAnsi" w:hAnsiTheme="minorHAnsi" w:cstheme="minorHAnsi"/>
          <w:iCs/>
          <w:sz w:val="20"/>
          <w:szCs w:val="20"/>
          <w:lang w:val="es-ES_tradnl"/>
        </w:rPr>
        <w:t xml:space="preserve">y la </w:t>
      </w:r>
      <w:r w:rsidRPr="005A3330">
        <w:rPr>
          <w:rFonts w:asciiTheme="minorHAnsi" w:hAnsiTheme="minorHAnsi" w:cstheme="minorHAnsi"/>
          <w:kern w:val="28"/>
          <w:sz w:val="20"/>
          <w:szCs w:val="20"/>
          <w:lang w:val="es-ES_tradnl"/>
        </w:rPr>
        <w:t>desmovilización del mismo una vez realizada la recepción final del Proyecto.</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b/>
          <w:sz w:val="16"/>
          <w:szCs w:val="20"/>
          <w:lang w:val="es-ES_tradnl"/>
        </w:rPr>
      </w:pPr>
      <w:r w:rsidRPr="005A3330">
        <w:rPr>
          <w:rFonts w:asciiTheme="minorHAnsi" w:eastAsia="Arial Unicode MS" w:hAnsiTheme="minorHAnsi" w:cstheme="minorHAnsi"/>
          <w:sz w:val="20"/>
          <w:szCs w:val="20"/>
          <w:lang w:val="es-ES_tradnl"/>
        </w:rPr>
        <w:tab/>
      </w:r>
      <w:r w:rsidRPr="005A3330">
        <w:rPr>
          <w:rFonts w:asciiTheme="minorHAnsi" w:eastAsia="Arial Unicode MS" w:hAnsiTheme="minorHAnsi" w:cstheme="minorHAnsi"/>
          <w:b/>
          <w:sz w:val="16"/>
          <w:szCs w:val="20"/>
          <w:lang w:val="es-ES_tradnl"/>
        </w:rPr>
        <w:t>DETALLE</w:t>
      </w:r>
      <w:r w:rsidRPr="005A3330">
        <w:rPr>
          <w:rFonts w:asciiTheme="minorHAnsi" w:eastAsia="Arial Unicode MS" w:hAnsiTheme="minorHAnsi" w:cstheme="minorHAnsi"/>
          <w:b/>
          <w:sz w:val="16"/>
          <w:szCs w:val="20"/>
          <w:lang w:val="es-ES_tradnl"/>
        </w:rPr>
        <w:tab/>
      </w:r>
      <w:r w:rsidRPr="005A3330">
        <w:rPr>
          <w:rFonts w:asciiTheme="minorHAnsi" w:eastAsia="Arial Unicode MS" w:hAnsiTheme="minorHAnsi" w:cstheme="minorHAnsi"/>
          <w:b/>
          <w:sz w:val="16"/>
          <w:szCs w:val="20"/>
          <w:lang w:val="es-ES_tradnl"/>
        </w:rPr>
        <w:tab/>
      </w:r>
      <w:r w:rsidRPr="005A3330">
        <w:rPr>
          <w:rFonts w:asciiTheme="minorHAnsi" w:eastAsia="Arial Unicode MS" w:hAnsiTheme="minorHAnsi" w:cstheme="minorHAnsi"/>
          <w:b/>
          <w:sz w:val="16"/>
          <w:szCs w:val="20"/>
          <w:lang w:val="es-ES_tradnl"/>
        </w:rPr>
        <w:tab/>
        <w:t xml:space="preserve">                </w:t>
      </w:r>
      <w:r w:rsidR="00625832">
        <w:rPr>
          <w:rFonts w:asciiTheme="minorHAnsi" w:eastAsia="Arial Unicode MS" w:hAnsiTheme="minorHAnsi" w:cstheme="minorHAnsi"/>
          <w:b/>
          <w:sz w:val="16"/>
          <w:szCs w:val="20"/>
          <w:lang w:val="es-ES_tradnl"/>
        </w:rPr>
        <w:t xml:space="preserve">       </w:t>
      </w:r>
      <w:r w:rsidRPr="005A3330">
        <w:rPr>
          <w:rFonts w:asciiTheme="minorHAnsi" w:eastAsia="Arial Unicode MS" w:hAnsiTheme="minorHAnsi" w:cstheme="minorHAnsi"/>
          <w:b/>
          <w:sz w:val="16"/>
          <w:szCs w:val="20"/>
          <w:lang w:val="es-ES_tradnl"/>
        </w:rPr>
        <w:t xml:space="preserve">  UNIDAD</w:t>
      </w:r>
      <w:r w:rsidRPr="005A3330">
        <w:rPr>
          <w:rFonts w:asciiTheme="minorHAnsi" w:eastAsia="Arial Unicode MS" w:hAnsiTheme="minorHAnsi" w:cstheme="minorHAnsi"/>
          <w:b/>
          <w:sz w:val="16"/>
          <w:szCs w:val="20"/>
          <w:lang w:val="es-ES_tradnl"/>
        </w:rPr>
        <w:tab/>
      </w:r>
      <w:r w:rsidRPr="005A3330">
        <w:rPr>
          <w:rFonts w:asciiTheme="minorHAnsi" w:eastAsia="Arial Unicode MS" w:hAnsiTheme="minorHAnsi" w:cstheme="minorHAnsi"/>
          <w:b/>
          <w:sz w:val="16"/>
          <w:szCs w:val="20"/>
          <w:lang w:val="es-ES_tradnl"/>
        </w:rPr>
        <w:tab/>
        <w:t xml:space="preserve">                        CANTIDAD</w:t>
      </w:r>
    </w:p>
    <w:p w:rsidR="0031499A" w:rsidRPr="005A3330"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sz w:val="16"/>
          <w:szCs w:val="20"/>
          <w:lang w:val="es-ES_tradnl"/>
        </w:rPr>
      </w:pPr>
      <w:r w:rsidRPr="005A3330">
        <w:rPr>
          <w:rFonts w:asciiTheme="minorHAnsi" w:eastAsia="Arial Unicode MS" w:hAnsiTheme="minorHAnsi" w:cstheme="minorHAnsi"/>
          <w:sz w:val="16"/>
          <w:szCs w:val="20"/>
          <w:lang w:val="es-ES_tradnl"/>
        </w:rPr>
        <w:t xml:space="preserve">DEPOSITO DE MATERIALES CON OFICINA </w:t>
      </w:r>
      <w:r w:rsidR="00937C63">
        <w:rPr>
          <w:rFonts w:asciiTheme="minorHAnsi" w:eastAsia="Arial Unicode MS" w:hAnsiTheme="minorHAnsi" w:cstheme="minorHAnsi"/>
          <w:sz w:val="16"/>
          <w:szCs w:val="20"/>
          <w:lang w:val="es-ES_tradnl"/>
        </w:rPr>
        <w:t xml:space="preserve">              </w:t>
      </w:r>
      <w:r w:rsidRPr="005A3330">
        <w:rPr>
          <w:rFonts w:asciiTheme="minorHAnsi" w:eastAsia="Arial Unicode MS" w:hAnsiTheme="minorHAnsi" w:cstheme="minorHAnsi"/>
          <w:sz w:val="16"/>
          <w:szCs w:val="20"/>
          <w:lang w:val="es-ES_tradnl"/>
        </w:rPr>
        <w:t xml:space="preserve">         </w:t>
      </w:r>
      <w:r w:rsidR="00625832">
        <w:rPr>
          <w:rFonts w:asciiTheme="minorHAnsi" w:eastAsia="Arial Unicode MS" w:hAnsiTheme="minorHAnsi" w:cstheme="minorHAnsi"/>
          <w:sz w:val="16"/>
          <w:szCs w:val="20"/>
          <w:lang w:val="es-ES_tradnl"/>
        </w:rPr>
        <w:t xml:space="preserve">       </w:t>
      </w:r>
      <w:r w:rsidRPr="005A3330">
        <w:rPr>
          <w:rFonts w:asciiTheme="minorHAnsi" w:eastAsia="Arial Unicode MS" w:hAnsiTheme="minorHAnsi" w:cstheme="minorHAnsi"/>
          <w:sz w:val="16"/>
          <w:szCs w:val="20"/>
          <w:lang w:val="es-ES_tradnl"/>
        </w:rPr>
        <w:t xml:space="preserve"> PZA                             </w:t>
      </w:r>
      <w:r w:rsidR="00625832">
        <w:rPr>
          <w:rFonts w:asciiTheme="minorHAnsi" w:eastAsia="Arial Unicode MS" w:hAnsiTheme="minorHAnsi" w:cstheme="minorHAnsi"/>
          <w:sz w:val="16"/>
          <w:szCs w:val="20"/>
          <w:lang w:val="es-ES_tradnl"/>
        </w:rPr>
        <w:tab/>
      </w:r>
      <w:r w:rsidR="00625832">
        <w:rPr>
          <w:rFonts w:asciiTheme="minorHAnsi" w:eastAsia="Arial Unicode MS" w:hAnsiTheme="minorHAnsi" w:cstheme="minorHAnsi"/>
          <w:sz w:val="16"/>
          <w:szCs w:val="20"/>
          <w:lang w:val="es-ES_tradnl"/>
        </w:rPr>
        <w:tab/>
      </w:r>
      <w:r w:rsidR="00625832">
        <w:rPr>
          <w:rFonts w:asciiTheme="minorHAnsi" w:eastAsia="Arial Unicode MS" w:hAnsiTheme="minorHAnsi" w:cstheme="minorHAnsi"/>
          <w:sz w:val="16"/>
          <w:szCs w:val="20"/>
          <w:lang w:val="es-ES_tradnl"/>
        </w:rPr>
        <w:tab/>
        <w:t>1</w:t>
      </w:r>
    </w:p>
    <w:p w:rsidR="0031499A" w:rsidRPr="005A3330"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sz w:val="16"/>
          <w:szCs w:val="20"/>
          <w:lang w:val="es-ES_tradnl"/>
        </w:rPr>
      </w:pPr>
      <w:r w:rsidRPr="005A3330">
        <w:rPr>
          <w:rFonts w:asciiTheme="minorHAnsi" w:eastAsia="Arial Unicode MS" w:hAnsiTheme="minorHAnsi" w:cstheme="minorHAnsi"/>
          <w:sz w:val="16"/>
          <w:szCs w:val="20"/>
          <w:lang w:val="es-ES_tradnl"/>
        </w:rPr>
        <w:t xml:space="preserve">LETRERO DE OBRA       </w:t>
      </w:r>
      <w:r w:rsidRPr="005A3330">
        <w:rPr>
          <w:rFonts w:asciiTheme="minorHAnsi" w:eastAsia="Arial Unicode MS" w:hAnsiTheme="minorHAnsi" w:cstheme="minorHAnsi"/>
          <w:sz w:val="16"/>
          <w:szCs w:val="20"/>
          <w:lang w:val="es-ES_tradnl"/>
        </w:rPr>
        <w:tab/>
      </w:r>
      <w:r w:rsidRPr="005A3330">
        <w:rPr>
          <w:rFonts w:asciiTheme="minorHAnsi" w:eastAsia="Arial Unicode MS" w:hAnsiTheme="minorHAnsi" w:cstheme="minorHAnsi"/>
          <w:sz w:val="16"/>
          <w:szCs w:val="20"/>
          <w:lang w:val="es-ES_tradnl"/>
        </w:rPr>
        <w:tab/>
        <w:t xml:space="preserve">                     </w:t>
      </w:r>
      <w:r w:rsidR="00625832">
        <w:rPr>
          <w:rFonts w:asciiTheme="minorHAnsi" w:eastAsia="Arial Unicode MS" w:hAnsiTheme="minorHAnsi" w:cstheme="minorHAnsi"/>
          <w:sz w:val="16"/>
          <w:szCs w:val="20"/>
          <w:lang w:val="es-ES_tradnl"/>
        </w:rPr>
        <w:t xml:space="preserve">       </w:t>
      </w:r>
      <w:r w:rsidRPr="005A3330">
        <w:rPr>
          <w:rFonts w:asciiTheme="minorHAnsi" w:eastAsia="Arial Unicode MS" w:hAnsiTheme="minorHAnsi" w:cstheme="minorHAnsi"/>
          <w:sz w:val="16"/>
          <w:szCs w:val="20"/>
          <w:lang w:val="es-ES_tradnl"/>
        </w:rPr>
        <w:t xml:space="preserve"> PZA</w:t>
      </w:r>
      <w:r w:rsidRPr="005A3330">
        <w:rPr>
          <w:rFonts w:asciiTheme="minorHAnsi" w:eastAsia="Arial Unicode MS" w:hAnsiTheme="minorHAnsi" w:cstheme="minorHAnsi"/>
          <w:sz w:val="16"/>
          <w:szCs w:val="20"/>
          <w:lang w:val="es-ES_tradnl"/>
        </w:rPr>
        <w:tab/>
      </w:r>
      <w:r w:rsidRPr="005A3330">
        <w:rPr>
          <w:rFonts w:asciiTheme="minorHAnsi" w:eastAsia="Arial Unicode MS" w:hAnsiTheme="minorHAnsi" w:cstheme="minorHAnsi"/>
          <w:sz w:val="16"/>
          <w:szCs w:val="20"/>
          <w:lang w:val="es-ES_tradnl"/>
        </w:rPr>
        <w:tab/>
      </w:r>
      <w:r w:rsidR="00625832">
        <w:rPr>
          <w:rFonts w:asciiTheme="minorHAnsi" w:eastAsia="Arial Unicode MS" w:hAnsiTheme="minorHAnsi" w:cstheme="minorHAnsi"/>
          <w:sz w:val="16"/>
          <w:szCs w:val="20"/>
          <w:lang w:val="es-ES_tradnl"/>
        </w:rPr>
        <w:tab/>
      </w:r>
      <w:r w:rsidR="00625832">
        <w:rPr>
          <w:rFonts w:asciiTheme="minorHAnsi" w:eastAsia="Arial Unicode MS" w:hAnsiTheme="minorHAnsi" w:cstheme="minorHAnsi"/>
          <w:sz w:val="16"/>
          <w:szCs w:val="20"/>
          <w:lang w:val="es-ES_tradnl"/>
        </w:rPr>
        <w:tab/>
      </w:r>
      <w:r w:rsidR="00625832">
        <w:rPr>
          <w:rFonts w:asciiTheme="minorHAnsi" w:eastAsia="Arial Unicode MS" w:hAnsiTheme="minorHAnsi" w:cstheme="minorHAnsi"/>
          <w:sz w:val="16"/>
          <w:szCs w:val="20"/>
          <w:lang w:val="es-ES_tradnl"/>
        </w:rPr>
        <w:tab/>
        <w:t>1</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bookmarkStart w:id="3" w:name="_Toc314666493"/>
      <w:r w:rsidRPr="00873316">
        <w:rPr>
          <w:rFonts w:asciiTheme="minorHAnsi" w:hAnsiTheme="minorHAnsi" w:cstheme="minorHAnsi"/>
          <w:color w:val="auto"/>
          <w:sz w:val="20"/>
          <w:szCs w:val="20"/>
        </w:rPr>
        <w:t>MATERIALES, HERRAMIENTAS Y EQUIPO</w:t>
      </w:r>
      <w:bookmarkEnd w:id="3"/>
    </w:p>
    <w:p w:rsidR="0031499A" w:rsidRPr="005A3330" w:rsidRDefault="0031499A" w:rsidP="0031499A">
      <w:pPr>
        <w:pStyle w:val="Estilo1"/>
        <w:contextualSpacing/>
        <w:rPr>
          <w:rFonts w:asciiTheme="minorHAnsi" w:hAnsiTheme="minorHAnsi" w:cstheme="minorHAnsi"/>
          <w:b w:val="0"/>
          <w:sz w:val="20"/>
          <w:szCs w:val="20"/>
        </w:rPr>
      </w:pPr>
      <w:r w:rsidRPr="005A3330">
        <w:rPr>
          <w:rFonts w:asciiTheme="minorHAnsi" w:hAnsiTheme="minorHAnsi" w:cstheme="minorHAnsi"/>
          <w:b w:val="0"/>
          <w:kern w:val="28"/>
          <w:sz w:val="20"/>
          <w:szCs w:val="20"/>
        </w:rPr>
        <w:t>El CONTRATISTA deberá disponer de depósitos para Garantizar que todos los materiales y accesorios entregados por YPFB, estén protegidos de las condiciones climáticas y otras externas que puedan afectar los mismos. Las condiciones mínimas para la instalación de faenas serán:</w:t>
      </w:r>
    </w:p>
    <w:p w:rsidR="0031499A" w:rsidRPr="005A3330" w:rsidRDefault="0031499A" w:rsidP="00936C8D">
      <w:pPr>
        <w:pStyle w:val="Prrafodelista"/>
        <w:numPr>
          <w:ilvl w:val="0"/>
          <w:numId w:val="4"/>
        </w:numPr>
        <w:spacing w:before="240" w:after="240" w:line="276" w:lineRule="auto"/>
        <w:ind w:left="0" w:firstLine="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Tablones de Madera o Piso de Cemento, etc.; como base de asiento para el material.</w:t>
      </w:r>
    </w:p>
    <w:p w:rsidR="0031499A" w:rsidRDefault="0031499A" w:rsidP="00936C8D">
      <w:pPr>
        <w:pStyle w:val="Prrafodelista"/>
        <w:numPr>
          <w:ilvl w:val="0"/>
          <w:numId w:val="4"/>
        </w:numPr>
        <w:spacing w:before="240" w:after="240" w:line="276" w:lineRule="auto"/>
        <w:ind w:left="0" w:firstLine="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Carpas o </w:t>
      </w:r>
      <w:proofErr w:type="spellStart"/>
      <w:r w:rsidRPr="005A3330">
        <w:rPr>
          <w:rFonts w:asciiTheme="minorHAnsi" w:hAnsiTheme="minorHAnsi" w:cstheme="minorHAnsi"/>
          <w:kern w:val="28"/>
          <w:sz w:val="20"/>
          <w:szCs w:val="20"/>
          <w:lang w:val="es-ES_tradnl"/>
        </w:rPr>
        <w:t>Semi</w:t>
      </w:r>
      <w:proofErr w:type="spellEnd"/>
      <w:r w:rsidRPr="005A3330">
        <w:rPr>
          <w:rFonts w:asciiTheme="minorHAnsi" w:hAnsiTheme="minorHAnsi" w:cstheme="minorHAnsi"/>
          <w:kern w:val="28"/>
          <w:sz w:val="20"/>
          <w:szCs w:val="20"/>
          <w:lang w:val="es-ES_tradnl"/>
        </w:rPr>
        <w:t>-Sombras, Tinglados, etc.; para el resguardo del material del sol o lluvia.</w:t>
      </w:r>
    </w:p>
    <w:p w:rsidR="000415ED" w:rsidRPr="000415ED" w:rsidRDefault="000415ED" w:rsidP="000415ED">
      <w:pPr>
        <w:ind w:left="10"/>
        <w:rPr>
          <w:rFonts w:asciiTheme="minorHAnsi" w:hAnsiTheme="minorHAnsi" w:cstheme="minorHAnsi"/>
          <w:sz w:val="20"/>
          <w:szCs w:val="20"/>
        </w:rPr>
      </w:pPr>
      <w:r w:rsidRPr="000415ED">
        <w:rPr>
          <w:rFonts w:asciiTheme="minorHAnsi" w:hAnsiTheme="minorHAnsi" w:cstheme="minorHAnsi"/>
          <w:sz w:val="20"/>
          <w:szCs w:val="20"/>
        </w:rPr>
        <w:t xml:space="preserve">MATERIALES.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0415ED" w:rsidRPr="000415ED" w:rsidTr="00937C63">
        <w:tc>
          <w:tcPr>
            <w:tcW w:w="8829" w:type="dxa"/>
            <w:tcBorders>
              <w:top w:val="single" w:sz="4" w:space="0" w:color="000000"/>
              <w:left w:val="single" w:sz="4" w:space="0" w:color="000000"/>
              <w:bottom w:val="single" w:sz="4" w:space="0" w:color="000000"/>
              <w:right w:val="single" w:sz="4" w:space="0" w:color="000000"/>
            </w:tcBorders>
          </w:tcPr>
          <w:p w:rsidR="000415ED" w:rsidRPr="000415ED" w:rsidRDefault="000415ED" w:rsidP="00937C63">
            <w:pPr>
              <w:spacing w:line="276" w:lineRule="auto"/>
              <w:rPr>
                <w:rFonts w:asciiTheme="minorHAnsi" w:hAnsiTheme="minorHAnsi" w:cstheme="minorHAnsi"/>
                <w:sz w:val="20"/>
                <w:szCs w:val="20"/>
              </w:rPr>
            </w:pPr>
            <w:r w:rsidRPr="000415ED">
              <w:rPr>
                <w:rFonts w:asciiTheme="minorHAnsi" w:hAnsiTheme="minorHAnsi" w:cstheme="minorHAnsi"/>
                <w:sz w:val="20"/>
                <w:szCs w:val="20"/>
              </w:rPr>
              <w:t xml:space="preserve"> DESCRIPCION:  </w:t>
            </w:r>
          </w:p>
        </w:tc>
      </w:tr>
      <w:tr w:rsidR="000415ED" w:rsidRPr="000415ED" w:rsidTr="00937C63">
        <w:tc>
          <w:tcPr>
            <w:tcW w:w="8829" w:type="dxa"/>
            <w:tcBorders>
              <w:top w:val="single" w:sz="4" w:space="0" w:color="000000"/>
              <w:left w:val="single" w:sz="4" w:space="0" w:color="000000"/>
              <w:bottom w:val="single" w:sz="4" w:space="0" w:color="000000"/>
              <w:right w:val="single" w:sz="4" w:space="0" w:color="000000"/>
            </w:tcBorders>
          </w:tcPr>
          <w:p w:rsidR="000415ED" w:rsidRPr="000415ED" w:rsidRDefault="000415ED" w:rsidP="00937C63">
            <w:pPr>
              <w:spacing w:line="276" w:lineRule="auto"/>
              <w:rPr>
                <w:rFonts w:asciiTheme="minorHAnsi" w:hAnsiTheme="minorHAnsi" w:cstheme="minorHAnsi"/>
                <w:sz w:val="20"/>
                <w:szCs w:val="20"/>
              </w:rPr>
            </w:pPr>
            <w:r w:rsidRPr="000415ED">
              <w:rPr>
                <w:rFonts w:asciiTheme="minorHAnsi" w:hAnsiTheme="minorHAnsi" w:cstheme="minorHAnsi"/>
                <w:sz w:val="20"/>
                <w:szCs w:val="20"/>
              </w:rPr>
              <w:t xml:space="preserve">ALQUILER Y/O CONSTRUCCIÓN DE AMBIENTES  </w:t>
            </w:r>
          </w:p>
        </w:tc>
      </w:tr>
      <w:tr w:rsidR="000415ED" w:rsidRPr="000415ED" w:rsidTr="00937C63">
        <w:tc>
          <w:tcPr>
            <w:tcW w:w="8829" w:type="dxa"/>
            <w:tcBorders>
              <w:top w:val="single" w:sz="4" w:space="0" w:color="000000"/>
              <w:left w:val="single" w:sz="4" w:space="0" w:color="000000"/>
              <w:bottom w:val="single" w:sz="4" w:space="0" w:color="000000"/>
              <w:right w:val="single" w:sz="4" w:space="0" w:color="000000"/>
            </w:tcBorders>
          </w:tcPr>
          <w:p w:rsidR="000415ED" w:rsidRPr="000415ED" w:rsidRDefault="000415ED" w:rsidP="00937C63">
            <w:pPr>
              <w:spacing w:line="276" w:lineRule="auto"/>
              <w:rPr>
                <w:rFonts w:asciiTheme="minorHAnsi" w:hAnsiTheme="minorHAnsi" w:cstheme="minorHAnsi"/>
                <w:sz w:val="20"/>
                <w:szCs w:val="20"/>
              </w:rPr>
            </w:pPr>
            <w:r w:rsidRPr="000415ED">
              <w:rPr>
                <w:rFonts w:asciiTheme="minorHAnsi" w:hAnsiTheme="minorHAnsi" w:cstheme="minorHAnsi"/>
                <w:sz w:val="20"/>
                <w:szCs w:val="20"/>
              </w:rPr>
              <w:t xml:space="preserve">Provisión y Colocado de Letreros de Señalización y de Obra  </w:t>
            </w:r>
          </w:p>
        </w:tc>
      </w:tr>
    </w:tbl>
    <w:p w:rsidR="000415ED" w:rsidRPr="000415ED" w:rsidRDefault="000415ED" w:rsidP="000415ED">
      <w:pPr>
        <w:spacing w:after="30"/>
        <w:rPr>
          <w:rFonts w:asciiTheme="minorHAnsi" w:hAnsiTheme="minorHAnsi" w:cstheme="minorHAnsi"/>
          <w:sz w:val="20"/>
          <w:szCs w:val="20"/>
        </w:rPr>
      </w:pPr>
      <w:r w:rsidRPr="000415ED">
        <w:rPr>
          <w:rFonts w:asciiTheme="minorHAnsi" w:hAnsiTheme="minorHAnsi" w:cstheme="minorHAnsi"/>
          <w:sz w:val="20"/>
          <w:szCs w:val="20"/>
        </w:rPr>
        <w:t xml:space="preserve"> </w:t>
      </w:r>
    </w:p>
    <w:p w:rsidR="000415ED" w:rsidRPr="000415ED" w:rsidRDefault="000415ED" w:rsidP="000415ED">
      <w:pPr>
        <w:ind w:left="10"/>
        <w:rPr>
          <w:rFonts w:asciiTheme="minorHAnsi" w:hAnsiTheme="minorHAnsi" w:cstheme="minorHAnsi"/>
          <w:sz w:val="20"/>
          <w:szCs w:val="20"/>
        </w:rPr>
      </w:pPr>
      <w:r w:rsidRPr="000415ED">
        <w:rPr>
          <w:rFonts w:asciiTheme="minorHAnsi" w:hAnsiTheme="minorHAnsi" w:cstheme="minorHAnsi"/>
          <w:sz w:val="20"/>
          <w:szCs w:val="20"/>
        </w:rPr>
        <w:t xml:space="preserve">MANO DE OBRA.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0415ED" w:rsidRPr="000415ED" w:rsidTr="00937C63">
        <w:tc>
          <w:tcPr>
            <w:tcW w:w="8829" w:type="dxa"/>
            <w:tcBorders>
              <w:top w:val="single" w:sz="4" w:space="0" w:color="000000"/>
              <w:left w:val="single" w:sz="4" w:space="0" w:color="000000"/>
              <w:bottom w:val="single" w:sz="4" w:space="0" w:color="000000"/>
              <w:right w:val="single" w:sz="4" w:space="0" w:color="000000"/>
            </w:tcBorders>
          </w:tcPr>
          <w:p w:rsidR="000415ED" w:rsidRPr="000415ED" w:rsidRDefault="000415ED" w:rsidP="00937C63">
            <w:pPr>
              <w:spacing w:line="276" w:lineRule="auto"/>
              <w:rPr>
                <w:rFonts w:asciiTheme="minorHAnsi" w:hAnsiTheme="minorHAnsi" w:cstheme="minorHAnsi"/>
                <w:sz w:val="20"/>
                <w:szCs w:val="20"/>
              </w:rPr>
            </w:pPr>
            <w:r w:rsidRPr="000415ED">
              <w:rPr>
                <w:rFonts w:asciiTheme="minorHAnsi" w:hAnsiTheme="minorHAnsi" w:cstheme="minorHAnsi"/>
                <w:sz w:val="20"/>
                <w:szCs w:val="20"/>
              </w:rPr>
              <w:t xml:space="preserve">DESCRIPCION:  </w:t>
            </w:r>
          </w:p>
        </w:tc>
        <w:bookmarkStart w:id="4" w:name="_GoBack"/>
        <w:bookmarkEnd w:id="4"/>
      </w:tr>
      <w:tr w:rsidR="000415ED" w:rsidRPr="000415ED" w:rsidTr="00937C63">
        <w:tc>
          <w:tcPr>
            <w:tcW w:w="8829" w:type="dxa"/>
            <w:tcBorders>
              <w:top w:val="single" w:sz="4" w:space="0" w:color="000000"/>
              <w:left w:val="single" w:sz="4" w:space="0" w:color="000000"/>
              <w:bottom w:val="single" w:sz="4" w:space="0" w:color="000000"/>
              <w:right w:val="single" w:sz="4" w:space="0" w:color="000000"/>
            </w:tcBorders>
          </w:tcPr>
          <w:p w:rsidR="000415ED" w:rsidRPr="000415ED" w:rsidRDefault="000415ED" w:rsidP="00937C63">
            <w:pPr>
              <w:spacing w:line="276" w:lineRule="auto"/>
              <w:rPr>
                <w:rFonts w:asciiTheme="minorHAnsi" w:hAnsiTheme="minorHAnsi" w:cstheme="minorHAnsi"/>
                <w:sz w:val="20"/>
                <w:szCs w:val="20"/>
              </w:rPr>
            </w:pPr>
            <w:r w:rsidRPr="000415ED">
              <w:rPr>
                <w:rFonts w:asciiTheme="minorHAnsi" w:hAnsiTheme="minorHAnsi" w:cstheme="minorHAnsi"/>
                <w:sz w:val="20"/>
                <w:szCs w:val="20"/>
              </w:rPr>
              <w:t xml:space="preserve">Albañil  </w:t>
            </w:r>
          </w:p>
        </w:tc>
      </w:tr>
      <w:tr w:rsidR="000415ED" w:rsidRPr="000415ED" w:rsidTr="00937C63">
        <w:tc>
          <w:tcPr>
            <w:tcW w:w="8829" w:type="dxa"/>
            <w:tcBorders>
              <w:top w:val="single" w:sz="4" w:space="0" w:color="000000"/>
              <w:left w:val="single" w:sz="4" w:space="0" w:color="000000"/>
              <w:bottom w:val="single" w:sz="4" w:space="0" w:color="000000"/>
              <w:right w:val="single" w:sz="4" w:space="0" w:color="000000"/>
            </w:tcBorders>
          </w:tcPr>
          <w:p w:rsidR="000415ED" w:rsidRPr="000415ED" w:rsidRDefault="000415ED" w:rsidP="00937C63">
            <w:pPr>
              <w:spacing w:line="276" w:lineRule="auto"/>
              <w:rPr>
                <w:rFonts w:asciiTheme="minorHAnsi" w:hAnsiTheme="minorHAnsi" w:cstheme="minorHAnsi"/>
                <w:sz w:val="20"/>
                <w:szCs w:val="20"/>
              </w:rPr>
            </w:pPr>
            <w:r w:rsidRPr="000415ED">
              <w:rPr>
                <w:rFonts w:asciiTheme="minorHAnsi" w:hAnsiTheme="minorHAnsi" w:cstheme="minorHAnsi"/>
                <w:sz w:val="20"/>
                <w:szCs w:val="20"/>
              </w:rPr>
              <w:t xml:space="preserve">Ayudante  </w:t>
            </w:r>
          </w:p>
        </w:tc>
      </w:tr>
    </w:tbl>
    <w:p w:rsidR="000415ED" w:rsidRPr="000415ED" w:rsidRDefault="000415ED" w:rsidP="000415ED">
      <w:pPr>
        <w:spacing w:after="28"/>
        <w:rPr>
          <w:rFonts w:asciiTheme="minorHAnsi" w:hAnsiTheme="minorHAnsi" w:cstheme="minorHAnsi"/>
          <w:sz w:val="20"/>
          <w:szCs w:val="20"/>
        </w:rPr>
      </w:pPr>
      <w:r w:rsidRPr="000415ED">
        <w:rPr>
          <w:rFonts w:asciiTheme="minorHAnsi" w:hAnsiTheme="minorHAnsi" w:cstheme="minorHAnsi"/>
          <w:sz w:val="20"/>
          <w:szCs w:val="20"/>
        </w:rPr>
        <w:t xml:space="preserve"> </w:t>
      </w:r>
    </w:p>
    <w:p w:rsidR="000415ED" w:rsidRPr="000415ED" w:rsidRDefault="000415ED" w:rsidP="000415ED">
      <w:pPr>
        <w:ind w:left="10"/>
        <w:rPr>
          <w:rFonts w:asciiTheme="minorHAnsi" w:hAnsiTheme="minorHAnsi" w:cstheme="minorHAnsi"/>
          <w:sz w:val="20"/>
          <w:szCs w:val="20"/>
        </w:rPr>
      </w:pPr>
      <w:r w:rsidRPr="000415ED">
        <w:rPr>
          <w:rFonts w:asciiTheme="minorHAnsi" w:hAnsiTheme="minorHAnsi" w:cstheme="minorHAnsi"/>
          <w:sz w:val="20"/>
          <w:szCs w:val="20"/>
        </w:rPr>
        <w:lastRenderedPageBreak/>
        <w:t xml:space="preserve">EQUIPO Y MAQUINARIA.  </w:t>
      </w:r>
    </w:p>
    <w:p w:rsidR="000415ED" w:rsidRPr="000415ED" w:rsidRDefault="000415ED" w:rsidP="000415ED">
      <w:pPr>
        <w:spacing w:after="7" w:line="276" w:lineRule="auto"/>
        <w:rPr>
          <w:rFonts w:asciiTheme="minorHAnsi" w:hAnsiTheme="minorHAnsi" w:cstheme="minorHAnsi"/>
          <w:sz w:val="20"/>
          <w:szCs w:val="20"/>
        </w:rPr>
      </w:pPr>
      <w:r w:rsidRPr="000415ED">
        <w:rPr>
          <w:rFonts w:asciiTheme="minorHAnsi" w:hAnsiTheme="minorHAnsi" w:cstheme="minorHAnsi"/>
          <w:sz w:val="20"/>
          <w:szCs w:val="20"/>
        </w:rPr>
        <w:t xml:space="preserve">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0415ED" w:rsidRPr="000415ED" w:rsidTr="00937C63">
        <w:tc>
          <w:tcPr>
            <w:tcW w:w="8829" w:type="dxa"/>
            <w:tcBorders>
              <w:top w:val="single" w:sz="4" w:space="0" w:color="000000"/>
              <w:left w:val="single" w:sz="4" w:space="0" w:color="000000"/>
              <w:bottom w:val="single" w:sz="4" w:space="0" w:color="000000"/>
              <w:right w:val="single" w:sz="4" w:space="0" w:color="000000"/>
            </w:tcBorders>
          </w:tcPr>
          <w:p w:rsidR="000415ED" w:rsidRPr="000415ED" w:rsidRDefault="000415ED" w:rsidP="00937C63">
            <w:pPr>
              <w:spacing w:line="276" w:lineRule="auto"/>
              <w:rPr>
                <w:rFonts w:asciiTheme="minorHAnsi" w:hAnsiTheme="minorHAnsi" w:cstheme="minorHAnsi"/>
                <w:sz w:val="20"/>
                <w:szCs w:val="20"/>
              </w:rPr>
            </w:pPr>
            <w:r w:rsidRPr="000415ED">
              <w:rPr>
                <w:rFonts w:asciiTheme="minorHAnsi" w:hAnsiTheme="minorHAnsi" w:cstheme="minorHAnsi"/>
                <w:sz w:val="20"/>
                <w:szCs w:val="20"/>
              </w:rPr>
              <w:t xml:space="preserve">DESCRIPCION:  </w:t>
            </w:r>
          </w:p>
        </w:tc>
      </w:tr>
      <w:tr w:rsidR="000415ED" w:rsidRPr="000415ED" w:rsidTr="00937C63">
        <w:tc>
          <w:tcPr>
            <w:tcW w:w="8829" w:type="dxa"/>
            <w:tcBorders>
              <w:top w:val="single" w:sz="4" w:space="0" w:color="000000"/>
              <w:left w:val="single" w:sz="4" w:space="0" w:color="000000"/>
              <w:bottom w:val="single" w:sz="4" w:space="0" w:color="000000"/>
              <w:right w:val="single" w:sz="4" w:space="0" w:color="000000"/>
            </w:tcBorders>
          </w:tcPr>
          <w:p w:rsidR="000415ED" w:rsidRPr="000415ED" w:rsidRDefault="000415ED" w:rsidP="00937C63">
            <w:pPr>
              <w:spacing w:line="276" w:lineRule="auto"/>
              <w:rPr>
                <w:rFonts w:asciiTheme="minorHAnsi" w:hAnsiTheme="minorHAnsi" w:cstheme="minorHAnsi"/>
                <w:sz w:val="20"/>
                <w:szCs w:val="20"/>
              </w:rPr>
            </w:pPr>
            <w:r w:rsidRPr="000415ED">
              <w:rPr>
                <w:rFonts w:asciiTheme="minorHAnsi" w:hAnsiTheme="minorHAnsi" w:cstheme="minorHAnsi"/>
                <w:sz w:val="20"/>
                <w:szCs w:val="20"/>
              </w:rPr>
              <w:t xml:space="preserve"> </w:t>
            </w:r>
          </w:p>
        </w:tc>
      </w:tr>
    </w:tbl>
    <w:p w:rsidR="0031499A"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bookmarkStart w:id="5" w:name="_Toc314666495"/>
      <w:r w:rsidRPr="00873316">
        <w:rPr>
          <w:rFonts w:asciiTheme="minorHAnsi" w:hAnsiTheme="minorHAnsi" w:cstheme="minorHAnsi"/>
          <w:color w:val="auto"/>
          <w:sz w:val="20"/>
          <w:szCs w:val="20"/>
        </w:rPr>
        <w:t>PROCEDIMIENTO PARA LA EJECUCIÓN</w:t>
      </w:r>
      <w:bookmarkEnd w:id="5"/>
    </w:p>
    <w:p w:rsidR="00CC5935" w:rsidRDefault="00CC5935" w:rsidP="00CC5935">
      <w:pPr>
        <w:rPr>
          <w:lang w:val="es-BO" w:eastAsia="en-US"/>
        </w:rPr>
      </w:pPr>
    </w:p>
    <w:p w:rsidR="00CC5935" w:rsidRPr="00CC5935" w:rsidRDefault="00CC5935" w:rsidP="00CC5935">
      <w:pPr>
        <w:ind w:left="10"/>
        <w:rPr>
          <w:rFonts w:asciiTheme="minorHAnsi" w:hAnsiTheme="minorHAnsi" w:cstheme="minorHAnsi"/>
          <w:sz w:val="20"/>
          <w:szCs w:val="20"/>
        </w:rPr>
      </w:pPr>
      <w:r w:rsidRPr="00CC5935">
        <w:rPr>
          <w:rFonts w:asciiTheme="minorHAnsi" w:hAnsiTheme="minorHAnsi" w:cstheme="minorHAnsi"/>
          <w:sz w:val="20"/>
          <w:szCs w:val="20"/>
        </w:rPr>
        <w:t xml:space="preserve">El CONTRATISTA deberá disponer de depósitos para Garantizar que todos los materiales y accesorios entregados por YPFB, estén protegidos de las condiciones climáticas y otras externas que puedan afectar los mismos. </w:t>
      </w:r>
    </w:p>
    <w:p w:rsidR="00CC5935" w:rsidRDefault="00CC5935" w:rsidP="00CC5935">
      <w:pPr>
        <w:rPr>
          <w:lang w:eastAsia="en-US"/>
        </w:rPr>
      </w:pPr>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6" w:name="_Toc314666496"/>
      <w:r w:rsidRPr="005A3330">
        <w:rPr>
          <w:rFonts w:asciiTheme="minorHAnsi" w:eastAsia="Arial Unicode MS" w:hAnsiTheme="minorHAnsi" w:cstheme="minorHAnsi"/>
          <w:sz w:val="20"/>
          <w:szCs w:val="20"/>
          <w:lang w:val="es-ES_tradnl"/>
        </w:rPr>
        <w:t>Respecto a la instalación de faenas, el CONTRATISTA deberá obtener las autorizaciones que correspondan respecto a la ubicación de depósitos e instalaciones con anterioridad al inicio de obras, para realizar la movilización del equipo y personal a la obra, mismo que deberá ser apto para el acopio de material para obras mecánicas de YPFB</w:t>
      </w:r>
      <w:bookmarkEnd w:id="6"/>
      <w:r w:rsidRPr="005A3330">
        <w:rPr>
          <w:rFonts w:asciiTheme="minorHAnsi" w:eastAsia="Arial Unicode MS" w:hAnsiTheme="minorHAnsi" w:cstheme="minorHAnsi"/>
          <w:sz w:val="20"/>
          <w:szCs w:val="20"/>
          <w:lang w:val="es-ES_tradnl"/>
        </w:rPr>
        <w:t>,</w:t>
      </w:r>
      <w:r w:rsidRPr="005A3330">
        <w:rPr>
          <w:rFonts w:asciiTheme="minorHAnsi" w:hAnsiTheme="minorHAnsi" w:cstheme="minorHAnsi"/>
          <w:sz w:val="20"/>
          <w:szCs w:val="20"/>
        </w:rPr>
        <w:t xml:space="preserve"> Para ello se deberá presentar al SUPERVISOR DE OBRA un Croquis; en el cual se indicara el lugar donde será emplazado el Depósito o Campamento para la Instalación de Faenas.</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BO"/>
        </w:rPr>
      </w:pPr>
      <w:r w:rsidRPr="005A3330">
        <w:rPr>
          <w:rFonts w:asciiTheme="minorHAnsi" w:hAnsiTheme="minorHAnsi" w:cstheme="minorHAnsi"/>
          <w:sz w:val="20"/>
          <w:szCs w:val="20"/>
        </w:rPr>
        <w:t xml:space="preserve">El CONTRATISTA hará uso de un espacio que se encuentre a no más de 500 metros del sector de construcción de la obra. Dicha ubicación debe ser autorizada por el SUPERVISOR DE OBRA. Este predio o sector será de uso exclusivo, para el resguardo de los materiales o accesorios quedando a responsabilidad del CONTRATISTA realizar la Correspondiente delimitación, para no tener inconvenientes con otras actividades dentro de la Instalación de Faenas. </w:t>
      </w:r>
      <w:r w:rsidRPr="005A3330">
        <w:rPr>
          <w:rFonts w:asciiTheme="minorHAnsi" w:eastAsia="Arial Unicode MS" w:hAnsiTheme="minorHAnsi" w:cstheme="minorHAnsi"/>
          <w:sz w:val="20"/>
          <w:szCs w:val="20"/>
          <w:lang w:val="es-BO"/>
        </w:rPr>
        <w:t>En todo el desarrollo de la obra el CONTRATISTA deberá realizar la respectiva señalización para prevenir accidentes, siendo el responsable en cualquier situación donde no exista  la misma.</w:t>
      </w:r>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7" w:name="_Toc314666500"/>
      <w:r w:rsidRPr="005A3330">
        <w:rPr>
          <w:rFonts w:asciiTheme="minorHAnsi" w:eastAsia="Arial Unicode MS" w:hAnsiTheme="minorHAnsi" w:cstheme="minorHAnsi"/>
          <w:sz w:val="20"/>
          <w:szCs w:val="20"/>
          <w:lang w:val="es-ES_tradnl"/>
        </w:rPr>
        <w:t>La verificación de equipos y maquinaria la realizará el SUPERVISOR DE OBRA de acuerdo a la lista de equipo ofertado antes del inicio de la obra y durante la ejecución de la misma.</w:t>
      </w:r>
      <w:bookmarkEnd w:id="7"/>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8" w:name="_Toc314666501"/>
      <w:r w:rsidRPr="005A3330">
        <w:rPr>
          <w:rFonts w:asciiTheme="minorHAnsi" w:hAnsiTheme="minorHAnsi" w:cstheme="minorHAnsi"/>
          <w:sz w:val="20"/>
          <w:szCs w:val="20"/>
        </w:rPr>
        <w:t>Respecto a los letreros de señalización, el SUPERVISOR DE OBRA acordará y aprobará el lugar de emplazamiento del o los letreros de señalización como de Obra, verificando la estructura portante de los mismos y todos los procedimientos que garanticen la estabilidad de los letreros, siendo el CONTRATISTA responsable de resguardarlos contra robos y destrucciones.</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lang w:val="es-ES_tradnl"/>
        </w:rPr>
        <w:t xml:space="preserve">Los letreros de obra serán </w:t>
      </w:r>
      <w:r w:rsidRPr="005A3330">
        <w:rPr>
          <w:rFonts w:asciiTheme="minorHAnsi" w:eastAsia="Arial Unicode MS" w:hAnsiTheme="minorHAnsi" w:cstheme="minorHAnsi"/>
          <w:sz w:val="20"/>
          <w:szCs w:val="20"/>
        </w:rPr>
        <w:t>elaborados en lona con densidad de 18 onzas/m</w:t>
      </w:r>
      <w:r w:rsidRPr="005A3330">
        <w:rPr>
          <w:rFonts w:asciiTheme="minorHAnsi" w:eastAsia="Arial Unicode MS" w:hAnsiTheme="minorHAnsi" w:cstheme="minorHAnsi"/>
          <w:sz w:val="20"/>
          <w:szCs w:val="20"/>
          <w:vertAlign w:val="superscript"/>
        </w:rPr>
        <w:t>2</w:t>
      </w:r>
      <w:r w:rsidRPr="005A3330">
        <w:rPr>
          <w:rFonts w:asciiTheme="minorHAnsi" w:eastAsia="Arial Unicode MS" w:hAnsiTheme="minorHAnsi" w:cstheme="minorHAnsi"/>
          <w:sz w:val="20"/>
          <w:szCs w:val="20"/>
        </w:rPr>
        <w:t>, con una impresión como mínimo de 1440 DPI de resolución,  no aceptándose de ninguna manera trabajos con menor calidad.</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 xml:space="preserve">La lona impresa deberá colocarse sobre una estructura metálica portante con un plancha de 0.50 mm  como mínimo (plancha calamina plana)o el equivalente a la calamina N° 26,  la cual deberá garantizar la estabilidad del letrero, en caso de necesidad se colocaran contrafuertes que permitan su adecuada estabilidad.  Las estructuras portantes, serán preferentemente de perfiles metálicos (tubería de fierro galvanizado de 3”), </w:t>
      </w: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Los mismos serán fijados mediante (tornillos a columnas de madera), tornillos a la tubería de fierro galvanizado de 3”, las mismas que luego serán empotradas en el suelo, de tal manera que queden perfectamente firmes y verticales.</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lastRenderedPageBreak/>
        <w:t xml:space="preserve">La altura final del letrero debe ser fijada por el SUPERVISOR DE OBRA del YPFB de forma tal que sea visible y de fácil identificación, sin ningún costo adicional para YPFB. (La altura de los letreros será uniforme a nivel nacional, verificar detalle letrero de obra) </w:t>
      </w: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 xml:space="preserve">En caso de requerirse fundaciones de hormigón Armado, las mismas deberán cumplir con todo lo establecido en las normas para hormigones y las especificaciones técnicas. Las lonas impresas, deberán cumplir con todo lo establecido en la calidad de </w:t>
      </w:r>
      <w:bookmarkEnd w:id="8"/>
      <w:r w:rsidRPr="005A3330">
        <w:rPr>
          <w:rFonts w:asciiTheme="minorHAnsi" w:eastAsia="Arial Unicode MS" w:hAnsiTheme="minorHAnsi" w:cstheme="minorHAnsi"/>
          <w:sz w:val="20"/>
          <w:szCs w:val="20"/>
        </w:rPr>
        <w:t>impresión, que correrá por cuenta del CONTRATISTA.</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hAnsiTheme="minorHAnsi" w:cstheme="minorHAnsi"/>
          <w:sz w:val="20"/>
          <w:szCs w:val="20"/>
        </w:rPr>
        <w:t>Será de exclusiva responsabilidad del CONTRATISTA y a su costo el resguardar, mantener y reponer en caso de deterioro y sustracción de los letreros.</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deberá proveer y colocar letreros, los cuales deberán permanecer durante todo el tiempo que dure el trabajo en obra, el o el Letreros serán retirados </w:t>
      </w:r>
      <w:r w:rsidRPr="005A3330">
        <w:rPr>
          <w:rFonts w:asciiTheme="minorHAnsi" w:eastAsiaTheme="minorHAnsi" w:hAnsiTheme="minorHAnsi" w:cstheme="minorHAnsi"/>
          <w:b/>
          <w:bCs/>
          <w:sz w:val="20"/>
          <w:szCs w:val="20"/>
          <w:lang w:val="es-BO" w:eastAsia="en-US"/>
        </w:rPr>
        <w:t>durante la Inspección de la entrega definitiva del Proyecto</w:t>
      </w:r>
      <w:r w:rsidRPr="005A3330">
        <w:rPr>
          <w:rFonts w:asciiTheme="minorHAnsi" w:eastAsiaTheme="minorHAnsi" w:hAnsiTheme="minorHAnsi" w:cstheme="minorHAnsi"/>
          <w:sz w:val="20"/>
          <w:szCs w:val="20"/>
          <w:lang w:val="es-BO" w:eastAsia="en-US"/>
        </w:rPr>
        <w:t>.</w:t>
      </w: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 xml:space="preserve"> </w:t>
      </w: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rPr>
        <w:t xml:space="preserve">Por otra parte el CONTRATISTA deberá proveer y colocar varios letreros de señalización  y prevención los cuales deberán permanecer durante todo el tiempo que dure la obra y será de exclusiva responsabilidad del CONTRATISTA el resguardar, mantener y reponer en caso de deterioro o perdida  los mismos, </w:t>
      </w:r>
      <w:r w:rsidRPr="005A3330">
        <w:rPr>
          <w:rFonts w:asciiTheme="minorHAnsi" w:eastAsia="Arial Unicode MS" w:hAnsiTheme="minorHAnsi" w:cstheme="minorHAnsi"/>
          <w:sz w:val="20"/>
          <w:szCs w:val="20"/>
          <w:lang w:val="es-ES_tradnl"/>
        </w:rPr>
        <w:t>los letreros deberán tener las leyendas de precaución  y etc… la cantidad será cuantificada de acuerdo a la longitud de cada proyecto de acuerdo a FIG., estos letreros de señalización correrán por cuenta del CONTRATISTA.</w:t>
      </w:r>
    </w:p>
    <w:p w:rsidR="0031499A" w:rsidRPr="005A3330" w:rsidRDefault="0031499A" w:rsidP="00910E64">
      <w:pPr>
        <w:pStyle w:val="Ttulo3"/>
        <w:keepLines w:val="0"/>
        <w:numPr>
          <w:ilvl w:val="1"/>
          <w:numId w:val="38"/>
        </w:numPr>
        <w:spacing w:before="240"/>
        <w:ind w:left="426"/>
        <w:contextualSpacing/>
        <w:jc w:val="both"/>
        <w:rPr>
          <w:rFonts w:asciiTheme="minorHAnsi" w:hAnsiTheme="minorHAnsi" w:cstheme="minorHAnsi"/>
          <w:sz w:val="20"/>
          <w:szCs w:val="20"/>
        </w:rPr>
      </w:pPr>
      <w:bookmarkStart w:id="9" w:name="_Toc314666502"/>
      <w:r w:rsidRPr="00873316">
        <w:rPr>
          <w:rFonts w:asciiTheme="minorHAnsi" w:hAnsiTheme="minorHAnsi" w:cstheme="minorHAnsi"/>
          <w:color w:val="auto"/>
          <w:sz w:val="20"/>
          <w:szCs w:val="20"/>
        </w:rPr>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enviará al Ingeniero, a la mayor brevedad posible, información detallada sobre cualquier accidente que ocurra. El Contratista mantendrá un registro y hará informes acerca de la salud, la seguridad y </w:t>
      </w:r>
      <w:r w:rsidRPr="005A3330">
        <w:rPr>
          <w:rFonts w:asciiTheme="minorHAnsi" w:hAnsiTheme="minorHAnsi" w:cstheme="minorHAnsi"/>
          <w:kern w:val="28"/>
          <w:sz w:val="20"/>
          <w:szCs w:val="20"/>
          <w:lang w:val="es-ES_tradnl"/>
        </w:rPr>
        <w:lastRenderedPageBreak/>
        <w:t>el bienestar de las personas, así como de los daños a la propiedad, según lo solicite razonablemente el Ingeniero.</w:t>
      </w:r>
    </w:p>
    <w:p w:rsidR="00873316" w:rsidRPr="00D026B4" w:rsidRDefault="0031499A" w:rsidP="00873316">
      <w:pPr>
        <w:pStyle w:val="Ttulo3"/>
        <w:keepLines w:val="0"/>
        <w:numPr>
          <w:ilvl w:val="1"/>
          <w:numId w:val="38"/>
        </w:numPr>
        <w:spacing w:before="240"/>
        <w:ind w:left="426"/>
        <w:contextualSpacing/>
        <w:jc w:val="both"/>
        <w:rPr>
          <w:rFonts w:asciiTheme="minorHAnsi" w:hAnsiTheme="minorHAnsi" w:cstheme="minorHAnsi"/>
          <w:sz w:val="20"/>
          <w:szCs w:val="20"/>
        </w:rPr>
      </w:pPr>
      <w:r w:rsidRPr="00873316">
        <w:rPr>
          <w:rFonts w:asciiTheme="minorHAnsi" w:hAnsiTheme="minorHAnsi" w:cstheme="minorHAnsi"/>
          <w:color w:val="auto"/>
          <w:sz w:val="20"/>
          <w:szCs w:val="20"/>
        </w:rPr>
        <w:t>MEDICIÓN Y FORMA DE PAGO</w:t>
      </w:r>
      <w:bookmarkStart w:id="10" w:name="_Toc314666503"/>
      <w:bookmarkEnd w:id="9"/>
    </w:p>
    <w:p w:rsidR="0031499A" w:rsidRPr="005A3330" w:rsidRDefault="0031499A" w:rsidP="0031499A">
      <w:pPr>
        <w:pStyle w:val="Estilo1"/>
        <w:spacing w:line="276" w:lineRule="auto"/>
        <w:contextualSpacing/>
        <w:rPr>
          <w:rFonts w:asciiTheme="minorHAnsi" w:hAnsiTheme="minorHAnsi" w:cstheme="minorHAnsi"/>
          <w:b w:val="0"/>
          <w:sz w:val="20"/>
          <w:szCs w:val="20"/>
        </w:rPr>
      </w:pPr>
      <w:r w:rsidRPr="005A3330">
        <w:rPr>
          <w:rFonts w:asciiTheme="minorHAnsi" w:hAnsiTheme="minorHAnsi" w:cstheme="minorHAnsi"/>
          <w:b w:val="0"/>
          <w:kern w:val="28"/>
          <w:sz w:val="20"/>
          <w:szCs w:val="20"/>
        </w:rPr>
        <w:t>El ítem de instalación de faenas será medido en forma global, en concordancia con lo establecido en los requerimientos técnicos, los cuales serán aprobados y reconocidos por el SUPERVISOR DE OBRA. La forma de pago se efectuara de acuerdo al precio unitario de la propuesta aceptada y deberá respaldarse con un registro fotográfico de cada actividad que se realice en el presente ítem.</w:t>
      </w:r>
    </w:p>
    <w:p w:rsidR="0031499A" w:rsidRDefault="0031499A" w:rsidP="0031499A">
      <w:pPr>
        <w:spacing w:before="100" w:beforeAutospacing="1" w:after="100" w:afterAutospacing="1"/>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precio será compensación total por los materiales, mano de obra, herramientas, equipo como otros gastos que sean necesarios para la adecuada y correcta ejecución de los trabajos, esto incluye el costo de provisión de el o los letreros y su respectiva colocación, la construcción o alquiler de depósitos para la instalación de faenas y/o la ocupación de vía. En ningún caso se admitirá letreros que no estén debidamente instalados.</w:t>
      </w:r>
      <w:bookmarkEnd w:id="10"/>
    </w:p>
    <w:p w:rsidR="0031499A" w:rsidRPr="0003129A" w:rsidRDefault="0031499A" w:rsidP="00910E64">
      <w:pPr>
        <w:pStyle w:val="Ttulo3"/>
        <w:keepLines w:val="0"/>
        <w:numPr>
          <w:ilvl w:val="0"/>
          <w:numId w:val="38"/>
        </w:numPr>
        <w:spacing w:before="240"/>
        <w:contextualSpacing/>
        <w:jc w:val="both"/>
        <w:rPr>
          <w:rFonts w:asciiTheme="minorHAnsi" w:eastAsia="Times New Roman" w:hAnsiTheme="minorHAnsi" w:cstheme="minorHAnsi"/>
          <w:iCs/>
          <w:color w:val="auto"/>
          <w:lang w:val="es-ES_tradnl" w:eastAsia="es-ES"/>
        </w:rPr>
      </w:pPr>
      <w:r w:rsidRPr="0003129A">
        <w:rPr>
          <w:rFonts w:asciiTheme="minorHAnsi" w:eastAsia="Times New Roman" w:hAnsiTheme="minorHAnsi" w:cstheme="minorHAnsi"/>
          <w:iCs/>
          <w:color w:val="auto"/>
          <w:lang w:val="es-ES_tradnl" w:eastAsia="es-ES"/>
        </w:rPr>
        <w:t>MOVILIZACIÓN, DESMOVILIZACIÓN DE EQUIPO, MATERIAL, HERRAMIENTAS Y PERSONAL.</w:t>
      </w:r>
    </w:p>
    <w:p w:rsidR="00873316" w:rsidRPr="00BA4C43" w:rsidRDefault="0031499A" w:rsidP="0031499A">
      <w:pPr>
        <w:autoSpaceDE w:val="0"/>
        <w:autoSpaceDN w:val="0"/>
        <w:adjustRightInd w:val="0"/>
        <w:contextualSpacing/>
        <w:jc w:val="both"/>
        <w:rPr>
          <w:rFonts w:asciiTheme="minorHAnsi" w:hAnsiTheme="minorHAnsi" w:cstheme="minorHAnsi"/>
          <w:b/>
          <w:sz w:val="20"/>
          <w:szCs w:val="20"/>
        </w:rPr>
      </w:pPr>
      <w:r w:rsidRPr="00BA4C43">
        <w:rPr>
          <w:rFonts w:asciiTheme="minorHAnsi" w:hAnsiTheme="minorHAnsi" w:cstheme="minorHAnsi"/>
          <w:b/>
          <w:sz w:val="20"/>
          <w:szCs w:val="20"/>
        </w:rPr>
        <w:t>UNIDAD: GLB</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sz w:val="20"/>
          <w:szCs w:val="20"/>
        </w:rPr>
      </w:pPr>
      <w:r w:rsidRPr="00873316">
        <w:rPr>
          <w:rFonts w:asciiTheme="minorHAnsi" w:hAnsiTheme="minorHAnsi"/>
          <w:color w:val="auto"/>
          <w:sz w:val="20"/>
          <w:szCs w:val="20"/>
        </w:rPr>
        <w:t>DEFINICIÓN</w:t>
      </w:r>
    </w:p>
    <w:p w:rsidR="0031499A" w:rsidRPr="00873316"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873316">
        <w:rPr>
          <w:rFonts w:asciiTheme="minorHAnsi" w:eastAsiaTheme="minorHAnsi" w:hAnsiTheme="minorHAnsi" w:cstheme="minorHAnsi"/>
          <w:sz w:val="20"/>
          <w:szCs w:val="20"/>
          <w:lang w:val="es-BO" w:eastAsia="en-US"/>
        </w:rPr>
        <w:t>Este ítem comprende la movilización y desmovilización de equipo, material, herramientas y personal necesarios para la ejecución de cada uno de los ítems que comprende el proyecto.</w:t>
      </w:r>
    </w:p>
    <w:p w:rsidR="0031499A" w:rsidRPr="00873316"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873316">
        <w:rPr>
          <w:rFonts w:asciiTheme="minorHAnsi" w:eastAsiaTheme="minorHAnsi" w:hAnsiTheme="minorHAnsi" w:cstheme="minorHAnsi"/>
          <w:sz w:val="20"/>
          <w:szCs w:val="20"/>
          <w:lang w:val="es-BO" w:eastAsia="en-US"/>
        </w:rPr>
        <w:t>El CONTRATISTA realizará</w:t>
      </w:r>
      <w:r w:rsidRPr="005A3330">
        <w:rPr>
          <w:rFonts w:asciiTheme="minorHAnsi" w:eastAsiaTheme="minorHAnsi" w:hAnsiTheme="minorHAnsi" w:cstheme="minorHAnsi"/>
          <w:sz w:val="20"/>
          <w:szCs w:val="20"/>
          <w:lang w:val="es-BO" w:eastAsia="en-US"/>
        </w:rPr>
        <w:t xml:space="preserve"> los trabajos siguientes: transportar, descargar, proveer maquinarias, herramientas, materiales y personal necesarios para la ejecución de las obras. </w:t>
      </w:r>
    </w:p>
    <w:p w:rsidR="0031499A" w:rsidRDefault="0031499A" w:rsidP="00910E64">
      <w:pPr>
        <w:pStyle w:val="Ttulo3"/>
        <w:keepLines w:val="0"/>
        <w:numPr>
          <w:ilvl w:val="1"/>
          <w:numId w:val="38"/>
        </w:numPr>
        <w:spacing w:before="240"/>
        <w:ind w:left="426"/>
        <w:contextualSpacing/>
        <w:jc w:val="both"/>
        <w:rPr>
          <w:rFonts w:asciiTheme="minorHAnsi" w:hAnsiTheme="minorHAnsi"/>
          <w:color w:val="auto"/>
        </w:rPr>
      </w:pPr>
      <w:r w:rsidRPr="00873316">
        <w:rPr>
          <w:rFonts w:asciiTheme="minorHAnsi" w:hAnsiTheme="minorHAnsi"/>
          <w:color w:val="auto"/>
        </w:rPr>
        <w:t>MATERIALES, HERRAMIENTAS, EQUIPO Y PERSONAL</w:t>
      </w:r>
    </w:p>
    <w:p w:rsidR="00A34DC0" w:rsidRPr="00A34DC0" w:rsidRDefault="00A34DC0" w:rsidP="00A34DC0">
      <w:pPr>
        <w:rPr>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proporcionar todos los materiales, herramientas, equipo y personal necesario para la ejecución de este ítem.</w:t>
      </w: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Todo el equipo y personal mínimo comprometido para la obra deberá ser puesto a disposición del SUPERVISOR durante toda la ejecución de la obra.</w:t>
      </w:r>
    </w:p>
    <w:p w:rsidR="00A34DC0" w:rsidRDefault="00A34DC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A34DC0" w:rsidRPr="00A34DC0" w:rsidRDefault="00A34DC0" w:rsidP="00A34DC0">
      <w:pPr>
        <w:ind w:left="10"/>
        <w:rPr>
          <w:rFonts w:asciiTheme="minorHAnsi" w:hAnsiTheme="minorHAnsi" w:cstheme="minorHAnsi"/>
          <w:sz w:val="20"/>
          <w:szCs w:val="20"/>
        </w:rPr>
      </w:pPr>
      <w:r w:rsidRPr="00A34DC0">
        <w:rPr>
          <w:rFonts w:asciiTheme="minorHAnsi" w:hAnsiTheme="minorHAnsi" w:cstheme="minorHAnsi"/>
          <w:sz w:val="20"/>
          <w:szCs w:val="20"/>
        </w:rPr>
        <w:t xml:space="preserve">MATERIALES.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A34DC0" w:rsidRPr="00A34DC0" w:rsidTr="00937C63">
        <w:tc>
          <w:tcPr>
            <w:tcW w:w="8829" w:type="dxa"/>
            <w:tcBorders>
              <w:top w:val="single" w:sz="4" w:space="0" w:color="000000"/>
              <w:left w:val="single" w:sz="4" w:space="0" w:color="000000"/>
              <w:bottom w:val="single" w:sz="4" w:space="0" w:color="000000"/>
              <w:right w:val="single" w:sz="4" w:space="0" w:color="000000"/>
            </w:tcBorders>
          </w:tcPr>
          <w:p w:rsidR="00A34DC0" w:rsidRPr="00A34DC0" w:rsidRDefault="00A34DC0" w:rsidP="00937C63">
            <w:pPr>
              <w:spacing w:line="276" w:lineRule="auto"/>
              <w:rPr>
                <w:rFonts w:asciiTheme="minorHAnsi" w:hAnsiTheme="minorHAnsi" w:cstheme="minorHAnsi"/>
                <w:sz w:val="20"/>
                <w:szCs w:val="20"/>
              </w:rPr>
            </w:pPr>
            <w:r w:rsidRPr="00A34DC0">
              <w:rPr>
                <w:rFonts w:asciiTheme="minorHAnsi" w:hAnsiTheme="minorHAnsi" w:cstheme="minorHAnsi"/>
                <w:sz w:val="20"/>
                <w:szCs w:val="20"/>
              </w:rPr>
              <w:t xml:space="preserve">DESCRIPCION:  </w:t>
            </w:r>
          </w:p>
        </w:tc>
      </w:tr>
      <w:tr w:rsidR="00A34DC0" w:rsidRPr="00A34DC0" w:rsidTr="00937C63">
        <w:tc>
          <w:tcPr>
            <w:tcW w:w="8829" w:type="dxa"/>
            <w:tcBorders>
              <w:top w:val="single" w:sz="4" w:space="0" w:color="000000"/>
              <w:left w:val="single" w:sz="4" w:space="0" w:color="000000"/>
              <w:bottom w:val="single" w:sz="4" w:space="0" w:color="000000"/>
              <w:right w:val="single" w:sz="4" w:space="0" w:color="000000"/>
            </w:tcBorders>
          </w:tcPr>
          <w:p w:rsidR="00A34DC0" w:rsidRPr="00A34DC0" w:rsidRDefault="00A34DC0" w:rsidP="00937C63">
            <w:pPr>
              <w:spacing w:line="276" w:lineRule="auto"/>
              <w:rPr>
                <w:rFonts w:asciiTheme="minorHAnsi" w:hAnsiTheme="minorHAnsi" w:cstheme="minorHAnsi"/>
                <w:sz w:val="20"/>
                <w:szCs w:val="20"/>
              </w:rPr>
            </w:pPr>
            <w:r w:rsidRPr="00A34DC0">
              <w:rPr>
                <w:rFonts w:asciiTheme="minorHAnsi" w:hAnsiTheme="minorHAnsi" w:cstheme="minorHAnsi"/>
                <w:sz w:val="20"/>
                <w:szCs w:val="20"/>
              </w:rPr>
              <w:t xml:space="preserve"> </w:t>
            </w:r>
          </w:p>
        </w:tc>
      </w:tr>
    </w:tbl>
    <w:p w:rsidR="00A34DC0" w:rsidRPr="00A34DC0" w:rsidRDefault="00A34DC0" w:rsidP="00A34DC0">
      <w:pPr>
        <w:spacing w:after="28"/>
        <w:rPr>
          <w:rFonts w:asciiTheme="minorHAnsi" w:hAnsiTheme="minorHAnsi" w:cstheme="minorHAnsi"/>
          <w:sz w:val="20"/>
          <w:szCs w:val="20"/>
        </w:rPr>
      </w:pPr>
      <w:r w:rsidRPr="00A34DC0">
        <w:rPr>
          <w:rFonts w:asciiTheme="minorHAnsi" w:hAnsiTheme="minorHAnsi" w:cstheme="minorHAnsi"/>
          <w:sz w:val="20"/>
          <w:szCs w:val="20"/>
        </w:rPr>
        <w:t xml:space="preserve"> </w:t>
      </w:r>
    </w:p>
    <w:p w:rsidR="00A34DC0" w:rsidRPr="00A34DC0" w:rsidRDefault="00A34DC0" w:rsidP="00A34DC0">
      <w:pPr>
        <w:ind w:left="10"/>
        <w:rPr>
          <w:rFonts w:asciiTheme="minorHAnsi" w:hAnsiTheme="minorHAnsi" w:cstheme="minorHAnsi"/>
          <w:sz w:val="20"/>
          <w:szCs w:val="20"/>
        </w:rPr>
      </w:pPr>
      <w:r w:rsidRPr="00A34DC0">
        <w:rPr>
          <w:rFonts w:asciiTheme="minorHAnsi" w:hAnsiTheme="minorHAnsi" w:cstheme="minorHAnsi"/>
          <w:sz w:val="20"/>
          <w:szCs w:val="20"/>
        </w:rPr>
        <w:t xml:space="preserve">MANO DE OBRA.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A34DC0" w:rsidRPr="00A34DC0" w:rsidTr="00937C63">
        <w:tc>
          <w:tcPr>
            <w:tcW w:w="8829" w:type="dxa"/>
            <w:tcBorders>
              <w:top w:val="single" w:sz="4" w:space="0" w:color="000000"/>
              <w:left w:val="single" w:sz="4" w:space="0" w:color="000000"/>
              <w:bottom w:val="single" w:sz="4" w:space="0" w:color="000000"/>
              <w:right w:val="single" w:sz="4" w:space="0" w:color="000000"/>
            </w:tcBorders>
          </w:tcPr>
          <w:p w:rsidR="00A34DC0" w:rsidRPr="00A34DC0" w:rsidRDefault="00A34DC0" w:rsidP="00937C63">
            <w:pPr>
              <w:spacing w:line="276" w:lineRule="auto"/>
              <w:rPr>
                <w:rFonts w:asciiTheme="minorHAnsi" w:hAnsiTheme="minorHAnsi" w:cstheme="minorHAnsi"/>
                <w:sz w:val="20"/>
                <w:szCs w:val="20"/>
              </w:rPr>
            </w:pPr>
            <w:r w:rsidRPr="00A34DC0">
              <w:rPr>
                <w:rFonts w:asciiTheme="minorHAnsi" w:hAnsiTheme="minorHAnsi" w:cstheme="minorHAnsi"/>
                <w:sz w:val="20"/>
                <w:szCs w:val="20"/>
              </w:rPr>
              <w:t xml:space="preserve">DESCRIPCION:  </w:t>
            </w:r>
          </w:p>
        </w:tc>
      </w:tr>
      <w:tr w:rsidR="00A34DC0" w:rsidRPr="00A34DC0" w:rsidTr="00937C63">
        <w:tc>
          <w:tcPr>
            <w:tcW w:w="8829" w:type="dxa"/>
            <w:tcBorders>
              <w:top w:val="single" w:sz="4" w:space="0" w:color="000000"/>
              <w:left w:val="single" w:sz="4" w:space="0" w:color="000000"/>
              <w:bottom w:val="single" w:sz="4" w:space="0" w:color="000000"/>
              <w:right w:val="single" w:sz="4" w:space="0" w:color="000000"/>
            </w:tcBorders>
          </w:tcPr>
          <w:p w:rsidR="00A34DC0" w:rsidRPr="00A34DC0" w:rsidRDefault="00A34DC0" w:rsidP="00937C63">
            <w:pPr>
              <w:spacing w:line="276" w:lineRule="auto"/>
              <w:rPr>
                <w:rFonts w:asciiTheme="minorHAnsi" w:hAnsiTheme="minorHAnsi" w:cstheme="minorHAnsi"/>
                <w:sz w:val="20"/>
                <w:szCs w:val="20"/>
              </w:rPr>
            </w:pPr>
            <w:r w:rsidRPr="00A34DC0">
              <w:rPr>
                <w:rFonts w:asciiTheme="minorHAnsi" w:hAnsiTheme="minorHAnsi" w:cstheme="minorHAnsi"/>
                <w:sz w:val="20"/>
                <w:szCs w:val="20"/>
              </w:rPr>
              <w:t xml:space="preserve">Ayudante  </w:t>
            </w:r>
          </w:p>
        </w:tc>
      </w:tr>
      <w:tr w:rsidR="00A34DC0" w:rsidRPr="00A34DC0" w:rsidTr="00937C63">
        <w:tc>
          <w:tcPr>
            <w:tcW w:w="8829" w:type="dxa"/>
            <w:tcBorders>
              <w:top w:val="single" w:sz="4" w:space="0" w:color="000000"/>
              <w:left w:val="single" w:sz="4" w:space="0" w:color="000000"/>
              <w:bottom w:val="single" w:sz="4" w:space="0" w:color="000000"/>
              <w:right w:val="single" w:sz="4" w:space="0" w:color="000000"/>
            </w:tcBorders>
          </w:tcPr>
          <w:p w:rsidR="00A34DC0" w:rsidRPr="00A34DC0" w:rsidRDefault="00A34DC0" w:rsidP="00937C63">
            <w:pPr>
              <w:spacing w:line="276" w:lineRule="auto"/>
              <w:rPr>
                <w:rFonts w:asciiTheme="minorHAnsi" w:hAnsiTheme="minorHAnsi" w:cstheme="minorHAnsi"/>
                <w:sz w:val="20"/>
                <w:szCs w:val="20"/>
              </w:rPr>
            </w:pPr>
            <w:r w:rsidRPr="00A34DC0">
              <w:rPr>
                <w:rFonts w:asciiTheme="minorHAnsi" w:hAnsiTheme="minorHAnsi" w:cstheme="minorHAnsi"/>
                <w:sz w:val="20"/>
                <w:szCs w:val="20"/>
              </w:rPr>
              <w:t xml:space="preserve">Chofer  </w:t>
            </w:r>
          </w:p>
        </w:tc>
      </w:tr>
    </w:tbl>
    <w:p w:rsidR="00A34DC0" w:rsidRPr="00A34DC0" w:rsidRDefault="00A34DC0" w:rsidP="00A34DC0">
      <w:pPr>
        <w:spacing w:after="30"/>
        <w:rPr>
          <w:rFonts w:asciiTheme="minorHAnsi" w:hAnsiTheme="minorHAnsi" w:cstheme="minorHAnsi"/>
          <w:sz w:val="20"/>
          <w:szCs w:val="20"/>
        </w:rPr>
      </w:pPr>
      <w:r w:rsidRPr="00A34DC0">
        <w:rPr>
          <w:rFonts w:asciiTheme="minorHAnsi" w:hAnsiTheme="minorHAnsi" w:cstheme="minorHAnsi"/>
          <w:sz w:val="20"/>
          <w:szCs w:val="20"/>
        </w:rPr>
        <w:lastRenderedPageBreak/>
        <w:t xml:space="preserve"> </w:t>
      </w:r>
    </w:p>
    <w:p w:rsidR="00A34DC0" w:rsidRPr="00A34DC0" w:rsidRDefault="00A34DC0" w:rsidP="00A34DC0">
      <w:pPr>
        <w:ind w:left="10"/>
        <w:rPr>
          <w:rFonts w:asciiTheme="minorHAnsi" w:hAnsiTheme="minorHAnsi" w:cstheme="minorHAnsi"/>
          <w:sz w:val="20"/>
          <w:szCs w:val="20"/>
        </w:rPr>
      </w:pPr>
      <w:r w:rsidRPr="00A34DC0">
        <w:rPr>
          <w:rFonts w:asciiTheme="minorHAnsi" w:hAnsiTheme="minorHAnsi" w:cstheme="minorHAnsi"/>
          <w:sz w:val="20"/>
          <w:szCs w:val="20"/>
        </w:rPr>
        <w:t xml:space="preserve">EQUIPO Y MAQUINARIA.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A34DC0" w:rsidRPr="00A34DC0" w:rsidTr="00937C63">
        <w:tc>
          <w:tcPr>
            <w:tcW w:w="8829" w:type="dxa"/>
            <w:tcBorders>
              <w:top w:val="single" w:sz="4" w:space="0" w:color="000000"/>
              <w:left w:val="single" w:sz="4" w:space="0" w:color="000000"/>
              <w:bottom w:val="single" w:sz="4" w:space="0" w:color="000000"/>
              <w:right w:val="single" w:sz="4" w:space="0" w:color="000000"/>
            </w:tcBorders>
          </w:tcPr>
          <w:p w:rsidR="00A34DC0" w:rsidRPr="00A34DC0" w:rsidRDefault="00A34DC0" w:rsidP="00937C63">
            <w:pPr>
              <w:spacing w:line="276" w:lineRule="auto"/>
              <w:rPr>
                <w:rFonts w:asciiTheme="minorHAnsi" w:hAnsiTheme="minorHAnsi" w:cstheme="minorHAnsi"/>
                <w:sz w:val="20"/>
                <w:szCs w:val="20"/>
              </w:rPr>
            </w:pPr>
            <w:r w:rsidRPr="00A34DC0">
              <w:rPr>
                <w:rFonts w:asciiTheme="minorHAnsi" w:hAnsiTheme="minorHAnsi" w:cstheme="minorHAnsi"/>
                <w:sz w:val="20"/>
                <w:szCs w:val="20"/>
              </w:rPr>
              <w:t xml:space="preserve">DESCRIPCION:  </w:t>
            </w:r>
          </w:p>
        </w:tc>
      </w:tr>
      <w:tr w:rsidR="00A34DC0" w:rsidRPr="00A34DC0" w:rsidTr="00937C63">
        <w:tc>
          <w:tcPr>
            <w:tcW w:w="8829" w:type="dxa"/>
            <w:tcBorders>
              <w:top w:val="single" w:sz="4" w:space="0" w:color="000000"/>
              <w:left w:val="single" w:sz="4" w:space="0" w:color="000000"/>
              <w:bottom w:val="single" w:sz="4" w:space="0" w:color="000000"/>
              <w:right w:val="single" w:sz="4" w:space="0" w:color="000000"/>
            </w:tcBorders>
          </w:tcPr>
          <w:p w:rsidR="00A34DC0" w:rsidRPr="00A34DC0" w:rsidRDefault="00A34DC0" w:rsidP="00937C63">
            <w:pPr>
              <w:spacing w:line="276" w:lineRule="auto"/>
              <w:rPr>
                <w:rFonts w:asciiTheme="minorHAnsi" w:hAnsiTheme="minorHAnsi" w:cstheme="minorHAnsi"/>
                <w:sz w:val="20"/>
                <w:szCs w:val="20"/>
              </w:rPr>
            </w:pPr>
            <w:r w:rsidRPr="00A34DC0">
              <w:rPr>
                <w:rFonts w:asciiTheme="minorHAnsi" w:hAnsiTheme="minorHAnsi" w:cstheme="minorHAnsi"/>
                <w:sz w:val="20"/>
                <w:szCs w:val="20"/>
              </w:rPr>
              <w:t xml:space="preserve">Camión de Transporte  </w:t>
            </w:r>
          </w:p>
        </w:tc>
      </w:tr>
    </w:tbl>
    <w:p w:rsidR="0031499A" w:rsidRPr="00873316" w:rsidRDefault="0031499A" w:rsidP="00910E64">
      <w:pPr>
        <w:pStyle w:val="Ttulo3"/>
        <w:keepLines w:val="0"/>
        <w:numPr>
          <w:ilvl w:val="1"/>
          <w:numId w:val="38"/>
        </w:numPr>
        <w:spacing w:before="240"/>
        <w:ind w:left="426"/>
        <w:contextualSpacing/>
        <w:jc w:val="both"/>
        <w:rPr>
          <w:rFonts w:asciiTheme="minorHAnsi" w:hAnsiTheme="minorHAnsi"/>
          <w:color w:val="auto"/>
        </w:rPr>
      </w:pPr>
      <w:r w:rsidRPr="00873316">
        <w:rPr>
          <w:rFonts w:asciiTheme="minorHAnsi" w:hAnsiTheme="minorHAnsi"/>
          <w:color w:val="auto"/>
        </w:rPr>
        <w:t>PROCEDIMIENTO PARA LA EJECUCIÓN</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presentar al SUPERVISOR un plan de Movilización y Desmovilización que contemple lo siguiente: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Medio de Transporte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Tipo de carga a transportar</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Inspección de equipos, herramientas y carga</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Descripción de las rutas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Horarios de viaje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Cronogramas de trabajo.</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será responsable de todas las actividades y consecuencias de las mismas.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será responsable de programar sus movilizaciones de acuerdo con el cronograma de trabajo y órdenes del SUPERVISOR DE OBRA. No se reconocerán costos de movilizaciones y desmovilizaciones adicionales, ni costos de equipos y personal en Stand </w:t>
      </w:r>
      <w:proofErr w:type="spellStart"/>
      <w:r w:rsidRPr="005A3330">
        <w:rPr>
          <w:rFonts w:asciiTheme="minorHAnsi" w:eastAsiaTheme="minorHAnsi" w:hAnsiTheme="minorHAnsi" w:cstheme="minorHAnsi"/>
          <w:sz w:val="20"/>
          <w:szCs w:val="20"/>
          <w:lang w:val="es-BO" w:eastAsia="en-US"/>
        </w:rPr>
        <w:t>By</w:t>
      </w:r>
      <w:proofErr w:type="spellEnd"/>
      <w:r w:rsidRPr="005A3330">
        <w:rPr>
          <w:rFonts w:asciiTheme="minorHAnsi" w:eastAsiaTheme="minorHAnsi" w:hAnsiTheme="minorHAnsi" w:cstheme="minorHAnsi"/>
          <w:sz w:val="20"/>
          <w:szCs w:val="20"/>
          <w:lang w:val="es-BO" w:eastAsia="en-US"/>
        </w:rPr>
        <w:t>, puesto que los mismos son incluidos dentro de los gastos generales que forman parte de los costos indirectos.</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rPr>
      </w:pPr>
      <w:r w:rsidRPr="00873316">
        <w:rPr>
          <w:rFonts w:asciiTheme="minorHAnsi" w:hAnsiTheme="minorHAnsi"/>
          <w:color w:val="auto"/>
        </w:rPr>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olor w:val="auto"/>
        </w:rPr>
      </w:pPr>
      <w:r w:rsidRPr="00873316">
        <w:rPr>
          <w:rFonts w:asciiTheme="minorHAnsi" w:hAnsiTheme="minorHAnsi"/>
          <w:color w:val="auto"/>
        </w:rPr>
        <w:t>MEDICIÓN Y FORMA DE PAGO</w:t>
      </w: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w:t>
      </w:r>
    </w:p>
    <w:p w:rsidR="00673E3F" w:rsidRDefault="00673E3F"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734C2B" w:rsidRPr="00734C2B" w:rsidRDefault="00734C2B" w:rsidP="00673E3F">
      <w:pPr>
        <w:pStyle w:val="Estilo1"/>
        <w:numPr>
          <w:ilvl w:val="0"/>
          <w:numId w:val="38"/>
        </w:numPr>
        <w:rPr>
          <w:rFonts w:asciiTheme="minorHAnsi" w:hAnsiTheme="minorHAnsi" w:cstheme="minorHAnsi"/>
          <w:sz w:val="20"/>
          <w:szCs w:val="20"/>
        </w:rPr>
      </w:pPr>
      <w:r w:rsidRPr="00734C2B">
        <w:rPr>
          <w:rFonts w:asciiTheme="minorHAnsi" w:hAnsiTheme="minorHAnsi" w:cstheme="minorHAnsi"/>
          <w:sz w:val="20"/>
          <w:szCs w:val="20"/>
        </w:rPr>
        <w:t>CORTE, ROTURA Y REMOCIÓN DE ACERA  Y/O CUNETA</w:t>
      </w:r>
    </w:p>
    <w:p w:rsidR="00734C2B" w:rsidRPr="00AA22B4" w:rsidRDefault="00734C2B" w:rsidP="00673E3F">
      <w:pPr>
        <w:pStyle w:val="Ttulo2"/>
        <w:numPr>
          <w:ilvl w:val="0"/>
          <w:numId w:val="0"/>
        </w:numPr>
        <w:spacing w:before="0"/>
        <w:rPr>
          <w:rFonts w:asciiTheme="minorHAnsi" w:hAnsiTheme="minorHAnsi" w:cstheme="minorHAnsi"/>
          <w:b/>
          <w:color w:val="auto"/>
          <w:sz w:val="20"/>
          <w:szCs w:val="20"/>
        </w:rPr>
      </w:pPr>
      <w:r w:rsidRPr="00AA22B4">
        <w:rPr>
          <w:rFonts w:asciiTheme="minorHAnsi" w:hAnsiTheme="minorHAnsi" w:cstheme="minorHAnsi"/>
          <w:b/>
          <w:color w:val="auto"/>
          <w:sz w:val="20"/>
          <w:szCs w:val="20"/>
        </w:rPr>
        <w:t>UNIDAD:   Metro Cuadrado (m2)</w:t>
      </w:r>
    </w:p>
    <w:p w:rsidR="00734C2B" w:rsidRPr="009C3E78" w:rsidRDefault="00734C2B" w:rsidP="00734C2B">
      <w:pPr>
        <w:pStyle w:val="Estilo1"/>
        <w:numPr>
          <w:ilvl w:val="1"/>
          <w:numId w:val="38"/>
        </w:numPr>
        <w:spacing w:before="100" w:beforeAutospacing="1" w:after="100" w:afterAutospacing="1" w:line="276" w:lineRule="auto"/>
        <w:ind w:left="435" w:hanging="426"/>
        <w:rPr>
          <w:rFonts w:asciiTheme="minorHAnsi" w:hAnsiTheme="minorHAnsi" w:cstheme="minorHAnsi"/>
          <w:sz w:val="20"/>
          <w:szCs w:val="20"/>
        </w:rPr>
      </w:pPr>
      <w:r w:rsidRPr="00AB20FC">
        <w:rPr>
          <w:rFonts w:asciiTheme="minorHAnsi" w:hAnsiTheme="minorHAnsi" w:cstheme="minorHAnsi"/>
          <w:sz w:val="20"/>
          <w:szCs w:val="20"/>
        </w:rPr>
        <w:t>DEFINICIÓN</w:t>
      </w:r>
      <w:r w:rsidRPr="00920A4F">
        <w:rPr>
          <w:rFonts w:asciiTheme="minorHAnsi" w:hAnsiTheme="minorHAnsi" w:cstheme="minorHAnsi"/>
          <w:sz w:val="20"/>
          <w:szCs w:val="20"/>
        </w:rPr>
        <w:t>.-</w:t>
      </w:r>
    </w:p>
    <w:p w:rsidR="00734C2B" w:rsidRPr="00920A4F" w:rsidRDefault="00734C2B" w:rsidP="00734C2B">
      <w:pPr>
        <w:spacing w:before="100" w:beforeAutospacing="1" w:after="100" w:afterAutospacing="1"/>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Este ítem comprende los trabajos necesarios para el corte, rotura y remoción de aceras de hormigón, incluyendo la remoción del material por el que está constituido (empedrado, vaciado de hormigón y cualquier otro tipo de material existente por debajo), de esta manera descubrir el terreno definido en el replanteo para la ejecución de la zanja correspondiente a la red secundaria.</w:t>
      </w:r>
    </w:p>
    <w:p w:rsidR="00734C2B" w:rsidRPr="009C3E78" w:rsidRDefault="00734C2B" w:rsidP="00734C2B">
      <w:pPr>
        <w:pStyle w:val="Estilo1"/>
        <w:numPr>
          <w:ilvl w:val="1"/>
          <w:numId w:val="38"/>
        </w:numPr>
        <w:spacing w:before="100" w:beforeAutospacing="1" w:after="100" w:afterAutospacing="1" w:line="276" w:lineRule="auto"/>
        <w:ind w:left="435" w:hanging="426"/>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734C2B" w:rsidRDefault="00734C2B" w:rsidP="00734C2B">
      <w:pPr>
        <w:spacing w:before="120" w:after="120"/>
        <w:jc w:val="both"/>
        <w:rPr>
          <w:rFonts w:asciiTheme="minorHAnsi" w:hAnsiTheme="minorHAnsi" w:cstheme="minorHAnsi"/>
          <w:sz w:val="20"/>
          <w:szCs w:val="20"/>
        </w:rPr>
      </w:pPr>
      <w:r w:rsidRPr="00920A4F">
        <w:rPr>
          <w:rFonts w:asciiTheme="minorHAnsi" w:hAnsiTheme="minorHAnsi" w:cstheme="minorHAnsi"/>
          <w:sz w:val="20"/>
          <w:szCs w:val="20"/>
        </w:rPr>
        <w:t xml:space="preserve">El CONTRATISTA suministrara todas los materiales, herramientas y equipo apropiados (cortadora mecánica o amoladora, martillo eléctrico o neumático, herramientas menores) todo previa aprobación del SUPERVISOR DE OBRA de Obra para la ejecución de los trabajos señalados, de igual manera </w:t>
      </w:r>
      <w:r w:rsidRPr="009C3E78">
        <w:rPr>
          <w:rFonts w:asciiTheme="minorHAnsi" w:hAnsiTheme="minorHAnsi" w:cstheme="minorHAnsi"/>
          <w:sz w:val="20"/>
          <w:szCs w:val="20"/>
        </w:rPr>
        <w:t>deberá  mantener en obra todo el equipo ofertado en su propuesta para la ejecución de este Ítem, los mismos deberán estar operables durante toda la ejecución de la obra para evitar retrasos en el cronograma.</w:t>
      </w:r>
    </w:p>
    <w:p w:rsidR="00F1664C" w:rsidRPr="00F1664C" w:rsidRDefault="00F1664C" w:rsidP="00F1664C">
      <w:pPr>
        <w:ind w:right="874"/>
        <w:rPr>
          <w:rFonts w:asciiTheme="minorHAnsi" w:hAnsiTheme="minorHAnsi" w:cstheme="minorHAnsi"/>
          <w:sz w:val="20"/>
          <w:szCs w:val="20"/>
        </w:rPr>
      </w:pPr>
      <w:r w:rsidRPr="00F1664C">
        <w:rPr>
          <w:rFonts w:asciiTheme="minorHAnsi" w:hAnsiTheme="minorHAnsi" w:cstheme="minorHAnsi"/>
          <w:sz w:val="20"/>
          <w:szCs w:val="20"/>
        </w:rPr>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F1664C" w:rsidRPr="00F1664C" w:rsidTr="00937C63">
        <w:tc>
          <w:tcPr>
            <w:tcW w:w="8829" w:type="dxa"/>
            <w:tcBorders>
              <w:top w:val="single" w:sz="4" w:space="0" w:color="000000"/>
              <w:left w:val="single" w:sz="4" w:space="0" w:color="000000"/>
              <w:bottom w:val="single" w:sz="4" w:space="0" w:color="000000"/>
              <w:right w:val="single" w:sz="4" w:space="0" w:color="000000"/>
            </w:tcBorders>
          </w:tcPr>
          <w:p w:rsidR="00F1664C" w:rsidRPr="00F1664C" w:rsidRDefault="00F1664C" w:rsidP="00937C63">
            <w:pPr>
              <w:spacing w:line="276" w:lineRule="auto"/>
              <w:rPr>
                <w:rFonts w:asciiTheme="minorHAnsi" w:hAnsiTheme="minorHAnsi" w:cstheme="minorHAnsi"/>
                <w:sz w:val="20"/>
                <w:szCs w:val="20"/>
              </w:rPr>
            </w:pPr>
            <w:r w:rsidRPr="00F1664C">
              <w:rPr>
                <w:rFonts w:asciiTheme="minorHAnsi" w:hAnsiTheme="minorHAnsi" w:cstheme="minorHAnsi"/>
                <w:sz w:val="20"/>
                <w:szCs w:val="20"/>
              </w:rPr>
              <w:t xml:space="preserve">DESCRIPCION:  </w:t>
            </w:r>
          </w:p>
        </w:tc>
      </w:tr>
      <w:tr w:rsidR="00F1664C" w:rsidRPr="00F1664C" w:rsidTr="00937C63">
        <w:tc>
          <w:tcPr>
            <w:tcW w:w="8829" w:type="dxa"/>
            <w:tcBorders>
              <w:top w:val="single" w:sz="4" w:space="0" w:color="000000"/>
              <w:left w:val="single" w:sz="4" w:space="0" w:color="000000"/>
              <w:bottom w:val="single" w:sz="4" w:space="0" w:color="000000"/>
              <w:right w:val="single" w:sz="4" w:space="0" w:color="000000"/>
            </w:tcBorders>
          </w:tcPr>
          <w:p w:rsidR="00F1664C" w:rsidRPr="00F1664C" w:rsidRDefault="00F1664C" w:rsidP="00937C63">
            <w:pPr>
              <w:spacing w:line="276" w:lineRule="auto"/>
              <w:rPr>
                <w:rFonts w:asciiTheme="minorHAnsi" w:hAnsiTheme="minorHAnsi" w:cstheme="minorHAnsi"/>
                <w:sz w:val="20"/>
                <w:szCs w:val="20"/>
              </w:rPr>
            </w:pPr>
            <w:r w:rsidRPr="00F1664C">
              <w:rPr>
                <w:rFonts w:asciiTheme="minorHAnsi" w:hAnsiTheme="minorHAnsi" w:cstheme="minorHAnsi"/>
                <w:sz w:val="20"/>
                <w:szCs w:val="20"/>
              </w:rPr>
              <w:t xml:space="preserve"> </w:t>
            </w:r>
          </w:p>
        </w:tc>
      </w:tr>
    </w:tbl>
    <w:p w:rsidR="00F1664C" w:rsidRPr="00F1664C" w:rsidRDefault="00F1664C" w:rsidP="00F1664C">
      <w:pPr>
        <w:spacing w:after="30"/>
        <w:ind w:left="178"/>
        <w:rPr>
          <w:rFonts w:asciiTheme="minorHAnsi" w:hAnsiTheme="minorHAnsi" w:cstheme="minorHAnsi"/>
          <w:sz w:val="20"/>
          <w:szCs w:val="20"/>
        </w:rPr>
      </w:pPr>
      <w:r w:rsidRPr="00F1664C">
        <w:rPr>
          <w:rFonts w:asciiTheme="minorHAnsi" w:hAnsiTheme="minorHAnsi" w:cstheme="minorHAnsi"/>
          <w:sz w:val="20"/>
          <w:szCs w:val="20"/>
        </w:rPr>
        <w:t xml:space="preserve"> </w:t>
      </w:r>
    </w:p>
    <w:p w:rsidR="00F1664C" w:rsidRPr="00F1664C" w:rsidRDefault="00F1664C" w:rsidP="00F1664C">
      <w:pPr>
        <w:rPr>
          <w:rFonts w:asciiTheme="minorHAnsi" w:hAnsiTheme="minorHAnsi" w:cstheme="minorHAnsi"/>
          <w:sz w:val="20"/>
          <w:szCs w:val="20"/>
        </w:rPr>
      </w:pPr>
      <w:r w:rsidRPr="00F1664C">
        <w:rPr>
          <w:rFonts w:asciiTheme="minorHAnsi" w:hAnsiTheme="minorHAnsi" w:cstheme="minorHAnsi"/>
          <w:sz w:val="20"/>
          <w:szCs w:val="20"/>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F1664C" w:rsidRPr="00F1664C" w:rsidTr="00937C63">
        <w:tc>
          <w:tcPr>
            <w:tcW w:w="8829" w:type="dxa"/>
            <w:tcBorders>
              <w:top w:val="single" w:sz="4" w:space="0" w:color="000000"/>
              <w:left w:val="single" w:sz="4" w:space="0" w:color="000000"/>
              <w:bottom w:val="single" w:sz="4" w:space="0" w:color="000000"/>
              <w:right w:val="single" w:sz="4" w:space="0" w:color="000000"/>
            </w:tcBorders>
          </w:tcPr>
          <w:p w:rsidR="00F1664C" w:rsidRPr="00F1664C" w:rsidRDefault="00F1664C" w:rsidP="00937C63">
            <w:pPr>
              <w:spacing w:line="276" w:lineRule="auto"/>
              <w:rPr>
                <w:rFonts w:asciiTheme="minorHAnsi" w:hAnsiTheme="minorHAnsi" w:cstheme="minorHAnsi"/>
                <w:sz w:val="20"/>
                <w:szCs w:val="20"/>
              </w:rPr>
            </w:pPr>
            <w:r w:rsidRPr="00F1664C">
              <w:rPr>
                <w:rFonts w:asciiTheme="minorHAnsi" w:hAnsiTheme="minorHAnsi" w:cstheme="minorHAnsi"/>
                <w:sz w:val="20"/>
                <w:szCs w:val="20"/>
              </w:rPr>
              <w:t xml:space="preserve">DESCRIPCION:  </w:t>
            </w:r>
          </w:p>
        </w:tc>
      </w:tr>
      <w:tr w:rsidR="00F1664C" w:rsidRPr="00F1664C" w:rsidTr="00937C63">
        <w:tc>
          <w:tcPr>
            <w:tcW w:w="8829" w:type="dxa"/>
            <w:tcBorders>
              <w:top w:val="single" w:sz="4" w:space="0" w:color="000000"/>
              <w:left w:val="single" w:sz="4" w:space="0" w:color="000000"/>
              <w:bottom w:val="single" w:sz="4" w:space="0" w:color="000000"/>
              <w:right w:val="single" w:sz="4" w:space="0" w:color="000000"/>
            </w:tcBorders>
          </w:tcPr>
          <w:p w:rsidR="00F1664C" w:rsidRPr="00F1664C" w:rsidRDefault="00F1664C" w:rsidP="00937C63">
            <w:pPr>
              <w:spacing w:line="276" w:lineRule="auto"/>
              <w:ind w:left="199"/>
              <w:rPr>
                <w:rFonts w:asciiTheme="minorHAnsi" w:hAnsiTheme="minorHAnsi" w:cstheme="minorHAnsi"/>
                <w:sz w:val="20"/>
                <w:szCs w:val="20"/>
              </w:rPr>
            </w:pPr>
            <w:r w:rsidRPr="00F1664C">
              <w:rPr>
                <w:rFonts w:asciiTheme="minorHAnsi" w:eastAsia="Calibri" w:hAnsiTheme="minorHAnsi" w:cstheme="minorHAnsi"/>
                <w:sz w:val="20"/>
                <w:szCs w:val="20"/>
              </w:rPr>
              <w:t xml:space="preserve">Operador de Martillo  </w:t>
            </w:r>
          </w:p>
        </w:tc>
      </w:tr>
      <w:tr w:rsidR="00F1664C" w:rsidRPr="00F1664C" w:rsidTr="00937C63">
        <w:tc>
          <w:tcPr>
            <w:tcW w:w="8829" w:type="dxa"/>
            <w:tcBorders>
              <w:top w:val="single" w:sz="4" w:space="0" w:color="000000"/>
              <w:left w:val="single" w:sz="4" w:space="0" w:color="000000"/>
              <w:bottom w:val="single" w:sz="4" w:space="0" w:color="000000"/>
              <w:right w:val="single" w:sz="4" w:space="0" w:color="000000"/>
            </w:tcBorders>
          </w:tcPr>
          <w:p w:rsidR="00F1664C" w:rsidRPr="00F1664C" w:rsidRDefault="00F1664C" w:rsidP="00937C63">
            <w:pPr>
              <w:spacing w:line="276" w:lineRule="auto"/>
              <w:ind w:left="199"/>
              <w:rPr>
                <w:rFonts w:asciiTheme="minorHAnsi" w:hAnsiTheme="minorHAnsi" w:cstheme="minorHAnsi"/>
                <w:sz w:val="20"/>
                <w:szCs w:val="20"/>
              </w:rPr>
            </w:pPr>
            <w:r w:rsidRPr="00F1664C">
              <w:rPr>
                <w:rFonts w:asciiTheme="minorHAnsi" w:eastAsia="Calibri" w:hAnsiTheme="minorHAnsi" w:cstheme="minorHAnsi"/>
                <w:sz w:val="20"/>
                <w:szCs w:val="20"/>
              </w:rPr>
              <w:t xml:space="preserve">Operador de cortadora </w:t>
            </w:r>
          </w:p>
        </w:tc>
      </w:tr>
      <w:tr w:rsidR="00F1664C" w:rsidRPr="00F1664C" w:rsidTr="00937C63">
        <w:tc>
          <w:tcPr>
            <w:tcW w:w="8829" w:type="dxa"/>
            <w:tcBorders>
              <w:top w:val="single" w:sz="4" w:space="0" w:color="000000"/>
              <w:left w:val="single" w:sz="4" w:space="0" w:color="000000"/>
              <w:bottom w:val="single" w:sz="4" w:space="0" w:color="000000"/>
              <w:right w:val="single" w:sz="4" w:space="0" w:color="000000"/>
            </w:tcBorders>
          </w:tcPr>
          <w:p w:rsidR="00F1664C" w:rsidRPr="00F1664C" w:rsidRDefault="00F1664C" w:rsidP="00937C63">
            <w:pPr>
              <w:spacing w:line="276" w:lineRule="auto"/>
              <w:ind w:left="199"/>
              <w:rPr>
                <w:rFonts w:asciiTheme="minorHAnsi" w:hAnsiTheme="minorHAnsi" w:cstheme="minorHAnsi"/>
                <w:sz w:val="20"/>
                <w:szCs w:val="20"/>
              </w:rPr>
            </w:pPr>
            <w:r w:rsidRPr="00F1664C">
              <w:rPr>
                <w:rFonts w:asciiTheme="minorHAnsi" w:eastAsia="Calibri" w:hAnsiTheme="minorHAnsi" w:cstheme="minorHAnsi"/>
                <w:sz w:val="20"/>
                <w:szCs w:val="20"/>
              </w:rPr>
              <w:t xml:space="preserve">Ayudante </w:t>
            </w:r>
          </w:p>
        </w:tc>
      </w:tr>
    </w:tbl>
    <w:p w:rsidR="00F1664C" w:rsidRPr="00F1664C" w:rsidRDefault="00F1664C" w:rsidP="00F1664C">
      <w:pPr>
        <w:spacing w:after="30"/>
        <w:ind w:left="178"/>
        <w:rPr>
          <w:rFonts w:asciiTheme="minorHAnsi" w:hAnsiTheme="minorHAnsi" w:cstheme="minorHAnsi"/>
          <w:sz w:val="20"/>
          <w:szCs w:val="20"/>
        </w:rPr>
      </w:pPr>
      <w:r w:rsidRPr="00F1664C">
        <w:rPr>
          <w:rFonts w:asciiTheme="minorHAnsi" w:hAnsiTheme="minorHAnsi" w:cstheme="minorHAnsi"/>
          <w:sz w:val="20"/>
          <w:szCs w:val="20"/>
        </w:rPr>
        <w:lastRenderedPageBreak/>
        <w:t xml:space="preserve"> </w:t>
      </w:r>
    </w:p>
    <w:p w:rsidR="00F1664C" w:rsidRPr="00F1664C" w:rsidRDefault="00F1664C" w:rsidP="00F1664C">
      <w:pPr>
        <w:rPr>
          <w:rFonts w:asciiTheme="minorHAnsi" w:hAnsiTheme="minorHAnsi" w:cstheme="minorHAnsi"/>
          <w:sz w:val="20"/>
          <w:szCs w:val="20"/>
        </w:rPr>
      </w:pPr>
      <w:r w:rsidRPr="00F1664C">
        <w:rPr>
          <w:rFonts w:asciiTheme="minorHAnsi" w:hAnsiTheme="minorHAnsi" w:cstheme="minorHAnsi"/>
          <w:sz w:val="20"/>
          <w:szCs w:val="20"/>
        </w:rPr>
        <w:t xml:space="preserve">EQUIPO Y MAQUINARIA.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F1664C" w:rsidRPr="00F1664C" w:rsidTr="00937C63">
        <w:tc>
          <w:tcPr>
            <w:tcW w:w="8829" w:type="dxa"/>
            <w:tcBorders>
              <w:top w:val="single" w:sz="4" w:space="0" w:color="000000"/>
              <w:left w:val="single" w:sz="4" w:space="0" w:color="000000"/>
              <w:bottom w:val="single" w:sz="4" w:space="0" w:color="000000"/>
              <w:right w:val="single" w:sz="4" w:space="0" w:color="000000"/>
            </w:tcBorders>
          </w:tcPr>
          <w:p w:rsidR="00F1664C" w:rsidRPr="00F1664C" w:rsidRDefault="00F1664C" w:rsidP="00937C63">
            <w:pPr>
              <w:spacing w:line="276" w:lineRule="auto"/>
              <w:rPr>
                <w:rFonts w:asciiTheme="minorHAnsi" w:hAnsiTheme="minorHAnsi" w:cstheme="minorHAnsi"/>
                <w:sz w:val="20"/>
                <w:szCs w:val="20"/>
              </w:rPr>
            </w:pPr>
            <w:r w:rsidRPr="00F1664C">
              <w:rPr>
                <w:rFonts w:asciiTheme="minorHAnsi" w:hAnsiTheme="minorHAnsi" w:cstheme="minorHAnsi"/>
                <w:sz w:val="20"/>
                <w:szCs w:val="20"/>
              </w:rPr>
              <w:t xml:space="preserve">DESCRIPCION:  </w:t>
            </w:r>
          </w:p>
        </w:tc>
      </w:tr>
      <w:tr w:rsidR="00F1664C" w:rsidRPr="00F1664C" w:rsidTr="00937C63">
        <w:tc>
          <w:tcPr>
            <w:tcW w:w="8829" w:type="dxa"/>
            <w:tcBorders>
              <w:top w:val="single" w:sz="4" w:space="0" w:color="000000"/>
              <w:left w:val="single" w:sz="4" w:space="0" w:color="000000"/>
              <w:bottom w:val="single" w:sz="4" w:space="0" w:color="000000"/>
              <w:right w:val="single" w:sz="4" w:space="0" w:color="000000"/>
            </w:tcBorders>
          </w:tcPr>
          <w:p w:rsidR="00F1664C" w:rsidRPr="00F1664C" w:rsidRDefault="00F1664C" w:rsidP="00937C63">
            <w:pPr>
              <w:spacing w:line="276" w:lineRule="auto"/>
              <w:rPr>
                <w:rFonts w:asciiTheme="minorHAnsi" w:hAnsiTheme="minorHAnsi" w:cstheme="minorHAnsi"/>
                <w:sz w:val="20"/>
                <w:szCs w:val="20"/>
              </w:rPr>
            </w:pPr>
            <w:r w:rsidRPr="00F1664C">
              <w:rPr>
                <w:rFonts w:asciiTheme="minorHAnsi" w:hAnsiTheme="minorHAnsi" w:cstheme="minorHAnsi"/>
                <w:sz w:val="20"/>
                <w:szCs w:val="20"/>
              </w:rPr>
              <w:t xml:space="preserve">Martillo Neumático </w:t>
            </w:r>
          </w:p>
        </w:tc>
      </w:tr>
      <w:tr w:rsidR="00F1664C" w:rsidRPr="00F1664C" w:rsidTr="00937C63">
        <w:tc>
          <w:tcPr>
            <w:tcW w:w="8829" w:type="dxa"/>
            <w:tcBorders>
              <w:top w:val="single" w:sz="4" w:space="0" w:color="000000"/>
              <w:left w:val="single" w:sz="4" w:space="0" w:color="000000"/>
              <w:bottom w:val="single" w:sz="4" w:space="0" w:color="000000"/>
              <w:right w:val="single" w:sz="4" w:space="0" w:color="000000"/>
            </w:tcBorders>
          </w:tcPr>
          <w:p w:rsidR="00F1664C" w:rsidRPr="00F1664C" w:rsidRDefault="00F1664C" w:rsidP="00937C63">
            <w:pPr>
              <w:spacing w:line="276" w:lineRule="auto"/>
              <w:rPr>
                <w:rFonts w:asciiTheme="minorHAnsi" w:hAnsiTheme="minorHAnsi" w:cstheme="minorHAnsi"/>
                <w:sz w:val="20"/>
                <w:szCs w:val="20"/>
              </w:rPr>
            </w:pPr>
            <w:r w:rsidRPr="00F1664C">
              <w:rPr>
                <w:rFonts w:asciiTheme="minorHAnsi" w:hAnsiTheme="minorHAnsi" w:cstheme="minorHAnsi"/>
                <w:sz w:val="20"/>
                <w:szCs w:val="20"/>
              </w:rPr>
              <w:t xml:space="preserve">Cortadora Mecánica  </w:t>
            </w:r>
          </w:p>
        </w:tc>
      </w:tr>
      <w:tr w:rsidR="00F1664C" w:rsidRPr="00F1664C" w:rsidTr="00937C63">
        <w:tc>
          <w:tcPr>
            <w:tcW w:w="8829" w:type="dxa"/>
            <w:tcBorders>
              <w:top w:val="single" w:sz="4" w:space="0" w:color="000000"/>
              <w:left w:val="single" w:sz="4" w:space="0" w:color="000000"/>
              <w:bottom w:val="single" w:sz="4" w:space="0" w:color="000000"/>
              <w:right w:val="single" w:sz="4" w:space="0" w:color="000000"/>
            </w:tcBorders>
          </w:tcPr>
          <w:p w:rsidR="00F1664C" w:rsidRPr="00F1664C" w:rsidRDefault="00F1664C" w:rsidP="00937C63">
            <w:pPr>
              <w:spacing w:line="276" w:lineRule="auto"/>
              <w:rPr>
                <w:rFonts w:asciiTheme="minorHAnsi" w:hAnsiTheme="minorHAnsi" w:cstheme="minorHAnsi"/>
                <w:sz w:val="20"/>
                <w:szCs w:val="20"/>
              </w:rPr>
            </w:pPr>
            <w:r w:rsidRPr="00F1664C">
              <w:rPr>
                <w:rFonts w:asciiTheme="minorHAnsi" w:hAnsiTheme="minorHAnsi" w:cstheme="minorHAnsi"/>
                <w:sz w:val="20"/>
                <w:szCs w:val="20"/>
              </w:rPr>
              <w:t xml:space="preserve">Compresora  </w:t>
            </w:r>
          </w:p>
        </w:tc>
      </w:tr>
    </w:tbl>
    <w:p w:rsidR="00734C2B" w:rsidRPr="009C3E78" w:rsidRDefault="00734C2B" w:rsidP="00734C2B">
      <w:pPr>
        <w:pStyle w:val="Estilo1"/>
        <w:numPr>
          <w:ilvl w:val="1"/>
          <w:numId w:val="38"/>
        </w:numPr>
        <w:spacing w:before="100" w:beforeAutospacing="1" w:after="100" w:afterAutospacing="1" w:line="276" w:lineRule="auto"/>
        <w:ind w:left="435" w:hanging="426"/>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734C2B" w:rsidRPr="00920A4F" w:rsidRDefault="00734C2B" w:rsidP="00734C2B">
      <w:pPr>
        <w:spacing w:before="100" w:beforeAutospacing="1" w:after="100" w:afterAutospacing="1"/>
        <w:contextualSpacing/>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Los trabajos de corte, rotura y remoción de aceras de hormigón serán ejecutados de acuerdo al siguiente detalle:</w:t>
      </w:r>
    </w:p>
    <w:p w:rsidR="00734C2B" w:rsidRPr="00920A4F" w:rsidRDefault="00734C2B" w:rsidP="00734C2B">
      <w:pPr>
        <w:spacing w:before="100" w:beforeAutospacing="1" w:after="100" w:afterAutospacing="1"/>
        <w:contextualSpacing/>
        <w:jc w:val="both"/>
        <w:rPr>
          <w:rFonts w:asciiTheme="minorHAnsi" w:hAnsiTheme="minorHAnsi" w:cstheme="minorHAnsi"/>
          <w:kern w:val="28"/>
          <w:sz w:val="20"/>
          <w:szCs w:val="20"/>
          <w:lang w:val="es-ES_tradnl"/>
        </w:rPr>
      </w:pPr>
    </w:p>
    <w:p w:rsidR="00734C2B" w:rsidRPr="00920A4F" w:rsidRDefault="00734C2B" w:rsidP="00734C2B">
      <w:pPr>
        <w:numPr>
          <w:ilvl w:val="0"/>
          <w:numId w:val="8"/>
        </w:numPr>
        <w:spacing w:before="100" w:beforeAutospacing="1" w:after="100" w:afterAutospacing="1" w:line="276" w:lineRule="auto"/>
        <w:ind w:left="720"/>
        <w:contextualSpacing/>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El corte será realizado de acuerdo a las dimensiones establecidas en los planos, especificaciones técnicas y en coordinación con el SUPERVISOR DE OBRA.</w:t>
      </w:r>
    </w:p>
    <w:p w:rsidR="00734C2B" w:rsidRPr="00920A4F" w:rsidRDefault="00734C2B" w:rsidP="00734C2B">
      <w:pPr>
        <w:numPr>
          <w:ilvl w:val="0"/>
          <w:numId w:val="8"/>
        </w:numPr>
        <w:spacing w:before="100" w:beforeAutospacing="1" w:after="100" w:afterAutospacing="1" w:line="276" w:lineRule="auto"/>
        <w:ind w:left="720"/>
        <w:contextualSpacing/>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 xml:space="preserve">Previo al corte, rotura  y remoción del material el CONTRATISTA deberá hacer un reporte fotográfico a detalle con el fin de tener un antes y un después de la zona a ser intervenida, dicho reporte fotográfico será presentado en medio digital previo a la orden de proceder. </w:t>
      </w:r>
    </w:p>
    <w:p w:rsidR="00734C2B" w:rsidRPr="00920A4F" w:rsidRDefault="00734C2B" w:rsidP="00734C2B">
      <w:pPr>
        <w:numPr>
          <w:ilvl w:val="0"/>
          <w:numId w:val="8"/>
        </w:numPr>
        <w:spacing w:before="100" w:beforeAutospacing="1" w:after="100" w:afterAutospacing="1" w:line="276" w:lineRule="auto"/>
        <w:ind w:left="720"/>
        <w:contextualSpacing/>
        <w:jc w:val="both"/>
        <w:rPr>
          <w:rFonts w:asciiTheme="minorHAnsi" w:hAnsiTheme="minorHAnsi" w:cstheme="minorHAnsi"/>
          <w:b/>
          <w:kern w:val="28"/>
          <w:sz w:val="20"/>
          <w:szCs w:val="20"/>
          <w:lang w:val="es-ES_tradnl"/>
        </w:rPr>
      </w:pPr>
      <w:r w:rsidRPr="00920A4F">
        <w:rPr>
          <w:rFonts w:asciiTheme="minorHAnsi" w:hAnsiTheme="minorHAnsi" w:cstheme="minorHAnsi"/>
          <w:kern w:val="28"/>
          <w:sz w:val="20"/>
          <w:szCs w:val="20"/>
          <w:lang w:val="es-ES_tradnl"/>
        </w:rPr>
        <w:t xml:space="preserve">La zona de trabajo debe estar perfectamente señalizada incluyendo a las vías alternas de ser el caso, a fin de evitar que peatones y otros obreros se acerquen mientras se ejecute el trabajo. </w:t>
      </w:r>
    </w:p>
    <w:p w:rsidR="00734C2B" w:rsidRPr="00920A4F" w:rsidRDefault="00734C2B" w:rsidP="00734C2B">
      <w:pPr>
        <w:pStyle w:val="Prrafodelista"/>
        <w:numPr>
          <w:ilvl w:val="0"/>
          <w:numId w:val="8"/>
        </w:numPr>
        <w:spacing w:line="276" w:lineRule="auto"/>
        <w:ind w:left="720"/>
        <w:contextualSpacing/>
        <w:jc w:val="both"/>
        <w:rPr>
          <w:rFonts w:asciiTheme="minorHAnsi" w:eastAsia="Arial Unicode MS" w:hAnsiTheme="minorHAnsi" w:cstheme="minorHAnsi"/>
          <w:sz w:val="20"/>
          <w:szCs w:val="20"/>
        </w:rPr>
      </w:pPr>
      <w:r w:rsidRPr="00920A4F">
        <w:rPr>
          <w:rFonts w:asciiTheme="minorHAnsi" w:eastAsia="Arial Unicode MS" w:hAnsiTheme="minorHAnsi" w:cstheme="minorHAnsi"/>
          <w:sz w:val="20"/>
          <w:szCs w:val="20"/>
        </w:rPr>
        <w:t xml:space="preserve">Todo corte se realizara </w:t>
      </w:r>
      <w:r w:rsidRPr="00920A4F">
        <w:rPr>
          <w:rFonts w:asciiTheme="minorHAnsi" w:hAnsiTheme="minorHAnsi" w:cstheme="minorHAnsi"/>
          <w:kern w:val="28"/>
          <w:sz w:val="20"/>
          <w:szCs w:val="20"/>
          <w:lang w:val="es-ES_tradnl"/>
        </w:rPr>
        <w:t>de manera rectilínea, simétrica y con el cuidado correspondiente</w:t>
      </w:r>
      <w:r w:rsidRPr="00920A4F">
        <w:rPr>
          <w:rFonts w:asciiTheme="minorHAnsi" w:eastAsia="Arial Unicode MS" w:hAnsiTheme="minorHAnsi" w:cstheme="minorHAnsi"/>
          <w:sz w:val="20"/>
          <w:szCs w:val="20"/>
        </w:rPr>
        <w:t xml:space="preserve">, el área de intervención deberá cortarse de acuerdo con los límites especificados para la excavación y sólo podrán exceder dichos límites por autorización expresa del SUPERVISOR DE OBRA cuando existan razones técnicas para ello </w:t>
      </w:r>
      <w:r w:rsidRPr="00920A4F">
        <w:rPr>
          <w:rFonts w:asciiTheme="minorHAnsi" w:hAnsiTheme="minorHAnsi" w:cstheme="minorHAnsi"/>
          <w:kern w:val="28"/>
          <w:sz w:val="20"/>
          <w:szCs w:val="20"/>
          <w:lang w:val="es-ES_tradnl"/>
        </w:rPr>
        <w:t>sobre la franja de tendido (ancho de corte 40 cm) o fuera de ella</w:t>
      </w:r>
      <w:r w:rsidRPr="00920A4F">
        <w:rPr>
          <w:rFonts w:asciiTheme="minorHAnsi" w:eastAsia="Arial Unicode MS" w:hAnsiTheme="minorHAnsi" w:cstheme="minorHAnsi"/>
          <w:sz w:val="20"/>
          <w:szCs w:val="20"/>
        </w:rPr>
        <w:t xml:space="preserve">, caso contrario  significara un área mayor a la autorizada por lo que deberá ir a costo del CONTRATISTA ,para la remoción </w:t>
      </w:r>
      <w:r w:rsidRPr="00920A4F">
        <w:rPr>
          <w:rFonts w:asciiTheme="minorHAnsi" w:hAnsiTheme="minorHAnsi" w:cstheme="minorHAnsi"/>
          <w:kern w:val="28"/>
          <w:sz w:val="20"/>
          <w:szCs w:val="20"/>
          <w:lang w:val="es-ES_tradnl"/>
        </w:rPr>
        <w:t xml:space="preserve"> deberá utilizar martillo neumático realizando puntadas en los tramos cortados y mover los mismos evitando así deteriorar otros tramos.</w:t>
      </w:r>
    </w:p>
    <w:p w:rsidR="00734C2B" w:rsidRPr="00920A4F" w:rsidRDefault="00734C2B" w:rsidP="00734C2B">
      <w:pPr>
        <w:numPr>
          <w:ilvl w:val="0"/>
          <w:numId w:val="8"/>
        </w:numPr>
        <w:spacing w:before="100" w:beforeAutospacing="1" w:after="100" w:afterAutospacing="1" w:line="276" w:lineRule="auto"/>
        <w:ind w:left="720"/>
        <w:contextualSpacing/>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Al utilizar la cortadora mecánica, el operador deberá necesariamente usar guantes protectores de cuero, zapatos con punta de acero, lentes de seguridad y mascarillas auto filtrantes para partículas.</w:t>
      </w:r>
    </w:p>
    <w:p w:rsidR="00734C2B" w:rsidRPr="00920A4F" w:rsidRDefault="00734C2B" w:rsidP="00734C2B">
      <w:pPr>
        <w:numPr>
          <w:ilvl w:val="0"/>
          <w:numId w:val="8"/>
        </w:numPr>
        <w:spacing w:before="100" w:beforeAutospacing="1" w:after="100" w:afterAutospacing="1" w:line="276" w:lineRule="auto"/>
        <w:ind w:left="720"/>
        <w:contextualSpacing/>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En caso de utilizar la amoladora se deberá humedecer la acera constantemente con el fin de evitar que el polvo afecte a los transeúntes, vecinos y demás trabajadores.</w:t>
      </w:r>
    </w:p>
    <w:p w:rsidR="00734C2B" w:rsidRPr="00920A4F" w:rsidRDefault="00734C2B" w:rsidP="00734C2B">
      <w:pPr>
        <w:numPr>
          <w:ilvl w:val="0"/>
          <w:numId w:val="8"/>
        </w:numPr>
        <w:spacing w:before="100" w:beforeAutospacing="1" w:after="100" w:afterAutospacing="1" w:line="276" w:lineRule="auto"/>
        <w:ind w:left="720"/>
        <w:contextualSpacing/>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La profundidad mínima del corte será del espesor de la acera o cuneta, de no respetarse dicha profundidad el SUPERVISOR DE OBRA podrá ordenar la profundización del corte a criterio; al existir daño adicional en el sector se realizara la remoción de la capa correspondiente para su reparación.</w:t>
      </w:r>
    </w:p>
    <w:p w:rsidR="00734C2B" w:rsidRPr="00920A4F" w:rsidRDefault="00734C2B" w:rsidP="00734C2B">
      <w:pPr>
        <w:spacing w:before="100" w:beforeAutospacing="1" w:after="100" w:afterAutospacing="1"/>
        <w:contextualSpacing/>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El CONTRATISTA deberá retirar los escombros existentes en el terreno, inmediatamente concluidos los trabajos de corte. Los escombros deberán ser retirados del lugar de trabajo en el día y dispuestos en los botaderos autorizados por el ente municipal, teniendo el debido cuidado con el medio ambiente.</w:t>
      </w:r>
    </w:p>
    <w:p w:rsidR="00734C2B" w:rsidRPr="00920A4F" w:rsidRDefault="00734C2B" w:rsidP="00734C2B">
      <w:pPr>
        <w:spacing w:before="100" w:beforeAutospacing="1" w:after="100" w:afterAutospacing="1"/>
        <w:contextualSpacing/>
        <w:jc w:val="both"/>
        <w:rPr>
          <w:rFonts w:asciiTheme="minorHAnsi" w:hAnsiTheme="minorHAnsi" w:cstheme="minorHAnsi"/>
          <w:kern w:val="28"/>
          <w:sz w:val="20"/>
          <w:szCs w:val="20"/>
          <w:lang w:val="es-ES_tradnl"/>
        </w:rPr>
      </w:pPr>
    </w:p>
    <w:p w:rsidR="00734C2B" w:rsidRPr="00920A4F" w:rsidRDefault="00734C2B" w:rsidP="00734C2B">
      <w:pPr>
        <w:spacing w:before="100" w:beforeAutospacing="1" w:after="100" w:afterAutospacing="1"/>
        <w:contextualSpacing/>
        <w:jc w:val="both"/>
        <w:rPr>
          <w:rFonts w:asciiTheme="minorHAnsi" w:hAnsiTheme="minorHAnsi" w:cstheme="minorHAnsi"/>
          <w:b/>
          <w:sz w:val="20"/>
          <w:szCs w:val="20"/>
        </w:rPr>
      </w:pPr>
      <w:r w:rsidRPr="00920A4F">
        <w:rPr>
          <w:rFonts w:asciiTheme="minorHAnsi" w:hAnsiTheme="minorHAnsi" w:cstheme="minorHAnsi"/>
          <w:kern w:val="28"/>
          <w:sz w:val="20"/>
          <w:szCs w:val="20"/>
          <w:lang w:val="es-ES_tradnl"/>
        </w:rPr>
        <w:t>El uso del combo u otra herramienta manual en la remoción de aceras queda terminantemente PROHIBIDO.</w:t>
      </w:r>
    </w:p>
    <w:p w:rsidR="00734C2B" w:rsidRPr="009C3E78" w:rsidRDefault="00734C2B" w:rsidP="00734C2B">
      <w:pPr>
        <w:pStyle w:val="Estilo1"/>
        <w:numPr>
          <w:ilvl w:val="1"/>
          <w:numId w:val="38"/>
        </w:numPr>
        <w:spacing w:before="100" w:beforeAutospacing="1" w:after="100" w:afterAutospacing="1" w:line="276" w:lineRule="auto"/>
        <w:ind w:left="435" w:hanging="426"/>
        <w:rPr>
          <w:rFonts w:asciiTheme="minorHAnsi" w:hAnsiTheme="minorHAnsi" w:cstheme="minorHAnsi"/>
          <w:sz w:val="20"/>
          <w:szCs w:val="20"/>
        </w:rPr>
      </w:pPr>
      <w:r w:rsidRPr="009C3E78">
        <w:rPr>
          <w:rFonts w:asciiTheme="minorHAnsi" w:hAnsiTheme="minorHAnsi" w:cstheme="minorHAnsi"/>
          <w:sz w:val="20"/>
          <w:szCs w:val="20"/>
        </w:rPr>
        <w:lastRenderedPageBreak/>
        <w:t>MEDIDAS DE MITIGACION AMBIENTAL</w:t>
      </w:r>
    </w:p>
    <w:p w:rsidR="00734C2B" w:rsidRPr="00920A4F" w:rsidRDefault="00734C2B" w:rsidP="00734C2B">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734C2B" w:rsidRPr="00920A4F" w:rsidRDefault="00734C2B" w:rsidP="00734C2B">
      <w:pPr>
        <w:contextualSpacing/>
        <w:jc w:val="both"/>
        <w:rPr>
          <w:rFonts w:asciiTheme="minorHAnsi" w:hAnsiTheme="minorHAnsi" w:cstheme="minorHAnsi"/>
          <w:kern w:val="28"/>
          <w:sz w:val="20"/>
          <w:szCs w:val="20"/>
        </w:rPr>
      </w:pPr>
    </w:p>
    <w:p w:rsidR="00734C2B" w:rsidRPr="00920A4F" w:rsidRDefault="00734C2B" w:rsidP="00734C2B">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734C2B" w:rsidRPr="00920A4F" w:rsidRDefault="00734C2B" w:rsidP="00734C2B">
      <w:pPr>
        <w:contextualSpacing/>
        <w:jc w:val="both"/>
        <w:rPr>
          <w:rFonts w:asciiTheme="minorHAnsi" w:hAnsiTheme="minorHAnsi" w:cstheme="minorHAnsi"/>
          <w:kern w:val="28"/>
          <w:sz w:val="20"/>
          <w:szCs w:val="20"/>
        </w:rPr>
      </w:pPr>
    </w:p>
    <w:p w:rsidR="00734C2B" w:rsidRPr="00920A4F" w:rsidRDefault="00734C2B" w:rsidP="00734C2B">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734C2B" w:rsidRPr="00920A4F" w:rsidRDefault="00734C2B" w:rsidP="00734C2B">
      <w:pPr>
        <w:contextualSpacing/>
        <w:jc w:val="both"/>
        <w:rPr>
          <w:rFonts w:asciiTheme="minorHAnsi" w:hAnsiTheme="minorHAnsi" w:cstheme="minorHAnsi"/>
          <w:kern w:val="28"/>
          <w:sz w:val="20"/>
          <w:szCs w:val="20"/>
        </w:rPr>
      </w:pPr>
    </w:p>
    <w:p w:rsidR="00734C2B" w:rsidRDefault="00734C2B" w:rsidP="00734C2B">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r>
        <w:rPr>
          <w:rFonts w:asciiTheme="minorHAnsi" w:hAnsiTheme="minorHAnsi" w:cstheme="minorHAnsi"/>
          <w:kern w:val="28"/>
          <w:sz w:val="20"/>
          <w:szCs w:val="20"/>
        </w:rPr>
        <w:t xml:space="preserve"> </w:t>
      </w:r>
    </w:p>
    <w:p w:rsidR="00734C2B" w:rsidRPr="009C3E78" w:rsidRDefault="00734C2B" w:rsidP="00734C2B">
      <w:pPr>
        <w:pStyle w:val="Estilo1"/>
        <w:numPr>
          <w:ilvl w:val="1"/>
          <w:numId w:val="38"/>
        </w:numPr>
        <w:spacing w:before="100" w:beforeAutospacing="1" w:after="100" w:afterAutospacing="1" w:line="276" w:lineRule="auto"/>
        <w:ind w:left="435" w:hanging="426"/>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734C2B" w:rsidRPr="00920A4F" w:rsidRDefault="00734C2B" w:rsidP="00734C2B">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 xml:space="preserve">El ítem de corte y remoción de aceras de hormigón será medido en metros cuadrados, de acuerdo a las áreas netas ejecutadas y dimensiones establecidas en los planos y especificaciones técnicas, las cuales serán aprobadas por el SUPERVISOR DE OBRA. </w:t>
      </w:r>
    </w:p>
    <w:p w:rsidR="00734C2B" w:rsidRPr="00920A4F" w:rsidRDefault="00734C2B" w:rsidP="00734C2B">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La forma de pago se efectuara de acuerdo al precio unitario de la propuesta aceptada, cualquier imprevisto correrá por cuenta del CONTRATISTA.</w:t>
      </w:r>
    </w:p>
    <w:p w:rsidR="00734C2B" w:rsidRDefault="00734C2B" w:rsidP="00734C2B">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Dicho pago será la compensación total por los materiales, mano de obra, herramientas, equipo y otros gastos que sean necesarios para la adecuada y correcta ejecución de los trabajos.</w:t>
      </w:r>
    </w:p>
    <w:p w:rsidR="00056697" w:rsidRPr="00732CD6" w:rsidRDefault="00056697" w:rsidP="00056697">
      <w:pPr>
        <w:pStyle w:val="Estilo1"/>
        <w:numPr>
          <w:ilvl w:val="0"/>
          <w:numId w:val="38"/>
        </w:numPr>
        <w:tabs>
          <w:tab w:val="left" w:pos="426"/>
        </w:tabs>
        <w:spacing w:before="100" w:beforeAutospacing="1" w:after="100" w:afterAutospacing="1" w:line="276" w:lineRule="auto"/>
        <w:jc w:val="left"/>
        <w:rPr>
          <w:rFonts w:asciiTheme="minorHAnsi" w:hAnsiTheme="minorHAnsi" w:cstheme="minorHAnsi"/>
          <w:sz w:val="20"/>
          <w:szCs w:val="20"/>
        </w:rPr>
      </w:pPr>
      <w:r w:rsidRPr="00732CD6">
        <w:rPr>
          <w:rFonts w:asciiTheme="minorHAnsi" w:hAnsiTheme="minorHAnsi" w:cstheme="minorHAnsi"/>
          <w:sz w:val="20"/>
          <w:szCs w:val="20"/>
        </w:rPr>
        <w:t>EXCAVACIÓN DE ZANJA TERRENO SEMI DURO</w:t>
      </w:r>
    </w:p>
    <w:p w:rsidR="00056697" w:rsidRPr="00AA22B4" w:rsidRDefault="00056697" w:rsidP="00056697">
      <w:pPr>
        <w:pStyle w:val="Ttulo2"/>
        <w:numPr>
          <w:ilvl w:val="0"/>
          <w:numId w:val="0"/>
        </w:numPr>
        <w:spacing w:before="0"/>
        <w:rPr>
          <w:rFonts w:asciiTheme="minorHAnsi" w:hAnsiTheme="minorHAnsi" w:cstheme="minorHAnsi"/>
          <w:b/>
          <w:color w:val="auto"/>
          <w:sz w:val="20"/>
          <w:szCs w:val="20"/>
          <w:vertAlign w:val="superscript"/>
        </w:rPr>
      </w:pPr>
      <w:r w:rsidRPr="00AA22B4">
        <w:rPr>
          <w:rFonts w:asciiTheme="minorHAnsi" w:hAnsiTheme="minorHAnsi" w:cstheme="minorHAnsi"/>
          <w:b/>
          <w:color w:val="auto"/>
          <w:sz w:val="20"/>
          <w:szCs w:val="20"/>
        </w:rPr>
        <w:t>UNIDAD: Metro Cubico (m3)</w:t>
      </w:r>
    </w:p>
    <w:p w:rsidR="00056697" w:rsidRPr="00920A4F" w:rsidRDefault="00056697" w:rsidP="00056697">
      <w:pPr>
        <w:pStyle w:val="Estilo1"/>
        <w:numPr>
          <w:ilvl w:val="1"/>
          <w:numId w:val="38"/>
        </w:numPr>
        <w:tabs>
          <w:tab w:val="left" w:pos="426"/>
        </w:tabs>
        <w:spacing w:before="100" w:beforeAutospacing="1" w:after="100" w:afterAutospacing="1" w:line="276" w:lineRule="auto"/>
        <w:ind w:left="567" w:hanging="567"/>
        <w:jc w:val="left"/>
        <w:rPr>
          <w:rFonts w:asciiTheme="minorHAnsi" w:hAnsiTheme="minorHAnsi" w:cstheme="minorHAnsi"/>
          <w:sz w:val="20"/>
          <w:szCs w:val="20"/>
        </w:rPr>
      </w:pPr>
      <w:r w:rsidRPr="00920A4F">
        <w:rPr>
          <w:rFonts w:asciiTheme="minorHAnsi" w:hAnsiTheme="minorHAnsi" w:cstheme="minorHAnsi"/>
          <w:sz w:val="20"/>
          <w:szCs w:val="20"/>
        </w:rPr>
        <w:t>DEFINICIÓN.</w:t>
      </w:r>
    </w:p>
    <w:p w:rsidR="00056697" w:rsidRPr="00920A4F" w:rsidRDefault="00056697" w:rsidP="00056697">
      <w:pPr>
        <w:jc w:val="both"/>
        <w:rPr>
          <w:rFonts w:asciiTheme="minorHAnsi" w:hAnsiTheme="minorHAnsi" w:cstheme="minorHAnsi"/>
          <w:kern w:val="28"/>
          <w:sz w:val="20"/>
          <w:szCs w:val="20"/>
          <w:lang w:val="es-ES_tradnl"/>
        </w:rPr>
      </w:pPr>
      <w:r w:rsidRPr="00920A4F">
        <w:rPr>
          <w:rFonts w:asciiTheme="minorHAnsi" w:eastAsia="Arial Unicode MS" w:hAnsiTheme="minorHAnsi" w:cstheme="minorHAnsi"/>
          <w:sz w:val="20"/>
          <w:szCs w:val="20"/>
          <w:lang w:val="es-ES_tradnl"/>
        </w:rPr>
        <w:lastRenderedPageBreak/>
        <w:t>Este ítem comprende los trabajos necesarios para</w:t>
      </w:r>
      <w:r w:rsidRPr="00920A4F" w:rsidDel="00761165">
        <w:rPr>
          <w:rFonts w:asciiTheme="minorHAnsi" w:hAnsiTheme="minorHAnsi" w:cstheme="minorHAnsi"/>
          <w:kern w:val="28"/>
          <w:sz w:val="20"/>
          <w:szCs w:val="20"/>
          <w:lang w:val="es-ES_tradnl"/>
        </w:rPr>
        <w:t xml:space="preserve"> </w:t>
      </w:r>
      <w:r w:rsidRPr="00920A4F">
        <w:rPr>
          <w:rFonts w:asciiTheme="minorHAnsi" w:hAnsiTheme="minorHAnsi" w:cstheme="minorHAnsi"/>
          <w:kern w:val="28"/>
          <w:sz w:val="20"/>
          <w:szCs w:val="20"/>
          <w:lang w:val="es-ES_tradnl"/>
        </w:rPr>
        <w:t xml:space="preserve"> la excavación en zanja en terreno </w:t>
      </w:r>
      <w:proofErr w:type="spellStart"/>
      <w:r w:rsidRPr="00920A4F">
        <w:rPr>
          <w:rFonts w:asciiTheme="minorHAnsi" w:hAnsiTheme="minorHAnsi" w:cstheme="minorHAnsi"/>
          <w:kern w:val="28"/>
          <w:sz w:val="20"/>
          <w:szCs w:val="20"/>
          <w:lang w:val="es-ES_tradnl"/>
        </w:rPr>
        <w:t>semi</w:t>
      </w:r>
      <w:proofErr w:type="spellEnd"/>
      <w:r w:rsidRPr="00920A4F">
        <w:rPr>
          <w:rFonts w:asciiTheme="minorHAnsi" w:hAnsiTheme="minorHAnsi" w:cstheme="minorHAnsi"/>
          <w:kern w:val="28"/>
          <w:sz w:val="20"/>
          <w:szCs w:val="20"/>
          <w:lang w:val="es-ES_tradnl"/>
        </w:rPr>
        <w:t xml:space="preserve">-duro esto con la finalidad de realizar el tendido de tuberías de PE  en sus distintos diámetros, actividad  a ser realizada de acuerdo a especificaciones, planos, gráficos </w:t>
      </w:r>
      <w:r w:rsidRPr="00920A4F">
        <w:rPr>
          <w:rFonts w:asciiTheme="minorHAnsi" w:eastAsia="Arial Unicode MS" w:hAnsiTheme="minorHAnsi" w:cstheme="minorHAnsi"/>
          <w:sz w:val="20"/>
          <w:szCs w:val="20"/>
          <w:lang w:val="es-ES_tradnl"/>
        </w:rPr>
        <w:t>y/o</w:t>
      </w:r>
      <w:r w:rsidRPr="00920A4F">
        <w:rPr>
          <w:rFonts w:asciiTheme="minorHAnsi" w:eastAsia="Arial Unicode MS" w:hAnsiTheme="minorHAnsi" w:cstheme="minorHAnsi"/>
          <w:b/>
          <w:sz w:val="20"/>
          <w:szCs w:val="20"/>
          <w:lang w:val="es-ES_tradnl"/>
        </w:rPr>
        <w:t xml:space="preserve"> instrucciones emitidas por el SUPERVISOR DE OBRA</w:t>
      </w:r>
      <w:r w:rsidRPr="00920A4F">
        <w:rPr>
          <w:rFonts w:asciiTheme="minorHAnsi" w:hAnsiTheme="minorHAnsi" w:cstheme="minorHAnsi"/>
          <w:kern w:val="28"/>
          <w:sz w:val="20"/>
          <w:szCs w:val="20"/>
          <w:lang w:val="es-ES_tradnl"/>
        </w:rPr>
        <w:t xml:space="preserve">, utilizando medios mecánicos o manuales. En este ítem se incluye cualquier desbroce superficial </w:t>
      </w:r>
    </w:p>
    <w:p w:rsidR="00056697" w:rsidRPr="00920A4F" w:rsidRDefault="00056697" w:rsidP="00056697">
      <w:pPr>
        <w:jc w:val="both"/>
        <w:rPr>
          <w:rFonts w:asciiTheme="minorHAnsi" w:hAnsiTheme="minorHAnsi" w:cstheme="minorHAnsi"/>
          <w:sz w:val="20"/>
          <w:szCs w:val="20"/>
        </w:rPr>
      </w:pPr>
      <w:r w:rsidRPr="00920A4F">
        <w:rPr>
          <w:rFonts w:asciiTheme="minorHAnsi" w:hAnsiTheme="minorHAnsi" w:cstheme="minorHAnsi"/>
          <w:sz w:val="20"/>
          <w:szCs w:val="20"/>
        </w:rPr>
        <w:t>De acuerdo a la naturaleza y características del suelo a excavarse durante el Proyecto, se establece en este ítem el tipo de suelo:</w:t>
      </w:r>
    </w:p>
    <w:p w:rsidR="00056697" w:rsidRPr="00920A4F" w:rsidRDefault="00056697" w:rsidP="00056697">
      <w:pPr>
        <w:pStyle w:val="PARRAFO"/>
        <w:rPr>
          <w:sz w:val="20"/>
          <w:szCs w:val="20"/>
          <w:u w:val="single"/>
          <w:lang w:val="es-BO"/>
        </w:rPr>
      </w:pPr>
      <w:r w:rsidRPr="00920A4F">
        <w:rPr>
          <w:sz w:val="20"/>
          <w:szCs w:val="20"/>
          <w:u w:val="single"/>
          <w:lang w:val="es-BO"/>
        </w:rPr>
        <w:t xml:space="preserve">Terreno Semiduro a Duro Tipo II: Terreno arcilloso, ripioso, maicillo disgregable con la mano y en general terrenos agrícolas compactos. </w:t>
      </w:r>
    </w:p>
    <w:p w:rsidR="00056697" w:rsidRPr="00920A4F" w:rsidRDefault="00056697" w:rsidP="00056697">
      <w:pPr>
        <w:pStyle w:val="Estilo1"/>
        <w:numPr>
          <w:ilvl w:val="1"/>
          <w:numId w:val="38"/>
        </w:numPr>
        <w:tabs>
          <w:tab w:val="left" w:pos="426"/>
        </w:tabs>
        <w:spacing w:before="100" w:beforeAutospacing="1" w:after="100" w:afterAutospacing="1" w:line="276" w:lineRule="auto"/>
        <w:ind w:left="567" w:hanging="567"/>
        <w:jc w:val="left"/>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056697" w:rsidRDefault="00056697" w:rsidP="00056697">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El CONTRATISTA proporcionará todos los materiales, herramientas y equipos necesarios (martillo neumático o eléctrico, palas, picotas, barretas, carretillas, etc.) para la ejecución de los trabajos, los mismos deberán ser aprobados por el SUPERVISOR DE OBRA al Inicio de la actividad.</w:t>
      </w:r>
    </w:p>
    <w:p w:rsidR="00EF3825" w:rsidRDefault="00EF3825" w:rsidP="00056697">
      <w:pPr>
        <w:jc w:val="both"/>
        <w:rPr>
          <w:rFonts w:asciiTheme="minorHAnsi" w:hAnsiTheme="minorHAnsi" w:cstheme="minorHAnsi"/>
          <w:kern w:val="28"/>
          <w:sz w:val="20"/>
          <w:szCs w:val="20"/>
          <w:lang w:val="es-ES_tradnl"/>
        </w:rPr>
      </w:pPr>
    </w:p>
    <w:p w:rsidR="00876AD3" w:rsidRPr="00876AD3" w:rsidRDefault="00876AD3" w:rsidP="00876AD3">
      <w:pPr>
        <w:rPr>
          <w:rFonts w:asciiTheme="minorHAnsi" w:hAnsiTheme="minorHAnsi" w:cstheme="minorHAnsi"/>
          <w:sz w:val="20"/>
          <w:szCs w:val="20"/>
        </w:rPr>
      </w:pPr>
      <w:r w:rsidRPr="00876AD3">
        <w:rPr>
          <w:rFonts w:asciiTheme="minorHAnsi" w:hAnsiTheme="minorHAnsi" w:cstheme="minorHAnsi"/>
          <w:sz w:val="20"/>
          <w:szCs w:val="20"/>
        </w:rPr>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876AD3" w:rsidRPr="00876AD3" w:rsidTr="00937C63">
        <w:tc>
          <w:tcPr>
            <w:tcW w:w="8829" w:type="dxa"/>
            <w:tcBorders>
              <w:top w:val="single" w:sz="4" w:space="0" w:color="000000"/>
              <w:left w:val="single" w:sz="4" w:space="0" w:color="000000"/>
              <w:bottom w:val="single" w:sz="4" w:space="0" w:color="000000"/>
              <w:right w:val="single" w:sz="4" w:space="0" w:color="000000"/>
            </w:tcBorders>
          </w:tcPr>
          <w:p w:rsidR="00876AD3" w:rsidRPr="00876AD3" w:rsidRDefault="00876AD3" w:rsidP="00937C63">
            <w:pPr>
              <w:spacing w:line="276" w:lineRule="auto"/>
              <w:rPr>
                <w:rFonts w:asciiTheme="minorHAnsi" w:hAnsiTheme="minorHAnsi" w:cstheme="minorHAnsi"/>
                <w:sz w:val="20"/>
                <w:szCs w:val="20"/>
              </w:rPr>
            </w:pPr>
            <w:r w:rsidRPr="00876AD3">
              <w:rPr>
                <w:rFonts w:asciiTheme="minorHAnsi" w:hAnsiTheme="minorHAnsi" w:cstheme="minorHAnsi"/>
                <w:sz w:val="20"/>
                <w:szCs w:val="20"/>
              </w:rPr>
              <w:t xml:space="preserve">DESCRIPCION:  </w:t>
            </w:r>
          </w:p>
        </w:tc>
      </w:tr>
      <w:tr w:rsidR="00876AD3" w:rsidRPr="00876AD3" w:rsidTr="00937C63">
        <w:tc>
          <w:tcPr>
            <w:tcW w:w="8829" w:type="dxa"/>
            <w:tcBorders>
              <w:top w:val="single" w:sz="4" w:space="0" w:color="000000"/>
              <w:left w:val="single" w:sz="4" w:space="0" w:color="000000"/>
              <w:bottom w:val="single" w:sz="4" w:space="0" w:color="000000"/>
              <w:right w:val="single" w:sz="4" w:space="0" w:color="000000"/>
            </w:tcBorders>
          </w:tcPr>
          <w:p w:rsidR="00876AD3" w:rsidRPr="00876AD3" w:rsidRDefault="00876AD3" w:rsidP="00937C63">
            <w:pPr>
              <w:spacing w:line="276" w:lineRule="auto"/>
              <w:rPr>
                <w:rFonts w:asciiTheme="minorHAnsi" w:hAnsiTheme="minorHAnsi" w:cstheme="minorHAnsi"/>
                <w:sz w:val="20"/>
                <w:szCs w:val="20"/>
              </w:rPr>
            </w:pPr>
            <w:r w:rsidRPr="00876AD3">
              <w:rPr>
                <w:rFonts w:asciiTheme="minorHAnsi" w:hAnsiTheme="minorHAnsi" w:cstheme="minorHAnsi"/>
                <w:sz w:val="20"/>
                <w:szCs w:val="20"/>
              </w:rPr>
              <w:t xml:space="preserve"> </w:t>
            </w:r>
          </w:p>
        </w:tc>
      </w:tr>
    </w:tbl>
    <w:p w:rsidR="00876AD3" w:rsidRPr="00876AD3" w:rsidRDefault="00876AD3" w:rsidP="00876AD3">
      <w:pPr>
        <w:spacing w:after="30"/>
        <w:ind w:left="178"/>
        <w:rPr>
          <w:rFonts w:asciiTheme="minorHAnsi" w:hAnsiTheme="minorHAnsi" w:cstheme="minorHAnsi"/>
          <w:sz w:val="20"/>
          <w:szCs w:val="20"/>
        </w:rPr>
      </w:pPr>
      <w:r w:rsidRPr="00876AD3">
        <w:rPr>
          <w:rFonts w:asciiTheme="minorHAnsi" w:hAnsiTheme="minorHAnsi" w:cstheme="minorHAnsi"/>
          <w:sz w:val="20"/>
          <w:szCs w:val="20"/>
        </w:rPr>
        <w:t xml:space="preserve"> </w:t>
      </w:r>
    </w:p>
    <w:p w:rsidR="00876AD3" w:rsidRPr="00876AD3" w:rsidRDefault="00876AD3" w:rsidP="00876AD3">
      <w:pPr>
        <w:rPr>
          <w:rFonts w:asciiTheme="minorHAnsi" w:hAnsiTheme="minorHAnsi" w:cstheme="minorHAnsi"/>
          <w:sz w:val="20"/>
          <w:szCs w:val="20"/>
        </w:rPr>
      </w:pPr>
      <w:r w:rsidRPr="00876AD3">
        <w:rPr>
          <w:rFonts w:asciiTheme="minorHAnsi" w:hAnsiTheme="minorHAnsi" w:cstheme="minorHAnsi"/>
          <w:sz w:val="20"/>
          <w:szCs w:val="20"/>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876AD3" w:rsidRPr="00876AD3" w:rsidTr="00937C63">
        <w:tc>
          <w:tcPr>
            <w:tcW w:w="8829" w:type="dxa"/>
            <w:tcBorders>
              <w:top w:val="single" w:sz="4" w:space="0" w:color="000000"/>
              <w:left w:val="single" w:sz="4" w:space="0" w:color="000000"/>
              <w:bottom w:val="single" w:sz="4" w:space="0" w:color="000000"/>
              <w:right w:val="single" w:sz="4" w:space="0" w:color="000000"/>
            </w:tcBorders>
          </w:tcPr>
          <w:p w:rsidR="00876AD3" w:rsidRPr="00876AD3" w:rsidRDefault="00876AD3" w:rsidP="00937C63">
            <w:pPr>
              <w:spacing w:line="276" w:lineRule="auto"/>
              <w:rPr>
                <w:rFonts w:asciiTheme="minorHAnsi" w:hAnsiTheme="minorHAnsi" w:cstheme="minorHAnsi"/>
                <w:sz w:val="20"/>
                <w:szCs w:val="20"/>
              </w:rPr>
            </w:pPr>
            <w:r w:rsidRPr="00876AD3">
              <w:rPr>
                <w:rFonts w:asciiTheme="minorHAnsi" w:hAnsiTheme="minorHAnsi" w:cstheme="minorHAnsi"/>
                <w:sz w:val="20"/>
                <w:szCs w:val="20"/>
              </w:rPr>
              <w:t xml:space="preserve">DESCRIPCION:  </w:t>
            </w:r>
          </w:p>
        </w:tc>
      </w:tr>
      <w:tr w:rsidR="00876AD3" w:rsidRPr="00876AD3" w:rsidTr="00937C63">
        <w:tc>
          <w:tcPr>
            <w:tcW w:w="8829" w:type="dxa"/>
            <w:tcBorders>
              <w:top w:val="single" w:sz="4" w:space="0" w:color="000000"/>
              <w:left w:val="single" w:sz="4" w:space="0" w:color="000000"/>
              <w:bottom w:val="single" w:sz="4" w:space="0" w:color="000000"/>
              <w:right w:val="single" w:sz="4" w:space="0" w:color="000000"/>
            </w:tcBorders>
          </w:tcPr>
          <w:p w:rsidR="00876AD3" w:rsidRPr="00876AD3" w:rsidRDefault="00876AD3" w:rsidP="00937C63">
            <w:pPr>
              <w:spacing w:line="276" w:lineRule="auto"/>
              <w:rPr>
                <w:rFonts w:asciiTheme="minorHAnsi" w:hAnsiTheme="minorHAnsi" w:cstheme="minorHAnsi"/>
                <w:sz w:val="20"/>
                <w:szCs w:val="20"/>
              </w:rPr>
            </w:pPr>
            <w:r w:rsidRPr="00876AD3">
              <w:rPr>
                <w:rFonts w:asciiTheme="minorHAnsi" w:hAnsiTheme="minorHAnsi" w:cstheme="minorHAnsi"/>
                <w:sz w:val="20"/>
                <w:szCs w:val="20"/>
              </w:rPr>
              <w:t xml:space="preserve">Operador de Martillo  </w:t>
            </w:r>
          </w:p>
        </w:tc>
      </w:tr>
      <w:tr w:rsidR="00876AD3" w:rsidRPr="00876AD3" w:rsidTr="00937C63">
        <w:tc>
          <w:tcPr>
            <w:tcW w:w="8829" w:type="dxa"/>
            <w:tcBorders>
              <w:top w:val="single" w:sz="4" w:space="0" w:color="000000"/>
              <w:left w:val="single" w:sz="4" w:space="0" w:color="000000"/>
              <w:bottom w:val="single" w:sz="4" w:space="0" w:color="000000"/>
              <w:right w:val="single" w:sz="4" w:space="0" w:color="000000"/>
            </w:tcBorders>
          </w:tcPr>
          <w:p w:rsidR="00876AD3" w:rsidRPr="00876AD3" w:rsidRDefault="00876AD3" w:rsidP="00937C63">
            <w:pPr>
              <w:spacing w:line="276" w:lineRule="auto"/>
              <w:rPr>
                <w:rFonts w:asciiTheme="minorHAnsi" w:hAnsiTheme="minorHAnsi" w:cstheme="minorHAnsi"/>
                <w:sz w:val="20"/>
                <w:szCs w:val="20"/>
              </w:rPr>
            </w:pPr>
            <w:r w:rsidRPr="00876AD3">
              <w:rPr>
                <w:rFonts w:asciiTheme="minorHAnsi" w:hAnsiTheme="minorHAnsi" w:cstheme="minorHAnsi"/>
                <w:sz w:val="20"/>
                <w:szCs w:val="20"/>
              </w:rPr>
              <w:t xml:space="preserve">Peón  </w:t>
            </w:r>
          </w:p>
        </w:tc>
      </w:tr>
    </w:tbl>
    <w:p w:rsidR="00876AD3" w:rsidRPr="00876AD3" w:rsidRDefault="00876AD3" w:rsidP="00876AD3">
      <w:pPr>
        <w:spacing w:after="30"/>
        <w:ind w:left="178"/>
        <w:rPr>
          <w:rFonts w:asciiTheme="minorHAnsi" w:hAnsiTheme="minorHAnsi" w:cstheme="minorHAnsi"/>
          <w:sz w:val="20"/>
          <w:szCs w:val="20"/>
        </w:rPr>
      </w:pPr>
      <w:r w:rsidRPr="00876AD3">
        <w:rPr>
          <w:rFonts w:asciiTheme="minorHAnsi" w:hAnsiTheme="minorHAnsi" w:cstheme="minorHAnsi"/>
          <w:sz w:val="20"/>
          <w:szCs w:val="20"/>
        </w:rPr>
        <w:t xml:space="preserve"> </w:t>
      </w:r>
    </w:p>
    <w:p w:rsidR="00876AD3" w:rsidRPr="00876AD3" w:rsidRDefault="00876AD3" w:rsidP="00876AD3">
      <w:pPr>
        <w:rPr>
          <w:rFonts w:asciiTheme="minorHAnsi" w:hAnsiTheme="minorHAnsi" w:cstheme="minorHAnsi"/>
          <w:sz w:val="20"/>
          <w:szCs w:val="20"/>
        </w:rPr>
      </w:pPr>
      <w:r w:rsidRPr="00876AD3">
        <w:rPr>
          <w:rFonts w:asciiTheme="minorHAnsi" w:hAnsiTheme="minorHAnsi" w:cstheme="minorHAnsi"/>
          <w:sz w:val="20"/>
          <w:szCs w:val="20"/>
        </w:rPr>
        <w:t xml:space="preserve">EQUIPO Y MAQUINARIA.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876AD3" w:rsidRPr="00876AD3" w:rsidTr="00937C63">
        <w:tc>
          <w:tcPr>
            <w:tcW w:w="8829" w:type="dxa"/>
            <w:tcBorders>
              <w:top w:val="single" w:sz="4" w:space="0" w:color="000000"/>
              <w:left w:val="single" w:sz="4" w:space="0" w:color="000000"/>
              <w:bottom w:val="single" w:sz="4" w:space="0" w:color="000000"/>
              <w:right w:val="single" w:sz="4" w:space="0" w:color="000000"/>
            </w:tcBorders>
          </w:tcPr>
          <w:p w:rsidR="00876AD3" w:rsidRPr="00876AD3" w:rsidRDefault="00876AD3" w:rsidP="00937C63">
            <w:pPr>
              <w:spacing w:line="276" w:lineRule="auto"/>
              <w:rPr>
                <w:rFonts w:asciiTheme="minorHAnsi" w:hAnsiTheme="minorHAnsi" w:cstheme="minorHAnsi"/>
                <w:sz w:val="20"/>
                <w:szCs w:val="20"/>
              </w:rPr>
            </w:pPr>
            <w:r w:rsidRPr="00876AD3">
              <w:rPr>
                <w:rFonts w:asciiTheme="minorHAnsi" w:hAnsiTheme="minorHAnsi" w:cstheme="minorHAnsi"/>
                <w:sz w:val="20"/>
                <w:szCs w:val="20"/>
              </w:rPr>
              <w:t xml:space="preserve">DESCRIPCION:  </w:t>
            </w:r>
          </w:p>
        </w:tc>
      </w:tr>
      <w:tr w:rsidR="00876AD3" w:rsidRPr="00876AD3" w:rsidTr="00937C63">
        <w:tc>
          <w:tcPr>
            <w:tcW w:w="8829" w:type="dxa"/>
            <w:tcBorders>
              <w:top w:val="single" w:sz="4" w:space="0" w:color="000000"/>
              <w:left w:val="single" w:sz="4" w:space="0" w:color="000000"/>
              <w:bottom w:val="single" w:sz="4" w:space="0" w:color="000000"/>
              <w:right w:val="single" w:sz="4" w:space="0" w:color="000000"/>
            </w:tcBorders>
          </w:tcPr>
          <w:p w:rsidR="00876AD3" w:rsidRPr="00876AD3" w:rsidRDefault="00876AD3" w:rsidP="00937C63">
            <w:pPr>
              <w:spacing w:line="276" w:lineRule="auto"/>
              <w:rPr>
                <w:rFonts w:asciiTheme="minorHAnsi" w:hAnsiTheme="minorHAnsi" w:cstheme="minorHAnsi"/>
                <w:sz w:val="20"/>
                <w:szCs w:val="20"/>
              </w:rPr>
            </w:pPr>
            <w:r w:rsidRPr="00876AD3">
              <w:rPr>
                <w:rFonts w:asciiTheme="minorHAnsi" w:hAnsiTheme="minorHAnsi" w:cstheme="minorHAnsi"/>
                <w:sz w:val="20"/>
                <w:szCs w:val="20"/>
              </w:rPr>
              <w:t xml:space="preserve">Martillo Neumático </w:t>
            </w:r>
          </w:p>
        </w:tc>
      </w:tr>
      <w:tr w:rsidR="00876AD3" w:rsidRPr="00876AD3" w:rsidTr="00937C63">
        <w:tc>
          <w:tcPr>
            <w:tcW w:w="8829" w:type="dxa"/>
            <w:tcBorders>
              <w:top w:val="single" w:sz="4" w:space="0" w:color="000000"/>
              <w:left w:val="single" w:sz="4" w:space="0" w:color="000000"/>
              <w:bottom w:val="single" w:sz="4" w:space="0" w:color="000000"/>
              <w:right w:val="single" w:sz="4" w:space="0" w:color="000000"/>
            </w:tcBorders>
          </w:tcPr>
          <w:p w:rsidR="00876AD3" w:rsidRPr="00876AD3" w:rsidRDefault="00876AD3" w:rsidP="00937C63">
            <w:pPr>
              <w:spacing w:line="276" w:lineRule="auto"/>
              <w:rPr>
                <w:rFonts w:asciiTheme="minorHAnsi" w:hAnsiTheme="minorHAnsi" w:cstheme="minorHAnsi"/>
                <w:sz w:val="20"/>
                <w:szCs w:val="20"/>
              </w:rPr>
            </w:pPr>
            <w:r w:rsidRPr="00876AD3">
              <w:rPr>
                <w:rFonts w:asciiTheme="minorHAnsi" w:hAnsiTheme="minorHAnsi" w:cstheme="minorHAnsi"/>
                <w:sz w:val="20"/>
                <w:szCs w:val="20"/>
              </w:rPr>
              <w:t xml:space="preserve">Compresora </w:t>
            </w:r>
          </w:p>
        </w:tc>
      </w:tr>
    </w:tbl>
    <w:p w:rsidR="00EF3825" w:rsidRDefault="00EF3825" w:rsidP="00056697">
      <w:pPr>
        <w:jc w:val="both"/>
        <w:rPr>
          <w:rFonts w:asciiTheme="minorHAnsi" w:hAnsiTheme="minorHAnsi" w:cstheme="minorHAnsi"/>
          <w:kern w:val="28"/>
          <w:sz w:val="20"/>
          <w:szCs w:val="20"/>
          <w:lang w:val="es-ES_tradnl"/>
        </w:rPr>
      </w:pPr>
    </w:p>
    <w:p w:rsidR="00056697" w:rsidRPr="00920A4F" w:rsidRDefault="00056697" w:rsidP="00056697">
      <w:pPr>
        <w:pStyle w:val="Estilo1"/>
        <w:numPr>
          <w:ilvl w:val="1"/>
          <w:numId w:val="38"/>
        </w:numPr>
        <w:tabs>
          <w:tab w:val="left" w:pos="426"/>
        </w:tabs>
        <w:spacing w:before="100" w:beforeAutospacing="1" w:after="100" w:afterAutospacing="1" w:line="276" w:lineRule="auto"/>
        <w:ind w:left="567" w:hanging="567"/>
        <w:jc w:val="left"/>
        <w:rPr>
          <w:rFonts w:asciiTheme="minorHAnsi" w:hAnsiTheme="minorHAnsi" w:cstheme="minorHAnsi"/>
          <w:kern w:val="28"/>
          <w:sz w:val="20"/>
          <w:szCs w:val="20"/>
        </w:rPr>
      </w:pPr>
      <w:r w:rsidRPr="00920A4F">
        <w:rPr>
          <w:rFonts w:asciiTheme="minorHAnsi" w:hAnsiTheme="minorHAnsi" w:cstheme="minorHAnsi"/>
          <w:sz w:val="20"/>
          <w:szCs w:val="20"/>
        </w:rPr>
        <w:t>PROCEDIMIENTO PARA LA EJECUCIÓN.</w:t>
      </w:r>
      <w:r w:rsidRPr="00920A4F">
        <w:rPr>
          <w:rFonts w:asciiTheme="minorHAnsi" w:hAnsiTheme="minorHAnsi" w:cstheme="minorHAnsi"/>
          <w:kern w:val="28"/>
          <w:sz w:val="20"/>
          <w:szCs w:val="20"/>
        </w:rPr>
        <w:br/>
      </w:r>
    </w:p>
    <w:p w:rsidR="00056697" w:rsidRPr="00920A4F" w:rsidRDefault="00056697" w:rsidP="00056697">
      <w:pPr>
        <w:jc w:val="both"/>
        <w:rPr>
          <w:rFonts w:asciiTheme="minorHAnsi" w:eastAsia="Arial Unicode MS" w:hAnsiTheme="minorHAnsi" w:cstheme="minorHAnsi"/>
          <w:sz w:val="20"/>
          <w:szCs w:val="20"/>
          <w:lang w:val="es-ES_tradnl"/>
        </w:rPr>
      </w:pPr>
      <w:r w:rsidRPr="00920A4F">
        <w:rPr>
          <w:rFonts w:asciiTheme="minorHAnsi" w:eastAsia="Arial Unicode MS" w:hAnsiTheme="minorHAnsi" w:cstheme="minorHAnsi"/>
          <w:sz w:val="20"/>
          <w:szCs w:val="20"/>
          <w:lang w:val="es-ES_tradnl"/>
        </w:rPr>
        <w:t xml:space="preserve">Realizado el correspondiente replanteo topográfico en Obra, el SUPERVISOR DE OBRA evaluara y aprobara cambios en el trazo del tendido. </w:t>
      </w:r>
    </w:p>
    <w:p w:rsidR="00056697" w:rsidRPr="00920A4F" w:rsidRDefault="00056697" w:rsidP="00056697">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Los trabajos de Excavación de zanja serán ejecutados una vez que los Ítems de replanteo, corte y remoción de coberturas correspondientes hayan sido ejecutados de acuerdo a las especificaciones técnicas. Se dará inicio al ítem de excavaciones siempre y cuando su inicio sea aprobado por el SUPERVISOR DE OBRA en cada tramo.</w:t>
      </w:r>
    </w:p>
    <w:p w:rsidR="00056697" w:rsidRPr="00920A4F" w:rsidRDefault="00056697" w:rsidP="00056697">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br/>
        <w:t xml:space="preserve">Durante todo el proceso de excavación, el CONTRATISTA pondrá el máximo cuidado para evitar daños a </w:t>
      </w:r>
      <w:r w:rsidRPr="00920A4F">
        <w:rPr>
          <w:rFonts w:asciiTheme="minorHAnsi" w:hAnsiTheme="minorHAnsi" w:cstheme="minorHAnsi"/>
          <w:kern w:val="28"/>
          <w:sz w:val="20"/>
          <w:szCs w:val="20"/>
          <w:lang w:val="es-ES_tradnl"/>
        </w:rPr>
        <w:lastRenderedPageBreak/>
        <w:t>estructuras y/o edificaciones que se hallen próximas al lugar de trabajo. Además tomará las medidas necesarias para evitar que sus trabajos interrumpan cualquier servicio existente como agua potable, alcantarillado, energía eléctrica, teléfono, etc. En caso de daño a los mismos el CONTRATISTA se hará responsable y a su costo realizara la reparación con personal calificado y/o cancelación por los daños resultantes, durante las excavaciones, incluyendo daños a las fundaciones, estructuras existentes en la zona, u otros en forma inmediata y a satisfacción del SUPERVISOR DE OBRA y el afectado (Pudiendo ser este un vecino de la OTB  o bien una empresa privada o estatal).</w:t>
      </w:r>
    </w:p>
    <w:p w:rsidR="00056697" w:rsidRPr="00920A4F" w:rsidRDefault="00056697" w:rsidP="00056697">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 xml:space="preserve">Cuando la excavación haya alcanzado la profundidad y perfilado de acuerdo a los planos e instrucciones emitidas del SUPERVISOR DE OBRA, se procederá a la limpieza con el retiro de todo tipo de material que pueda dañar la tubería de PE. </w:t>
      </w:r>
    </w:p>
    <w:p w:rsidR="00056697" w:rsidRPr="00920A4F" w:rsidRDefault="00056697" w:rsidP="00056697">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En caso de identificarse excavaciones de zanjas que no cumplan con la sección que se indica en los planos constructivos y especificaciones técnicas, el SUPERVISOR DE OBRA procederá de la siguiente manera:</w:t>
      </w:r>
    </w:p>
    <w:p w:rsidR="00056697" w:rsidRPr="00920A4F" w:rsidRDefault="00056697" w:rsidP="00056697">
      <w:pPr>
        <w:pStyle w:val="Prrafodelista"/>
        <w:numPr>
          <w:ilvl w:val="0"/>
          <w:numId w:val="10"/>
        </w:numPr>
        <w:spacing w:line="276" w:lineRule="auto"/>
        <w:ind w:left="644"/>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Si en la sección, la profundidad y/o el ancho fuera menor a lo establecido, el CONTRATISTA está obligado a cumplir con la sección tipo, salvo la existencia de obstáculos insalvables a consideración del SUPERVISOR DE OBRA, quien a</w:t>
      </w:r>
      <w:r w:rsidRPr="00920A4F">
        <w:rPr>
          <w:rFonts w:asciiTheme="minorHAnsi" w:eastAsia="Arial Unicode MS" w:hAnsiTheme="minorHAnsi" w:cstheme="minorHAnsi"/>
          <w:sz w:val="20"/>
          <w:szCs w:val="20"/>
          <w:lang w:val="es-ES_tradnl"/>
        </w:rPr>
        <w:t>nalizara la forma de realizar la protección de tubería correspondiente, por ejemplo: el Uso de Hormigón o Fundas de Protección o ambas.</w:t>
      </w:r>
    </w:p>
    <w:p w:rsidR="00056697" w:rsidRPr="00920A4F" w:rsidRDefault="00056697" w:rsidP="00056697">
      <w:pPr>
        <w:tabs>
          <w:tab w:val="left" w:pos="8190"/>
        </w:tabs>
        <w:jc w:val="both"/>
        <w:rPr>
          <w:rFonts w:asciiTheme="minorHAnsi" w:hAnsiTheme="minorHAnsi" w:cstheme="minorHAnsi"/>
          <w:kern w:val="28"/>
          <w:sz w:val="20"/>
          <w:szCs w:val="20"/>
          <w:lang w:val="es-ES_tradnl"/>
        </w:rPr>
      </w:pPr>
    </w:p>
    <w:p w:rsidR="00056697" w:rsidRPr="00920A4F" w:rsidRDefault="00056697" w:rsidP="00056697">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En caso de presencia de agua debido a nivel freático, rotura de tuberías de Agua Potable y/o Alcantarillado u otros imprevistos requerirá del uso de bombas de Achique para mantener el nivel de agua bajo control mientras duren los trabajos.</w:t>
      </w:r>
      <w:r w:rsidRPr="00920A4F" w:rsidDel="00FD6796">
        <w:rPr>
          <w:rFonts w:asciiTheme="minorHAnsi" w:hAnsiTheme="minorHAnsi" w:cstheme="minorHAnsi"/>
          <w:kern w:val="28"/>
          <w:sz w:val="20"/>
          <w:szCs w:val="20"/>
          <w:lang w:val="es-ES_tradnl"/>
        </w:rPr>
        <w:t xml:space="preserve"> </w:t>
      </w:r>
      <w:r w:rsidRPr="00920A4F">
        <w:rPr>
          <w:rFonts w:asciiTheme="minorHAnsi" w:hAnsiTheme="minorHAnsi" w:cstheme="minorHAnsi"/>
          <w:kern w:val="28"/>
          <w:sz w:val="20"/>
          <w:szCs w:val="20"/>
          <w:lang w:val="es-ES_tradnl"/>
        </w:rPr>
        <w:t>Los costos adicionales de estas actividades estarán por cuenta del CONTRATISTA.</w:t>
      </w:r>
    </w:p>
    <w:p w:rsidR="00056697" w:rsidRPr="00920A4F" w:rsidRDefault="00056697" w:rsidP="00056697">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 xml:space="preserve">El CONTRATISTA tiene la obligación de realizar el relleno de la zanja en el mismo día de iniciada su excavación por lo que está bajo la responsabilidad del CONTRATISTA Incrementar la cantidad de personal o los frentes de trabajo y mejorar su organización para cumplir con el Cronograma establecido y así lograr las metas correspondientes al proyecto. </w:t>
      </w:r>
    </w:p>
    <w:p w:rsidR="00056697" w:rsidRPr="00920A4F" w:rsidRDefault="00056697" w:rsidP="00056697">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Si fuese necesario el CONTRATISTA deberá contar con el personal, equipo y herramientas necesarias para la ejecución de trabajos en horario nocturno, la autorización para la ejecución de trabajos en estos horarios, debe emanar del SUPERVISOR DE OBRA, previa verificación de la existencia de los medios necesarios para la ejecución.</w:t>
      </w:r>
    </w:p>
    <w:p w:rsidR="00056697" w:rsidRPr="00920A4F" w:rsidRDefault="00056697" w:rsidP="00056697">
      <w:pPr>
        <w:pStyle w:val="PARRAFO"/>
        <w:rPr>
          <w:sz w:val="20"/>
          <w:szCs w:val="20"/>
          <w:lang w:val="es-ES_tradnl"/>
        </w:rPr>
      </w:pPr>
      <w:r w:rsidRPr="00920A4F">
        <w:rPr>
          <w:sz w:val="20"/>
          <w:szCs w:val="20"/>
          <w:lang w:val="es-ES_tradnl"/>
        </w:rPr>
        <w:t xml:space="preserve">Será responsabilidad del CONTRATISTA comunicar a los propietarios la fecha de ingreso por sus zonas así como responder por todos los daños resultantes de la ejecución de la obra por parte del CONTRATISTA, durante las excavaciones, incluyendo daños a las fundaciones, estructuras existentes en la zona, tuberías de agua, alcantarillado, cableados eléctricos, telefónicos y cualquier otro, los cuales deberán ser reparados a cuenta del CONTRATISTA en forma inmediata y a satisfacción del SUPERVISOR DE OBRA de Y.P.F.B. y el afectado (Pudiendo ser este el vecino o bien una empresa privada o estatal). </w:t>
      </w:r>
    </w:p>
    <w:p w:rsidR="00056697" w:rsidRPr="00920A4F" w:rsidRDefault="00056697" w:rsidP="00056697">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 xml:space="preserve">Todas las excavaciones serán hechas a cielo abierto </w:t>
      </w:r>
      <w:r w:rsidRPr="00920A4F">
        <w:rPr>
          <w:rFonts w:asciiTheme="minorHAnsi" w:eastAsia="Arial Unicode MS" w:hAnsiTheme="minorHAnsi" w:cstheme="minorHAnsi"/>
          <w:iCs/>
          <w:sz w:val="20"/>
          <w:szCs w:val="20"/>
          <w:lang w:val="es-ES_tradnl"/>
        </w:rPr>
        <w:t>de acuerdo a los planos del proyecto y según el replanteo autorizado por el SUPERVISOR DE OBRA</w:t>
      </w:r>
      <w:r w:rsidRPr="00920A4F">
        <w:rPr>
          <w:rFonts w:asciiTheme="minorHAnsi" w:hAnsiTheme="minorHAnsi" w:cstheme="minorHAnsi"/>
          <w:kern w:val="28"/>
          <w:sz w:val="20"/>
          <w:szCs w:val="20"/>
          <w:lang w:val="es-ES_tradnl"/>
        </w:rPr>
        <w:t xml:space="preserve">. No se permitirá la ejecución de túneles, salvo casos de necesidad justificada con previa autorización del SUPERVISOR DE OBRA. La ejecución de la actividad conllevara la responsabilidad de reparación de daños si corresponde. </w:t>
      </w:r>
    </w:p>
    <w:p w:rsidR="00056697" w:rsidRPr="00920A4F" w:rsidRDefault="00056697" w:rsidP="00056697">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 xml:space="preserve">Los entubamientos (apuntalamientos y soportes) que sean necesarios para sostener los lados de la excavación deberán estar colocados para impedir cualquier desmoronamiento que afectara la sección de trabajo o ponga </w:t>
      </w:r>
      <w:r w:rsidRPr="00920A4F">
        <w:rPr>
          <w:rFonts w:asciiTheme="minorHAnsi" w:hAnsiTheme="minorHAnsi" w:cstheme="minorHAnsi"/>
          <w:kern w:val="28"/>
          <w:sz w:val="20"/>
          <w:szCs w:val="20"/>
          <w:lang w:val="es-ES_tradnl"/>
        </w:rPr>
        <w:lastRenderedPageBreak/>
        <w:t>en riesgo la seguridad del personal, estructuras o propiedades adyacentes. No se hará ningún pago adicional por razón de entibados.</w:t>
      </w:r>
    </w:p>
    <w:p w:rsidR="00056697" w:rsidRPr="00920A4F" w:rsidRDefault="00056697" w:rsidP="00056697">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 xml:space="preserve">Todos los materiales provenientes de excavaciones deben ser colocados hacia un lado de la zanja dejando un espacio libre de 20 centímetros, sin obstaculizar el trabajo y permitir el libre acceso a todas las partes de la zanja. Dichos materiales deben estar apilados y señalizados con cintas de precaución. </w:t>
      </w:r>
      <w:r w:rsidRPr="00920A4F">
        <w:rPr>
          <w:rFonts w:asciiTheme="minorHAnsi" w:eastAsia="Arial Unicode MS" w:hAnsiTheme="minorHAnsi" w:cstheme="minorHAnsi"/>
          <w:iCs/>
          <w:sz w:val="20"/>
          <w:szCs w:val="20"/>
          <w:lang w:val="es-ES_tradnl"/>
        </w:rPr>
        <w:t>El CONTRATISTA deberá notificar al SUPERVISOR DE OBRA con 48 horas de anticipación al inicio de cualquier excavación, con el objetivo de verificar secciones y efectuar las mediciones pertinentes.</w:t>
      </w:r>
    </w:p>
    <w:p w:rsidR="00056697" w:rsidRPr="00920A4F" w:rsidRDefault="00056697" w:rsidP="00056697">
      <w:pPr>
        <w:pStyle w:val="Estilo1"/>
        <w:spacing w:line="276" w:lineRule="auto"/>
        <w:rPr>
          <w:rFonts w:asciiTheme="minorHAnsi" w:eastAsia="Times New Roman" w:hAnsiTheme="minorHAnsi" w:cstheme="minorHAnsi"/>
          <w:bCs/>
          <w:sz w:val="20"/>
          <w:szCs w:val="20"/>
        </w:rPr>
      </w:pPr>
      <w:r w:rsidRPr="00920A4F">
        <w:rPr>
          <w:rFonts w:asciiTheme="minorHAnsi" w:hAnsiTheme="minorHAnsi" w:cstheme="minorHAnsi"/>
          <w:sz w:val="20"/>
          <w:szCs w:val="20"/>
        </w:rPr>
        <w:t>P</w:t>
      </w:r>
      <w:r w:rsidRPr="00920A4F">
        <w:rPr>
          <w:rFonts w:asciiTheme="minorHAnsi" w:eastAsia="Times New Roman" w:hAnsiTheme="minorHAnsi" w:cstheme="minorHAnsi"/>
          <w:bCs/>
          <w:sz w:val="20"/>
          <w:szCs w:val="20"/>
        </w:rPr>
        <w:t>revisiones aplicables a la excavación</w:t>
      </w:r>
    </w:p>
    <w:p w:rsidR="00056697" w:rsidRPr="00920A4F" w:rsidRDefault="00056697" w:rsidP="00056697">
      <w:pPr>
        <w:pStyle w:val="Estilo1"/>
        <w:spacing w:line="276" w:lineRule="auto"/>
        <w:rPr>
          <w:rFonts w:asciiTheme="minorHAnsi" w:eastAsia="Times New Roman" w:hAnsiTheme="minorHAnsi" w:cstheme="minorHAnsi"/>
          <w:bCs/>
          <w:sz w:val="20"/>
          <w:szCs w:val="20"/>
        </w:rPr>
      </w:pPr>
    </w:p>
    <w:p w:rsidR="00056697" w:rsidRPr="00920A4F" w:rsidRDefault="00056697" w:rsidP="00056697">
      <w:pPr>
        <w:tabs>
          <w:tab w:val="left" w:pos="2235"/>
        </w:tabs>
        <w:jc w:val="both"/>
        <w:rPr>
          <w:rFonts w:asciiTheme="minorHAnsi" w:eastAsia="Arial Unicode MS" w:hAnsiTheme="minorHAnsi" w:cstheme="minorHAnsi"/>
          <w:sz w:val="20"/>
          <w:szCs w:val="20"/>
        </w:rPr>
      </w:pPr>
      <w:r w:rsidRPr="00920A4F">
        <w:rPr>
          <w:rFonts w:asciiTheme="minorHAnsi" w:eastAsia="Arial Unicode MS" w:hAnsiTheme="minorHAnsi" w:cstheme="minorHAnsi"/>
          <w:sz w:val="20"/>
          <w:szCs w:val="20"/>
        </w:rPr>
        <w:t>Cuando en la apertura de zanja se encuentren piedras de gran tamaño u obstrucciones que imposibiliten su remoción se procederá al colocado de fundas de protección de PVC, siempre y cuando el CONTRATISTA registre dicho incidente en el Libro de Órdenes, indicando el lugar, tipo de obstrucción, longitud, diámetro de la funda de protección requerida, anexando para ello el reporte fotográfico.</w:t>
      </w:r>
    </w:p>
    <w:p w:rsidR="00056697" w:rsidRPr="00920A4F" w:rsidRDefault="00056697" w:rsidP="00056697">
      <w:pPr>
        <w:pStyle w:val="Estilo1"/>
        <w:spacing w:line="276" w:lineRule="auto"/>
        <w:rPr>
          <w:rFonts w:asciiTheme="minorHAnsi" w:hAnsiTheme="minorHAnsi" w:cstheme="minorHAnsi"/>
          <w:sz w:val="20"/>
          <w:szCs w:val="20"/>
        </w:rPr>
      </w:pPr>
      <w:r w:rsidRPr="00920A4F">
        <w:rPr>
          <w:rFonts w:asciiTheme="minorHAnsi" w:hAnsiTheme="minorHAnsi" w:cstheme="minorHAnsi"/>
          <w:sz w:val="20"/>
          <w:szCs w:val="20"/>
        </w:rPr>
        <w:t>Sistemas Subterráneos.</w:t>
      </w:r>
    </w:p>
    <w:p w:rsidR="00056697" w:rsidRPr="00920A4F" w:rsidRDefault="00056697" w:rsidP="00056697">
      <w:pPr>
        <w:pStyle w:val="Estilo1"/>
        <w:spacing w:line="276" w:lineRule="auto"/>
        <w:rPr>
          <w:rFonts w:asciiTheme="minorHAnsi" w:hAnsiTheme="minorHAnsi" w:cstheme="minorHAnsi"/>
          <w:sz w:val="20"/>
          <w:szCs w:val="20"/>
        </w:rPr>
      </w:pPr>
    </w:p>
    <w:p w:rsidR="00056697" w:rsidRPr="00920A4F" w:rsidRDefault="00056697" w:rsidP="00056697">
      <w:pPr>
        <w:numPr>
          <w:ilvl w:val="0"/>
          <w:numId w:val="13"/>
        </w:numPr>
        <w:spacing w:line="276" w:lineRule="auto"/>
        <w:ind w:left="720"/>
        <w:jc w:val="both"/>
        <w:rPr>
          <w:rFonts w:asciiTheme="minorHAnsi" w:eastAsia="Arial Unicode MS" w:hAnsiTheme="minorHAnsi" w:cstheme="minorHAnsi"/>
          <w:b/>
          <w:sz w:val="20"/>
          <w:szCs w:val="20"/>
          <w:lang w:val="es-ES_tradnl"/>
        </w:rPr>
      </w:pPr>
      <w:r w:rsidRPr="00920A4F">
        <w:rPr>
          <w:rFonts w:asciiTheme="minorHAnsi" w:eastAsia="Arial Unicode MS" w:hAnsiTheme="minorHAnsi" w:cstheme="minorHAnsi"/>
          <w:b/>
          <w:sz w:val="20"/>
          <w:szCs w:val="20"/>
          <w:lang w:val="es-ES_tradnl"/>
        </w:rPr>
        <w:t>Cruce con líneas enterradas existentes</w:t>
      </w:r>
    </w:p>
    <w:p w:rsidR="00056697" w:rsidRPr="00920A4F" w:rsidRDefault="00056697" w:rsidP="00056697">
      <w:pPr>
        <w:numPr>
          <w:ilvl w:val="0"/>
          <w:numId w:val="12"/>
        </w:numPr>
        <w:tabs>
          <w:tab w:val="clear" w:pos="360"/>
          <w:tab w:val="num" w:pos="709"/>
          <w:tab w:val="num" w:pos="928"/>
          <w:tab w:val="left" w:pos="9072"/>
        </w:tabs>
        <w:autoSpaceDE w:val="0"/>
        <w:autoSpaceDN w:val="0"/>
        <w:adjustRightInd w:val="0"/>
        <w:spacing w:line="276" w:lineRule="auto"/>
        <w:ind w:left="709" w:right="51"/>
        <w:jc w:val="both"/>
        <w:rPr>
          <w:rFonts w:asciiTheme="minorHAnsi" w:hAnsiTheme="minorHAnsi" w:cstheme="minorHAnsi"/>
          <w:sz w:val="20"/>
          <w:szCs w:val="20"/>
          <w:lang w:val="es-ES_tradnl"/>
        </w:rPr>
      </w:pPr>
      <w:r w:rsidRPr="00920A4F">
        <w:rPr>
          <w:rFonts w:asciiTheme="minorHAnsi" w:hAnsiTheme="minorHAnsi" w:cstheme="minorHAnsi"/>
          <w:sz w:val="20"/>
          <w:szCs w:val="20"/>
          <w:lang w:val="es-ES_tradnl"/>
        </w:rPr>
        <w:t>El CONTRATISTA debe ubicar cada uno de los puntos de cruce de la tubería HDPE con los sistemas existentes, en cada punto realizará la excavación con el objeto de determinar cómo se ejecutara el cruce.</w:t>
      </w:r>
    </w:p>
    <w:p w:rsidR="00056697" w:rsidRPr="00920A4F" w:rsidRDefault="00056697" w:rsidP="00056697">
      <w:pPr>
        <w:numPr>
          <w:ilvl w:val="0"/>
          <w:numId w:val="12"/>
        </w:numPr>
        <w:tabs>
          <w:tab w:val="clear" w:pos="360"/>
          <w:tab w:val="num" w:pos="709"/>
          <w:tab w:val="num" w:pos="928"/>
          <w:tab w:val="left" w:pos="9072"/>
        </w:tabs>
        <w:autoSpaceDE w:val="0"/>
        <w:autoSpaceDN w:val="0"/>
        <w:adjustRightInd w:val="0"/>
        <w:spacing w:line="276" w:lineRule="auto"/>
        <w:ind w:left="709" w:right="51"/>
        <w:jc w:val="both"/>
        <w:rPr>
          <w:rFonts w:asciiTheme="minorHAnsi" w:hAnsiTheme="minorHAnsi" w:cstheme="minorHAnsi"/>
          <w:sz w:val="20"/>
          <w:szCs w:val="20"/>
          <w:lang w:val="es-ES_tradnl"/>
        </w:rPr>
      </w:pPr>
      <w:r w:rsidRPr="00920A4F">
        <w:rPr>
          <w:rFonts w:asciiTheme="minorHAnsi" w:hAnsiTheme="minorHAnsi" w:cstheme="minorHAnsi"/>
          <w:sz w:val="20"/>
          <w:szCs w:val="20"/>
          <w:lang w:val="es-ES_tradnl"/>
        </w:rPr>
        <w:t>El CONTRATISTA realizará el cruce por debajo o encima del sistema existente bajo autorización del SUPERVISOR DE OBRA.</w:t>
      </w:r>
    </w:p>
    <w:p w:rsidR="00056697" w:rsidRPr="00920A4F" w:rsidRDefault="00056697" w:rsidP="00056697">
      <w:pPr>
        <w:numPr>
          <w:ilvl w:val="0"/>
          <w:numId w:val="12"/>
        </w:numPr>
        <w:tabs>
          <w:tab w:val="clear" w:pos="360"/>
          <w:tab w:val="num" w:pos="709"/>
          <w:tab w:val="num" w:pos="928"/>
          <w:tab w:val="left" w:pos="9072"/>
        </w:tabs>
        <w:autoSpaceDE w:val="0"/>
        <w:autoSpaceDN w:val="0"/>
        <w:adjustRightInd w:val="0"/>
        <w:spacing w:line="276" w:lineRule="auto"/>
        <w:ind w:left="709" w:right="51"/>
        <w:jc w:val="both"/>
        <w:rPr>
          <w:rFonts w:asciiTheme="minorHAnsi" w:hAnsiTheme="minorHAnsi" w:cstheme="minorHAnsi"/>
          <w:sz w:val="20"/>
          <w:szCs w:val="20"/>
          <w:lang w:val="es-ES_tradnl"/>
        </w:rPr>
      </w:pPr>
      <w:r w:rsidRPr="00920A4F">
        <w:rPr>
          <w:rFonts w:asciiTheme="minorHAnsi" w:hAnsiTheme="minorHAnsi" w:cstheme="minorHAnsi"/>
          <w:sz w:val="20"/>
          <w:szCs w:val="20"/>
          <w:lang w:val="es-ES_tradnl"/>
        </w:rPr>
        <w:t>La distancia mínima de separación del cruce que se genere con el Tendido de tubería de gas con otros sistemas, será de 30 cm o bajo evaluación del SUPERVISOR DE OBRA.</w:t>
      </w:r>
    </w:p>
    <w:p w:rsidR="00056697" w:rsidRPr="00920A4F" w:rsidRDefault="00056697" w:rsidP="00056697">
      <w:pPr>
        <w:ind w:left="720"/>
        <w:contextualSpacing/>
        <w:jc w:val="both"/>
        <w:rPr>
          <w:rFonts w:asciiTheme="minorHAnsi" w:hAnsiTheme="minorHAnsi" w:cstheme="minorHAnsi"/>
          <w:sz w:val="20"/>
          <w:szCs w:val="20"/>
          <w:lang w:val="es-ES_tradnl"/>
        </w:rPr>
      </w:pPr>
    </w:p>
    <w:p w:rsidR="00056697" w:rsidRPr="00920A4F" w:rsidRDefault="00056697" w:rsidP="00056697">
      <w:pPr>
        <w:numPr>
          <w:ilvl w:val="0"/>
          <w:numId w:val="13"/>
        </w:numPr>
        <w:spacing w:line="276" w:lineRule="auto"/>
        <w:ind w:left="720"/>
        <w:jc w:val="both"/>
        <w:rPr>
          <w:rFonts w:asciiTheme="minorHAnsi" w:eastAsia="Arial Unicode MS" w:hAnsiTheme="minorHAnsi" w:cstheme="minorHAnsi"/>
          <w:b/>
          <w:sz w:val="20"/>
          <w:szCs w:val="20"/>
          <w:lang w:val="es-ES_tradnl"/>
        </w:rPr>
      </w:pPr>
      <w:r w:rsidRPr="00920A4F">
        <w:rPr>
          <w:rFonts w:asciiTheme="minorHAnsi" w:eastAsia="Arial Unicode MS" w:hAnsiTheme="minorHAnsi" w:cstheme="minorHAnsi"/>
          <w:b/>
          <w:sz w:val="20"/>
          <w:szCs w:val="20"/>
          <w:lang w:val="es-ES_tradnl"/>
        </w:rPr>
        <w:t>Paralelismo con líneas enterradas existentes</w:t>
      </w:r>
    </w:p>
    <w:p w:rsidR="00056697" w:rsidRPr="00920A4F" w:rsidRDefault="00056697" w:rsidP="00056697">
      <w:pPr>
        <w:ind w:left="720"/>
        <w:contextualSpacing/>
        <w:jc w:val="both"/>
        <w:rPr>
          <w:rFonts w:asciiTheme="minorHAnsi" w:hAnsiTheme="minorHAnsi" w:cstheme="minorHAnsi"/>
          <w:sz w:val="20"/>
          <w:szCs w:val="20"/>
          <w:lang w:val="es-ES_tradnl"/>
        </w:rPr>
      </w:pPr>
    </w:p>
    <w:p w:rsidR="00056697" w:rsidRPr="00920A4F" w:rsidRDefault="00056697" w:rsidP="00056697">
      <w:pPr>
        <w:numPr>
          <w:ilvl w:val="0"/>
          <w:numId w:val="12"/>
        </w:numPr>
        <w:tabs>
          <w:tab w:val="clear" w:pos="360"/>
          <w:tab w:val="num" w:pos="709"/>
          <w:tab w:val="num" w:pos="928"/>
        </w:tabs>
        <w:spacing w:line="276" w:lineRule="auto"/>
        <w:ind w:left="709"/>
        <w:jc w:val="both"/>
        <w:rPr>
          <w:rFonts w:asciiTheme="minorHAnsi" w:eastAsia="Arial Unicode MS" w:hAnsiTheme="minorHAnsi" w:cstheme="minorHAnsi"/>
          <w:b/>
          <w:sz w:val="20"/>
          <w:szCs w:val="20"/>
          <w:lang w:val="es-ES_tradnl"/>
        </w:rPr>
      </w:pPr>
      <w:r w:rsidRPr="00920A4F">
        <w:rPr>
          <w:rFonts w:asciiTheme="minorHAnsi" w:eastAsia="Arial Unicode MS" w:hAnsiTheme="minorHAnsi" w:cstheme="minorHAnsi"/>
          <w:sz w:val="20"/>
          <w:szCs w:val="20"/>
          <w:lang w:val="es-ES_tradnl"/>
        </w:rPr>
        <w:t xml:space="preserve">Cuando el tendido se realice de </w:t>
      </w:r>
      <w:r w:rsidRPr="00920A4F">
        <w:rPr>
          <w:rFonts w:asciiTheme="minorHAnsi" w:hAnsiTheme="minorHAnsi" w:cstheme="minorHAnsi"/>
          <w:sz w:val="20"/>
          <w:szCs w:val="20"/>
          <w:lang w:val="es-ES_tradnl"/>
        </w:rPr>
        <w:t>forma paralela a otros sistemas subterráneos</w:t>
      </w:r>
      <w:r w:rsidRPr="00920A4F">
        <w:rPr>
          <w:rFonts w:asciiTheme="minorHAnsi" w:eastAsia="Arial Unicode MS" w:hAnsiTheme="minorHAnsi" w:cstheme="minorHAnsi"/>
          <w:sz w:val="20"/>
          <w:szCs w:val="20"/>
          <w:lang w:val="es-ES_tradnl"/>
        </w:rPr>
        <w:t xml:space="preserve"> (en lo posible evitable), la tubería de HDPE llevara una funda de protección de PVC (provista de por el CONTRATISTA) a lo largo del tramo en cuestión. Además de ello la funda de protección deberá estar envuelta con cinta adicional de señalización (provista por el CONTRATISTA si corresponde); con el fin de diferenciarla de los demás servicios subterráneos.</w:t>
      </w:r>
    </w:p>
    <w:p w:rsidR="00056697" w:rsidRPr="00920A4F" w:rsidRDefault="00056697" w:rsidP="00056697">
      <w:pPr>
        <w:numPr>
          <w:ilvl w:val="0"/>
          <w:numId w:val="12"/>
        </w:numPr>
        <w:tabs>
          <w:tab w:val="clear" w:pos="360"/>
          <w:tab w:val="num" w:pos="709"/>
          <w:tab w:val="num" w:pos="928"/>
        </w:tabs>
        <w:spacing w:line="276" w:lineRule="auto"/>
        <w:ind w:left="709"/>
        <w:jc w:val="both"/>
        <w:rPr>
          <w:rFonts w:asciiTheme="minorHAnsi" w:eastAsia="Arial Unicode MS" w:hAnsiTheme="minorHAnsi" w:cstheme="minorHAnsi"/>
          <w:b/>
          <w:sz w:val="20"/>
          <w:szCs w:val="20"/>
          <w:lang w:val="es-ES_tradnl"/>
        </w:rPr>
      </w:pPr>
      <w:r w:rsidRPr="00920A4F">
        <w:rPr>
          <w:rFonts w:asciiTheme="minorHAnsi" w:eastAsia="Arial Unicode MS" w:hAnsiTheme="minorHAnsi" w:cstheme="minorHAnsi"/>
          <w:sz w:val="20"/>
          <w:szCs w:val="20"/>
          <w:lang w:val="es-ES_tradnl"/>
        </w:rPr>
        <w:t xml:space="preserve">La separación mínima que se genere con el tendido de red secundaria de forma paralela a otros servicios deberá ser de 30 cm y/o bajo evaluación del SUPERVISOR DE OBRA. </w:t>
      </w:r>
    </w:p>
    <w:p w:rsidR="00056697" w:rsidRPr="00920A4F" w:rsidRDefault="00056697" w:rsidP="00056697">
      <w:pPr>
        <w:numPr>
          <w:ilvl w:val="0"/>
          <w:numId w:val="12"/>
        </w:numPr>
        <w:tabs>
          <w:tab w:val="clear" w:pos="360"/>
          <w:tab w:val="num" w:pos="709"/>
          <w:tab w:val="num" w:pos="928"/>
        </w:tabs>
        <w:spacing w:line="276" w:lineRule="auto"/>
        <w:ind w:left="709"/>
        <w:jc w:val="both"/>
        <w:rPr>
          <w:rFonts w:asciiTheme="minorHAnsi" w:eastAsia="Arial Unicode MS" w:hAnsiTheme="minorHAnsi" w:cstheme="minorHAnsi"/>
          <w:b/>
          <w:sz w:val="20"/>
          <w:szCs w:val="20"/>
          <w:lang w:val="es-ES_tradnl"/>
        </w:rPr>
      </w:pPr>
      <w:r w:rsidRPr="00920A4F">
        <w:rPr>
          <w:rFonts w:asciiTheme="minorHAnsi" w:eastAsia="Arial Unicode MS" w:hAnsiTheme="minorHAnsi" w:cstheme="minorHAnsi"/>
          <w:sz w:val="20"/>
          <w:szCs w:val="20"/>
          <w:lang w:val="es-ES_tradnl"/>
        </w:rPr>
        <w:t xml:space="preserve">Cuando el contratista provea de fundas de protección de PVC y la cinta para realizar proteger y señalizar las tubería de gas, estas deberán contar con su respectivo archivo fotográfico y deben ser verificadas y aprobadas por el SUPERVISOR DE OBRA. </w:t>
      </w:r>
    </w:p>
    <w:p w:rsidR="00056697" w:rsidRPr="00920A4F" w:rsidRDefault="00056697" w:rsidP="00056697">
      <w:pPr>
        <w:ind w:left="709"/>
        <w:jc w:val="both"/>
        <w:rPr>
          <w:rFonts w:asciiTheme="minorHAnsi" w:eastAsia="Arial Unicode MS" w:hAnsiTheme="minorHAnsi" w:cstheme="minorHAnsi"/>
          <w:b/>
          <w:sz w:val="20"/>
          <w:szCs w:val="20"/>
          <w:lang w:val="es-ES_tradnl"/>
        </w:rPr>
      </w:pPr>
    </w:p>
    <w:p w:rsidR="00056697" w:rsidRPr="00920A4F" w:rsidRDefault="00056697" w:rsidP="00056697">
      <w:pPr>
        <w:jc w:val="both"/>
        <w:rPr>
          <w:rFonts w:asciiTheme="minorHAnsi" w:eastAsia="Arial Unicode MS" w:hAnsiTheme="minorHAnsi" w:cstheme="minorHAnsi"/>
          <w:b/>
          <w:sz w:val="20"/>
          <w:szCs w:val="20"/>
          <w:lang w:val="es-ES_tradnl"/>
        </w:rPr>
      </w:pPr>
      <w:r w:rsidRPr="00920A4F">
        <w:rPr>
          <w:rFonts w:asciiTheme="minorHAnsi" w:eastAsia="Arial Unicode MS" w:hAnsiTheme="minorHAnsi" w:cstheme="minorHAnsi"/>
          <w:b/>
          <w:sz w:val="20"/>
          <w:szCs w:val="20"/>
          <w:lang w:val="es-ES_tradnl"/>
        </w:rPr>
        <w:t>Excavación para interconexiones</w:t>
      </w:r>
    </w:p>
    <w:p w:rsidR="00056697" w:rsidRPr="00920A4F" w:rsidRDefault="00056697" w:rsidP="00056697">
      <w:pPr>
        <w:jc w:val="both"/>
        <w:rPr>
          <w:rFonts w:asciiTheme="minorHAnsi" w:eastAsia="Arial Unicode MS" w:hAnsiTheme="minorHAnsi" w:cstheme="minorHAnsi"/>
          <w:b/>
          <w:sz w:val="20"/>
          <w:szCs w:val="20"/>
          <w:lang w:val="es-ES_tradnl"/>
        </w:rPr>
      </w:pPr>
    </w:p>
    <w:p w:rsidR="00056697" w:rsidRPr="00920A4F" w:rsidRDefault="00056697" w:rsidP="00056697">
      <w:pPr>
        <w:numPr>
          <w:ilvl w:val="0"/>
          <w:numId w:val="11"/>
        </w:numPr>
        <w:tabs>
          <w:tab w:val="num" w:pos="709"/>
        </w:tabs>
        <w:spacing w:line="276" w:lineRule="auto"/>
        <w:ind w:left="709" w:hanging="283"/>
        <w:jc w:val="both"/>
        <w:rPr>
          <w:rFonts w:asciiTheme="minorHAnsi" w:hAnsiTheme="minorHAnsi" w:cstheme="minorHAnsi"/>
          <w:bCs/>
          <w:sz w:val="20"/>
          <w:szCs w:val="20"/>
        </w:rPr>
      </w:pPr>
      <w:r w:rsidRPr="00920A4F">
        <w:rPr>
          <w:rFonts w:asciiTheme="minorHAnsi" w:eastAsia="Arial Unicode MS" w:hAnsiTheme="minorHAnsi" w:cstheme="minorHAnsi"/>
          <w:sz w:val="20"/>
          <w:szCs w:val="20"/>
          <w:lang w:val="es-ES_tradnl"/>
        </w:rPr>
        <w:lastRenderedPageBreak/>
        <w:t>El CONTRATISTA deberá realizar las excavaciones para interconexiones, garantizando en todo momento las mejores condiciones para el Soldador de YPFB; para ello el CONTRATISTA deberá proporcionar Personal, Equipo y Herramientas mínimas para la extensión de la misma, en casos excepcionales (rotura, remoción y excavación) bajo la aprobación del SUPERVISOR DE OBRA. Los volúmenes requeridos y aprobados por el SUPERVISOR DE OBRA serán cuantificados y cancelados.</w:t>
      </w:r>
    </w:p>
    <w:p w:rsidR="00056697" w:rsidRPr="00870BA3" w:rsidRDefault="00056697" w:rsidP="00056697">
      <w:pPr>
        <w:pStyle w:val="Estilo1"/>
        <w:numPr>
          <w:ilvl w:val="1"/>
          <w:numId w:val="67"/>
        </w:numPr>
        <w:spacing w:before="100" w:beforeAutospacing="1" w:after="100" w:afterAutospacing="1" w:line="276" w:lineRule="auto"/>
        <w:jc w:val="left"/>
        <w:rPr>
          <w:rFonts w:asciiTheme="minorHAnsi" w:hAnsiTheme="minorHAnsi" w:cstheme="minorHAnsi"/>
          <w:iCs/>
          <w:sz w:val="20"/>
          <w:szCs w:val="20"/>
        </w:rPr>
      </w:pPr>
      <w:r w:rsidRPr="00870BA3">
        <w:rPr>
          <w:rFonts w:asciiTheme="minorHAnsi" w:hAnsiTheme="minorHAnsi" w:cstheme="minorHAnsi"/>
          <w:iCs/>
          <w:sz w:val="20"/>
          <w:szCs w:val="20"/>
        </w:rPr>
        <w:t>MEDIDAS DE MITIGACION AMBIENTAL</w:t>
      </w:r>
    </w:p>
    <w:p w:rsidR="00056697" w:rsidRPr="00920A4F" w:rsidRDefault="00056697" w:rsidP="00056697">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056697" w:rsidRPr="00920A4F" w:rsidRDefault="00056697" w:rsidP="00056697">
      <w:pPr>
        <w:contextualSpacing/>
        <w:jc w:val="both"/>
        <w:rPr>
          <w:rFonts w:asciiTheme="minorHAnsi" w:hAnsiTheme="minorHAnsi" w:cstheme="minorHAnsi"/>
          <w:kern w:val="28"/>
          <w:sz w:val="20"/>
          <w:szCs w:val="20"/>
        </w:rPr>
      </w:pPr>
    </w:p>
    <w:p w:rsidR="00056697" w:rsidRPr="00920A4F" w:rsidRDefault="00056697" w:rsidP="00056697">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056697" w:rsidRPr="00920A4F" w:rsidRDefault="00056697" w:rsidP="00056697">
      <w:pPr>
        <w:contextualSpacing/>
        <w:jc w:val="both"/>
        <w:rPr>
          <w:rFonts w:asciiTheme="minorHAnsi" w:hAnsiTheme="minorHAnsi" w:cstheme="minorHAnsi"/>
          <w:kern w:val="28"/>
          <w:sz w:val="20"/>
          <w:szCs w:val="20"/>
        </w:rPr>
      </w:pPr>
    </w:p>
    <w:p w:rsidR="00056697" w:rsidRPr="00920A4F" w:rsidRDefault="00056697" w:rsidP="00056697">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056697" w:rsidRPr="00920A4F" w:rsidRDefault="00056697" w:rsidP="00056697">
      <w:pPr>
        <w:contextualSpacing/>
        <w:jc w:val="both"/>
        <w:rPr>
          <w:rFonts w:asciiTheme="minorHAnsi" w:hAnsiTheme="minorHAnsi" w:cstheme="minorHAnsi"/>
          <w:kern w:val="28"/>
          <w:sz w:val="20"/>
          <w:szCs w:val="20"/>
        </w:rPr>
      </w:pPr>
    </w:p>
    <w:p w:rsidR="00056697" w:rsidRDefault="00056697" w:rsidP="00056697">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056697" w:rsidRPr="00920A4F" w:rsidRDefault="00056697" w:rsidP="00056697">
      <w:pPr>
        <w:pStyle w:val="Estilo1"/>
        <w:numPr>
          <w:ilvl w:val="1"/>
          <w:numId w:val="38"/>
        </w:numPr>
        <w:tabs>
          <w:tab w:val="left" w:pos="426"/>
        </w:tabs>
        <w:spacing w:before="100" w:beforeAutospacing="1" w:after="100" w:afterAutospacing="1" w:line="276" w:lineRule="auto"/>
        <w:ind w:left="567" w:hanging="567"/>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056697" w:rsidRPr="00920A4F" w:rsidRDefault="00056697" w:rsidP="00056697">
      <w:pPr>
        <w:spacing w:before="120" w:after="120"/>
        <w:jc w:val="both"/>
        <w:rPr>
          <w:rFonts w:asciiTheme="minorHAnsi" w:hAnsiTheme="minorHAnsi" w:cstheme="minorHAnsi"/>
          <w:sz w:val="20"/>
          <w:szCs w:val="20"/>
        </w:rPr>
      </w:pPr>
      <w:r w:rsidRPr="00920A4F">
        <w:rPr>
          <w:rFonts w:asciiTheme="minorHAnsi" w:hAnsiTheme="minorHAnsi" w:cstheme="minorHAnsi"/>
          <w:sz w:val="20"/>
          <w:szCs w:val="20"/>
        </w:rPr>
        <w:t xml:space="preserve">Las excavaciones serán medidas en metros cúbicos, tomando en cuenta únicamente el volumen neto del trabajo ejecutado. Para el cómputo de los volúmenes se tomarán las dimensiones y profundidades indicadas en los planos y/o instrucciones escritas del SUPERVISOR DE OBRA. </w:t>
      </w:r>
    </w:p>
    <w:p w:rsidR="00056697" w:rsidRPr="00920A4F" w:rsidRDefault="00056697" w:rsidP="00056697">
      <w:pPr>
        <w:jc w:val="both"/>
        <w:rPr>
          <w:rFonts w:asciiTheme="minorHAnsi" w:hAnsiTheme="minorHAnsi" w:cstheme="minorHAnsi"/>
          <w:sz w:val="20"/>
          <w:szCs w:val="20"/>
          <w:lang w:val="es-ES_tradnl"/>
        </w:rPr>
      </w:pPr>
      <w:r w:rsidRPr="00920A4F">
        <w:rPr>
          <w:rFonts w:asciiTheme="minorHAnsi" w:hAnsiTheme="minorHAnsi" w:cstheme="minorHAnsi"/>
          <w:sz w:val="20"/>
          <w:szCs w:val="20"/>
          <w:lang w:val="es-ES_tradnl"/>
        </w:rPr>
        <w:t>Este ítem ejecutado en un todo de acuerdo con los planos de detalle a las presentes especificaciones, medido según lo señalado y aprobado por el SUPERVISOR DE OBRA, será cancelado al precio unitario de la propuesta aceptada.</w:t>
      </w:r>
    </w:p>
    <w:p w:rsidR="00056697" w:rsidRPr="00920A4F" w:rsidRDefault="00056697" w:rsidP="00056697">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lastRenderedPageBreak/>
        <w:t>Dicho precio será compensación total por los materiales, mano de obra, herramientas, equipo y otros gastos que sean necesarios para la adecuada y correcta ejecución de los trabajos.</w:t>
      </w:r>
    </w:p>
    <w:p w:rsidR="00FC375F" w:rsidRPr="00FC375F" w:rsidRDefault="00FC375F" w:rsidP="00673E3F">
      <w:pPr>
        <w:pStyle w:val="Estilo1"/>
        <w:numPr>
          <w:ilvl w:val="0"/>
          <w:numId w:val="38"/>
        </w:numPr>
        <w:autoSpaceDE w:val="0"/>
        <w:autoSpaceDN w:val="0"/>
        <w:adjustRightInd w:val="0"/>
        <w:spacing w:before="100" w:beforeAutospacing="1"/>
        <w:rPr>
          <w:rFonts w:asciiTheme="minorHAnsi" w:hAnsiTheme="minorHAnsi" w:cstheme="minorHAnsi"/>
          <w:b w:val="0"/>
          <w:sz w:val="20"/>
          <w:szCs w:val="20"/>
        </w:rPr>
      </w:pPr>
      <w:r w:rsidRPr="00FC375F">
        <w:rPr>
          <w:rFonts w:asciiTheme="minorHAnsi" w:hAnsiTheme="minorHAnsi" w:cstheme="minorHAnsi"/>
          <w:sz w:val="20"/>
          <w:szCs w:val="20"/>
        </w:rPr>
        <w:t xml:space="preserve">RELLENO Y COMPACTADO DE ZANJA CON TIERRA COMÚN. </w:t>
      </w:r>
    </w:p>
    <w:p w:rsidR="00FC375F" w:rsidRPr="00920A4F" w:rsidRDefault="00FC375F" w:rsidP="00FC375F">
      <w:pPr>
        <w:rPr>
          <w:rFonts w:asciiTheme="minorHAnsi" w:hAnsiTheme="minorHAnsi" w:cstheme="minorHAnsi"/>
          <w:b/>
          <w:sz w:val="20"/>
          <w:szCs w:val="20"/>
        </w:rPr>
      </w:pPr>
      <w:r w:rsidRPr="00920A4F">
        <w:rPr>
          <w:rFonts w:asciiTheme="minorHAnsi" w:hAnsiTheme="minorHAnsi" w:cstheme="minorHAnsi"/>
          <w:b/>
          <w:sz w:val="20"/>
          <w:szCs w:val="20"/>
        </w:rPr>
        <w:t>UNIDAD: Metro Cubico (m3)</w:t>
      </w:r>
    </w:p>
    <w:p w:rsidR="00FC375F" w:rsidRPr="00920A4F" w:rsidRDefault="00FC375F" w:rsidP="00673E3F">
      <w:pPr>
        <w:pStyle w:val="Estilo1"/>
        <w:numPr>
          <w:ilvl w:val="1"/>
          <w:numId w:val="38"/>
        </w:numPr>
        <w:autoSpaceDE w:val="0"/>
        <w:autoSpaceDN w:val="0"/>
        <w:adjustRightInd w:val="0"/>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DEFINICIÓN.</w:t>
      </w:r>
    </w:p>
    <w:p w:rsidR="00FC375F" w:rsidRPr="00920A4F" w:rsidRDefault="00FC375F" w:rsidP="00FC375F">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Este ítem comprende los trabajos de relleno y compactado en las zanjas de excavaciones ejecutadas para alojar tuberías y pequeñas estructuras, de acuerdo a lo establecido en el formulario de presentación de propuestas, planos y/o instrucciones del SUPERVISOR DE OBRA de YPFB. Esta actividad se iniciará una vez concluidos y aceptados los trabajos de tendido de tuberías y la tapada con tierra cernida.</w:t>
      </w:r>
    </w:p>
    <w:p w:rsidR="00FC375F" w:rsidRPr="00920A4F" w:rsidRDefault="00FC375F" w:rsidP="00FC375F">
      <w:pPr>
        <w:spacing w:before="100" w:beforeAutospacing="1" w:after="100" w:afterAutospacing="1"/>
        <w:jc w:val="both"/>
        <w:rPr>
          <w:rFonts w:asciiTheme="minorHAnsi" w:hAnsiTheme="minorHAnsi" w:cstheme="minorHAnsi"/>
          <w:sz w:val="20"/>
          <w:szCs w:val="20"/>
        </w:rPr>
      </w:pPr>
      <w:bookmarkStart w:id="11" w:name="_Toc314666663"/>
      <w:r w:rsidRPr="00920A4F">
        <w:rPr>
          <w:rFonts w:asciiTheme="minorHAnsi" w:hAnsiTheme="minorHAnsi" w:cstheme="minorHAnsi"/>
          <w:sz w:val="20"/>
          <w:szCs w:val="20"/>
        </w:rPr>
        <w:t>Específicamente se refiere al empleo de tierra común o seleccionada, echada por capas, cada una debidamente compactada con máquina.</w:t>
      </w:r>
      <w:bookmarkEnd w:id="11"/>
    </w:p>
    <w:p w:rsidR="00FC375F" w:rsidRPr="00920A4F" w:rsidRDefault="00FC375F" w:rsidP="00FC375F">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 HERRAMIENTAS Y EQUIPO.</w:t>
      </w:r>
    </w:p>
    <w:p w:rsidR="00FC375F" w:rsidRPr="00920A4F" w:rsidRDefault="00FC375F" w:rsidP="00FC375F">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(compactadora mecánica, etc.) para la ejecución de los trabajos, los mismos deberán ser aprobados por el SUPERVISOR al Inicio de la actividad. El material de relleno, será provisto de la misma excavación.</w:t>
      </w:r>
      <w:bookmarkStart w:id="12" w:name="_Toc314666665"/>
      <w:r w:rsidRPr="00920A4F">
        <w:rPr>
          <w:rFonts w:asciiTheme="minorHAnsi" w:hAnsiTheme="minorHAnsi" w:cstheme="minorHAnsi"/>
          <w:sz w:val="20"/>
          <w:szCs w:val="20"/>
        </w:rPr>
        <w:t xml:space="preserve"> El material de relleno a emplearse será preferentemente el mismo suelo extraído de la excavación,  libre de </w:t>
      </w:r>
      <w:proofErr w:type="spellStart"/>
      <w:r w:rsidRPr="00920A4F">
        <w:rPr>
          <w:rFonts w:asciiTheme="minorHAnsi" w:hAnsiTheme="minorHAnsi" w:cstheme="minorHAnsi"/>
          <w:sz w:val="20"/>
          <w:szCs w:val="20"/>
        </w:rPr>
        <w:t>pedrones</w:t>
      </w:r>
      <w:proofErr w:type="spellEnd"/>
      <w:r w:rsidRPr="00920A4F">
        <w:rPr>
          <w:rFonts w:asciiTheme="minorHAnsi" w:hAnsiTheme="minorHAnsi" w:cstheme="minorHAnsi"/>
          <w:sz w:val="20"/>
          <w:szCs w:val="20"/>
        </w:rPr>
        <w:t xml:space="preserve"> y material orgánico. En caso de que no se pueda utilizar dicho material de la excavación el CONTRATISTA proporcionara el material necesario autorizado por el SUPERVISOR DE OBRA sin costo adicional.</w:t>
      </w:r>
      <w:bookmarkEnd w:id="12"/>
    </w:p>
    <w:p w:rsidR="00FC375F" w:rsidRPr="00920A4F" w:rsidRDefault="00FC375F" w:rsidP="00FC375F">
      <w:pPr>
        <w:spacing w:before="100" w:beforeAutospacing="1" w:after="100" w:afterAutospacing="1"/>
        <w:jc w:val="both"/>
        <w:rPr>
          <w:rFonts w:asciiTheme="minorHAnsi" w:hAnsiTheme="minorHAnsi" w:cstheme="minorHAnsi"/>
          <w:sz w:val="20"/>
          <w:szCs w:val="20"/>
        </w:rPr>
      </w:pPr>
      <w:bookmarkStart w:id="13" w:name="_Toc314666666"/>
      <w:r w:rsidRPr="00920A4F">
        <w:rPr>
          <w:rFonts w:asciiTheme="minorHAnsi" w:hAnsiTheme="minorHAnsi" w:cstheme="minorHAnsi"/>
          <w:sz w:val="20"/>
          <w:szCs w:val="20"/>
        </w:rPr>
        <w:t>No se permitirá la utilización de suelos con excesivo contenido de humedad, considerándose como tales, aquéllos que igualen o sobrepasen  el límite plástico del suelo. Igualmente se prohíbe el empleo de suelos con piedras mayores a 8 cm. de diámetro.</w:t>
      </w:r>
      <w:bookmarkEnd w:id="13"/>
    </w:p>
    <w:p w:rsidR="00FC375F" w:rsidRDefault="00FC375F" w:rsidP="00FC375F">
      <w:pPr>
        <w:spacing w:before="100" w:beforeAutospacing="1" w:after="100" w:afterAutospacing="1"/>
        <w:jc w:val="both"/>
        <w:rPr>
          <w:rFonts w:asciiTheme="minorHAnsi" w:hAnsiTheme="minorHAnsi" w:cstheme="minorHAnsi"/>
          <w:sz w:val="20"/>
          <w:szCs w:val="20"/>
        </w:rPr>
      </w:pPr>
      <w:bookmarkStart w:id="14" w:name="_Toc314666667"/>
      <w:r w:rsidRPr="00920A4F">
        <w:rPr>
          <w:rFonts w:asciiTheme="minorHAnsi" w:hAnsiTheme="minorHAnsi" w:cstheme="minorHAnsi"/>
          <w:sz w:val="20"/>
          <w:szCs w:val="20"/>
        </w:rPr>
        <w:t>Para efectuar el relleno, el CONTRATISTA deberá disponer en obra del número suficiente de compactadoras mecánicas exigido por el SUPERVISOR DE OBRA, en función a la longitud de la obra.</w:t>
      </w:r>
      <w:bookmarkEnd w:id="14"/>
    </w:p>
    <w:p w:rsidR="00A81591" w:rsidRPr="00A81591" w:rsidRDefault="00A81591" w:rsidP="00A81591">
      <w:pPr>
        <w:rPr>
          <w:rFonts w:asciiTheme="minorHAnsi" w:hAnsiTheme="minorHAnsi" w:cstheme="minorHAnsi"/>
          <w:sz w:val="20"/>
          <w:szCs w:val="20"/>
        </w:rPr>
      </w:pPr>
      <w:r w:rsidRPr="00A81591">
        <w:rPr>
          <w:rFonts w:asciiTheme="minorHAnsi" w:hAnsiTheme="minorHAnsi" w:cstheme="minorHAnsi"/>
          <w:sz w:val="20"/>
          <w:szCs w:val="20"/>
        </w:rPr>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A81591" w:rsidRPr="00A81591" w:rsidTr="00937C63">
        <w:tc>
          <w:tcPr>
            <w:tcW w:w="8829" w:type="dxa"/>
            <w:tcBorders>
              <w:top w:val="single" w:sz="4" w:space="0" w:color="000000"/>
              <w:left w:val="single" w:sz="4" w:space="0" w:color="000000"/>
              <w:bottom w:val="single" w:sz="4" w:space="0" w:color="000000"/>
              <w:right w:val="single" w:sz="4" w:space="0" w:color="000000"/>
            </w:tcBorders>
          </w:tcPr>
          <w:p w:rsidR="00A81591" w:rsidRPr="00A81591" w:rsidRDefault="00A81591" w:rsidP="00937C63">
            <w:pPr>
              <w:spacing w:line="276" w:lineRule="auto"/>
              <w:rPr>
                <w:rFonts w:asciiTheme="minorHAnsi" w:hAnsiTheme="minorHAnsi" w:cstheme="minorHAnsi"/>
                <w:sz w:val="20"/>
                <w:szCs w:val="20"/>
              </w:rPr>
            </w:pPr>
            <w:r w:rsidRPr="00A81591">
              <w:rPr>
                <w:rFonts w:asciiTheme="minorHAnsi" w:hAnsiTheme="minorHAnsi" w:cstheme="minorHAnsi"/>
                <w:sz w:val="20"/>
                <w:szCs w:val="20"/>
              </w:rPr>
              <w:t xml:space="preserve">DESCRIPCION:  </w:t>
            </w:r>
          </w:p>
        </w:tc>
      </w:tr>
      <w:tr w:rsidR="00A81591" w:rsidRPr="00A81591" w:rsidTr="00937C63">
        <w:tc>
          <w:tcPr>
            <w:tcW w:w="8829" w:type="dxa"/>
            <w:tcBorders>
              <w:top w:val="single" w:sz="4" w:space="0" w:color="000000"/>
              <w:left w:val="single" w:sz="4" w:space="0" w:color="000000"/>
              <w:bottom w:val="single" w:sz="4" w:space="0" w:color="000000"/>
              <w:right w:val="single" w:sz="4" w:space="0" w:color="000000"/>
            </w:tcBorders>
          </w:tcPr>
          <w:p w:rsidR="00A81591" w:rsidRPr="00A81591" w:rsidRDefault="00A81591" w:rsidP="00937C63">
            <w:pPr>
              <w:spacing w:line="276" w:lineRule="auto"/>
              <w:rPr>
                <w:rFonts w:asciiTheme="minorHAnsi" w:hAnsiTheme="minorHAnsi" w:cstheme="minorHAnsi"/>
                <w:sz w:val="20"/>
                <w:szCs w:val="20"/>
              </w:rPr>
            </w:pPr>
            <w:r w:rsidRPr="00A81591">
              <w:rPr>
                <w:rFonts w:asciiTheme="minorHAnsi" w:hAnsiTheme="minorHAnsi" w:cstheme="minorHAnsi"/>
                <w:sz w:val="20"/>
                <w:szCs w:val="20"/>
              </w:rPr>
              <w:t xml:space="preserve"> </w:t>
            </w:r>
          </w:p>
        </w:tc>
      </w:tr>
    </w:tbl>
    <w:p w:rsidR="00A81591" w:rsidRPr="00A81591" w:rsidRDefault="00A81591" w:rsidP="00A81591">
      <w:pPr>
        <w:rPr>
          <w:rFonts w:asciiTheme="minorHAnsi" w:hAnsiTheme="minorHAnsi" w:cstheme="minorHAnsi"/>
          <w:sz w:val="20"/>
          <w:szCs w:val="20"/>
        </w:rPr>
      </w:pPr>
      <w:r w:rsidRPr="00A81591">
        <w:rPr>
          <w:rFonts w:asciiTheme="minorHAnsi" w:hAnsiTheme="minorHAnsi" w:cstheme="minorHAnsi"/>
          <w:sz w:val="20"/>
          <w:szCs w:val="20"/>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A81591" w:rsidRPr="00A81591" w:rsidTr="00937C63">
        <w:tc>
          <w:tcPr>
            <w:tcW w:w="8829" w:type="dxa"/>
            <w:tcBorders>
              <w:top w:val="single" w:sz="4" w:space="0" w:color="000000"/>
              <w:left w:val="single" w:sz="4" w:space="0" w:color="000000"/>
              <w:bottom w:val="single" w:sz="4" w:space="0" w:color="000000"/>
              <w:right w:val="single" w:sz="4" w:space="0" w:color="000000"/>
            </w:tcBorders>
          </w:tcPr>
          <w:p w:rsidR="00A81591" w:rsidRPr="00A81591" w:rsidRDefault="00A81591" w:rsidP="00937C63">
            <w:pPr>
              <w:spacing w:line="276" w:lineRule="auto"/>
              <w:rPr>
                <w:rFonts w:asciiTheme="minorHAnsi" w:hAnsiTheme="minorHAnsi" w:cstheme="minorHAnsi"/>
                <w:sz w:val="20"/>
                <w:szCs w:val="20"/>
              </w:rPr>
            </w:pPr>
            <w:r w:rsidRPr="00A81591">
              <w:rPr>
                <w:rFonts w:asciiTheme="minorHAnsi" w:hAnsiTheme="minorHAnsi" w:cstheme="minorHAnsi"/>
                <w:sz w:val="20"/>
                <w:szCs w:val="20"/>
              </w:rPr>
              <w:t xml:space="preserve">DESCRIPCION:  </w:t>
            </w:r>
          </w:p>
        </w:tc>
      </w:tr>
      <w:tr w:rsidR="00A81591" w:rsidRPr="00A81591" w:rsidTr="00937C63">
        <w:tc>
          <w:tcPr>
            <w:tcW w:w="8829" w:type="dxa"/>
            <w:tcBorders>
              <w:top w:val="single" w:sz="4" w:space="0" w:color="000000"/>
              <w:left w:val="single" w:sz="4" w:space="0" w:color="000000"/>
              <w:bottom w:val="single" w:sz="4" w:space="0" w:color="000000"/>
              <w:right w:val="single" w:sz="4" w:space="0" w:color="000000"/>
            </w:tcBorders>
          </w:tcPr>
          <w:p w:rsidR="00A81591" w:rsidRPr="00A81591" w:rsidRDefault="00A81591" w:rsidP="00937C63">
            <w:pPr>
              <w:spacing w:line="276" w:lineRule="auto"/>
              <w:rPr>
                <w:rFonts w:asciiTheme="minorHAnsi" w:hAnsiTheme="minorHAnsi" w:cstheme="minorHAnsi"/>
                <w:sz w:val="20"/>
                <w:szCs w:val="20"/>
              </w:rPr>
            </w:pPr>
            <w:r w:rsidRPr="00A81591">
              <w:rPr>
                <w:rFonts w:asciiTheme="minorHAnsi" w:hAnsiTheme="minorHAnsi" w:cstheme="minorHAnsi"/>
                <w:sz w:val="20"/>
                <w:szCs w:val="20"/>
              </w:rPr>
              <w:t xml:space="preserve">Operador de compactadora  </w:t>
            </w:r>
          </w:p>
        </w:tc>
      </w:tr>
      <w:tr w:rsidR="00A81591" w:rsidRPr="00A81591" w:rsidTr="00937C63">
        <w:tc>
          <w:tcPr>
            <w:tcW w:w="8829" w:type="dxa"/>
            <w:tcBorders>
              <w:top w:val="single" w:sz="4" w:space="0" w:color="000000"/>
              <w:left w:val="single" w:sz="4" w:space="0" w:color="000000"/>
              <w:bottom w:val="single" w:sz="4" w:space="0" w:color="000000"/>
              <w:right w:val="single" w:sz="4" w:space="0" w:color="000000"/>
            </w:tcBorders>
          </w:tcPr>
          <w:p w:rsidR="00A81591" w:rsidRPr="00A81591" w:rsidRDefault="00A81591" w:rsidP="00937C63">
            <w:pPr>
              <w:spacing w:line="276" w:lineRule="auto"/>
              <w:rPr>
                <w:rFonts w:asciiTheme="minorHAnsi" w:hAnsiTheme="minorHAnsi" w:cstheme="minorHAnsi"/>
                <w:sz w:val="20"/>
                <w:szCs w:val="20"/>
              </w:rPr>
            </w:pPr>
            <w:r w:rsidRPr="00A81591">
              <w:rPr>
                <w:rFonts w:asciiTheme="minorHAnsi" w:hAnsiTheme="minorHAnsi" w:cstheme="minorHAnsi"/>
                <w:sz w:val="20"/>
                <w:szCs w:val="20"/>
              </w:rPr>
              <w:t xml:space="preserve">Peón  </w:t>
            </w:r>
          </w:p>
        </w:tc>
      </w:tr>
    </w:tbl>
    <w:p w:rsidR="00A81591" w:rsidRPr="00A81591" w:rsidRDefault="00A81591" w:rsidP="00A81591">
      <w:pPr>
        <w:spacing w:after="30"/>
        <w:ind w:left="178"/>
        <w:rPr>
          <w:rFonts w:asciiTheme="minorHAnsi" w:hAnsiTheme="minorHAnsi" w:cstheme="minorHAnsi"/>
          <w:sz w:val="20"/>
          <w:szCs w:val="20"/>
        </w:rPr>
      </w:pPr>
      <w:r w:rsidRPr="00A81591">
        <w:rPr>
          <w:rFonts w:asciiTheme="minorHAnsi" w:hAnsiTheme="minorHAnsi" w:cstheme="minorHAnsi"/>
          <w:sz w:val="20"/>
          <w:szCs w:val="20"/>
        </w:rPr>
        <w:t xml:space="preserve"> </w:t>
      </w:r>
    </w:p>
    <w:p w:rsidR="00A81591" w:rsidRPr="00A81591" w:rsidRDefault="00A81591" w:rsidP="00A81591">
      <w:pPr>
        <w:rPr>
          <w:rFonts w:asciiTheme="minorHAnsi" w:hAnsiTheme="minorHAnsi" w:cstheme="minorHAnsi"/>
          <w:sz w:val="20"/>
          <w:szCs w:val="20"/>
        </w:rPr>
      </w:pPr>
      <w:r w:rsidRPr="00A81591">
        <w:rPr>
          <w:rFonts w:asciiTheme="minorHAnsi" w:hAnsiTheme="minorHAnsi" w:cstheme="minorHAnsi"/>
          <w:sz w:val="20"/>
          <w:szCs w:val="20"/>
        </w:rPr>
        <w:t xml:space="preserve">EQUIPO Y MAQUINARIA.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A81591" w:rsidRPr="00A81591" w:rsidTr="00937C63">
        <w:tc>
          <w:tcPr>
            <w:tcW w:w="8829" w:type="dxa"/>
            <w:tcBorders>
              <w:top w:val="single" w:sz="4" w:space="0" w:color="000000"/>
              <w:left w:val="single" w:sz="4" w:space="0" w:color="000000"/>
              <w:bottom w:val="single" w:sz="4" w:space="0" w:color="000000"/>
              <w:right w:val="single" w:sz="4" w:space="0" w:color="000000"/>
            </w:tcBorders>
          </w:tcPr>
          <w:p w:rsidR="00A81591" w:rsidRPr="00A81591" w:rsidRDefault="00A81591" w:rsidP="00937C63">
            <w:pPr>
              <w:spacing w:line="276" w:lineRule="auto"/>
              <w:rPr>
                <w:rFonts w:asciiTheme="minorHAnsi" w:hAnsiTheme="minorHAnsi" w:cstheme="minorHAnsi"/>
                <w:sz w:val="20"/>
                <w:szCs w:val="20"/>
              </w:rPr>
            </w:pPr>
            <w:r w:rsidRPr="00A81591">
              <w:rPr>
                <w:rFonts w:asciiTheme="minorHAnsi" w:hAnsiTheme="minorHAnsi" w:cstheme="minorHAnsi"/>
                <w:sz w:val="20"/>
                <w:szCs w:val="20"/>
              </w:rPr>
              <w:lastRenderedPageBreak/>
              <w:t xml:space="preserve">DESCRIPCION:  </w:t>
            </w:r>
          </w:p>
        </w:tc>
      </w:tr>
      <w:tr w:rsidR="00A81591" w:rsidRPr="00A81591" w:rsidTr="00937C63">
        <w:tc>
          <w:tcPr>
            <w:tcW w:w="8829" w:type="dxa"/>
            <w:tcBorders>
              <w:top w:val="single" w:sz="4" w:space="0" w:color="000000"/>
              <w:left w:val="single" w:sz="4" w:space="0" w:color="000000"/>
              <w:bottom w:val="single" w:sz="4" w:space="0" w:color="000000"/>
              <w:right w:val="single" w:sz="4" w:space="0" w:color="000000"/>
            </w:tcBorders>
          </w:tcPr>
          <w:p w:rsidR="00A81591" w:rsidRPr="00A81591" w:rsidRDefault="00A81591" w:rsidP="00937C63">
            <w:pPr>
              <w:spacing w:line="276" w:lineRule="auto"/>
              <w:rPr>
                <w:rFonts w:asciiTheme="minorHAnsi" w:hAnsiTheme="minorHAnsi" w:cstheme="minorHAnsi"/>
                <w:sz w:val="20"/>
                <w:szCs w:val="20"/>
              </w:rPr>
            </w:pPr>
            <w:r w:rsidRPr="00A81591">
              <w:rPr>
                <w:rFonts w:asciiTheme="minorHAnsi" w:hAnsiTheme="minorHAnsi" w:cstheme="minorHAnsi"/>
                <w:sz w:val="20"/>
                <w:szCs w:val="20"/>
              </w:rPr>
              <w:t xml:space="preserve">Compactador Mecánica Saltarina  </w:t>
            </w:r>
          </w:p>
        </w:tc>
      </w:tr>
    </w:tbl>
    <w:p w:rsidR="00FC375F" w:rsidRPr="00920A4F" w:rsidRDefault="00FC375F" w:rsidP="00FC375F">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FC375F" w:rsidRPr="00920A4F" w:rsidRDefault="00FC375F" w:rsidP="00FC375F">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Los trabajos de relleno y compactado de zanja serán autorizados por el SUPERVISOR, siempre y cuando se verifique en zanja lo siguiente:</w:t>
      </w:r>
    </w:p>
    <w:p w:rsidR="00FC375F" w:rsidRPr="00920A4F" w:rsidRDefault="00FC375F" w:rsidP="00FC375F">
      <w:pPr>
        <w:spacing w:before="100" w:beforeAutospacing="1" w:after="100" w:afterAutospacing="1"/>
        <w:contextualSpacing/>
        <w:jc w:val="both"/>
        <w:rPr>
          <w:rFonts w:asciiTheme="minorHAnsi" w:hAnsiTheme="minorHAnsi" w:cstheme="minorHAnsi"/>
          <w:sz w:val="20"/>
          <w:szCs w:val="20"/>
        </w:rPr>
      </w:pPr>
      <w:r w:rsidRPr="00920A4F">
        <w:rPr>
          <w:rFonts w:asciiTheme="minorHAnsi" w:hAnsiTheme="minorHAnsi" w:cstheme="minorHAnsi"/>
          <w:sz w:val="20"/>
          <w:szCs w:val="20"/>
        </w:rPr>
        <w:t xml:space="preserve">La zanja deberá estar perfilada, libre de cualquier escombro o cualquier otro elemento que pueda dañar la tubería. </w:t>
      </w:r>
    </w:p>
    <w:p w:rsidR="00FC375F" w:rsidRPr="00920A4F" w:rsidRDefault="00FC375F" w:rsidP="00FC375F">
      <w:pPr>
        <w:spacing w:before="100" w:beforeAutospacing="1" w:after="100" w:afterAutospacing="1"/>
        <w:jc w:val="both"/>
        <w:rPr>
          <w:rFonts w:asciiTheme="minorHAnsi" w:hAnsiTheme="minorHAnsi" w:cstheme="minorHAnsi"/>
          <w:sz w:val="20"/>
          <w:szCs w:val="20"/>
        </w:rPr>
      </w:pPr>
      <w:bookmarkStart w:id="15" w:name="_Toc314666668"/>
      <w:r w:rsidRPr="00920A4F">
        <w:rPr>
          <w:rFonts w:asciiTheme="minorHAnsi" w:hAnsiTheme="minorHAnsi" w:cstheme="minorHAnsi"/>
          <w:sz w:val="20"/>
          <w:szCs w:val="20"/>
        </w:rPr>
        <w:t>A partir de la capa de relleno con tierra cernida, se colocará material de relleno (tierra común), en una altura de 55 centímetros en aceras y 65 centímetros en calzada.</w:t>
      </w:r>
      <w:bookmarkEnd w:id="15"/>
    </w:p>
    <w:p w:rsidR="00FC375F" w:rsidRPr="00920A4F" w:rsidRDefault="00FC375F" w:rsidP="00FC375F">
      <w:pPr>
        <w:tabs>
          <w:tab w:val="left" w:pos="0"/>
          <w:tab w:val="left" w:pos="142"/>
        </w:tabs>
        <w:autoSpaceDE w:val="0"/>
        <w:autoSpaceDN w:val="0"/>
        <w:adjustRightInd w:val="0"/>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En caso de presentarse daños en los servicios básicos existentes, el CONTRATISTA deberá realizar las reparaciones necesarias o las gestiones necesarias con la entidad correspondiente si el daño así lo amerita. </w:t>
      </w:r>
    </w:p>
    <w:p w:rsidR="00FC375F" w:rsidRPr="00920A4F" w:rsidRDefault="00FC375F" w:rsidP="00FC375F">
      <w:pPr>
        <w:spacing w:before="100" w:beforeAutospacing="1" w:after="100" w:afterAutospacing="1"/>
        <w:jc w:val="both"/>
        <w:rPr>
          <w:rFonts w:asciiTheme="minorHAnsi" w:hAnsiTheme="minorHAnsi" w:cstheme="minorHAnsi"/>
          <w:sz w:val="20"/>
          <w:szCs w:val="20"/>
        </w:rPr>
      </w:pPr>
      <w:bookmarkStart w:id="16" w:name="_Toc314666670"/>
      <w:r w:rsidRPr="00920A4F">
        <w:rPr>
          <w:rFonts w:asciiTheme="minorHAnsi" w:hAnsiTheme="minorHAnsi" w:cstheme="minorHAnsi"/>
          <w:sz w:val="20"/>
          <w:szCs w:val="20"/>
        </w:rPr>
        <w:t>El equipo de compactación a ser empleado será el exigido en la propuesta (Compactadora mecánica). En caso de no estar especificado el SUPERVISOR aprobará por escrito el equipo a ser empleado. En ambos casos se exigirá el cumplimiento de la densidad de compactación especificada.</w:t>
      </w:r>
      <w:bookmarkEnd w:id="16"/>
    </w:p>
    <w:p w:rsidR="00FC375F" w:rsidRPr="00920A4F" w:rsidRDefault="00FC375F" w:rsidP="00FC375F">
      <w:pPr>
        <w:spacing w:before="100" w:beforeAutospacing="1" w:after="100" w:afterAutospacing="1"/>
        <w:jc w:val="both"/>
        <w:rPr>
          <w:rFonts w:asciiTheme="minorHAnsi" w:hAnsiTheme="minorHAnsi" w:cstheme="minorHAnsi"/>
          <w:sz w:val="20"/>
          <w:szCs w:val="20"/>
        </w:rPr>
      </w:pPr>
      <w:bookmarkStart w:id="17" w:name="_Toc314666671"/>
      <w:r w:rsidRPr="00920A4F">
        <w:rPr>
          <w:rFonts w:asciiTheme="minorHAnsi" w:hAnsiTheme="minorHAnsi" w:cstheme="minorHAnsi"/>
          <w:sz w:val="20"/>
          <w:szCs w:val="20"/>
        </w:rPr>
        <w:t>El material de relleno deberá colocarse en capas no mayores a 20 cm., con un contenido óptimo de humedad, procediéndose al compactado. A requerimiento del SUPERVISOR DE OBRA, se efectuarán pruebas de densidad y/o calicatas en sitio, corriendo por cuenta del CONTRATISTA los gastos que demanden estas pruebas. Asimismo, en caso de no satisfacer el grado de compactación requerido en más de tres puntos, el CONTRATISTA deberá repetir el trabajo por su cuenta y riesgo.</w:t>
      </w:r>
      <w:bookmarkEnd w:id="17"/>
    </w:p>
    <w:p w:rsidR="00FC375F" w:rsidRPr="00920A4F" w:rsidRDefault="00FC375F" w:rsidP="00FC375F">
      <w:pPr>
        <w:spacing w:before="100" w:beforeAutospacing="1" w:after="100" w:afterAutospacing="1"/>
        <w:jc w:val="both"/>
        <w:rPr>
          <w:rFonts w:asciiTheme="minorHAnsi" w:hAnsiTheme="minorHAnsi" w:cstheme="minorHAnsi"/>
          <w:sz w:val="20"/>
          <w:szCs w:val="20"/>
        </w:rPr>
      </w:pPr>
      <w:bookmarkStart w:id="18" w:name="_Toc314666672"/>
      <w:r w:rsidRPr="00920A4F">
        <w:rPr>
          <w:rFonts w:asciiTheme="minorHAnsi" w:hAnsiTheme="minorHAnsi" w:cstheme="minorHAnsi"/>
          <w:sz w:val="20"/>
          <w:szCs w:val="20"/>
        </w:rPr>
        <w:t xml:space="preserve">El grado de compactación para vías con tráfico vehicular deberá ser de 95% del </w:t>
      </w:r>
      <w:proofErr w:type="spellStart"/>
      <w:r w:rsidRPr="00920A4F">
        <w:rPr>
          <w:rFonts w:asciiTheme="minorHAnsi" w:hAnsiTheme="minorHAnsi" w:cstheme="minorHAnsi"/>
          <w:sz w:val="20"/>
          <w:szCs w:val="20"/>
        </w:rPr>
        <w:t>Proctor</w:t>
      </w:r>
      <w:proofErr w:type="spellEnd"/>
      <w:r w:rsidRPr="00920A4F">
        <w:rPr>
          <w:rFonts w:asciiTheme="minorHAnsi" w:hAnsiTheme="minorHAnsi" w:cstheme="minorHAnsi"/>
          <w:sz w:val="20"/>
          <w:szCs w:val="20"/>
        </w:rPr>
        <w:t xml:space="preserve"> modificado. Y en el caso de veredas deberá ser del orden del 90% mínimo del </w:t>
      </w:r>
      <w:proofErr w:type="spellStart"/>
      <w:r w:rsidRPr="00920A4F">
        <w:rPr>
          <w:rFonts w:asciiTheme="minorHAnsi" w:hAnsiTheme="minorHAnsi" w:cstheme="minorHAnsi"/>
          <w:sz w:val="20"/>
          <w:szCs w:val="20"/>
        </w:rPr>
        <w:t>Proctor</w:t>
      </w:r>
      <w:proofErr w:type="spellEnd"/>
      <w:r w:rsidRPr="00920A4F">
        <w:rPr>
          <w:rFonts w:asciiTheme="minorHAnsi" w:hAnsiTheme="minorHAnsi" w:cstheme="minorHAnsi"/>
          <w:sz w:val="20"/>
          <w:szCs w:val="20"/>
        </w:rPr>
        <w:t xml:space="preserve"> modificado.</w:t>
      </w:r>
      <w:bookmarkEnd w:id="18"/>
    </w:p>
    <w:p w:rsidR="00FC375F" w:rsidRPr="00920A4F" w:rsidRDefault="00FC375F" w:rsidP="00FC375F">
      <w:pPr>
        <w:spacing w:before="100" w:beforeAutospacing="1" w:after="100" w:afterAutospacing="1"/>
        <w:jc w:val="both"/>
        <w:rPr>
          <w:rFonts w:asciiTheme="minorHAnsi" w:hAnsiTheme="minorHAnsi" w:cstheme="minorHAnsi"/>
          <w:sz w:val="20"/>
          <w:szCs w:val="20"/>
        </w:rPr>
      </w:pPr>
      <w:bookmarkStart w:id="19" w:name="_Toc314666673"/>
      <w:r w:rsidRPr="00920A4F">
        <w:rPr>
          <w:rFonts w:asciiTheme="minorHAnsi" w:hAnsiTheme="minorHAnsi" w:cstheme="minorHAnsi"/>
          <w:sz w:val="20"/>
          <w:szCs w:val="20"/>
        </w:rPr>
        <w:t xml:space="preserve">El SUPERVISOR DE OBRA exigirá la ejecución de pruebas de densidad y/o calicatas en sitio a diferentes niveles del relleno, como mínimo cada 200 metros, por lo cual el CONTRATISTA deberá tener a disposición en obra los equipos de ensayos correspondientes y en cantidad suficiente. Las pruebas de compactación serán llevadas a cabo por un laboratorio especializado, quedando a cargo del CONTRATISTA el costo de las mismas. En caso de no haber alcanzado el porcentaje requerido, </w:t>
      </w:r>
      <w:bookmarkEnd w:id="19"/>
      <w:r w:rsidRPr="00920A4F">
        <w:rPr>
          <w:rFonts w:asciiTheme="minorHAnsi" w:hAnsiTheme="minorHAnsi" w:cstheme="minorHAnsi"/>
          <w:sz w:val="20"/>
          <w:szCs w:val="20"/>
        </w:rPr>
        <w:t>el CONTRATISTA deberá repetir el trabajo por su cuenta y riesgo.</w:t>
      </w:r>
    </w:p>
    <w:p w:rsidR="00FC375F" w:rsidRPr="00920A4F" w:rsidRDefault="00FC375F" w:rsidP="00FC375F">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Las pruebas de laboratorio de suelos serán llevados a cabo por un laboratorio especializado, quedando a cargo del CONTRATISTA el costo de los mismos. </w:t>
      </w:r>
    </w:p>
    <w:p w:rsidR="00FC375F" w:rsidRPr="00920A4F" w:rsidRDefault="00FC375F" w:rsidP="00FC375F">
      <w:pPr>
        <w:spacing w:before="100" w:beforeAutospacing="1" w:after="100" w:afterAutospacing="1"/>
        <w:jc w:val="both"/>
        <w:rPr>
          <w:rFonts w:asciiTheme="minorHAnsi" w:hAnsiTheme="minorHAnsi" w:cstheme="minorHAnsi"/>
          <w:sz w:val="20"/>
          <w:szCs w:val="20"/>
        </w:rPr>
      </w:pPr>
      <w:bookmarkStart w:id="20" w:name="_Toc314666674"/>
      <w:r w:rsidRPr="00920A4F">
        <w:rPr>
          <w:rFonts w:asciiTheme="minorHAnsi" w:hAnsiTheme="minorHAnsi" w:cstheme="minorHAnsi"/>
          <w:sz w:val="20"/>
          <w:szCs w:val="20"/>
        </w:rPr>
        <w:t>En caso de ser necesaria la utilización de agua para la compactación del suelo, la operación deberá ser previamente autorizada por la Supervisión.</w:t>
      </w:r>
      <w:bookmarkEnd w:id="20"/>
    </w:p>
    <w:p w:rsidR="00FC375F" w:rsidRPr="00920A4F" w:rsidRDefault="00FC375F" w:rsidP="00FC375F">
      <w:pPr>
        <w:spacing w:before="100" w:beforeAutospacing="1" w:after="100" w:afterAutospacing="1"/>
        <w:jc w:val="both"/>
        <w:rPr>
          <w:rFonts w:asciiTheme="minorHAnsi" w:hAnsiTheme="minorHAnsi" w:cstheme="minorHAnsi"/>
          <w:sz w:val="20"/>
          <w:szCs w:val="20"/>
        </w:rPr>
      </w:pPr>
      <w:bookmarkStart w:id="21" w:name="_Toc314666675"/>
      <w:r w:rsidRPr="00920A4F">
        <w:rPr>
          <w:rFonts w:asciiTheme="minorHAnsi" w:hAnsiTheme="minorHAnsi" w:cstheme="minorHAnsi"/>
          <w:sz w:val="20"/>
          <w:szCs w:val="20"/>
        </w:rPr>
        <w:lastRenderedPageBreak/>
        <w:t xml:space="preserve">La tierra sobrante del tapado de zanjas, deberá ser retirada de inmediato, tan pronto como haya sido repuesto el </w:t>
      </w:r>
      <w:proofErr w:type="spellStart"/>
      <w:r w:rsidRPr="00920A4F">
        <w:rPr>
          <w:rFonts w:asciiTheme="minorHAnsi" w:hAnsiTheme="minorHAnsi" w:cstheme="minorHAnsi"/>
          <w:sz w:val="20"/>
          <w:szCs w:val="20"/>
        </w:rPr>
        <w:t>contrapiso</w:t>
      </w:r>
      <w:proofErr w:type="spellEnd"/>
      <w:r w:rsidRPr="00920A4F">
        <w:rPr>
          <w:rFonts w:asciiTheme="minorHAnsi" w:hAnsiTheme="minorHAnsi" w:cstheme="minorHAnsi"/>
          <w:sz w:val="20"/>
          <w:szCs w:val="20"/>
        </w:rPr>
        <w:t xml:space="preserve"> de la vereda o la base de la calzada.</w:t>
      </w:r>
      <w:bookmarkEnd w:id="21"/>
    </w:p>
    <w:p w:rsidR="00FC375F" w:rsidRPr="00920A4F" w:rsidRDefault="00FC375F" w:rsidP="00FC375F">
      <w:pPr>
        <w:spacing w:before="100" w:beforeAutospacing="1" w:after="100" w:afterAutospacing="1"/>
        <w:jc w:val="both"/>
        <w:rPr>
          <w:rFonts w:asciiTheme="minorHAnsi" w:hAnsiTheme="minorHAnsi" w:cstheme="minorHAnsi"/>
          <w:sz w:val="20"/>
          <w:szCs w:val="20"/>
        </w:rPr>
      </w:pPr>
      <w:bookmarkStart w:id="22" w:name="_Toc314666676"/>
      <w:r w:rsidRPr="00920A4F">
        <w:rPr>
          <w:rFonts w:asciiTheme="minorHAnsi" w:hAnsiTheme="minorHAnsi" w:cstheme="minorHAnsi"/>
          <w:sz w:val="20"/>
          <w:szCs w:val="20"/>
        </w:rPr>
        <w:t>En caso que por efecto de las lluvias, rotura de tuberías de agua o cualquier otra causa, que haya afectado las zanjas rellenadas o sin rellenar, si la cantidad de tierra para el relleno fuera insuficiente, el CONTRATISTA deberá remover todo el material afectado y proveer el material de relleno con el contenido de humedad requerido líneas arriba, procediendo según las presentes especificaciones. Este trabajo será ejecutado por cuenta y riesgo del CONTRATISTA.</w:t>
      </w:r>
      <w:bookmarkEnd w:id="22"/>
    </w:p>
    <w:p w:rsidR="00FC375F" w:rsidRPr="00920A4F" w:rsidRDefault="00FC375F" w:rsidP="00FC375F">
      <w:pPr>
        <w:spacing w:before="100" w:beforeAutospacing="1" w:after="100" w:afterAutospacing="1"/>
        <w:jc w:val="both"/>
        <w:rPr>
          <w:rFonts w:asciiTheme="minorHAnsi" w:hAnsiTheme="minorHAnsi" w:cstheme="minorHAnsi"/>
          <w:sz w:val="20"/>
          <w:szCs w:val="20"/>
        </w:rPr>
      </w:pPr>
      <w:bookmarkStart w:id="23" w:name="_Toc314666677"/>
      <w:r w:rsidRPr="00920A4F">
        <w:rPr>
          <w:rFonts w:asciiTheme="minorHAnsi" w:hAnsiTheme="minorHAnsi" w:cstheme="minorHAnsi"/>
          <w:sz w:val="20"/>
          <w:szCs w:val="20"/>
        </w:rPr>
        <w:t>La cinta de señalización debe ser ubicada 30 cm antes del nivel superior de la zanja indicando la palabra "PRECAUCIÓN YPFB LÍNEA DE GAS"</w:t>
      </w:r>
      <w:bookmarkEnd w:id="23"/>
      <w:r w:rsidRPr="00920A4F">
        <w:rPr>
          <w:rFonts w:asciiTheme="minorHAnsi" w:hAnsiTheme="minorHAnsi" w:cstheme="minorHAnsi"/>
          <w:sz w:val="20"/>
          <w:szCs w:val="20"/>
        </w:rPr>
        <w:t>, esta cinta de señalización para la zanja será otorgada por YPFB.</w:t>
      </w:r>
    </w:p>
    <w:p w:rsidR="00FC375F" w:rsidRPr="00920A4F" w:rsidRDefault="00FC375F" w:rsidP="00FC375F">
      <w:pPr>
        <w:spacing w:before="100" w:beforeAutospacing="1" w:after="100" w:afterAutospacing="1"/>
        <w:jc w:val="both"/>
        <w:rPr>
          <w:rFonts w:asciiTheme="minorHAnsi" w:hAnsiTheme="minorHAnsi" w:cstheme="minorHAnsi"/>
          <w:sz w:val="20"/>
          <w:szCs w:val="20"/>
        </w:rPr>
      </w:pPr>
      <w:bookmarkStart w:id="24" w:name="_Toc314666678"/>
      <w:r w:rsidRPr="00920A4F">
        <w:rPr>
          <w:rFonts w:asciiTheme="minorHAnsi" w:hAnsiTheme="minorHAnsi" w:cstheme="minorHAnsi"/>
          <w:sz w:val="20"/>
          <w:szCs w:val="20"/>
        </w:rPr>
        <w:t>Todas las áreas comprendidas en el trabajo deberán nivelarse en forma uniforme. La superficie final deberá entregarse libre de irregularidades.</w:t>
      </w:r>
      <w:bookmarkEnd w:id="24"/>
    </w:p>
    <w:p w:rsidR="00FC375F" w:rsidRPr="00920A4F" w:rsidRDefault="00FC375F" w:rsidP="00FC375F">
      <w:pPr>
        <w:tabs>
          <w:tab w:val="left" w:pos="0"/>
          <w:tab w:val="left" w:pos="142"/>
        </w:tabs>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En todo momento los bordes de la zanja deberán tener un espacio libre de 20 cm; para evitar que el material excavado u otros elementos perjudiciales caigan a la zanja.  </w:t>
      </w:r>
    </w:p>
    <w:p w:rsidR="00FC375F" w:rsidRPr="00920A4F" w:rsidRDefault="00FC375F" w:rsidP="00FC375F">
      <w:pPr>
        <w:tabs>
          <w:tab w:val="left" w:pos="0"/>
          <w:tab w:val="left" w:pos="142"/>
        </w:tabs>
        <w:autoSpaceDE w:val="0"/>
        <w:autoSpaceDN w:val="0"/>
        <w:adjustRightInd w:val="0"/>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Tan pronto como se haya culminado con el relleno y compactado, el CONTRATISTA una vez finalizada esta actividad deberá proceder al:</w:t>
      </w:r>
    </w:p>
    <w:p w:rsidR="00FC375F" w:rsidRPr="00920A4F" w:rsidRDefault="00FC375F" w:rsidP="00FC375F">
      <w:pPr>
        <w:numPr>
          <w:ilvl w:val="0"/>
          <w:numId w:val="18"/>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920A4F">
        <w:rPr>
          <w:rFonts w:asciiTheme="minorHAnsi" w:hAnsiTheme="minorHAnsi" w:cstheme="minorHAnsi"/>
          <w:sz w:val="20"/>
          <w:szCs w:val="20"/>
        </w:rPr>
        <w:t>Retiro de todos los escombros y materiales en exceso o rechazados.</w:t>
      </w:r>
    </w:p>
    <w:p w:rsidR="00FC375F" w:rsidRPr="00920A4F" w:rsidRDefault="00FC375F" w:rsidP="00FC375F">
      <w:pPr>
        <w:numPr>
          <w:ilvl w:val="0"/>
          <w:numId w:val="18"/>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920A4F">
        <w:rPr>
          <w:rFonts w:asciiTheme="minorHAnsi" w:hAnsiTheme="minorHAnsi" w:cstheme="minorHAnsi"/>
          <w:sz w:val="20"/>
          <w:szCs w:val="20"/>
        </w:rPr>
        <w:t>Restauración de la configuración original del terreno, después de la compactación mediante la reposición de aceras, calzadas, vías de circulación pública y privada, especialmente en las áreas con más casas o residencias.</w:t>
      </w:r>
    </w:p>
    <w:p w:rsidR="00FC375F" w:rsidRPr="00920A4F" w:rsidRDefault="00FC375F" w:rsidP="00FC375F">
      <w:pPr>
        <w:numPr>
          <w:ilvl w:val="0"/>
          <w:numId w:val="18"/>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920A4F">
        <w:rPr>
          <w:rFonts w:asciiTheme="minorHAnsi" w:hAnsiTheme="minorHAnsi" w:cstheme="minorHAnsi"/>
          <w:sz w:val="20"/>
          <w:szCs w:val="20"/>
        </w:rPr>
        <w:t>Limpieza y retiro de todos los escombros incluyendo rocas de gran tamaño, que serán llevados a sitios autorizados.</w:t>
      </w:r>
    </w:p>
    <w:p w:rsidR="00FC375F" w:rsidRPr="00920A4F" w:rsidRDefault="00FC375F" w:rsidP="00FC375F">
      <w:pPr>
        <w:numPr>
          <w:ilvl w:val="0"/>
          <w:numId w:val="18"/>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920A4F">
        <w:rPr>
          <w:rFonts w:asciiTheme="minorHAnsi" w:hAnsiTheme="minorHAnsi" w:cstheme="minorHAnsi"/>
          <w:sz w:val="20"/>
          <w:szCs w:val="20"/>
        </w:rPr>
        <w:t>Restaurar todas las construcciones, hasta dejarlas en condiciones mejores a las iniciales, cualquier observación de las autoridades municipales, implicará que el CONTRATISTA resolverá los problemas y asumirá el costo.</w:t>
      </w:r>
    </w:p>
    <w:p w:rsidR="00FC375F" w:rsidRPr="00920A4F" w:rsidRDefault="00FC375F" w:rsidP="00FC375F">
      <w:pPr>
        <w:numPr>
          <w:ilvl w:val="0"/>
          <w:numId w:val="18"/>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920A4F">
        <w:rPr>
          <w:rFonts w:asciiTheme="minorHAnsi" w:hAnsiTheme="minorHAnsi" w:cstheme="minorHAnsi"/>
          <w:sz w:val="20"/>
          <w:szCs w:val="20"/>
        </w:rPr>
        <w:t xml:space="preserve">Excepto cuando se estableciera lo contrario, deben ser eliminados o removidos todos los accesos, puentes (ramplas), alcantarillas, </w:t>
      </w:r>
      <w:proofErr w:type="spellStart"/>
      <w:r w:rsidRPr="00920A4F">
        <w:rPr>
          <w:rFonts w:asciiTheme="minorHAnsi" w:hAnsiTheme="minorHAnsi" w:cstheme="minorHAnsi"/>
          <w:sz w:val="20"/>
          <w:szCs w:val="20"/>
        </w:rPr>
        <w:t>geotextiles</w:t>
      </w:r>
      <w:proofErr w:type="spellEnd"/>
      <w:r w:rsidRPr="00920A4F">
        <w:rPr>
          <w:rFonts w:asciiTheme="minorHAnsi" w:hAnsiTheme="minorHAnsi" w:cstheme="minorHAnsi"/>
          <w:sz w:val="20"/>
          <w:szCs w:val="20"/>
        </w:rPr>
        <w:t>, maderas y otras instalaciones provisionales (eventuales que surgen durante la construcción de la obra), utilizadas en los trabajos.</w:t>
      </w:r>
    </w:p>
    <w:p w:rsidR="00FC375F" w:rsidRPr="00B83344" w:rsidRDefault="00FC375F" w:rsidP="00FC375F">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hAnsiTheme="minorHAnsi" w:cstheme="minorHAnsi"/>
          <w:iCs/>
          <w:sz w:val="20"/>
          <w:szCs w:val="20"/>
        </w:rPr>
      </w:pPr>
      <w:r>
        <w:rPr>
          <w:rFonts w:asciiTheme="minorHAnsi" w:eastAsia="Times New Roman" w:hAnsiTheme="minorHAnsi" w:cstheme="minorHAnsi"/>
          <w:sz w:val="20"/>
          <w:szCs w:val="20"/>
          <w:lang w:val="es-ES"/>
        </w:rPr>
        <w:t xml:space="preserve"> </w:t>
      </w:r>
      <w:r w:rsidRPr="00B83344">
        <w:rPr>
          <w:rFonts w:asciiTheme="minorHAnsi" w:hAnsiTheme="minorHAnsi" w:cstheme="minorHAnsi"/>
          <w:iCs/>
          <w:sz w:val="20"/>
          <w:szCs w:val="20"/>
        </w:rPr>
        <w:t>MEDIDAS DE MITIGACION AMBIENTAL</w:t>
      </w:r>
    </w:p>
    <w:p w:rsidR="00FC375F" w:rsidRPr="00920A4F" w:rsidRDefault="00FC375F" w:rsidP="00FC375F">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920A4F">
        <w:rPr>
          <w:rFonts w:asciiTheme="minorHAnsi" w:hAnsiTheme="minorHAnsi" w:cstheme="minorHAnsi"/>
          <w:kern w:val="28"/>
          <w:sz w:val="20"/>
          <w:szCs w:val="20"/>
        </w:rPr>
        <w:lastRenderedPageBreak/>
        <w:t>efluentes que se produzcan como resultado de sus actividades no excedan los valores señalados en las Especificaciones o dispuestas por las leyes aplicables.</w:t>
      </w:r>
    </w:p>
    <w:p w:rsidR="00FC375F" w:rsidRPr="00920A4F" w:rsidRDefault="00FC375F" w:rsidP="00FC375F">
      <w:pPr>
        <w:contextualSpacing/>
        <w:jc w:val="both"/>
        <w:rPr>
          <w:rFonts w:asciiTheme="minorHAnsi" w:hAnsiTheme="minorHAnsi" w:cstheme="minorHAnsi"/>
          <w:kern w:val="28"/>
          <w:sz w:val="20"/>
          <w:szCs w:val="20"/>
        </w:rPr>
      </w:pPr>
    </w:p>
    <w:p w:rsidR="00FC375F" w:rsidRPr="00920A4F" w:rsidRDefault="00FC375F" w:rsidP="00FC375F">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FC375F" w:rsidRPr="00920A4F" w:rsidRDefault="00FC375F" w:rsidP="00FC375F">
      <w:pPr>
        <w:contextualSpacing/>
        <w:jc w:val="both"/>
        <w:rPr>
          <w:rFonts w:asciiTheme="minorHAnsi" w:hAnsiTheme="minorHAnsi" w:cstheme="minorHAnsi"/>
          <w:kern w:val="28"/>
          <w:sz w:val="20"/>
          <w:szCs w:val="20"/>
        </w:rPr>
      </w:pPr>
    </w:p>
    <w:p w:rsidR="00FC375F" w:rsidRPr="00920A4F" w:rsidRDefault="00FC375F" w:rsidP="00FC375F">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FC375F" w:rsidRPr="00920A4F" w:rsidRDefault="00FC375F" w:rsidP="00FC375F">
      <w:pPr>
        <w:contextualSpacing/>
        <w:jc w:val="both"/>
        <w:rPr>
          <w:rFonts w:asciiTheme="minorHAnsi" w:hAnsiTheme="minorHAnsi" w:cstheme="minorHAnsi"/>
          <w:kern w:val="28"/>
          <w:sz w:val="20"/>
          <w:szCs w:val="20"/>
        </w:rPr>
      </w:pPr>
    </w:p>
    <w:p w:rsidR="00FC375F" w:rsidRDefault="00FC375F" w:rsidP="00FC375F">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FC375F" w:rsidRPr="00920A4F" w:rsidRDefault="00FC375F" w:rsidP="00FC375F">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FC375F" w:rsidRPr="00920A4F" w:rsidRDefault="00FC375F" w:rsidP="00FC375F">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relleno y compactado con relleno común será medido</w:t>
      </w:r>
      <w:r>
        <w:rPr>
          <w:rFonts w:asciiTheme="minorHAnsi" w:hAnsiTheme="minorHAnsi" w:cstheme="minorHAnsi"/>
          <w:sz w:val="20"/>
          <w:szCs w:val="20"/>
        </w:rPr>
        <w:t xml:space="preserve"> y pagado</w:t>
      </w:r>
      <w:r w:rsidRPr="00920A4F">
        <w:rPr>
          <w:rFonts w:asciiTheme="minorHAnsi" w:hAnsiTheme="minorHAnsi" w:cstheme="minorHAnsi"/>
          <w:sz w:val="20"/>
          <w:szCs w:val="20"/>
        </w:rPr>
        <w:t xml:space="preserve"> en metros cúbicos, de acuerdo a la geometría del espacio rellenado y compactado en su posición final. Secciones que serán aprobadas por el SUPERVISOR. Este Ítem será pagado de acuerdo al precio unitario de la propuesta aceptada. </w:t>
      </w:r>
      <w:bookmarkStart w:id="25" w:name="_Toc314666680"/>
      <w:r w:rsidRPr="00920A4F">
        <w:rPr>
          <w:rFonts w:asciiTheme="minorHAnsi" w:hAnsiTheme="minorHAnsi" w:cstheme="minorHAnsi"/>
          <w:sz w:val="20"/>
          <w:szCs w:val="20"/>
        </w:rPr>
        <w:t>En la medición se deberá  descontar los volúmenes de tierra que desplazan, estructuras y otros</w:t>
      </w:r>
      <w:bookmarkEnd w:id="25"/>
      <w:r w:rsidRPr="00920A4F">
        <w:rPr>
          <w:rFonts w:asciiTheme="minorHAnsi" w:hAnsiTheme="minorHAnsi" w:cstheme="minorHAnsi"/>
          <w:sz w:val="20"/>
          <w:szCs w:val="20"/>
        </w:rPr>
        <w:t xml:space="preserve"> que la SUPERVISIÓN considere necesario.</w:t>
      </w:r>
    </w:p>
    <w:p w:rsidR="00FC375F" w:rsidRPr="00920A4F" w:rsidRDefault="00FC375F" w:rsidP="00FC375F">
      <w:pPr>
        <w:spacing w:before="100" w:beforeAutospacing="1" w:after="100" w:afterAutospacing="1"/>
        <w:jc w:val="both"/>
        <w:rPr>
          <w:rFonts w:asciiTheme="minorHAnsi" w:hAnsiTheme="minorHAnsi" w:cstheme="minorHAnsi"/>
          <w:sz w:val="20"/>
          <w:szCs w:val="20"/>
        </w:rPr>
      </w:pPr>
      <w:bookmarkStart w:id="26" w:name="_Toc314666682"/>
      <w:r w:rsidRPr="00920A4F">
        <w:rPr>
          <w:rFonts w:asciiTheme="minorHAnsi" w:hAnsiTheme="minorHAnsi" w:cstheme="minorHAnsi"/>
          <w:sz w:val="20"/>
          <w:szCs w:val="20"/>
        </w:rPr>
        <w:t>Este ítem ejecutado en un todo de acuerdo con los planos y las presentes especificaciones, medido según lo señalado y aprobado por el SUPERVISOR DE OBRA, será pagado al precio unitario de la propuesta aceptada.</w:t>
      </w:r>
      <w:bookmarkEnd w:id="26"/>
    </w:p>
    <w:p w:rsidR="00FC375F" w:rsidRPr="00920A4F" w:rsidRDefault="00FC375F" w:rsidP="00FC375F">
      <w:pPr>
        <w:spacing w:before="100" w:beforeAutospacing="1" w:after="100" w:afterAutospacing="1"/>
        <w:jc w:val="both"/>
        <w:rPr>
          <w:rFonts w:asciiTheme="minorHAnsi" w:hAnsiTheme="minorHAnsi" w:cstheme="minorHAnsi"/>
          <w:sz w:val="20"/>
          <w:szCs w:val="20"/>
        </w:rPr>
      </w:pPr>
      <w:bookmarkStart w:id="27" w:name="_Toc314666683"/>
      <w:r w:rsidRPr="00920A4F">
        <w:rPr>
          <w:rFonts w:asciiTheme="minorHAnsi" w:hAnsiTheme="minorHAnsi" w:cstheme="minorHAnsi"/>
          <w:sz w:val="20"/>
          <w:szCs w:val="20"/>
        </w:rPr>
        <w:t>Dicho precio será compensación total por los materiales, mano de obra, herramientas, equipo y otros gastos que sean necesarios para la adecuada y correcta ejecución de los trabajos.</w:t>
      </w:r>
      <w:bookmarkEnd w:id="27"/>
    </w:p>
    <w:p w:rsidR="00FC375F" w:rsidRPr="00920A4F" w:rsidRDefault="00FC375F" w:rsidP="00FC375F">
      <w:pPr>
        <w:spacing w:before="100" w:beforeAutospacing="1" w:after="100" w:afterAutospacing="1"/>
        <w:jc w:val="both"/>
        <w:rPr>
          <w:rFonts w:asciiTheme="minorHAnsi" w:hAnsiTheme="minorHAnsi" w:cstheme="minorHAnsi"/>
          <w:sz w:val="20"/>
          <w:szCs w:val="20"/>
        </w:rPr>
      </w:pPr>
      <w:bookmarkStart w:id="28" w:name="_Toc314666684"/>
      <w:r w:rsidRPr="00920A4F">
        <w:rPr>
          <w:rFonts w:asciiTheme="minorHAnsi" w:hAnsiTheme="minorHAnsi" w:cstheme="minorHAnsi"/>
          <w:sz w:val="20"/>
          <w:szCs w:val="20"/>
        </w:rPr>
        <w:t>Si el SUPERVISOR DE OBRA de YPFB no indicara lo contrario, correrá a cargo del CONTRATISTA, sin remuneración especial alguna tanto la desviación de las aguas pluviales, como las instalaciones para el agotamiento</w:t>
      </w:r>
      <w:bookmarkEnd w:id="28"/>
    </w:p>
    <w:p w:rsidR="00467488" w:rsidRPr="00467488" w:rsidRDefault="00467488" w:rsidP="00673E3F">
      <w:pPr>
        <w:pStyle w:val="Estilo1"/>
        <w:numPr>
          <w:ilvl w:val="0"/>
          <w:numId w:val="38"/>
        </w:numPr>
        <w:autoSpaceDE w:val="0"/>
        <w:autoSpaceDN w:val="0"/>
        <w:adjustRightInd w:val="0"/>
        <w:spacing w:before="100" w:beforeAutospacing="1"/>
        <w:rPr>
          <w:rFonts w:asciiTheme="minorHAnsi" w:hAnsiTheme="minorHAnsi" w:cstheme="minorHAnsi"/>
          <w:sz w:val="20"/>
          <w:szCs w:val="20"/>
        </w:rPr>
      </w:pPr>
      <w:bookmarkStart w:id="29" w:name="_Toc378236512"/>
      <w:bookmarkStart w:id="30" w:name="_Toc378667045"/>
      <w:bookmarkStart w:id="31" w:name="_Toc378667231"/>
      <w:bookmarkStart w:id="32" w:name="_Toc378667746"/>
      <w:bookmarkStart w:id="33" w:name="_Toc381213534"/>
      <w:bookmarkStart w:id="34" w:name="_Toc381214011"/>
      <w:bookmarkStart w:id="35" w:name="_Toc381214102"/>
      <w:bookmarkStart w:id="36" w:name="_Toc384130468"/>
      <w:bookmarkStart w:id="37" w:name="_Toc384130689"/>
      <w:bookmarkStart w:id="38" w:name="_Toc384130845"/>
      <w:bookmarkStart w:id="39" w:name="_Toc384131236"/>
      <w:bookmarkStart w:id="40" w:name="_Toc387785987"/>
      <w:bookmarkStart w:id="41" w:name="_Toc387788275"/>
      <w:bookmarkStart w:id="42" w:name="_Toc388648584"/>
      <w:bookmarkStart w:id="43" w:name="_Toc388648673"/>
      <w:bookmarkStart w:id="44" w:name="_Toc388693334"/>
      <w:bookmarkStart w:id="45" w:name="_Toc388702297"/>
      <w:bookmarkStart w:id="46" w:name="_Toc388724575"/>
      <w:bookmarkStart w:id="47" w:name="_Toc404098164"/>
      <w:r w:rsidRPr="00467488">
        <w:rPr>
          <w:rFonts w:asciiTheme="minorHAnsi" w:hAnsiTheme="minorHAnsi" w:cstheme="minorHAnsi"/>
          <w:sz w:val="20"/>
          <w:szCs w:val="20"/>
        </w:rPr>
        <w:t>REPOSICIÓN Y AFINADO DE ACERA Y/O CUNETA</w:t>
      </w:r>
    </w:p>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rsidR="00467488" w:rsidRPr="00920A4F" w:rsidRDefault="00467488" w:rsidP="00673E3F">
      <w:pPr>
        <w:rPr>
          <w:rFonts w:asciiTheme="minorHAnsi" w:hAnsiTheme="minorHAnsi" w:cstheme="minorHAnsi"/>
          <w:b/>
          <w:sz w:val="20"/>
          <w:szCs w:val="20"/>
        </w:rPr>
      </w:pPr>
      <w:r w:rsidRPr="00920A4F">
        <w:rPr>
          <w:rFonts w:asciiTheme="minorHAnsi" w:hAnsiTheme="minorHAnsi" w:cstheme="minorHAnsi"/>
          <w:b/>
          <w:sz w:val="20"/>
          <w:szCs w:val="20"/>
        </w:rPr>
        <w:t>UNIDAD: Metro Cuadrado (m2)</w:t>
      </w:r>
    </w:p>
    <w:p w:rsidR="00467488" w:rsidRPr="00920A4F" w:rsidRDefault="00467488" w:rsidP="00673E3F">
      <w:pPr>
        <w:pStyle w:val="Estilo1"/>
        <w:numPr>
          <w:ilvl w:val="1"/>
          <w:numId w:val="38"/>
        </w:numPr>
        <w:autoSpaceDE w:val="0"/>
        <w:autoSpaceDN w:val="0"/>
        <w:adjustRightInd w:val="0"/>
        <w:spacing w:before="100" w:beforeAutospacing="1"/>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DEFINICIÓN.</w:t>
      </w:r>
    </w:p>
    <w:p w:rsidR="00467488" w:rsidRPr="00920A4F" w:rsidRDefault="00467488" w:rsidP="00467488">
      <w:pPr>
        <w:jc w:val="both"/>
        <w:rPr>
          <w:rFonts w:asciiTheme="minorHAnsi" w:hAnsiTheme="minorHAnsi" w:cstheme="minorHAnsi"/>
          <w:sz w:val="20"/>
          <w:szCs w:val="20"/>
        </w:rPr>
      </w:pPr>
      <w:r w:rsidRPr="00920A4F">
        <w:rPr>
          <w:rFonts w:asciiTheme="minorHAnsi" w:hAnsiTheme="minorHAnsi" w:cstheme="minorHAnsi"/>
          <w:sz w:val="20"/>
          <w:szCs w:val="20"/>
        </w:rPr>
        <w:lastRenderedPageBreak/>
        <w:t>Este ítem comprende los trabajos necesarios para el vaciado de una carpeta de hormigón sobre una superficie de terreno debidamente apisonada y empedrada con piedra manzana. La acera tendrá una  dosificación 1:2:3 de 180 kg/cm2, de resistencia, incluyendo mortero para el terminado en una relación de  1:3.y la construcción de juntas de dilatación de acuerdo a instrucciones del SUPERVISOR DE OBRA.</w:t>
      </w:r>
    </w:p>
    <w:p w:rsidR="00467488" w:rsidRPr="00920A4F" w:rsidRDefault="00467488" w:rsidP="00467488">
      <w:pPr>
        <w:jc w:val="both"/>
        <w:rPr>
          <w:rFonts w:asciiTheme="minorHAnsi" w:hAnsiTheme="minorHAnsi" w:cstheme="minorHAnsi"/>
          <w:sz w:val="20"/>
          <w:szCs w:val="20"/>
        </w:rPr>
      </w:pPr>
    </w:p>
    <w:p w:rsidR="00467488" w:rsidRPr="00920A4F" w:rsidRDefault="00467488" w:rsidP="00467488">
      <w:pPr>
        <w:jc w:val="both"/>
        <w:rPr>
          <w:rFonts w:asciiTheme="minorHAnsi" w:hAnsiTheme="minorHAnsi" w:cstheme="minorHAnsi"/>
          <w:sz w:val="20"/>
          <w:szCs w:val="20"/>
        </w:rPr>
      </w:pPr>
      <w:bookmarkStart w:id="48" w:name="_Toc314666844"/>
      <w:r w:rsidRPr="00920A4F">
        <w:rPr>
          <w:rFonts w:asciiTheme="minorHAnsi" w:hAnsiTheme="minorHAnsi" w:cstheme="minorHAnsi"/>
          <w:sz w:val="20"/>
          <w:szCs w:val="20"/>
        </w:rPr>
        <w:t xml:space="preserve">Después de vaciada la carpeta se procederá a efectuar el afinado con cemento terminado de </w:t>
      </w:r>
      <w:proofErr w:type="spellStart"/>
      <w:r w:rsidRPr="00920A4F">
        <w:rPr>
          <w:rFonts w:asciiTheme="minorHAnsi" w:hAnsiTheme="minorHAnsi" w:cstheme="minorHAnsi"/>
          <w:sz w:val="20"/>
          <w:szCs w:val="20"/>
        </w:rPr>
        <w:t>HºSº</w:t>
      </w:r>
      <w:proofErr w:type="spellEnd"/>
      <w:r w:rsidRPr="00920A4F">
        <w:rPr>
          <w:rFonts w:asciiTheme="minorHAnsi" w:hAnsiTheme="minorHAnsi" w:cstheme="minorHAnsi"/>
          <w:sz w:val="20"/>
          <w:szCs w:val="20"/>
        </w:rPr>
        <w:t xml:space="preserve"> y el respectivo curado; según indicaciones del SUPERVISOR.</w:t>
      </w:r>
      <w:bookmarkEnd w:id="48"/>
    </w:p>
    <w:p w:rsidR="00467488" w:rsidRPr="00920A4F" w:rsidRDefault="00467488" w:rsidP="00467488">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467488" w:rsidRPr="00920A4F" w:rsidRDefault="00467488" w:rsidP="00467488">
      <w:pPr>
        <w:spacing w:before="100" w:beforeAutospacing="1" w:after="100" w:afterAutospacing="1"/>
        <w:ind w:left="720"/>
        <w:contextualSpacing/>
        <w:jc w:val="both"/>
        <w:rPr>
          <w:rFonts w:asciiTheme="minorHAnsi" w:hAnsiTheme="minorHAnsi" w:cstheme="minorHAnsi"/>
          <w:kern w:val="28"/>
          <w:sz w:val="20"/>
          <w:szCs w:val="20"/>
          <w:lang w:val="es-ES_tradnl"/>
        </w:rPr>
      </w:pP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(carretillas, mezcladora, herramientas menores, etc.) para la ejecución de los trabajos, los mismos deberán ser aprobados por el SUPERVISOR al Inicio de la actividad.</w:t>
      </w:r>
    </w:p>
    <w:p w:rsidR="00467488" w:rsidRPr="00920A4F" w:rsidRDefault="00467488" w:rsidP="00467488">
      <w:pPr>
        <w:jc w:val="both"/>
        <w:rPr>
          <w:rFonts w:asciiTheme="minorHAnsi" w:hAnsiTheme="minorHAnsi" w:cstheme="minorHAnsi"/>
          <w:sz w:val="20"/>
          <w:szCs w:val="20"/>
        </w:rPr>
      </w:pPr>
      <w:r w:rsidRPr="00920A4F">
        <w:rPr>
          <w:rFonts w:asciiTheme="minorHAnsi" w:hAnsiTheme="minorHAnsi" w:cstheme="minorHAnsi"/>
          <w:sz w:val="20"/>
          <w:szCs w:val="20"/>
        </w:rPr>
        <w:t>Los materiales a emplearse en la preparación del hormigón deberán ser de buena calidad, se debe utilizar cemento Portland IP-30, arena limpia no arcillosa que pase el tamiz #4 (4,75 mm) y grava no mayor a 1/2” y/o como lo solicite el SUPERVISOR. Se podrá emplear aditivos para modificar ciertas propiedades del hormigón, previa justificación y aprobación expresa efectuada por el SUPERVISOR DE OBRA.</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El agua de mezclado deberá estar limpia y libre de cualquier sustancia perjudicial para el Hormigón.  </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Se podrá emplear aditivos para modificar ciertas propiedades del hormigón, previa justificación y aprobación expresa efectuada por el SUPERVISOR.</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Se hará uso de mezcladora mecánica en la preparación del hormigón, a objeto de obtener homogeneidad en la calidad del concreto. </w:t>
      </w:r>
      <w:proofErr w:type="spellStart"/>
      <w:r w:rsidRPr="00920A4F">
        <w:rPr>
          <w:rFonts w:asciiTheme="minorHAnsi" w:hAnsiTheme="minorHAnsi" w:cstheme="minorHAnsi"/>
          <w:sz w:val="20"/>
          <w:szCs w:val="20"/>
        </w:rPr>
        <w:t>Eestará</w:t>
      </w:r>
      <w:proofErr w:type="spellEnd"/>
      <w:r w:rsidRPr="00920A4F">
        <w:rPr>
          <w:rFonts w:asciiTheme="minorHAnsi" w:hAnsiTheme="minorHAnsi" w:cstheme="minorHAnsi"/>
          <w:sz w:val="20"/>
          <w:szCs w:val="20"/>
        </w:rPr>
        <w:t xml:space="preserve"> autorizado el uso de camiones hormigoneros, siempre y cuando el hormigón, cumpla los requisitos de calidad especificados. </w:t>
      </w:r>
    </w:p>
    <w:p w:rsidR="00467488" w:rsidRPr="00C40C7C"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La piedra manzana (soladura de piedra) será la misma que se retire del sector o la repuesta a cuenta del </w:t>
      </w:r>
      <w:r w:rsidRPr="00C40C7C">
        <w:rPr>
          <w:rFonts w:asciiTheme="minorHAnsi" w:hAnsiTheme="minorHAnsi" w:cstheme="minorHAnsi"/>
          <w:sz w:val="20"/>
          <w:szCs w:val="20"/>
        </w:rPr>
        <w:t>CONTRATISTA.</w:t>
      </w:r>
    </w:p>
    <w:p w:rsidR="00C40C7C" w:rsidRPr="00C40C7C" w:rsidRDefault="00C40C7C" w:rsidP="00C40C7C">
      <w:pPr>
        <w:rPr>
          <w:rFonts w:asciiTheme="minorHAnsi" w:hAnsiTheme="minorHAnsi" w:cstheme="minorHAnsi"/>
          <w:sz w:val="20"/>
          <w:szCs w:val="20"/>
        </w:rPr>
      </w:pPr>
      <w:r w:rsidRPr="00C40C7C">
        <w:rPr>
          <w:rFonts w:asciiTheme="minorHAnsi" w:hAnsiTheme="minorHAnsi" w:cstheme="minorHAnsi"/>
          <w:sz w:val="20"/>
          <w:szCs w:val="20"/>
        </w:rPr>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C40C7C" w:rsidRPr="00C40C7C" w:rsidTr="00937C63">
        <w:tc>
          <w:tcPr>
            <w:tcW w:w="8829" w:type="dxa"/>
            <w:tcBorders>
              <w:top w:val="single" w:sz="4" w:space="0" w:color="000000"/>
              <w:left w:val="single" w:sz="4" w:space="0" w:color="000000"/>
              <w:bottom w:val="single" w:sz="4" w:space="0" w:color="000000"/>
              <w:right w:val="single" w:sz="4" w:space="0" w:color="000000"/>
            </w:tcBorders>
          </w:tcPr>
          <w:p w:rsidR="00C40C7C" w:rsidRPr="00C40C7C" w:rsidRDefault="00C40C7C" w:rsidP="00937C63">
            <w:pPr>
              <w:spacing w:line="276" w:lineRule="auto"/>
              <w:rPr>
                <w:rFonts w:asciiTheme="minorHAnsi" w:hAnsiTheme="minorHAnsi" w:cstheme="minorHAnsi"/>
                <w:sz w:val="20"/>
                <w:szCs w:val="20"/>
              </w:rPr>
            </w:pPr>
            <w:r w:rsidRPr="00C40C7C">
              <w:rPr>
                <w:rFonts w:asciiTheme="minorHAnsi" w:hAnsiTheme="minorHAnsi" w:cstheme="minorHAnsi"/>
                <w:sz w:val="20"/>
                <w:szCs w:val="20"/>
              </w:rPr>
              <w:t xml:space="preserve">DESCRIPCION:  </w:t>
            </w:r>
          </w:p>
        </w:tc>
      </w:tr>
      <w:tr w:rsidR="00C40C7C" w:rsidRPr="00C40C7C" w:rsidTr="00937C63">
        <w:tc>
          <w:tcPr>
            <w:tcW w:w="8829" w:type="dxa"/>
            <w:tcBorders>
              <w:top w:val="single" w:sz="4" w:space="0" w:color="000000"/>
              <w:left w:val="single" w:sz="4" w:space="0" w:color="000000"/>
              <w:bottom w:val="single" w:sz="4" w:space="0" w:color="000000"/>
              <w:right w:val="single" w:sz="4" w:space="0" w:color="000000"/>
            </w:tcBorders>
          </w:tcPr>
          <w:p w:rsidR="00C40C7C" w:rsidRPr="00C40C7C" w:rsidRDefault="00C40C7C" w:rsidP="00937C63">
            <w:pPr>
              <w:spacing w:line="276" w:lineRule="auto"/>
              <w:rPr>
                <w:rFonts w:asciiTheme="minorHAnsi" w:hAnsiTheme="minorHAnsi" w:cstheme="minorHAnsi"/>
                <w:sz w:val="20"/>
                <w:szCs w:val="20"/>
              </w:rPr>
            </w:pPr>
            <w:r w:rsidRPr="00C40C7C">
              <w:rPr>
                <w:rFonts w:asciiTheme="minorHAnsi" w:hAnsiTheme="minorHAnsi" w:cstheme="minorHAnsi"/>
                <w:sz w:val="20"/>
                <w:szCs w:val="20"/>
              </w:rPr>
              <w:t xml:space="preserve">Cemento Portland IP-30 </w:t>
            </w:r>
          </w:p>
        </w:tc>
      </w:tr>
      <w:tr w:rsidR="00C40C7C" w:rsidRPr="00C40C7C" w:rsidTr="00937C63">
        <w:tc>
          <w:tcPr>
            <w:tcW w:w="8829" w:type="dxa"/>
            <w:tcBorders>
              <w:top w:val="single" w:sz="4" w:space="0" w:color="000000"/>
              <w:left w:val="single" w:sz="4" w:space="0" w:color="000000"/>
              <w:bottom w:val="single" w:sz="4" w:space="0" w:color="000000"/>
              <w:right w:val="single" w:sz="4" w:space="0" w:color="000000"/>
            </w:tcBorders>
          </w:tcPr>
          <w:p w:rsidR="00C40C7C" w:rsidRPr="00C40C7C" w:rsidRDefault="00C40C7C" w:rsidP="00937C63">
            <w:pPr>
              <w:spacing w:line="276" w:lineRule="auto"/>
              <w:rPr>
                <w:rFonts w:asciiTheme="minorHAnsi" w:hAnsiTheme="minorHAnsi" w:cstheme="minorHAnsi"/>
                <w:sz w:val="20"/>
                <w:szCs w:val="20"/>
              </w:rPr>
            </w:pPr>
            <w:r w:rsidRPr="00C40C7C">
              <w:rPr>
                <w:rFonts w:asciiTheme="minorHAnsi" w:hAnsiTheme="minorHAnsi" w:cstheme="minorHAnsi"/>
                <w:sz w:val="20"/>
                <w:szCs w:val="20"/>
              </w:rPr>
              <w:t xml:space="preserve">Arena Común </w:t>
            </w:r>
          </w:p>
        </w:tc>
      </w:tr>
      <w:tr w:rsidR="00C40C7C" w:rsidRPr="00C40C7C" w:rsidTr="00937C63">
        <w:tc>
          <w:tcPr>
            <w:tcW w:w="8829" w:type="dxa"/>
            <w:tcBorders>
              <w:top w:val="single" w:sz="4" w:space="0" w:color="000000"/>
              <w:left w:val="single" w:sz="4" w:space="0" w:color="000000"/>
              <w:bottom w:val="single" w:sz="4" w:space="0" w:color="000000"/>
              <w:right w:val="single" w:sz="4" w:space="0" w:color="000000"/>
            </w:tcBorders>
          </w:tcPr>
          <w:p w:rsidR="00C40C7C" w:rsidRPr="00C40C7C" w:rsidRDefault="00C40C7C" w:rsidP="00937C63">
            <w:pPr>
              <w:spacing w:line="276" w:lineRule="auto"/>
              <w:rPr>
                <w:rFonts w:asciiTheme="minorHAnsi" w:hAnsiTheme="minorHAnsi" w:cstheme="minorHAnsi"/>
                <w:sz w:val="20"/>
                <w:szCs w:val="20"/>
              </w:rPr>
            </w:pPr>
            <w:r w:rsidRPr="00C40C7C">
              <w:rPr>
                <w:rFonts w:asciiTheme="minorHAnsi" w:hAnsiTheme="minorHAnsi" w:cstheme="minorHAnsi"/>
                <w:sz w:val="20"/>
                <w:szCs w:val="20"/>
              </w:rPr>
              <w:t xml:space="preserve">Grava Común  </w:t>
            </w:r>
          </w:p>
        </w:tc>
      </w:tr>
      <w:tr w:rsidR="00C40C7C" w:rsidRPr="00C40C7C" w:rsidTr="00937C63">
        <w:tc>
          <w:tcPr>
            <w:tcW w:w="8829" w:type="dxa"/>
            <w:tcBorders>
              <w:top w:val="single" w:sz="4" w:space="0" w:color="000000"/>
              <w:left w:val="single" w:sz="4" w:space="0" w:color="000000"/>
              <w:bottom w:val="single" w:sz="4" w:space="0" w:color="000000"/>
              <w:right w:val="single" w:sz="4" w:space="0" w:color="000000"/>
            </w:tcBorders>
          </w:tcPr>
          <w:p w:rsidR="00C40C7C" w:rsidRPr="00C40C7C" w:rsidRDefault="00C40C7C" w:rsidP="00937C63">
            <w:pPr>
              <w:spacing w:line="276" w:lineRule="auto"/>
              <w:rPr>
                <w:rFonts w:asciiTheme="minorHAnsi" w:hAnsiTheme="minorHAnsi" w:cstheme="minorHAnsi"/>
                <w:sz w:val="20"/>
                <w:szCs w:val="20"/>
              </w:rPr>
            </w:pPr>
            <w:r w:rsidRPr="00C40C7C">
              <w:rPr>
                <w:rFonts w:asciiTheme="minorHAnsi" w:hAnsiTheme="minorHAnsi" w:cstheme="minorHAnsi"/>
                <w:sz w:val="20"/>
                <w:szCs w:val="20"/>
              </w:rPr>
              <w:t xml:space="preserve">Arena Fina  </w:t>
            </w:r>
          </w:p>
        </w:tc>
      </w:tr>
    </w:tbl>
    <w:p w:rsidR="00C40C7C" w:rsidRPr="00C40C7C" w:rsidRDefault="00C40C7C" w:rsidP="00C40C7C">
      <w:pPr>
        <w:spacing w:after="30"/>
        <w:ind w:left="178"/>
        <w:rPr>
          <w:rFonts w:asciiTheme="minorHAnsi" w:hAnsiTheme="minorHAnsi" w:cstheme="minorHAnsi"/>
          <w:sz w:val="20"/>
          <w:szCs w:val="20"/>
        </w:rPr>
      </w:pPr>
      <w:r w:rsidRPr="00C40C7C">
        <w:rPr>
          <w:rFonts w:asciiTheme="minorHAnsi" w:hAnsiTheme="minorHAnsi" w:cstheme="minorHAnsi"/>
          <w:sz w:val="20"/>
          <w:szCs w:val="20"/>
        </w:rPr>
        <w:t xml:space="preserve"> </w:t>
      </w:r>
    </w:p>
    <w:p w:rsidR="00C40C7C" w:rsidRPr="00C40C7C" w:rsidRDefault="00C40C7C" w:rsidP="00C40C7C">
      <w:pPr>
        <w:rPr>
          <w:rFonts w:asciiTheme="minorHAnsi" w:hAnsiTheme="minorHAnsi" w:cstheme="minorHAnsi"/>
          <w:sz w:val="20"/>
          <w:szCs w:val="20"/>
        </w:rPr>
      </w:pPr>
      <w:r w:rsidRPr="00C40C7C">
        <w:rPr>
          <w:rFonts w:asciiTheme="minorHAnsi" w:hAnsiTheme="minorHAnsi" w:cstheme="minorHAnsi"/>
          <w:sz w:val="20"/>
          <w:szCs w:val="20"/>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C40C7C" w:rsidRPr="00C40C7C" w:rsidTr="00937C63">
        <w:tc>
          <w:tcPr>
            <w:tcW w:w="8829" w:type="dxa"/>
            <w:tcBorders>
              <w:top w:val="single" w:sz="4" w:space="0" w:color="000000"/>
              <w:left w:val="single" w:sz="4" w:space="0" w:color="000000"/>
              <w:bottom w:val="single" w:sz="4" w:space="0" w:color="000000"/>
              <w:right w:val="single" w:sz="4" w:space="0" w:color="000000"/>
            </w:tcBorders>
          </w:tcPr>
          <w:p w:rsidR="00C40C7C" w:rsidRPr="00C40C7C" w:rsidRDefault="00C40C7C" w:rsidP="00937C63">
            <w:pPr>
              <w:spacing w:line="276" w:lineRule="auto"/>
              <w:rPr>
                <w:rFonts w:asciiTheme="minorHAnsi" w:hAnsiTheme="minorHAnsi" w:cstheme="minorHAnsi"/>
                <w:sz w:val="20"/>
                <w:szCs w:val="20"/>
              </w:rPr>
            </w:pPr>
            <w:r w:rsidRPr="00C40C7C">
              <w:rPr>
                <w:rFonts w:asciiTheme="minorHAnsi" w:hAnsiTheme="minorHAnsi" w:cstheme="minorHAnsi"/>
                <w:sz w:val="20"/>
                <w:szCs w:val="20"/>
              </w:rPr>
              <w:lastRenderedPageBreak/>
              <w:t xml:space="preserve">DESCRIPCION:  </w:t>
            </w:r>
          </w:p>
        </w:tc>
      </w:tr>
      <w:tr w:rsidR="00C40C7C" w:rsidRPr="00C40C7C" w:rsidTr="00937C63">
        <w:tc>
          <w:tcPr>
            <w:tcW w:w="8829" w:type="dxa"/>
            <w:tcBorders>
              <w:top w:val="single" w:sz="4" w:space="0" w:color="000000"/>
              <w:left w:val="single" w:sz="4" w:space="0" w:color="000000"/>
              <w:bottom w:val="single" w:sz="4" w:space="0" w:color="000000"/>
              <w:right w:val="single" w:sz="4" w:space="0" w:color="000000"/>
            </w:tcBorders>
          </w:tcPr>
          <w:p w:rsidR="00C40C7C" w:rsidRPr="00C40C7C" w:rsidRDefault="00C40C7C" w:rsidP="00937C63">
            <w:pPr>
              <w:spacing w:line="276" w:lineRule="auto"/>
              <w:rPr>
                <w:rFonts w:asciiTheme="minorHAnsi" w:hAnsiTheme="minorHAnsi" w:cstheme="minorHAnsi"/>
                <w:sz w:val="20"/>
                <w:szCs w:val="20"/>
              </w:rPr>
            </w:pPr>
            <w:r w:rsidRPr="00C40C7C">
              <w:rPr>
                <w:rFonts w:asciiTheme="minorHAnsi" w:hAnsiTheme="minorHAnsi" w:cstheme="minorHAnsi"/>
                <w:sz w:val="20"/>
                <w:szCs w:val="20"/>
              </w:rPr>
              <w:t xml:space="preserve">Albañil  </w:t>
            </w:r>
          </w:p>
        </w:tc>
      </w:tr>
      <w:tr w:rsidR="00C40C7C" w:rsidRPr="00C40C7C" w:rsidTr="00937C63">
        <w:tc>
          <w:tcPr>
            <w:tcW w:w="8829" w:type="dxa"/>
            <w:tcBorders>
              <w:top w:val="single" w:sz="4" w:space="0" w:color="000000"/>
              <w:left w:val="single" w:sz="4" w:space="0" w:color="000000"/>
              <w:bottom w:val="single" w:sz="4" w:space="0" w:color="000000"/>
              <w:right w:val="single" w:sz="4" w:space="0" w:color="000000"/>
            </w:tcBorders>
          </w:tcPr>
          <w:p w:rsidR="00C40C7C" w:rsidRPr="00C40C7C" w:rsidRDefault="00C40C7C" w:rsidP="00937C63">
            <w:pPr>
              <w:spacing w:line="276" w:lineRule="auto"/>
              <w:rPr>
                <w:rFonts w:asciiTheme="minorHAnsi" w:hAnsiTheme="minorHAnsi" w:cstheme="minorHAnsi"/>
                <w:sz w:val="20"/>
                <w:szCs w:val="20"/>
              </w:rPr>
            </w:pPr>
            <w:r w:rsidRPr="00C40C7C">
              <w:rPr>
                <w:rFonts w:asciiTheme="minorHAnsi" w:hAnsiTheme="minorHAnsi" w:cstheme="minorHAnsi"/>
                <w:sz w:val="20"/>
                <w:szCs w:val="20"/>
              </w:rPr>
              <w:t xml:space="preserve">Ayudante  </w:t>
            </w:r>
          </w:p>
        </w:tc>
      </w:tr>
    </w:tbl>
    <w:p w:rsidR="00C40C7C" w:rsidRPr="00C40C7C" w:rsidRDefault="00C40C7C" w:rsidP="00C40C7C">
      <w:pPr>
        <w:spacing w:after="30"/>
        <w:ind w:left="178"/>
        <w:rPr>
          <w:rFonts w:asciiTheme="minorHAnsi" w:hAnsiTheme="minorHAnsi" w:cstheme="minorHAnsi"/>
          <w:sz w:val="20"/>
          <w:szCs w:val="20"/>
        </w:rPr>
      </w:pPr>
      <w:r w:rsidRPr="00C40C7C">
        <w:rPr>
          <w:rFonts w:asciiTheme="minorHAnsi" w:hAnsiTheme="minorHAnsi" w:cstheme="minorHAnsi"/>
          <w:sz w:val="20"/>
          <w:szCs w:val="20"/>
        </w:rPr>
        <w:t xml:space="preserve"> </w:t>
      </w:r>
    </w:p>
    <w:p w:rsidR="00C40C7C" w:rsidRPr="00C40C7C" w:rsidRDefault="00C40C7C" w:rsidP="00C40C7C">
      <w:pPr>
        <w:rPr>
          <w:rFonts w:asciiTheme="minorHAnsi" w:hAnsiTheme="minorHAnsi" w:cstheme="minorHAnsi"/>
          <w:sz w:val="20"/>
          <w:szCs w:val="20"/>
        </w:rPr>
      </w:pPr>
      <w:r w:rsidRPr="00C40C7C">
        <w:rPr>
          <w:rFonts w:asciiTheme="minorHAnsi" w:hAnsiTheme="minorHAnsi" w:cstheme="minorHAnsi"/>
          <w:sz w:val="20"/>
          <w:szCs w:val="20"/>
        </w:rPr>
        <w:t xml:space="preserve">EQUIPO Y MAQUINARIA.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C40C7C" w:rsidRPr="00C40C7C" w:rsidTr="00937C63">
        <w:tc>
          <w:tcPr>
            <w:tcW w:w="8829" w:type="dxa"/>
            <w:tcBorders>
              <w:top w:val="single" w:sz="4" w:space="0" w:color="000000"/>
              <w:left w:val="single" w:sz="4" w:space="0" w:color="000000"/>
              <w:bottom w:val="single" w:sz="4" w:space="0" w:color="000000"/>
              <w:right w:val="single" w:sz="4" w:space="0" w:color="000000"/>
            </w:tcBorders>
          </w:tcPr>
          <w:p w:rsidR="00C40C7C" w:rsidRPr="00C40C7C" w:rsidRDefault="00C40C7C" w:rsidP="00937C63">
            <w:pPr>
              <w:spacing w:line="276" w:lineRule="auto"/>
              <w:rPr>
                <w:rFonts w:asciiTheme="minorHAnsi" w:hAnsiTheme="minorHAnsi" w:cstheme="minorHAnsi"/>
                <w:sz w:val="20"/>
                <w:szCs w:val="20"/>
              </w:rPr>
            </w:pPr>
            <w:r w:rsidRPr="00C40C7C">
              <w:rPr>
                <w:rFonts w:asciiTheme="minorHAnsi" w:hAnsiTheme="minorHAnsi" w:cstheme="minorHAnsi"/>
                <w:sz w:val="20"/>
                <w:szCs w:val="20"/>
              </w:rPr>
              <w:t xml:space="preserve">DESCRIPCION:  </w:t>
            </w:r>
          </w:p>
        </w:tc>
      </w:tr>
      <w:tr w:rsidR="00C40C7C" w:rsidRPr="00C40C7C" w:rsidTr="00937C63">
        <w:tc>
          <w:tcPr>
            <w:tcW w:w="8829" w:type="dxa"/>
            <w:tcBorders>
              <w:top w:val="single" w:sz="4" w:space="0" w:color="000000"/>
              <w:left w:val="single" w:sz="4" w:space="0" w:color="000000"/>
              <w:bottom w:val="single" w:sz="4" w:space="0" w:color="000000"/>
              <w:right w:val="single" w:sz="4" w:space="0" w:color="000000"/>
            </w:tcBorders>
          </w:tcPr>
          <w:p w:rsidR="00C40C7C" w:rsidRPr="00C40C7C" w:rsidRDefault="00C40C7C" w:rsidP="00937C63">
            <w:pPr>
              <w:spacing w:line="276" w:lineRule="auto"/>
              <w:rPr>
                <w:rFonts w:asciiTheme="minorHAnsi" w:hAnsiTheme="minorHAnsi" w:cstheme="minorHAnsi"/>
                <w:sz w:val="20"/>
                <w:szCs w:val="20"/>
              </w:rPr>
            </w:pPr>
            <w:r w:rsidRPr="00C40C7C">
              <w:rPr>
                <w:rFonts w:asciiTheme="minorHAnsi" w:hAnsiTheme="minorHAnsi" w:cstheme="minorHAnsi"/>
                <w:sz w:val="20"/>
                <w:szCs w:val="20"/>
              </w:rPr>
              <w:t xml:space="preserve">Mezcladora de Cemento  </w:t>
            </w:r>
          </w:p>
        </w:tc>
      </w:tr>
    </w:tbl>
    <w:p w:rsidR="00467488" w:rsidRPr="00920A4F" w:rsidRDefault="00467488" w:rsidP="00467488">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Una vez que el terreno esté: debidamente compactado, con soladura de piedra, limpio de tierra u otras impurezas y con el nivel de piso terminado de acuerdo a las pendientes respectivas; se procederá a realizar el vaciado de una carpeta de 5 cm de espesor de hormigón, el cual deberá ejecutarse de acuerdo a las indicaciones del SUPERVISOR. </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En caso que no se encuentre soladura de piedra en aceras al momento de su reposición, el CONTRATISTA deberá proveer la piedra manzana sin costo adicional.</w:t>
      </w:r>
    </w:p>
    <w:p w:rsidR="00467488" w:rsidRPr="00920A4F" w:rsidRDefault="00467488" w:rsidP="00467488">
      <w:pPr>
        <w:spacing w:before="100" w:beforeAutospacing="1" w:after="100" w:afterAutospacing="1"/>
        <w:jc w:val="both"/>
        <w:rPr>
          <w:rFonts w:asciiTheme="minorHAnsi" w:hAnsiTheme="minorHAnsi" w:cstheme="minorHAnsi"/>
          <w:sz w:val="20"/>
          <w:szCs w:val="20"/>
        </w:rPr>
      </w:pPr>
      <w:bookmarkStart w:id="49" w:name="_Toc314666850"/>
      <w:r w:rsidRPr="00920A4F">
        <w:rPr>
          <w:rFonts w:asciiTheme="minorHAnsi" w:hAnsiTheme="minorHAnsi" w:cstheme="minorHAnsi"/>
          <w:sz w:val="20"/>
          <w:szCs w:val="20"/>
        </w:rPr>
        <w:t xml:space="preserve">Sobre el empedrado así ejecutado y perfectamente limpio de tierra y otras impurezas, se vaciará una capa de </w:t>
      </w:r>
      <w:smartTag w:uri="urn:schemas-microsoft-com:office:smarttags" w:element="metricconverter">
        <w:smartTagPr>
          <w:attr w:name="ProductID" w:val="4 cm"/>
        </w:smartTagPr>
        <w:r w:rsidRPr="00920A4F">
          <w:rPr>
            <w:rFonts w:asciiTheme="minorHAnsi" w:hAnsiTheme="minorHAnsi" w:cstheme="minorHAnsi"/>
            <w:sz w:val="20"/>
            <w:szCs w:val="20"/>
          </w:rPr>
          <w:t>4 cm</w:t>
        </w:r>
      </w:smartTag>
      <w:r w:rsidRPr="00920A4F">
        <w:rPr>
          <w:rFonts w:asciiTheme="minorHAnsi" w:hAnsiTheme="minorHAnsi" w:cstheme="minorHAnsi"/>
          <w:sz w:val="20"/>
          <w:szCs w:val="20"/>
        </w:rPr>
        <w:t xml:space="preserve">. de hormigón con una dosificación 1:2:3 considerada sobre el nivel del empedrado, el vaciado deberá ejecutarse de acuerdo a las indicaciones del SUPERVISOR DE OBRA. </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Luego se recubrirá con una segunda capa de </w:t>
      </w:r>
      <w:smartTag w:uri="urn:schemas-microsoft-com:office:smarttags" w:element="metricconverter">
        <w:smartTagPr>
          <w:attr w:name="ProductID" w:val="1 cm"/>
        </w:smartTagPr>
        <w:r w:rsidRPr="00920A4F">
          <w:rPr>
            <w:rFonts w:asciiTheme="minorHAnsi" w:hAnsiTheme="minorHAnsi" w:cstheme="minorHAnsi"/>
            <w:sz w:val="20"/>
            <w:szCs w:val="20"/>
          </w:rPr>
          <w:t>1 cm</w:t>
        </w:r>
      </w:smartTag>
      <w:r w:rsidRPr="00920A4F">
        <w:rPr>
          <w:rFonts w:asciiTheme="minorHAnsi" w:hAnsiTheme="minorHAnsi" w:cstheme="minorHAnsi"/>
          <w:sz w:val="20"/>
          <w:szCs w:val="20"/>
        </w:rPr>
        <w:t xml:space="preserve">. con mortero de cemento de una dosificación 1:3. La superficie de acabado se realizará de acuerdo al detalle especificado en el plano respectivo, teniendo especial cuidado en las aceras donde se realizará un enlucido perimetral de e = </w:t>
      </w:r>
      <w:smartTag w:uri="urn:schemas-microsoft-com:office:smarttags" w:element="metricconverter">
        <w:smartTagPr>
          <w:attr w:name="ProductID" w:val="5 cm"/>
        </w:smartTagPr>
        <w:r w:rsidRPr="00920A4F">
          <w:rPr>
            <w:rFonts w:asciiTheme="minorHAnsi" w:hAnsiTheme="minorHAnsi" w:cstheme="minorHAnsi"/>
            <w:sz w:val="20"/>
            <w:szCs w:val="20"/>
          </w:rPr>
          <w:t>5 cm</w:t>
        </w:r>
      </w:smartTag>
      <w:r w:rsidRPr="00920A4F">
        <w:rPr>
          <w:rFonts w:asciiTheme="minorHAnsi" w:hAnsiTheme="minorHAnsi" w:cstheme="minorHAnsi"/>
          <w:sz w:val="20"/>
          <w:szCs w:val="20"/>
        </w:rPr>
        <w:t>., así como también donde se ubican las bunas y juntas de dilatación.</w:t>
      </w:r>
      <w:bookmarkEnd w:id="49"/>
    </w:p>
    <w:p w:rsidR="00467488" w:rsidRPr="00920A4F" w:rsidRDefault="00467488" w:rsidP="00467488">
      <w:pPr>
        <w:spacing w:before="100" w:beforeAutospacing="1" w:after="100" w:afterAutospacing="1"/>
        <w:jc w:val="both"/>
        <w:rPr>
          <w:rFonts w:asciiTheme="minorHAnsi" w:hAnsiTheme="minorHAnsi" w:cstheme="minorHAnsi"/>
          <w:sz w:val="20"/>
          <w:szCs w:val="20"/>
        </w:rPr>
      </w:pPr>
      <w:bookmarkStart w:id="50" w:name="_Toc314666851"/>
      <w:r w:rsidRPr="00920A4F">
        <w:rPr>
          <w:rFonts w:asciiTheme="minorHAnsi" w:hAnsiTheme="minorHAnsi" w:cstheme="minorHAnsi"/>
          <w:sz w:val="20"/>
          <w:szCs w:val="20"/>
        </w:rPr>
        <w:t>Dosificación:</w:t>
      </w:r>
      <w:bookmarkEnd w:id="50"/>
    </w:p>
    <w:p w:rsidR="00467488" w:rsidRPr="00920A4F" w:rsidRDefault="00467488" w:rsidP="00467488">
      <w:pPr>
        <w:jc w:val="both"/>
        <w:rPr>
          <w:rFonts w:asciiTheme="minorHAnsi" w:hAnsiTheme="minorHAnsi" w:cstheme="minorHAnsi"/>
          <w:sz w:val="20"/>
          <w:szCs w:val="20"/>
        </w:rPr>
      </w:pPr>
      <w:r w:rsidRPr="00920A4F">
        <w:rPr>
          <w:rFonts w:asciiTheme="minorHAnsi" w:hAnsiTheme="minorHAnsi" w:cstheme="minorHAnsi"/>
          <w:sz w:val="20"/>
          <w:szCs w:val="20"/>
        </w:rPr>
        <w:tab/>
      </w:r>
      <w:bookmarkStart w:id="51" w:name="_Toc314666852"/>
      <w:r w:rsidRPr="00920A4F">
        <w:rPr>
          <w:rFonts w:asciiTheme="minorHAnsi" w:hAnsiTheme="minorHAnsi" w:cstheme="minorHAnsi"/>
          <w:sz w:val="20"/>
          <w:szCs w:val="20"/>
        </w:rPr>
        <w:t>1</w:t>
      </w:r>
      <w:bookmarkEnd w:id="51"/>
      <w:r w:rsidRPr="00920A4F">
        <w:rPr>
          <w:rFonts w:asciiTheme="minorHAnsi" w:hAnsiTheme="minorHAnsi" w:cstheme="minorHAnsi"/>
          <w:sz w:val="20"/>
          <w:szCs w:val="20"/>
        </w:rPr>
        <w:t>: Cemento</w:t>
      </w:r>
    </w:p>
    <w:p w:rsidR="00467488" w:rsidRPr="00920A4F" w:rsidRDefault="00467488" w:rsidP="00467488">
      <w:pPr>
        <w:jc w:val="both"/>
        <w:rPr>
          <w:rFonts w:asciiTheme="minorHAnsi" w:hAnsiTheme="minorHAnsi" w:cstheme="minorHAnsi"/>
          <w:sz w:val="20"/>
          <w:szCs w:val="20"/>
        </w:rPr>
      </w:pPr>
      <w:r w:rsidRPr="00920A4F">
        <w:rPr>
          <w:rFonts w:asciiTheme="minorHAnsi" w:hAnsiTheme="minorHAnsi" w:cstheme="minorHAnsi"/>
          <w:sz w:val="20"/>
          <w:szCs w:val="20"/>
        </w:rPr>
        <w:tab/>
      </w:r>
      <w:bookmarkStart w:id="52" w:name="_Toc314666853"/>
      <w:r w:rsidRPr="00920A4F">
        <w:rPr>
          <w:rFonts w:asciiTheme="minorHAnsi" w:hAnsiTheme="minorHAnsi" w:cstheme="minorHAnsi"/>
          <w:sz w:val="20"/>
          <w:szCs w:val="20"/>
        </w:rPr>
        <w:t>2: Arena fina</w:t>
      </w:r>
      <w:bookmarkEnd w:id="52"/>
    </w:p>
    <w:p w:rsidR="00467488" w:rsidRPr="00920A4F" w:rsidRDefault="00467488" w:rsidP="00467488">
      <w:pPr>
        <w:jc w:val="both"/>
        <w:rPr>
          <w:rFonts w:asciiTheme="minorHAnsi" w:hAnsiTheme="minorHAnsi" w:cstheme="minorHAnsi"/>
          <w:sz w:val="20"/>
          <w:szCs w:val="20"/>
        </w:rPr>
      </w:pPr>
      <w:r w:rsidRPr="00920A4F">
        <w:rPr>
          <w:rFonts w:asciiTheme="minorHAnsi" w:hAnsiTheme="minorHAnsi" w:cstheme="minorHAnsi"/>
          <w:sz w:val="20"/>
          <w:szCs w:val="20"/>
        </w:rPr>
        <w:tab/>
      </w:r>
      <w:bookmarkStart w:id="53" w:name="_Toc314666854"/>
      <w:r w:rsidRPr="00920A4F">
        <w:rPr>
          <w:rFonts w:asciiTheme="minorHAnsi" w:hAnsiTheme="minorHAnsi" w:cstheme="minorHAnsi"/>
          <w:sz w:val="20"/>
          <w:szCs w:val="20"/>
        </w:rPr>
        <w:t>3: Grava común</w:t>
      </w:r>
      <w:bookmarkEnd w:id="53"/>
    </w:p>
    <w:p w:rsidR="00467488" w:rsidRPr="00920A4F" w:rsidRDefault="00467488" w:rsidP="00467488">
      <w:pPr>
        <w:spacing w:before="100" w:beforeAutospacing="1" w:after="100" w:afterAutospacing="1"/>
        <w:jc w:val="both"/>
        <w:rPr>
          <w:rFonts w:asciiTheme="minorHAnsi" w:hAnsiTheme="minorHAnsi" w:cstheme="minorHAnsi"/>
          <w:sz w:val="20"/>
          <w:szCs w:val="20"/>
        </w:rPr>
      </w:pPr>
      <w:bookmarkStart w:id="54" w:name="_Toc314666855"/>
      <w:r w:rsidRPr="00920A4F">
        <w:rPr>
          <w:rFonts w:asciiTheme="minorHAnsi" w:hAnsiTheme="minorHAnsi" w:cstheme="minorHAnsi"/>
          <w:sz w:val="20"/>
          <w:szCs w:val="20"/>
        </w:rPr>
        <w:t>En los extremos del vaciado de la zanja serán realizadas las juntas de dilatación a ambos lados del ancho de la zanja debiendo utilizar chanchos de acuerdo a especificaciones del SUPERVISOR de Obra de YPFB. Las líneas de dilatación transversales deberán seguir las ya existentes, en caso de no contar con estas líneas, consultar al SUPERVISOR DE OBRA de YPFB para determinar los espaciamientos adecuados para las mismas.</w:t>
      </w:r>
      <w:bookmarkEnd w:id="54"/>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lastRenderedPageBreak/>
        <w:t xml:space="preserve">Finalmente el hormigón se cubrirá con una capa de enlucido para un mejor acabado  (Ver Sección Gráficos) con referencia a las condiciones originales de la acera, preservando las juntas de dilatación y construyendo las juntas rectilíneas de acabado longitudinal. </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En caso de encontrarse espesores mayores en la reposición de aceras, el CONTRATISTA deberá cubrir dicho espesor, SIN COSTO ADICIONAL ALGUNO.</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Para realizar el vaciado de Hormigón es de carácter obligatorio, tomar en cuenta las juntas de dilatación, debiendo ser verificado antes del vaciado que la junta de dilatación consiga llegar a la superficie del terreno, desde la parte superior del acabado, lo cual deberá lograrse usando reglas de madera o metal con la sección requerida para el vaciado, quedando terminantemente prohibido realizar el vaciado sin las previsiones necesarias para una adecuada junta de dilatación. </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Las terminaciones de las juntas se alisarán con planchas metálicas, </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Las juntas de dilatación transversales deberán continuar con las existentes, en caso de no contar con la misma, se deberá consultar al SUPERVISOR para determinar los espaciamientos adecuados para las mismas.</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Se hará uso de una o más mezcladoras mecánicas y/o camiones hormigoneros de capacidad adecuada en la preparación del hormigón a objeto de obtener homogeneidad en la calidad del concreto. </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La mezcla deberá ser adecuada para manipuleo y vaciado del hormigón permitiendo el llenado de los vacíos existentes entre las piezas del empedrado. Periódicamente se verificará la uniformidad del mezclado.</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Los materiales componentes serán introducidos en el siguiente orden:</w:t>
      </w:r>
    </w:p>
    <w:p w:rsidR="00467488" w:rsidRPr="00920A4F" w:rsidRDefault="00467488" w:rsidP="00467488">
      <w:pPr>
        <w:jc w:val="both"/>
        <w:rPr>
          <w:rFonts w:asciiTheme="minorHAnsi" w:hAnsiTheme="minorHAnsi" w:cstheme="minorHAnsi"/>
          <w:sz w:val="20"/>
          <w:szCs w:val="20"/>
        </w:rPr>
      </w:pPr>
      <w:r w:rsidRPr="00920A4F">
        <w:rPr>
          <w:rFonts w:asciiTheme="minorHAnsi" w:hAnsiTheme="minorHAnsi" w:cstheme="minorHAnsi"/>
          <w:sz w:val="20"/>
          <w:szCs w:val="20"/>
        </w:rPr>
        <w:tab/>
        <w:t>1º</w:t>
      </w:r>
      <w:r w:rsidRPr="00920A4F">
        <w:rPr>
          <w:rFonts w:asciiTheme="minorHAnsi" w:hAnsiTheme="minorHAnsi" w:cstheme="minorHAnsi"/>
          <w:sz w:val="20"/>
          <w:szCs w:val="20"/>
        </w:rPr>
        <w:tab/>
        <w:t>Una parte del agua del mezclado.</w:t>
      </w:r>
    </w:p>
    <w:p w:rsidR="00467488" w:rsidRPr="00920A4F" w:rsidRDefault="00467488" w:rsidP="00467488">
      <w:pPr>
        <w:ind w:firstLine="720"/>
        <w:jc w:val="both"/>
        <w:rPr>
          <w:rFonts w:asciiTheme="minorHAnsi" w:hAnsiTheme="minorHAnsi" w:cstheme="minorHAnsi"/>
          <w:sz w:val="20"/>
          <w:szCs w:val="20"/>
        </w:rPr>
      </w:pPr>
      <w:r w:rsidRPr="00920A4F">
        <w:rPr>
          <w:rFonts w:asciiTheme="minorHAnsi" w:hAnsiTheme="minorHAnsi" w:cstheme="minorHAnsi"/>
          <w:sz w:val="20"/>
          <w:szCs w:val="20"/>
        </w:rPr>
        <w:t>2º</w:t>
      </w:r>
      <w:r w:rsidRPr="00920A4F">
        <w:rPr>
          <w:rFonts w:asciiTheme="minorHAnsi" w:hAnsiTheme="minorHAnsi" w:cstheme="minorHAnsi"/>
          <w:sz w:val="20"/>
          <w:szCs w:val="20"/>
        </w:rPr>
        <w:tab/>
        <w:t>Grava</w:t>
      </w:r>
    </w:p>
    <w:p w:rsidR="00467488" w:rsidRPr="00920A4F" w:rsidRDefault="00467488" w:rsidP="00467488">
      <w:pPr>
        <w:ind w:left="1440" w:hanging="720"/>
        <w:jc w:val="both"/>
        <w:rPr>
          <w:rFonts w:asciiTheme="minorHAnsi" w:hAnsiTheme="minorHAnsi" w:cstheme="minorHAnsi"/>
          <w:sz w:val="20"/>
          <w:szCs w:val="20"/>
        </w:rPr>
      </w:pPr>
      <w:r w:rsidRPr="00920A4F">
        <w:rPr>
          <w:rFonts w:asciiTheme="minorHAnsi" w:hAnsiTheme="minorHAnsi" w:cstheme="minorHAnsi"/>
          <w:sz w:val="20"/>
          <w:szCs w:val="20"/>
        </w:rPr>
        <w:t>3º</w:t>
      </w:r>
      <w:r w:rsidRPr="00920A4F">
        <w:rPr>
          <w:rFonts w:asciiTheme="minorHAnsi" w:hAnsiTheme="minorHAnsi" w:cstheme="minorHAnsi"/>
          <w:sz w:val="20"/>
          <w:szCs w:val="20"/>
        </w:rPr>
        <w:tab/>
        <w:t xml:space="preserve">Arena. </w:t>
      </w:r>
    </w:p>
    <w:p w:rsidR="00467488" w:rsidRPr="00920A4F" w:rsidRDefault="00467488" w:rsidP="00467488">
      <w:pPr>
        <w:jc w:val="both"/>
        <w:rPr>
          <w:rFonts w:asciiTheme="minorHAnsi" w:hAnsiTheme="minorHAnsi" w:cstheme="minorHAnsi"/>
          <w:sz w:val="20"/>
          <w:szCs w:val="20"/>
        </w:rPr>
      </w:pPr>
      <w:r w:rsidRPr="00920A4F">
        <w:rPr>
          <w:rFonts w:asciiTheme="minorHAnsi" w:hAnsiTheme="minorHAnsi" w:cstheme="minorHAnsi"/>
          <w:sz w:val="20"/>
          <w:szCs w:val="20"/>
        </w:rPr>
        <w:tab/>
        <w:t xml:space="preserve">4º </w:t>
      </w:r>
      <w:r w:rsidRPr="00920A4F">
        <w:rPr>
          <w:rFonts w:asciiTheme="minorHAnsi" w:hAnsiTheme="minorHAnsi" w:cstheme="minorHAnsi"/>
          <w:sz w:val="20"/>
          <w:szCs w:val="20"/>
        </w:rPr>
        <w:tab/>
        <w:t>Cemento</w:t>
      </w:r>
    </w:p>
    <w:p w:rsidR="00467488" w:rsidRPr="00920A4F" w:rsidRDefault="00467488" w:rsidP="00467488">
      <w:pPr>
        <w:jc w:val="both"/>
        <w:rPr>
          <w:rFonts w:asciiTheme="minorHAnsi" w:hAnsiTheme="minorHAnsi" w:cstheme="minorHAnsi"/>
          <w:sz w:val="20"/>
          <w:szCs w:val="20"/>
        </w:rPr>
      </w:pPr>
      <w:r w:rsidRPr="00920A4F">
        <w:rPr>
          <w:rFonts w:asciiTheme="minorHAnsi" w:hAnsiTheme="minorHAnsi" w:cstheme="minorHAnsi"/>
          <w:sz w:val="20"/>
          <w:szCs w:val="20"/>
        </w:rPr>
        <w:tab/>
        <w:t>5º</w:t>
      </w:r>
      <w:r w:rsidRPr="00920A4F">
        <w:rPr>
          <w:rFonts w:asciiTheme="minorHAnsi" w:hAnsiTheme="minorHAnsi" w:cstheme="minorHAnsi"/>
          <w:sz w:val="20"/>
          <w:szCs w:val="20"/>
        </w:rPr>
        <w:tab/>
        <w:t>El resto del agua de amasado en caso de que la mezcla lo requiera.</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tiempo de mezclado, será contando a partir del momento en que todos los materiales hayan ingresado al tambor, no será inferior a noventa segundos para capacidades útiles hasta 1 m3, pero no menor al necesario para obtener una mezcla uniforme. No se permitirá un mezclado excesivo que haga necesario agregar agua para mantener la consistencia adecuada.</w:t>
      </w:r>
    </w:p>
    <w:p w:rsidR="00467488" w:rsidRPr="00920A4F" w:rsidRDefault="00467488" w:rsidP="00467488">
      <w:pPr>
        <w:spacing w:before="100" w:beforeAutospacing="1" w:after="100" w:afterAutospacing="1"/>
        <w:jc w:val="both"/>
        <w:rPr>
          <w:rFonts w:asciiTheme="minorHAnsi" w:hAnsiTheme="minorHAnsi" w:cstheme="minorHAnsi"/>
          <w:sz w:val="20"/>
          <w:szCs w:val="20"/>
        </w:rPr>
      </w:pPr>
      <w:bookmarkStart w:id="55" w:name="_Toc314666866"/>
      <w:r w:rsidRPr="00920A4F">
        <w:rPr>
          <w:rFonts w:asciiTheme="minorHAnsi" w:hAnsiTheme="minorHAnsi" w:cstheme="minorHAnsi"/>
          <w:sz w:val="20"/>
          <w:szCs w:val="20"/>
        </w:rPr>
        <w:t xml:space="preserve">Para realizarse el vaciado es de carácter obligatorio, tomar en cuenta las juntas de dilatación, debiendo ser verificado antes del vaciado que la junta de dilatación, consiga llegar a la superficie del terreno, desde la parte superior del acabado, lo cual deberá lograrse usando reglas  en madera o metal con la sección requerida para el vaciado, quedando terminantemente prohibido realizar el vaciado sin la previsiones necesarias para una </w:t>
      </w:r>
      <w:r w:rsidRPr="00920A4F">
        <w:rPr>
          <w:rFonts w:asciiTheme="minorHAnsi" w:hAnsiTheme="minorHAnsi" w:cstheme="minorHAnsi"/>
          <w:sz w:val="20"/>
          <w:szCs w:val="20"/>
        </w:rPr>
        <w:lastRenderedPageBreak/>
        <w:t xml:space="preserve">adecuada junta de dilatación. Las terminaciones de las juntas se alisarán con planchas metálicas, especiales para el caso, en el vaciado de cunetas, la empresa deberá colocar juntas de </w:t>
      </w:r>
      <w:proofErr w:type="spellStart"/>
      <w:r w:rsidRPr="00920A4F">
        <w:rPr>
          <w:rFonts w:asciiTheme="minorHAnsi" w:hAnsiTheme="minorHAnsi" w:cstheme="minorHAnsi"/>
          <w:sz w:val="20"/>
          <w:szCs w:val="20"/>
        </w:rPr>
        <w:t>plastoformo</w:t>
      </w:r>
      <w:proofErr w:type="spellEnd"/>
      <w:r w:rsidRPr="00920A4F">
        <w:rPr>
          <w:rFonts w:asciiTheme="minorHAnsi" w:hAnsiTheme="minorHAnsi" w:cstheme="minorHAnsi"/>
          <w:sz w:val="20"/>
          <w:szCs w:val="20"/>
        </w:rPr>
        <w:t xml:space="preserve"> de acuerdo a la instrucción del SUPERVISOR de YPFB.</w:t>
      </w:r>
      <w:bookmarkEnd w:id="55"/>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mezclado manual queda expresamente PROHIBIDO.</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EL vaciado de Hormigón se ejecutara de tal manera que la reposición de aceras quede en óptimas condiciones y con el acabado más estético posible. En caso que haya existido daños fuera de la franja de tendido por: </w:t>
      </w:r>
      <w:r w:rsidRPr="00920A4F">
        <w:rPr>
          <w:rFonts w:asciiTheme="minorHAnsi" w:hAnsiTheme="minorHAnsi" w:cstheme="minorHAnsi"/>
          <w:b/>
          <w:sz w:val="20"/>
          <w:szCs w:val="20"/>
        </w:rPr>
        <w:t>malos procedimientos en Corte y Rotura de Acera</w:t>
      </w:r>
      <w:r w:rsidRPr="00920A4F">
        <w:rPr>
          <w:rFonts w:asciiTheme="minorHAnsi" w:hAnsiTheme="minorHAnsi" w:cstheme="minorHAnsi"/>
          <w:sz w:val="20"/>
          <w:szCs w:val="20"/>
        </w:rPr>
        <w:t xml:space="preserve">, tipo de terreno en el sector (piedras de tamaño mayor a la zanja), demora en la Reposición de aceras u otros daños externos, será de responsabilidad del CONTRATISTA y a su costo, realizar la reposición de acera de forma </w:t>
      </w:r>
      <w:r w:rsidRPr="00920A4F">
        <w:rPr>
          <w:rFonts w:asciiTheme="minorHAnsi" w:hAnsiTheme="minorHAnsi" w:cstheme="minorHAnsi"/>
          <w:b/>
          <w:sz w:val="20"/>
          <w:szCs w:val="20"/>
        </w:rPr>
        <w:t>simétrica</w:t>
      </w:r>
      <w:r w:rsidRPr="00920A4F">
        <w:rPr>
          <w:rFonts w:asciiTheme="minorHAnsi" w:hAnsiTheme="minorHAnsi" w:cstheme="minorHAnsi"/>
          <w:sz w:val="20"/>
          <w:szCs w:val="20"/>
        </w:rPr>
        <w:t xml:space="preserve"> ampliando el ancho de reposición en función al daño ocasionado (juntas de acabado longitudinal). (</w:t>
      </w:r>
      <w:r w:rsidRPr="00920A4F">
        <w:rPr>
          <w:rFonts w:asciiTheme="minorHAnsi" w:hAnsiTheme="minorHAnsi" w:cstheme="minorHAnsi"/>
          <w:b/>
          <w:sz w:val="20"/>
          <w:szCs w:val="20"/>
        </w:rPr>
        <w:t>VER ANEXOS</w:t>
      </w:r>
      <w:r w:rsidRPr="00920A4F">
        <w:rPr>
          <w:rFonts w:asciiTheme="minorHAnsi" w:hAnsiTheme="minorHAnsi" w:cstheme="minorHAnsi"/>
          <w:sz w:val="20"/>
          <w:szCs w:val="20"/>
        </w:rPr>
        <w:t>)</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Antes del vaciado del hormigón para la reposición de aceras, el CONTRATISTA deberá requerir la correspondiente autorización escrita del </w:t>
      </w:r>
      <w:r w:rsidRPr="00920A4F">
        <w:rPr>
          <w:rFonts w:asciiTheme="minorHAnsi" w:hAnsiTheme="minorHAnsi" w:cstheme="minorHAnsi"/>
          <w:b/>
          <w:sz w:val="20"/>
          <w:szCs w:val="20"/>
        </w:rPr>
        <w:t>SUPERVISOR</w:t>
      </w:r>
      <w:r w:rsidRPr="00920A4F">
        <w:rPr>
          <w:rFonts w:asciiTheme="minorHAnsi" w:hAnsiTheme="minorHAnsi" w:cstheme="minorHAnsi"/>
          <w:sz w:val="20"/>
          <w:szCs w:val="20"/>
        </w:rPr>
        <w:t>.</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El CONTRATISTA está en la obligación de presentar al SUPERVISOR, todos los ensayos en probetas de reposición de hormigón para la prueba de Resistencia a la Compresión, mediante la toma de muestras (mínimamente  tres por cada ensayo y tramo vaciado), La resistencia característica a los 28 días deberá ser de 180 Kg/cm2 a la compresión. </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Para determinar la resistencia señalada se deberá elaborar los ensayos como mínimo cada 200 metros donde se realice la reposición de las aceras o en el lugar que el SUPERVISOR indique. Este requerimiento conforme lo requieran los trabajos no será restrictivo, puesto que el SUPERVISOR podrá solicitar probetas adicionales. Todos los ensayos se realizarán en un laboratorio de reconocida solvencia técnica debidamente aprobado por el SUPERVISOR como por el FISCAL. El SUPERVISOR realizara el marcado de cilindros para confiabilidad de YPFB antes de ser llevado a los laboratorios. </w:t>
      </w:r>
    </w:p>
    <w:p w:rsidR="00467488" w:rsidRPr="00920A4F" w:rsidRDefault="00467488" w:rsidP="00467488">
      <w:pPr>
        <w:autoSpaceDE w:val="0"/>
        <w:autoSpaceDN w:val="0"/>
        <w:adjustRightInd w:val="0"/>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En el momento de realizar el vaciado de concreto, la empresa deberá colocar las plaquetas de señalización horizontal como parte de este ítem, mismas que serán provistas por el personal de YPFB, las que deberán ser colocadas cada 50 metros y/o en los puntos especificados por el personal de YPFB.</w:t>
      </w:r>
    </w:p>
    <w:p w:rsidR="00467488" w:rsidRPr="00920A4F" w:rsidRDefault="00467488" w:rsidP="00467488">
      <w:pPr>
        <w:autoSpaceDE w:val="0"/>
        <w:autoSpaceDN w:val="0"/>
        <w:adjustRightInd w:val="0"/>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Es obligación del CONTRATISTA realizar cualquier corrección en la dosificación para conseguir el hormigón requerido, si los resultados fueran menores a la resistencia especificada, se considerarán los siguientes casos:</w:t>
      </w:r>
    </w:p>
    <w:p w:rsidR="00467488" w:rsidRPr="00920A4F" w:rsidRDefault="00467488" w:rsidP="00467488">
      <w:pPr>
        <w:autoSpaceDE w:val="0"/>
        <w:autoSpaceDN w:val="0"/>
        <w:adjustRightInd w:val="0"/>
        <w:spacing w:before="100" w:beforeAutospacing="1" w:after="100" w:afterAutospacing="1"/>
        <w:ind w:left="708" w:firstLine="12"/>
        <w:jc w:val="both"/>
        <w:rPr>
          <w:rFonts w:asciiTheme="minorHAnsi" w:hAnsiTheme="minorHAnsi" w:cstheme="minorHAnsi"/>
          <w:sz w:val="20"/>
          <w:szCs w:val="20"/>
        </w:rPr>
      </w:pPr>
      <w:r w:rsidRPr="00920A4F">
        <w:rPr>
          <w:rFonts w:asciiTheme="minorHAnsi" w:hAnsiTheme="minorHAnsi" w:cstheme="minorHAnsi"/>
          <w:sz w:val="20"/>
          <w:szCs w:val="20"/>
        </w:rPr>
        <w:t>i) Tramos que presenten resistencia mayor al 90 %.  de lo especificado: se procederá a la verificación de resistencia a costo del CONTRATISTA, mediante ensayos de esclerómetro u otro ensayo no destructivo. La disposición y número de ensayos a realizar será  a requerimiento del SUPERVISOR.</w:t>
      </w:r>
    </w:p>
    <w:p w:rsidR="00467488" w:rsidRPr="00920A4F" w:rsidRDefault="00467488" w:rsidP="00467488">
      <w:pPr>
        <w:autoSpaceDE w:val="0"/>
        <w:autoSpaceDN w:val="0"/>
        <w:adjustRightInd w:val="0"/>
        <w:spacing w:before="100" w:beforeAutospacing="1" w:after="100" w:afterAutospacing="1"/>
        <w:ind w:left="708" w:firstLine="12"/>
        <w:jc w:val="both"/>
        <w:rPr>
          <w:rFonts w:asciiTheme="minorHAnsi" w:hAnsiTheme="minorHAnsi" w:cstheme="minorHAnsi"/>
          <w:sz w:val="20"/>
          <w:szCs w:val="20"/>
        </w:rPr>
      </w:pPr>
      <w:r w:rsidRPr="00920A4F">
        <w:rPr>
          <w:rFonts w:asciiTheme="minorHAnsi" w:hAnsiTheme="minorHAnsi" w:cstheme="minorHAnsi"/>
          <w:sz w:val="20"/>
          <w:szCs w:val="20"/>
        </w:rPr>
        <w:t>ii) Tramos que presenten resistencia menor al 90 %.  de lo especificado: se procederá a la demolición y reposición del vaciado  de hormigón observado a costo del CONTRATISTA.</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lastRenderedPageBreak/>
        <w:t>Todos los ensayos para la calidad de Hormigón especificados u otros que proponga el SUPERVISOR, serán a costo del CONTRATISTA.</w:t>
      </w:r>
    </w:p>
    <w:p w:rsidR="00467488" w:rsidRPr="00920A4F" w:rsidRDefault="00467488" w:rsidP="00467488">
      <w:pPr>
        <w:autoSpaceDE w:val="0"/>
        <w:autoSpaceDN w:val="0"/>
        <w:adjustRightInd w:val="0"/>
        <w:jc w:val="both"/>
        <w:rPr>
          <w:rFonts w:asciiTheme="minorHAnsi" w:hAnsiTheme="minorHAnsi" w:cstheme="minorHAnsi"/>
          <w:b/>
          <w:sz w:val="20"/>
          <w:szCs w:val="20"/>
        </w:rPr>
      </w:pPr>
      <w:bookmarkStart w:id="56" w:name="_Toc314666872"/>
      <w:r w:rsidRPr="00920A4F">
        <w:rPr>
          <w:rFonts w:asciiTheme="minorHAnsi" w:hAnsiTheme="minorHAnsi" w:cstheme="minorHAnsi"/>
          <w:b/>
          <w:sz w:val="20"/>
          <w:szCs w:val="20"/>
        </w:rPr>
        <w:t>Ensayos</w:t>
      </w:r>
      <w:bookmarkEnd w:id="56"/>
    </w:p>
    <w:p w:rsidR="00467488" w:rsidRPr="00920A4F" w:rsidRDefault="00467488" w:rsidP="00467488">
      <w:pPr>
        <w:autoSpaceDE w:val="0"/>
        <w:autoSpaceDN w:val="0"/>
        <w:adjustRightInd w:val="0"/>
        <w:jc w:val="both"/>
        <w:rPr>
          <w:rFonts w:asciiTheme="minorHAnsi" w:hAnsiTheme="minorHAnsi" w:cstheme="minorHAnsi"/>
          <w:b/>
          <w:sz w:val="20"/>
          <w:szCs w:val="20"/>
        </w:rPr>
      </w:pPr>
    </w:p>
    <w:p w:rsidR="00467488" w:rsidRPr="00920A4F" w:rsidRDefault="00467488" w:rsidP="00467488">
      <w:pPr>
        <w:autoSpaceDE w:val="0"/>
        <w:autoSpaceDN w:val="0"/>
        <w:adjustRightInd w:val="0"/>
        <w:jc w:val="both"/>
        <w:rPr>
          <w:rFonts w:asciiTheme="minorHAnsi" w:hAnsiTheme="minorHAnsi" w:cstheme="minorHAnsi"/>
          <w:sz w:val="20"/>
          <w:szCs w:val="20"/>
        </w:rPr>
      </w:pPr>
      <w:bookmarkStart w:id="57" w:name="_Toc314666873"/>
      <w:r w:rsidRPr="00920A4F">
        <w:rPr>
          <w:rFonts w:asciiTheme="minorHAnsi" w:hAnsiTheme="minorHAnsi" w:cstheme="minorHAnsi"/>
          <w:sz w:val="20"/>
          <w:szCs w:val="20"/>
        </w:rPr>
        <w:t>Todos los materiales y operaciones de la Obra deberán ser ensayados e inspeccionados durante la construcción, no eximiéndose la responsabilidad del CONTRATISTA en caso de encontrarse cualquier defecto en forma posterior.</w:t>
      </w:r>
      <w:bookmarkEnd w:id="57"/>
    </w:p>
    <w:p w:rsidR="00467488" w:rsidRPr="00920A4F" w:rsidRDefault="00467488" w:rsidP="00467488">
      <w:pPr>
        <w:pStyle w:val="Prrafodelista"/>
        <w:numPr>
          <w:ilvl w:val="0"/>
          <w:numId w:val="11"/>
        </w:numPr>
        <w:autoSpaceDE w:val="0"/>
        <w:autoSpaceDN w:val="0"/>
        <w:adjustRightInd w:val="0"/>
        <w:spacing w:line="276" w:lineRule="auto"/>
        <w:contextualSpacing/>
        <w:jc w:val="both"/>
        <w:rPr>
          <w:rFonts w:asciiTheme="minorHAnsi" w:hAnsiTheme="minorHAnsi" w:cstheme="minorHAnsi"/>
          <w:sz w:val="20"/>
          <w:szCs w:val="20"/>
        </w:rPr>
      </w:pPr>
      <w:bookmarkStart w:id="58" w:name="_Toc314666875"/>
      <w:r w:rsidRPr="00920A4F">
        <w:rPr>
          <w:rFonts w:asciiTheme="minorHAnsi" w:hAnsiTheme="minorHAnsi" w:cstheme="minorHAnsi"/>
          <w:b/>
          <w:sz w:val="20"/>
          <w:szCs w:val="20"/>
        </w:rPr>
        <w:t>Laboratorio.</w:t>
      </w:r>
      <w:r w:rsidRPr="00920A4F">
        <w:rPr>
          <w:rFonts w:asciiTheme="minorHAnsi" w:hAnsiTheme="minorHAnsi" w:cstheme="minorHAnsi"/>
          <w:sz w:val="20"/>
          <w:szCs w:val="20"/>
        </w:rPr>
        <w:t xml:space="preserve"> Todos los ensayos se realizarán en un laboratorio de reconocida solvencia y técnica debidamente aprobado por el SUPERVISOR.</w:t>
      </w:r>
      <w:bookmarkEnd w:id="58"/>
    </w:p>
    <w:p w:rsidR="00467488" w:rsidRPr="00920A4F" w:rsidRDefault="00467488" w:rsidP="00467488">
      <w:pPr>
        <w:autoSpaceDE w:val="0"/>
        <w:autoSpaceDN w:val="0"/>
        <w:adjustRightInd w:val="0"/>
        <w:jc w:val="both"/>
        <w:rPr>
          <w:rFonts w:asciiTheme="minorHAnsi" w:hAnsiTheme="minorHAnsi" w:cstheme="minorHAnsi"/>
          <w:sz w:val="20"/>
          <w:szCs w:val="20"/>
        </w:rPr>
      </w:pPr>
    </w:p>
    <w:p w:rsidR="00467488" w:rsidRPr="00920A4F" w:rsidRDefault="00467488" w:rsidP="00467488">
      <w:pPr>
        <w:pStyle w:val="Prrafodelista"/>
        <w:numPr>
          <w:ilvl w:val="0"/>
          <w:numId w:val="11"/>
        </w:numPr>
        <w:autoSpaceDE w:val="0"/>
        <w:autoSpaceDN w:val="0"/>
        <w:adjustRightInd w:val="0"/>
        <w:spacing w:line="276" w:lineRule="auto"/>
        <w:contextualSpacing/>
        <w:jc w:val="both"/>
        <w:rPr>
          <w:rFonts w:asciiTheme="minorHAnsi" w:hAnsiTheme="minorHAnsi" w:cstheme="minorHAnsi"/>
          <w:sz w:val="20"/>
          <w:szCs w:val="20"/>
        </w:rPr>
      </w:pPr>
      <w:bookmarkStart w:id="59" w:name="_Toc314666876"/>
      <w:r w:rsidRPr="00920A4F">
        <w:rPr>
          <w:rFonts w:asciiTheme="minorHAnsi" w:hAnsiTheme="minorHAnsi" w:cstheme="minorHAnsi"/>
          <w:b/>
          <w:sz w:val="20"/>
          <w:szCs w:val="20"/>
        </w:rPr>
        <w:t>Frecuencia de los ensayos</w:t>
      </w:r>
      <w:bookmarkEnd w:id="59"/>
      <w:r w:rsidRPr="00920A4F">
        <w:rPr>
          <w:rFonts w:asciiTheme="minorHAnsi" w:hAnsiTheme="minorHAnsi" w:cstheme="minorHAnsi"/>
          <w:b/>
          <w:sz w:val="20"/>
          <w:szCs w:val="20"/>
        </w:rPr>
        <w:t>.</w:t>
      </w:r>
      <w:r w:rsidRPr="00920A4F">
        <w:rPr>
          <w:rFonts w:asciiTheme="minorHAnsi" w:hAnsiTheme="minorHAnsi" w:cstheme="minorHAnsi"/>
          <w:sz w:val="20"/>
          <w:szCs w:val="20"/>
        </w:rPr>
        <w:t xml:space="preserve"> </w:t>
      </w:r>
      <w:bookmarkStart w:id="60" w:name="_Toc314666877"/>
      <w:r w:rsidRPr="00920A4F">
        <w:rPr>
          <w:rFonts w:asciiTheme="minorHAnsi" w:hAnsiTheme="minorHAnsi" w:cstheme="minorHAnsi"/>
          <w:sz w:val="20"/>
          <w:szCs w:val="20"/>
        </w:rPr>
        <w:t>Se realizará la toma de probetas cada 300 metros o cada vez que lo exija el SUPERVISOR, donde se realice la reposición de aceras, estas serán analizadas a los 28 días mediante las fórmulas indicadas en la Norma Boliviana del Hormigón Armado CBH-87</w:t>
      </w:r>
      <w:bookmarkEnd w:id="60"/>
      <w:r w:rsidRPr="00920A4F">
        <w:rPr>
          <w:rFonts w:asciiTheme="minorHAnsi" w:hAnsiTheme="minorHAnsi" w:cstheme="minorHAnsi"/>
          <w:sz w:val="20"/>
          <w:szCs w:val="20"/>
        </w:rPr>
        <w:t>.</w:t>
      </w:r>
    </w:p>
    <w:p w:rsidR="00467488" w:rsidRPr="00920A4F" w:rsidRDefault="00467488" w:rsidP="00467488">
      <w:pPr>
        <w:autoSpaceDE w:val="0"/>
        <w:autoSpaceDN w:val="0"/>
        <w:adjustRightInd w:val="0"/>
        <w:ind w:left="360"/>
        <w:jc w:val="both"/>
        <w:rPr>
          <w:rFonts w:asciiTheme="minorHAnsi" w:hAnsiTheme="minorHAnsi" w:cstheme="minorHAnsi"/>
          <w:sz w:val="20"/>
          <w:szCs w:val="20"/>
        </w:rPr>
      </w:pPr>
      <w:bookmarkStart w:id="61" w:name="_Toc314666878"/>
      <w:r w:rsidRPr="00920A4F">
        <w:rPr>
          <w:rFonts w:asciiTheme="minorHAnsi" w:hAnsiTheme="minorHAnsi" w:cstheme="minorHAnsi"/>
          <w:sz w:val="20"/>
          <w:szCs w:val="20"/>
        </w:rPr>
        <w:t>En el transcurso de la obra, el CONTRATISTA podrá moldear un mayor número de probetas para efectuar ensayos a edades menores a los siete días y así apreciar la resistencia probable de los hormigones.</w:t>
      </w:r>
      <w:bookmarkEnd w:id="61"/>
    </w:p>
    <w:p w:rsidR="00467488" w:rsidRPr="00920A4F" w:rsidRDefault="00467488" w:rsidP="00467488">
      <w:pPr>
        <w:autoSpaceDE w:val="0"/>
        <w:autoSpaceDN w:val="0"/>
        <w:adjustRightInd w:val="0"/>
        <w:ind w:left="360"/>
        <w:jc w:val="both"/>
        <w:rPr>
          <w:rFonts w:asciiTheme="minorHAnsi" w:hAnsiTheme="minorHAnsi" w:cstheme="minorHAnsi"/>
          <w:sz w:val="20"/>
          <w:szCs w:val="20"/>
        </w:rPr>
      </w:pPr>
      <w:bookmarkStart w:id="62" w:name="_Toc314666879"/>
      <w:r w:rsidRPr="00920A4F">
        <w:rPr>
          <w:rFonts w:asciiTheme="minorHAnsi" w:hAnsiTheme="minorHAnsi" w:cstheme="minorHAnsi"/>
          <w:sz w:val="20"/>
          <w:szCs w:val="20"/>
        </w:rPr>
        <w:t>Se deberá individualizar cada probeta anotando la fecha y hora y el elemento estructural correspondiente.</w:t>
      </w:r>
      <w:bookmarkEnd w:id="62"/>
    </w:p>
    <w:p w:rsidR="00467488" w:rsidRPr="00920A4F" w:rsidRDefault="00467488" w:rsidP="00467488">
      <w:pPr>
        <w:autoSpaceDE w:val="0"/>
        <w:autoSpaceDN w:val="0"/>
        <w:adjustRightInd w:val="0"/>
        <w:ind w:firstLine="360"/>
        <w:jc w:val="both"/>
        <w:rPr>
          <w:rFonts w:asciiTheme="minorHAnsi" w:hAnsiTheme="minorHAnsi" w:cstheme="minorHAnsi"/>
          <w:sz w:val="20"/>
          <w:szCs w:val="20"/>
        </w:rPr>
      </w:pPr>
      <w:bookmarkStart w:id="63" w:name="_Toc314666880"/>
      <w:r w:rsidRPr="00920A4F">
        <w:rPr>
          <w:rFonts w:asciiTheme="minorHAnsi" w:hAnsiTheme="minorHAnsi" w:cstheme="minorHAnsi"/>
          <w:sz w:val="20"/>
          <w:szCs w:val="20"/>
        </w:rPr>
        <w:t>Las probetas serán preparadas en presencia del SUPERVISOR DE OBRA.</w:t>
      </w:r>
      <w:bookmarkEnd w:id="63"/>
    </w:p>
    <w:p w:rsidR="00467488" w:rsidRPr="00920A4F" w:rsidRDefault="00467488" w:rsidP="00467488">
      <w:pPr>
        <w:autoSpaceDE w:val="0"/>
        <w:autoSpaceDN w:val="0"/>
        <w:adjustRightInd w:val="0"/>
        <w:ind w:left="360"/>
        <w:jc w:val="both"/>
        <w:rPr>
          <w:rFonts w:asciiTheme="minorHAnsi" w:hAnsiTheme="minorHAnsi" w:cstheme="minorHAnsi"/>
          <w:sz w:val="20"/>
          <w:szCs w:val="20"/>
        </w:rPr>
      </w:pPr>
      <w:bookmarkStart w:id="64" w:name="_Toc314666881"/>
      <w:r w:rsidRPr="00920A4F">
        <w:rPr>
          <w:rFonts w:asciiTheme="minorHAnsi" w:hAnsiTheme="minorHAnsi" w:cstheme="minorHAnsi"/>
          <w:sz w:val="20"/>
          <w:szCs w:val="20"/>
        </w:rPr>
        <w:t>Es obligación del CONTRATISTA realizar cualquier corrección en la dosificación para conseguir el hormigón requerido. El CONTRATISTA deberá proveer los medios y mano de obra para realizar los ensayos.</w:t>
      </w:r>
      <w:bookmarkEnd w:id="64"/>
    </w:p>
    <w:p w:rsidR="00467488" w:rsidRPr="00920A4F" w:rsidRDefault="00467488" w:rsidP="00467488">
      <w:pPr>
        <w:autoSpaceDE w:val="0"/>
        <w:autoSpaceDN w:val="0"/>
        <w:adjustRightInd w:val="0"/>
        <w:ind w:left="360"/>
        <w:jc w:val="both"/>
        <w:rPr>
          <w:rFonts w:asciiTheme="minorHAnsi" w:hAnsiTheme="minorHAnsi" w:cstheme="minorHAnsi"/>
          <w:sz w:val="20"/>
          <w:szCs w:val="20"/>
        </w:rPr>
      </w:pPr>
      <w:bookmarkStart w:id="65" w:name="_Toc314666882"/>
      <w:r w:rsidRPr="00920A4F">
        <w:rPr>
          <w:rFonts w:asciiTheme="minorHAnsi" w:hAnsiTheme="minorHAnsi" w:cstheme="minorHAnsi"/>
          <w:sz w:val="20"/>
          <w:szCs w:val="20"/>
        </w:rPr>
        <w:t>Queda sobreentendido que es obligación del CONTRATISTA realizar ajustes y correcciones en la dosificación, hasta obtener los resultados requeridos. En caso de incumplimiento, el SUPERVISOR dispondrá la paralización inmediata de los trabajos.</w:t>
      </w:r>
      <w:bookmarkEnd w:id="65"/>
    </w:p>
    <w:p w:rsidR="00467488" w:rsidRPr="00920A4F" w:rsidRDefault="00467488" w:rsidP="00467488">
      <w:pPr>
        <w:pStyle w:val="Prrafodelista"/>
        <w:numPr>
          <w:ilvl w:val="0"/>
          <w:numId w:val="20"/>
        </w:numPr>
        <w:autoSpaceDE w:val="0"/>
        <w:autoSpaceDN w:val="0"/>
        <w:adjustRightInd w:val="0"/>
        <w:spacing w:line="276" w:lineRule="auto"/>
        <w:ind w:left="426" w:hanging="426"/>
        <w:contextualSpacing/>
        <w:jc w:val="both"/>
        <w:rPr>
          <w:rFonts w:asciiTheme="minorHAnsi" w:hAnsiTheme="minorHAnsi" w:cstheme="minorHAnsi"/>
          <w:sz w:val="20"/>
          <w:szCs w:val="20"/>
        </w:rPr>
      </w:pPr>
      <w:bookmarkStart w:id="66" w:name="_Toc314666883"/>
      <w:r w:rsidRPr="00920A4F">
        <w:rPr>
          <w:rFonts w:asciiTheme="minorHAnsi" w:hAnsiTheme="minorHAnsi" w:cstheme="minorHAnsi"/>
          <w:b/>
          <w:sz w:val="20"/>
          <w:szCs w:val="20"/>
        </w:rPr>
        <w:t xml:space="preserve">Evaluación y aceptación del </w:t>
      </w:r>
      <w:bookmarkStart w:id="67" w:name="_Toc314666884"/>
      <w:bookmarkEnd w:id="66"/>
      <w:r w:rsidRPr="00920A4F">
        <w:rPr>
          <w:rFonts w:asciiTheme="minorHAnsi" w:hAnsiTheme="minorHAnsi" w:cstheme="minorHAnsi"/>
          <w:b/>
          <w:sz w:val="20"/>
          <w:szCs w:val="20"/>
        </w:rPr>
        <w:t>hormigón</w:t>
      </w:r>
      <w:r w:rsidRPr="00920A4F">
        <w:rPr>
          <w:rFonts w:asciiTheme="minorHAnsi" w:hAnsiTheme="minorHAnsi" w:cstheme="minorHAnsi"/>
          <w:sz w:val="20"/>
          <w:szCs w:val="20"/>
        </w:rPr>
        <w:t>. Los resultados serán evaluados en forma separada para cada mezcla que estará representada por lo menos por 3probetas. Se podrá aceptar el hormigón, cuando dos de tres ensayos consecutivos sean iguales o excedan las resistencias especificadas y además que ningún ensayo sea inferior en 35 Kg. /cm2 a la especificada.</w:t>
      </w:r>
      <w:bookmarkEnd w:id="67"/>
    </w:p>
    <w:p w:rsidR="00467488" w:rsidRPr="00920A4F" w:rsidRDefault="00467488" w:rsidP="00467488">
      <w:pPr>
        <w:pStyle w:val="Prrafodelista"/>
        <w:numPr>
          <w:ilvl w:val="0"/>
          <w:numId w:val="20"/>
        </w:numPr>
        <w:autoSpaceDE w:val="0"/>
        <w:autoSpaceDN w:val="0"/>
        <w:adjustRightInd w:val="0"/>
        <w:spacing w:line="276" w:lineRule="auto"/>
        <w:ind w:left="426"/>
        <w:contextualSpacing/>
        <w:jc w:val="both"/>
        <w:rPr>
          <w:rFonts w:asciiTheme="minorHAnsi" w:hAnsiTheme="minorHAnsi" w:cstheme="minorHAnsi"/>
          <w:sz w:val="20"/>
          <w:szCs w:val="20"/>
        </w:rPr>
      </w:pPr>
      <w:bookmarkStart w:id="68" w:name="_Toc314666885"/>
      <w:r w:rsidRPr="00920A4F">
        <w:rPr>
          <w:rFonts w:asciiTheme="minorHAnsi" w:hAnsiTheme="minorHAnsi" w:cstheme="minorHAnsi"/>
          <w:b/>
          <w:sz w:val="20"/>
          <w:szCs w:val="20"/>
        </w:rPr>
        <w:t xml:space="preserve">Aceptación de la </w:t>
      </w:r>
      <w:bookmarkStart w:id="69" w:name="_Toc314666886"/>
      <w:bookmarkEnd w:id="68"/>
      <w:r w:rsidRPr="00920A4F">
        <w:rPr>
          <w:rFonts w:asciiTheme="minorHAnsi" w:hAnsiTheme="minorHAnsi" w:cstheme="minorHAnsi"/>
          <w:b/>
          <w:sz w:val="20"/>
          <w:szCs w:val="20"/>
        </w:rPr>
        <w:t>estructura</w:t>
      </w:r>
      <w:r w:rsidRPr="00920A4F">
        <w:rPr>
          <w:rFonts w:asciiTheme="minorHAnsi" w:hAnsiTheme="minorHAnsi" w:cstheme="minorHAnsi"/>
          <w:sz w:val="20"/>
          <w:szCs w:val="20"/>
        </w:rPr>
        <w:t>. Todo el hormigón que cumpla las especificaciones será aceptado, si los resultados son menores a la resistencia especificada, se considerarán los siguientes casos:</w:t>
      </w:r>
      <w:bookmarkEnd w:id="69"/>
    </w:p>
    <w:p w:rsidR="00467488" w:rsidRPr="00920A4F" w:rsidRDefault="00467488" w:rsidP="00467488">
      <w:pPr>
        <w:autoSpaceDE w:val="0"/>
        <w:autoSpaceDN w:val="0"/>
        <w:adjustRightInd w:val="0"/>
        <w:ind w:firstLine="720"/>
        <w:jc w:val="both"/>
        <w:rPr>
          <w:rFonts w:asciiTheme="minorHAnsi" w:hAnsiTheme="minorHAnsi" w:cstheme="minorHAnsi"/>
          <w:sz w:val="20"/>
          <w:szCs w:val="20"/>
        </w:rPr>
      </w:pPr>
      <w:bookmarkStart w:id="70" w:name="_Toc314666887"/>
      <w:r w:rsidRPr="00920A4F">
        <w:rPr>
          <w:rFonts w:asciiTheme="minorHAnsi" w:hAnsiTheme="minorHAnsi" w:cstheme="minorHAnsi"/>
          <w:sz w:val="20"/>
          <w:szCs w:val="20"/>
        </w:rPr>
        <w:t>i) Resistencia del 80 a 90 %.</w:t>
      </w:r>
      <w:bookmarkStart w:id="71" w:name="_Toc314666888"/>
      <w:bookmarkEnd w:id="70"/>
      <w:r w:rsidRPr="00920A4F">
        <w:rPr>
          <w:rFonts w:asciiTheme="minorHAnsi" w:hAnsiTheme="minorHAnsi" w:cstheme="minorHAnsi"/>
          <w:sz w:val="20"/>
          <w:szCs w:val="20"/>
        </w:rPr>
        <w:t>Se procederá a:</w:t>
      </w:r>
      <w:bookmarkEnd w:id="71"/>
    </w:p>
    <w:p w:rsidR="00467488" w:rsidRPr="00920A4F" w:rsidRDefault="00467488" w:rsidP="00467488">
      <w:pPr>
        <w:autoSpaceDE w:val="0"/>
        <w:autoSpaceDN w:val="0"/>
        <w:adjustRightInd w:val="0"/>
        <w:ind w:firstLine="720"/>
        <w:jc w:val="both"/>
        <w:rPr>
          <w:rFonts w:asciiTheme="minorHAnsi" w:hAnsiTheme="minorHAnsi" w:cstheme="minorHAnsi"/>
          <w:sz w:val="20"/>
          <w:szCs w:val="20"/>
        </w:rPr>
      </w:pPr>
      <w:bookmarkStart w:id="72" w:name="_Toc314666889"/>
      <w:r w:rsidRPr="00920A4F">
        <w:rPr>
          <w:rFonts w:asciiTheme="minorHAnsi" w:hAnsiTheme="minorHAnsi" w:cstheme="minorHAnsi"/>
          <w:sz w:val="20"/>
          <w:szCs w:val="20"/>
        </w:rPr>
        <w:t xml:space="preserve">1. Ensayo con esclerómetro, </w:t>
      </w:r>
      <w:proofErr w:type="spellStart"/>
      <w:r w:rsidRPr="00920A4F">
        <w:rPr>
          <w:rFonts w:asciiTheme="minorHAnsi" w:hAnsiTheme="minorHAnsi" w:cstheme="minorHAnsi"/>
          <w:sz w:val="20"/>
          <w:szCs w:val="20"/>
        </w:rPr>
        <w:t>senoscopio</w:t>
      </w:r>
      <w:proofErr w:type="spellEnd"/>
      <w:r w:rsidRPr="00920A4F">
        <w:rPr>
          <w:rFonts w:asciiTheme="minorHAnsi" w:hAnsiTheme="minorHAnsi" w:cstheme="minorHAnsi"/>
          <w:sz w:val="20"/>
          <w:szCs w:val="20"/>
        </w:rPr>
        <w:t xml:space="preserve"> u otro no destructivo.</w:t>
      </w:r>
      <w:bookmarkEnd w:id="72"/>
    </w:p>
    <w:p w:rsidR="00467488" w:rsidRPr="00920A4F" w:rsidRDefault="00467488" w:rsidP="00467488">
      <w:pPr>
        <w:autoSpaceDE w:val="0"/>
        <w:autoSpaceDN w:val="0"/>
        <w:adjustRightInd w:val="0"/>
        <w:ind w:left="720"/>
        <w:jc w:val="both"/>
        <w:rPr>
          <w:rFonts w:asciiTheme="minorHAnsi" w:hAnsiTheme="minorHAnsi" w:cstheme="minorHAnsi"/>
          <w:sz w:val="20"/>
          <w:szCs w:val="20"/>
        </w:rPr>
      </w:pPr>
      <w:bookmarkStart w:id="73" w:name="_Toc314666890"/>
      <w:r w:rsidRPr="00920A4F">
        <w:rPr>
          <w:rFonts w:asciiTheme="minorHAnsi" w:hAnsiTheme="minorHAnsi" w:cstheme="minorHAnsi"/>
          <w:sz w:val="20"/>
          <w:szCs w:val="20"/>
        </w:rPr>
        <w:t>2. Carga directa según normas y precauciones previstas. En caso de obtener resultados satisfactorios, será aceptada la estructura.</w:t>
      </w:r>
      <w:bookmarkEnd w:id="73"/>
    </w:p>
    <w:p w:rsidR="00467488" w:rsidRPr="00920A4F" w:rsidRDefault="00467488" w:rsidP="00467488">
      <w:pPr>
        <w:autoSpaceDE w:val="0"/>
        <w:autoSpaceDN w:val="0"/>
        <w:adjustRightInd w:val="0"/>
        <w:ind w:firstLine="720"/>
        <w:jc w:val="both"/>
        <w:rPr>
          <w:rFonts w:asciiTheme="minorHAnsi" w:hAnsiTheme="minorHAnsi" w:cstheme="minorHAnsi"/>
          <w:sz w:val="20"/>
          <w:szCs w:val="20"/>
        </w:rPr>
      </w:pPr>
      <w:bookmarkStart w:id="74" w:name="_Toc314666891"/>
      <w:r w:rsidRPr="00920A4F">
        <w:rPr>
          <w:rFonts w:asciiTheme="minorHAnsi" w:hAnsiTheme="minorHAnsi" w:cstheme="minorHAnsi"/>
          <w:sz w:val="20"/>
          <w:szCs w:val="20"/>
        </w:rPr>
        <w:t>ii) Resistencia inferior al 60 %.</w:t>
      </w:r>
      <w:bookmarkEnd w:id="74"/>
      <w:r w:rsidRPr="00920A4F">
        <w:rPr>
          <w:rFonts w:asciiTheme="minorHAnsi" w:hAnsiTheme="minorHAnsi" w:cstheme="minorHAnsi"/>
          <w:sz w:val="20"/>
          <w:szCs w:val="20"/>
        </w:rPr>
        <w:t xml:space="preserve"> Se procederá a:</w:t>
      </w:r>
    </w:p>
    <w:p w:rsidR="00467488" w:rsidRPr="00920A4F" w:rsidRDefault="00467488" w:rsidP="00467488">
      <w:pPr>
        <w:autoSpaceDE w:val="0"/>
        <w:autoSpaceDN w:val="0"/>
        <w:adjustRightInd w:val="0"/>
        <w:ind w:left="720"/>
        <w:jc w:val="both"/>
        <w:rPr>
          <w:rFonts w:asciiTheme="minorHAnsi" w:hAnsiTheme="minorHAnsi" w:cstheme="minorHAnsi"/>
          <w:sz w:val="20"/>
          <w:szCs w:val="20"/>
        </w:rPr>
      </w:pPr>
      <w:r w:rsidRPr="00920A4F">
        <w:rPr>
          <w:rFonts w:asciiTheme="minorHAnsi" w:hAnsiTheme="minorHAnsi" w:cstheme="minorHAnsi"/>
          <w:sz w:val="20"/>
          <w:szCs w:val="20"/>
        </w:rPr>
        <w:t xml:space="preserve">1. </w:t>
      </w:r>
      <w:bookmarkStart w:id="75" w:name="_Toc314666892"/>
      <w:r w:rsidRPr="00920A4F">
        <w:rPr>
          <w:rFonts w:asciiTheme="minorHAnsi" w:hAnsiTheme="minorHAnsi" w:cstheme="minorHAnsi"/>
          <w:sz w:val="20"/>
          <w:szCs w:val="20"/>
        </w:rPr>
        <w:t>El CONTRATISTA procederá a la demolición y reemplazo del sector de vaciado afectado.</w:t>
      </w:r>
      <w:bookmarkEnd w:id="75"/>
    </w:p>
    <w:p w:rsidR="00467488" w:rsidRPr="00920A4F" w:rsidRDefault="00467488" w:rsidP="00467488">
      <w:pPr>
        <w:spacing w:before="100" w:beforeAutospacing="1" w:after="100" w:afterAutospacing="1"/>
        <w:jc w:val="both"/>
        <w:rPr>
          <w:rFonts w:asciiTheme="minorHAnsi" w:hAnsiTheme="minorHAnsi" w:cstheme="minorHAnsi"/>
          <w:sz w:val="20"/>
          <w:szCs w:val="20"/>
        </w:rPr>
      </w:pPr>
      <w:bookmarkStart w:id="76" w:name="_Toc314666893"/>
      <w:r w:rsidRPr="00920A4F">
        <w:rPr>
          <w:rFonts w:asciiTheme="minorHAnsi" w:hAnsiTheme="minorHAnsi" w:cstheme="minorHAnsi"/>
          <w:sz w:val="20"/>
          <w:szCs w:val="20"/>
        </w:rPr>
        <w:t>Todos los ensayos, pruebas, demoliciones, reemplazos necesarios serán cancelados por el CONTRATISTA.</w:t>
      </w:r>
      <w:bookmarkEnd w:id="76"/>
    </w:p>
    <w:p w:rsidR="00467488" w:rsidRPr="00920A4F" w:rsidRDefault="00467488" w:rsidP="00467488">
      <w:pPr>
        <w:jc w:val="both"/>
        <w:rPr>
          <w:rFonts w:asciiTheme="minorHAnsi" w:hAnsiTheme="minorHAnsi" w:cstheme="minorHAnsi"/>
          <w:sz w:val="20"/>
          <w:szCs w:val="20"/>
        </w:rPr>
      </w:pPr>
      <w:bookmarkStart w:id="77" w:name="_Toc314666894"/>
      <w:r w:rsidRPr="00920A4F">
        <w:rPr>
          <w:rFonts w:asciiTheme="minorHAnsi" w:hAnsiTheme="minorHAnsi" w:cstheme="minorHAnsi"/>
          <w:b/>
          <w:sz w:val="20"/>
          <w:szCs w:val="20"/>
        </w:rPr>
        <w:t>Curado y Protección del Concreto</w:t>
      </w:r>
      <w:r w:rsidRPr="00920A4F">
        <w:rPr>
          <w:rFonts w:asciiTheme="minorHAnsi" w:hAnsiTheme="minorHAnsi" w:cstheme="minorHAnsi"/>
          <w:sz w:val="20"/>
          <w:szCs w:val="20"/>
        </w:rPr>
        <w:t>. El curado se hará en una de las dos formas siguientes:</w:t>
      </w:r>
      <w:bookmarkEnd w:id="77"/>
    </w:p>
    <w:p w:rsidR="00467488" w:rsidRPr="00920A4F" w:rsidRDefault="00467488" w:rsidP="00467488">
      <w:pPr>
        <w:jc w:val="both"/>
        <w:rPr>
          <w:rFonts w:asciiTheme="minorHAnsi" w:hAnsiTheme="minorHAnsi" w:cstheme="minorHAnsi"/>
          <w:sz w:val="20"/>
          <w:szCs w:val="20"/>
        </w:rPr>
      </w:pPr>
      <w:bookmarkStart w:id="78" w:name="_Toc314666895"/>
      <w:r w:rsidRPr="00920A4F">
        <w:rPr>
          <w:rFonts w:asciiTheme="minorHAnsi" w:hAnsiTheme="minorHAnsi" w:cstheme="minorHAnsi"/>
          <w:b/>
          <w:sz w:val="20"/>
          <w:szCs w:val="20"/>
        </w:rPr>
        <w:lastRenderedPageBreak/>
        <w:t>Curado por Agua.</w:t>
      </w:r>
      <w:r w:rsidRPr="00920A4F">
        <w:rPr>
          <w:rFonts w:asciiTheme="minorHAnsi" w:hAnsiTheme="minorHAnsi" w:cstheme="minorHAnsi"/>
          <w:sz w:val="20"/>
          <w:szCs w:val="20"/>
        </w:rPr>
        <w:t xml:space="preserve"> El curado se hará cubriendo toda la superficie con costales húmedos, lonas u otro material de gran absorción. El material se mantendrá húmedo por el sistema de tuberías perforadas, de regadoras mecánicas u otro método apropiado.</w:t>
      </w:r>
      <w:bookmarkEnd w:id="78"/>
    </w:p>
    <w:p w:rsidR="00467488" w:rsidRPr="00920A4F" w:rsidRDefault="00467488" w:rsidP="00467488">
      <w:pPr>
        <w:jc w:val="both"/>
        <w:rPr>
          <w:rFonts w:asciiTheme="minorHAnsi" w:hAnsiTheme="minorHAnsi" w:cstheme="minorHAnsi"/>
          <w:sz w:val="20"/>
          <w:szCs w:val="20"/>
        </w:rPr>
      </w:pPr>
      <w:bookmarkStart w:id="79" w:name="_Toc314666896"/>
      <w:r w:rsidRPr="00920A4F">
        <w:rPr>
          <w:rFonts w:asciiTheme="minorHAnsi" w:hAnsiTheme="minorHAnsi" w:cstheme="minorHAnsi"/>
          <w:sz w:val="20"/>
          <w:szCs w:val="20"/>
        </w:rPr>
        <w:t>También puede cubrirse la superficie con hojas de papel o tela plástica. Al colocarlas sobre el concreto fresco, previo un humedecimiento uniforme de la superficie, se pisarán para que el viento no las levante.</w:t>
      </w:r>
      <w:bookmarkEnd w:id="79"/>
    </w:p>
    <w:p w:rsidR="00467488" w:rsidRPr="00920A4F" w:rsidRDefault="00467488" w:rsidP="00467488">
      <w:pPr>
        <w:jc w:val="both"/>
        <w:rPr>
          <w:rFonts w:asciiTheme="minorHAnsi" w:hAnsiTheme="minorHAnsi" w:cstheme="minorHAnsi"/>
          <w:sz w:val="20"/>
          <w:szCs w:val="20"/>
        </w:rPr>
      </w:pPr>
      <w:bookmarkStart w:id="80" w:name="_Toc314666897"/>
      <w:r w:rsidRPr="00920A4F">
        <w:rPr>
          <w:rFonts w:asciiTheme="minorHAnsi" w:hAnsiTheme="minorHAnsi" w:cstheme="minorHAnsi"/>
          <w:sz w:val="20"/>
          <w:szCs w:val="20"/>
        </w:rPr>
        <w:t>En esta forma no se requerirá el empleo adicional de agua una vez la superficie haya sido cubierta.</w:t>
      </w:r>
      <w:bookmarkEnd w:id="80"/>
    </w:p>
    <w:p w:rsidR="00467488" w:rsidRPr="00920A4F" w:rsidRDefault="00467488" w:rsidP="00467488">
      <w:pPr>
        <w:jc w:val="both"/>
        <w:rPr>
          <w:rFonts w:asciiTheme="minorHAnsi" w:hAnsiTheme="minorHAnsi" w:cstheme="minorHAnsi"/>
          <w:sz w:val="20"/>
          <w:szCs w:val="20"/>
        </w:rPr>
      </w:pPr>
      <w:bookmarkStart w:id="81" w:name="_Toc314666898"/>
      <w:r w:rsidRPr="00920A4F">
        <w:rPr>
          <w:rFonts w:asciiTheme="minorHAnsi" w:hAnsiTheme="minorHAnsi" w:cstheme="minorHAnsi"/>
          <w:sz w:val="20"/>
          <w:szCs w:val="20"/>
        </w:rPr>
        <w:t>El tramo debe revisarse frecuentemente para asegurarse que si tenga la humedad requerida.</w:t>
      </w:r>
      <w:bookmarkEnd w:id="81"/>
    </w:p>
    <w:p w:rsidR="00467488" w:rsidRPr="00920A4F" w:rsidRDefault="00467488" w:rsidP="00467488">
      <w:pPr>
        <w:jc w:val="both"/>
        <w:rPr>
          <w:rFonts w:asciiTheme="minorHAnsi" w:hAnsiTheme="minorHAnsi" w:cstheme="minorHAnsi"/>
          <w:sz w:val="20"/>
          <w:szCs w:val="20"/>
        </w:rPr>
      </w:pPr>
      <w:bookmarkStart w:id="82" w:name="_Toc314666899"/>
      <w:r w:rsidRPr="00920A4F">
        <w:rPr>
          <w:rFonts w:asciiTheme="minorHAnsi" w:hAnsiTheme="minorHAnsi" w:cstheme="minorHAnsi"/>
          <w:b/>
          <w:sz w:val="20"/>
          <w:szCs w:val="20"/>
        </w:rPr>
        <w:t>Curado por Compuestos Sellantes</w:t>
      </w:r>
      <w:r w:rsidRPr="00920A4F">
        <w:rPr>
          <w:rFonts w:asciiTheme="minorHAnsi" w:hAnsiTheme="minorHAnsi" w:cstheme="minorHAnsi"/>
          <w:sz w:val="20"/>
          <w:szCs w:val="20"/>
        </w:rPr>
        <w:t>. El compuesto sellante deberá formar una membrana que retenga el agua del concreto y se aplicará a pistola o con brocha inmediatamente después que la superficie esté saturada de agua, con autorización de la SUPERVISIÓN  en cuanto al tipo y características del componente que se utilizará.</w:t>
      </w:r>
      <w:bookmarkEnd w:id="82"/>
    </w:p>
    <w:p w:rsidR="00467488" w:rsidRPr="00920A4F" w:rsidRDefault="00467488" w:rsidP="00467488">
      <w:pPr>
        <w:jc w:val="both"/>
        <w:rPr>
          <w:rFonts w:asciiTheme="minorHAnsi" w:hAnsiTheme="minorHAnsi" w:cstheme="minorHAnsi"/>
          <w:sz w:val="20"/>
          <w:szCs w:val="20"/>
        </w:rPr>
      </w:pPr>
      <w:bookmarkStart w:id="83" w:name="_Toc314666900"/>
      <w:r w:rsidRPr="00920A4F">
        <w:rPr>
          <w:rFonts w:asciiTheme="minorHAnsi" w:hAnsiTheme="minorHAnsi" w:cstheme="minorHAnsi"/>
          <w:sz w:val="20"/>
          <w:szCs w:val="20"/>
        </w:rPr>
        <w:t>La humedad del concreto debe permanecer intacta por lo menos durante los siete días posteriores a su colocación.</w:t>
      </w:r>
      <w:bookmarkEnd w:id="83"/>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Por último el CONTRATISTA estará a cargo de:</w:t>
      </w:r>
    </w:p>
    <w:p w:rsidR="00467488" w:rsidRPr="00920A4F" w:rsidRDefault="00467488" w:rsidP="00467488">
      <w:pPr>
        <w:numPr>
          <w:ilvl w:val="0"/>
          <w:numId w:val="19"/>
        </w:numPr>
        <w:spacing w:before="100" w:beforeAutospacing="1" w:after="100" w:afterAutospacing="1" w:line="276" w:lineRule="auto"/>
        <w:jc w:val="both"/>
        <w:rPr>
          <w:rFonts w:asciiTheme="minorHAnsi" w:hAnsiTheme="minorHAnsi" w:cstheme="minorHAnsi"/>
          <w:sz w:val="20"/>
          <w:szCs w:val="20"/>
        </w:rPr>
      </w:pPr>
      <w:r w:rsidRPr="00920A4F">
        <w:rPr>
          <w:rFonts w:asciiTheme="minorHAnsi" w:hAnsiTheme="minorHAnsi" w:cstheme="minorHAnsi"/>
          <w:sz w:val="20"/>
          <w:szCs w:val="20"/>
        </w:rPr>
        <w:t>Marcado del logo de identificación de YPFB, mismo que tendrá una profundidad de 3 mm dejando un espacio entre logo y logo de 5 metros en la reposición de aceras, el diseño del mismo deberá indicar claramente y de forma nítida</w:t>
      </w:r>
      <w:r w:rsidRPr="00920A4F">
        <w:rPr>
          <w:rFonts w:asciiTheme="minorHAnsi" w:hAnsiTheme="minorHAnsi" w:cstheme="minorHAnsi"/>
          <w:b/>
          <w:sz w:val="20"/>
          <w:szCs w:val="20"/>
        </w:rPr>
        <w:t>: YPFB-GAS</w:t>
      </w:r>
      <w:r w:rsidRPr="00920A4F">
        <w:rPr>
          <w:rFonts w:asciiTheme="minorHAnsi" w:hAnsiTheme="minorHAnsi" w:cstheme="minorHAnsi"/>
          <w:sz w:val="20"/>
          <w:szCs w:val="20"/>
        </w:rPr>
        <w:t>.</w:t>
      </w:r>
    </w:p>
    <w:p w:rsidR="00467488" w:rsidRPr="00920A4F" w:rsidRDefault="00467488" w:rsidP="00467488">
      <w:pPr>
        <w:numPr>
          <w:ilvl w:val="0"/>
          <w:numId w:val="19"/>
        </w:numPr>
        <w:spacing w:before="100" w:beforeAutospacing="1" w:after="100" w:afterAutospacing="1" w:line="276" w:lineRule="auto"/>
        <w:jc w:val="both"/>
        <w:rPr>
          <w:rFonts w:asciiTheme="minorHAnsi" w:hAnsiTheme="minorHAnsi" w:cstheme="minorHAnsi"/>
          <w:sz w:val="20"/>
          <w:szCs w:val="20"/>
        </w:rPr>
      </w:pPr>
      <w:r w:rsidRPr="00920A4F">
        <w:rPr>
          <w:rFonts w:asciiTheme="minorHAnsi" w:hAnsiTheme="minorHAnsi" w:cstheme="minorHAnsi"/>
          <w:sz w:val="20"/>
          <w:szCs w:val="20"/>
        </w:rPr>
        <w:t>Colocado de las losetas de señalización horizontal de acuerdo a su tipología y especificación y/o como lo indique el SUPERVISOR, siendo estas empotradas directamente sobre la carpeta de hormigón vaciado, la loseta tendrá que ser asegurada y entrelazada con una barra de acero corrugado de diámetro de un 1/8 de pulgada con una longitud de 30 cm y la curvatura correspondiente para evitar la remoción después del empotramiento.</w:t>
      </w:r>
    </w:p>
    <w:p w:rsidR="00467488" w:rsidRPr="004709A5" w:rsidRDefault="00467488" w:rsidP="00467488">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4709A5">
        <w:rPr>
          <w:rFonts w:asciiTheme="minorHAnsi" w:eastAsia="Times New Roman" w:hAnsiTheme="minorHAnsi" w:cstheme="minorHAnsi"/>
          <w:sz w:val="20"/>
          <w:szCs w:val="20"/>
          <w:lang w:val="es-ES"/>
        </w:rPr>
        <w:t>MEDIDAS DE MITIGACION AMBIENTAL</w:t>
      </w:r>
    </w:p>
    <w:p w:rsidR="00467488" w:rsidRPr="004709A5" w:rsidRDefault="00467488" w:rsidP="00467488">
      <w:pPr>
        <w:jc w:val="both"/>
        <w:rPr>
          <w:rFonts w:asciiTheme="minorHAnsi" w:hAnsiTheme="minorHAnsi" w:cstheme="minorHAnsi"/>
          <w:sz w:val="20"/>
          <w:szCs w:val="20"/>
        </w:rPr>
      </w:pPr>
      <w:r w:rsidRPr="004709A5">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67488" w:rsidRPr="004709A5" w:rsidRDefault="00467488" w:rsidP="00467488">
      <w:pPr>
        <w:jc w:val="both"/>
        <w:rPr>
          <w:rFonts w:asciiTheme="minorHAnsi" w:hAnsiTheme="minorHAnsi" w:cstheme="minorHAnsi"/>
          <w:sz w:val="20"/>
          <w:szCs w:val="20"/>
        </w:rPr>
      </w:pPr>
    </w:p>
    <w:p w:rsidR="00467488" w:rsidRPr="004709A5" w:rsidRDefault="00467488" w:rsidP="00467488">
      <w:pPr>
        <w:jc w:val="both"/>
        <w:rPr>
          <w:rFonts w:asciiTheme="minorHAnsi" w:hAnsiTheme="minorHAnsi" w:cstheme="minorHAnsi"/>
          <w:sz w:val="20"/>
          <w:szCs w:val="20"/>
        </w:rPr>
      </w:pPr>
      <w:r w:rsidRPr="004709A5">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67488" w:rsidRPr="004709A5" w:rsidRDefault="00467488" w:rsidP="00467488">
      <w:pPr>
        <w:jc w:val="both"/>
        <w:rPr>
          <w:rFonts w:asciiTheme="minorHAnsi" w:hAnsiTheme="minorHAnsi" w:cstheme="minorHAnsi"/>
          <w:sz w:val="20"/>
          <w:szCs w:val="20"/>
        </w:rPr>
      </w:pPr>
    </w:p>
    <w:p w:rsidR="00467488" w:rsidRPr="004709A5" w:rsidRDefault="00467488" w:rsidP="00467488">
      <w:pPr>
        <w:jc w:val="both"/>
        <w:rPr>
          <w:rFonts w:asciiTheme="minorHAnsi" w:hAnsiTheme="minorHAnsi" w:cstheme="minorHAnsi"/>
          <w:sz w:val="20"/>
          <w:szCs w:val="20"/>
        </w:rPr>
      </w:pPr>
      <w:r w:rsidRPr="004709A5">
        <w:rPr>
          <w:rFonts w:asciiTheme="minorHAnsi" w:hAnsiTheme="minorHAnsi" w:cstheme="minorHAnsi"/>
          <w:sz w:val="20"/>
          <w:szCs w:val="20"/>
        </w:rPr>
        <w:lastRenderedPageBreak/>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467488" w:rsidRPr="004709A5" w:rsidRDefault="00467488" w:rsidP="00467488">
      <w:pPr>
        <w:jc w:val="both"/>
        <w:rPr>
          <w:rFonts w:asciiTheme="minorHAnsi" w:hAnsiTheme="minorHAnsi" w:cstheme="minorHAnsi"/>
          <w:sz w:val="20"/>
          <w:szCs w:val="20"/>
        </w:rPr>
      </w:pPr>
    </w:p>
    <w:p w:rsidR="00467488" w:rsidRDefault="00467488" w:rsidP="00467488">
      <w:pPr>
        <w:jc w:val="both"/>
        <w:rPr>
          <w:rFonts w:asciiTheme="minorHAnsi" w:hAnsiTheme="minorHAnsi" w:cstheme="minorHAnsi"/>
          <w:sz w:val="20"/>
          <w:szCs w:val="20"/>
        </w:rPr>
      </w:pPr>
      <w:r w:rsidRPr="004709A5">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467488" w:rsidRPr="00920A4F" w:rsidRDefault="00467488" w:rsidP="00467488">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467488" w:rsidRPr="00920A4F" w:rsidRDefault="00467488" w:rsidP="00467488">
      <w:pPr>
        <w:jc w:val="both"/>
        <w:rPr>
          <w:rFonts w:asciiTheme="minorHAnsi" w:hAnsiTheme="minorHAnsi" w:cstheme="minorHAnsi"/>
          <w:sz w:val="20"/>
          <w:szCs w:val="20"/>
        </w:rPr>
      </w:pPr>
      <w:r w:rsidRPr="00920A4F">
        <w:rPr>
          <w:rFonts w:asciiTheme="minorHAnsi" w:hAnsiTheme="minorHAnsi" w:cstheme="minorHAnsi"/>
          <w:sz w:val="20"/>
          <w:szCs w:val="20"/>
        </w:rPr>
        <w:t>Las reposicio</w:t>
      </w:r>
      <w:r>
        <w:rPr>
          <w:rFonts w:asciiTheme="minorHAnsi" w:hAnsiTheme="minorHAnsi" w:cstheme="minorHAnsi"/>
          <w:sz w:val="20"/>
          <w:szCs w:val="20"/>
        </w:rPr>
        <w:t xml:space="preserve">nes en aceras de hormigón, </w:t>
      </w:r>
      <w:proofErr w:type="spellStart"/>
      <w:r>
        <w:rPr>
          <w:rFonts w:asciiTheme="minorHAnsi" w:hAnsiTheme="minorHAnsi" w:cstheme="minorHAnsi"/>
          <w:sz w:val="20"/>
          <w:szCs w:val="20"/>
        </w:rPr>
        <w:t>sera</w:t>
      </w:r>
      <w:proofErr w:type="spellEnd"/>
      <w:r w:rsidRPr="00920A4F">
        <w:rPr>
          <w:rFonts w:asciiTheme="minorHAnsi" w:hAnsiTheme="minorHAnsi" w:cstheme="minorHAnsi"/>
          <w:sz w:val="20"/>
          <w:szCs w:val="20"/>
        </w:rPr>
        <w:t xml:space="preserve"> medido</w:t>
      </w:r>
      <w:r>
        <w:rPr>
          <w:rFonts w:asciiTheme="minorHAnsi" w:hAnsiTheme="minorHAnsi" w:cstheme="minorHAnsi"/>
          <w:sz w:val="20"/>
          <w:szCs w:val="20"/>
        </w:rPr>
        <w:t xml:space="preserve"> y pagado</w:t>
      </w:r>
      <w:r w:rsidRPr="00920A4F">
        <w:rPr>
          <w:rFonts w:asciiTheme="minorHAnsi" w:hAnsiTheme="minorHAnsi" w:cstheme="minorHAnsi"/>
          <w:sz w:val="20"/>
          <w:szCs w:val="20"/>
        </w:rPr>
        <w:t xml:space="preserve"> en metros cuadrados de acuerdo al área neta ejecutada y aprobada por el SUPERVISOR. Este Ítem será pagado de acuerdo al precio unitario de la propuesta aceptada.</w:t>
      </w:r>
    </w:p>
    <w:p w:rsidR="00467488" w:rsidRPr="00920A4F" w:rsidRDefault="00467488" w:rsidP="00467488">
      <w:pPr>
        <w:jc w:val="both"/>
        <w:rPr>
          <w:rFonts w:asciiTheme="minorHAnsi" w:hAnsiTheme="minorHAnsi" w:cstheme="minorHAnsi"/>
          <w:sz w:val="20"/>
          <w:szCs w:val="20"/>
        </w:rPr>
      </w:pPr>
    </w:p>
    <w:p w:rsidR="00467488" w:rsidRDefault="00467488" w:rsidP="00467488">
      <w:pPr>
        <w:jc w:val="both"/>
        <w:rPr>
          <w:rFonts w:asciiTheme="minorHAnsi" w:hAnsiTheme="minorHAnsi" w:cstheme="minorHAnsi"/>
          <w:sz w:val="20"/>
          <w:szCs w:val="20"/>
        </w:rPr>
      </w:pPr>
      <w:bookmarkStart w:id="84" w:name="_Toc314666902"/>
      <w:r w:rsidRPr="00920A4F">
        <w:rPr>
          <w:rFonts w:asciiTheme="minorHAnsi" w:hAnsiTheme="minorHAnsi" w:cstheme="minorHAnsi"/>
          <w:sz w:val="20"/>
          <w:szCs w:val="20"/>
        </w:rPr>
        <w:t>Las carpetas construidas con materiales aprobados y en todo de acuerdo con lo aquí especificado y estipulado según lo prescrito en medición, serán pagados según el precio cotizado en la propuesta aceptada. En este precio global están comprendidos todas las herramientas, mano de obra, material y transporte necesarios para la ejecución total de este ítem.</w:t>
      </w:r>
      <w:bookmarkEnd w:id="84"/>
    </w:p>
    <w:p w:rsidR="00906575" w:rsidRPr="00937C63" w:rsidRDefault="00906575" w:rsidP="00673E3F">
      <w:pPr>
        <w:pStyle w:val="Estilo1"/>
        <w:numPr>
          <w:ilvl w:val="0"/>
          <w:numId w:val="38"/>
        </w:numPr>
        <w:autoSpaceDE w:val="0"/>
        <w:autoSpaceDN w:val="0"/>
        <w:adjustRightInd w:val="0"/>
        <w:spacing w:before="100" w:beforeAutospacing="1"/>
        <w:rPr>
          <w:rFonts w:asciiTheme="minorHAnsi" w:hAnsiTheme="minorHAnsi" w:cstheme="minorHAnsi"/>
          <w:sz w:val="20"/>
          <w:szCs w:val="20"/>
        </w:rPr>
      </w:pPr>
      <w:r w:rsidRPr="00937C63">
        <w:rPr>
          <w:rFonts w:asciiTheme="minorHAnsi" w:hAnsiTheme="minorHAnsi" w:cstheme="minorHAnsi"/>
          <w:sz w:val="20"/>
          <w:szCs w:val="20"/>
        </w:rPr>
        <w:t xml:space="preserve">PINTADO DE MOJON </w:t>
      </w:r>
      <w:proofErr w:type="spellStart"/>
      <w:r w:rsidRPr="00937C63">
        <w:rPr>
          <w:rFonts w:asciiTheme="minorHAnsi" w:hAnsiTheme="minorHAnsi" w:cstheme="minorHAnsi"/>
          <w:sz w:val="20"/>
          <w:szCs w:val="20"/>
        </w:rPr>
        <w:t>HºAº</w:t>
      </w:r>
      <w:proofErr w:type="spellEnd"/>
      <w:r w:rsidRPr="00937C63">
        <w:rPr>
          <w:rFonts w:asciiTheme="minorHAnsi" w:hAnsiTheme="minorHAnsi" w:cstheme="minorHAnsi"/>
          <w:sz w:val="20"/>
          <w:szCs w:val="20"/>
        </w:rPr>
        <w:t xml:space="preserve"> (PINTURA EXTERIOR LATEX)</w:t>
      </w:r>
    </w:p>
    <w:p w:rsidR="00906575" w:rsidRPr="00920A4F" w:rsidRDefault="00906575" w:rsidP="00906575">
      <w:pPr>
        <w:rPr>
          <w:rFonts w:asciiTheme="minorHAnsi" w:hAnsiTheme="minorHAnsi" w:cstheme="minorHAnsi"/>
          <w:b/>
          <w:sz w:val="20"/>
          <w:szCs w:val="20"/>
        </w:rPr>
      </w:pPr>
      <w:r w:rsidRPr="00920A4F">
        <w:rPr>
          <w:rFonts w:asciiTheme="minorHAnsi" w:hAnsiTheme="minorHAnsi" w:cstheme="minorHAnsi"/>
          <w:b/>
          <w:sz w:val="20"/>
          <w:szCs w:val="20"/>
        </w:rPr>
        <w:t xml:space="preserve">UNIDAD: </w:t>
      </w:r>
      <w:r>
        <w:rPr>
          <w:rFonts w:asciiTheme="minorHAnsi" w:hAnsiTheme="minorHAnsi" w:cstheme="minorHAnsi"/>
          <w:b/>
          <w:sz w:val="20"/>
          <w:szCs w:val="20"/>
        </w:rPr>
        <w:t>PIEZA</w:t>
      </w:r>
      <w:r w:rsidRPr="00920A4F">
        <w:rPr>
          <w:rFonts w:asciiTheme="minorHAnsi" w:hAnsiTheme="minorHAnsi" w:cstheme="minorHAnsi"/>
          <w:b/>
          <w:sz w:val="20"/>
          <w:szCs w:val="20"/>
        </w:rPr>
        <w:t xml:space="preserve"> (</w:t>
      </w:r>
      <w:r>
        <w:rPr>
          <w:rFonts w:asciiTheme="minorHAnsi" w:hAnsiTheme="minorHAnsi" w:cstheme="minorHAnsi"/>
          <w:b/>
          <w:sz w:val="20"/>
          <w:szCs w:val="20"/>
        </w:rPr>
        <w:t>PZA</w:t>
      </w:r>
      <w:r w:rsidRPr="00920A4F">
        <w:rPr>
          <w:rFonts w:asciiTheme="minorHAnsi" w:hAnsiTheme="minorHAnsi" w:cstheme="minorHAnsi"/>
          <w:b/>
          <w:sz w:val="20"/>
          <w:szCs w:val="20"/>
        </w:rPr>
        <w:t>)</w:t>
      </w:r>
    </w:p>
    <w:p w:rsidR="00906575" w:rsidRPr="00920A4F" w:rsidRDefault="00906575" w:rsidP="00906575">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DEFINICIÓN</w:t>
      </w:r>
    </w:p>
    <w:p w:rsidR="00906575" w:rsidRDefault="00906575" w:rsidP="00906575">
      <w:pPr>
        <w:pStyle w:val="Textoindependiente"/>
        <w:rPr>
          <w:rFonts w:eastAsia="Times New Roman" w:cstheme="minorHAnsi"/>
          <w:sz w:val="20"/>
          <w:szCs w:val="20"/>
          <w:lang w:val="es-ES" w:eastAsia="es-ES"/>
        </w:rPr>
      </w:pPr>
      <w:r w:rsidRPr="00920A4F">
        <w:rPr>
          <w:rFonts w:eastAsia="Times New Roman" w:cstheme="minorHAnsi"/>
          <w:sz w:val="20"/>
          <w:szCs w:val="20"/>
          <w:lang w:val="es-ES" w:eastAsia="es-ES"/>
        </w:rPr>
        <w:t>Este ítem se refiere a  la aplicación de pinturas, sobre las superficies exteriores de acuerdo a lo establecido en el formulario de presentación de propuestas y/o instrucciones del SUPERVISOR DE OBRA.</w:t>
      </w:r>
    </w:p>
    <w:p w:rsidR="00906575" w:rsidRPr="00054324" w:rsidRDefault="00906575" w:rsidP="00906575">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054324">
        <w:rPr>
          <w:rFonts w:asciiTheme="minorHAnsi" w:eastAsia="Times New Roman" w:hAnsiTheme="minorHAnsi" w:cstheme="minorHAnsi"/>
          <w:sz w:val="20"/>
          <w:szCs w:val="20"/>
          <w:lang w:val="es-ES"/>
        </w:rPr>
        <w:t>MATERIALES, HERRAMIENTAS Y EQUIPO</w:t>
      </w:r>
    </w:p>
    <w:p w:rsidR="00906575" w:rsidRPr="00920A4F" w:rsidRDefault="00906575" w:rsidP="00906575">
      <w:pPr>
        <w:pStyle w:val="Textoindependiente"/>
        <w:jc w:val="both"/>
        <w:rPr>
          <w:rFonts w:eastAsia="Times New Roman" w:cstheme="minorHAnsi"/>
          <w:sz w:val="20"/>
          <w:szCs w:val="20"/>
          <w:lang w:val="es-ES" w:eastAsia="es-ES"/>
        </w:rPr>
      </w:pPr>
      <w:r w:rsidRPr="00920A4F">
        <w:rPr>
          <w:rFonts w:eastAsia="Times New Roman" w:cstheme="minorHAnsi"/>
          <w:sz w:val="20"/>
          <w:szCs w:val="20"/>
          <w:lang w:val="es-ES" w:eastAsia="es-ES"/>
        </w:rPr>
        <w:t>Se emplearán solamente pinturas cuya calidad y marca esté garantizada por un certificado de fábrica. La elección de colores o matices será  la misma al sector afectado o en su caso atribución del SUPERVISOR DE OBRA, así como cualquier modificación en cuanto a éstos o al tipo de pintura a emplearse.</w:t>
      </w:r>
    </w:p>
    <w:p w:rsidR="00906575" w:rsidRPr="00920A4F" w:rsidRDefault="00906575" w:rsidP="00906575">
      <w:pPr>
        <w:pStyle w:val="Textoindependiente"/>
        <w:jc w:val="both"/>
        <w:rPr>
          <w:rFonts w:eastAsia="Times New Roman" w:cstheme="minorHAnsi"/>
          <w:sz w:val="20"/>
          <w:szCs w:val="20"/>
          <w:lang w:val="es-ES" w:eastAsia="es-ES"/>
        </w:rPr>
      </w:pPr>
      <w:r w:rsidRPr="00920A4F">
        <w:rPr>
          <w:rFonts w:eastAsia="Times New Roman" w:cstheme="minorHAnsi"/>
          <w:sz w:val="20"/>
          <w:szCs w:val="20"/>
          <w:lang w:val="es-ES" w:eastAsia="es-ES"/>
        </w:rPr>
        <w:t>Para la elección de colores, el CONTRATISTA presentará al SUPERVISOR DE OBRA, con la debida anticipación, las muestras correspondientes a los tipos de pintura indicados en el formulario de presentación de propuestas.</w:t>
      </w:r>
    </w:p>
    <w:p w:rsidR="00906575" w:rsidRDefault="00906575" w:rsidP="00906575">
      <w:pPr>
        <w:pStyle w:val="Textoindependiente"/>
        <w:jc w:val="both"/>
        <w:rPr>
          <w:rFonts w:eastAsia="Times New Roman" w:cstheme="minorHAnsi"/>
          <w:sz w:val="20"/>
          <w:szCs w:val="20"/>
          <w:lang w:val="es-ES" w:eastAsia="es-ES"/>
        </w:rPr>
      </w:pPr>
      <w:r w:rsidRPr="00920A4F">
        <w:rPr>
          <w:rFonts w:eastAsia="Times New Roman" w:cstheme="minorHAnsi"/>
          <w:sz w:val="20"/>
          <w:szCs w:val="20"/>
          <w:lang w:val="es-ES" w:eastAsia="es-ES"/>
        </w:rPr>
        <w:t>Para conseguir textura, se usará tiza de molido fino, la cual se empleará también para preparar la masilla que se utilice durante el proceso de pintado.</w:t>
      </w:r>
    </w:p>
    <w:p w:rsidR="00AC5492" w:rsidRPr="00C40C7C" w:rsidRDefault="00AC5492" w:rsidP="00AC5492">
      <w:pPr>
        <w:rPr>
          <w:rFonts w:asciiTheme="minorHAnsi" w:hAnsiTheme="minorHAnsi" w:cstheme="minorHAnsi"/>
          <w:sz w:val="20"/>
          <w:szCs w:val="20"/>
        </w:rPr>
      </w:pPr>
      <w:r w:rsidRPr="00C40C7C">
        <w:rPr>
          <w:rFonts w:asciiTheme="minorHAnsi" w:hAnsiTheme="minorHAnsi" w:cstheme="minorHAnsi"/>
          <w:sz w:val="20"/>
          <w:szCs w:val="20"/>
        </w:rPr>
        <w:lastRenderedPageBreak/>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AC5492" w:rsidRPr="00C40C7C" w:rsidTr="00937C63">
        <w:tc>
          <w:tcPr>
            <w:tcW w:w="8829" w:type="dxa"/>
            <w:tcBorders>
              <w:top w:val="single" w:sz="4" w:space="0" w:color="000000"/>
              <w:left w:val="single" w:sz="4" w:space="0" w:color="000000"/>
              <w:bottom w:val="single" w:sz="4" w:space="0" w:color="000000"/>
              <w:right w:val="single" w:sz="4" w:space="0" w:color="000000"/>
            </w:tcBorders>
          </w:tcPr>
          <w:p w:rsidR="00AC5492" w:rsidRPr="00C40C7C" w:rsidRDefault="00AC5492" w:rsidP="00937C63">
            <w:pPr>
              <w:spacing w:line="276" w:lineRule="auto"/>
              <w:rPr>
                <w:rFonts w:asciiTheme="minorHAnsi" w:hAnsiTheme="minorHAnsi" w:cstheme="minorHAnsi"/>
                <w:sz w:val="20"/>
                <w:szCs w:val="20"/>
              </w:rPr>
            </w:pPr>
            <w:r w:rsidRPr="00C40C7C">
              <w:rPr>
                <w:rFonts w:asciiTheme="minorHAnsi" w:hAnsiTheme="minorHAnsi" w:cstheme="minorHAnsi"/>
                <w:sz w:val="20"/>
                <w:szCs w:val="20"/>
              </w:rPr>
              <w:t xml:space="preserve">DESCRIPCION:  </w:t>
            </w:r>
          </w:p>
        </w:tc>
      </w:tr>
      <w:tr w:rsidR="00AC5492" w:rsidRPr="00C40C7C" w:rsidTr="00937C63">
        <w:tc>
          <w:tcPr>
            <w:tcW w:w="8829" w:type="dxa"/>
            <w:tcBorders>
              <w:top w:val="single" w:sz="4" w:space="0" w:color="000000"/>
              <w:left w:val="single" w:sz="4" w:space="0" w:color="000000"/>
              <w:bottom w:val="single" w:sz="4" w:space="0" w:color="000000"/>
              <w:right w:val="single" w:sz="4" w:space="0" w:color="000000"/>
            </w:tcBorders>
          </w:tcPr>
          <w:p w:rsidR="00AC5492" w:rsidRPr="00C40C7C" w:rsidRDefault="00AC5492" w:rsidP="00937C63">
            <w:pPr>
              <w:spacing w:line="276" w:lineRule="auto"/>
              <w:rPr>
                <w:rFonts w:asciiTheme="minorHAnsi" w:hAnsiTheme="minorHAnsi" w:cstheme="minorHAnsi"/>
                <w:sz w:val="20"/>
                <w:szCs w:val="20"/>
              </w:rPr>
            </w:pPr>
            <w:r>
              <w:rPr>
                <w:rFonts w:asciiTheme="minorHAnsi" w:hAnsiTheme="minorHAnsi" w:cstheme="minorHAnsi"/>
                <w:sz w:val="20"/>
                <w:szCs w:val="20"/>
              </w:rPr>
              <w:t xml:space="preserve">Pintura </w:t>
            </w:r>
            <w:proofErr w:type="spellStart"/>
            <w:r>
              <w:rPr>
                <w:rFonts w:asciiTheme="minorHAnsi" w:hAnsiTheme="minorHAnsi" w:cstheme="minorHAnsi"/>
                <w:sz w:val="20"/>
                <w:szCs w:val="20"/>
              </w:rPr>
              <w:t>latex</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tracional</w:t>
            </w:r>
            <w:proofErr w:type="spellEnd"/>
            <w:r w:rsidRPr="00C40C7C">
              <w:rPr>
                <w:rFonts w:asciiTheme="minorHAnsi" w:hAnsiTheme="minorHAnsi" w:cstheme="minorHAnsi"/>
                <w:sz w:val="20"/>
                <w:szCs w:val="20"/>
              </w:rPr>
              <w:t xml:space="preserve"> </w:t>
            </w:r>
          </w:p>
        </w:tc>
      </w:tr>
    </w:tbl>
    <w:p w:rsidR="00AC5492" w:rsidRPr="00C40C7C" w:rsidRDefault="00AC5492" w:rsidP="00AC5492">
      <w:pPr>
        <w:spacing w:after="30"/>
        <w:ind w:left="178"/>
        <w:rPr>
          <w:rFonts w:asciiTheme="minorHAnsi" w:hAnsiTheme="minorHAnsi" w:cstheme="minorHAnsi"/>
          <w:sz w:val="20"/>
          <w:szCs w:val="20"/>
        </w:rPr>
      </w:pPr>
      <w:r w:rsidRPr="00C40C7C">
        <w:rPr>
          <w:rFonts w:asciiTheme="minorHAnsi" w:hAnsiTheme="minorHAnsi" w:cstheme="minorHAnsi"/>
          <w:sz w:val="20"/>
          <w:szCs w:val="20"/>
        </w:rPr>
        <w:t xml:space="preserve"> </w:t>
      </w:r>
    </w:p>
    <w:p w:rsidR="00AC5492" w:rsidRPr="00C40C7C" w:rsidRDefault="00AC5492" w:rsidP="00AC5492">
      <w:pPr>
        <w:rPr>
          <w:rFonts w:asciiTheme="minorHAnsi" w:hAnsiTheme="minorHAnsi" w:cstheme="minorHAnsi"/>
          <w:sz w:val="20"/>
          <w:szCs w:val="20"/>
        </w:rPr>
      </w:pPr>
      <w:r w:rsidRPr="00C40C7C">
        <w:rPr>
          <w:rFonts w:asciiTheme="minorHAnsi" w:hAnsiTheme="minorHAnsi" w:cstheme="minorHAnsi"/>
          <w:sz w:val="20"/>
          <w:szCs w:val="20"/>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AC5492" w:rsidRPr="00C40C7C" w:rsidTr="00937C63">
        <w:tc>
          <w:tcPr>
            <w:tcW w:w="8829" w:type="dxa"/>
            <w:tcBorders>
              <w:top w:val="single" w:sz="4" w:space="0" w:color="000000"/>
              <w:left w:val="single" w:sz="4" w:space="0" w:color="000000"/>
              <w:bottom w:val="single" w:sz="4" w:space="0" w:color="000000"/>
              <w:right w:val="single" w:sz="4" w:space="0" w:color="000000"/>
            </w:tcBorders>
          </w:tcPr>
          <w:p w:rsidR="00AC5492" w:rsidRPr="00C40C7C" w:rsidRDefault="00AC5492" w:rsidP="00937C63">
            <w:pPr>
              <w:spacing w:line="276" w:lineRule="auto"/>
              <w:rPr>
                <w:rFonts w:asciiTheme="minorHAnsi" w:hAnsiTheme="minorHAnsi" w:cstheme="minorHAnsi"/>
                <w:sz w:val="20"/>
                <w:szCs w:val="20"/>
              </w:rPr>
            </w:pPr>
            <w:r w:rsidRPr="00C40C7C">
              <w:rPr>
                <w:rFonts w:asciiTheme="minorHAnsi" w:hAnsiTheme="minorHAnsi" w:cstheme="minorHAnsi"/>
                <w:sz w:val="20"/>
                <w:szCs w:val="20"/>
              </w:rPr>
              <w:t xml:space="preserve">DESCRIPCION:  </w:t>
            </w:r>
          </w:p>
        </w:tc>
      </w:tr>
      <w:tr w:rsidR="00AC5492" w:rsidRPr="00C40C7C" w:rsidTr="00937C63">
        <w:tc>
          <w:tcPr>
            <w:tcW w:w="8829" w:type="dxa"/>
            <w:tcBorders>
              <w:top w:val="single" w:sz="4" w:space="0" w:color="000000"/>
              <w:left w:val="single" w:sz="4" w:space="0" w:color="000000"/>
              <w:bottom w:val="single" w:sz="4" w:space="0" w:color="000000"/>
              <w:right w:val="single" w:sz="4" w:space="0" w:color="000000"/>
            </w:tcBorders>
          </w:tcPr>
          <w:p w:rsidR="00AC5492" w:rsidRPr="00C40C7C" w:rsidRDefault="00AC5492" w:rsidP="00937C63">
            <w:pPr>
              <w:spacing w:line="276" w:lineRule="auto"/>
              <w:rPr>
                <w:rFonts w:asciiTheme="minorHAnsi" w:hAnsiTheme="minorHAnsi" w:cstheme="minorHAnsi"/>
                <w:sz w:val="20"/>
                <w:szCs w:val="20"/>
              </w:rPr>
            </w:pPr>
            <w:r>
              <w:rPr>
                <w:rFonts w:asciiTheme="minorHAnsi" w:hAnsiTheme="minorHAnsi" w:cstheme="minorHAnsi"/>
                <w:sz w:val="20"/>
                <w:szCs w:val="20"/>
              </w:rPr>
              <w:t>Especialista pintor</w:t>
            </w:r>
          </w:p>
        </w:tc>
      </w:tr>
      <w:tr w:rsidR="00AC5492" w:rsidRPr="00C40C7C" w:rsidTr="00937C63">
        <w:tc>
          <w:tcPr>
            <w:tcW w:w="8829" w:type="dxa"/>
            <w:tcBorders>
              <w:top w:val="single" w:sz="4" w:space="0" w:color="000000"/>
              <w:left w:val="single" w:sz="4" w:space="0" w:color="000000"/>
              <w:bottom w:val="single" w:sz="4" w:space="0" w:color="000000"/>
              <w:right w:val="single" w:sz="4" w:space="0" w:color="000000"/>
            </w:tcBorders>
          </w:tcPr>
          <w:p w:rsidR="00AC5492" w:rsidRPr="00C40C7C" w:rsidRDefault="00AC5492" w:rsidP="00937C63">
            <w:pPr>
              <w:spacing w:line="276" w:lineRule="auto"/>
              <w:rPr>
                <w:rFonts w:asciiTheme="minorHAnsi" w:hAnsiTheme="minorHAnsi" w:cstheme="minorHAnsi"/>
                <w:sz w:val="20"/>
                <w:szCs w:val="20"/>
              </w:rPr>
            </w:pPr>
            <w:r>
              <w:rPr>
                <w:rFonts w:asciiTheme="minorHAnsi" w:hAnsiTheme="minorHAnsi" w:cstheme="minorHAnsi"/>
                <w:sz w:val="20"/>
                <w:szCs w:val="20"/>
              </w:rPr>
              <w:t>Ayudante pintor</w:t>
            </w:r>
            <w:r w:rsidRPr="00C40C7C">
              <w:rPr>
                <w:rFonts w:asciiTheme="minorHAnsi" w:hAnsiTheme="minorHAnsi" w:cstheme="minorHAnsi"/>
                <w:sz w:val="20"/>
                <w:szCs w:val="20"/>
              </w:rPr>
              <w:t xml:space="preserve"> </w:t>
            </w:r>
          </w:p>
        </w:tc>
      </w:tr>
    </w:tbl>
    <w:p w:rsidR="00AC5492" w:rsidRPr="00C40C7C" w:rsidRDefault="00AC5492" w:rsidP="00AC5492">
      <w:pPr>
        <w:spacing w:after="30"/>
        <w:ind w:left="178"/>
        <w:rPr>
          <w:rFonts w:asciiTheme="minorHAnsi" w:hAnsiTheme="minorHAnsi" w:cstheme="minorHAnsi"/>
          <w:sz w:val="20"/>
          <w:szCs w:val="20"/>
        </w:rPr>
      </w:pPr>
      <w:r w:rsidRPr="00C40C7C">
        <w:rPr>
          <w:rFonts w:asciiTheme="minorHAnsi" w:hAnsiTheme="minorHAnsi" w:cstheme="minorHAnsi"/>
          <w:sz w:val="20"/>
          <w:szCs w:val="20"/>
        </w:rPr>
        <w:t xml:space="preserve"> </w:t>
      </w:r>
    </w:p>
    <w:p w:rsidR="00AC5492" w:rsidRPr="00C40C7C" w:rsidRDefault="00AC5492" w:rsidP="00AC5492">
      <w:pPr>
        <w:rPr>
          <w:rFonts w:asciiTheme="minorHAnsi" w:hAnsiTheme="minorHAnsi" w:cstheme="minorHAnsi"/>
          <w:sz w:val="20"/>
          <w:szCs w:val="20"/>
        </w:rPr>
      </w:pPr>
      <w:r w:rsidRPr="00C40C7C">
        <w:rPr>
          <w:rFonts w:asciiTheme="minorHAnsi" w:hAnsiTheme="minorHAnsi" w:cstheme="minorHAnsi"/>
          <w:sz w:val="20"/>
          <w:szCs w:val="20"/>
        </w:rPr>
        <w:t xml:space="preserve">EQUIPO Y MAQUINARIA.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AC5492" w:rsidRPr="00C40C7C" w:rsidTr="00937C63">
        <w:tc>
          <w:tcPr>
            <w:tcW w:w="8829" w:type="dxa"/>
            <w:tcBorders>
              <w:top w:val="single" w:sz="4" w:space="0" w:color="000000"/>
              <w:left w:val="single" w:sz="4" w:space="0" w:color="000000"/>
              <w:bottom w:val="single" w:sz="4" w:space="0" w:color="000000"/>
              <w:right w:val="single" w:sz="4" w:space="0" w:color="000000"/>
            </w:tcBorders>
          </w:tcPr>
          <w:p w:rsidR="00AC5492" w:rsidRPr="00C40C7C" w:rsidRDefault="00AC5492" w:rsidP="00937C63">
            <w:pPr>
              <w:spacing w:line="276" w:lineRule="auto"/>
              <w:rPr>
                <w:rFonts w:asciiTheme="minorHAnsi" w:hAnsiTheme="minorHAnsi" w:cstheme="minorHAnsi"/>
                <w:sz w:val="20"/>
                <w:szCs w:val="20"/>
              </w:rPr>
            </w:pPr>
            <w:r w:rsidRPr="00C40C7C">
              <w:rPr>
                <w:rFonts w:asciiTheme="minorHAnsi" w:hAnsiTheme="minorHAnsi" w:cstheme="minorHAnsi"/>
                <w:sz w:val="20"/>
                <w:szCs w:val="20"/>
              </w:rPr>
              <w:t xml:space="preserve">DESCRIPCION:  </w:t>
            </w:r>
          </w:p>
        </w:tc>
      </w:tr>
      <w:tr w:rsidR="00AC5492" w:rsidRPr="00C40C7C" w:rsidTr="00937C63">
        <w:tc>
          <w:tcPr>
            <w:tcW w:w="8829" w:type="dxa"/>
            <w:tcBorders>
              <w:top w:val="single" w:sz="4" w:space="0" w:color="000000"/>
              <w:left w:val="single" w:sz="4" w:space="0" w:color="000000"/>
              <w:bottom w:val="single" w:sz="4" w:space="0" w:color="000000"/>
              <w:right w:val="single" w:sz="4" w:space="0" w:color="000000"/>
            </w:tcBorders>
          </w:tcPr>
          <w:p w:rsidR="00AC5492" w:rsidRPr="00C40C7C" w:rsidRDefault="00AC5492" w:rsidP="00937C63">
            <w:pPr>
              <w:spacing w:line="276" w:lineRule="auto"/>
              <w:rPr>
                <w:rFonts w:asciiTheme="minorHAnsi" w:hAnsiTheme="minorHAnsi" w:cstheme="minorHAnsi"/>
                <w:sz w:val="20"/>
                <w:szCs w:val="20"/>
              </w:rPr>
            </w:pPr>
          </w:p>
        </w:tc>
      </w:tr>
    </w:tbl>
    <w:p w:rsidR="00906575" w:rsidRPr="00054324" w:rsidRDefault="00906575" w:rsidP="00906575">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054324">
        <w:rPr>
          <w:rFonts w:asciiTheme="minorHAnsi" w:eastAsia="Times New Roman" w:hAnsiTheme="minorHAnsi" w:cstheme="minorHAnsi"/>
          <w:sz w:val="20"/>
          <w:szCs w:val="20"/>
          <w:lang w:val="es-ES"/>
        </w:rPr>
        <w:t>PROCEDIMIENTO PARA LA EJECUCIÓN</w:t>
      </w:r>
    </w:p>
    <w:p w:rsidR="00906575" w:rsidRDefault="00906575" w:rsidP="008F0492">
      <w:pPr>
        <w:pStyle w:val="Textoindependiente"/>
        <w:spacing w:after="0"/>
        <w:rPr>
          <w:rFonts w:eastAsia="Times New Roman" w:cstheme="minorHAnsi"/>
          <w:sz w:val="20"/>
          <w:szCs w:val="20"/>
          <w:lang w:val="es-ES" w:eastAsia="es-ES"/>
        </w:rPr>
      </w:pPr>
      <w:r w:rsidRPr="00920A4F">
        <w:rPr>
          <w:rFonts w:eastAsia="Times New Roman" w:cstheme="minorHAnsi"/>
          <w:sz w:val="20"/>
          <w:szCs w:val="20"/>
          <w:lang w:val="es-ES" w:eastAsia="es-ES"/>
        </w:rPr>
        <w:t xml:space="preserve">Con anterioridad a la aplicación de la pintura se corregirán todas las irregularidades que pudieran presentar el enlucido de cemento, mediante un lijado minucioso, dando además el acabado final y adecuado a los detalles. </w:t>
      </w:r>
    </w:p>
    <w:p w:rsidR="008F0492" w:rsidRPr="00920A4F" w:rsidRDefault="008F0492" w:rsidP="008F0492">
      <w:pPr>
        <w:pStyle w:val="Textoindependiente"/>
        <w:spacing w:after="0"/>
        <w:rPr>
          <w:rFonts w:eastAsia="Times New Roman" w:cstheme="minorHAnsi"/>
          <w:sz w:val="20"/>
          <w:szCs w:val="20"/>
          <w:lang w:val="es-ES" w:eastAsia="es-ES"/>
        </w:rPr>
      </w:pPr>
    </w:p>
    <w:p w:rsidR="00906575" w:rsidRDefault="00906575" w:rsidP="00906575">
      <w:pPr>
        <w:pStyle w:val="Textoindependiente"/>
        <w:rPr>
          <w:rFonts w:eastAsia="Times New Roman" w:cstheme="minorHAnsi"/>
          <w:sz w:val="20"/>
          <w:szCs w:val="20"/>
          <w:lang w:val="es-ES" w:eastAsia="es-ES"/>
        </w:rPr>
      </w:pPr>
      <w:r w:rsidRPr="00920A4F">
        <w:rPr>
          <w:rFonts w:eastAsia="Times New Roman" w:cstheme="minorHAnsi"/>
          <w:sz w:val="20"/>
          <w:szCs w:val="20"/>
          <w:lang w:val="es-ES" w:eastAsia="es-ES"/>
        </w:rPr>
        <w:t>Una vez seca la mano de imprimante o de cola, se aplicará la primera mano de pintura y cuando ésta se encuentre seca se aplicará tantas manos de pintura como sean necesarias, hasta dejar las superficies totalmente cubiertas en forma uniforme y homogénea en color y acabado.</w:t>
      </w:r>
    </w:p>
    <w:p w:rsidR="005F09DC" w:rsidRDefault="00AC7AFE" w:rsidP="00AC7AFE">
      <w:pPr>
        <w:autoSpaceDE w:val="0"/>
        <w:autoSpaceDN w:val="0"/>
        <w:adjustRightInd w:val="0"/>
        <w:ind w:right="-234"/>
        <w:jc w:val="both"/>
        <w:rPr>
          <w:rFonts w:ascii="Verdana" w:hAnsi="Verdana" w:cs="Calibri"/>
          <w:sz w:val="16"/>
          <w:szCs w:val="16"/>
          <w:lang w:val="es-BO"/>
        </w:rPr>
      </w:pPr>
      <w:r>
        <w:rPr>
          <w:rFonts w:ascii="Verdana" w:hAnsi="Verdana" w:cs="Calibri"/>
          <w:sz w:val="16"/>
          <w:szCs w:val="16"/>
          <w:lang w:val="es-BO"/>
        </w:rPr>
        <w:t xml:space="preserve">También </w:t>
      </w:r>
      <w:r w:rsidR="005F09DC" w:rsidRPr="00035311">
        <w:rPr>
          <w:rFonts w:ascii="Verdana" w:hAnsi="Verdana" w:cs="Calibri"/>
          <w:sz w:val="16"/>
          <w:szCs w:val="16"/>
          <w:lang w:val="es-BO"/>
        </w:rPr>
        <w:t xml:space="preserve">comprende el </w:t>
      </w:r>
      <w:proofErr w:type="spellStart"/>
      <w:r w:rsidR="005F09DC" w:rsidRPr="00035311">
        <w:rPr>
          <w:rFonts w:ascii="Verdana" w:hAnsi="Verdana" w:cs="Calibri"/>
          <w:sz w:val="16"/>
          <w:szCs w:val="16"/>
          <w:lang w:val="es-BO"/>
        </w:rPr>
        <w:t>viñeteado</w:t>
      </w:r>
      <w:proofErr w:type="spellEnd"/>
      <w:r w:rsidR="005F09DC" w:rsidRPr="00035311">
        <w:rPr>
          <w:rFonts w:ascii="Verdana" w:hAnsi="Verdana" w:cs="Calibri"/>
          <w:sz w:val="16"/>
          <w:szCs w:val="16"/>
          <w:lang w:val="es-BO"/>
        </w:rPr>
        <w:t xml:space="preserve"> del código del TEST POINT, código asignado por la Unidad solicitante sobre la superficie pintada del mojón de TEST POINT. Se realizará el trabajo después de la espera del fraguado de la reparación y curado del TEST POINT. El tamaño </w:t>
      </w:r>
      <w:r>
        <w:rPr>
          <w:rFonts w:ascii="Verdana" w:hAnsi="Verdana" w:cs="Calibri"/>
          <w:sz w:val="16"/>
          <w:szCs w:val="16"/>
          <w:lang w:val="es-BO"/>
        </w:rPr>
        <w:t xml:space="preserve">la </w:t>
      </w:r>
      <w:r w:rsidRPr="00035311">
        <w:rPr>
          <w:rFonts w:ascii="Verdana" w:hAnsi="Verdana" w:cs="Calibri"/>
          <w:sz w:val="16"/>
          <w:szCs w:val="16"/>
          <w:lang w:val="es-BO"/>
        </w:rPr>
        <w:t xml:space="preserve">dimensión de las viñetas </w:t>
      </w:r>
      <w:r>
        <w:rPr>
          <w:rFonts w:ascii="Verdana" w:hAnsi="Verdana" w:cs="Calibri"/>
          <w:sz w:val="16"/>
          <w:szCs w:val="16"/>
          <w:lang w:val="es-BO"/>
        </w:rPr>
        <w:t xml:space="preserve">y el </w:t>
      </w:r>
      <w:r w:rsidRPr="00035311">
        <w:rPr>
          <w:rFonts w:ascii="Verdana" w:hAnsi="Verdana" w:cs="Calibri"/>
          <w:sz w:val="16"/>
          <w:szCs w:val="16"/>
          <w:lang w:val="es-BO"/>
        </w:rPr>
        <w:t xml:space="preserve">color del </w:t>
      </w:r>
      <w:proofErr w:type="spellStart"/>
      <w:r w:rsidRPr="00035311">
        <w:rPr>
          <w:rFonts w:ascii="Verdana" w:hAnsi="Verdana" w:cs="Calibri"/>
          <w:sz w:val="16"/>
          <w:szCs w:val="16"/>
          <w:lang w:val="es-BO"/>
        </w:rPr>
        <w:t>viñeteado</w:t>
      </w:r>
      <w:proofErr w:type="spellEnd"/>
      <w:r w:rsidRPr="00035311">
        <w:rPr>
          <w:rFonts w:ascii="Verdana" w:hAnsi="Verdana" w:cs="Calibri"/>
          <w:sz w:val="16"/>
          <w:szCs w:val="16"/>
          <w:lang w:val="es-BO"/>
        </w:rPr>
        <w:t xml:space="preserve"> </w:t>
      </w:r>
      <w:r w:rsidR="005F09DC" w:rsidRPr="00035311">
        <w:rPr>
          <w:rFonts w:ascii="Verdana" w:hAnsi="Verdana" w:cs="Calibri"/>
          <w:sz w:val="16"/>
          <w:szCs w:val="16"/>
          <w:lang w:val="es-BO"/>
        </w:rPr>
        <w:t>será definido</w:t>
      </w:r>
      <w:r>
        <w:rPr>
          <w:rFonts w:ascii="Verdana" w:hAnsi="Verdana" w:cs="Calibri"/>
          <w:sz w:val="16"/>
          <w:szCs w:val="16"/>
          <w:lang w:val="es-BO"/>
        </w:rPr>
        <w:t xml:space="preserve"> </w:t>
      </w:r>
      <w:r w:rsidR="005F09DC" w:rsidRPr="00035311">
        <w:rPr>
          <w:rFonts w:ascii="Verdana" w:hAnsi="Verdana" w:cs="Calibri"/>
          <w:sz w:val="16"/>
          <w:szCs w:val="16"/>
          <w:lang w:val="es-BO"/>
        </w:rPr>
        <w:t xml:space="preserve">por el </w:t>
      </w:r>
      <w:r>
        <w:rPr>
          <w:rFonts w:ascii="Verdana" w:hAnsi="Verdana" w:cs="Calibri"/>
          <w:sz w:val="16"/>
          <w:szCs w:val="16"/>
          <w:lang w:val="es-BO"/>
        </w:rPr>
        <w:t>supervisor</w:t>
      </w:r>
      <w:r w:rsidR="005F09DC" w:rsidRPr="00035311">
        <w:rPr>
          <w:rFonts w:ascii="Verdana" w:hAnsi="Verdana" w:cs="Calibri"/>
          <w:sz w:val="16"/>
          <w:szCs w:val="16"/>
          <w:lang w:val="es-BO"/>
        </w:rPr>
        <w:t>.</w:t>
      </w:r>
    </w:p>
    <w:p w:rsidR="005F09DC" w:rsidRPr="00035311" w:rsidRDefault="005F09DC" w:rsidP="005F09DC">
      <w:pPr>
        <w:autoSpaceDE w:val="0"/>
        <w:autoSpaceDN w:val="0"/>
        <w:adjustRightInd w:val="0"/>
        <w:ind w:left="142" w:right="-234"/>
        <w:jc w:val="both"/>
        <w:rPr>
          <w:rFonts w:ascii="Verdana" w:hAnsi="Verdana" w:cs="Calibri"/>
          <w:sz w:val="16"/>
          <w:szCs w:val="16"/>
          <w:lang w:val="es-BO"/>
        </w:rPr>
      </w:pPr>
    </w:p>
    <w:p w:rsidR="005F09DC" w:rsidRPr="00035311" w:rsidRDefault="005F09DC" w:rsidP="00AC7AFE">
      <w:pPr>
        <w:autoSpaceDE w:val="0"/>
        <w:autoSpaceDN w:val="0"/>
        <w:adjustRightInd w:val="0"/>
        <w:ind w:right="-234"/>
        <w:jc w:val="both"/>
        <w:rPr>
          <w:rFonts w:ascii="Verdana" w:hAnsi="Verdana" w:cs="Calibri"/>
          <w:sz w:val="16"/>
          <w:szCs w:val="16"/>
          <w:lang w:val="es-BO"/>
        </w:rPr>
      </w:pPr>
      <w:r w:rsidRPr="00035311">
        <w:rPr>
          <w:rFonts w:ascii="Verdana" w:hAnsi="Verdana" w:cs="Calibri"/>
          <w:sz w:val="16"/>
          <w:szCs w:val="16"/>
          <w:lang w:val="es-BO"/>
        </w:rPr>
        <w:t xml:space="preserve">El Contratista deberá presentar una muestra de la viñeta para su aprobación por parte del </w:t>
      </w:r>
      <w:r w:rsidR="00AC7AFE">
        <w:rPr>
          <w:rFonts w:ascii="Verdana" w:hAnsi="Verdana" w:cs="Calibri"/>
          <w:sz w:val="16"/>
          <w:szCs w:val="16"/>
          <w:lang w:val="es-BO"/>
        </w:rPr>
        <w:t>supervisor</w:t>
      </w:r>
      <w:r w:rsidRPr="00035311">
        <w:rPr>
          <w:rFonts w:ascii="Verdana" w:hAnsi="Verdana" w:cs="Calibri"/>
          <w:sz w:val="16"/>
          <w:szCs w:val="16"/>
          <w:lang w:val="es-BO"/>
        </w:rPr>
        <w:t>, en caso de existir observaciones el</w:t>
      </w:r>
      <w:r w:rsidR="00AC7AFE">
        <w:rPr>
          <w:rFonts w:ascii="Verdana" w:hAnsi="Verdana" w:cs="Calibri"/>
          <w:sz w:val="16"/>
          <w:szCs w:val="16"/>
          <w:lang w:val="es-BO"/>
        </w:rPr>
        <w:t xml:space="preserve"> supervisor </w:t>
      </w:r>
      <w:r w:rsidRPr="00035311">
        <w:rPr>
          <w:rFonts w:ascii="Verdana" w:hAnsi="Verdana" w:cs="Calibri"/>
          <w:sz w:val="16"/>
          <w:szCs w:val="16"/>
          <w:lang w:val="es-BO"/>
        </w:rPr>
        <w:t xml:space="preserve">devolverá la muestra al contratista para que se corrija, dentro del plazo de 2 días calendario, el contratista deberá entregar la muestra corregida, para recibir la aprobación escrita por el </w:t>
      </w:r>
      <w:r w:rsidR="00AC7AFE">
        <w:rPr>
          <w:rFonts w:ascii="Verdana" w:hAnsi="Verdana" w:cs="Calibri"/>
          <w:sz w:val="16"/>
          <w:szCs w:val="16"/>
          <w:lang w:val="es-BO"/>
        </w:rPr>
        <w:t>supervisor</w:t>
      </w:r>
      <w:r w:rsidRPr="00035311">
        <w:rPr>
          <w:rFonts w:ascii="Verdana" w:hAnsi="Verdana" w:cs="Calibri"/>
          <w:sz w:val="16"/>
          <w:szCs w:val="16"/>
          <w:lang w:val="es-BO"/>
        </w:rPr>
        <w:t xml:space="preserve">. Una vez aprobada la muestra y de acuerdo al cronograma de ejecución del mantenimiento de TEST POINT, bajo la autorización del </w:t>
      </w:r>
      <w:r w:rsidR="00AC7AFE">
        <w:rPr>
          <w:rFonts w:ascii="Verdana" w:hAnsi="Verdana" w:cs="Calibri"/>
          <w:sz w:val="16"/>
          <w:szCs w:val="16"/>
          <w:lang w:val="es-BO"/>
        </w:rPr>
        <w:t>supervisor</w:t>
      </w:r>
      <w:r w:rsidRPr="00035311">
        <w:rPr>
          <w:rFonts w:ascii="Verdana" w:hAnsi="Verdana" w:cs="Calibri"/>
          <w:sz w:val="16"/>
          <w:szCs w:val="16"/>
          <w:lang w:val="es-BO"/>
        </w:rPr>
        <w:t xml:space="preserve"> el contratista podrá proceder con el </w:t>
      </w:r>
      <w:proofErr w:type="spellStart"/>
      <w:r w:rsidRPr="00035311">
        <w:rPr>
          <w:rFonts w:ascii="Verdana" w:hAnsi="Verdana" w:cs="Calibri"/>
          <w:sz w:val="16"/>
          <w:szCs w:val="16"/>
          <w:lang w:val="es-BO"/>
        </w:rPr>
        <w:t>viñeteado</w:t>
      </w:r>
      <w:proofErr w:type="spellEnd"/>
      <w:r w:rsidRPr="00035311">
        <w:rPr>
          <w:rFonts w:ascii="Verdana" w:hAnsi="Verdana" w:cs="Calibri"/>
          <w:sz w:val="16"/>
          <w:szCs w:val="16"/>
          <w:lang w:val="es-BO"/>
        </w:rPr>
        <w:t xml:space="preserve"> de Señalización del TEST POINT. </w:t>
      </w:r>
    </w:p>
    <w:p w:rsidR="00906575" w:rsidRPr="00054324" w:rsidRDefault="00906575" w:rsidP="00906575">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hAnsiTheme="minorHAnsi" w:cstheme="minorHAnsi"/>
          <w:iCs/>
          <w:sz w:val="20"/>
          <w:szCs w:val="20"/>
        </w:rPr>
      </w:pPr>
      <w:r w:rsidRPr="00054324">
        <w:rPr>
          <w:rFonts w:asciiTheme="minorHAnsi" w:hAnsiTheme="minorHAnsi" w:cstheme="minorHAnsi"/>
          <w:iCs/>
          <w:sz w:val="20"/>
          <w:szCs w:val="20"/>
        </w:rPr>
        <w:t>MEDIDAS DE MITIGACION AMBIENTAL</w:t>
      </w:r>
    </w:p>
    <w:p w:rsidR="00906575" w:rsidRPr="00920A4F" w:rsidRDefault="00906575" w:rsidP="00906575">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920A4F">
        <w:rPr>
          <w:rFonts w:asciiTheme="minorHAnsi" w:hAnsiTheme="minorHAnsi" w:cstheme="minorHAnsi"/>
          <w:kern w:val="28"/>
          <w:sz w:val="20"/>
          <w:szCs w:val="20"/>
        </w:rPr>
        <w:lastRenderedPageBreak/>
        <w:t>efluentes que se produzcan como resultado de sus actividades no excedan los valores señalados en las Especificaciones o dispuestas por las leyes aplicables.</w:t>
      </w:r>
    </w:p>
    <w:p w:rsidR="00906575" w:rsidRPr="00920A4F" w:rsidRDefault="00906575" w:rsidP="00906575">
      <w:pPr>
        <w:contextualSpacing/>
        <w:jc w:val="both"/>
        <w:rPr>
          <w:rFonts w:asciiTheme="minorHAnsi" w:hAnsiTheme="minorHAnsi" w:cstheme="minorHAnsi"/>
          <w:kern w:val="28"/>
          <w:sz w:val="20"/>
          <w:szCs w:val="20"/>
        </w:rPr>
      </w:pPr>
    </w:p>
    <w:p w:rsidR="00906575" w:rsidRPr="00920A4F" w:rsidRDefault="00906575" w:rsidP="00906575">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06575" w:rsidRPr="00920A4F" w:rsidRDefault="00906575" w:rsidP="00906575">
      <w:pPr>
        <w:contextualSpacing/>
        <w:jc w:val="both"/>
        <w:rPr>
          <w:rFonts w:asciiTheme="minorHAnsi" w:hAnsiTheme="minorHAnsi" w:cstheme="minorHAnsi"/>
          <w:kern w:val="28"/>
          <w:sz w:val="20"/>
          <w:szCs w:val="20"/>
        </w:rPr>
      </w:pPr>
    </w:p>
    <w:p w:rsidR="00906575" w:rsidRPr="00920A4F" w:rsidRDefault="00906575" w:rsidP="00906575">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06575" w:rsidRPr="00920A4F" w:rsidRDefault="00906575" w:rsidP="00906575">
      <w:pPr>
        <w:contextualSpacing/>
        <w:jc w:val="both"/>
        <w:rPr>
          <w:rFonts w:asciiTheme="minorHAnsi" w:hAnsiTheme="minorHAnsi" w:cstheme="minorHAnsi"/>
          <w:kern w:val="28"/>
          <w:sz w:val="20"/>
          <w:szCs w:val="20"/>
        </w:rPr>
      </w:pPr>
    </w:p>
    <w:p w:rsidR="00906575" w:rsidRDefault="00906575" w:rsidP="00906575">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906575" w:rsidRPr="00054324" w:rsidRDefault="00906575" w:rsidP="00906575">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054324">
        <w:rPr>
          <w:rFonts w:asciiTheme="minorHAnsi" w:eastAsia="Times New Roman" w:hAnsiTheme="minorHAnsi" w:cstheme="minorHAnsi"/>
          <w:sz w:val="20"/>
          <w:szCs w:val="20"/>
          <w:lang w:val="es-ES"/>
        </w:rPr>
        <w:t>MEDICIÓN Y FORMA DE PAGO</w:t>
      </w:r>
    </w:p>
    <w:p w:rsidR="00906575" w:rsidRPr="00920A4F" w:rsidRDefault="00906575" w:rsidP="00906575">
      <w:pPr>
        <w:pStyle w:val="Textoindependiente"/>
        <w:rPr>
          <w:rFonts w:eastAsia="Times New Roman" w:cstheme="minorHAnsi"/>
          <w:sz w:val="20"/>
          <w:szCs w:val="20"/>
          <w:lang w:val="es-ES" w:eastAsia="es-ES"/>
        </w:rPr>
      </w:pPr>
      <w:r w:rsidRPr="00920A4F">
        <w:rPr>
          <w:rFonts w:eastAsia="Times New Roman" w:cstheme="minorHAnsi"/>
          <w:sz w:val="20"/>
          <w:szCs w:val="20"/>
          <w:lang w:val="es-ES" w:eastAsia="es-ES"/>
        </w:rPr>
        <w:t xml:space="preserve">Las pinturas y barnices en paredes </w:t>
      </w:r>
      <w:r w:rsidR="00922C91" w:rsidRPr="00920A4F">
        <w:rPr>
          <w:rFonts w:eastAsia="Times New Roman" w:cstheme="minorHAnsi"/>
          <w:sz w:val="20"/>
          <w:szCs w:val="20"/>
          <w:lang w:val="es-ES" w:eastAsia="es-ES"/>
        </w:rPr>
        <w:t>afectados</w:t>
      </w:r>
      <w:r w:rsidRPr="00920A4F">
        <w:rPr>
          <w:rFonts w:eastAsia="Times New Roman" w:cstheme="minorHAnsi"/>
          <w:sz w:val="20"/>
          <w:szCs w:val="20"/>
          <w:lang w:val="es-ES" w:eastAsia="es-ES"/>
        </w:rPr>
        <w:t>, serán medidos</w:t>
      </w:r>
      <w:r>
        <w:rPr>
          <w:rFonts w:eastAsia="Times New Roman" w:cstheme="minorHAnsi"/>
          <w:sz w:val="20"/>
          <w:szCs w:val="20"/>
          <w:lang w:val="es-ES" w:eastAsia="es-ES"/>
        </w:rPr>
        <w:t xml:space="preserve"> y pagados</w:t>
      </w:r>
      <w:r w:rsidRPr="00920A4F">
        <w:rPr>
          <w:rFonts w:eastAsia="Times New Roman" w:cstheme="minorHAnsi"/>
          <w:sz w:val="20"/>
          <w:szCs w:val="20"/>
          <w:lang w:val="es-ES" w:eastAsia="es-ES"/>
        </w:rPr>
        <w:t xml:space="preserve"> en metros cuadrados, tomando en cuenta únicamente las superficies netas ejecutadas.</w:t>
      </w:r>
    </w:p>
    <w:p w:rsidR="00906575" w:rsidRDefault="00906575" w:rsidP="00906575">
      <w:pPr>
        <w:jc w:val="both"/>
        <w:rPr>
          <w:rFonts w:asciiTheme="minorHAnsi" w:hAnsiTheme="minorHAnsi" w:cstheme="minorHAnsi"/>
          <w:sz w:val="20"/>
          <w:szCs w:val="20"/>
        </w:rPr>
      </w:pPr>
      <w:r w:rsidRPr="00920A4F">
        <w:rPr>
          <w:rFonts w:asciiTheme="minorHAnsi" w:hAnsiTheme="minorHAnsi" w:cstheme="minorHAnsi"/>
          <w:sz w:val="20"/>
          <w:szCs w:val="20"/>
        </w:rPr>
        <w:t>Este ítem se pagará de acuerdo al avance de la obra y al precio unitario de la propuesta aceptada, luego de ser medido de acuerdo a lo señalado y aprobado por el SUPERVISOR DE OBRA.</w:t>
      </w:r>
    </w:p>
    <w:p w:rsidR="00843C42" w:rsidRDefault="00843C42" w:rsidP="00906575">
      <w:pPr>
        <w:jc w:val="both"/>
        <w:rPr>
          <w:rFonts w:asciiTheme="minorHAnsi" w:hAnsiTheme="minorHAnsi" w:cstheme="minorHAnsi"/>
          <w:sz w:val="20"/>
          <w:szCs w:val="20"/>
        </w:rPr>
      </w:pPr>
    </w:p>
    <w:p w:rsidR="000F2817" w:rsidRPr="000F2817" w:rsidRDefault="000F2817" w:rsidP="000F2817">
      <w:pPr>
        <w:pStyle w:val="Estilo1"/>
        <w:numPr>
          <w:ilvl w:val="0"/>
          <w:numId w:val="38"/>
        </w:numPr>
        <w:autoSpaceDE w:val="0"/>
        <w:autoSpaceDN w:val="0"/>
        <w:adjustRightInd w:val="0"/>
        <w:spacing w:before="100" w:beforeAutospacing="1" w:after="100" w:afterAutospacing="1" w:line="276" w:lineRule="auto"/>
        <w:rPr>
          <w:rFonts w:asciiTheme="minorHAnsi" w:hAnsiTheme="minorHAnsi" w:cstheme="minorHAnsi"/>
          <w:sz w:val="20"/>
          <w:szCs w:val="20"/>
        </w:rPr>
      </w:pPr>
      <w:r w:rsidRPr="000F2817">
        <w:rPr>
          <w:rFonts w:asciiTheme="minorHAnsi" w:hAnsiTheme="minorHAnsi" w:cstheme="minorHAnsi"/>
          <w:sz w:val="20"/>
          <w:szCs w:val="20"/>
        </w:rPr>
        <w:t>ELABORACIÓN DE PLANOS “AS BUILT”</w:t>
      </w:r>
    </w:p>
    <w:p w:rsidR="000F2817" w:rsidRPr="00920A4F" w:rsidRDefault="000F2817" w:rsidP="000F2817">
      <w:pPr>
        <w:rPr>
          <w:rFonts w:asciiTheme="minorHAnsi" w:eastAsiaTheme="minorHAnsi" w:hAnsiTheme="minorHAnsi" w:cstheme="minorHAnsi"/>
          <w:color w:val="000000"/>
          <w:sz w:val="20"/>
          <w:szCs w:val="20"/>
          <w:lang w:val="es-BO" w:eastAsia="en-US"/>
        </w:rPr>
      </w:pPr>
      <w:r w:rsidRPr="00920A4F">
        <w:rPr>
          <w:rFonts w:asciiTheme="minorHAnsi" w:hAnsiTheme="minorHAnsi" w:cstheme="minorHAnsi"/>
          <w:b/>
          <w:sz w:val="20"/>
          <w:szCs w:val="20"/>
        </w:rPr>
        <w:t>UNIDAD:</w:t>
      </w:r>
      <w:r w:rsidR="004B026B">
        <w:rPr>
          <w:rFonts w:asciiTheme="minorHAnsi" w:hAnsiTheme="minorHAnsi" w:cstheme="minorHAnsi"/>
          <w:b/>
          <w:sz w:val="20"/>
          <w:szCs w:val="20"/>
        </w:rPr>
        <w:t xml:space="preserve"> GLOBAL</w:t>
      </w:r>
      <w:r w:rsidRPr="00920A4F">
        <w:rPr>
          <w:rFonts w:asciiTheme="minorHAnsi" w:hAnsiTheme="minorHAnsi" w:cstheme="minorHAnsi"/>
          <w:b/>
          <w:sz w:val="20"/>
          <w:szCs w:val="20"/>
        </w:rPr>
        <w:t xml:space="preserve"> (</w:t>
      </w:r>
      <w:r w:rsidR="004B026B">
        <w:rPr>
          <w:rFonts w:asciiTheme="minorHAnsi" w:hAnsiTheme="minorHAnsi" w:cstheme="minorHAnsi"/>
          <w:b/>
          <w:sz w:val="20"/>
          <w:szCs w:val="20"/>
        </w:rPr>
        <w:t>GLB</w:t>
      </w:r>
      <w:r w:rsidRPr="00920A4F">
        <w:rPr>
          <w:rFonts w:asciiTheme="minorHAnsi" w:hAnsiTheme="minorHAnsi" w:cstheme="minorHAnsi"/>
          <w:b/>
          <w:sz w:val="20"/>
          <w:szCs w:val="20"/>
        </w:rPr>
        <w:t>).</w:t>
      </w:r>
    </w:p>
    <w:p w:rsidR="000F2817" w:rsidRPr="00920A4F" w:rsidRDefault="000F2817" w:rsidP="000F2817">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0F2817" w:rsidRPr="00920A4F" w:rsidRDefault="000F2817" w:rsidP="000F2817">
      <w:pPr>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Este ítem comprende la elaboración de Planos que definen en forma precisa la ubicación de las tuberías y accesorios con respecto a líneas de eje de las rasantes municipales, indicando longitudes de tramos, diámetros, perfil, etc. </w:t>
      </w:r>
    </w:p>
    <w:p w:rsidR="000F2817" w:rsidRPr="00920A4F" w:rsidRDefault="000F2817" w:rsidP="000F2817">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MATERIALES, HERRAMIENTAS Y EQUIPO. </w:t>
      </w:r>
    </w:p>
    <w:p w:rsidR="000F2817" w:rsidRDefault="000F2817" w:rsidP="000F2817">
      <w:pPr>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lastRenderedPageBreak/>
        <w:t xml:space="preserve">El CONTRATISTA, deberá proveer todos los materiales, herramientas y equipos necesarios (cinta de medición, GPS, cámara fotográfica, material de escritorio, software, plotter, etc.), de acuerdo a lo señalado en la propuesta técnica. </w:t>
      </w:r>
    </w:p>
    <w:p w:rsidR="00843C42" w:rsidRDefault="00843C42" w:rsidP="000F2817">
      <w:pPr>
        <w:autoSpaceDE w:val="0"/>
        <w:autoSpaceDN w:val="0"/>
        <w:adjustRightInd w:val="0"/>
        <w:jc w:val="both"/>
        <w:rPr>
          <w:rFonts w:asciiTheme="minorHAnsi" w:hAnsiTheme="minorHAnsi" w:cstheme="minorHAnsi"/>
          <w:sz w:val="20"/>
          <w:szCs w:val="20"/>
        </w:rPr>
      </w:pPr>
    </w:p>
    <w:p w:rsidR="00843C42" w:rsidRPr="00843C42" w:rsidRDefault="00843C42" w:rsidP="00843C42">
      <w:pPr>
        <w:rPr>
          <w:rFonts w:asciiTheme="minorHAnsi" w:hAnsiTheme="minorHAnsi" w:cstheme="minorHAnsi"/>
          <w:sz w:val="20"/>
          <w:szCs w:val="20"/>
        </w:rPr>
      </w:pPr>
      <w:r w:rsidRPr="00843C42">
        <w:rPr>
          <w:rFonts w:asciiTheme="minorHAnsi" w:hAnsiTheme="minorHAnsi" w:cstheme="minorHAnsi"/>
          <w:sz w:val="20"/>
          <w:szCs w:val="20"/>
        </w:rPr>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843C42" w:rsidRPr="00843C42" w:rsidTr="00937C63">
        <w:tc>
          <w:tcPr>
            <w:tcW w:w="8829" w:type="dxa"/>
            <w:tcBorders>
              <w:top w:val="single" w:sz="4" w:space="0" w:color="000000"/>
              <w:left w:val="single" w:sz="4" w:space="0" w:color="000000"/>
              <w:bottom w:val="single" w:sz="4" w:space="0" w:color="000000"/>
              <w:right w:val="single" w:sz="4" w:space="0" w:color="000000"/>
            </w:tcBorders>
          </w:tcPr>
          <w:p w:rsidR="00843C42" w:rsidRPr="00843C42" w:rsidRDefault="00843C42" w:rsidP="00937C63">
            <w:pPr>
              <w:spacing w:line="276" w:lineRule="auto"/>
              <w:rPr>
                <w:rFonts w:asciiTheme="minorHAnsi" w:hAnsiTheme="minorHAnsi" w:cstheme="minorHAnsi"/>
                <w:sz w:val="20"/>
                <w:szCs w:val="20"/>
              </w:rPr>
            </w:pPr>
            <w:r w:rsidRPr="00843C42">
              <w:rPr>
                <w:rFonts w:asciiTheme="minorHAnsi" w:hAnsiTheme="minorHAnsi" w:cstheme="minorHAnsi"/>
                <w:sz w:val="20"/>
                <w:szCs w:val="20"/>
              </w:rPr>
              <w:t xml:space="preserve">DESCRIPCION:  </w:t>
            </w:r>
          </w:p>
        </w:tc>
      </w:tr>
      <w:tr w:rsidR="00843C42" w:rsidRPr="00843C42" w:rsidTr="00937C63">
        <w:tc>
          <w:tcPr>
            <w:tcW w:w="8829" w:type="dxa"/>
            <w:tcBorders>
              <w:top w:val="single" w:sz="4" w:space="0" w:color="000000"/>
              <w:left w:val="single" w:sz="4" w:space="0" w:color="000000"/>
              <w:bottom w:val="single" w:sz="4" w:space="0" w:color="000000"/>
              <w:right w:val="single" w:sz="4" w:space="0" w:color="000000"/>
            </w:tcBorders>
          </w:tcPr>
          <w:p w:rsidR="00843C42" w:rsidRPr="00843C42" w:rsidRDefault="00843C42" w:rsidP="00937C63">
            <w:pPr>
              <w:spacing w:line="276" w:lineRule="auto"/>
              <w:rPr>
                <w:rFonts w:asciiTheme="minorHAnsi" w:hAnsiTheme="minorHAnsi" w:cstheme="minorHAnsi"/>
                <w:sz w:val="20"/>
                <w:szCs w:val="20"/>
              </w:rPr>
            </w:pPr>
            <w:r w:rsidRPr="00843C42">
              <w:rPr>
                <w:rFonts w:asciiTheme="minorHAnsi" w:hAnsiTheme="minorHAnsi" w:cstheme="minorHAnsi"/>
                <w:sz w:val="20"/>
                <w:szCs w:val="20"/>
              </w:rPr>
              <w:t xml:space="preserve"> </w:t>
            </w:r>
          </w:p>
        </w:tc>
      </w:tr>
    </w:tbl>
    <w:p w:rsidR="00843C42" w:rsidRPr="00843C42" w:rsidRDefault="00843C42" w:rsidP="00843C42">
      <w:pPr>
        <w:ind w:left="178"/>
        <w:rPr>
          <w:rFonts w:asciiTheme="minorHAnsi" w:hAnsiTheme="minorHAnsi" w:cstheme="minorHAnsi"/>
          <w:sz w:val="20"/>
          <w:szCs w:val="20"/>
        </w:rPr>
      </w:pPr>
      <w:r w:rsidRPr="00843C42">
        <w:rPr>
          <w:rFonts w:asciiTheme="minorHAnsi" w:hAnsiTheme="minorHAnsi" w:cstheme="minorHAnsi"/>
          <w:sz w:val="20"/>
          <w:szCs w:val="20"/>
        </w:rPr>
        <w:t xml:space="preserve"> </w:t>
      </w:r>
    </w:p>
    <w:p w:rsidR="00843C42" w:rsidRPr="00843C42" w:rsidRDefault="00843C42" w:rsidP="00843C42">
      <w:pPr>
        <w:rPr>
          <w:rFonts w:asciiTheme="minorHAnsi" w:hAnsiTheme="minorHAnsi" w:cstheme="minorHAnsi"/>
          <w:sz w:val="20"/>
          <w:szCs w:val="20"/>
        </w:rPr>
      </w:pPr>
      <w:r w:rsidRPr="00843C42">
        <w:rPr>
          <w:rFonts w:asciiTheme="minorHAnsi" w:hAnsiTheme="minorHAnsi" w:cstheme="minorHAnsi"/>
          <w:sz w:val="20"/>
          <w:szCs w:val="20"/>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843C42" w:rsidRPr="00843C42" w:rsidTr="00937C63">
        <w:tc>
          <w:tcPr>
            <w:tcW w:w="8829" w:type="dxa"/>
            <w:tcBorders>
              <w:top w:val="single" w:sz="4" w:space="0" w:color="000000"/>
              <w:left w:val="single" w:sz="4" w:space="0" w:color="000000"/>
              <w:bottom w:val="single" w:sz="4" w:space="0" w:color="000000"/>
              <w:right w:val="single" w:sz="4" w:space="0" w:color="000000"/>
            </w:tcBorders>
          </w:tcPr>
          <w:p w:rsidR="00843C42" w:rsidRPr="00843C42" w:rsidRDefault="00843C42" w:rsidP="00937C63">
            <w:pPr>
              <w:spacing w:line="276" w:lineRule="auto"/>
              <w:rPr>
                <w:rFonts w:asciiTheme="minorHAnsi" w:hAnsiTheme="minorHAnsi" w:cstheme="minorHAnsi"/>
                <w:sz w:val="20"/>
                <w:szCs w:val="20"/>
              </w:rPr>
            </w:pPr>
            <w:r w:rsidRPr="00843C42">
              <w:rPr>
                <w:rFonts w:asciiTheme="minorHAnsi" w:hAnsiTheme="minorHAnsi" w:cstheme="minorHAnsi"/>
                <w:sz w:val="20"/>
                <w:szCs w:val="20"/>
              </w:rPr>
              <w:t xml:space="preserve">DESCRIPCION:  </w:t>
            </w:r>
          </w:p>
        </w:tc>
      </w:tr>
      <w:tr w:rsidR="00843C42" w:rsidRPr="00843C42" w:rsidTr="00937C63">
        <w:tc>
          <w:tcPr>
            <w:tcW w:w="8829" w:type="dxa"/>
            <w:tcBorders>
              <w:top w:val="single" w:sz="4" w:space="0" w:color="000000"/>
              <w:left w:val="single" w:sz="4" w:space="0" w:color="000000"/>
              <w:bottom w:val="single" w:sz="4" w:space="0" w:color="000000"/>
              <w:right w:val="single" w:sz="4" w:space="0" w:color="000000"/>
            </w:tcBorders>
          </w:tcPr>
          <w:p w:rsidR="00843C42" w:rsidRPr="00843C42" w:rsidRDefault="00843C42" w:rsidP="00937C63">
            <w:pPr>
              <w:spacing w:line="276" w:lineRule="auto"/>
              <w:rPr>
                <w:rFonts w:asciiTheme="minorHAnsi" w:hAnsiTheme="minorHAnsi" w:cstheme="minorHAnsi"/>
                <w:sz w:val="20"/>
                <w:szCs w:val="20"/>
              </w:rPr>
            </w:pPr>
            <w:r w:rsidRPr="00843C42">
              <w:rPr>
                <w:rFonts w:asciiTheme="minorHAnsi" w:hAnsiTheme="minorHAnsi" w:cstheme="minorHAnsi"/>
                <w:sz w:val="20"/>
                <w:szCs w:val="20"/>
              </w:rPr>
              <w:t xml:space="preserve">Dibujante de Planos As </w:t>
            </w:r>
            <w:proofErr w:type="spellStart"/>
            <w:r w:rsidRPr="00843C42">
              <w:rPr>
                <w:rFonts w:asciiTheme="minorHAnsi" w:hAnsiTheme="minorHAnsi" w:cstheme="minorHAnsi"/>
                <w:sz w:val="20"/>
                <w:szCs w:val="20"/>
              </w:rPr>
              <w:t>Built</w:t>
            </w:r>
            <w:proofErr w:type="spellEnd"/>
            <w:r w:rsidRPr="00843C42">
              <w:rPr>
                <w:rFonts w:asciiTheme="minorHAnsi" w:hAnsiTheme="minorHAnsi" w:cstheme="minorHAnsi"/>
                <w:sz w:val="20"/>
                <w:szCs w:val="20"/>
              </w:rPr>
              <w:t xml:space="preserve">  </w:t>
            </w:r>
          </w:p>
        </w:tc>
      </w:tr>
      <w:tr w:rsidR="00843C42" w:rsidRPr="00843C42" w:rsidTr="00937C63">
        <w:tc>
          <w:tcPr>
            <w:tcW w:w="8829" w:type="dxa"/>
            <w:tcBorders>
              <w:top w:val="single" w:sz="4" w:space="0" w:color="000000"/>
              <w:left w:val="single" w:sz="4" w:space="0" w:color="000000"/>
              <w:bottom w:val="single" w:sz="4" w:space="0" w:color="000000"/>
              <w:right w:val="single" w:sz="4" w:space="0" w:color="000000"/>
            </w:tcBorders>
          </w:tcPr>
          <w:p w:rsidR="00843C42" w:rsidRPr="00843C42" w:rsidRDefault="00843C42" w:rsidP="00937C63">
            <w:pPr>
              <w:spacing w:line="276" w:lineRule="auto"/>
              <w:rPr>
                <w:rFonts w:asciiTheme="minorHAnsi" w:hAnsiTheme="minorHAnsi" w:cstheme="minorHAnsi"/>
                <w:sz w:val="20"/>
                <w:szCs w:val="20"/>
              </w:rPr>
            </w:pPr>
            <w:r w:rsidRPr="00843C42">
              <w:rPr>
                <w:rFonts w:asciiTheme="minorHAnsi" w:hAnsiTheme="minorHAnsi" w:cstheme="minorHAnsi"/>
                <w:sz w:val="20"/>
                <w:szCs w:val="20"/>
              </w:rPr>
              <w:t xml:space="preserve">Topógrafo  </w:t>
            </w:r>
          </w:p>
        </w:tc>
      </w:tr>
    </w:tbl>
    <w:p w:rsidR="00843C42" w:rsidRPr="00843C42" w:rsidRDefault="00843C42" w:rsidP="00843C42">
      <w:pPr>
        <w:spacing w:after="30"/>
        <w:ind w:left="178"/>
        <w:rPr>
          <w:rFonts w:asciiTheme="minorHAnsi" w:hAnsiTheme="minorHAnsi" w:cstheme="minorHAnsi"/>
          <w:sz w:val="20"/>
          <w:szCs w:val="20"/>
        </w:rPr>
      </w:pPr>
      <w:r w:rsidRPr="00843C42">
        <w:rPr>
          <w:rFonts w:asciiTheme="minorHAnsi" w:hAnsiTheme="minorHAnsi" w:cstheme="minorHAnsi"/>
          <w:sz w:val="20"/>
          <w:szCs w:val="20"/>
        </w:rPr>
        <w:t xml:space="preserve"> </w:t>
      </w:r>
    </w:p>
    <w:p w:rsidR="00843C42" w:rsidRPr="00843C42" w:rsidRDefault="00843C42" w:rsidP="00843C42">
      <w:pPr>
        <w:rPr>
          <w:rFonts w:asciiTheme="minorHAnsi" w:hAnsiTheme="minorHAnsi" w:cstheme="minorHAnsi"/>
          <w:sz w:val="20"/>
          <w:szCs w:val="20"/>
        </w:rPr>
      </w:pPr>
      <w:r w:rsidRPr="00843C42">
        <w:rPr>
          <w:rFonts w:asciiTheme="minorHAnsi" w:hAnsiTheme="minorHAnsi" w:cstheme="minorHAnsi"/>
          <w:sz w:val="20"/>
          <w:szCs w:val="20"/>
        </w:rPr>
        <w:t xml:space="preserve">EQUIPO Y MAQUINARIA.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843C42" w:rsidRPr="00843C42" w:rsidTr="00937C63">
        <w:tc>
          <w:tcPr>
            <w:tcW w:w="8829" w:type="dxa"/>
            <w:tcBorders>
              <w:top w:val="single" w:sz="4" w:space="0" w:color="000000"/>
              <w:left w:val="single" w:sz="4" w:space="0" w:color="000000"/>
              <w:bottom w:val="single" w:sz="4" w:space="0" w:color="000000"/>
              <w:right w:val="single" w:sz="4" w:space="0" w:color="000000"/>
            </w:tcBorders>
          </w:tcPr>
          <w:p w:rsidR="00843C42" w:rsidRPr="00843C42" w:rsidRDefault="00843C42" w:rsidP="00937C63">
            <w:pPr>
              <w:spacing w:line="276" w:lineRule="auto"/>
              <w:rPr>
                <w:rFonts w:asciiTheme="minorHAnsi" w:hAnsiTheme="minorHAnsi" w:cstheme="minorHAnsi"/>
                <w:sz w:val="20"/>
                <w:szCs w:val="20"/>
              </w:rPr>
            </w:pPr>
            <w:r w:rsidRPr="00843C42">
              <w:rPr>
                <w:rFonts w:asciiTheme="minorHAnsi" w:hAnsiTheme="minorHAnsi" w:cstheme="minorHAnsi"/>
                <w:sz w:val="20"/>
                <w:szCs w:val="20"/>
              </w:rPr>
              <w:t xml:space="preserve">DESCRIPCION:  </w:t>
            </w:r>
          </w:p>
        </w:tc>
      </w:tr>
      <w:tr w:rsidR="00843C42" w:rsidRPr="00843C42" w:rsidTr="00937C63">
        <w:tc>
          <w:tcPr>
            <w:tcW w:w="8829" w:type="dxa"/>
            <w:tcBorders>
              <w:top w:val="single" w:sz="4" w:space="0" w:color="000000"/>
              <w:left w:val="single" w:sz="4" w:space="0" w:color="000000"/>
              <w:bottom w:val="single" w:sz="4" w:space="0" w:color="000000"/>
              <w:right w:val="single" w:sz="4" w:space="0" w:color="000000"/>
            </w:tcBorders>
          </w:tcPr>
          <w:p w:rsidR="00843C42" w:rsidRPr="00843C42" w:rsidRDefault="00843C42" w:rsidP="00937C63">
            <w:pPr>
              <w:spacing w:line="276" w:lineRule="auto"/>
              <w:rPr>
                <w:rFonts w:asciiTheme="minorHAnsi" w:hAnsiTheme="minorHAnsi" w:cstheme="minorHAnsi"/>
                <w:sz w:val="20"/>
                <w:szCs w:val="20"/>
              </w:rPr>
            </w:pPr>
            <w:r w:rsidRPr="00843C42">
              <w:rPr>
                <w:rFonts w:asciiTheme="minorHAnsi" w:hAnsiTheme="minorHAnsi" w:cstheme="minorHAnsi"/>
                <w:sz w:val="20"/>
                <w:szCs w:val="20"/>
              </w:rPr>
              <w:t xml:space="preserve">Equipos de impresión  </w:t>
            </w:r>
          </w:p>
        </w:tc>
      </w:tr>
    </w:tbl>
    <w:p w:rsidR="00843C42" w:rsidRDefault="00843C42" w:rsidP="000F2817">
      <w:pPr>
        <w:autoSpaceDE w:val="0"/>
        <w:autoSpaceDN w:val="0"/>
        <w:adjustRightInd w:val="0"/>
        <w:jc w:val="both"/>
        <w:rPr>
          <w:rFonts w:asciiTheme="minorHAnsi" w:hAnsiTheme="minorHAnsi" w:cstheme="minorHAnsi"/>
          <w:sz w:val="20"/>
          <w:szCs w:val="20"/>
        </w:rPr>
      </w:pPr>
    </w:p>
    <w:p w:rsidR="000F2817" w:rsidRPr="00920A4F" w:rsidRDefault="000F2817" w:rsidP="000F2817">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PROCEDIMIENTO PARA LA EJECUCIÓN. </w:t>
      </w:r>
    </w:p>
    <w:p w:rsidR="000F2817" w:rsidRPr="00920A4F" w:rsidRDefault="000F2817" w:rsidP="000F2817">
      <w:pPr>
        <w:autoSpaceDE w:val="0"/>
        <w:autoSpaceDN w:val="0"/>
        <w:adjustRightInd w:val="0"/>
        <w:jc w:val="both"/>
        <w:rPr>
          <w:rFonts w:asciiTheme="minorHAnsi" w:hAnsiTheme="minorHAnsi" w:cstheme="minorHAnsi"/>
          <w:sz w:val="20"/>
          <w:szCs w:val="20"/>
        </w:rPr>
      </w:pPr>
      <w:r w:rsidRPr="00920A4F">
        <w:rPr>
          <w:rFonts w:asciiTheme="minorHAnsi" w:eastAsiaTheme="minorHAnsi" w:hAnsiTheme="minorHAnsi" w:cstheme="minorHAnsi"/>
          <w:color w:val="000000"/>
          <w:sz w:val="20"/>
          <w:szCs w:val="20"/>
          <w:lang w:val="es-BO" w:eastAsia="en-US"/>
        </w:rPr>
        <w:t>L</w:t>
      </w:r>
      <w:r w:rsidRPr="00920A4F">
        <w:rPr>
          <w:rFonts w:asciiTheme="minorHAnsi" w:hAnsiTheme="minorHAnsi" w:cstheme="minorHAnsi"/>
          <w:sz w:val="20"/>
          <w:szCs w:val="20"/>
        </w:rPr>
        <w:t xml:space="preserve">os trabajos de elaboración de planos As </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se llevara a cabo durante la ejecución de la obra, el CONTRATISTA deberá presentar periódicamente el avance de los planos “As </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(Planta y perfil según corresponda) al SUPERVISOR, dichos planos cumplirán las especificaciones técnicas requeridas por parte de YPFB, que se detallan a continuación: </w:t>
      </w:r>
    </w:p>
    <w:p w:rsidR="000F2817" w:rsidRPr="00920A4F" w:rsidRDefault="000F2817" w:rsidP="000F2817">
      <w:pPr>
        <w:autoSpaceDE w:val="0"/>
        <w:autoSpaceDN w:val="0"/>
        <w:adjustRightInd w:val="0"/>
        <w:jc w:val="both"/>
        <w:rPr>
          <w:rFonts w:asciiTheme="minorHAnsi" w:hAnsiTheme="minorHAnsi" w:cstheme="minorHAnsi"/>
          <w:sz w:val="20"/>
          <w:szCs w:val="20"/>
        </w:rPr>
      </w:pPr>
    </w:p>
    <w:p w:rsidR="000F2817" w:rsidRPr="00920A4F" w:rsidRDefault="000F2817" w:rsidP="000F2817">
      <w:pPr>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a) La elaboración de los planos As </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será realizado por personal calificado (Responsable de Planos As </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con experiencia y con capacitación en el manejo de paquetes CAD (</w:t>
      </w:r>
      <w:proofErr w:type="spellStart"/>
      <w:r w:rsidRPr="00920A4F">
        <w:rPr>
          <w:rFonts w:asciiTheme="minorHAnsi" w:hAnsiTheme="minorHAnsi" w:cstheme="minorHAnsi"/>
          <w:sz w:val="20"/>
          <w:szCs w:val="20"/>
        </w:rPr>
        <w:t>Computer</w:t>
      </w:r>
      <w:proofErr w:type="spellEnd"/>
      <w:r w:rsidRPr="00920A4F">
        <w:rPr>
          <w:rFonts w:asciiTheme="minorHAnsi" w:hAnsiTheme="minorHAnsi" w:cstheme="minorHAnsi"/>
          <w:sz w:val="20"/>
          <w:szCs w:val="20"/>
        </w:rPr>
        <w:t xml:space="preserve"> </w:t>
      </w:r>
      <w:proofErr w:type="spellStart"/>
      <w:r w:rsidRPr="00920A4F">
        <w:rPr>
          <w:rFonts w:asciiTheme="minorHAnsi" w:hAnsiTheme="minorHAnsi" w:cstheme="minorHAnsi"/>
          <w:sz w:val="20"/>
          <w:szCs w:val="20"/>
        </w:rPr>
        <w:t>Aided</w:t>
      </w:r>
      <w:proofErr w:type="spellEnd"/>
      <w:r w:rsidRPr="00920A4F">
        <w:rPr>
          <w:rFonts w:asciiTheme="minorHAnsi" w:hAnsiTheme="minorHAnsi" w:cstheme="minorHAnsi"/>
          <w:sz w:val="20"/>
          <w:szCs w:val="20"/>
        </w:rPr>
        <w:t xml:space="preserve"> </w:t>
      </w:r>
      <w:proofErr w:type="spellStart"/>
      <w:r w:rsidRPr="00920A4F">
        <w:rPr>
          <w:rFonts w:asciiTheme="minorHAnsi" w:hAnsiTheme="minorHAnsi" w:cstheme="minorHAnsi"/>
          <w:sz w:val="20"/>
          <w:szCs w:val="20"/>
        </w:rPr>
        <w:t>Design</w:t>
      </w:r>
      <w:proofErr w:type="spellEnd"/>
      <w:r w:rsidRPr="00920A4F">
        <w:rPr>
          <w:rFonts w:asciiTheme="minorHAnsi" w:hAnsiTheme="minorHAnsi" w:cstheme="minorHAnsi"/>
          <w:sz w:val="20"/>
          <w:szCs w:val="20"/>
        </w:rPr>
        <w:t xml:space="preserve">), contando con dominio en el software </w:t>
      </w:r>
      <w:proofErr w:type="spellStart"/>
      <w:r w:rsidRPr="00920A4F">
        <w:rPr>
          <w:rFonts w:asciiTheme="minorHAnsi" w:hAnsiTheme="minorHAnsi" w:cstheme="minorHAnsi"/>
          <w:sz w:val="20"/>
          <w:szCs w:val="20"/>
        </w:rPr>
        <w:t>AutoCad</w:t>
      </w:r>
      <w:proofErr w:type="spellEnd"/>
      <w:r w:rsidRPr="00920A4F">
        <w:rPr>
          <w:rFonts w:asciiTheme="minorHAnsi" w:hAnsiTheme="minorHAnsi" w:cstheme="minorHAnsi"/>
          <w:sz w:val="20"/>
          <w:szCs w:val="20"/>
        </w:rPr>
        <w:t xml:space="preserve"> -2011 o versiones posteriores. Se debe presentar la documentación </w:t>
      </w:r>
      <w:proofErr w:type="spellStart"/>
      <w:r w:rsidRPr="00920A4F">
        <w:rPr>
          <w:rFonts w:asciiTheme="minorHAnsi" w:hAnsiTheme="minorHAnsi" w:cstheme="minorHAnsi"/>
          <w:sz w:val="20"/>
          <w:szCs w:val="20"/>
        </w:rPr>
        <w:t>respaldatoria</w:t>
      </w:r>
      <w:proofErr w:type="spellEnd"/>
      <w:r w:rsidRPr="00920A4F">
        <w:rPr>
          <w:rFonts w:asciiTheme="minorHAnsi" w:hAnsiTheme="minorHAnsi" w:cstheme="minorHAnsi"/>
          <w:sz w:val="20"/>
          <w:szCs w:val="20"/>
        </w:rPr>
        <w:t xml:space="preserve">, la misma que será verificada y firmada por el residente de obra, para su presentación al SUPERVISOR. </w:t>
      </w:r>
    </w:p>
    <w:p w:rsidR="000F2817" w:rsidRPr="00920A4F" w:rsidRDefault="000F2817" w:rsidP="000F2817">
      <w:pPr>
        <w:autoSpaceDE w:val="0"/>
        <w:autoSpaceDN w:val="0"/>
        <w:adjustRightInd w:val="0"/>
        <w:jc w:val="both"/>
        <w:rPr>
          <w:rFonts w:asciiTheme="minorHAnsi" w:hAnsiTheme="minorHAnsi" w:cstheme="minorHAnsi"/>
          <w:sz w:val="20"/>
          <w:szCs w:val="20"/>
        </w:rPr>
      </w:pPr>
    </w:p>
    <w:p w:rsidR="000F2817" w:rsidRPr="00920A4F" w:rsidRDefault="000F2817" w:rsidP="000F2817">
      <w:pPr>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b) YPFB entregara planos de la(s) zona(s) donde se realice el proyecto, en casos excepcionales el CONTRATISTA, será el encargado de conseguir los planos de la zona previa comunicación al SUPERVISOR. </w:t>
      </w:r>
    </w:p>
    <w:p w:rsidR="000F2817" w:rsidRPr="00920A4F" w:rsidRDefault="000F2817" w:rsidP="000F2817">
      <w:pPr>
        <w:autoSpaceDE w:val="0"/>
        <w:autoSpaceDN w:val="0"/>
        <w:adjustRightInd w:val="0"/>
        <w:jc w:val="both"/>
        <w:rPr>
          <w:rFonts w:asciiTheme="minorHAnsi" w:eastAsiaTheme="minorHAnsi" w:hAnsiTheme="minorHAnsi" w:cstheme="minorHAnsi"/>
          <w:color w:val="000000"/>
          <w:sz w:val="20"/>
          <w:szCs w:val="20"/>
          <w:lang w:val="es-BO" w:eastAsia="en-US"/>
        </w:rPr>
      </w:pPr>
    </w:p>
    <w:p w:rsidR="000F2817" w:rsidRPr="00920A4F" w:rsidRDefault="000F2817" w:rsidP="000F2817">
      <w:pPr>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c) El SUPERVISOR DE OBRA entregará una </w:t>
      </w:r>
      <w:r w:rsidRPr="00920A4F">
        <w:rPr>
          <w:rFonts w:asciiTheme="minorHAnsi" w:hAnsiTheme="minorHAnsi" w:cstheme="minorHAnsi"/>
          <w:b/>
          <w:sz w:val="20"/>
          <w:szCs w:val="20"/>
        </w:rPr>
        <w:t>guía</w:t>
      </w:r>
      <w:r w:rsidRPr="00920A4F">
        <w:rPr>
          <w:rFonts w:asciiTheme="minorHAnsi" w:hAnsiTheme="minorHAnsi" w:cstheme="minorHAnsi"/>
          <w:sz w:val="20"/>
          <w:szCs w:val="20"/>
        </w:rPr>
        <w:t xml:space="preserve"> al CONTRATISTA, con los parámetros mínimos a ser cumplidos para la elaboración de los planos "As </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siendo estos enunciativos y no limitativos, considerando que estos parámetros podrán ser modificados según el tipo de proyecto a ejecutar, previa autorización del SUPERVISOR. </w:t>
      </w:r>
    </w:p>
    <w:p w:rsidR="000F2817" w:rsidRPr="00920A4F" w:rsidRDefault="000F2817" w:rsidP="000F2817">
      <w:pPr>
        <w:autoSpaceDE w:val="0"/>
        <w:autoSpaceDN w:val="0"/>
        <w:adjustRightInd w:val="0"/>
        <w:jc w:val="both"/>
        <w:rPr>
          <w:rFonts w:asciiTheme="minorHAnsi" w:hAnsiTheme="minorHAnsi" w:cstheme="minorHAnsi"/>
          <w:sz w:val="20"/>
          <w:szCs w:val="20"/>
        </w:rPr>
      </w:pPr>
    </w:p>
    <w:p w:rsidR="000F2817" w:rsidRPr="00920A4F" w:rsidRDefault="000F2817" w:rsidP="000F2817">
      <w:pPr>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d) En la elaboración de planos As </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se deberá realizar todas las mediciones y acotaciones necesarias en obra, para que la información sea coherente con la construcción de red secundaria. </w:t>
      </w:r>
    </w:p>
    <w:p w:rsidR="000F2817" w:rsidRPr="00920A4F" w:rsidRDefault="000F2817" w:rsidP="000F2817">
      <w:pPr>
        <w:tabs>
          <w:tab w:val="left" w:pos="0"/>
          <w:tab w:val="left" w:pos="142"/>
        </w:tabs>
        <w:autoSpaceDE w:val="0"/>
        <w:autoSpaceDN w:val="0"/>
        <w:adjustRightInd w:val="0"/>
        <w:jc w:val="both"/>
        <w:rPr>
          <w:rFonts w:asciiTheme="minorHAnsi" w:hAnsiTheme="minorHAnsi" w:cstheme="minorHAnsi"/>
          <w:sz w:val="20"/>
          <w:szCs w:val="20"/>
        </w:rPr>
      </w:pPr>
    </w:p>
    <w:p w:rsidR="000F2817" w:rsidRPr="00920A4F" w:rsidRDefault="000F2817" w:rsidP="000F2817">
      <w:pPr>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lastRenderedPageBreak/>
        <w:t xml:space="preserve">e) Los planos "As </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serán entregados periódicamente con anticipación a cualquier solicitud de pago y para la recepción provisional de obra. El formato de presentación será impreso a colores y en medio digital (archivos .</w:t>
      </w:r>
      <w:proofErr w:type="spellStart"/>
      <w:r w:rsidRPr="00920A4F">
        <w:rPr>
          <w:rFonts w:asciiTheme="minorHAnsi" w:hAnsiTheme="minorHAnsi" w:cstheme="minorHAnsi"/>
          <w:sz w:val="20"/>
          <w:szCs w:val="20"/>
        </w:rPr>
        <w:t>dwg</w:t>
      </w:r>
      <w:proofErr w:type="spellEnd"/>
      <w:r w:rsidRPr="00920A4F">
        <w:rPr>
          <w:rFonts w:asciiTheme="minorHAnsi" w:hAnsiTheme="minorHAnsi" w:cstheme="minorHAnsi"/>
          <w:sz w:val="20"/>
          <w:szCs w:val="20"/>
        </w:rPr>
        <w:t xml:space="preserve"> – 3 copias en CD). </w:t>
      </w:r>
    </w:p>
    <w:p w:rsidR="000F2817" w:rsidRPr="00920A4F" w:rsidRDefault="000F2817" w:rsidP="000F2817">
      <w:pPr>
        <w:autoSpaceDE w:val="0"/>
        <w:autoSpaceDN w:val="0"/>
        <w:adjustRightInd w:val="0"/>
        <w:jc w:val="both"/>
        <w:rPr>
          <w:rFonts w:asciiTheme="minorHAnsi" w:hAnsiTheme="minorHAnsi" w:cstheme="minorHAnsi"/>
          <w:sz w:val="20"/>
          <w:szCs w:val="20"/>
        </w:rPr>
      </w:pPr>
    </w:p>
    <w:p w:rsidR="000F2817" w:rsidRPr="00920A4F" w:rsidRDefault="000F2817" w:rsidP="000F2817">
      <w:pPr>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f) La presentación final de los planos “As </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por parte del CONTRATISTA, deberá realizarse antes de la entrega definitiva de la obra, caso contrario no se realizara la recepción de la obra. </w:t>
      </w:r>
    </w:p>
    <w:p w:rsidR="000F2817" w:rsidRPr="00B83344" w:rsidRDefault="000F2817" w:rsidP="000F2817">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0F2817" w:rsidRPr="00920A4F" w:rsidRDefault="000F2817" w:rsidP="000F2817">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0F2817" w:rsidRPr="00920A4F" w:rsidRDefault="000F2817" w:rsidP="000F2817">
      <w:pPr>
        <w:contextualSpacing/>
        <w:jc w:val="both"/>
        <w:rPr>
          <w:rFonts w:asciiTheme="minorHAnsi" w:hAnsiTheme="minorHAnsi" w:cstheme="minorHAnsi"/>
          <w:kern w:val="28"/>
          <w:sz w:val="20"/>
          <w:szCs w:val="20"/>
        </w:rPr>
      </w:pPr>
    </w:p>
    <w:p w:rsidR="000F2817" w:rsidRPr="00920A4F" w:rsidRDefault="000F2817" w:rsidP="000F2817">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0F2817" w:rsidRPr="00920A4F" w:rsidRDefault="000F2817" w:rsidP="000F2817">
      <w:pPr>
        <w:contextualSpacing/>
        <w:jc w:val="both"/>
        <w:rPr>
          <w:rFonts w:asciiTheme="minorHAnsi" w:hAnsiTheme="minorHAnsi" w:cstheme="minorHAnsi"/>
          <w:kern w:val="28"/>
          <w:sz w:val="20"/>
          <w:szCs w:val="20"/>
        </w:rPr>
      </w:pPr>
    </w:p>
    <w:p w:rsidR="000F2817" w:rsidRPr="00920A4F" w:rsidRDefault="000F2817" w:rsidP="000F2817">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0F2817" w:rsidRPr="00920A4F" w:rsidRDefault="000F2817" w:rsidP="000F2817">
      <w:pPr>
        <w:contextualSpacing/>
        <w:jc w:val="both"/>
        <w:rPr>
          <w:rFonts w:asciiTheme="minorHAnsi" w:hAnsiTheme="minorHAnsi" w:cstheme="minorHAnsi"/>
          <w:kern w:val="28"/>
          <w:sz w:val="20"/>
          <w:szCs w:val="20"/>
        </w:rPr>
      </w:pPr>
    </w:p>
    <w:p w:rsidR="000F2817" w:rsidRDefault="000F2817" w:rsidP="000F2817">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0F2817" w:rsidRPr="00920A4F" w:rsidRDefault="000F2817" w:rsidP="000F2817">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MEDICIÓN Y FORMA DE PAGO. </w:t>
      </w:r>
    </w:p>
    <w:p w:rsidR="000F2817" w:rsidRPr="00920A4F" w:rsidRDefault="000F2817" w:rsidP="000F2817">
      <w:pPr>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El ítem de elaboración de planos “As </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será medido</w:t>
      </w:r>
      <w:r>
        <w:rPr>
          <w:rFonts w:asciiTheme="minorHAnsi" w:hAnsiTheme="minorHAnsi" w:cstheme="minorHAnsi"/>
          <w:sz w:val="20"/>
          <w:szCs w:val="20"/>
        </w:rPr>
        <w:t xml:space="preserve"> y pagado por metros</w:t>
      </w:r>
      <w:r w:rsidRPr="00920A4F">
        <w:rPr>
          <w:rFonts w:asciiTheme="minorHAnsi" w:hAnsiTheme="minorHAnsi" w:cstheme="minorHAnsi"/>
          <w:sz w:val="20"/>
          <w:szCs w:val="20"/>
        </w:rPr>
        <w:t xml:space="preserve">, de acuerdo a las longitudes, presentados en formato impreso y en medio digital, las cuales serán medidas y aprobadas por el SUPERVISOR. La forma de pago se efectuara de acuerdo al precio unitario de la propuesta aceptada. </w:t>
      </w:r>
    </w:p>
    <w:p w:rsidR="000F2817" w:rsidRPr="00920A4F" w:rsidRDefault="000F2817" w:rsidP="000F2817">
      <w:pPr>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Dicho pago, será la compensación total por los materiales, mano de obra, herramientas, equipo y otros gastos que sean necesarios, para la adecuada y correcta ejecución de los trabajos. </w:t>
      </w:r>
    </w:p>
    <w:p w:rsidR="000F2817" w:rsidRPr="00920A4F" w:rsidRDefault="000F2817" w:rsidP="000F2817">
      <w:pPr>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lastRenderedPageBreak/>
        <w:t xml:space="preserve">El número de metros lineales dibujados en los planos, deberán ser iguales a los metros lineales de tendido de tubería, como también dentro la elaboración de planos As </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se debe considerar el dibujo y ubicación de los accesorios. </w:t>
      </w:r>
    </w:p>
    <w:p w:rsidR="000F2817" w:rsidRPr="00920A4F" w:rsidRDefault="000F2817" w:rsidP="000F2817">
      <w:pPr>
        <w:tabs>
          <w:tab w:val="left" w:pos="0"/>
          <w:tab w:val="left" w:pos="142"/>
        </w:tabs>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Tanto el Residente de Obra como el Responsable de Planos As </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son los responsables de la veracidad, exactitud y presentación de las medidas de obra como sus respectivos detalles graficados en los planos.</w:t>
      </w:r>
    </w:p>
    <w:p w:rsidR="00550BEB" w:rsidRPr="00550BEB" w:rsidRDefault="00550BEB" w:rsidP="00550BEB">
      <w:pPr>
        <w:pStyle w:val="Estilo1"/>
        <w:numPr>
          <w:ilvl w:val="0"/>
          <w:numId w:val="38"/>
        </w:numPr>
        <w:autoSpaceDE w:val="0"/>
        <w:autoSpaceDN w:val="0"/>
        <w:adjustRightInd w:val="0"/>
        <w:spacing w:before="100" w:beforeAutospacing="1" w:after="100" w:afterAutospacing="1" w:line="276" w:lineRule="auto"/>
        <w:rPr>
          <w:rFonts w:asciiTheme="minorHAnsi" w:hAnsiTheme="minorHAnsi" w:cstheme="minorHAnsi"/>
          <w:sz w:val="20"/>
          <w:szCs w:val="20"/>
        </w:rPr>
      </w:pPr>
      <w:r w:rsidRPr="00550BEB">
        <w:rPr>
          <w:rFonts w:asciiTheme="minorHAnsi" w:hAnsiTheme="minorHAnsi" w:cstheme="minorHAnsi"/>
          <w:sz w:val="20"/>
          <w:szCs w:val="20"/>
        </w:rPr>
        <w:t>ELABORACIÓN DATA BOOK</w:t>
      </w:r>
    </w:p>
    <w:p w:rsidR="00550BEB" w:rsidRPr="00694729" w:rsidRDefault="00550BEB" w:rsidP="00550BEB">
      <w:pPr>
        <w:contextualSpacing/>
        <w:jc w:val="both"/>
        <w:rPr>
          <w:rFonts w:asciiTheme="minorHAnsi" w:hAnsiTheme="minorHAnsi" w:cstheme="minorHAnsi"/>
          <w:b/>
          <w:kern w:val="28"/>
          <w:sz w:val="20"/>
          <w:szCs w:val="20"/>
        </w:rPr>
      </w:pPr>
      <w:r w:rsidRPr="00694729">
        <w:rPr>
          <w:rFonts w:asciiTheme="minorHAnsi" w:hAnsiTheme="minorHAnsi" w:cstheme="minorHAnsi"/>
          <w:b/>
          <w:kern w:val="28"/>
          <w:sz w:val="20"/>
          <w:szCs w:val="20"/>
        </w:rPr>
        <w:t>UNIDAD: GLB.</w:t>
      </w:r>
    </w:p>
    <w:p w:rsidR="00550BEB" w:rsidRPr="00BE0DF1" w:rsidRDefault="00550BEB" w:rsidP="00550BEB">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BE0DF1">
        <w:rPr>
          <w:rFonts w:asciiTheme="minorHAnsi" w:eastAsia="Times New Roman" w:hAnsiTheme="minorHAnsi" w:cstheme="minorHAnsi"/>
          <w:sz w:val="20"/>
          <w:szCs w:val="20"/>
          <w:lang w:val="es-ES"/>
        </w:rPr>
        <w:t>DEFINICIÓN.</w:t>
      </w:r>
    </w:p>
    <w:p w:rsidR="00550BEB" w:rsidRPr="00BE0DF1" w:rsidRDefault="00550BEB" w:rsidP="00550BEB">
      <w:pPr>
        <w:spacing w:before="100" w:beforeAutospacing="1" w:after="100" w:afterAutospacing="1"/>
        <w:jc w:val="both"/>
        <w:rPr>
          <w:rFonts w:asciiTheme="minorHAnsi" w:eastAsiaTheme="minorHAnsi" w:hAnsiTheme="minorHAnsi" w:cstheme="minorHAnsi"/>
          <w:sz w:val="20"/>
          <w:szCs w:val="20"/>
          <w:lang w:val="es-BO" w:eastAsia="en-US"/>
        </w:rPr>
      </w:pPr>
      <w:r w:rsidRPr="00BE0DF1">
        <w:rPr>
          <w:rFonts w:asciiTheme="minorHAnsi" w:eastAsiaTheme="minorHAnsi" w:hAnsiTheme="minorHAnsi" w:cstheme="minorHAnsi"/>
          <w:sz w:val="20"/>
          <w:szCs w:val="20"/>
          <w:lang w:val="es-BO" w:eastAsia="en-US"/>
        </w:rPr>
        <w:t>Este ítem comprende los trabajos de recopilación de datos, registro, elaboración y entrega de documentos que conforman el Data Book conforme requerimiento de YPFB.</w:t>
      </w:r>
    </w:p>
    <w:p w:rsidR="00550BEB" w:rsidRPr="00BE0DF1" w:rsidRDefault="00550BEB" w:rsidP="00550BEB">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BE0DF1">
        <w:rPr>
          <w:rFonts w:asciiTheme="minorHAnsi" w:eastAsia="Times New Roman" w:hAnsiTheme="minorHAnsi" w:cstheme="minorHAnsi"/>
          <w:sz w:val="20"/>
          <w:szCs w:val="20"/>
          <w:lang w:val="es-ES"/>
        </w:rPr>
        <w:t>MATERIALES, HERRAMIENTAS Y EQUIPO.</w:t>
      </w:r>
    </w:p>
    <w:p w:rsidR="00550BEB" w:rsidRDefault="00550BEB" w:rsidP="00550BEB">
      <w:pPr>
        <w:spacing w:before="100" w:beforeAutospacing="1" w:after="100" w:afterAutospacing="1"/>
        <w:jc w:val="both"/>
        <w:rPr>
          <w:rFonts w:asciiTheme="minorHAnsi" w:eastAsiaTheme="minorHAnsi" w:hAnsiTheme="minorHAnsi" w:cstheme="minorHAnsi"/>
          <w:sz w:val="20"/>
          <w:szCs w:val="20"/>
          <w:lang w:val="es-BO" w:eastAsia="en-US"/>
        </w:rPr>
      </w:pPr>
      <w:r w:rsidRPr="00BE0DF1">
        <w:rPr>
          <w:rFonts w:asciiTheme="minorHAnsi" w:eastAsiaTheme="minorHAnsi" w:hAnsiTheme="minorHAnsi" w:cstheme="minorHAnsi"/>
          <w:sz w:val="20"/>
          <w:szCs w:val="20"/>
          <w:lang w:val="es-BO" w:eastAsia="en-US"/>
        </w:rPr>
        <w:t>El CONTRATISTA deberá proporcionar todos los materiales, herramientas, personal y equipo necesario para la ejecución de este ítem.</w:t>
      </w:r>
    </w:p>
    <w:p w:rsidR="00B90040" w:rsidRPr="00B90040" w:rsidRDefault="00B90040" w:rsidP="00B90040">
      <w:pPr>
        <w:rPr>
          <w:rFonts w:asciiTheme="minorHAnsi" w:hAnsiTheme="minorHAnsi" w:cstheme="minorHAnsi"/>
          <w:sz w:val="20"/>
          <w:szCs w:val="20"/>
        </w:rPr>
      </w:pPr>
      <w:r w:rsidRPr="00B90040">
        <w:rPr>
          <w:rFonts w:asciiTheme="minorHAnsi" w:hAnsiTheme="minorHAnsi" w:cstheme="minorHAnsi"/>
          <w:sz w:val="20"/>
          <w:szCs w:val="20"/>
        </w:rPr>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B90040" w:rsidRPr="00B90040" w:rsidTr="00937C63">
        <w:tc>
          <w:tcPr>
            <w:tcW w:w="8829" w:type="dxa"/>
            <w:tcBorders>
              <w:top w:val="single" w:sz="4" w:space="0" w:color="000000"/>
              <w:left w:val="single" w:sz="4" w:space="0" w:color="000000"/>
              <w:bottom w:val="single" w:sz="4" w:space="0" w:color="000000"/>
              <w:right w:val="single" w:sz="4" w:space="0" w:color="000000"/>
            </w:tcBorders>
          </w:tcPr>
          <w:p w:rsidR="00B90040" w:rsidRPr="00B90040" w:rsidRDefault="00B90040" w:rsidP="00937C63">
            <w:pPr>
              <w:spacing w:line="276" w:lineRule="auto"/>
              <w:rPr>
                <w:rFonts w:asciiTheme="minorHAnsi" w:hAnsiTheme="minorHAnsi" w:cstheme="minorHAnsi"/>
                <w:sz w:val="20"/>
                <w:szCs w:val="20"/>
              </w:rPr>
            </w:pPr>
            <w:r w:rsidRPr="00B90040">
              <w:rPr>
                <w:rFonts w:asciiTheme="minorHAnsi" w:hAnsiTheme="minorHAnsi" w:cstheme="minorHAnsi"/>
                <w:sz w:val="20"/>
                <w:szCs w:val="20"/>
              </w:rPr>
              <w:t xml:space="preserve">DESCRIPCION:  </w:t>
            </w:r>
          </w:p>
        </w:tc>
      </w:tr>
      <w:tr w:rsidR="00B90040" w:rsidRPr="00B90040" w:rsidTr="00937C63">
        <w:tc>
          <w:tcPr>
            <w:tcW w:w="8829" w:type="dxa"/>
            <w:tcBorders>
              <w:top w:val="single" w:sz="4" w:space="0" w:color="000000"/>
              <w:left w:val="single" w:sz="4" w:space="0" w:color="000000"/>
              <w:bottom w:val="single" w:sz="4" w:space="0" w:color="000000"/>
              <w:right w:val="single" w:sz="4" w:space="0" w:color="000000"/>
            </w:tcBorders>
          </w:tcPr>
          <w:p w:rsidR="00B90040" w:rsidRPr="00B90040" w:rsidRDefault="00B90040" w:rsidP="00937C63">
            <w:pPr>
              <w:spacing w:line="276" w:lineRule="auto"/>
              <w:rPr>
                <w:rFonts w:asciiTheme="minorHAnsi" w:hAnsiTheme="minorHAnsi" w:cstheme="minorHAnsi"/>
                <w:sz w:val="20"/>
                <w:szCs w:val="20"/>
              </w:rPr>
            </w:pPr>
            <w:r w:rsidRPr="00B90040">
              <w:rPr>
                <w:rFonts w:asciiTheme="minorHAnsi" w:hAnsiTheme="minorHAnsi" w:cstheme="minorHAnsi"/>
                <w:sz w:val="20"/>
                <w:szCs w:val="20"/>
              </w:rPr>
              <w:t xml:space="preserve">Materiales de escritorio  </w:t>
            </w:r>
          </w:p>
        </w:tc>
      </w:tr>
    </w:tbl>
    <w:p w:rsidR="00B90040" w:rsidRPr="00B90040" w:rsidRDefault="00B90040" w:rsidP="00B90040">
      <w:pPr>
        <w:spacing w:after="30"/>
        <w:ind w:left="178"/>
        <w:rPr>
          <w:rFonts w:asciiTheme="minorHAnsi" w:hAnsiTheme="minorHAnsi" w:cstheme="minorHAnsi"/>
          <w:sz w:val="20"/>
          <w:szCs w:val="20"/>
        </w:rPr>
      </w:pPr>
      <w:r w:rsidRPr="00B90040">
        <w:rPr>
          <w:rFonts w:asciiTheme="minorHAnsi" w:hAnsiTheme="minorHAnsi" w:cstheme="minorHAnsi"/>
          <w:sz w:val="20"/>
          <w:szCs w:val="20"/>
        </w:rPr>
        <w:t xml:space="preserve"> </w:t>
      </w:r>
    </w:p>
    <w:p w:rsidR="00B90040" w:rsidRPr="00B90040" w:rsidRDefault="00B90040" w:rsidP="00B90040">
      <w:pPr>
        <w:rPr>
          <w:rFonts w:asciiTheme="minorHAnsi" w:hAnsiTheme="minorHAnsi" w:cstheme="minorHAnsi"/>
          <w:sz w:val="20"/>
          <w:szCs w:val="20"/>
        </w:rPr>
      </w:pPr>
      <w:r w:rsidRPr="00B90040">
        <w:rPr>
          <w:rFonts w:asciiTheme="minorHAnsi" w:hAnsiTheme="minorHAnsi" w:cstheme="minorHAnsi"/>
          <w:sz w:val="20"/>
          <w:szCs w:val="20"/>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B90040" w:rsidRPr="00B90040" w:rsidTr="00937C63">
        <w:tc>
          <w:tcPr>
            <w:tcW w:w="8829" w:type="dxa"/>
            <w:tcBorders>
              <w:top w:val="single" w:sz="4" w:space="0" w:color="000000"/>
              <w:left w:val="single" w:sz="4" w:space="0" w:color="000000"/>
              <w:bottom w:val="single" w:sz="4" w:space="0" w:color="000000"/>
              <w:right w:val="single" w:sz="4" w:space="0" w:color="000000"/>
            </w:tcBorders>
          </w:tcPr>
          <w:p w:rsidR="00B90040" w:rsidRPr="00B90040" w:rsidRDefault="00B90040" w:rsidP="00937C63">
            <w:pPr>
              <w:spacing w:line="276" w:lineRule="auto"/>
              <w:rPr>
                <w:rFonts w:asciiTheme="minorHAnsi" w:hAnsiTheme="minorHAnsi" w:cstheme="minorHAnsi"/>
                <w:sz w:val="20"/>
                <w:szCs w:val="20"/>
              </w:rPr>
            </w:pPr>
            <w:r w:rsidRPr="00B90040">
              <w:rPr>
                <w:rFonts w:asciiTheme="minorHAnsi" w:hAnsiTheme="minorHAnsi" w:cstheme="minorHAnsi"/>
                <w:sz w:val="20"/>
                <w:szCs w:val="20"/>
              </w:rPr>
              <w:t xml:space="preserve">DESCRIPCION:  </w:t>
            </w:r>
          </w:p>
        </w:tc>
      </w:tr>
      <w:tr w:rsidR="00B90040" w:rsidRPr="00B90040" w:rsidTr="00937C63">
        <w:tc>
          <w:tcPr>
            <w:tcW w:w="8829" w:type="dxa"/>
            <w:tcBorders>
              <w:top w:val="single" w:sz="4" w:space="0" w:color="000000"/>
              <w:left w:val="single" w:sz="4" w:space="0" w:color="000000"/>
              <w:bottom w:val="single" w:sz="4" w:space="0" w:color="000000"/>
              <w:right w:val="single" w:sz="4" w:space="0" w:color="000000"/>
            </w:tcBorders>
          </w:tcPr>
          <w:p w:rsidR="00B90040" w:rsidRPr="00B90040" w:rsidRDefault="00B90040" w:rsidP="00937C63">
            <w:pPr>
              <w:spacing w:line="276" w:lineRule="auto"/>
              <w:rPr>
                <w:rFonts w:asciiTheme="minorHAnsi" w:hAnsiTheme="minorHAnsi" w:cstheme="minorHAnsi"/>
                <w:sz w:val="20"/>
                <w:szCs w:val="20"/>
              </w:rPr>
            </w:pPr>
            <w:r w:rsidRPr="00B90040">
              <w:rPr>
                <w:rFonts w:asciiTheme="minorHAnsi" w:hAnsiTheme="minorHAnsi" w:cstheme="minorHAnsi"/>
                <w:sz w:val="20"/>
                <w:szCs w:val="20"/>
              </w:rPr>
              <w:t xml:space="preserve">Responsable de Seguimiento de Obra  </w:t>
            </w:r>
          </w:p>
        </w:tc>
      </w:tr>
    </w:tbl>
    <w:p w:rsidR="00B90040" w:rsidRPr="00B90040" w:rsidRDefault="00B90040" w:rsidP="00B90040">
      <w:pPr>
        <w:spacing w:after="30"/>
        <w:ind w:left="178"/>
        <w:rPr>
          <w:rFonts w:asciiTheme="minorHAnsi" w:hAnsiTheme="minorHAnsi" w:cstheme="minorHAnsi"/>
          <w:sz w:val="20"/>
          <w:szCs w:val="20"/>
        </w:rPr>
      </w:pPr>
      <w:r w:rsidRPr="00B90040">
        <w:rPr>
          <w:rFonts w:asciiTheme="minorHAnsi" w:hAnsiTheme="minorHAnsi" w:cstheme="minorHAnsi"/>
          <w:sz w:val="20"/>
          <w:szCs w:val="20"/>
        </w:rPr>
        <w:t xml:space="preserve"> </w:t>
      </w:r>
    </w:p>
    <w:p w:rsidR="00B90040" w:rsidRPr="00B90040" w:rsidRDefault="00B90040" w:rsidP="00B90040">
      <w:pPr>
        <w:rPr>
          <w:rFonts w:asciiTheme="minorHAnsi" w:hAnsiTheme="minorHAnsi" w:cstheme="minorHAnsi"/>
          <w:sz w:val="20"/>
          <w:szCs w:val="20"/>
        </w:rPr>
      </w:pPr>
      <w:r w:rsidRPr="00B90040">
        <w:rPr>
          <w:rFonts w:asciiTheme="minorHAnsi" w:hAnsiTheme="minorHAnsi" w:cstheme="minorHAnsi"/>
          <w:sz w:val="20"/>
          <w:szCs w:val="20"/>
        </w:rPr>
        <w:t xml:space="preserve">EQUIPO Y MAQUINARIA.  </w:t>
      </w:r>
    </w:p>
    <w:p w:rsidR="00B90040" w:rsidRPr="00B90040" w:rsidRDefault="00B90040" w:rsidP="00B90040">
      <w:pPr>
        <w:pBdr>
          <w:top w:val="single" w:sz="4" w:space="0" w:color="000000"/>
          <w:left w:val="single" w:sz="4" w:space="0" w:color="000000"/>
          <w:bottom w:val="single" w:sz="4" w:space="0" w:color="000000"/>
          <w:right w:val="single" w:sz="4" w:space="0" w:color="000000"/>
        </w:pBdr>
        <w:ind w:left="285" w:right="-15"/>
        <w:rPr>
          <w:rFonts w:asciiTheme="minorHAnsi" w:hAnsiTheme="minorHAnsi" w:cstheme="minorHAnsi"/>
          <w:sz w:val="20"/>
          <w:szCs w:val="20"/>
        </w:rPr>
      </w:pPr>
      <w:r w:rsidRPr="00B90040">
        <w:rPr>
          <w:rFonts w:asciiTheme="minorHAnsi" w:hAnsiTheme="minorHAnsi" w:cstheme="minorHAnsi"/>
          <w:sz w:val="20"/>
          <w:szCs w:val="20"/>
        </w:rPr>
        <w:t xml:space="preserve">DESCRIPCION: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B90040" w:rsidRPr="00B90040" w:rsidTr="00937C63">
        <w:tc>
          <w:tcPr>
            <w:tcW w:w="8829" w:type="dxa"/>
            <w:tcBorders>
              <w:top w:val="single" w:sz="4" w:space="0" w:color="000000"/>
              <w:left w:val="single" w:sz="4" w:space="0" w:color="000000"/>
              <w:bottom w:val="single" w:sz="4" w:space="0" w:color="000000"/>
              <w:right w:val="single" w:sz="4" w:space="0" w:color="000000"/>
            </w:tcBorders>
          </w:tcPr>
          <w:p w:rsidR="00B90040" w:rsidRPr="00B90040" w:rsidRDefault="00B90040" w:rsidP="00937C63">
            <w:pPr>
              <w:spacing w:line="276" w:lineRule="auto"/>
              <w:rPr>
                <w:rFonts w:asciiTheme="minorHAnsi" w:hAnsiTheme="minorHAnsi" w:cstheme="minorHAnsi"/>
                <w:sz w:val="20"/>
                <w:szCs w:val="20"/>
              </w:rPr>
            </w:pPr>
            <w:r w:rsidRPr="00B90040">
              <w:rPr>
                <w:rFonts w:asciiTheme="minorHAnsi" w:hAnsiTheme="minorHAnsi" w:cstheme="minorHAnsi"/>
                <w:sz w:val="20"/>
                <w:szCs w:val="20"/>
              </w:rPr>
              <w:t xml:space="preserve">Equipos de Impresión y escaneo </w:t>
            </w:r>
          </w:p>
        </w:tc>
      </w:tr>
      <w:tr w:rsidR="00B90040" w:rsidRPr="00B90040" w:rsidTr="00937C63">
        <w:tc>
          <w:tcPr>
            <w:tcW w:w="8829" w:type="dxa"/>
            <w:tcBorders>
              <w:top w:val="single" w:sz="4" w:space="0" w:color="000000"/>
              <w:left w:val="single" w:sz="4" w:space="0" w:color="000000"/>
              <w:bottom w:val="single" w:sz="4" w:space="0" w:color="000000"/>
              <w:right w:val="single" w:sz="4" w:space="0" w:color="000000"/>
            </w:tcBorders>
          </w:tcPr>
          <w:p w:rsidR="00B90040" w:rsidRPr="00B90040" w:rsidRDefault="00B90040" w:rsidP="00937C63">
            <w:pPr>
              <w:spacing w:line="276" w:lineRule="auto"/>
              <w:rPr>
                <w:rFonts w:asciiTheme="minorHAnsi" w:hAnsiTheme="minorHAnsi" w:cstheme="minorHAnsi"/>
                <w:sz w:val="20"/>
                <w:szCs w:val="20"/>
              </w:rPr>
            </w:pPr>
            <w:r w:rsidRPr="00B90040">
              <w:rPr>
                <w:rFonts w:asciiTheme="minorHAnsi" w:hAnsiTheme="minorHAnsi" w:cstheme="minorHAnsi"/>
                <w:sz w:val="20"/>
                <w:szCs w:val="20"/>
              </w:rPr>
              <w:t xml:space="preserve">Fotocopiadora </w:t>
            </w:r>
          </w:p>
        </w:tc>
      </w:tr>
      <w:tr w:rsidR="00B90040" w:rsidRPr="00B90040" w:rsidTr="00937C63">
        <w:tc>
          <w:tcPr>
            <w:tcW w:w="8829" w:type="dxa"/>
            <w:tcBorders>
              <w:top w:val="single" w:sz="4" w:space="0" w:color="000000"/>
              <w:left w:val="single" w:sz="4" w:space="0" w:color="000000"/>
              <w:bottom w:val="single" w:sz="4" w:space="0" w:color="000000"/>
              <w:right w:val="single" w:sz="4" w:space="0" w:color="000000"/>
            </w:tcBorders>
          </w:tcPr>
          <w:p w:rsidR="00B90040" w:rsidRPr="00B90040" w:rsidRDefault="00B90040" w:rsidP="00937C63">
            <w:pPr>
              <w:spacing w:line="276" w:lineRule="auto"/>
              <w:rPr>
                <w:rFonts w:asciiTheme="minorHAnsi" w:hAnsiTheme="minorHAnsi" w:cstheme="minorHAnsi"/>
                <w:sz w:val="20"/>
                <w:szCs w:val="20"/>
              </w:rPr>
            </w:pPr>
            <w:r w:rsidRPr="00B90040">
              <w:rPr>
                <w:rFonts w:asciiTheme="minorHAnsi" w:hAnsiTheme="minorHAnsi" w:cstheme="minorHAnsi"/>
                <w:sz w:val="20"/>
                <w:szCs w:val="20"/>
              </w:rPr>
              <w:t xml:space="preserve">Equipo de Computación </w:t>
            </w:r>
          </w:p>
        </w:tc>
      </w:tr>
    </w:tbl>
    <w:p w:rsidR="00550BEB" w:rsidRPr="00BE0DF1" w:rsidRDefault="00550BEB" w:rsidP="00550BEB">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BE0DF1">
        <w:rPr>
          <w:rFonts w:asciiTheme="minorHAnsi" w:eastAsia="Times New Roman" w:hAnsiTheme="minorHAnsi" w:cstheme="minorHAnsi"/>
          <w:sz w:val="20"/>
          <w:szCs w:val="20"/>
          <w:lang w:val="es-ES"/>
        </w:rPr>
        <w:t>PROCEDIMIENTO PARA LA EJECUCIÓN.</w:t>
      </w:r>
    </w:p>
    <w:p w:rsidR="00550BEB" w:rsidRPr="00E1667A" w:rsidRDefault="00550BEB" w:rsidP="00550BEB">
      <w:pPr>
        <w:spacing w:before="100" w:beforeAutospacing="1" w:after="100" w:afterAutospacing="1"/>
        <w:jc w:val="both"/>
        <w:rPr>
          <w:rFonts w:asciiTheme="minorHAnsi" w:hAnsiTheme="minorHAnsi" w:cstheme="minorHAnsi"/>
          <w:sz w:val="20"/>
          <w:szCs w:val="20"/>
        </w:rPr>
      </w:pPr>
      <w:r w:rsidRPr="00E1667A">
        <w:rPr>
          <w:rFonts w:asciiTheme="minorHAnsi" w:hAnsiTheme="minorHAnsi" w:cstheme="minorHAnsi"/>
          <w:sz w:val="20"/>
          <w:szCs w:val="20"/>
        </w:rPr>
        <w:t xml:space="preserve">El documento denominado Data Book deberá ser presentado en formato digital (CD) y físico en carpeta dura de palanca o similar, que permita organizar hojas tamaño carta como oficio, estará conformado por 4 (cuatro) carpetas, un DATA BOOK original y 3 copias, las mismas deberán estar bien identificadas con la denominación </w:t>
      </w:r>
      <w:r w:rsidRPr="00E1667A">
        <w:rPr>
          <w:rFonts w:asciiTheme="minorHAnsi" w:hAnsiTheme="minorHAnsi" w:cstheme="minorHAnsi"/>
          <w:sz w:val="20"/>
          <w:szCs w:val="20"/>
        </w:rPr>
        <w:lastRenderedPageBreak/>
        <w:t xml:space="preserve">del proyecto, el nombre del documento (DATA BOOK) y el nombre de la empresa contratista. Al ser considerado un ítem, la entrega de los Data </w:t>
      </w:r>
      <w:proofErr w:type="spellStart"/>
      <w:r w:rsidRPr="00E1667A">
        <w:rPr>
          <w:rFonts w:asciiTheme="minorHAnsi" w:hAnsiTheme="minorHAnsi" w:cstheme="minorHAnsi"/>
          <w:sz w:val="20"/>
          <w:szCs w:val="20"/>
        </w:rPr>
        <w:t>Books</w:t>
      </w:r>
      <w:proofErr w:type="spellEnd"/>
      <w:r w:rsidRPr="00E1667A">
        <w:rPr>
          <w:rFonts w:asciiTheme="minorHAnsi" w:hAnsiTheme="minorHAnsi" w:cstheme="minorHAnsi"/>
          <w:sz w:val="20"/>
          <w:szCs w:val="20"/>
        </w:rPr>
        <w:t xml:space="preserve"> debe ser realizada antes de la entrega definitiva de obra. Cualquier retraso en la entrega de este documento será considerado como una no conformidad e impedirá la cancelación de la obra.</w:t>
      </w:r>
    </w:p>
    <w:p w:rsidR="00550BEB" w:rsidRPr="00E1667A" w:rsidRDefault="00550BEB" w:rsidP="00550BEB">
      <w:pPr>
        <w:spacing w:before="100" w:beforeAutospacing="1" w:after="100" w:afterAutospacing="1"/>
        <w:jc w:val="both"/>
        <w:rPr>
          <w:rFonts w:asciiTheme="minorHAnsi" w:hAnsiTheme="minorHAnsi" w:cstheme="minorHAnsi"/>
          <w:sz w:val="20"/>
          <w:szCs w:val="20"/>
        </w:rPr>
      </w:pPr>
      <w:r w:rsidRPr="00E1667A">
        <w:rPr>
          <w:rFonts w:asciiTheme="minorHAnsi" w:hAnsiTheme="minorHAnsi" w:cstheme="minorHAnsi"/>
          <w:sz w:val="20"/>
          <w:szCs w:val="20"/>
        </w:rPr>
        <w:t xml:space="preserve">Los Data </w:t>
      </w:r>
      <w:proofErr w:type="spellStart"/>
      <w:r w:rsidRPr="00E1667A">
        <w:rPr>
          <w:rFonts w:asciiTheme="minorHAnsi" w:hAnsiTheme="minorHAnsi" w:cstheme="minorHAnsi"/>
          <w:sz w:val="20"/>
          <w:szCs w:val="20"/>
        </w:rPr>
        <w:t>Books</w:t>
      </w:r>
      <w:proofErr w:type="spellEnd"/>
      <w:r w:rsidRPr="00E1667A">
        <w:rPr>
          <w:rFonts w:asciiTheme="minorHAnsi" w:hAnsiTheme="minorHAnsi" w:cstheme="minorHAnsi"/>
          <w:sz w:val="20"/>
          <w:szCs w:val="20"/>
        </w:rPr>
        <w:t xml:space="preserve"> se presentarán, revisarán, corregirán y complementarán, si corresponde, de acuerdo al siguiente procedimiento:</w:t>
      </w:r>
    </w:p>
    <w:p w:rsidR="00550BEB" w:rsidRPr="00E1667A" w:rsidRDefault="00550BEB" w:rsidP="00550BEB">
      <w:pPr>
        <w:spacing w:before="100" w:beforeAutospacing="1" w:after="100" w:afterAutospacing="1"/>
        <w:jc w:val="both"/>
        <w:rPr>
          <w:rFonts w:asciiTheme="minorHAnsi" w:hAnsiTheme="minorHAnsi" w:cstheme="minorHAnsi"/>
          <w:sz w:val="20"/>
          <w:szCs w:val="20"/>
        </w:rPr>
      </w:pPr>
      <w:r w:rsidRPr="00E1667A">
        <w:rPr>
          <w:rFonts w:asciiTheme="minorHAnsi" w:hAnsiTheme="minorHAnsi" w:cstheme="minorHAnsi"/>
          <w:sz w:val="20"/>
          <w:szCs w:val="20"/>
        </w:rPr>
        <w:t>•</w:t>
      </w:r>
      <w:r w:rsidRPr="00E1667A">
        <w:rPr>
          <w:rFonts w:asciiTheme="minorHAnsi" w:hAnsiTheme="minorHAnsi" w:cstheme="minorHAnsi"/>
          <w:sz w:val="20"/>
          <w:szCs w:val="20"/>
        </w:rPr>
        <w:tab/>
        <w:t xml:space="preserve"> Los Data </w:t>
      </w:r>
      <w:proofErr w:type="spellStart"/>
      <w:r w:rsidRPr="00E1667A">
        <w:rPr>
          <w:rFonts w:asciiTheme="minorHAnsi" w:hAnsiTheme="minorHAnsi" w:cstheme="minorHAnsi"/>
          <w:sz w:val="20"/>
          <w:szCs w:val="20"/>
        </w:rPr>
        <w:t>Books</w:t>
      </w:r>
      <w:proofErr w:type="spellEnd"/>
      <w:r w:rsidRPr="00E1667A">
        <w:rPr>
          <w:rFonts w:asciiTheme="minorHAnsi" w:hAnsiTheme="minorHAnsi" w:cstheme="minorHAnsi"/>
          <w:sz w:val="20"/>
          <w:szCs w:val="20"/>
        </w:rPr>
        <w:t xml:space="preserve"> serán entregados con una nota dirigida a la SUPERVISIÓN, y con la anticipación pertinente para que la información sea validada por el Supervisor de Obra de YPFB.</w:t>
      </w:r>
    </w:p>
    <w:p w:rsidR="00550BEB" w:rsidRPr="00E1667A" w:rsidRDefault="00550BEB" w:rsidP="00550BEB">
      <w:pPr>
        <w:spacing w:before="100" w:beforeAutospacing="1" w:after="100" w:afterAutospacing="1"/>
        <w:jc w:val="both"/>
        <w:rPr>
          <w:rFonts w:asciiTheme="minorHAnsi" w:hAnsiTheme="minorHAnsi" w:cstheme="minorHAnsi"/>
          <w:sz w:val="20"/>
          <w:szCs w:val="20"/>
        </w:rPr>
      </w:pPr>
      <w:r w:rsidRPr="00E1667A">
        <w:rPr>
          <w:rFonts w:asciiTheme="minorHAnsi" w:hAnsiTheme="minorHAnsi" w:cstheme="minorHAnsi"/>
          <w:sz w:val="20"/>
          <w:szCs w:val="20"/>
        </w:rPr>
        <w:t>•</w:t>
      </w:r>
      <w:r w:rsidRPr="00E1667A">
        <w:rPr>
          <w:rFonts w:asciiTheme="minorHAnsi" w:hAnsiTheme="minorHAnsi" w:cstheme="minorHAnsi"/>
          <w:sz w:val="20"/>
          <w:szCs w:val="20"/>
        </w:rPr>
        <w:tab/>
        <w:t>El SUPERVISOR gestionará la complementación y corrección oportuna por parte del CONTRATISTA de las observaciones si estas existiesen, con base en el CHECK LIST correspondiente a la obra.</w:t>
      </w:r>
    </w:p>
    <w:p w:rsidR="00550BEB" w:rsidRPr="00E1667A" w:rsidRDefault="00550BEB" w:rsidP="00550BEB">
      <w:pPr>
        <w:spacing w:before="100" w:beforeAutospacing="1" w:after="100" w:afterAutospacing="1"/>
        <w:jc w:val="both"/>
        <w:rPr>
          <w:rFonts w:asciiTheme="minorHAnsi" w:hAnsiTheme="minorHAnsi" w:cstheme="minorHAnsi"/>
          <w:sz w:val="20"/>
          <w:szCs w:val="20"/>
        </w:rPr>
      </w:pPr>
      <w:r w:rsidRPr="00E1667A">
        <w:rPr>
          <w:rFonts w:asciiTheme="minorHAnsi" w:hAnsiTheme="minorHAnsi" w:cstheme="minorHAnsi"/>
          <w:sz w:val="20"/>
          <w:szCs w:val="20"/>
        </w:rPr>
        <w:t xml:space="preserve">El </w:t>
      </w:r>
      <w:proofErr w:type="spellStart"/>
      <w:r w:rsidRPr="00E1667A">
        <w:rPr>
          <w:rFonts w:asciiTheme="minorHAnsi" w:hAnsiTheme="minorHAnsi" w:cstheme="minorHAnsi"/>
          <w:sz w:val="20"/>
          <w:szCs w:val="20"/>
        </w:rPr>
        <w:t>Check</w:t>
      </w:r>
      <w:proofErr w:type="spellEnd"/>
      <w:r w:rsidRPr="00E1667A">
        <w:rPr>
          <w:rFonts w:asciiTheme="minorHAnsi" w:hAnsiTheme="minorHAnsi" w:cstheme="minorHAnsi"/>
          <w:sz w:val="20"/>
          <w:szCs w:val="20"/>
        </w:rPr>
        <w:t xml:space="preserve"> </w:t>
      </w:r>
      <w:proofErr w:type="spellStart"/>
      <w:r w:rsidRPr="00E1667A">
        <w:rPr>
          <w:rFonts w:asciiTheme="minorHAnsi" w:hAnsiTheme="minorHAnsi" w:cstheme="minorHAnsi"/>
          <w:sz w:val="20"/>
          <w:szCs w:val="20"/>
        </w:rPr>
        <w:t>List</w:t>
      </w:r>
      <w:proofErr w:type="spellEnd"/>
      <w:r w:rsidRPr="00E1667A">
        <w:rPr>
          <w:rFonts w:asciiTheme="minorHAnsi" w:hAnsiTheme="minorHAnsi" w:cstheme="minorHAnsi"/>
          <w:sz w:val="20"/>
          <w:szCs w:val="20"/>
        </w:rPr>
        <w:t xml:space="preserve"> del Data Book de la obra, aprobados para su uso por la Unidad Distrital de Construcciones, será proporcionado por el SUPERVISOR al CONTRATISTA.</w:t>
      </w:r>
    </w:p>
    <w:p w:rsidR="00550BEB" w:rsidRPr="00E1667A" w:rsidRDefault="00550BEB" w:rsidP="00550BEB">
      <w:pPr>
        <w:spacing w:before="100" w:beforeAutospacing="1" w:after="100" w:afterAutospacing="1"/>
        <w:jc w:val="both"/>
        <w:rPr>
          <w:rFonts w:asciiTheme="minorHAnsi" w:hAnsiTheme="minorHAnsi" w:cstheme="minorHAnsi"/>
          <w:sz w:val="20"/>
          <w:szCs w:val="20"/>
        </w:rPr>
      </w:pPr>
      <w:r w:rsidRPr="00E1667A">
        <w:rPr>
          <w:rFonts w:asciiTheme="minorHAnsi" w:hAnsiTheme="minorHAnsi" w:cstheme="minorHAnsi"/>
          <w:sz w:val="20"/>
          <w:szCs w:val="20"/>
        </w:rPr>
        <w:t>MEDIDAS DE MITIGACIÓN AMBIENTAL</w:t>
      </w:r>
    </w:p>
    <w:p w:rsidR="00550BEB" w:rsidRPr="00E1667A" w:rsidRDefault="00550BEB" w:rsidP="00550BEB">
      <w:pPr>
        <w:spacing w:before="100" w:beforeAutospacing="1" w:after="100" w:afterAutospacing="1"/>
        <w:jc w:val="both"/>
        <w:rPr>
          <w:rFonts w:asciiTheme="minorHAnsi" w:hAnsiTheme="minorHAnsi" w:cstheme="minorHAnsi"/>
          <w:sz w:val="20"/>
          <w:szCs w:val="20"/>
        </w:rPr>
      </w:pPr>
      <w:r w:rsidRPr="00E1667A">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550BEB" w:rsidRPr="00E1667A" w:rsidRDefault="00550BEB" w:rsidP="00550BEB">
      <w:pPr>
        <w:spacing w:before="100" w:beforeAutospacing="1" w:after="100" w:afterAutospacing="1"/>
        <w:jc w:val="both"/>
        <w:rPr>
          <w:rFonts w:asciiTheme="minorHAnsi" w:hAnsiTheme="minorHAnsi" w:cstheme="minorHAnsi"/>
          <w:sz w:val="20"/>
          <w:szCs w:val="20"/>
        </w:rPr>
      </w:pPr>
      <w:r w:rsidRPr="00E1667A">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50BEB" w:rsidRPr="00E1667A" w:rsidRDefault="00550BEB" w:rsidP="00550BEB">
      <w:pPr>
        <w:spacing w:before="100" w:beforeAutospacing="1" w:after="100" w:afterAutospacing="1"/>
        <w:jc w:val="both"/>
        <w:rPr>
          <w:rFonts w:asciiTheme="minorHAnsi" w:hAnsiTheme="minorHAnsi" w:cstheme="minorHAnsi"/>
          <w:sz w:val="20"/>
          <w:szCs w:val="20"/>
        </w:rPr>
      </w:pPr>
      <w:r w:rsidRPr="00E1667A">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550BEB" w:rsidRPr="00E1667A" w:rsidRDefault="00550BEB" w:rsidP="00550BEB">
      <w:pPr>
        <w:spacing w:before="100" w:beforeAutospacing="1" w:after="100" w:afterAutospacing="1"/>
        <w:jc w:val="both"/>
        <w:rPr>
          <w:rFonts w:asciiTheme="minorHAnsi" w:hAnsiTheme="minorHAnsi" w:cstheme="minorHAnsi"/>
          <w:sz w:val="20"/>
          <w:szCs w:val="20"/>
        </w:rPr>
      </w:pPr>
      <w:r w:rsidRPr="00E1667A">
        <w:rPr>
          <w:rFonts w:asciiTheme="minorHAnsi" w:hAnsiTheme="minorHAnsi" w:cstheme="minorHAnsi"/>
          <w:sz w:val="20"/>
          <w:szCs w:val="20"/>
        </w:rPr>
        <w:lastRenderedPageBreak/>
        <w:t>El Contratista mantendrá un registro y hará informes acerca de la salud, la seguridad y el bienestar de las personas, así como de los daños a la propiedad, según lo solicite razonablemente el Ingeniero.</w:t>
      </w:r>
    </w:p>
    <w:p w:rsidR="00550BEB" w:rsidRPr="00E1667A" w:rsidRDefault="00550BEB" w:rsidP="00550BEB">
      <w:pPr>
        <w:spacing w:before="100" w:beforeAutospacing="1" w:after="100" w:afterAutospacing="1"/>
        <w:jc w:val="both"/>
        <w:rPr>
          <w:rFonts w:asciiTheme="minorHAnsi" w:hAnsiTheme="minorHAnsi" w:cstheme="minorHAnsi"/>
          <w:sz w:val="20"/>
          <w:szCs w:val="20"/>
        </w:rPr>
      </w:pPr>
      <w:r w:rsidRPr="00E1667A">
        <w:rPr>
          <w:rFonts w:asciiTheme="minorHAnsi" w:hAnsiTheme="minorHAnsi" w:cstheme="minorHAnsi"/>
          <w:sz w:val="20"/>
          <w:szCs w:val="20"/>
        </w:rPr>
        <w:t>MEDICIÓN Y FORMA DE PAGO.</w:t>
      </w:r>
    </w:p>
    <w:p w:rsidR="00550BEB" w:rsidRPr="00BE0DF1" w:rsidRDefault="00550BEB" w:rsidP="00550BEB">
      <w:pPr>
        <w:spacing w:before="100" w:beforeAutospacing="1" w:after="100" w:afterAutospacing="1"/>
        <w:jc w:val="both"/>
        <w:rPr>
          <w:rFonts w:asciiTheme="minorHAnsi" w:hAnsiTheme="minorHAnsi" w:cstheme="minorHAnsi"/>
          <w:sz w:val="20"/>
          <w:szCs w:val="20"/>
        </w:rPr>
      </w:pPr>
      <w:r w:rsidRPr="00E1667A">
        <w:rPr>
          <w:rFonts w:asciiTheme="minorHAnsi" w:hAnsiTheme="minorHAnsi" w:cstheme="minorHAnsi"/>
          <w:sz w:val="20"/>
          <w:szCs w:val="20"/>
        </w:rPr>
        <w:t>El ítem DATA BOOK será medido en Global por el total del documento presentado en conformidad del supervisor de obra de acuerdo con los precios unitarios establecidos en el contrato. Dicho precio será compensación total por los materiales, mano de obra, herramientas, equipo y otros gastos que sean necesarios para la adecuada y correcta ejecución de este ítem y su verificación. En procura de la correcta ejecución del ítem, el CONTRATISTA deberá proveer al supervisor, fiscal y comisión de recepción todos los medios necesarios para comprobar que los documentos condicen con la realidad.</w:t>
      </w:r>
      <w:r w:rsidRPr="00BE0DF1">
        <w:rPr>
          <w:rFonts w:asciiTheme="minorHAnsi" w:hAnsiTheme="minorHAnsi" w:cstheme="minorHAnsi"/>
          <w:sz w:val="20"/>
          <w:szCs w:val="20"/>
        </w:rPr>
        <w:t xml:space="preserve"> </w:t>
      </w:r>
    </w:p>
    <w:p w:rsidR="00406D3E" w:rsidRPr="00406D3E" w:rsidRDefault="00406D3E" w:rsidP="00406D3E">
      <w:pPr>
        <w:pStyle w:val="Estilo1"/>
        <w:numPr>
          <w:ilvl w:val="0"/>
          <w:numId w:val="38"/>
        </w:numPr>
        <w:autoSpaceDE w:val="0"/>
        <w:autoSpaceDN w:val="0"/>
        <w:adjustRightInd w:val="0"/>
        <w:spacing w:before="100" w:beforeAutospacing="1" w:after="100" w:afterAutospacing="1" w:line="276" w:lineRule="auto"/>
        <w:rPr>
          <w:rFonts w:asciiTheme="minorHAnsi" w:hAnsiTheme="minorHAnsi" w:cstheme="minorHAnsi"/>
          <w:b w:val="0"/>
          <w:sz w:val="20"/>
          <w:szCs w:val="20"/>
        </w:rPr>
      </w:pPr>
      <w:r w:rsidRPr="00406D3E">
        <w:rPr>
          <w:rFonts w:asciiTheme="minorHAnsi" w:hAnsiTheme="minorHAnsi" w:cstheme="minorHAnsi"/>
          <w:sz w:val="20"/>
          <w:szCs w:val="20"/>
        </w:rPr>
        <w:t>LIMPIEZA Y RETIRO DE ESCOMBROS</w:t>
      </w:r>
      <w:r w:rsidRPr="00406D3E">
        <w:rPr>
          <w:rFonts w:asciiTheme="minorHAnsi" w:hAnsiTheme="minorHAnsi" w:cstheme="minorHAnsi"/>
          <w:b w:val="0"/>
          <w:sz w:val="20"/>
          <w:szCs w:val="20"/>
        </w:rPr>
        <w:t>.</w:t>
      </w:r>
    </w:p>
    <w:p w:rsidR="00406D3E" w:rsidRPr="00920A4F" w:rsidRDefault="00406D3E" w:rsidP="00406D3E">
      <w:pPr>
        <w:rPr>
          <w:rFonts w:asciiTheme="minorHAnsi" w:hAnsiTheme="minorHAnsi" w:cstheme="minorHAnsi"/>
          <w:b/>
          <w:sz w:val="20"/>
          <w:szCs w:val="20"/>
        </w:rPr>
      </w:pPr>
      <w:r w:rsidRPr="00920A4F">
        <w:rPr>
          <w:rFonts w:asciiTheme="minorHAnsi" w:hAnsiTheme="minorHAnsi" w:cstheme="minorHAnsi"/>
          <w:b/>
          <w:sz w:val="20"/>
          <w:szCs w:val="20"/>
        </w:rPr>
        <w:t>UNIDAD: Global (GLB)</w:t>
      </w:r>
    </w:p>
    <w:p w:rsidR="00406D3E" w:rsidRPr="00920A4F" w:rsidRDefault="00406D3E" w:rsidP="00406D3E">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DEFINICIÓN.</w:t>
      </w:r>
    </w:p>
    <w:p w:rsidR="00406D3E" w:rsidRPr="00920A4F" w:rsidRDefault="00406D3E" w:rsidP="00406D3E">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Este ítem comprende los trabajos necesarios para el carguío, retiro y traslado de todos los escombros resultantes de la obra, así como también, el deshierbe y nivelación del terreno, para realizar los trabajos de excavación en los diferentes tramos del Proyecto. La limpieza se la deberá hacer permanentemente con la finalidad de mantener la obra limpia y transitable</w:t>
      </w:r>
      <w:r>
        <w:rPr>
          <w:rFonts w:asciiTheme="minorHAnsi" w:hAnsiTheme="minorHAnsi" w:cstheme="minorHAnsi"/>
          <w:sz w:val="20"/>
          <w:szCs w:val="20"/>
        </w:rPr>
        <w:t xml:space="preserve">. </w:t>
      </w:r>
      <w:r w:rsidRPr="00920A4F">
        <w:rPr>
          <w:rFonts w:asciiTheme="minorHAnsi" w:hAnsiTheme="minorHAnsi" w:cstheme="minorHAnsi"/>
          <w:sz w:val="20"/>
          <w:szCs w:val="20"/>
        </w:rPr>
        <w:t>Los escombros deberán ser recogidos cada tramo, no dejando esta actividad postergada  hasta el final de la obra.</w:t>
      </w:r>
    </w:p>
    <w:p w:rsidR="00406D3E" w:rsidRPr="00920A4F" w:rsidRDefault="00406D3E" w:rsidP="00406D3E">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Una vez terminada la obra de acuerdo con el contrato y previamente a la recepción provisional de la misma, el CONTRATISTA estará obligado a ejecutar, además de la limpieza periódica, la limpieza general del lugar. La limpieza periódica deberá realizarse en cada tramo concluido, dejando el área libre de materiales excedentes y de residuos.</w:t>
      </w:r>
    </w:p>
    <w:p w:rsidR="00406D3E" w:rsidRPr="00920A4F" w:rsidRDefault="00406D3E" w:rsidP="00406D3E">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406D3E" w:rsidRPr="003166A7" w:rsidRDefault="00406D3E" w:rsidP="00406D3E">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El CONTRATISTA proporcionará todos los materiales, herramientas y equipos necesarios (Volquetas, camionetas, etc.)  Para la ejecución de los trabajos, los mismos deberán ser aprobados por el SUPERVISOR al </w:t>
      </w:r>
      <w:r w:rsidRPr="003166A7">
        <w:rPr>
          <w:rFonts w:asciiTheme="minorHAnsi" w:hAnsiTheme="minorHAnsi" w:cstheme="minorHAnsi"/>
          <w:sz w:val="20"/>
          <w:szCs w:val="20"/>
        </w:rPr>
        <w:t>inicio de la actividad.</w:t>
      </w:r>
    </w:p>
    <w:p w:rsidR="003166A7" w:rsidRPr="003166A7" w:rsidRDefault="003166A7" w:rsidP="003166A7">
      <w:pPr>
        <w:rPr>
          <w:rFonts w:asciiTheme="minorHAnsi" w:hAnsiTheme="minorHAnsi" w:cstheme="minorHAnsi"/>
          <w:sz w:val="20"/>
          <w:szCs w:val="20"/>
        </w:rPr>
      </w:pPr>
      <w:r w:rsidRPr="003166A7">
        <w:rPr>
          <w:rFonts w:asciiTheme="minorHAnsi" w:hAnsiTheme="minorHAnsi" w:cstheme="minorHAnsi"/>
          <w:sz w:val="20"/>
          <w:szCs w:val="20"/>
        </w:rPr>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3166A7" w:rsidRPr="003166A7" w:rsidTr="00937C63">
        <w:tc>
          <w:tcPr>
            <w:tcW w:w="8829" w:type="dxa"/>
            <w:tcBorders>
              <w:top w:val="single" w:sz="4" w:space="0" w:color="000000"/>
              <w:left w:val="single" w:sz="4" w:space="0" w:color="000000"/>
              <w:bottom w:val="single" w:sz="4" w:space="0" w:color="000000"/>
              <w:right w:val="single" w:sz="4" w:space="0" w:color="000000"/>
            </w:tcBorders>
          </w:tcPr>
          <w:p w:rsidR="003166A7" w:rsidRPr="003166A7" w:rsidRDefault="003166A7" w:rsidP="00937C63">
            <w:pPr>
              <w:spacing w:line="276" w:lineRule="auto"/>
              <w:rPr>
                <w:rFonts w:asciiTheme="minorHAnsi" w:hAnsiTheme="minorHAnsi" w:cstheme="minorHAnsi"/>
                <w:sz w:val="20"/>
                <w:szCs w:val="20"/>
              </w:rPr>
            </w:pPr>
            <w:r w:rsidRPr="003166A7">
              <w:rPr>
                <w:rFonts w:asciiTheme="minorHAnsi" w:hAnsiTheme="minorHAnsi" w:cstheme="minorHAnsi"/>
                <w:sz w:val="20"/>
                <w:szCs w:val="20"/>
              </w:rPr>
              <w:t xml:space="preserve">DESCRIPCION:  </w:t>
            </w:r>
          </w:p>
        </w:tc>
      </w:tr>
      <w:tr w:rsidR="003166A7" w:rsidRPr="003166A7" w:rsidTr="00937C63">
        <w:tc>
          <w:tcPr>
            <w:tcW w:w="8829" w:type="dxa"/>
            <w:tcBorders>
              <w:top w:val="single" w:sz="4" w:space="0" w:color="000000"/>
              <w:left w:val="single" w:sz="4" w:space="0" w:color="000000"/>
              <w:bottom w:val="single" w:sz="4" w:space="0" w:color="000000"/>
              <w:right w:val="single" w:sz="4" w:space="0" w:color="000000"/>
            </w:tcBorders>
          </w:tcPr>
          <w:p w:rsidR="003166A7" w:rsidRPr="003166A7" w:rsidRDefault="003166A7" w:rsidP="00937C63">
            <w:pPr>
              <w:spacing w:line="276" w:lineRule="auto"/>
              <w:rPr>
                <w:rFonts w:asciiTheme="minorHAnsi" w:hAnsiTheme="minorHAnsi" w:cstheme="minorHAnsi"/>
                <w:sz w:val="20"/>
                <w:szCs w:val="20"/>
              </w:rPr>
            </w:pPr>
            <w:r w:rsidRPr="003166A7">
              <w:rPr>
                <w:rFonts w:asciiTheme="minorHAnsi" w:hAnsiTheme="minorHAnsi" w:cstheme="minorHAnsi"/>
                <w:sz w:val="20"/>
                <w:szCs w:val="20"/>
              </w:rPr>
              <w:t xml:space="preserve"> </w:t>
            </w:r>
          </w:p>
        </w:tc>
      </w:tr>
    </w:tbl>
    <w:p w:rsidR="003166A7" w:rsidRPr="003166A7" w:rsidRDefault="003166A7" w:rsidP="003166A7">
      <w:pPr>
        <w:spacing w:after="30"/>
        <w:ind w:left="178"/>
        <w:rPr>
          <w:rFonts w:asciiTheme="minorHAnsi" w:hAnsiTheme="minorHAnsi" w:cstheme="minorHAnsi"/>
          <w:sz w:val="20"/>
          <w:szCs w:val="20"/>
        </w:rPr>
      </w:pPr>
      <w:r w:rsidRPr="003166A7">
        <w:rPr>
          <w:rFonts w:asciiTheme="minorHAnsi" w:hAnsiTheme="minorHAnsi" w:cstheme="minorHAnsi"/>
          <w:sz w:val="20"/>
          <w:szCs w:val="20"/>
        </w:rPr>
        <w:t xml:space="preserve"> </w:t>
      </w:r>
    </w:p>
    <w:p w:rsidR="003166A7" w:rsidRPr="003166A7" w:rsidRDefault="003166A7" w:rsidP="003166A7">
      <w:pPr>
        <w:rPr>
          <w:rFonts w:asciiTheme="minorHAnsi" w:hAnsiTheme="minorHAnsi" w:cstheme="minorHAnsi"/>
          <w:sz w:val="20"/>
          <w:szCs w:val="20"/>
        </w:rPr>
      </w:pPr>
      <w:r w:rsidRPr="003166A7">
        <w:rPr>
          <w:rFonts w:asciiTheme="minorHAnsi" w:hAnsiTheme="minorHAnsi" w:cstheme="minorHAnsi"/>
          <w:sz w:val="20"/>
          <w:szCs w:val="20"/>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3166A7" w:rsidRPr="003166A7" w:rsidTr="00937C63">
        <w:tc>
          <w:tcPr>
            <w:tcW w:w="8829" w:type="dxa"/>
            <w:tcBorders>
              <w:top w:val="single" w:sz="4" w:space="0" w:color="000000"/>
              <w:left w:val="single" w:sz="4" w:space="0" w:color="000000"/>
              <w:bottom w:val="single" w:sz="4" w:space="0" w:color="000000"/>
              <w:right w:val="single" w:sz="4" w:space="0" w:color="000000"/>
            </w:tcBorders>
          </w:tcPr>
          <w:p w:rsidR="003166A7" w:rsidRPr="003166A7" w:rsidRDefault="003166A7" w:rsidP="00937C63">
            <w:pPr>
              <w:spacing w:line="276" w:lineRule="auto"/>
              <w:rPr>
                <w:rFonts w:asciiTheme="minorHAnsi" w:hAnsiTheme="minorHAnsi" w:cstheme="minorHAnsi"/>
                <w:sz w:val="20"/>
                <w:szCs w:val="20"/>
              </w:rPr>
            </w:pPr>
            <w:r w:rsidRPr="003166A7">
              <w:rPr>
                <w:rFonts w:asciiTheme="minorHAnsi" w:hAnsiTheme="minorHAnsi" w:cstheme="minorHAnsi"/>
                <w:sz w:val="20"/>
                <w:szCs w:val="20"/>
              </w:rPr>
              <w:lastRenderedPageBreak/>
              <w:t xml:space="preserve">DESCRIPCION:  </w:t>
            </w:r>
          </w:p>
        </w:tc>
      </w:tr>
      <w:tr w:rsidR="003166A7" w:rsidRPr="003166A7" w:rsidTr="00937C63">
        <w:tc>
          <w:tcPr>
            <w:tcW w:w="8829" w:type="dxa"/>
            <w:tcBorders>
              <w:top w:val="single" w:sz="4" w:space="0" w:color="000000"/>
              <w:left w:val="single" w:sz="4" w:space="0" w:color="000000"/>
              <w:bottom w:val="single" w:sz="4" w:space="0" w:color="000000"/>
              <w:right w:val="single" w:sz="4" w:space="0" w:color="000000"/>
            </w:tcBorders>
          </w:tcPr>
          <w:p w:rsidR="003166A7" w:rsidRPr="003166A7" w:rsidRDefault="003166A7" w:rsidP="00937C63">
            <w:pPr>
              <w:spacing w:line="276" w:lineRule="auto"/>
              <w:rPr>
                <w:rFonts w:asciiTheme="minorHAnsi" w:hAnsiTheme="minorHAnsi" w:cstheme="minorHAnsi"/>
                <w:sz w:val="20"/>
                <w:szCs w:val="20"/>
              </w:rPr>
            </w:pPr>
            <w:r w:rsidRPr="003166A7">
              <w:rPr>
                <w:rFonts w:asciiTheme="minorHAnsi" w:hAnsiTheme="minorHAnsi" w:cstheme="minorHAnsi"/>
                <w:sz w:val="20"/>
                <w:szCs w:val="20"/>
              </w:rPr>
              <w:t xml:space="preserve">Peón  </w:t>
            </w:r>
          </w:p>
        </w:tc>
      </w:tr>
      <w:tr w:rsidR="003166A7" w:rsidRPr="003166A7" w:rsidTr="00937C63">
        <w:tc>
          <w:tcPr>
            <w:tcW w:w="8829" w:type="dxa"/>
            <w:tcBorders>
              <w:top w:val="single" w:sz="4" w:space="0" w:color="000000"/>
              <w:left w:val="single" w:sz="4" w:space="0" w:color="000000"/>
              <w:bottom w:val="single" w:sz="4" w:space="0" w:color="000000"/>
              <w:right w:val="single" w:sz="4" w:space="0" w:color="000000"/>
            </w:tcBorders>
          </w:tcPr>
          <w:p w:rsidR="003166A7" w:rsidRPr="003166A7" w:rsidRDefault="003166A7" w:rsidP="00937C63">
            <w:pPr>
              <w:spacing w:line="276" w:lineRule="auto"/>
              <w:rPr>
                <w:rFonts w:asciiTheme="minorHAnsi" w:hAnsiTheme="minorHAnsi" w:cstheme="minorHAnsi"/>
                <w:sz w:val="20"/>
                <w:szCs w:val="20"/>
              </w:rPr>
            </w:pPr>
            <w:r w:rsidRPr="003166A7">
              <w:rPr>
                <w:rFonts w:asciiTheme="minorHAnsi" w:hAnsiTheme="minorHAnsi" w:cstheme="minorHAnsi"/>
                <w:sz w:val="20"/>
                <w:szCs w:val="20"/>
              </w:rPr>
              <w:t xml:space="preserve">Chofer  </w:t>
            </w:r>
          </w:p>
        </w:tc>
      </w:tr>
    </w:tbl>
    <w:p w:rsidR="003166A7" w:rsidRPr="003166A7" w:rsidRDefault="003166A7" w:rsidP="003166A7">
      <w:pPr>
        <w:spacing w:after="28"/>
        <w:ind w:left="178"/>
        <w:rPr>
          <w:rFonts w:asciiTheme="minorHAnsi" w:hAnsiTheme="minorHAnsi" w:cstheme="minorHAnsi"/>
          <w:sz w:val="20"/>
          <w:szCs w:val="20"/>
        </w:rPr>
      </w:pPr>
      <w:r w:rsidRPr="003166A7">
        <w:rPr>
          <w:rFonts w:asciiTheme="minorHAnsi" w:hAnsiTheme="minorHAnsi" w:cstheme="minorHAnsi"/>
          <w:sz w:val="20"/>
          <w:szCs w:val="20"/>
        </w:rPr>
        <w:t xml:space="preserve"> </w:t>
      </w:r>
    </w:p>
    <w:p w:rsidR="003166A7" w:rsidRPr="003166A7" w:rsidRDefault="003166A7" w:rsidP="003166A7">
      <w:pPr>
        <w:rPr>
          <w:rFonts w:asciiTheme="minorHAnsi" w:hAnsiTheme="minorHAnsi" w:cstheme="minorHAnsi"/>
          <w:sz w:val="20"/>
          <w:szCs w:val="20"/>
        </w:rPr>
      </w:pPr>
      <w:r w:rsidRPr="003166A7">
        <w:rPr>
          <w:rFonts w:asciiTheme="minorHAnsi" w:hAnsiTheme="minorHAnsi" w:cstheme="minorHAnsi"/>
          <w:sz w:val="20"/>
          <w:szCs w:val="20"/>
        </w:rPr>
        <w:t xml:space="preserve">EQUIPO Y MAQUINARIA.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3166A7" w:rsidRPr="003166A7" w:rsidTr="00937C63">
        <w:tc>
          <w:tcPr>
            <w:tcW w:w="8829" w:type="dxa"/>
            <w:tcBorders>
              <w:top w:val="single" w:sz="4" w:space="0" w:color="000000"/>
              <w:left w:val="single" w:sz="4" w:space="0" w:color="000000"/>
              <w:bottom w:val="single" w:sz="4" w:space="0" w:color="000000"/>
              <w:right w:val="single" w:sz="4" w:space="0" w:color="000000"/>
            </w:tcBorders>
          </w:tcPr>
          <w:p w:rsidR="003166A7" w:rsidRPr="003166A7" w:rsidRDefault="003166A7" w:rsidP="00937C63">
            <w:pPr>
              <w:spacing w:line="276" w:lineRule="auto"/>
              <w:rPr>
                <w:rFonts w:asciiTheme="minorHAnsi" w:hAnsiTheme="minorHAnsi" w:cstheme="minorHAnsi"/>
                <w:sz w:val="20"/>
                <w:szCs w:val="20"/>
              </w:rPr>
            </w:pPr>
            <w:r w:rsidRPr="003166A7">
              <w:rPr>
                <w:rFonts w:asciiTheme="minorHAnsi" w:hAnsiTheme="minorHAnsi" w:cstheme="minorHAnsi"/>
                <w:sz w:val="20"/>
                <w:szCs w:val="20"/>
              </w:rPr>
              <w:t xml:space="preserve">DESCRIPCION:  </w:t>
            </w:r>
          </w:p>
        </w:tc>
      </w:tr>
      <w:tr w:rsidR="003166A7" w:rsidRPr="003166A7" w:rsidTr="00937C63">
        <w:tc>
          <w:tcPr>
            <w:tcW w:w="8829" w:type="dxa"/>
            <w:tcBorders>
              <w:top w:val="single" w:sz="4" w:space="0" w:color="000000"/>
              <w:left w:val="single" w:sz="4" w:space="0" w:color="000000"/>
              <w:bottom w:val="single" w:sz="4" w:space="0" w:color="000000"/>
              <w:right w:val="single" w:sz="4" w:space="0" w:color="000000"/>
            </w:tcBorders>
          </w:tcPr>
          <w:p w:rsidR="003166A7" w:rsidRPr="003166A7" w:rsidRDefault="003166A7" w:rsidP="00937C63">
            <w:pPr>
              <w:spacing w:line="276" w:lineRule="auto"/>
              <w:rPr>
                <w:rFonts w:asciiTheme="minorHAnsi" w:hAnsiTheme="minorHAnsi" w:cstheme="minorHAnsi"/>
                <w:sz w:val="20"/>
                <w:szCs w:val="20"/>
              </w:rPr>
            </w:pPr>
            <w:r w:rsidRPr="003166A7">
              <w:rPr>
                <w:rFonts w:asciiTheme="minorHAnsi" w:hAnsiTheme="minorHAnsi" w:cstheme="minorHAnsi"/>
                <w:sz w:val="20"/>
                <w:szCs w:val="20"/>
              </w:rPr>
              <w:t xml:space="preserve">Volqueta  </w:t>
            </w:r>
          </w:p>
        </w:tc>
      </w:tr>
    </w:tbl>
    <w:p w:rsidR="00406D3E" w:rsidRPr="00920A4F" w:rsidRDefault="00406D3E" w:rsidP="00406D3E">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406D3E" w:rsidRPr="00920A4F" w:rsidRDefault="00406D3E" w:rsidP="00406D3E">
      <w:pPr>
        <w:tabs>
          <w:tab w:val="left" w:pos="993"/>
        </w:tabs>
        <w:autoSpaceDE w:val="0"/>
        <w:autoSpaceDN w:val="0"/>
        <w:adjustRightInd w:val="0"/>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 la obra y del área de trabajo todos los materiales señalados y   transportados hasta los lugares o botaderos establecidos para el efecto por las autoridades municipales locales.</w:t>
      </w:r>
    </w:p>
    <w:p w:rsidR="00406D3E" w:rsidRPr="00920A4F" w:rsidRDefault="00406D3E" w:rsidP="00406D3E">
      <w:pPr>
        <w:widowControl w:val="0"/>
        <w:autoSpaceDE w:val="0"/>
        <w:autoSpaceDN w:val="0"/>
        <w:adjustRightInd w:val="0"/>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Los materiales que indique y considere el SUPERVISOR reutilizables, serán transportados y almacenados en los lugares que este indique, aun cuando estuvieran fuera de los límites de la </w:t>
      </w:r>
      <w:proofErr w:type="spellStart"/>
      <w:r w:rsidRPr="00920A4F">
        <w:rPr>
          <w:rFonts w:asciiTheme="minorHAnsi" w:hAnsiTheme="minorHAnsi" w:cstheme="minorHAnsi"/>
          <w:sz w:val="20"/>
          <w:szCs w:val="20"/>
        </w:rPr>
        <w:t>obra.A</w:t>
      </w:r>
      <w:proofErr w:type="spellEnd"/>
      <w:r w:rsidRPr="00920A4F">
        <w:rPr>
          <w:rFonts w:asciiTheme="minorHAnsi" w:hAnsiTheme="minorHAnsi" w:cstheme="minorHAnsi"/>
          <w:sz w:val="20"/>
          <w:szCs w:val="20"/>
        </w:rPr>
        <w:t xml:space="preserve">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406D3E" w:rsidRPr="00920A4F" w:rsidRDefault="00406D3E" w:rsidP="00406D3E">
      <w:pPr>
        <w:autoSpaceDE w:val="0"/>
        <w:autoSpaceDN w:val="0"/>
        <w:adjustRightInd w:val="0"/>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deberá cumplir con los componentes de desmovilización y limpieza final, donde el SUPERVISOR constatará que no haya residuos remanentes de las actividades realizadas durante la obra proveniente de equipos o plantas, que puedan causar efectos nocivos en los habitantes en el sitio de la obra.</w:t>
      </w:r>
    </w:p>
    <w:p w:rsidR="00406D3E" w:rsidRDefault="00406D3E" w:rsidP="00406D3E">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Una vez terminada la obra de acuerdo con el contrato y previamente a la recepción provisional de la misma, el CONTRATISTA estará obligado a ejecutar, además de la limpieza periódica, la limpieza general del lugar. </w:t>
      </w:r>
    </w:p>
    <w:p w:rsidR="00406D3E" w:rsidRPr="00B83344" w:rsidRDefault="00406D3E" w:rsidP="00406D3E">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406D3E" w:rsidRPr="00920A4F" w:rsidRDefault="00406D3E" w:rsidP="00406D3E">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06D3E" w:rsidRPr="00920A4F" w:rsidRDefault="00406D3E" w:rsidP="00406D3E">
      <w:pPr>
        <w:contextualSpacing/>
        <w:jc w:val="both"/>
        <w:rPr>
          <w:rFonts w:asciiTheme="minorHAnsi" w:hAnsiTheme="minorHAnsi" w:cstheme="minorHAnsi"/>
          <w:kern w:val="28"/>
          <w:sz w:val="20"/>
          <w:szCs w:val="20"/>
        </w:rPr>
      </w:pPr>
    </w:p>
    <w:p w:rsidR="00406D3E" w:rsidRPr="00920A4F" w:rsidRDefault="00406D3E" w:rsidP="00406D3E">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06D3E" w:rsidRPr="00920A4F" w:rsidRDefault="00406D3E" w:rsidP="00406D3E">
      <w:pPr>
        <w:contextualSpacing/>
        <w:jc w:val="both"/>
        <w:rPr>
          <w:rFonts w:asciiTheme="minorHAnsi" w:hAnsiTheme="minorHAnsi" w:cstheme="minorHAnsi"/>
          <w:kern w:val="28"/>
          <w:sz w:val="20"/>
          <w:szCs w:val="20"/>
        </w:rPr>
      </w:pPr>
    </w:p>
    <w:p w:rsidR="00406D3E" w:rsidRPr="00920A4F" w:rsidRDefault="00406D3E" w:rsidP="00406D3E">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406D3E" w:rsidRPr="00920A4F" w:rsidRDefault="00406D3E" w:rsidP="00406D3E">
      <w:pPr>
        <w:contextualSpacing/>
        <w:jc w:val="both"/>
        <w:rPr>
          <w:rFonts w:asciiTheme="minorHAnsi" w:hAnsiTheme="minorHAnsi" w:cstheme="minorHAnsi"/>
          <w:kern w:val="28"/>
          <w:sz w:val="20"/>
          <w:szCs w:val="20"/>
        </w:rPr>
      </w:pPr>
    </w:p>
    <w:p w:rsidR="00406D3E" w:rsidRDefault="00406D3E" w:rsidP="00406D3E">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406D3E" w:rsidRPr="00920A4F" w:rsidRDefault="00406D3E" w:rsidP="00406D3E">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406D3E" w:rsidRPr="00920A4F" w:rsidRDefault="00406D3E" w:rsidP="00406D3E">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ítem de limpieza y retiro de escombros será medido</w:t>
      </w:r>
      <w:r>
        <w:rPr>
          <w:rFonts w:asciiTheme="minorHAnsi" w:hAnsiTheme="minorHAnsi" w:cstheme="minorHAnsi"/>
          <w:sz w:val="20"/>
          <w:szCs w:val="20"/>
        </w:rPr>
        <w:t xml:space="preserve"> y pagado</w:t>
      </w:r>
      <w:r w:rsidRPr="00920A4F">
        <w:rPr>
          <w:rFonts w:asciiTheme="minorHAnsi" w:hAnsiTheme="minorHAnsi" w:cstheme="minorHAnsi"/>
          <w:sz w:val="20"/>
          <w:szCs w:val="20"/>
        </w:rPr>
        <w:t xml:space="preserve"> en forma global, y de acuerdo al avance que se tenga en obra pero solo con el objeto de compatibilizar lo ejecutado, ya que queda plenamente establecido que la obra a ser entregada, deberá estar libre de todo tipo de residuos que obliguen a ejecutar algún trabajo adicional referente a la limpieza y retiro de escombros dejados por la propia obra, los cuales serán aprobados y reconocidos por el SUPERVISOR.  La forma de pago se efectuará de acuerdo al precio unitario de la propuesta aceptada.</w:t>
      </w:r>
    </w:p>
    <w:p w:rsidR="00406D3E" w:rsidRPr="00920A4F" w:rsidRDefault="00406D3E" w:rsidP="00406D3E">
      <w:pPr>
        <w:tabs>
          <w:tab w:val="left" w:pos="0"/>
          <w:tab w:val="left" w:pos="142"/>
        </w:tabs>
        <w:autoSpaceDE w:val="0"/>
        <w:autoSpaceDN w:val="0"/>
        <w:adjustRightInd w:val="0"/>
        <w:jc w:val="both"/>
        <w:rPr>
          <w:rFonts w:asciiTheme="minorHAnsi" w:hAnsiTheme="minorHAnsi" w:cstheme="minorHAnsi"/>
          <w:b/>
          <w:sz w:val="20"/>
          <w:szCs w:val="20"/>
        </w:rPr>
      </w:pPr>
      <w:r w:rsidRPr="00920A4F">
        <w:rPr>
          <w:rFonts w:asciiTheme="minorHAnsi" w:hAnsiTheme="minorHAnsi" w:cstheme="minorHAnsi"/>
          <w:sz w:val="20"/>
          <w:szCs w:val="20"/>
        </w:rPr>
        <w:t>Dicho pago será la compensación total por los materiales, mano de obra, herramientas, equipo y otros gastos que sean necesarios para la adecuada y correcta ejecución de los trabajos.</w:t>
      </w:r>
      <w:r w:rsidRPr="00F3609F">
        <w:rPr>
          <w:rFonts w:asciiTheme="minorHAnsi" w:hAnsiTheme="minorHAnsi" w:cstheme="minorHAnsi"/>
          <w:b/>
          <w:sz w:val="20"/>
          <w:szCs w:val="20"/>
        </w:rPr>
        <w:t xml:space="preserve"> </w:t>
      </w:r>
    </w:p>
    <w:p w:rsidR="00550BEB" w:rsidRPr="009113B2" w:rsidRDefault="00550BEB" w:rsidP="00550BEB"/>
    <w:p w:rsidR="00237C7C" w:rsidRPr="00550BEB" w:rsidRDefault="00237C7C" w:rsidP="00237C7C">
      <w:pPr>
        <w:rPr>
          <w:rFonts w:eastAsia="Arial Unicode MS"/>
        </w:rPr>
      </w:pPr>
    </w:p>
    <w:p w:rsidR="000F2817" w:rsidRDefault="000F2817" w:rsidP="00237C7C">
      <w:pPr>
        <w:rPr>
          <w:rFonts w:eastAsia="Arial Unicode MS"/>
          <w:lang w:val="es-ES_tradnl"/>
        </w:rPr>
      </w:pPr>
    </w:p>
    <w:p w:rsidR="000F2817" w:rsidRDefault="000F2817" w:rsidP="00237C7C">
      <w:pPr>
        <w:rPr>
          <w:rFonts w:eastAsia="Arial Unicode MS"/>
          <w:lang w:val="es-ES_tradnl"/>
        </w:rPr>
      </w:pPr>
    </w:p>
    <w:p w:rsidR="00673E3F" w:rsidRPr="00DA6647" w:rsidRDefault="0061185E" w:rsidP="005D715F">
      <w:pPr>
        <w:jc w:val="right"/>
        <w:rPr>
          <w:rFonts w:eastAsia="Arial Unicode MS"/>
          <w:lang w:val="es-ES_tradnl"/>
        </w:rPr>
      </w:pPr>
      <w:r w:rsidRPr="00DA6647">
        <w:rPr>
          <w:rFonts w:eastAsia="Arial Unicode MS"/>
          <w:lang w:val="es-ES_tradnl"/>
        </w:rPr>
        <w:t xml:space="preserve">Oruro, </w:t>
      </w:r>
      <w:r w:rsidR="00DA6647">
        <w:rPr>
          <w:rFonts w:eastAsia="Arial Unicode MS"/>
          <w:lang w:val="es-ES_tradnl"/>
        </w:rPr>
        <w:t xml:space="preserve">30 agosto </w:t>
      </w:r>
      <w:r w:rsidRPr="00DA6647">
        <w:rPr>
          <w:rFonts w:eastAsia="Arial Unicode MS"/>
          <w:lang w:val="es-ES_tradnl"/>
        </w:rPr>
        <w:t>2019</w:t>
      </w:r>
    </w:p>
    <w:sectPr w:rsidR="00673E3F" w:rsidRPr="00DA6647">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B83" w:rsidRDefault="00021B83" w:rsidP="0031499A">
      <w:r>
        <w:separator/>
      </w:r>
    </w:p>
  </w:endnote>
  <w:endnote w:type="continuationSeparator" w:id="0">
    <w:p w:rsidR="00021B83" w:rsidRDefault="00021B83"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2A3046" w:rsidRPr="002A3046" w:rsidTr="002A3046">
      <w:tc>
        <w:tcPr>
          <w:tcW w:w="2942" w:type="dxa"/>
        </w:tcPr>
        <w:p w:rsidR="00937C63" w:rsidRPr="002A3046" w:rsidRDefault="00937C63" w:rsidP="0031499A">
          <w:pPr>
            <w:pStyle w:val="Piedepgina"/>
            <w:rPr>
              <w:rFonts w:ascii="Calibri" w:hAnsi="Calibri"/>
              <w:color w:val="FFFFFF" w:themeColor="background1"/>
              <w:sz w:val="16"/>
              <w:szCs w:val="20"/>
            </w:rPr>
          </w:pPr>
          <w:r w:rsidRPr="002A3046">
            <w:rPr>
              <w:rFonts w:ascii="Calibri" w:hAnsi="Calibri"/>
              <w:color w:val="FFFFFF" w:themeColor="background1"/>
              <w:sz w:val="16"/>
              <w:szCs w:val="20"/>
            </w:rPr>
            <w:t>Elaborado por:</w:t>
          </w:r>
        </w:p>
      </w:tc>
      <w:tc>
        <w:tcPr>
          <w:tcW w:w="2943" w:type="dxa"/>
        </w:tcPr>
        <w:p w:rsidR="00937C63" w:rsidRPr="002A3046" w:rsidRDefault="00937C63" w:rsidP="0031499A">
          <w:pPr>
            <w:pStyle w:val="Piedepgina"/>
            <w:rPr>
              <w:rFonts w:ascii="Calibri" w:hAnsi="Calibri"/>
              <w:color w:val="FFFFFF" w:themeColor="background1"/>
              <w:sz w:val="16"/>
              <w:szCs w:val="20"/>
            </w:rPr>
          </w:pPr>
          <w:r w:rsidRPr="002A3046">
            <w:rPr>
              <w:rFonts w:ascii="Calibri" w:hAnsi="Calibri"/>
              <w:color w:val="FFFFFF" w:themeColor="background1"/>
              <w:sz w:val="16"/>
              <w:szCs w:val="20"/>
            </w:rPr>
            <w:t>Revisado por:</w:t>
          </w:r>
        </w:p>
      </w:tc>
      <w:tc>
        <w:tcPr>
          <w:tcW w:w="2943" w:type="dxa"/>
        </w:tcPr>
        <w:p w:rsidR="00937C63" w:rsidRPr="002A3046" w:rsidRDefault="00937C63" w:rsidP="0031499A">
          <w:pPr>
            <w:pStyle w:val="Piedepgina"/>
            <w:rPr>
              <w:rFonts w:ascii="Calibri" w:hAnsi="Calibri"/>
              <w:color w:val="FFFFFF" w:themeColor="background1"/>
              <w:sz w:val="16"/>
              <w:szCs w:val="20"/>
            </w:rPr>
          </w:pPr>
          <w:r w:rsidRPr="002A3046">
            <w:rPr>
              <w:rFonts w:ascii="Calibri" w:hAnsi="Calibri"/>
              <w:color w:val="FFFFFF" w:themeColor="background1"/>
              <w:sz w:val="16"/>
              <w:szCs w:val="20"/>
            </w:rPr>
            <w:t>Aprobado por:</w:t>
          </w:r>
        </w:p>
      </w:tc>
    </w:tr>
    <w:tr w:rsidR="002A3046" w:rsidRPr="002A3046" w:rsidTr="002A3046">
      <w:trPr>
        <w:trHeight w:val="918"/>
      </w:trPr>
      <w:tc>
        <w:tcPr>
          <w:tcW w:w="2942" w:type="dxa"/>
        </w:tcPr>
        <w:p w:rsidR="00937C63" w:rsidRPr="002A3046" w:rsidRDefault="00937C63" w:rsidP="0031499A">
          <w:pPr>
            <w:pStyle w:val="Piedepgina"/>
            <w:rPr>
              <w:rFonts w:ascii="Calibri" w:hAnsi="Calibri"/>
              <w:color w:val="FFFFFF" w:themeColor="background1"/>
              <w:sz w:val="16"/>
              <w:szCs w:val="20"/>
            </w:rPr>
          </w:pPr>
        </w:p>
        <w:p w:rsidR="00937C63" w:rsidRPr="002A3046" w:rsidRDefault="00937C63" w:rsidP="0031499A">
          <w:pPr>
            <w:pStyle w:val="Piedepgina"/>
            <w:rPr>
              <w:rFonts w:ascii="Calibri" w:hAnsi="Calibri"/>
              <w:color w:val="FFFFFF" w:themeColor="background1"/>
              <w:sz w:val="16"/>
              <w:szCs w:val="20"/>
            </w:rPr>
          </w:pPr>
        </w:p>
        <w:p w:rsidR="00937C63" w:rsidRPr="002A3046" w:rsidRDefault="00937C63" w:rsidP="0031499A">
          <w:pPr>
            <w:pStyle w:val="Piedepgina"/>
            <w:rPr>
              <w:rFonts w:ascii="Calibri" w:hAnsi="Calibri"/>
              <w:color w:val="FFFFFF" w:themeColor="background1"/>
              <w:sz w:val="16"/>
              <w:szCs w:val="20"/>
            </w:rPr>
          </w:pPr>
        </w:p>
        <w:p w:rsidR="00937C63" w:rsidRPr="002A3046" w:rsidRDefault="00937C63" w:rsidP="0031499A">
          <w:pPr>
            <w:pStyle w:val="Piedepgina"/>
            <w:rPr>
              <w:rFonts w:ascii="Calibri" w:hAnsi="Calibri"/>
              <w:color w:val="FFFFFF" w:themeColor="background1"/>
              <w:sz w:val="16"/>
              <w:szCs w:val="20"/>
            </w:rPr>
          </w:pPr>
        </w:p>
      </w:tc>
      <w:tc>
        <w:tcPr>
          <w:tcW w:w="2943" w:type="dxa"/>
        </w:tcPr>
        <w:p w:rsidR="00937C63" w:rsidRPr="002A3046" w:rsidRDefault="00937C63" w:rsidP="0031499A">
          <w:pPr>
            <w:pStyle w:val="Piedepgina"/>
            <w:rPr>
              <w:rFonts w:ascii="Calibri" w:hAnsi="Calibri"/>
              <w:color w:val="FFFFFF" w:themeColor="background1"/>
              <w:sz w:val="16"/>
              <w:szCs w:val="20"/>
            </w:rPr>
          </w:pPr>
        </w:p>
      </w:tc>
      <w:tc>
        <w:tcPr>
          <w:tcW w:w="2943" w:type="dxa"/>
        </w:tcPr>
        <w:p w:rsidR="00937C63" w:rsidRPr="002A3046" w:rsidRDefault="00937C63" w:rsidP="0031499A">
          <w:pPr>
            <w:pStyle w:val="Piedepgina"/>
            <w:rPr>
              <w:rFonts w:ascii="Calibri" w:hAnsi="Calibri"/>
              <w:color w:val="FFFFFF" w:themeColor="background1"/>
              <w:sz w:val="16"/>
              <w:szCs w:val="20"/>
            </w:rPr>
          </w:pPr>
        </w:p>
        <w:p w:rsidR="00937C63" w:rsidRPr="002A3046" w:rsidRDefault="00937C63" w:rsidP="0031499A">
          <w:pPr>
            <w:pStyle w:val="Piedepgina"/>
            <w:rPr>
              <w:rFonts w:ascii="Calibri" w:hAnsi="Calibri"/>
              <w:color w:val="FFFFFF" w:themeColor="background1"/>
              <w:sz w:val="16"/>
              <w:szCs w:val="20"/>
            </w:rPr>
          </w:pPr>
        </w:p>
        <w:p w:rsidR="00937C63" w:rsidRPr="002A3046" w:rsidRDefault="00937C63" w:rsidP="0031499A">
          <w:pPr>
            <w:pStyle w:val="Piedepgina"/>
            <w:rPr>
              <w:rFonts w:ascii="Calibri" w:hAnsi="Calibri"/>
              <w:color w:val="FFFFFF" w:themeColor="background1"/>
              <w:sz w:val="16"/>
              <w:szCs w:val="20"/>
            </w:rPr>
          </w:pPr>
        </w:p>
        <w:p w:rsidR="00937C63" w:rsidRPr="002A3046" w:rsidRDefault="00937C63" w:rsidP="0031499A">
          <w:pPr>
            <w:pStyle w:val="Piedepgina"/>
            <w:rPr>
              <w:rFonts w:ascii="Calibri" w:hAnsi="Calibri"/>
              <w:color w:val="FFFFFF" w:themeColor="background1"/>
              <w:sz w:val="16"/>
              <w:szCs w:val="20"/>
            </w:rPr>
          </w:pPr>
        </w:p>
      </w:tc>
    </w:tr>
    <w:tr w:rsidR="002A3046" w:rsidRPr="002A3046" w:rsidTr="002A3046">
      <w:tc>
        <w:tcPr>
          <w:tcW w:w="2942" w:type="dxa"/>
        </w:tcPr>
        <w:p w:rsidR="00937C63" w:rsidRPr="002A3046" w:rsidRDefault="00937C63" w:rsidP="005D3C13">
          <w:pPr>
            <w:jc w:val="center"/>
            <w:rPr>
              <w:rFonts w:ascii="Forte" w:hAnsi="Forte" w:cs="Arial"/>
              <w:color w:val="FFFFFF" w:themeColor="background1"/>
              <w:sz w:val="18"/>
              <w:szCs w:val="12"/>
              <w:lang w:eastAsia="es-BO"/>
            </w:rPr>
          </w:pPr>
          <w:r w:rsidRPr="002A3046">
            <w:rPr>
              <w:rFonts w:ascii="Forte" w:hAnsi="Forte" w:cs="Arial"/>
              <w:color w:val="FFFFFF" w:themeColor="background1"/>
              <w:sz w:val="18"/>
              <w:szCs w:val="12"/>
              <w:lang w:eastAsia="es-BO"/>
            </w:rPr>
            <w:t xml:space="preserve">Ing. Edgar Lopez Saravia </w:t>
          </w:r>
        </w:p>
        <w:p w:rsidR="00937C63" w:rsidRPr="002A3046" w:rsidRDefault="00937C63" w:rsidP="005D3C13">
          <w:pPr>
            <w:rPr>
              <w:rFonts w:ascii="Arial" w:hAnsi="Arial" w:cs="Arial"/>
              <w:b/>
              <w:color w:val="FFFFFF" w:themeColor="background1"/>
              <w:sz w:val="12"/>
              <w:szCs w:val="12"/>
              <w:lang w:eastAsia="es-BO"/>
            </w:rPr>
          </w:pPr>
          <w:r w:rsidRPr="002A3046">
            <w:rPr>
              <w:rFonts w:ascii="Arial" w:hAnsi="Arial" w:cs="Arial"/>
              <w:b/>
              <w:color w:val="FFFFFF" w:themeColor="background1"/>
              <w:sz w:val="12"/>
              <w:szCs w:val="12"/>
              <w:lang w:eastAsia="es-BO"/>
            </w:rPr>
            <w:t>TECNICO OPERATIVO DE MANTENIMIENTO</w:t>
          </w:r>
        </w:p>
        <w:p w:rsidR="00937C63" w:rsidRPr="002A3046" w:rsidRDefault="00937C63" w:rsidP="005D3C13">
          <w:pPr>
            <w:jc w:val="center"/>
            <w:rPr>
              <w:rFonts w:ascii="Arial" w:hAnsi="Arial" w:cs="Arial"/>
              <w:b/>
              <w:color w:val="FFFFFF" w:themeColor="background1"/>
              <w:sz w:val="12"/>
              <w:szCs w:val="12"/>
              <w:lang w:eastAsia="es-BO"/>
            </w:rPr>
          </w:pPr>
          <w:r w:rsidRPr="002A3046">
            <w:rPr>
              <w:rFonts w:ascii="Arial" w:hAnsi="Arial" w:cs="Arial"/>
              <w:b/>
              <w:color w:val="FFFFFF" w:themeColor="background1"/>
              <w:sz w:val="12"/>
              <w:szCs w:val="12"/>
              <w:lang w:eastAsia="es-BO"/>
            </w:rPr>
            <w:t>SISTEMA DE PROTECCION CATODICA</w:t>
          </w:r>
        </w:p>
        <w:p w:rsidR="00937C63" w:rsidRPr="002A3046" w:rsidRDefault="00937C63" w:rsidP="005D3C13">
          <w:pPr>
            <w:jc w:val="center"/>
            <w:rPr>
              <w:rFonts w:ascii="Arial" w:hAnsi="Arial" w:cs="Arial"/>
              <w:b/>
              <w:color w:val="FFFFFF" w:themeColor="background1"/>
              <w:sz w:val="12"/>
              <w:szCs w:val="12"/>
              <w:lang w:eastAsia="es-BO"/>
            </w:rPr>
          </w:pPr>
          <w:r w:rsidRPr="002A3046">
            <w:rPr>
              <w:rFonts w:ascii="Arial" w:hAnsi="Arial" w:cs="Arial"/>
              <w:b/>
              <w:color w:val="FFFFFF" w:themeColor="background1"/>
              <w:sz w:val="12"/>
              <w:szCs w:val="12"/>
              <w:lang w:eastAsia="es-BO"/>
            </w:rPr>
            <w:t>DISTRITO REDES DE GAS ORURO</w:t>
          </w:r>
        </w:p>
        <w:p w:rsidR="00937C63" w:rsidRPr="002A3046" w:rsidRDefault="00937C63" w:rsidP="005D3C13">
          <w:pPr>
            <w:jc w:val="center"/>
            <w:rPr>
              <w:rFonts w:ascii="Calibri" w:hAnsi="Calibri"/>
              <w:color w:val="FFFFFF" w:themeColor="background1"/>
              <w:sz w:val="16"/>
              <w:szCs w:val="20"/>
              <w:lang w:val="en-US"/>
            </w:rPr>
          </w:pPr>
          <w:r w:rsidRPr="002A3046">
            <w:rPr>
              <w:rFonts w:ascii="Arial" w:hAnsi="Arial" w:cs="Arial"/>
              <w:b/>
              <w:color w:val="FFFFFF" w:themeColor="background1"/>
              <w:sz w:val="12"/>
              <w:szCs w:val="12"/>
              <w:lang w:val="en-US" w:eastAsia="es-BO"/>
            </w:rPr>
            <w:t>DROR-GRGD – Y.P.F.B.</w:t>
          </w:r>
        </w:p>
      </w:tc>
      <w:tc>
        <w:tcPr>
          <w:tcW w:w="2943" w:type="dxa"/>
        </w:tcPr>
        <w:p w:rsidR="00937C63" w:rsidRPr="002A3046" w:rsidRDefault="00937C63" w:rsidP="00D026B4">
          <w:pPr>
            <w:jc w:val="center"/>
            <w:rPr>
              <w:rFonts w:ascii="Forte" w:hAnsi="Forte" w:cs="Arial"/>
              <w:color w:val="FFFFFF" w:themeColor="background1"/>
              <w:sz w:val="18"/>
              <w:szCs w:val="12"/>
              <w:lang w:eastAsia="es-BO"/>
            </w:rPr>
          </w:pPr>
          <w:r w:rsidRPr="002A3046">
            <w:rPr>
              <w:rFonts w:ascii="Forte" w:hAnsi="Forte" w:cs="Arial"/>
              <w:color w:val="FFFFFF" w:themeColor="background1"/>
              <w:sz w:val="18"/>
              <w:szCs w:val="12"/>
              <w:lang w:eastAsia="es-BO"/>
            </w:rPr>
            <w:t xml:space="preserve">Ing. Edwin Aguilar Ayma </w:t>
          </w:r>
        </w:p>
        <w:p w:rsidR="00937C63" w:rsidRPr="002A3046" w:rsidRDefault="00937C63" w:rsidP="00D026B4">
          <w:pPr>
            <w:jc w:val="center"/>
            <w:rPr>
              <w:rFonts w:ascii="Arial" w:hAnsi="Arial" w:cs="Arial"/>
              <w:b/>
              <w:color w:val="FFFFFF" w:themeColor="background1"/>
              <w:sz w:val="12"/>
              <w:szCs w:val="12"/>
              <w:lang w:eastAsia="es-BO"/>
            </w:rPr>
          </w:pPr>
          <w:r w:rsidRPr="002A3046">
            <w:rPr>
              <w:rFonts w:ascii="Arial" w:hAnsi="Arial" w:cs="Arial"/>
              <w:b/>
              <w:color w:val="FFFFFF" w:themeColor="background1"/>
              <w:sz w:val="12"/>
              <w:szCs w:val="12"/>
              <w:lang w:eastAsia="es-BO"/>
            </w:rPr>
            <w:t>RESPONSABLE DE OPERACIÓN Y MANTENIMIENTO</w:t>
          </w:r>
        </w:p>
        <w:p w:rsidR="00937C63" w:rsidRPr="002A3046" w:rsidRDefault="00937C63" w:rsidP="00D026B4">
          <w:pPr>
            <w:jc w:val="center"/>
            <w:rPr>
              <w:rFonts w:ascii="Arial" w:hAnsi="Arial" w:cs="Arial"/>
              <w:b/>
              <w:color w:val="FFFFFF" w:themeColor="background1"/>
              <w:sz w:val="12"/>
              <w:szCs w:val="12"/>
              <w:lang w:eastAsia="es-BO"/>
            </w:rPr>
          </w:pPr>
          <w:r w:rsidRPr="002A3046">
            <w:rPr>
              <w:rFonts w:ascii="Arial" w:hAnsi="Arial" w:cs="Arial"/>
              <w:b/>
              <w:color w:val="FFFFFF" w:themeColor="background1"/>
              <w:sz w:val="12"/>
              <w:szCs w:val="12"/>
              <w:lang w:eastAsia="es-BO"/>
            </w:rPr>
            <w:t>DISTRITO REDES DE GAS ORURO</w:t>
          </w:r>
        </w:p>
        <w:p w:rsidR="00937C63" w:rsidRPr="002A3046" w:rsidRDefault="00937C63" w:rsidP="00D026B4">
          <w:pPr>
            <w:pStyle w:val="Piedepgina"/>
            <w:jc w:val="center"/>
            <w:rPr>
              <w:rFonts w:ascii="Calibri" w:hAnsi="Calibri"/>
              <w:color w:val="FFFFFF" w:themeColor="background1"/>
              <w:sz w:val="16"/>
              <w:szCs w:val="20"/>
            </w:rPr>
          </w:pPr>
          <w:r w:rsidRPr="002A3046">
            <w:rPr>
              <w:rFonts w:ascii="Arial" w:hAnsi="Arial" w:cs="Arial"/>
              <w:b/>
              <w:color w:val="FFFFFF" w:themeColor="background1"/>
              <w:sz w:val="12"/>
              <w:szCs w:val="12"/>
              <w:lang w:eastAsia="es-BO"/>
            </w:rPr>
            <w:t>DROR-GRGD – Y.P.F.B.</w:t>
          </w:r>
        </w:p>
      </w:tc>
      <w:tc>
        <w:tcPr>
          <w:tcW w:w="2943" w:type="dxa"/>
        </w:tcPr>
        <w:p w:rsidR="00937C63" w:rsidRPr="002A3046" w:rsidRDefault="00937C63" w:rsidP="00D026B4">
          <w:pPr>
            <w:jc w:val="center"/>
            <w:rPr>
              <w:rFonts w:ascii="Forte" w:hAnsi="Forte" w:cs="Arial"/>
              <w:color w:val="FFFFFF" w:themeColor="background1"/>
              <w:sz w:val="18"/>
              <w:szCs w:val="12"/>
              <w:lang w:eastAsia="es-BO"/>
            </w:rPr>
          </w:pPr>
          <w:r w:rsidRPr="002A3046">
            <w:rPr>
              <w:rFonts w:ascii="Forte" w:hAnsi="Forte" w:cs="Arial"/>
              <w:color w:val="FFFFFF" w:themeColor="background1"/>
              <w:sz w:val="18"/>
              <w:szCs w:val="12"/>
              <w:lang w:eastAsia="es-BO"/>
            </w:rPr>
            <w:t>Ing. Wilder Rene Choque Paredes</w:t>
          </w:r>
        </w:p>
        <w:p w:rsidR="00937C63" w:rsidRPr="002A3046" w:rsidRDefault="00937C63" w:rsidP="00D026B4">
          <w:pPr>
            <w:jc w:val="center"/>
            <w:rPr>
              <w:rFonts w:ascii="Arial" w:hAnsi="Arial" w:cs="Arial"/>
              <w:b/>
              <w:color w:val="FFFFFF" w:themeColor="background1"/>
              <w:sz w:val="12"/>
              <w:szCs w:val="12"/>
              <w:lang w:eastAsia="es-BO"/>
            </w:rPr>
          </w:pPr>
          <w:r w:rsidRPr="002A3046">
            <w:rPr>
              <w:rFonts w:ascii="Arial" w:hAnsi="Arial" w:cs="Arial"/>
              <w:b/>
              <w:color w:val="FFFFFF" w:themeColor="background1"/>
              <w:sz w:val="12"/>
              <w:szCs w:val="12"/>
              <w:lang w:eastAsia="es-BO"/>
            </w:rPr>
            <w:t xml:space="preserve">JEFE DE LA UNIDAD DE OPERACION Y MANTENIMIENTO </w:t>
          </w:r>
        </w:p>
        <w:p w:rsidR="00937C63" w:rsidRPr="002A3046" w:rsidRDefault="00937C63" w:rsidP="00D026B4">
          <w:pPr>
            <w:jc w:val="center"/>
            <w:rPr>
              <w:rFonts w:ascii="Arial" w:hAnsi="Arial" w:cs="Arial"/>
              <w:b/>
              <w:color w:val="FFFFFF" w:themeColor="background1"/>
              <w:sz w:val="12"/>
              <w:szCs w:val="12"/>
              <w:lang w:eastAsia="es-BO"/>
            </w:rPr>
          </w:pPr>
          <w:r w:rsidRPr="002A3046">
            <w:rPr>
              <w:rFonts w:ascii="Arial" w:hAnsi="Arial" w:cs="Arial"/>
              <w:b/>
              <w:color w:val="FFFFFF" w:themeColor="background1"/>
              <w:sz w:val="12"/>
              <w:szCs w:val="12"/>
              <w:lang w:eastAsia="es-BO"/>
            </w:rPr>
            <w:t>DISTRITAL REDES DE GAS ORURO</w:t>
          </w:r>
        </w:p>
        <w:p w:rsidR="00937C63" w:rsidRPr="002A3046" w:rsidRDefault="00937C63" w:rsidP="00D026B4">
          <w:pPr>
            <w:pStyle w:val="Piedepgina"/>
            <w:jc w:val="center"/>
            <w:rPr>
              <w:rFonts w:ascii="Calibri" w:hAnsi="Calibri"/>
              <w:color w:val="FFFFFF" w:themeColor="background1"/>
              <w:sz w:val="16"/>
              <w:szCs w:val="20"/>
            </w:rPr>
          </w:pPr>
          <w:r w:rsidRPr="002A3046">
            <w:rPr>
              <w:rFonts w:ascii="Arial" w:hAnsi="Arial" w:cs="Arial"/>
              <w:b/>
              <w:color w:val="FFFFFF" w:themeColor="background1"/>
              <w:sz w:val="12"/>
              <w:szCs w:val="12"/>
              <w:lang w:eastAsia="es-BO"/>
            </w:rPr>
            <w:t>GRGD – Y.P.F.B.</w:t>
          </w:r>
        </w:p>
      </w:tc>
    </w:tr>
  </w:tbl>
  <w:p w:rsidR="00937C63" w:rsidRDefault="00937C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B83" w:rsidRDefault="00021B83" w:rsidP="0031499A">
      <w:r>
        <w:separator/>
      </w:r>
    </w:p>
  </w:footnote>
  <w:footnote w:type="continuationSeparator" w:id="0">
    <w:p w:rsidR="00021B83" w:rsidRDefault="00021B83"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37C63" w:rsidRPr="00FA0D94" w:rsidTr="008561E0">
      <w:tc>
        <w:tcPr>
          <w:tcW w:w="1446" w:type="dxa"/>
          <w:vMerge w:val="restart"/>
          <w:vAlign w:val="center"/>
        </w:tcPr>
        <w:p w:rsidR="00937C63" w:rsidRPr="00FA0D94" w:rsidRDefault="00937C63"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937C63" w:rsidRDefault="00937C63"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937C63" w:rsidRDefault="00937C63"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937C63" w:rsidRPr="0076024C" w:rsidRDefault="00937C63"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ORURO</w:t>
          </w:r>
        </w:p>
      </w:tc>
      <w:tc>
        <w:tcPr>
          <w:tcW w:w="1276" w:type="dxa"/>
          <w:vAlign w:val="center"/>
        </w:tcPr>
        <w:p w:rsidR="00937C63" w:rsidRPr="0076024C" w:rsidRDefault="00937C63"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937C63" w:rsidRDefault="00937C63"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937C63" w:rsidRPr="0076024C" w:rsidRDefault="00937C63" w:rsidP="0031499A">
          <w:pPr>
            <w:pStyle w:val="Encabezado"/>
            <w:jc w:val="center"/>
            <w:rPr>
              <w:rFonts w:ascii="Calibri" w:eastAsia="Arial Unicode MS" w:hAnsi="Calibri" w:cs="Arial"/>
              <w:b/>
              <w:sz w:val="14"/>
              <w:szCs w:val="14"/>
              <w:lang w:val="es-MX"/>
            </w:rPr>
          </w:pPr>
        </w:p>
      </w:tc>
    </w:tr>
    <w:tr w:rsidR="00937C63" w:rsidRPr="00FA0D94" w:rsidTr="008561E0">
      <w:trPr>
        <w:trHeight w:val="478"/>
      </w:trPr>
      <w:tc>
        <w:tcPr>
          <w:tcW w:w="1446" w:type="dxa"/>
          <w:vMerge/>
          <w:vAlign w:val="center"/>
        </w:tcPr>
        <w:p w:rsidR="00937C63" w:rsidRPr="00FA0D94" w:rsidRDefault="00937C63" w:rsidP="0031499A">
          <w:pPr>
            <w:pStyle w:val="Encabezado"/>
            <w:jc w:val="center"/>
            <w:rPr>
              <w:rFonts w:ascii="Arial Narrow" w:eastAsia="Arial Unicode MS" w:hAnsi="Arial Narrow"/>
              <w:szCs w:val="12"/>
              <w:lang w:val="es-MX"/>
            </w:rPr>
          </w:pPr>
        </w:p>
      </w:tc>
      <w:tc>
        <w:tcPr>
          <w:tcW w:w="6209" w:type="dxa"/>
          <w:vAlign w:val="center"/>
        </w:tcPr>
        <w:p w:rsidR="00937C63" w:rsidRPr="0076024C" w:rsidRDefault="00937C63" w:rsidP="0031499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CIVILES</w:t>
          </w:r>
        </w:p>
      </w:tc>
      <w:tc>
        <w:tcPr>
          <w:tcW w:w="1276" w:type="dxa"/>
          <w:vAlign w:val="center"/>
        </w:tcPr>
        <w:p w:rsidR="00937C63" w:rsidRPr="0076024C" w:rsidRDefault="00937C63"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937C63" w:rsidRPr="0076024C" w:rsidRDefault="00937C63"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2A3046">
            <w:rPr>
              <w:rStyle w:val="Nmerodepgina"/>
              <w:rFonts w:ascii="Calibri" w:eastAsiaTheme="majorEastAsia" w:hAnsi="Calibri"/>
              <w:noProof/>
              <w:sz w:val="16"/>
              <w:szCs w:val="16"/>
            </w:rPr>
            <w:t>5</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2A3046">
            <w:rPr>
              <w:rStyle w:val="Nmerodepgina"/>
              <w:rFonts w:ascii="Calibri" w:eastAsiaTheme="majorEastAsia" w:hAnsi="Calibri"/>
              <w:noProof/>
              <w:sz w:val="16"/>
              <w:szCs w:val="16"/>
            </w:rPr>
            <w:t>32</w:t>
          </w:r>
          <w:r w:rsidRPr="0076024C">
            <w:rPr>
              <w:rStyle w:val="Nmerodepgina"/>
              <w:rFonts w:ascii="Calibri" w:eastAsiaTheme="majorEastAsia" w:hAnsi="Calibri"/>
              <w:sz w:val="16"/>
              <w:szCs w:val="16"/>
            </w:rPr>
            <w:fldChar w:fldCharType="end"/>
          </w:r>
        </w:p>
      </w:tc>
    </w:tr>
  </w:tbl>
  <w:p w:rsidR="00937C63" w:rsidRDefault="00937C6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74F1"/>
    <w:multiLevelType w:val="hybridMultilevel"/>
    <w:tmpl w:val="03DEC7DE"/>
    <w:lvl w:ilvl="0" w:tplc="400A0005">
      <w:start w:val="1"/>
      <w:numFmt w:val="bullet"/>
      <w:lvlText w:val=""/>
      <w:lvlJc w:val="left"/>
      <w:pPr>
        <w:ind w:left="720" w:hanging="360"/>
      </w:pPr>
      <w:rPr>
        <w:rFonts w:ascii="Wingdings" w:hAnsi="Wingdings" w:hint="default"/>
      </w:rPr>
    </w:lvl>
    <w:lvl w:ilvl="1" w:tplc="2A8249F6">
      <w:start w:val="2"/>
      <w:numFmt w:val="bullet"/>
      <w:lvlText w:val="-"/>
      <w:lvlJc w:val="left"/>
      <w:pPr>
        <w:ind w:left="1440" w:hanging="360"/>
      </w:pPr>
      <w:rPr>
        <w:rFonts w:ascii="Arial Narrow" w:eastAsiaTheme="minorEastAsia" w:hAnsi="Arial Narrow" w:cstheme="minorBidi"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61E57BA"/>
    <w:multiLevelType w:val="hybridMultilevel"/>
    <w:tmpl w:val="C1BE27A8"/>
    <w:lvl w:ilvl="0" w:tplc="A2622A66">
      <w:start w:val="1"/>
      <w:numFmt w:val="bullet"/>
      <w:lvlText w:val=""/>
      <w:lvlJc w:val="left"/>
      <w:pPr>
        <w:tabs>
          <w:tab w:val="num" w:pos="360"/>
        </w:tabs>
        <w:ind w:left="360" w:hanging="360"/>
      </w:pPr>
      <w:rPr>
        <w:rFonts w:ascii="Symbol" w:hAnsi="Symbol" w:hint="default"/>
      </w:rPr>
    </w:lvl>
    <w:lvl w:ilvl="1" w:tplc="0C101F04" w:tentative="1">
      <w:start w:val="1"/>
      <w:numFmt w:val="bullet"/>
      <w:lvlText w:val="o"/>
      <w:lvlJc w:val="left"/>
      <w:pPr>
        <w:tabs>
          <w:tab w:val="num" w:pos="1080"/>
        </w:tabs>
        <w:ind w:left="1080" w:hanging="360"/>
      </w:pPr>
      <w:rPr>
        <w:rFonts w:ascii="Courier New" w:hAnsi="Courier New" w:cs="Courier New" w:hint="default"/>
      </w:rPr>
    </w:lvl>
    <w:lvl w:ilvl="2" w:tplc="606EB8C2" w:tentative="1">
      <w:start w:val="1"/>
      <w:numFmt w:val="bullet"/>
      <w:lvlText w:val=""/>
      <w:lvlJc w:val="left"/>
      <w:pPr>
        <w:tabs>
          <w:tab w:val="num" w:pos="1800"/>
        </w:tabs>
        <w:ind w:left="1800" w:hanging="360"/>
      </w:pPr>
      <w:rPr>
        <w:rFonts w:ascii="Wingdings" w:hAnsi="Wingdings" w:hint="default"/>
      </w:rPr>
    </w:lvl>
    <w:lvl w:ilvl="3" w:tplc="65504120" w:tentative="1">
      <w:start w:val="1"/>
      <w:numFmt w:val="bullet"/>
      <w:lvlText w:val=""/>
      <w:lvlJc w:val="left"/>
      <w:pPr>
        <w:tabs>
          <w:tab w:val="num" w:pos="2520"/>
        </w:tabs>
        <w:ind w:left="2520" w:hanging="360"/>
      </w:pPr>
      <w:rPr>
        <w:rFonts w:ascii="Symbol" w:hAnsi="Symbol" w:hint="default"/>
      </w:rPr>
    </w:lvl>
    <w:lvl w:ilvl="4" w:tplc="DF264E46" w:tentative="1">
      <w:start w:val="1"/>
      <w:numFmt w:val="bullet"/>
      <w:lvlText w:val="o"/>
      <w:lvlJc w:val="left"/>
      <w:pPr>
        <w:tabs>
          <w:tab w:val="num" w:pos="3240"/>
        </w:tabs>
        <w:ind w:left="3240" w:hanging="360"/>
      </w:pPr>
      <w:rPr>
        <w:rFonts w:ascii="Courier New" w:hAnsi="Courier New" w:cs="Courier New" w:hint="default"/>
      </w:rPr>
    </w:lvl>
    <w:lvl w:ilvl="5" w:tplc="6536545A" w:tentative="1">
      <w:start w:val="1"/>
      <w:numFmt w:val="bullet"/>
      <w:lvlText w:val=""/>
      <w:lvlJc w:val="left"/>
      <w:pPr>
        <w:tabs>
          <w:tab w:val="num" w:pos="3960"/>
        </w:tabs>
        <w:ind w:left="3960" w:hanging="360"/>
      </w:pPr>
      <w:rPr>
        <w:rFonts w:ascii="Wingdings" w:hAnsi="Wingdings" w:hint="default"/>
      </w:rPr>
    </w:lvl>
    <w:lvl w:ilvl="6" w:tplc="8D98683C" w:tentative="1">
      <w:start w:val="1"/>
      <w:numFmt w:val="bullet"/>
      <w:lvlText w:val=""/>
      <w:lvlJc w:val="left"/>
      <w:pPr>
        <w:tabs>
          <w:tab w:val="num" w:pos="4680"/>
        </w:tabs>
        <w:ind w:left="4680" w:hanging="360"/>
      </w:pPr>
      <w:rPr>
        <w:rFonts w:ascii="Symbol" w:hAnsi="Symbol" w:hint="default"/>
      </w:rPr>
    </w:lvl>
    <w:lvl w:ilvl="7" w:tplc="1D0A8092" w:tentative="1">
      <w:start w:val="1"/>
      <w:numFmt w:val="bullet"/>
      <w:lvlText w:val="o"/>
      <w:lvlJc w:val="left"/>
      <w:pPr>
        <w:tabs>
          <w:tab w:val="num" w:pos="5400"/>
        </w:tabs>
        <w:ind w:left="5400" w:hanging="360"/>
      </w:pPr>
      <w:rPr>
        <w:rFonts w:ascii="Courier New" w:hAnsi="Courier New" w:cs="Courier New" w:hint="default"/>
      </w:rPr>
    </w:lvl>
    <w:lvl w:ilvl="8" w:tplc="E0C2FE6E" w:tentative="1">
      <w:start w:val="1"/>
      <w:numFmt w:val="bullet"/>
      <w:lvlText w:val=""/>
      <w:lvlJc w:val="left"/>
      <w:pPr>
        <w:tabs>
          <w:tab w:val="num" w:pos="6120"/>
        </w:tabs>
        <w:ind w:left="6120" w:hanging="360"/>
      </w:pPr>
      <w:rPr>
        <w:rFonts w:ascii="Wingdings" w:hAnsi="Wingdings" w:hint="default"/>
      </w:rPr>
    </w:lvl>
  </w:abstractNum>
  <w:abstractNum w:abstractNumId="2">
    <w:nsid w:val="078F2D8B"/>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tentative="1">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3">
    <w:nsid w:val="0B1E4031"/>
    <w:multiLevelType w:val="hybridMultilevel"/>
    <w:tmpl w:val="3A622FCA"/>
    <w:lvl w:ilvl="0" w:tplc="0C0A0005">
      <w:start w:val="1"/>
      <w:numFmt w:val="bullet"/>
      <w:lvlText w:val=""/>
      <w:lvlJc w:val="left"/>
      <w:pPr>
        <w:tabs>
          <w:tab w:val="num" w:pos="360"/>
        </w:tabs>
        <w:ind w:left="360" w:hanging="360"/>
      </w:pPr>
      <w:rPr>
        <w:rFonts w:ascii="Wingdings" w:hAnsi="Wingdings" w:hint="default"/>
      </w:rPr>
    </w:lvl>
    <w:lvl w:ilvl="1" w:tplc="539024A0" w:tentative="1">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cs="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cs="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4">
    <w:nsid w:val="0D970750"/>
    <w:multiLevelType w:val="multilevel"/>
    <w:tmpl w:val="87181DFE"/>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9437FB"/>
    <w:multiLevelType w:val="multilevel"/>
    <w:tmpl w:val="3F342E5A"/>
    <w:lvl w:ilvl="0">
      <w:start w:val="4"/>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D01311"/>
    <w:multiLevelType w:val="hybridMultilevel"/>
    <w:tmpl w:val="712047C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8">
    <w:nsid w:val="13C05B93"/>
    <w:multiLevelType w:val="hybridMultilevel"/>
    <w:tmpl w:val="D7209092"/>
    <w:lvl w:ilvl="0" w:tplc="FFFFFFFF">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82E4AA4"/>
    <w:multiLevelType w:val="hybridMultilevel"/>
    <w:tmpl w:val="874C0150"/>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183C672E"/>
    <w:multiLevelType w:val="hybridMultilevel"/>
    <w:tmpl w:val="03FAD67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A224040"/>
    <w:multiLevelType w:val="hybridMultilevel"/>
    <w:tmpl w:val="493027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A89351A"/>
    <w:multiLevelType w:val="hybridMultilevel"/>
    <w:tmpl w:val="D1869570"/>
    <w:lvl w:ilvl="0" w:tplc="400A0005">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F727EFB"/>
    <w:multiLevelType w:val="multilevel"/>
    <w:tmpl w:val="4CB2D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10A39F3"/>
    <w:multiLevelType w:val="hybridMultilevel"/>
    <w:tmpl w:val="E6BC654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9">
    <w:nsid w:val="22A957A2"/>
    <w:multiLevelType w:val="hybridMultilevel"/>
    <w:tmpl w:val="687CFDD4"/>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22BA02DD"/>
    <w:multiLevelType w:val="hybridMultilevel"/>
    <w:tmpl w:val="1660D8F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1">
    <w:nsid w:val="243A7945"/>
    <w:multiLevelType w:val="hybridMultilevel"/>
    <w:tmpl w:val="4C0CD424"/>
    <w:lvl w:ilvl="0" w:tplc="400A0017">
      <w:start w:val="1"/>
      <w:numFmt w:val="lowerLetter"/>
      <w:lvlText w:val="%1)"/>
      <w:lvlJc w:val="left"/>
      <w:pPr>
        <w:ind w:left="1571" w:hanging="360"/>
      </w:pPr>
      <w:rPr>
        <w:rFonts w:hint="default"/>
      </w:rPr>
    </w:lvl>
    <w:lvl w:ilvl="1" w:tplc="400A0019" w:tentative="1">
      <w:start w:val="1"/>
      <w:numFmt w:val="lowerLetter"/>
      <w:lvlText w:val="%2."/>
      <w:lvlJc w:val="left"/>
      <w:pPr>
        <w:ind w:left="2291" w:hanging="360"/>
      </w:pPr>
    </w:lvl>
    <w:lvl w:ilvl="2" w:tplc="400A001B" w:tentative="1">
      <w:start w:val="1"/>
      <w:numFmt w:val="lowerRoman"/>
      <w:lvlText w:val="%3."/>
      <w:lvlJc w:val="right"/>
      <w:pPr>
        <w:ind w:left="3011" w:hanging="180"/>
      </w:pPr>
    </w:lvl>
    <w:lvl w:ilvl="3" w:tplc="400A000F" w:tentative="1">
      <w:start w:val="1"/>
      <w:numFmt w:val="decimal"/>
      <w:lvlText w:val="%4."/>
      <w:lvlJc w:val="left"/>
      <w:pPr>
        <w:ind w:left="3731" w:hanging="360"/>
      </w:pPr>
    </w:lvl>
    <w:lvl w:ilvl="4" w:tplc="400A0019" w:tentative="1">
      <w:start w:val="1"/>
      <w:numFmt w:val="lowerLetter"/>
      <w:lvlText w:val="%5."/>
      <w:lvlJc w:val="left"/>
      <w:pPr>
        <w:ind w:left="4451" w:hanging="360"/>
      </w:pPr>
    </w:lvl>
    <w:lvl w:ilvl="5" w:tplc="400A001B" w:tentative="1">
      <w:start w:val="1"/>
      <w:numFmt w:val="lowerRoman"/>
      <w:lvlText w:val="%6."/>
      <w:lvlJc w:val="right"/>
      <w:pPr>
        <w:ind w:left="5171" w:hanging="180"/>
      </w:pPr>
    </w:lvl>
    <w:lvl w:ilvl="6" w:tplc="400A000F" w:tentative="1">
      <w:start w:val="1"/>
      <w:numFmt w:val="decimal"/>
      <w:lvlText w:val="%7."/>
      <w:lvlJc w:val="left"/>
      <w:pPr>
        <w:ind w:left="5891" w:hanging="360"/>
      </w:pPr>
    </w:lvl>
    <w:lvl w:ilvl="7" w:tplc="400A0019" w:tentative="1">
      <w:start w:val="1"/>
      <w:numFmt w:val="lowerLetter"/>
      <w:lvlText w:val="%8."/>
      <w:lvlJc w:val="left"/>
      <w:pPr>
        <w:ind w:left="6611" w:hanging="360"/>
      </w:pPr>
    </w:lvl>
    <w:lvl w:ilvl="8" w:tplc="400A001B" w:tentative="1">
      <w:start w:val="1"/>
      <w:numFmt w:val="lowerRoman"/>
      <w:lvlText w:val="%9."/>
      <w:lvlJc w:val="right"/>
      <w:pPr>
        <w:ind w:left="7331" w:hanging="180"/>
      </w:pPr>
    </w:lvl>
  </w:abstractNum>
  <w:abstractNum w:abstractNumId="22">
    <w:nsid w:val="25335B00"/>
    <w:multiLevelType w:val="hybridMultilevel"/>
    <w:tmpl w:val="50240E10"/>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3">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8C83058"/>
    <w:multiLevelType w:val="hybridMultilevel"/>
    <w:tmpl w:val="944810E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2D46050D"/>
    <w:multiLevelType w:val="hybridMultilevel"/>
    <w:tmpl w:val="079A15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2E884485"/>
    <w:multiLevelType w:val="hybridMultilevel"/>
    <w:tmpl w:val="B2DC35D6"/>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2FBF5ECE"/>
    <w:multiLevelType w:val="hybridMultilevel"/>
    <w:tmpl w:val="8CE0D1C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nsid w:val="30920C24"/>
    <w:multiLevelType w:val="multilevel"/>
    <w:tmpl w:val="E51E371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1FC46D3"/>
    <w:multiLevelType w:val="hybridMultilevel"/>
    <w:tmpl w:val="B9160780"/>
    <w:lvl w:ilvl="0" w:tplc="0C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nsid w:val="38C76F0B"/>
    <w:multiLevelType w:val="hybridMultilevel"/>
    <w:tmpl w:val="A412C56E"/>
    <w:lvl w:ilvl="0" w:tplc="400A0001">
      <w:start w:val="1"/>
      <w:numFmt w:val="bullet"/>
      <w:lvlText w:val=""/>
      <w:lvlJc w:val="left"/>
      <w:pPr>
        <w:ind w:left="3240" w:hanging="360"/>
      </w:pPr>
      <w:rPr>
        <w:rFonts w:ascii="Symbol" w:hAnsi="Symbol" w:hint="default"/>
      </w:rPr>
    </w:lvl>
    <w:lvl w:ilvl="1" w:tplc="400A0003" w:tentative="1">
      <w:start w:val="1"/>
      <w:numFmt w:val="bullet"/>
      <w:lvlText w:val="o"/>
      <w:lvlJc w:val="left"/>
      <w:pPr>
        <w:ind w:left="3960" w:hanging="360"/>
      </w:pPr>
      <w:rPr>
        <w:rFonts w:ascii="Courier New" w:hAnsi="Courier New" w:cs="Courier New" w:hint="default"/>
      </w:rPr>
    </w:lvl>
    <w:lvl w:ilvl="2" w:tplc="400A0005" w:tentative="1">
      <w:start w:val="1"/>
      <w:numFmt w:val="bullet"/>
      <w:lvlText w:val=""/>
      <w:lvlJc w:val="left"/>
      <w:pPr>
        <w:ind w:left="4680" w:hanging="360"/>
      </w:pPr>
      <w:rPr>
        <w:rFonts w:ascii="Wingdings" w:hAnsi="Wingdings" w:hint="default"/>
      </w:rPr>
    </w:lvl>
    <w:lvl w:ilvl="3" w:tplc="400A0001" w:tentative="1">
      <w:start w:val="1"/>
      <w:numFmt w:val="bullet"/>
      <w:lvlText w:val=""/>
      <w:lvlJc w:val="left"/>
      <w:pPr>
        <w:ind w:left="5400" w:hanging="360"/>
      </w:pPr>
      <w:rPr>
        <w:rFonts w:ascii="Symbol" w:hAnsi="Symbol" w:hint="default"/>
      </w:rPr>
    </w:lvl>
    <w:lvl w:ilvl="4" w:tplc="400A0003" w:tentative="1">
      <w:start w:val="1"/>
      <w:numFmt w:val="bullet"/>
      <w:lvlText w:val="o"/>
      <w:lvlJc w:val="left"/>
      <w:pPr>
        <w:ind w:left="6120" w:hanging="360"/>
      </w:pPr>
      <w:rPr>
        <w:rFonts w:ascii="Courier New" w:hAnsi="Courier New" w:cs="Courier New" w:hint="default"/>
      </w:rPr>
    </w:lvl>
    <w:lvl w:ilvl="5" w:tplc="400A0005" w:tentative="1">
      <w:start w:val="1"/>
      <w:numFmt w:val="bullet"/>
      <w:lvlText w:val=""/>
      <w:lvlJc w:val="left"/>
      <w:pPr>
        <w:ind w:left="6840" w:hanging="360"/>
      </w:pPr>
      <w:rPr>
        <w:rFonts w:ascii="Wingdings" w:hAnsi="Wingdings" w:hint="default"/>
      </w:rPr>
    </w:lvl>
    <w:lvl w:ilvl="6" w:tplc="400A0001" w:tentative="1">
      <w:start w:val="1"/>
      <w:numFmt w:val="bullet"/>
      <w:lvlText w:val=""/>
      <w:lvlJc w:val="left"/>
      <w:pPr>
        <w:ind w:left="7560" w:hanging="360"/>
      </w:pPr>
      <w:rPr>
        <w:rFonts w:ascii="Symbol" w:hAnsi="Symbol" w:hint="default"/>
      </w:rPr>
    </w:lvl>
    <w:lvl w:ilvl="7" w:tplc="400A0003" w:tentative="1">
      <w:start w:val="1"/>
      <w:numFmt w:val="bullet"/>
      <w:lvlText w:val="o"/>
      <w:lvlJc w:val="left"/>
      <w:pPr>
        <w:ind w:left="8280" w:hanging="360"/>
      </w:pPr>
      <w:rPr>
        <w:rFonts w:ascii="Courier New" w:hAnsi="Courier New" w:cs="Courier New" w:hint="default"/>
      </w:rPr>
    </w:lvl>
    <w:lvl w:ilvl="8" w:tplc="400A0005" w:tentative="1">
      <w:start w:val="1"/>
      <w:numFmt w:val="bullet"/>
      <w:lvlText w:val=""/>
      <w:lvlJc w:val="left"/>
      <w:pPr>
        <w:ind w:left="9000" w:hanging="360"/>
      </w:pPr>
      <w:rPr>
        <w:rFonts w:ascii="Wingdings" w:hAnsi="Wingdings" w:hint="default"/>
      </w:rPr>
    </w:lvl>
  </w:abstractNum>
  <w:abstractNum w:abstractNumId="31">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2">
    <w:nsid w:val="3A296542"/>
    <w:multiLevelType w:val="hybridMultilevel"/>
    <w:tmpl w:val="BD40F86A"/>
    <w:lvl w:ilvl="0" w:tplc="0C0A0005">
      <w:start w:val="1"/>
      <w:numFmt w:val="bullet"/>
      <w:lvlText w:val=""/>
      <w:lvlJc w:val="left"/>
      <w:pPr>
        <w:ind w:left="2258" w:hanging="360"/>
      </w:pPr>
      <w:rPr>
        <w:rFonts w:ascii="Wingdings" w:hAnsi="Wingdings" w:hint="default"/>
      </w:rPr>
    </w:lvl>
    <w:lvl w:ilvl="1" w:tplc="400A0003" w:tentative="1">
      <w:start w:val="1"/>
      <w:numFmt w:val="bullet"/>
      <w:lvlText w:val="o"/>
      <w:lvlJc w:val="left"/>
      <w:pPr>
        <w:ind w:left="2978" w:hanging="360"/>
      </w:pPr>
      <w:rPr>
        <w:rFonts w:ascii="Courier New" w:hAnsi="Courier New" w:cs="Courier New" w:hint="default"/>
      </w:rPr>
    </w:lvl>
    <w:lvl w:ilvl="2" w:tplc="400A0005" w:tentative="1">
      <w:start w:val="1"/>
      <w:numFmt w:val="bullet"/>
      <w:lvlText w:val=""/>
      <w:lvlJc w:val="left"/>
      <w:pPr>
        <w:ind w:left="3698" w:hanging="360"/>
      </w:pPr>
      <w:rPr>
        <w:rFonts w:ascii="Wingdings" w:hAnsi="Wingdings" w:hint="default"/>
      </w:rPr>
    </w:lvl>
    <w:lvl w:ilvl="3" w:tplc="400A0001" w:tentative="1">
      <w:start w:val="1"/>
      <w:numFmt w:val="bullet"/>
      <w:lvlText w:val=""/>
      <w:lvlJc w:val="left"/>
      <w:pPr>
        <w:ind w:left="4418" w:hanging="360"/>
      </w:pPr>
      <w:rPr>
        <w:rFonts w:ascii="Symbol" w:hAnsi="Symbol" w:hint="default"/>
      </w:rPr>
    </w:lvl>
    <w:lvl w:ilvl="4" w:tplc="400A0003" w:tentative="1">
      <w:start w:val="1"/>
      <w:numFmt w:val="bullet"/>
      <w:lvlText w:val="o"/>
      <w:lvlJc w:val="left"/>
      <w:pPr>
        <w:ind w:left="5138" w:hanging="360"/>
      </w:pPr>
      <w:rPr>
        <w:rFonts w:ascii="Courier New" w:hAnsi="Courier New" w:cs="Courier New" w:hint="default"/>
      </w:rPr>
    </w:lvl>
    <w:lvl w:ilvl="5" w:tplc="400A0005" w:tentative="1">
      <w:start w:val="1"/>
      <w:numFmt w:val="bullet"/>
      <w:lvlText w:val=""/>
      <w:lvlJc w:val="left"/>
      <w:pPr>
        <w:ind w:left="5858" w:hanging="360"/>
      </w:pPr>
      <w:rPr>
        <w:rFonts w:ascii="Wingdings" w:hAnsi="Wingdings" w:hint="default"/>
      </w:rPr>
    </w:lvl>
    <w:lvl w:ilvl="6" w:tplc="400A0001" w:tentative="1">
      <w:start w:val="1"/>
      <w:numFmt w:val="bullet"/>
      <w:lvlText w:val=""/>
      <w:lvlJc w:val="left"/>
      <w:pPr>
        <w:ind w:left="6578" w:hanging="360"/>
      </w:pPr>
      <w:rPr>
        <w:rFonts w:ascii="Symbol" w:hAnsi="Symbol" w:hint="default"/>
      </w:rPr>
    </w:lvl>
    <w:lvl w:ilvl="7" w:tplc="400A0003" w:tentative="1">
      <w:start w:val="1"/>
      <w:numFmt w:val="bullet"/>
      <w:lvlText w:val="o"/>
      <w:lvlJc w:val="left"/>
      <w:pPr>
        <w:ind w:left="7298" w:hanging="360"/>
      </w:pPr>
      <w:rPr>
        <w:rFonts w:ascii="Courier New" w:hAnsi="Courier New" w:cs="Courier New" w:hint="default"/>
      </w:rPr>
    </w:lvl>
    <w:lvl w:ilvl="8" w:tplc="400A0005" w:tentative="1">
      <w:start w:val="1"/>
      <w:numFmt w:val="bullet"/>
      <w:lvlText w:val=""/>
      <w:lvlJc w:val="left"/>
      <w:pPr>
        <w:ind w:left="8018" w:hanging="360"/>
      </w:pPr>
      <w:rPr>
        <w:rFonts w:ascii="Wingdings" w:hAnsi="Wingdings" w:hint="default"/>
      </w:rPr>
    </w:lvl>
  </w:abstractNum>
  <w:abstractNum w:abstractNumId="33">
    <w:nsid w:val="3A6D26E7"/>
    <w:multiLevelType w:val="hybridMultilevel"/>
    <w:tmpl w:val="36CC9F7C"/>
    <w:lvl w:ilvl="0" w:tplc="357EA042">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nsid w:val="3AC432B8"/>
    <w:multiLevelType w:val="hybridMultilevel"/>
    <w:tmpl w:val="D3E47D58"/>
    <w:lvl w:ilvl="0" w:tplc="34A02C88">
      <w:start w:val="540"/>
      <w:numFmt w:val="bullet"/>
      <w:lvlText w:val=""/>
      <w:lvlJc w:val="left"/>
      <w:pPr>
        <w:ind w:left="360" w:hanging="360"/>
      </w:pPr>
      <w:rPr>
        <w:rFonts w:ascii="Symbol" w:eastAsia="Times New Roman" w:hAnsi="Symbol" w:cs="Aria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6">
    <w:nsid w:val="3C7101ED"/>
    <w:multiLevelType w:val="hybridMultilevel"/>
    <w:tmpl w:val="2212712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3DC90DF9"/>
    <w:multiLevelType w:val="hybridMultilevel"/>
    <w:tmpl w:val="64F8F780"/>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3DE66856"/>
    <w:multiLevelType w:val="multilevel"/>
    <w:tmpl w:val="032877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3F5E3DC3"/>
    <w:multiLevelType w:val="hybridMultilevel"/>
    <w:tmpl w:val="2A4272AC"/>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nsid w:val="3FAF4B29"/>
    <w:multiLevelType w:val="hybridMultilevel"/>
    <w:tmpl w:val="76CC018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1">
    <w:nsid w:val="41C554A1"/>
    <w:multiLevelType w:val="multilevel"/>
    <w:tmpl w:val="CF50C070"/>
    <w:lvl w:ilvl="0">
      <w:start w:val="1"/>
      <w:numFmt w:val="decimal"/>
      <w:lvlText w:val="%1."/>
      <w:lvlJc w:val="left"/>
      <w:pPr>
        <w:ind w:left="360" w:hanging="360"/>
      </w:pPr>
    </w:lvl>
    <w:lvl w:ilvl="1">
      <w:start w:val="1"/>
      <w:numFmt w:val="decimal"/>
      <w:lvlText w:val="%1.%2."/>
      <w:lvlJc w:val="left"/>
      <w:pPr>
        <w:ind w:left="432" w:hanging="432"/>
      </w:pPr>
      <w:rPr>
        <w:b/>
        <w:color w:val="auto"/>
        <w:lang w:val="es-ES_tradn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424042DE"/>
    <w:multiLevelType w:val="hybridMultilevel"/>
    <w:tmpl w:val="DF3C9AC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482A2C70"/>
    <w:multiLevelType w:val="hybridMultilevel"/>
    <w:tmpl w:val="E612FE3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49B13DAA"/>
    <w:multiLevelType w:val="hybridMultilevel"/>
    <w:tmpl w:val="BE4A9456"/>
    <w:lvl w:ilvl="0" w:tplc="68004B0E">
      <w:start w:val="1"/>
      <w:numFmt w:val="lowerLetter"/>
      <w:lvlText w:val="%1."/>
      <w:lvlJc w:val="left"/>
      <w:pPr>
        <w:ind w:left="405" w:hanging="360"/>
      </w:pPr>
      <w:rPr>
        <w:rFonts w:hint="default"/>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45">
    <w:nsid w:val="4B681C67"/>
    <w:multiLevelType w:val="multilevel"/>
    <w:tmpl w:val="360840E8"/>
    <w:lvl w:ilvl="0">
      <w:start w:val="1"/>
      <w:numFmt w:val="decimalZero"/>
      <w:suff w:val="space"/>
      <w:lvlText w:val="EG-%1"/>
      <w:lvlJc w:val="center"/>
      <w:pPr>
        <w:ind w:left="-567" w:firstLine="567"/>
      </w:pPr>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851"/>
        </w:tabs>
        <w:ind w:left="851" w:hanging="851"/>
      </w:pPr>
      <w:rPr>
        <w:rFonts w:ascii="Arial" w:hAnsi="Arial" w:cs="Times New Roman" w:hint="default"/>
        <w:b/>
        <w:i w:val="0"/>
        <w:sz w:val="28"/>
        <w:szCs w:val="28"/>
      </w:rPr>
    </w:lvl>
    <w:lvl w:ilvl="2">
      <w:start w:val="1"/>
      <w:numFmt w:val="decimal"/>
      <w:lvlText w:val="%2.%3"/>
      <w:lvlJc w:val="left"/>
      <w:pPr>
        <w:tabs>
          <w:tab w:val="num" w:pos="851"/>
        </w:tabs>
        <w:ind w:left="851" w:hanging="851"/>
      </w:pPr>
      <w:rPr>
        <w:rFonts w:ascii="Arial" w:hAnsi="Arial" w:cs="Times New Roman" w:hint="default"/>
        <w:b/>
        <w:i w:val="0"/>
        <w:sz w:val="24"/>
        <w:szCs w:val="24"/>
      </w:rPr>
    </w:lvl>
    <w:lvl w:ilvl="3">
      <w:start w:val="1"/>
      <w:numFmt w:val="decimal"/>
      <w:lvlText w:val="%2.%3.%4"/>
      <w:lvlJc w:val="left"/>
      <w:pPr>
        <w:tabs>
          <w:tab w:val="num" w:pos="1288"/>
        </w:tabs>
        <w:ind w:firstLine="851"/>
      </w:pPr>
      <w:rPr>
        <w:rFonts w:ascii="Arial" w:hAnsi="Arial" w:cs="Times New Roman" w:hint="default"/>
        <w:b/>
        <w:i w:val="0"/>
        <w:sz w:val="22"/>
      </w:rPr>
    </w:lvl>
    <w:lvl w:ilvl="4">
      <w:numFmt w:val="none"/>
      <w:lvlText w:val=""/>
      <w:lvlJc w:val="left"/>
      <w:pPr>
        <w:tabs>
          <w:tab w:val="num" w:pos="1418"/>
        </w:tabs>
        <w:ind w:left="1418" w:hanging="567"/>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418"/>
        </w:tabs>
        <w:ind w:left="1418" w:hanging="567"/>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0631"/>
        </w:tabs>
        <w:ind w:left="-30631" w:hanging="1285"/>
      </w:pPr>
      <w:rPr>
        <w:rFonts w:cs="Times New Roman" w:hint="default"/>
      </w:rPr>
    </w:lvl>
    <w:lvl w:ilvl="7">
      <w:start w:val="1"/>
      <w:numFmt w:val="decimal"/>
      <w:lvlRestart w:val="0"/>
      <w:lvlText w:val="TABLA %1.%8"/>
      <w:lvlJc w:val="left"/>
      <w:pPr>
        <w:tabs>
          <w:tab w:val="num" w:pos="3000"/>
        </w:tabs>
        <w:ind w:left="1560"/>
      </w:pPr>
      <w:rPr>
        <w:rFonts w:ascii="Arial" w:hAnsi="Arial" w:cs="Times New Roman"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lvlText w:val=""/>
      <w:lvlJc w:val="left"/>
      <w:pPr>
        <w:tabs>
          <w:tab w:val="num" w:pos="-30343"/>
        </w:tabs>
        <w:ind w:left="-30343" w:hanging="1584"/>
      </w:pPr>
      <w:rPr>
        <w:rFonts w:cs="Times New Roman" w:hint="default"/>
      </w:rPr>
    </w:lvl>
  </w:abstractNum>
  <w:abstractNum w:abstractNumId="46">
    <w:nsid w:val="504651D7"/>
    <w:multiLevelType w:val="hybridMultilevel"/>
    <w:tmpl w:val="E746F1A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7">
    <w:nsid w:val="504D543B"/>
    <w:multiLevelType w:val="multilevel"/>
    <w:tmpl w:val="2C98340E"/>
    <w:lvl w:ilvl="0">
      <w:start w:val="1"/>
      <w:numFmt w:val="decimal"/>
      <w:lvlText w:val="%1."/>
      <w:lvlJc w:val="left"/>
      <w:pPr>
        <w:ind w:left="360" w:hanging="360"/>
      </w:pPr>
      <w:rPr>
        <w:rFonts w:asciiTheme="minorHAnsi" w:hAnsiTheme="minorHAnsi" w:hint="default"/>
        <w:b/>
        <w:color w:val="5B9BD5" w:themeColor="accent1"/>
        <w:sz w:val="20"/>
        <w:szCs w:val="20"/>
      </w:rPr>
    </w:lvl>
    <w:lvl w:ilvl="1">
      <w:start w:val="1"/>
      <w:numFmt w:val="decimal"/>
      <w:isLgl/>
      <w:lvlText w:val="%1.%2"/>
      <w:lvlJc w:val="left"/>
      <w:pPr>
        <w:ind w:left="502"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8">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5D3805E4"/>
    <w:multiLevelType w:val="multilevel"/>
    <w:tmpl w:val="4A646AB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5DD6296E"/>
    <w:multiLevelType w:val="hybridMultilevel"/>
    <w:tmpl w:val="9BD22FA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nsid w:val="5EA76549"/>
    <w:multiLevelType w:val="hybridMultilevel"/>
    <w:tmpl w:val="EF482F8E"/>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2">
    <w:nsid w:val="62482DCE"/>
    <w:multiLevelType w:val="multilevel"/>
    <w:tmpl w:val="CB6EB39E"/>
    <w:lvl w:ilvl="0">
      <w:start w:val="1"/>
      <w:numFmt w:val="decimalZero"/>
      <w:suff w:val="space"/>
      <w:lvlText w:val="EG-%1"/>
      <w:lvlJc w:val="center"/>
      <w:pPr>
        <w:ind w:left="0" w:firstLine="567"/>
      </w:pPr>
      <w:rPr>
        <w:rFonts w:ascii="Arial" w:hAnsi="Arial" w:hint="default"/>
        <w:b/>
        <w:i w:val="0"/>
        <w:sz w:val="24"/>
      </w:rPr>
    </w:lvl>
    <w:lvl w:ilvl="1">
      <w:start w:val="1"/>
      <w:numFmt w:val="decimal"/>
      <w:lvlText w:val="%2"/>
      <w:lvlJc w:val="left"/>
      <w:pPr>
        <w:tabs>
          <w:tab w:val="num" w:pos="851"/>
        </w:tabs>
        <w:ind w:left="851" w:hanging="851"/>
      </w:pPr>
      <w:rPr>
        <w:rFonts w:ascii="Arial" w:hAnsi="Arial" w:hint="default"/>
        <w:b/>
        <w:i w:val="0"/>
        <w:sz w:val="22"/>
      </w:rPr>
    </w:lvl>
    <w:lvl w:ilvl="2">
      <w:start w:val="1"/>
      <w:numFmt w:val="decimal"/>
      <w:lvlText w:val="%2.%3"/>
      <w:lvlJc w:val="left"/>
      <w:pPr>
        <w:tabs>
          <w:tab w:val="num" w:pos="851"/>
        </w:tabs>
        <w:ind w:left="851" w:hanging="851"/>
      </w:pPr>
      <w:rPr>
        <w:rFonts w:ascii="Arial" w:hAnsi="Arial" w:hint="default"/>
        <w:b/>
        <w:i w:val="0"/>
        <w:sz w:val="22"/>
      </w:rPr>
    </w:lvl>
    <w:lvl w:ilvl="3">
      <w:start w:val="1"/>
      <w:numFmt w:val="decimal"/>
      <w:lvlText w:val="%2.%3.%4"/>
      <w:lvlJc w:val="left"/>
      <w:pPr>
        <w:tabs>
          <w:tab w:val="num" w:pos="1571"/>
        </w:tabs>
        <w:ind w:left="0" w:firstLine="851"/>
      </w:pPr>
      <w:rPr>
        <w:rFonts w:ascii="Arial" w:hAnsi="Arial" w:hint="default"/>
        <w:b/>
        <w:i w:val="0"/>
        <w:sz w:val="22"/>
      </w:rPr>
    </w:lvl>
    <w:lvl w:ilvl="4">
      <w:numFmt w:val="none"/>
      <w:lvlText w:val=""/>
      <w:lvlJc w:val="left"/>
      <w:pPr>
        <w:tabs>
          <w:tab w:val="num" w:pos="1418"/>
        </w:tabs>
        <w:ind w:left="1418" w:hanging="567"/>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1418"/>
        </w:tabs>
        <w:ind w:left="1418" w:hanging="567"/>
      </w:pPr>
      <w:rPr>
        <w:rFonts w:ascii="Wingdings" w:hAnsi="Wingdings"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0631"/>
        </w:tabs>
        <w:ind w:left="-30631" w:hanging="1285"/>
      </w:pPr>
      <w:rPr>
        <w:rFonts w:hint="default"/>
      </w:rPr>
    </w:lvl>
    <w:lvl w:ilvl="7">
      <w:start w:val="1"/>
      <w:numFmt w:val="decimal"/>
      <w:lvlRestart w:val="1"/>
      <w:lvlText w:val="TABLA %1.%8"/>
      <w:lvlJc w:val="left"/>
      <w:pPr>
        <w:tabs>
          <w:tab w:val="num" w:pos="1440"/>
        </w:tabs>
        <w:ind w:left="0" w:firstLine="0"/>
      </w:pPr>
      <w:rPr>
        <w:rFonts w:ascii="Arial" w:hAnsi="Arial"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lvlText w:val=""/>
      <w:lvlJc w:val="left"/>
      <w:pPr>
        <w:tabs>
          <w:tab w:val="num" w:pos="-30343"/>
        </w:tabs>
        <w:ind w:left="-30343" w:hanging="1584"/>
      </w:pPr>
      <w:rPr>
        <w:rFonts w:hint="default"/>
      </w:rPr>
    </w:lvl>
  </w:abstractNum>
  <w:abstractNum w:abstractNumId="53">
    <w:nsid w:val="699F58B7"/>
    <w:multiLevelType w:val="hybridMultilevel"/>
    <w:tmpl w:val="6320515E"/>
    <w:lvl w:ilvl="0" w:tplc="400A0001">
      <w:start w:val="1"/>
      <w:numFmt w:val="bullet"/>
      <w:lvlText w:val=""/>
      <w:lvlJc w:val="left"/>
      <w:pPr>
        <w:ind w:left="1440" w:hanging="360"/>
      </w:pPr>
      <w:rPr>
        <w:rFonts w:ascii="Symbol" w:hAnsi="Symbol" w:hint="default"/>
      </w:rPr>
    </w:lvl>
    <w:lvl w:ilvl="1" w:tplc="400A0001">
      <w:start w:val="1"/>
      <w:numFmt w:val="bullet"/>
      <w:lvlText w:val=""/>
      <w:lvlJc w:val="left"/>
      <w:pPr>
        <w:ind w:left="2160" w:hanging="360"/>
      </w:pPr>
      <w:rPr>
        <w:rFonts w:ascii="Symbol" w:hAnsi="Symbol"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4">
    <w:nsid w:val="6F5553FA"/>
    <w:multiLevelType w:val="multilevel"/>
    <w:tmpl w:val="AAD2E8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704441D4"/>
    <w:multiLevelType w:val="hybridMultilevel"/>
    <w:tmpl w:val="6480200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1981233"/>
    <w:multiLevelType w:val="hybridMultilevel"/>
    <w:tmpl w:val="E856ABEA"/>
    <w:lvl w:ilvl="0" w:tplc="40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nsid w:val="71F105AF"/>
    <w:multiLevelType w:val="hybridMultilevel"/>
    <w:tmpl w:val="6706B9F2"/>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9">
    <w:nsid w:val="72073A95"/>
    <w:multiLevelType w:val="multilevel"/>
    <w:tmpl w:val="37A64E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767F327B"/>
    <w:multiLevelType w:val="hybridMultilevel"/>
    <w:tmpl w:val="900A4822"/>
    <w:lvl w:ilvl="0" w:tplc="357EA042">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abstractNum w:abstractNumId="62">
    <w:nsid w:val="7A9F6C7E"/>
    <w:multiLevelType w:val="hybridMultilevel"/>
    <w:tmpl w:val="CA4A11E8"/>
    <w:lvl w:ilvl="0" w:tplc="400A0005">
      <w:start w:val="1"/>
      <w:numFmt w:val="bullet"/>
      <w:lvlText w:val=""/>
      <w:lvlJc w:val="left"/>
      <w:pPr>
        <w:ind w:left="1620" w:hanging="360"/>
      </w:pPr>
      <w:rPr>
        <w:rFonts w:ascii="Wingdings" w:hAnsi="Wingdings" w:hint="default"/>
      </w:rPr>
    </w:lvl>
    <w:lvl w:ilvl="1" w:tplc="0C0A0003" w:tentative="1">
      <w:start w:val="1"/>
      <w:numFmt w:val="bullet"/>
      <w:lvlText w:val="o"/>
      <w:lvlJc w:val="left"/>
      <w:pPr>
        <w:ind w:left="2340" w:hanging="360"/>
      </w:pPr>
      <w:rPr>
        <w:rFonts w:ascii="Courier New" w:hAnsi="Courier New" w:cs="Courier New" w:hint="default"/>
      </w:rPr>
    </w:lvl>
    <w:lvl w:ilvl="2" w:tplc="0C0A0005" w:tentative="1">
      <w:start w:val="1"/>
      <w:numFmt w:val="bullet"/>
      <w:lvlText w:val=""/>
      <w:lvlJc w:val="left"/>
      <w:pPr>
        <w:ind w:left="3060" w:hanging="360"/>
      </w:pPr>
      <w:rPr>
        <w:rFonts w:ascii="Wingdings" w:hAnsi="Wingdings" w:hint="default"/>
      </w:rPr>
    </w:lvl>
    <w:lvl w:ilvl="3" w:tplc="0C0A0001" w:tentative="1">
      <w:start w:val="1"/>
      <w:numFmt w:val="bullet"/>
      <w:lvlText w:val=""/>
      <w:lvlJc w:val="left"/>
      <w:pPr>
        <w:ind w:left="3780" w:hanging="360"/>
      </w:pPr>
      <w:rPr>
        <w:rFonts w:ascii="Symbol" w:hAnsi="Symbol" w:hint="default"/>
      </w:rPr>
    </w:lvl>
    <w:lvl w:ilvl="4" w:tplc="0C0A0003" w:tentative="1">
      <w:start w:val="1"/>
      <w:numFmt w:val="bullet"/>
      <w:lvlText w:val="o"/>
      <w:lvlJc w:val="left"/>
      <w:pPr>
        <w:ind w:left="4500" w:hanging="360"/>
      </w:pPr>
      <w:rPr>
        <w:rFonts w:ascii="Courier New" w:hAnsi="Courier New" w:cs="Courier New" w:hint="default"/>
      </w:rPr>
    </w:lvl>
    <w:lvl w:ilvl="5" w:tplc="0C0A0005" w:tentative="1">
      <w:start w:val="1"/>
      <w:numFmt w:val="bullet"/>
      <w:lvlText w:val=""/>
      <w:lvlJc w:val="left"/>
      <w:pPr>
        <w:ind w:left="5220" w:hanging="360"/>
      </w:pPr>
      <w:rPr>
        <w:rFonts w:ascii="Wingdings" w:hAnsi="Wingdings" w:hint="default"/>
      </w:rPr>
    </w:lvl>
    <w:lvl w:ilvl="6" w:tplc="0C0A0001" w:tentative="1">
      <w:start w:val="1"/>
      <w:numFmt w:val="bullet"/>
      <w:lvlText w:val=""/>
      <w:lvlJc w:val="left"/>
      <w:pPr>
        <w:ind w:left="5940" w:hanging="360"/>
      </w:pPr>
      <w:rPr>
        <w:rFonts w:ascii="Symbol" w:hAnsi="Symbol" w:hint="default"/>
      </w:rPr>
    </w:lvl>
    <w:lvl w:ilvl="7" w:tplc="0C0A0003" w:tentative="1">
      <w:start w:val="1"/>
      <w:numFmt w:val="bullet"/>
      <w:lvlText w:val="o"/>
      <w:lvlJc w:val="left"/>
      <w:pPr>
        <w:ind w:left="6660" w:hanging="360"/>
      </w:pPr>
      <w:rPr>
        <w:rFonts w:ascii="Courier New" w:hAnsi="Courier New" w:cs="Courier New" w:hint="default"/>
      </w:rPr>
    </w:lvl>
    <w:lvl w:ilvl="8" w:tplc="0C0A0005" w:tentative="1">
      <w:start w:val="1"/>
      <w:numFmt w:val="bullet"/>
      <w:lvlText w:val=""/>
      <w:lvlJc w:val="left"/>
      <w:pPr>
        <w:ind w:left="7380" w:hanging="360"/>
      </w:pPr>
      <w:rPr>
        <w:rFonts w:ascii="Wingdings" w:hAnsi="Wingdings" w:hint="default"/>
      </w:rPr>
    </w:lvl>
  </w:abstractNum>
  <w:abstractNum w:abstractNumId="63">
    <w:nsid w:val="7B292800"/>
    <w:multiLevelType w:val="hybridMultilevel"/>
    <w:tmpl w:val="7AB0380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4">
    <w:nsid w:val="7F3C06CF"/>
    <w:multiLevelType w:val="hybridMultilevel"/>
    <w:tmpl w:val="6A386900"/>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F216E3FA">
      <w:start w:val="1"/>
      <w:numFmt w:val="lowerLetter"/>
      <w:lvlText w:val="%3)"/>
      <w:lvlJc w:val="left"/>
      <w:pPr>
        <w:ind w:left="2340" w:hanging="360"/>
      </w:pPr>
      <w:rPr>
        <w:rFonts w:hint="default"/>
      </w:rPr>
    </w:lvl>
    <w:lvl w:ilvl="3" w:tplc="84C607B0">
      <w:numFmt w:val="bullet"/>
      <w:lvlText w:val="•"/>
      <w:lvlJc w:val="left"/>
      <w:pPr>
        <w:ind w:left="3225" w:hanging="705"/>
      </w:pPr>
      <w:rPr>
        <w:rFonts w:ascii="Calibri" w:eastAsia="Times New Roman" w:hAnsi="Calibri" w:cs="Calibri"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nsid w:val="7FB05938"/>
    <w:multiLevelType w:val="hybridMultilevel"/>
    <w:tmpl w:val="E4C628DA"/>
    <w:lvl w:ilvl="0" w:tplc="0C0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4"/>
  </w:num>
  <w:num w:numId="2">
    <w:abstractNumId w:val="15"/>
  </w:num>
  <w:num w:numId="3">
    <w:abstractNumId w:val="18"/>
  </w:num>
  <w:num w:numId="4">
    <w:abstractNumId w:val="61"/>
  </w:num>
  <w:num w:numId="5">
    <w:abstractNumId w:val="48"/>
  </w:num>
  <w:num w:numId="6">
    <w:abstractNumId w:val="12"/>
  </w:num>
  <w:num w:numId="7">
    <w:abstractNumId w:val="35"/>
  </w:num>
  <w:num w:numId="8">
    <w:abstractNumId w:val="29"/>
  </w:num>
  <w:num w:numId="9">
    <w:abstractNumId w:val="65"/>
  </w:num>
  <w:num w:numId="10">
    <w:abstractNumId w:val="11"/>
  </w:num>
  <w:num w:numId="11">
    <w:abstractNumId w:val="3"/>
  </w:num>
  <w:num w:numId="12">
    <w:abstractNumId w:val="1"/>
  </w:num>
  <w:num w:numId="13">
    <w:abstractNumId w:val="20"/>
  </w:num>
  <w:num w:numId="14">
    <w:abstractNumId w:val="56"/>
  </w:num>
  <w:num w:numId="15">
    <w:abstractNumId w:val="2"/>
  </w:num>
  <w:num w:numId="16">
    <w:abstractNumId w:val="43"/>
  </w:num>
  <w:num w:numId="17">
    <w:abstractNumId w:val="40"/>
  </w:num>
  <w:num w:numId="18">
    <w:abstractNumId w:val="7"/>
  </w:num>
  <w:num w:numId="19">
    <w:abstractNumId w:val="27"/>
  </w:num>
  <w:num w:numId="20">
    <w:abstractNumId w:val="13"/>
  </w:num>
  <w:num w:numId="21">
    <w:abstractNumId w:val="17"/>
  </w:num>
  <w:num w:numId="22">
    <w:abstractNumId w:val="45"/>
  </w:num>
  <w:num w:numId="23">
    <w:abstractNumId w:val="4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31"/>
  </w:num>
  <w:num w:numId="26">
    <w:abstractNumId w:val="38"/>
  </w:num>
  <w:num w:numId="27">
    <w:abstractNumId w:val="4"/>
  </w:num>
  <w:num w:numId="28">
    <w:abstractNumId w:val="10"/>
  </w:num>
  <w:num w:numId="29">
    <w:abstractNumId w:val="51"/>
  </w:num>
  <w:num w:numId="30">
    <w:abstractNumId w:val="22"/>
  </w:num>
  <w:num w:numId="31">
    <w:abstractNumId w:val="55"/>
  </w:num>
  <w:num w:numId="32">
    <w:abstractNumId w:val="19"/>
  </w:num>
  <w:num w:numId="33">
    <w:abstractNumId w:val="32"/>
  </w:num>
  <w:num w:numId="34">
    <w:abstractNumId w:val="37"/>
  </w:num>
  <w:num w:numId="35">
    <w:abstractNumId w:val="21"/>
  </w:num>
  <w:num w:numId="36">
    <w:abstractNumId w:val="26"/>
  </w:num>
  <w:num w:numId="37">
    <w:abstractNumId w:val="46"/>
  </w:num>
  <w:num w:numId="38">
    <w:abstractNumId w:val="41"/>
  </w:num>
  <w:num w:numId="39">
    <w:abstractNumId w:val="16"/>
  </w:num>
  <w:num w:numId="40">
    <w:abstractNumId w:val="52"/>
  </w:num>
  <w:num w:numId="41">
    <w:abstractNumId w:val="24"/>
  </w:num>
  <w:num w:numId="42">
    <w:abstractNumId w:val="62"/>
  </w:num>
  <w:num w:numId="43">
    <w:abstractNumId w:val="57"/>
  </w:num>
  <w:num w:numId="44">
    <w:abstractNumId w:val="9"/>
  </w:num>
  <w:num w:numId="45">
    <w:abstractNumId w:val="14"/>
  </w:num>
  <w:num w:numId="46">
    <w:abstractNumId w:val="0"/>
  </w:num>
  <w:num w:numId="47">
    <w:abstractNumId w:val="60"/>
  </w:num>
  <w:num w:numId="48">
    <w:abstractNumId w:val="33"/>
  </w:num>
  <w:num w:numId="49">
    <w:abstractNumId w:val="63"/>
  </w:num>
  <w:num w:numId="50">
    <w:abstractNumId w:val="50"/>
  </w:num>
  <w:num w:numId="51">
    <w:abstractNumId w:val="8"/>
  </w:num>
  <w:num w:numId="52">
    <w:abstractNumId w:val="44"/>
  </w:num>
  <w:num w:numId="53">
    <w:abstractNumId w:val="64"/>
    <w:lvlOverride w:ilvl="0">
      <w:startOverride w:val="1"/>
    </w:lvlOverride>
  </w:num>
  <w:num w:numId="54">
    <w:abstractNumId w:val="30"/>
  </w:num>
  <w:num w:numId="55">
    <w:abstractNumId w:val="53"/>
  </w:num>
  <w:num w:numId="56">
    <w:abstractNumId w:val="25"/>
  </w:num>
  <w:num w:numId="57">
    <w:abstractNumId w:val="59"/>
  </w:num>
  <w:num w:numId="58">
    <w:abstractNumId w:val="6"/>
  </w:num>
  <w:num w:numId="59">
    <w:abstractNumId w:val="58"/>
  </w:num>
  <w:num w:numId="60">
    <w:abstractNumId w:val="54"/>
  </w:num>
  <w:num w:numId="61">
    <w:abstractNumId w:val="36"/>
  </w:num>
  <w:num w:numId="62">
    <w:abstractNumId w:val="5"/>
  </w:num>
  <w:num w:numId="63">
    <w:abstractNumId w:val="28"/>
  </w:num>
  <w:num w:numId="64">
    <w:abstractNumId w:val="42"/>
  </w:num>
  <w:num w:numId="65">
    <w:abstractNumId w:val="39"/>
  </w:num>
  <w:num w:numId="66">
    <w:abstractNumId w:val="47"/>
  </w:num>
  <w:num w:numId="67">
    <w:abstractNumId w:val="4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21B83"/>
    <w:rsid w:val="0003129A"/>
    <w:rsid w:val="000415ED"/>
    <w:rsid w:val="00056697"/>
    <w:rsid w:val="000613CC"/>
    <w:rsid w:val="000C39D5"/>
    <w:rsid w:val="000D063F"/>
    <w:rsid w:val="000D0FE1"/>
    <w:rsid w:val="000D5D5B"/>
    <w:rsid w:val="000D7AA3"/>
    <w:rsid w:val="000E2498"/>
    <w:rsid w:val="000F2817"/>
    <w:rsid w:val="00112C3D"/>
    <w:rsid w:val="0012754B"/>
    <w:rsid w:val="001436B1"/>
    <w:rsid w:val="00166C6B"/>
    <w:rsid w:val="001B2CB3"/>
    <w:rsid w:val="001C49FD"/>
    <w:rsid w:val="001F1E86"/>
    <w:rsid w:val="001F4305"/>
    <w:rsid w:val="00206B9D"/>
    <w:rsid w:val="00237C7C"/>
    <w:rsid w:val="00277EAC"/>
    <w:rsid w:val="00297C74"/>
    <w:rsid w:val="002A3046"/>
    <w:rsid w:val="003003D3"/>
    <w:rsid w:val="00312521"/>
    <w:rsid w:val="00313F4C"/>
    <w:rsid w:val="0031499A"/>
    <w:rsid w:val="003166A7"/>
    <w:rsid w:val="0035235B"/>
    <w:rsid w:val="00361B0D"/>
    <w:rsid w:val="003B188F"/>
    <w:rsid w:val="003B3B7B"/>
    <w:rsid w:val="003B7FBD"/>
    <w:rsid w:val="003C0FAE"/>
    <w:rsid w:val="003C19F3"/>
    <w:rsid w:val="003E2F54"/>
    <w:rsid w:val="003E7B3A"/>
    <w:rsid w:val="003F7BC1"/>
    <w:rsid w:val="004010EF"/>
    <w:rsid w:val="00406D3E"/>
    <w:rsid w:val="00443775"/>
    <w:rsid w:val="0044750B"/>
    <w:rsid w:val="00464372"/>
    <w:rsid w:val="00467488"/>
    <w:rsid w:val="00476D72"/>
    <w:rsid w:val="00480530"/>
    <w:rsid w:val="004B026B"/>
    <w:rsid w:val="004B5016"/>
    <w:rsid w:val="00532FB8"/>
    <w:rsid w:val="0054179A"/>
    <w:rsid w:val="005505A7"/>
    <w:rsid w:val="00550BEB"/>
    <w:rsid w:val="00551BD5"/>
    <w:rsid w:val="0057339E"/>
    <w:rsid w:val="00592D49"/>
    <w:rsid w:val="005A3330"/>
    <w:rsid w:val="005A7BD5"/>
    <w:rsid w:val="005C5557"/>
    <w:rsid w:val="005D3C13"/>
    <w:rsid w:val="005D715F"/>
    <w:rsid w:val="005F09DC"/>
    <w:rsid w:val="00605C4D"/>
    <w:rsid w:val="0061185E"/>
    <w:rsid w:val="00625832"/>
    <w:rsid w:val="00637FBE"/>
    <w:rsid w:val="00673E3F"/>
    <w:rsid w:val="00676955"/>
    <w:rsid w:val="006936EB"/>
    <w:rsid w:val="00694E24"/>
    <w:rsid w:val="006B59FA"/>
    <w:rsid w:val="006B6548"/>
    <w:rsid w:val="006D5E32"/>
    <w:rsid w:val="006E1EA0"/>
    <w:rsid w:val="00700CFD"/>
    <w:rsid w:val="00732CD6"/>
    <w:rsid w:val="00734C2B"/>
    <w:rsid w:val="007D7351"/>
    <w:rsid w:val="007E6A34"/>
    <w:rsid w:val="00843C42"/>
    <w:rsid w:val="008536AC"/>
    <w:rsid w:val="008561E0"/>
    <w:rsid w:val="00873316"/>
    <w:rsid w:val="00876AD3"/>
    <w:rsid w:val="008A0E1D"/>
    <w:rsid w:val="008A4FF5"/>
    <w:rsid w:val="008B1835"/>
    <w:rsid w:val="008B5259"/>
    <w:rsid w:val="008C2705"/>
    <w:rsid w:val="008E3B97"/>
    <w:rsid w:val="008F0492"/>
    <w:rsid w:val="009064D4"/>
    <w:rsid w:val="00906575"/>
    <w:rsid w:val="00910E64"/>
    <w:rsid w:val="00922C91"/>
    <w:rsid w:val="00936C8D"/>
    <w:rsid w:val="00937C63"/>
    <w:rsid w:val="00962714"/>
    <w:rsid w:val="0098326D"/>
    <w:rsid w:val="009A458F"/>
    <w:rsid w:val="009B0201"/>
    <w:rsid w:val="009C1A72"/>
    <w:rsid w:val="009D7352"/>
    <w:rsid w:val="009E3DBA"/>
    <w:rsid w:val="00A13222"/>
    <w:rsid w:val="00A34DC0"/>
    <w:rsid w:val="00A43E16"/>
    <w:rsid w:val="00A44B51"/>
    <w:rsid w:val="00A81591"/>
    <w:rsid w:val="00A86BF8"/>
    <w:rsid w:val="00AC5492"/>
    <w:rsid w:val="00AC7AFE"/>
    <w:rsid w:val="00AD2C9F"/>
    <w:rsid w:val="00AD3AB9"/>
    <w:rsid w:val="00B31169"/>
    <w:rsid w:val="00B46B26"/>
    <w:rsid w:val="00B57342"/>
    <w:rsid w:val="00B75D38"/>
    <w:rsid w:val="00B90040"/>
    <w:rsid w:val="00B93CA4"/>
    <w:rsid w:val="00BA4C43"/>
    <w:rsid w:val="00BA72A9"/>
    <w:rsid w:val="00BB5082"/>
    <w:rsid w:val="00BC0175"/>
    <w:rsid w:val="00BC301A"/>
    <w:rsid w:val="00C30C2F"/>
    <w:rsid w:val="00C40C7C"/>
    <w:rsid w:val="00CB33DD"/>
    <w:rsid w:val="00CC5935"/>
    <w:rsid w:val="00CC717A"/>
    <w:rsid w:val="00CD7B3F"/>
    <w:rsid w:val="00D0134E"/>
    <w:rsid w:val="00D026B4"/>
    <w:rsid w:val="00D03F0C"/>
    <w:rsid w:val="00D27267"/>
    <w:rsid w:val="00D45FE8"/>
    <w:rsid w:val="00D547BB"/>
    <w:rsid w:val="00D75E7F"/>
    <w:rsid w:val="00DA6647"/>
    <w:rsid w:val="00DB637C"/>
    <w:rsid w:val="00DE12A8"/>
    <w:rsid w:val="00DF6FD3"/>
    <w:rsid w:val="00E10AC2"/>
    <w:rsid w:val="00E42642"/>
    <w:rsid w:val="00E507E1"/>
    <w:rsid w:val="00E55AE3"/>
    <w:rsid w:val="00EF3825"/>
    <w:rsid w:val="00F1664C"/>
    <w:rsid w:val="00F22C9F"/>
    <w:rsid w:val="00F36097"/>
    <w:rsid w:val="00F43522"/>
    <w:rsid w:val="00F51FDC"/>
    <w:rsid w:val="00F72AB3"/>
    <w:rsid w:val="00FA36C6"/>
    <w:rsid w:val="00FC375F"/>
    <w:rsid w:val="00FE402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F7CAEBE2-34D0-4F99-84E5-25363096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24"/>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5"/>
      </w:numPr>
    </w:pPr>
  </w:style>
  <w:style w:type="numbering" w:customStyle="1" w:styleId="Estilo4">
    <w:name w:val="Estilo4"/>
    <w:uiPriority w:val="99"/>
    <w:rsid w:val="0031499A"/>
    <w:pPr>
      <w:numPr>
        <w:numId w:val="6"/>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25"/>
      </w:numPr>
      <w:jc w:val="both"/>
    </w:pPr>
    <w:rPr>
      <w:rFonts w:ascii="Arial" w:hAnsi="Arial"/>
      <w:sz w:val="18"/>
      <w:szCs w:val="20"/>
    </w:rPr>
  </w:style>
  <w:style w:type="paragraph" w:styleId="Listaconvietas">
    <w:name w:val="List Bullet"/>
    <w:basedOn w:val="Normal"/>
    <w:autoRedefine/>
    <w:semiHidden/>
    <w:rsid w:val="0031499A"/>
    <w:pPr>
      <w:numPr>
        <w:ilvl w:val="3"/>
        <w:numId w:val="25"/>
      </w:numPr>
    </w:pPr>
    <w:rPr>
      <w:rFonts w:ascii="Arial" w:hAnsi="Arial"/>
      <w:b/>
      <w:szCs w:val="20"/>
    </w:rPr>
  </w:style>
  <w:style w:type="character" w:customStyle="1" w:styleId="Cuerpodeltexto">
    <w:name w:val="Cuerpo del texto_"/>
    <w:basedOn w:val="Fuentedeprrafopredeter"/>
    <w:link w:val="Cuerpodeltexto0"/>
    <w:rsid w:val="008536AC"/>
    <w:rPr>
      <w:rFonts w:ascii="Calibri" w:eastAsia="Calibri" w:hAnsi="Calibri" w:cs="Calibri"/>
      <w:i/>
      <w:iCs/>
      <w:spacing w:val="4"/>
      <w:sz w:val="17"/>
      <w:szCs w:val="17"/>
      <w:shd w:val="clear" w:color="auto" w:fill="FFFFFF"/>
    </w:rPr>
  </w:style>
  <w:style w:type="character" w:customStyle="1" w:styleId="CuerpodeltextoEspaciado0pto">
    <w:name w:val="Cuerpo del texto + Espaciado 0 pto"/>
    <w:basedOn w:val="Cuerpodeltexto"/>
    <w:rsid w:val="008536AC"/>
    <w:rPr>
      <w:rFonts w:ascii="Calibri" w:eastAsia="Calibri" w:hAnsi="Calibri" w:cs="Calibri"/>
      <w:i/>
      <w:iCs/>
      <w:color w:val="000000"/>
      <w:spacing w:val="3"/>
      <w:w w:val="100"/>
      <w:position w:val="0"/>
      <w:sz w:val="17"/>
      <w:szCs w:val="17"/>
      <w:shd w:val="clear" w:color="auto" w:fill="FFFFFF"/>
      <w:lang w:val="es-ES" w:eastAsia="es-ES" w:bidi="es-ES"/>
    </w:rPr>
  </w:style>
  <w:style w:type="paragraph" w:customStyle="1" w:styleId="Cuerpodeltexto0">
    <w:name w:val="Cuerpo del texto"/>
    <w:basedOn w:val="Normal"/>
    <w:link w:val="Cuerpodeltexto"/>
    <w:rsid w:val="008536AC"/>
    <w:pPr>
      <w:widowControl w:val="0"/>
      <w:shd w:val="clear" w:color="auto" w:fill="FFFFFF"/>
      <w:spacing w:before="300" w:after="240" w:line="269" w:lineRule="exact"/>
      <w:ind w:hanging="360"/>
      <w:jc w:val="both"/>
    </w:pPr>
    <w:rPr>
      <w:rFonts w:ascii="Calibri" w:eastAsia="Calibri" w:hAnsi="Calibri" w:cs="Calibri"/>
      <w:i/>
      <w:iCs/>
      <w:spacing w:val="4"/>
      <w:sz w:val="17"/>
      <w:szCs w:val="17"/>
      <w:lang w:val="es-BO" w:eastAsia="en-US"/>
    </w:rPr>
  </w:style>
  <w:style w:type="table" w:customStyle="1" w:styleId="TableGrid">
    <w:name w:val="TableGrid"/>
    <w:rsid w:val="000415ED"/>
    <w:pPr>
      <w:spacing w:after="0" w:line="240" w:lineRule="auto"/>
    </w:pPr>
    <w:rPr>
      <w:rFonts w:eastAsiaTheme="minorEastAsia"/>
      <w:lang w:val="es-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32</Pages>
  <Words>12046</Words>
  <Characters>66256</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78146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Edwin Aguilar Ayma</cp:lastModifiedBy>
  <cp:revision>11</cp:revision>
  <cp:lastPrinted>2019-05-20T19:45:00Z</cp:lastPrinted>
  <dcterms:created xsi:type="dcterms:W3CDTF">2019-05-03T13:19:00Z</dcterms:created>
  <dcterms:modified xsi:type="dcterms:W3CDTF">2019-09-03T15:32:00Z</dcterms:modified>
</cp:coreProperties>
</file>