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7F21" w:rsidRDefault="008E7F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7F21" w:rsidRDefault="008E7F21" w:rsidP="007B5395">
                            <w:pPr>
                              <w:ind w:left="142"/>
                              <w:jc w:val="center"/>
                              <w:rPr>
                                <w:rFonts w:ascii="Verdana" w:hAnsi="Verdana"/>
                                <w:b/>
                              </w:rPr>
                            </w:pPr>
                          </w:p>
                          <w:p w:rsidR="008E7F21" w:rsidRDefault="008E7F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7F21" w:rsidRPr="00103622" w:rsidRDefault="008E7F21" w:rsidP="007B5395">
                            <w:pPr>
                              <w:ind w:left="142"/>
                              <w:jc w:val="center"/>
                              <w:rPr>
                                <w:rFonts w:ascii="Century Gothic" w:hAnsi="Century Gothic" w:cs="Arial"/>
                                <w:b/>
                                <w:sz w:val="32"/>
                                <w:szCs w:val="32"/>
                                <w:lang w:val="es-MX"/>
                              </w:rPr>
                            </w:pPr>
                          </w:p>
                          <w:p w:rsidR="008E7F21" w:rsidRDefault="008E7F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7F21" w:rsidRDefault="008E7F21" w:rsidP="007B5395">
                            <w:pPr>
                              <w:jc w:val="center"/>
                              <w:rPr>
                                <w:rFonts w:ascii="Century Gothic" w:hAnsi="Century Gothic" w:cs="Arial"/>
                                <w:b/>
                                <w:sz w:val="28"/>
                                <w:szCs w:val="32"/>
                              </w:rPr>
                            </w:pPr>
                          </w:p>
                          <w:p w:rsidR="008E7F21" w:rsidRPr="00D94CE2" w:rsidRDefault="008E7F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7F21" w:rsidRPr="00D94CE2" w:rsidRDefault="008E7F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7F21" w:rsidRPr="00F40D69" w:rsidRDefault="008E7F21" w:rsidP="007B5395">
                            <w:pPr>
                              <w:ind w:left="142"/>
                              <w:jc w:val="center"/>
                              <w:rPr>
                                <w:rFonts w:ascii="Century Gothic" w:hAnsi="Century Gothic" w:cs="Arial"/>
                                <w:b/>
                                <w:sz w:val="28"/>
                                <w:szCs w:val="28"/>
                              </w:rPr>
                            </w:pPr>
                          </w:p>
                          <w:p w:rsidR="008E7F21" w:rsidRPr="00103622" w:rsidRDefault="008E7F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7F21" w:rsidRPr="005F6C94" w:rsidRDefault="008E7F21" w:rsidP="007B5395">
                            <w:pPr>
                              <w:ind w:left="142"/>
                              <w:rPr>
                                <w:rFonts w:ascii="Century Gothic" w:hAnsi="Century Gothic"/>
                                <w:b/>
                                <w:sz w:val="28"/>
                                <w:szCs w:val="28"/>
                                <w:lang w:val="es-MX"/>
                              </w:rPr>
                            </w:pPr>
                          </w:p>
                          <w:p w:rsidR="008E7F21" w:rsidRPr="00572604" w:rsidRDefault="008E7F21"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E7F21">
                              <w:rPr>
                                <w:rFonts w:ascii="Century Gothic" w:hAnsi="Century Gothic" w:cs="Century Gothic"/>
                                <w:b/>
                                <w:bCs/>
                                <w:color w:val="000000"/>
                                <w:sz w:val="28"/>
                                <w:szCs w:val="28"/>
                              </w:rPr>
                              <w:t>ADQUISICIÓN DE ANALIZADOR DE HUMEDAD EN LINEA PARA LA PLANTA DE SEPARACIÓN DE LÍQUIDOS RIO GRANDE</w:t>
                            </w:r>
                          </w:p>
                          <w:p w:rsidR="008E7F21" w:rsidRPr="00D503C3" w:rsidRDefault="008E7F21" w:rsidP="007B5395">
                            <w:pPr>
                              <w:jc w:val="center"/>
                              <w:rPr>
                                <w:rFonts w:ascii="Century Gothic" w:hAnsi="Century Gothic" w:cs="Century Gothic"/>
                                <w:b/>
                                <w:bCs/>
                                <w:color w:val="FF0000"/>
                                <w:sz w:val="28"/>
                                <w:szCs w:val="28"/>
                              </w:rPr>
                            </w:pPr>
                          </w:p>
                          <w:p w:rsidR="008E7F21" w:rsidRPr="005D24FD" w:rsidRDefault="008E7F21"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w:t>
                            </w:r>
                            <w:r w:rsidRPr="008E7F21">
                              <w:rPr>
                                <w:rFonts w:ascii="Century Gothic" w:hAnsi="Century Gothic" w:cs="Century Gothic"/>
                                <w:b/>
                                <w:bCs/>
                                <w:sz w:val="28"/>
                                <w:szCs w:val="28"/>
                              </w:rPr>
                              <w:t>DRCO-CDL-GIND-181-19</w:t>
                            </w:r>
                          </w:p>
                          <w:p w:rsidR="008E7F21" w:rsidRPr="00D94CE2" w:rsidRDefault="008E7F21" w:rsidP="007B5395">
                            <w:pPr>
                              <w:jc w:val="center"/>
                              <w:rPr>
                                <w:rFonts w:ascii="Century Gothic" w:hAnsi="Century Gothic" w:cs="Century Gothic"/>
                                <w:b/>
                                <w:bCs/>
                                <w:color w:val="FF0000"/>
                                <w:sz w:val="28"/>
                                <w:szCs w:val="28"/>
                              </w:rPr>
                            </w:pPr>
                          </w:p>
                          <w:p w:rsidR="008E7F21" w:rsidRPr="005D24FD" w:rsidRDefault="008E7F21"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8E7F21" w:rsidRPr="00103622" w:rsidRDefault="008E7F21" w:rsidP="007B5395">
                            <w:pPr>
                              <w:jc w:val="center"/>
                              <w:rPr>
                                <w:rFonts w:ascii="Century Gothic" w:hAnsi="Century Gothic"/>
                                <w:sz w:val="32"/>
                                <w:szCs w:val="32"/>
                                <w:lang w:val="es-ES_tradnl"/>
                              </w:rPr>
                            </w:pPr>
                          </w:p>
                          <w:p w:rsidR="008E7F21" w:rsidRPr="00103622" w:rsidRDefault="008E7F21" w:rsidP="007B5395">
                            <w:pPr>
                              <w:ind w:right="930"/>
                              <w:jc w:val="center"/>
                              <w:rPr>
                                <w:rFonts w:ascii="Century Gothic" w:hAnsi="Century Gothic"/>
                                <w:sz w:val="32"/>
                                <w:szCs w:val="32"/>
                                <w:lang w:val="es-ES_tradnl"/>
                              </w:rPr>
                            </w:pPr>
                          </w:p>
                          <w:p w:rsidR="008E7F21" w:rsidRPr="00103622" w:rsidRDefault="008E7F21" w:rsidP="007B5395">
                            <w:pPr>
                              <w:ind w:right="930"/>
                              <w:jc w:val="center"/>
                              <w:rPr>
                                <w:rFonts w:ascii="Century Gothic" w:hAnsi="Century Gothic"/>
                                <w:sz w:val="32"/>
                                <w:szCs w:val="32"/>
                                <w:lang w:val="es-ES_tradnl"/>
                              </w:rPr>
                            </w:pPr>
                          </w:p>
                          <w:p w:rsidR="008E7F21" w:rsidRDefault="008E7F21" w:rsidP="007B5395">
                            <w:pPr>
                              <w:ind w:right="930"/>
                              <w:jc w:val="center"/>
                              <w:rPr>
                                <w:rFonts w:ascii="Century Gothic" w:hAnsi="Century Gothic"/>
                                <w:lang w:val="es-ES_tradnl"/>
                              </w:rPr>
                            </w:pPr>
                          </w:p>
                          <w:p w:rsidR="008E7F21" w:rsidRPr="009C5A35" w:rsidRDefault="008E7F2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E7F21" w:rsidRDefault="008E7F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7F21" w:rsidRDefault="008E7F21" w:rsidP="007B5395">
                      <w:pPr>
                        <w:ind w:left="142"/>
                        <w:jc w:val="center"/>
                        <w:rPr>
                          <w:rFonts w:ascii="Verdana" w:hAnsi="Verdana"/>
                          <w:b/>
                        </w:rPr>
                      </w:pPr>
                    </w:p>
                    <w:p w:rsidR="008E7F21" w:rsidRDefault="008E7F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7F21" w:rsidRPr="00103622" w:rsidRDefault="008E7F21" w:rsidP="007B5395">
                      <w:pPr>
                        <w:ind w:left="142"/>
                        <w:jc w:val="center"/>
                        <w:rPr>
                          <w:rFonts w:ascii="Century Gothic" w:hAnsi="Century Gothic" w:cs="Arial"/>
                          <w:b/>
                          <w:sz w:val="32"/>
                          <w:szCs w:val="32"/>
                          <w:lang w:val="es-MX"/>
                        </w:rPr>
                      </w:pPr>
                    </w:p>
                    <w:p w:rsidR="008E7F21" w:rsidRDefault="008E7F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7F21" w:rsidRDefault="008E7F21" w:rsidP="007B5395">
                      <w:pPr>
                        <w:jc w:val="center"/>
                        <w:rPr>
                          <w:rFonts w:ascii="Century Gothic" w:hAnsi="Century Gothic" w:cs="Arial"/>
                          <w:b/>
                          <w:sz w:val="28"/>
                          <w:szCs w:val="32"/>
                        </w:rPr>
                      </w:pPr>
                    </w:p>
                    <w:p w:rsidR="008E7F21" w:rsidRPr="00D94CE2" w:rsidRDefault="008E7F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7F21" w:rsidRPr="00D94CE2" w:rsidRDefault="008E7F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7F21" w:rsidRPr="00F40D69" w:rsidRDefault="008E7F21" w:rsidP="007B5395">
                      <w:pPr>
                        <w:ind w:left="142"/>
                        <w:jc w:val="center"/>
                        <w:rPr>
                          <w:rFonts w:ascii="Century Gothic" w:hAnsi="Century Gothic" w:cs="Arial"/>
                          <w:b/>
                          <w:sz w:val="28"/>
                          <w:szCs w:val="28"/>
                        </w:rPr>
                      </w:pPr>
                    </w:p>
                    <w:p w:rsidR="008E7F21" w:rsidRPr="00103622" w:rsidRDefault="008E7F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7F21" w:rsidRPr="005F6C94" w:rsidRDefault="008E7F21" w:rsidP="007B5395">
                      <w:pPr>
                        <w:ind w:left="142"/>
                        <w:rPr>
                          <w:rFonts w:ascii="Century Gothic" w:hAnsi="Century Gothic"/>
                          <w:b/>
                          <w:sz w:val="28"/>
                          <w:szCs w:val="28"/>
                          <w:lang w:val="es-MX"/>
                        </w:rPr>
                      </w:pPr>
                    </w:p>
                    <w:p w:rsidR="008E7F21" w:rsidRPr="00572604" w:rsidRDefault="008E7F21"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E7F21">
                        <w:rPr>
                          <w:rFonts w:ascii="Century Gothic" w:hAnsi="Century Gothic" w:cs="Century Gothic"/>
                          <w:b/>
                          <w:bCs/>
                          <w:color w:val="000000"/>
                          <w:sz w:val="28"/>
                          <w:szCs w:val="28"/>
                        </w:rPr>
                        <w:t>ADQUISICIÓN DE ANALIZADOR DE HUMEDAD EN LINEA PARA LA PLANTA DE SEPARACIÓN DE LÍQUIDOS RIO GRANDE</w:t>
                      </w:r>
                    </w:p>
                    <w:p w:rsidR="008E7F21" w:rsidRPr="00D503C3" w:rsidRDefault="008E7F21" w:rsidP="007B5395">
                      <w:pPr>
                        <w:jc w:val="center"/>
                        <w:rPr>
                          <w:rFonts w:ascii="Century Gothic" w:hAnsi="Century Gothic" w:cs="Century Gothic"/>
                          <w:b/>
                          <w:bCs/>
                          <w:color w:val="FF0000"/>
                          <w:sz w:val="28"/>
                          <w:szCs w:val="28"/>
                        </w:rPr>
                      </w:pPr>
                    </w:p>
                    <w:p w:rsidR="008E7F21" w:rsidRPr="005D24FD" w:rsidRDefault="008E7F21"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w:t>
                      </w:r>
                      <w:r w:rsidRPr="008E7F21">
                        <w:rPr>
                          <w:rFonts w:ascii="Century Gothic" w:hAnsi="Century Gothic" w:cs="Century Gothic"/>
                          <w:b/>
                          <w:bCs/>
                          <w:sz w:val="28"/>
                          <w:szCs w:val="28"/>
                        </w:rPr>
                        <w:t>DRCO-CDL-GIND-181-19</w:t>
                      </w:r>
                    </w:p>
                    <w:p w:rsidR="008E7F21" w:rsidRPr="00D94CE2" w:rsidRDefault="008E7F21" w:rsidP="007B5395">
                      <w:pPr>
                        <w:jc w:val="center"/>
                        <w:rPr>
                          <w:rFonts w:ascii="Century Gothic" w:hAnsi="Century Gothic" w:cs="Century Gothic"/>
                          <w:b/>
                          <w:bCs/>
                          <w:color w:val="FF0000"/>
                          <w:sz w:val="28"/>
                          <w:szCs w:val="28"/>
                        </w:rPr>
                      </w:pPr>
                    </w:p>
                    <w:p w:rsidR="008E7F21" w:rsidRPr="005D24FD" w:rsidRDefault="008E7F21"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8E7F21" w:rsidRPr="00103622" w:rsidRDefault="008E7F21" w:rsidP="007B5395">
                      <w:pPr>
                        <w:jc w:val="center"/>
                        <w:rPr>
                          <w:rFonts w:ascii="Century Gothic" w:hAnsi="Century Gothic"/>
                          <w:sz w:val="32"/>
                          <w:szCs w:val="32"/>
                          <w:lang w:val="es-ES_tradnl"/>
                        </w:rPr>
                      </w:pPr>
                    </w:p>
                    <w:p w:rsidR="008E7F21" w:rsidRPr="00103622" w:rsidRDefault="008E7F21" w:rsidP="007B5395">
                      <w:pPr>
                        <w:ind w:right="930"/>
                        <w:jc w:val="center"/>
                        <w:rPr>
                          <w:rFonts w:ascii="Century Gothic" w:hAnsi="Century Gothic"/>
                          <w:sz w:val="32"/>
                          <w:szCs w:val="32"/>
                          <w:lang w:val="es-ES_tradnl"/>
                        </w:rPr>
                      </w:pPr>
                    </w:p>
                    <w:p w:rsidR="008E7F21" w:rsidRPr="00103622" w:rsidRDefault="008E7F21" w:rsidP="007B5395">
                      <w:pPr>
                        <w:ind w:right="930"/>
                        <w:jc w:val="center"/>
                        <w:rPr>
                          <w:rFonts w:ascii="Century Gothic" w:hAnsi="Century Gothic"/>
                          <w:sz w:val="32"/>
                          <w:szCs w:val="32"/>
                          <w:lang w:val="es-ES_tradnl"/>
                        </w:rPr>
                      </w:pPr>
                    </w:p>
                    <w:p w:rsidR="008E7F21" w:rsidRDefault="008E7F21" w:rsidP="007B5395">
                      <w:pPr>
                        <w:ind w:right="930"/>
                        <w:jc w:val="center"/>
                        <w:rPr>
                          <w:rFonts w:ascii="Century Gothic" w:hAnsi="Century Gothic"/>
                          <w:lang w:val="es-ES_tradnl"/>
                        </w:rPr>
                      </w:pPr>
                    </w:p>
                    <w:p w:rsidR="008E7F21" w:rsidRPr="009C5A35" w:rsidRDefault="008E7F2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7F21" w:rsidRPr="00AD6AF2" w:rsidRDefault="008E7F21" w:rsidP="00795A5A">
                            <w:pPr>
                              <w:ind w:right="930"/>
                              <w:jc w:val="center"/>
                              <w:rPr>
                                <w:rFonts w:ascii="Century Gothic" w:hAnsi="Century Gothic"/>
                                <w:sz w:val="14"/>
                                <w:lang w:val="es-ES_tradnl"/>
                              </w:rPr>
                            </w:pPr>
                          </w:p>
                          <w:p w:rsidR="008E7F21" w:rsidRPr="00AD6AF2" w:rsidRDefault="008E7F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E7F21" w:rsidRPr="00AD6AF2" w:rsidRDefault="008E7F21" w:rsidP="00795A5A">
                      <w:pPr>
                        <w:ind w:right="930"/>
                        <w:jc w:val="center"/>
                        <w:rPr>
                          <w:rFonts w:ascii="Century Gothic" w:hAnsi="Century Gothic"/>
                          <w:sz w:val="14"/>
                          <w:lang w:val="es-ES_tradnl"/>
                        </w:rPr>
                      </w:pPr>
                    </w:p>
                    <w:p w:rsidR="008E7F21" w:rsidRPr="00AD6AF2" w:rsidRDefault="008E7F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F3C7A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E477C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p>
    <w:p w:rsidR="00E67918" w:rsidRDefault="00E67918" w:rsidP="00EA7EC8">
      <w:pPr>
        <w:jc w:val="center"/>
        <w:rPr>
          <w:rFonts w:ascii="Calibri" w:hAnsi="Calibri" w:cs="Calibri"/>
          <w:b/>
          <w:color w:val="FF0000"/>
          <w:sz w:val="18"/>
          <w:szCs w:val="18"/>
        </w:rPr>
      </w:pPr>
      <w:bookmarkStart w:id="0" w:name="_GoBack"/>
      <w:bookmarkEnd w:id="0"/>
    </w:p>
    <w:p w:rsidR="00F073F5" w:rsidRDefault="00F073F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D3493" w:rsidP="007D349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7D3493">
            <w:pPr>
              <w:rPr>
                <w:rFonts w:asciiTheme="minorHAnsi" w:hAnsiTheme="minorHAnsi" w:cstheme="minorHAnsi"/>
                <w:sz w:val="22"/>
                <w:szCs w:val="22"/>
              </w:rPr>
            </w:pPr>
            <w:r w:rsidRPr="00276B80">
              <w:rPr>
                <w:rFonts w:asciiTheme="minorHAnsi" w:hAnsiTheme="minorHAnsi" w:cstheme="minorHAnsi"/>
                <w:sz w:val="22"/>
                <w:szCs w:val="22"/>
              </w:rPr>
              <w:t>Fecha:</w:t>
            </w:r>
            <w:r w:rsidR="00D503C3">
              <w:rPr>
                <w:rFonts w:asciiTheme="minorHAnsi" w:hAnsiTheme="minorHAnsi" w:cstheme="minorHAnsi"/>
                <w:sz w:val="22"/>
                <w:szCs w:val="22"/>
              </w:rPr>
              <w:t xml:space="preserve"> </w:t>
            </w:r>
            <w:r w:rsidR="007D3493">
              <w:rPr>
                <w:rFonts w:asciiTheme="minorHAnsi" w:hAnsiTheme="minorHAnsi" w:cstheme="minorHAnsi"/>
                <w:sz w:val="22"/>
                <w:szCs w:val="22"/>
              </w:rPr>
              <w:t>04</w:t>
            </w:r>
            <w:r w:rsidR="00D503C3">
              <w:rPr>
                <w:rFonts w:asciiTheme="minorHAnsi" w:hAnsiTheme="minorHAnsi" w:cstheme="minorHAnsi"/>
                <w:sz w:val="22"/>
                <w:szCs w:val="22"/>
              </w:rPr>
              <w:t>/0</w:t>
            </w:r>
            <w:r w:rsidR="007D3493">
              <w:rPr>
                <w:rFonts w:asciiTheme="minorHAnsi" w:hAnsiTheme="minorHAnsi" w:cstheme="minorHAnsi"/>
                <w:sz w:val="22"/>
                <w:szCs w:val="22"/>
              </w:rPr>
              <w:t>9</w:t>
            </w:r>
            <w:r w:rsidR="000431CB">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8A10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D3493" w:rsidP="008A10AA">
            <w:pPr>
              <w:jc w:val="center"/>
              <w:rPr>
                <w:rFonts w:asciiTheme="minorHAnsi" w:hAnsiTheme="minorHAnsi" w:cstheme="minorHAnsi"/>
                <w:sz w:val="22"/>
                <w:szCs w:val="22"/>
              </w:rPr>
            </w:pPr>
            <w:r>
              <w:rPr>
                <w:rFonts w:asciiTheme="minorHAnsi" w:hAnsiTheme="minorHAnsi" w:cstheme="minorHAnsi"/>
                <w:sz w:val="22"/>
                <w:szCs w:val="22"/>
              </w:rPr>
              <w:t>09/09/2019</w:t>
            </w:r>
          </w:p>
        </w:tc>
        <w:tc>
          <w:tcPr>
            <w:tcW w:w="1528" w:type="dxa"/>
            <w:gridSpan w:val="2"/>
            <w:vAlign w:val="center"/>
          </w:tcPr>
          <w:p w:rsidR="00EA7EC8" w:rsidRPr="00552079" w:rsidRDefault="00EA7EC8" w:rsidP="008A10A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D3493" w:rsidP="008A10AA">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534" w:type="dxa"/>
            <w:vAlign w:val="center"/>
          </w:tcPr>
          <w:p w:rsidR="007D3493" w:rsidRPr="007D3493" w:rsidRDefault="007D3493" w:rsidP="007D3493">
            <w:pPr>
              <w:jc w:val="both"/>
              <w:rPr>
                <w:rFonts w:ascii="Calibri" w:hAnsi="Calibri" w:cs="Calibri"/>
                <w:b/>
                <w:sz w:val="14"/>
                <w:szCs w:val="14"/>
              </w:rPr>
            </w:pPr>
            <w:r w:rsidRPr="007D3493">
              <w:rPr>
                <w:rFonts w:ascii="Calibri" w:hAnsi="Calibri" w:cs="Calibri"/>
                <w:b/>
                <w:sz w:val="14"/>
                <w:szCs w:val="14"/>
              </w:rPr>
              <w:t>LUGAR DONDE SE EFECTUARÁ LA INSPECCIÓN O LA VISITA:</w:t>
            </w:r>
          </w:p>
          <w:p w:rsidR="007D3493" w:rsidRPr="007D3493" w:rsidRDefault="007D3493" w:rsidP="007D3493">
            <w:pPr>
              <w:jc w:val="both"/>
              <w:rPr>
                <w:rFonts w:ascii="Calibri" w:hAnsi="Calibri" w:cs="Calibri"/>
                <w:sz w:val="14"/>
                <w:szCs w:val="14"/>
              </w:rPr>
            </w:pPr>
            <w:r w:rsidRPr="007D3493">
              <w:rPr>
                <w:rFonts w:ascii="Calibri" w:hAnsi="Calibri" w:cs="Calibri"/>
                <w:sz w:val="14"/>
                <w:szCs w:val="14"/>
              </w:rPr>
              <w:t>Complejo de Fraccionamiento y Licuefacción de Gas Natural Río Grande, ubicado en el municipio de Cabezas de la provincia Cordillera del departamento de Santa Cruz a 61 km de la ciudad de Santa Cruz de la Sierra.</w:t>
            </w:r>
          </w:p>
          <w:p w:rsidR="007D3493" w:rsidRPr="007D3493" w:rsidRDefault="007D3493" w:rsidP="007D3493">
            <w:pPr>
              <w:jc w:val="both"/>
              <w:rPr>
                <w:rFonts w:ascii="Calibri" w:hAnsi="Calibri" w:cs="Calibri"/>
                <w:b/>
                <w:sz w:val="14"/>
                <w:szCs w:val="14"/>
              </w:rPr>
            </w:pPr>
            <w:r w:rsidRPr="007D3493">
              <w:rPr>
                <w:rFonts w:ascii="Calibri" w:hAnsi="Calibri" w:cs="Calibri"/>
                <w:b/>
                <w:sz w:val="14"/>
                <w:szCs w:val="14"/>
              </w:rPr>
              <w:t>PERSONAL RESPONSABLE QUE PARTICIPARÁ:</w:t>
            </w:r>
          </w:p>
          <w:p w:rsidR="007D3493" w:rsidRPr="007D3493" w:rsidRDefault="007D3493" w:rsidP="007D3493">
            <w:pPr>
              <w:jc w:val="both"/>
              <w:rPr>
                <w:rFonts w:ascii="Calibri" w:hAnsi="Calibri" w:cs="Calibri"/>
                <w:sz w:val="14"/>
                <w:szCs w:val="14"/>
              </w:rPr>
            </w:pPr>
            <w:r w:rsidRPr="007D3493">
              <w:rPr>
                <w:rFonts w:ascii="Calibri" w:hAnsi="Calibri" w:cs="Calibri"/>
                <w:sz w:val="14"/>
                <w:szCs w:val="14"/>
              </w:rPr>
              <w:t>Ing. Georgina Guzman Beckmann</w:t>
            </w:r>
          </w:p>
          <w:p w:rsidR="007D3493" w:rsidRPr="007D3493" w:rsidRDefault="007D3493" w:rsidP="007D3493">
            <w:pPr>
              <w:jc w:val="both"/>
              <w:rPr>
                <w:rFonts w:ascii="Calibri" w:hAnsi="Calibri" w:cs="Calibri"/>
                <w:sz w:val="14"/>
                <w:szCs w:val="14"/>
              </w:rPr>
            </w:pPr>
            <w:r w:rsidRPr="007D3493">
              <w:rPr>
                <w:rFonts w:ascii="Calibri" w:hAnsi="Calibri" w:cs="Calibri"/>
                <w:sz w:val="14"/>
                <w:szCs w:val="14"/>
              </w:rPr>
              <w:t>La inspección no es de carácter obligatorio.</w:t>
            </w:r>
          </w:p>
          <w:p w:rsidR="007D3493" w:rsidRPr="007D3493" w:rsidRDefault="007D3493" w:rsidP="007D3493">
            <w:pPr>
              <w:jc w:val="both"/>
              <w:rPr>
                <w:rFonts w:ascii="Calibri" w:hAnsi="Calibri" w:cs="Arial"/>
                <w:b/>
                <w:sz w:val="14"/>
                <w:szCs w:val="14"/>
              </w:rPr>
            </w:pPr>
            <w:r w:rsidRPr="007D3493">
              <w:rPr>
                <w:rFonts w:ascii="Calibri" w:hAnsi="Calibri" w:cs="Arial"/>
                <w:b/>
                <w:sz w:val="14"/>
                <w:szCs w:val="14"/>
              </w:rPr>
              <w:t>EQUIPOS DE PROTECCIÓN PERSONAL</w:t>
            </w:r>
          </w:p>
          <w:p w:rsidR="007D3493" w:rsidRPr="007D3493" w:rsidRDefault="007D3493" w:rsidP="007D3493">
            <w:pPr>
              <w:jc w:val="both"/>
              <w:rPr>
                <w:rFonts w:ascii="Calibri" w:hAnsi="Calibri" w:cs="Calibri"/>
                <w:sz w:val="14"/>
                <w:szCs w:val="14"/>
              </w:rPr>
            </w:pPr>
            <w:r w:rsidRPr="007D3493">
              <w:rPr>
                <w:rFonts w:ascii="Calibri" w:hAnsi="Calibri" w:cs="Calibri"/>
                <w:sz w:val="14"/>
                <w:szCs w:val="14"/>
              </w:rPr>
              <w:t xml:space="preserve">(Botines de seguridad, casco, gafas y camisa manga larga y pantalón jeans 100% Algodón) </w:t>
            </w:r>
          </w:p>
          <w:p w:rsidR="008A10AA" w:rsidRPr="008A10AA" w:rsidRDefault="008A10AA" w:rsidP="008A10AA">
            <w:pPr>
              <w:tabs>
                <w:tab w:val="left" w:pos="1612"/>
              </w:tabs>
              <w:jc w:val="both"/>
              <w:rPr>
                <w:rFonts w:ascii="Calibri" w:hAnsi="Calibri" w:cs="Arial"/>
                <w:b/>
                <w:sz w:val="14"/>
                <w:szCs w:val="14"/>
              </w:rPr>
            </w:pPr>
            <w:r w:rsidRPr="008A10AA">
              <w:rPr>
                <w:rFonts w:ascii="Calibri" w:hAnsi="Calibri" w:cs="Arial"/>
                <w:b/>
                <w:sz w:val="14"/>
                <w:szCs w:val="14"/>
              </w:rPr>
              <w:t>VACUNAS</w:t>
            </w:r>
          </w:p>
          <w:p w:rsidR="008A10AA" w:rsidRPr="008A10AA" w:rsidRDefault="008A10AA" w:rsidP="008A10AA">
            <w:pPr>
              <w:jc w:val="both"/>
              <w:rPr>
                <w:rFonts w:ascii="Calibri" w:hAnsi="Calibri" w:cs="Calibri"/>
                <w:sz w:val="14"/>
                <w:szCs w:val="14"/>
              </w:rPr>
            </w:pPr>
            <w:r w:rsidRPr="008A10AA">
              <w:rPr>
                <w:rFonts w:ascii="Calibri" w:hAnsi="Calibri" w:cs="Calibri"/>
                <w:sz w:val="14"/>
                <w:szCs w:val="14"/>
              </w:rPr>
              <w:t>(Fiebre Amarilla, hepatitis B, fiebre tifoidea y                         tétanos)</w:t>
            </w:r>
          </w:p>
          <w:p w:rsidR="00EA7EC8" w:rsidRDefault="008A10AA" w:rsidP="008A10AA">
            <w:pPr>
              <w:rPr>
                <w:rFonts w:ascii="Calibri" w:hAnsi="Calibri" w:cs="Calibri"/>
                <w:b/>
                <w:sz w:val="14"/>
                <w:szCs w:val="14"/>
              </w:rPr>
            </w:pPr>
            <w:r w:rsidRPr="008A10AA">
              <w:rPr>
                <w:rFonts w:ascii="Calibri" w:hAnsi="Calibri" w:cs="Calibri"/>
                <w:b/>
                <w:sz w:val="14"/>
                <w:szCs w:val="14"/>
              </w:rPr>
              <w:t>*Para permanencia mayor a 1 día.</w:t>
            </w:r>
          </w:p>
          <w:p w:rsidR="008A10AA" w:rsidRPr="008A10AA" w:rsidRDefault="008A10AA" w:rsidP="008A10AA">
            <w:pPr>
              <w:jc w:val="both"/>
              <w:rPr>
                <w:rFonts w:ascii="Calibri" w:hAnsi="Calibri" w:cs="Arial"/>
                <w:b/>
                <w:sz w:val="14"/>
                <w:szCs w:val="14"/>
              </w:rPr>
            </w:pPr>
            <w:r w:rsidRPr="008A10AA">
              <w:rPr>
                <w:rFonts w:ascii="Calibri" w:hAnsi="Calibri" w:cs="Arial"/>
                <w:b/>
                <w:sz w:val="14"/>
                <w:szCs w:val="14"/>
              </w:rPr>
              <w:t>OTROS</w:t>
            </w:r>
          </w:p>
          <w:p w:rsidR="008A10AA" w:rsidRPr="008A10AA" w:rsidRDefault="008A10AA" w:rsidP="008A10AA">
            <w:pPr>
              <w:jc w:val="both"/>
              <w:rPr>
                <w:rFonts w:ascii="Calibri" w:hAnsi="Calibri" w:cs="Calibri"/>
                <w:sz w:val="14"/>
                <w:szCs w:val="14"/>
              </w:rPr>
            </w:pPr>
            <w:r w:rsidRPr="008A10AA">
              <w:rPr>
                <w:rFonts w:ascii="Calibri" w:hAnsi="Calibri" w:cs="Calibri"/>
                <w:sz w:val="14"/>
                <w:szCs w:val="14"/>
              </w:rPr>
              <w:t>(Seguro de Vida y Accidentes Personales y lista de las personas que solicitan la visita nombre completo y C.I.)</w:t>
            </w:r>
          </w:p>
          <w:p w:rsidR="008A10AA" w:rsidRPr="008A10AA" w:rsidRDefault="008A10AA" w:rsidP="008A10AA">
            <w:pPr>
              <w:jc w:val="both"/>
              <w:rPr>
                <w:rFonts w:ascii="Calibri" w:hAnsi="Calibri" w:cs="Calibri"/>
                <w:sz w:val="14"/>
                <w:szCs w:val="14"/>
              </w:rPr>
            </w:pPr>
            <w:r w:rsidRPr="008A10AA">
              <w:rPr>
                <w:rFonts w:ascii="Calibri" w:hAnsi="Calibri" w:cs="Calibri"/>
                <w:sz w:val="14"/>
                <w:szCs w:val="14"/>
              </w:rPr>
              <w:t xml:space="preserve">Las empresas interesadas para participar de la inspección deberán remitir sus documentos vía correo electrónico </w:t>
            </w:r>
            <w:r w:rsidRPr="008A10AA">
              <w:rPr>
                <w:rFonts w:ascii="Calibri" w:hAnsi="Calibri" w:cs="Calibri"/>
                <w:color w:val="000000"/>
                <w:sz w:val="14"/>
                <w:szCs w:val="14"/>
              </w:rPr>
              <w:t>horellana@ypfb.gob.bo</w:t>
            </w:r>
            <w:r w:rsidRPr="008A10AA">
              <w:rPr>
                <w:rFonts w:ascii="Calibri" w:hAnsi="Calibri" w:cs="Calibri"/>
                <w:sz w:val="14"/>
                <w:szCs w:val="14"/>
              </w:rPr>
              <w:t xml:space="preserve"> un día antes de la fecha establecida en el DBC para el ingreso.</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8A10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8A10AA">
            <w:pPr>
              <w:jc w:val="center"/>
              <w:rPr>
                <w:rFonts w:asciiTheme="minorHAnsi" w:hAnsiTheme="minorHAnsi" w:cstheme="minorHAnsi"/>
                <w:sz w:val="22"/>
                <w:szCs w:val="22"/>
              </w:rPr>
            </w:pPr>
          </w:p>
        </w:tc>
        <w:tc>
          <w:tcPr>
            <w:tcW w:w="1528" w:type="dxa"/>
            <w:gridSpan w:val="2"/>
            <w:vAlign w:val="center"/>
          </w:tcPr>
          <w:p w:rsidR="000431CB" w:rsidRPr="00552079" w:rsidRDefault="000431CB" w:rsidP="008A10A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8A10AA">
            <w:pPr>
              <w:jc w:val="cente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8A10AA">
            <w:pPr>
              <w:jc w:val="cente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8A10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8A10AA">
            <w:pPr>
              <w:jc w:val="center"/>
              <w:rPr>
                <w:rFonts w:asciiTheme="minorHAnsi" w:hAnsiTheme="minorHAnsi" w:cstheme="minorHAnsi"/>
                <w:sz w:val="22"/>
                <w:szCs w:val="22"/>
              </w:rPr>
            </w:pPr>
          </w:p>
        </w:tc>
        <w:tc>
          <w:tcPr>
            <w:tcW w:w="1528" w:type="dxa"/>
            <w:gridSpan w:val="2"/>
            <w:vAlign w:val="center"/>
          </w:tcPr>
          <w:p w:rsidR="000431CB" w:rsidRPr="00552079" w:rsidRDefault="000431CB" w:rsidP="008A10A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8A10AA">
            <w:pPr>
              <w:jc w:val="cente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D503C3" w:rsidP="008A10AA">
            <w:pPr>
              <w:jc w:val="center"/>
              <w:rPr>
                <w:rFonts w:asciiTheme="minorHAnsi" w:hAnsiTheme="minorHAnsi" w:cstheme="minorHAnsi"/>
                <w:sz w:val="22"/>
                <w:szCs w:val="22"/>
              </w:rPr>
            </w:pPr>
            <w:r>
              <w:rPr>
                <w:rFonts w:asciiTheme="minorHAnsi" w:hAnsiTheme="minorHAnsi" w:cstheme="minorHAnsi"/>
                <w:sz w:val="22"/>
                <w:szCs w:val="22"/>
              </w:rPr>
              <w:t>16</w:t>
            </w:r>
            <w:r w:rsidR="000431CB" w:rsidRPr="00B044F9">
              <w:rPr>
                <w:rFonts w:asciiTheme="minorHAnsi" w:hAnsiTheme="minorHAnsi" w:cstheme="minorHAnsi"/>
                <w:sz w:val="22"/>
                <w:szCs w:val="22"/>
              </w:rPr>
              <w:t>/0</w:t>
            </w:r>
            <w:r w:rsidR="008A10AA">
              <w:rPr>
                <w:rFonts w:asciiTheme="minorHAnsi" w:hAnsiTheme="minorHAnsi" w:cstheme="minorHAnsi"/>
                <w:sz w:val="22"/>
                <w:szCs w:val="22"/>
              </w:rPr>
              <w:t>9</w:t>
            </w:r>
            <w:r w:rsidR="000431CB" w:rsidRPr="00B044F9">
              <w:rPr>
                <w:rFonts w:asciiTheme="minorHAnsi" w:hAnsiTheme="minorHAnsi" w:cstheme="minorHAnsi"/>
                <w:sz w:val="22"/>
                <w:szCs w:val="22"/>
              </w:rPr>
              <w:t>/2019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B044F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D503C3" w:rsidP="008A10AA">
            <w:pPr>
              <w:jc w:val="center"/>
              <w:rPr>
                <w:rFonts w:asciiTheme="minorHAnsi" w:hAnsiTheme="minorHAnsi" w:cstheme="minorHAnsi"/>
                <w:sz w:val="22"/>
                <w:szCs w:val="22"/>
              </w:rPr>
            </w:pPr>
            <w:r>
              <w:rPr>
                <w:rFonts w:asciiTheme="minorHAnsi" w:hAnsiTheme="minorHAnsi" w:cstheme="minorHAnsi"/>
                <w:sz w:val="22"/>
                <w:szCs w:val="22"/>
              </w:rPr>
              <w:t>16</w:t>
            </w:r>
            <w:r w:rsidR="000431CB" w:rsidRPr="00B044F9">
              <w:rPr>
                <w:rFonts w:asciiTheme="minorHAnsi" w:hAnsiTheme="minorHAnsi" w:cstheme="minorHAnsi"/>
                <w:sz w:val="22"/>
                <w:szCs w:val="22"/>
              </w:rPr>
              <w:t>/0</w:t>
            </w:r>
            <w:r w:rsidR="008A10AA">
              <w:rPr>
                <w:rFonts w:asciiTheme="minorHAnsi" w:hAnsiTheme="minorHAnsi" w:cstheme="minorHAnsi"/>
                <w:sz w:val="22"/>
                <w:szCs w:val="22"/>
              </w:rPr>
              <w:t>9</w:t>
            </w:r>
            <w:r w:rsidR="000431CB" w:rsidRPr="00B044F9">
              <w:rPr>
                <w:rFonts w:asciiTheme="minorHAnsi" w:hAnsiTheme="minorHAnsi" w:cstheme="minorHAnsi"/>
                <w:sz w:val="22"/>
                <w:szCs w:val="22"/>
              </w:rPr>
              <w:t>/2019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D503C3" w:rsidP="008A10AA">
            <w:pPr>
              <w:jc w:val="center"/>
              <w:rPr>
                <w:rFonts w:asciiTheme="minorHAnsi" w:hAnsiTheme="minorHAnsi" w:cstheme="minorHAnsi"/>
                <w:szCs w:val="22"/>
              </w:rPr>
            </w:pPr>
            <w:r>
              <w:rPr>
                <w:rFonts w:asciiTheme="minorHAnsi" w:hAnsiTheme="minorHAnsi" w:cstheme="minorHAnsi"/>
                <w:i/>
                <w:szCs w:val="22"/>
              </w:rPr>
              <w:t>1</w:t>
            </w:r>
            <w:r w:rsidR="008A10AA">
              <w:rPr>
                <w:rFonts w:asciiTheme="minorHAnsi" w:hAnsiTheme="minorHAnsi" w:cstheme="minorHAnsi"/>
                <w:i/>
                <w:szCs w:val="22"/>
              </w:rPr>
              <w:t>4</w:t>
            </w:r>
            <w:r>
              <w:rPr>
                <w:rFonts w:asciiTheme="minorHAnsi" w:hAnsiTheme="minorHAnsi" w:cstheme="minorHAnsi"/>
                <w:i/>
                <w:szCs w:val="22"/>
              </w:rPr>
              <w:t>/</w:t>
            </w:r>
            <w:r w:rsidR="008A10AA">
              <w:rPr>
                <w:rFonts w:asciiTheme="minorHAnsi" w:hAnsiTheme="minorHAnsi" w:cstheme="minorHAnsi"/>
                <w:i/>
                <w:szCs w:val="22"/>
              </w:rPr>
              <w:t>10</w:t>
            </w:r>
            <w:r w:rsidR="000431CB" w:rsidRPr="000431CB">
              <w:rPr>
                <w:rFonts w:asciiTheme="minorHAnsi" w:hAnsiTheme="minorHAnsi" w:cstheme="minorHAnsi"/>
                <w:i/>
                <w:szCs w:val="22"/>
              </w:rPr>
              <w:t>/2019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8A10AA">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008A10AA">
              <w:rPr>
                <w:rFonts w:asciiTheme="minorHAnsi" w:hAnsiTheme="minorHAnsi" w:cstheme="minorHAnsi"/>
                <w:i/>
                <w:szCs w:val="22"/>
              </w:rPr>
              <w:t>28</w:t>
            </w:r>
            <w:r w:rsidR="00D503C3">
              <w:rPr>
                <w:rFonts w:asciiTheme="minorHAnsi" w:hAnsiTheme="minorHAnsi" w:cstheme="minorHAnsi"/>
                <w:i/>
                <w:szCs w:val="22"/>
              </w:rPr>
              <w:t>/</w:t>
            </w:r>
            <w:r w:rsidR="008A10AA">
              <w:rPr>
                <w:rFonts w:asciiTheme="minorHAnsi" w:hAnsiTheme="minorHAnsi" w:cstheme="minorHAnsi"/>
                <w:i/>
                <w:szCs w:val="22"/>
              </w:rPr>
              <w:t>10</w:t>
            </w:r>
            <w:r w:rsidR="00D503C3">
              <w:rPr>
                <w:rFonts w:asciiTheme="minorHAnsi" w:hAnsiTheme="minorHAnsi" w:cstheme="minorHAnsi"/>
                <w:i/>
                <w:szCs w:val="22"/>
              </w:rPr>
              <w:t>/</w:t>
            </w:r>
            <w:r w:rsidRPr="00ED43EB">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D43EB" w:rsidRPr="006F470A" w:rsidTr="007C4B8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ED43EB" w:rsidRPr="006F470A" w:rsidTr="007C4B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D503C3" w:rsidRPr="006F470A" w:rsidRDefault="00D503C3" w:rsidP="00ED43E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B6EA8"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B6EA8" w:rsidRPr="001B6EA8" w:rsidRDefault="001B6EA8" w:rsidP="001B6EA8">
            <w:pPr>
              <w:jc w:val="center"/>
              <w:rPr>
                <w:rFonts w:asciiTheme="minorHAnsi" w:hAnsiTheme="minorHAnsi" w:cstheme="minorHAnsi"/>
                <w:color w:val="000000"/>
                <w:sz w:val="18"/>
                <w:szCs w:val="18"/>
              </w:rPr>
            </w:pPr>
            <w:r w:rsidRPr="001B6EA8">
              <w:rPr>
                <w:rFonts w:asciiTheme="minorHAnsi" w:hAnsiTheme="minorHAnsi" w:cstheme="minorHAns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1B6EA8" w:rsidRPr="001B6EA8" w:rsidRDefault="001B6EA8" w:rsidP="001B6EA8">
            <w:pPr>
              <w:jc w:val="center"/>
              <w:rPr>
                <w:rFonts w:asciiTheme="minorHAnsi" w:hAnsiTheme="minorHAnsi" w:cstheme="minorHAnsi"/>
                <w:bCs/>
                <w:color w:val="000000"/>
                <w:sz w:val="18"/>
                <w:szCs w:val="18"/>
              </w:rPr>
            </w:pPr>
            <w:r w:rsidRPr="001B6EA8">
              <w:rPr>
                <w:rFonts w:asciiTheme="minorHAnsi" w:hAnsiTheme="minorHAnsi" w:cstheme="minorHAnsi"/>
                <w:bCs/>
                <w:color w:val="000000"/>
                <w:sz w:val="18"/>
                <w:szCs w:val="18"/>
              </w:rPr>
              <w:t>ANALIZADOR  DE HUMEDAD</w:t>
            </w:r>
          </w:p>
        </w:tc>
        <w:tc>
          <w:tcPr>
            <w:tcW w:w="1309" w:type="dxa"/>
            <w:tcBorders>
              <w:top w:val="nil"/>
              <w:left w:val="nil"/>
              <w:bottom w:val="single" w:sz="8" w:space="0" w:color="auto"/>
              <w:right w:val="single" w:sz="4" w:space="0" w:color="auto"/>
            </w:tcBorders>
            <w:shd w:val="clear" w:color="auto" w:fill="auto"/>
            <w:noWrap/>
            <w:vAlign w:val="center"/>
          </w:tcPr>
          <w:p w:rsidR="001B6EA8" w:rsidRPr="001B6EA8" w:rsidRDefault="001B6EA8" w:rsidP="001B6EA8">
            <w:pPr>
              <w:jc w:val="center"/>
              <w:rPr>
                <w:rFonts w:asciiTheme="minorHAnsi" w:hAnsiTheme="minorHAnsi" w:cstheme="minorHAnsi"/>
                <w:color w:val="000000"/>
                <w:sz w:val="18"/>
                <w:szCs w:val="18"/>
              </w:rPr>
            </w:pPr>
            <w:r w:rsidRPr="001B6EA8">
              <w:rPr>
                <w:rFonts w:asciiTheme="minorHAnsi" w:hAnsiTheme="minorHAnsi" w:cstheme="minorHAns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1B6EA8" w:rsidRPr="001B6EA8" w:rsidRDefault="001B6EA8" w:rsidP="001B6EA8">
            <w:pPr>
              <w:jc w:val="center"/>
              <w:rPr>
                <w:rFonts w:asciiTheme="minorHAnsi" w:hAnsiTheme="minorHAnsi" w:cstheme="minorHAnsi"/>
                <w:color w:val="000000"/>
                <w:sz w:val="18"/>
                <w:szCs w:val="18"/>
                <w:lang w:val="es-BO" w:eastAsia="es-BO"/>
              </w:rPr>
            </w:pPr>
            <w:r w:rsidRPr="001B6EA8">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1B6EA8" w:rsidRPr="001B6EA8" w:rsidRDefault="001B6EA8" w:rsidP="001B6EA8">
            <w:pPr>
              <w:jc w:val="center"/>
              <w:rPr>
                <w:rFonts w:ascii="Calibri" w:hAnsi="Calibri" w:cs="Calibri"/>
                <w:color w:val="000000"/>
                <w:sz w:val="18"/>
                <w:szCs w:val="18"/>
                <w:lang w:val="es-BO" w:eastAsia="es-BO"/>
              </w:rPr>
            </w:pPr>
            <w:r w:rsidRPr="001B6EA8">
              <w:rPr>
                <w:rFonts w:ascii="Calibri" w:hAnsi="Calibri" w:cs="Calibri"/>
                <w:color w:val="000000"/>
                <w:sz w:val="18"/>
                <w:szCs w:val="18"/>
              </w:rPr>
              <w:t>762.452,82</w:t>
            </w:r>
          </w:p>
        </w:tc>
        <w:tc>
          <w:tcPr>
            <w:tcW w:w="1951" w:type="dxa"/>
            <w:tcBorders>
              <w:top w:val="nil"/>
              <w:left w:val="nil"/>
              <w:bottom w:val="single" w:sz="8" w:space="0" w:color="auto"/>
              <w:right w:val="single" w:sz="8" w:space="0" w:color="auto"/>
            </w:tcBorders>
            <w:shd w:val="clear" w:color="auto" w:fill="auto"/>
            <w:noWrap/>
            <w:vAlign w:val="center"/>
          </w:tcPr>
          <w:p w:rsidR="001B6EA8" w:rsidRPr="001B6EA8" w:rsidRDefault="001B6EA8" w:rsidP="001B6EA8">
            <w:pPr>
              <w:jc w:val="right"/>
              <w:rPr>
                <w:rFonts w:ascii="Calibri" w:hAnsi="Calibri" w:cs="Calibri"/>
                <w:color w:val="000000"/>
                <w:sz w:val="18"/>
                <w:szCs w:val="18"/>
                <w:lang w:val="es-BO" w:eastAsia="es-BO"/>
              </w:rPr>
            </w:pPr>
            <w:r w:rsidRPr="001B6EA8">
              <w:rPr>
                <w:rFonts w:ascii="Calibri" w:hAnsi="Calibri" w:cs="Calibri"/>
                <w:color w:val="000000"/>
                <w:sz w:val="18"/>
                <w:szCs w:val="18"/>
              </w:rPr>
              <w:t>762.452,82</w:t>
            </w:r>
          </w:p>
        </w:tc>
      </w:tr>
      <w:tr w:rsidR="00D503C3" w:rsidRPr="006F470A" w:rsidTr="007C4B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503C3" w:rsidRPr="001B6EA8" w:rsidRDefault="00D503C3" w:rsidP="00D503C3">
            <w:pPr>
              <w:jc w:val="right"/>
              <w:rPr>
                <w:rFonts w:ascii="Calibri" w:hAnsi="Calibri" w:cs="Calibri"/>
                <w:b/>
                <w:bCs/>
                <w:color w:val="000000"/>
                <w:sz w:val="18"/>
                <w:szCs w:val="18"/>
              </w:rPr>
            </w:pPr>
            <w:r w:rsidRPr="001B6EA8">
              <w:rPr>
                <w:rFonts w:ascii="Calibri" w:hAnsi="Calibri" w:cs="Calibri"/>
                <w:b/>
                <w:bCs/>
                <w:color w:val="000000"/>
                <w:sz w:val="18"/>
                <w:szCs w:val="18"/>
              </w:rPr>
              <w:t>TOTAL Bs.</w:t>
            </w:r>
          </w:p>
        </w:tc>
        <w:tc>
          <w:tcPr>
            <w:tcW w:w="1951" w:type="dxa"/>
            <w:tcBorders>
              <w:top w:val="nil"/>
              <w:left w:val="nil"/>
              <w:bottom w:val="single" w:sz="8" w:space="0" w:color="auto"/>
              <w:right w:val="single" w:sz="8" w:space="0" w:color="auto"/>
            </w:tcBorders>
            <w:shd w:val="clear" w:color="auto" w:fill="auto"/>
            <w:noWrap/>
            <w:vAlign w:val="center"/>
            <w:hideMark/>
          </w:tcPr>
          <w:p w:rsidR="00D503C3" w:rsidRPr="001B6EA8" w:rsidRDefault="001B6EA8" w:rsidP="00D503C3">
            <w:pPr>
              <w:jc w:val="right"/>
              <w:rPr>
                <w:rFonts w:ascii="Calibri" w:hAnsi="Calibri" w:cs="Calibri"/>
                <w:b/>
                <w:bCs/>
                <w:color w:val="000000"/>
                <w:sz w:val="18"/>
                <w:szCs w:val="18"/>
              </w:rPr>
            </w:pPr>
            <w:r w:rsidRPr="001B6EA8">
              <w:rPr>
                <w:rFonts w:ascii="Calibri" w:hAnsi="Calibri" w:cs="Calibri"/>
                <w:b/>
                <w:bCs/>
                <w:color w:val="000000"/>
                <w:sz w:val="18"/>
                <w:szCs w:val="18"/>
              </w:rPr>
              <w:t>762.452,82</w:t>
            </w:r>
          </w:p>
        </w:tc>
      </w:tr>
    </w:tbl>
    <w:p w:rsidR="00ED43EB" w:rsidRPr="006F470A" w:rsidRDefault="00ED43EB" w:rsidP="00552079">
      <w:pP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Pr="006F470A" w:rsidRDefault="00613CCF"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9564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9564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9564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A9564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9564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9564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95644">
      <w:pPr>
        <w:pStyle w:val="Sinespaciado4"/>
        <w:numPr>
          <w:ilvl w:val="0"/>
          <w:numId w:val="27"/>
        </w:numPr>
        <w:ind w:left="851"/>
        <w:jc w:val="both"/>
      </w:pPr>
      <w:r w:rsidRPr="006F470A">
        <w:t>Que tengan sentencia ejecutoriada, con impedimento para ejercer el comercio.</w:t>
      </w:r>
    </w:p>
    <w:p w:rsidR="006A773C" w:rsidRPr="006F470A" w:rsidRDefault="006A773C" w:rsidP="00A9564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9564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9564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95644">
      <w:pPr>
        <w:pStyle w:val="Sinespaciado4"/>
        <w:numPr>
          <w:ilvl w:val="0"/>
          <w:numId w:val="27"/>
        </w:numPr>
        <w:ind w:left="851"/>
        <w:jc w:val="both"/>
      </w:pPr>
      <w:r w:rsidRPr="002932FE">
        <w:t>Que hubiesen declarado su disolución o quiebra.</w:t>
      </w:r>
    </w:p>
    <w:p w:rsidR="006A773C" w:rsidRPr="006F470A" w:rsidRDefault="006A773C" w:rsidP="00A9564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9564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9564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9564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9564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9564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9564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9564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9564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9564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9564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9564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D634D7" w:rsidRDefault="00D634D7" w:rsidP="00D634D7">
      <w:pPr>
        <w:ind w:left="426"/>
        <w:jc w:val="both"/>
        <w:rPr>
          <w:rFonts w:asciiTheme="minorHAnsi" w:hAnsiTheme="minorHAnsi" w:cstheme="minorHAnsi"/>
          <w:sz w:val="22"/>
          <w:szCs w:val="22"/>
          <w:lang w:val="es-ES_tradnl"/>
        </w:rPr>
      </w:pPr>
    </w:p>
    <w:p w:rsidR="00D634D7" w:rsidRPr="006F470A" w:rsidRDefault="00D634D7" w:rsidP="00D634D7">
      <w:pPr>
        <w:ind w:left="425"/>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D634D7" w:rsidRPr="006F470A" w:rsidRDefault="00D634D7" w:rsidP="00D634D7">
      <w:pPr>
        <w:ind w:left="425"/>
        <w:jc w:val="both"/>
        <w:rPr>
          <w:rFonts w:asciiTheme="minorHAnsi" w:hAnsiTheme="minorHAnsi" w:cstheme="minorHAnsi"/>
          <w:sz w:val="22"/>
          <w:szCs w:val="22"/>
          <w:lang w:val="es-ES_tradnl"/>
        </w:rPr>
      </w:pPr>
    </w:p>
    <w:p w:rsidR="00D634D7" w:rsidRPr="006F470A" w:rsidRDefault="00D634D7" w:rsidP="00D634D7">
      <w:pPr>
        <w:ind w:left="425"/>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Pr="006F470A">
        <w:rPr>
          <w:rFonts w:asciiTheme="minorHAnsi" w:hAnsiTheme="minorHAnsi" w:cstheme="minorHAnsi"/>
          <w:sz w:val="22"/>
          <w:szCs w:val="22"/>
          <w:lang w:val="es-ES_tradnl"/>
        </w:rPr>
        <w:t xml:space="preserve">. </w:t>
      </w:r>
    </w:p>
    <w:p w:rsidR="00D634D7" w:rsidRPr="00D634D7" w:rsidRDefault="00D634D7" w:rsidP="00D634D7">
      <w:pPr>
        <w:ind w:left="425"/>
        <w:jc w:val="both"/>
        <w:rPr>
          <w:rFonts w:asciiTheme="minorHAnsi" w:hAnsiTheme="minorHAnsi" w:cstheme="minorHAnsi"/>
          <w:sz w:val="22"/>
          <w:szCs w:val="22"/>
          <w:lang w:val="es-BO" w:eastAsia="es-BO"/>
        </w:rPr>
      </w:pP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 xml:space="preserve">“No </w:t>
      </w:r>
      <w:r w:rsidRPr="00D503C3">
        <w:rPr>
          <w:rFonts w:asciiTheme="minorHAnsi" w:hAnsiTheme="minorHAnsi" w:cstheme="minorHAnsi"/>
          <w:b/>
          <w:bCs/>
          <w:i/>
          <w:iCs/>
          <w:lang w:eastAsia="es-BO"/>
        </w:rPr>
        <w:t>corresponde”</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9564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9564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9564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9564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9564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9564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9564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9564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9564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9564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9564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9564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9564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9564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9564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9564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9564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534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634D7" w:rsidRPr="006F470A" w:rsidTr="00C53473">
        <w:trPr>
          <w:trHeight w:val="401"/>
          <w:jc w:val="center"/>
        </w:trPr>
        <w:tc>
          <w:tcPr>
            <w:tcW w:w="486" w:type="dxa"/>
            <w:shd w:val="clear" w:color="auto" w:fill="FFFFFF"/>
            <w:tcMar>
              <w:left w:w="0" w:type="dxa"/>
              <w:right w:w="0" w:type="dxa"/>
            </w:tcMar>
            <w:vAlign w:val="center"/>
          </w:tcPr>
          <w:p w:rsidR="00D634D7" w:rsidRPr="001B6EA8" w:rsidRDefault="00D634D7" w:rsidP="00D634D7">
            <w:pPr>
              <w:jc w:val="center"/>
              <w:rPr>
                <w:rFonts w:asciiTheme="minorHAnsi" w:hAnsiTheme="minorHAnsi" w:cstheme="minorHAnsi"/>
                <w:color w:val="000000"/>
                <w:sz w:val="18"/>
                <w:szCs w:val="18"/>
              </w:rPr>
            </w:pPr>
            <w:r w:rsidRPr="001B6EA8">
              <w:rPr>
                <w:rFonts w:asciiTheme="minorHAnsi" w:hAnsiTheme="minorHAnsi" w:cstheme="minorHAnsi"/>
                <w:color w:val="000000"/>
                <w:sz w:val="18"/>
                <w:szCs w:val="18"/>
              </w:rPr>
              <w:t>1</w:t>
            </w:r>
          </w:p>
        </w:tc>
        <w:tc>
          <w:tcPr>
            <w:tcW w:w="3004" w:type="dxa"/>
            <w:gridSpan w:val="2"/>
            <w:shd w:val="clear" w:color="auto" w:fill="FFFFFF"/>
            <w:vAlign w:val="center"/>
          </w:tcPr>
          <w:p w:rsidR="00D634D7" w:rsidRPr="001B6EA8" w:rsidRDefault="00D634D7" w:rsidP="00D634D7">
            <w:pPr>
              <w:jc w:val="center"/>
              <w:rPr>
                <w:rFonts w:asciiTheme="minorHAnsi" w:hAnsiTheme="minorHAnsi" w:cstheme="minorHAnsi"/>
                <w:bCs/>
                <w:color w:val="000000"/>
                <w:sz w:val="18"/>
                <w:szCs w:val="18"/>
              </w:rPr>
            </w:pPr>
            <w:r w:rsidRPr="001B6EA8">
              <w:rPr>
                <w:rFonts w:asciiTheme="minorHAnsi" w:hAnsiTheme="minorHAnsi" w:cstheme="minorHAnsi"/>
                <w:bCs/>
                <w:color w:val="000000"/>
                <w:sz w:val="18"/>
                <w:szCs w:val="18"/>
              </w:rPr>
              <w:t>ANALIZADOR  DE HUMEDAD</w:t>
            </w:r>
          </w:p>
        </w:tc>
        <w:tc>
          <w:tcPr>
            <w:tcW w:w="1417" w:type="dxa"/>
            <w:shd w:val="clear" w:color="auto" w:fill="FFFFFF"/>
            <w:vAlign w:val="center"/>
          </w:tcPr>
          <w:p w:rsidR="00D634D7" w:rsidRPr="001B6EA8" w:rsidRDefault="00D634D7" w:rsidP="00D634D7">
            <w:pPr>
              <w:jc w:val="center"/>
              <w:rPr>
                <w:rFonts w:asciiTheme="minorHAnsi" w:hAnsiTheme="minorHAnsi" w:cstheme="minorHAnsi"/>
                <w:color w:val="000000"/>
                <w:sz w:val="18"/>
                <w:szCs w:val="18"/>
              </w:rPr>
            </w:pPr>
            <w:r w:rsidRPr="001B6EA8">
              <w:rPr>
                <w:rFonts w:asciiTheme="minorHAnsi" w:hAnsiTheme="minorHAnsi" w:cstheme="minorHAnsi"/>
                <w:color w:val="000000"/>
                <w:sz w:val="18"/>
                <w:szCs w:val="18"/>
              </w:rPr>
              <w:t>EQUIPO</w:t>
            </w:r>
          </w:p>
        </w:tc>
        <w:tc>
          <w:tcPr>
            <w:tcW w:w="1559" w:type="dxa"/>
            <w:shd w:val="clear" w:color="auto" w:fill="FFFFFF"/>
            <w:vAlign w:val="center"/>
          </w:tcPr>
          <w:p w:rsidR="00D634D7" w:rsidRPr="001B6EA8" w:rsidRDefault="00D634D7" w:rsidP="00D634D7">
            <w:pPr>
              <w:jc w:val="center"/>
              <w:rPr>
                <w:rFonts w:asciiTheme="minorHAnsi" w:hAnsiTheme="minorHAnsi" w:cstheme="minorHAnsi"/>
                <w:color w:val="000000"/>
                <w:sz w:val="18"/>
                <w:szCs w:val="18"/>
                <w:lang w:val="es-BO" w:eastAsia="es-BO"/>
              </w:rPr>
            </w:pPr>
            <w:r w:rsidRPr="001B6EA8">
              <w:rPr>
                <w:rFonts w:asciiTheme="minorHAnsi" w:hAnsiTheme="minorHAnsi" w:cstheme="minorHAnsi"/>
                <w:color w:val="000000"/>
                <w:sz w:val="18"/>
                <w:szCs w:val="18"/>
              </w:rPr>
              <w:t>1</w:t>
            </w:r>
          </w:p>
        </w:tc>
        <w:tc>
          <w:tcPr>
            <w:tcW w:w="1701" w:type="dxa"/>
            <w:shd w:val="clear" w:color="auto" w:fill="FFFFFF"/>
            <w:vAlign w:val="center"/>
          </w:tcPr>
          <w:p w:rsidR="00D634D7" w:rsidRPr="006F470A" w:rsidRDefault="00D634D7" w:rsidP="00D634D7">
            <w:pPr>
              <w:rPr>
                <w:rFonts w:asciiTheme="minorHAnsi" w:hAnsiTheme="minorHAnsi" w:cstheme="minorHAnsi"/>
                <w:sz w:val="22"/>
                <w:szCs w:val="22"/>
                <w:lang w:val="es-BO"/>
              </w:rPr>
            </w:pPr>
          </w:p>
        </w:tc>
        <w:tc>
          <w:tcPr>
            <w:tcW w:w="1553" w:type="dxa"/>
            <w:shd w:val="clear" w:color="auto" w:fill="FFFFFF"/>
            <w:vAlign w:val="center"/>
          </w:tcPr>
          <w:p w:rsidR="00D634D7" w:rsidRPr="006F470A" w:rsidRDefault="00D634D7" w:rsidP="00D634D7">
            <w:pPr>
              <w:jc w:val="center"/>
              <w:rPr>
                <w:rFonts w:asciiTheme="minorHAnsi" w:hAnsiTheme="minorHAnsi" w:cstheme="minorHAnsi"/>
                <w:sz w:val="22"/>
                <w:szCs w:val="22"/>
                <w:lang w:val="es-BO"/>
              </w:rPr>
            </w:pPr>
          </w:p>
        </w:tc>
      </w:tr>
      <w:tr w:rsidR="00FA78A9" w:rsidRPr="006F470A" w:rsidTr="00C53473">
        <w:trPr>
          <w:trHeight w:val="401"/>
          <w:jc w:val="center"/>
        </w:trPr>
        <w:tc>
          <w:tcPr>
            <w:tcW w:w="8167" w:type="dxa"/>
            <w:gridSpan w:val="6"/>
            <w:shd w:val="clear" w:color="auto" w:fill="auto"/>
            <w:tcMar>
              <w:left w:w="0" w:type="dxa"/>
              <w:right w:w="0" w:type="dxa"/>
            </w:tcMar>
            <w:vAlign w:val="center"/>
          </w:tcPr>
          <w:p w:rsidR="00FA78A9" w:rsidRPr="006F470A" w:rsidRDefault="00FA78A9" w:rsidP="00613C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5347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2445">
        <w:trPr>
          <w:trHeight w:val="207"/>
          <w:jc w:val="center"/>
        </w:trPr>
        <w:tc>
          <w:tcPr>
            <w:tcW w:w="4663"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C742AF" w:rsidRPr="00C742AF" w:rsidRDefault="00C742AF" w:rsidP="00C742AF">
            <w:pPr>
              <w:pStyle w:val="Prrafodelista"/>
              <w:autoSpaceDE w:val="0"/>
              <w:autoSpaceDN w:val="0"/>
              <w:adjustRightInd w:val="0"/>
              <w:ind w:left="0"/>
              <w:contextualSpacing/>
              <w:jc w:val="both"/>
              <w:rPr>
                <w:rFonts w:ascii="Calibri" w:hAnsi="Calibri" w:cs="Calibri"/>
                <w:b/>
                <w:sz w:val="16"/>
                <w:szCs w:val="16"/>
                <w:lang w:val="es-BO" w:eastAsia="es-BO"/>
              </w:rPr>
            </w:pPr>
            <w:r w:rsidRPr="00C742AF">
              <w:rPr>
                <w:rFonts w:ascii="Calibri" w:hAnsi="Calibri" w:cs="Calibri"/>
                <w:b/>
                <w:sz w:val="16"/>
                <w:szCs w:val="16"/>
                <w:lang w:val="es-BO" w:eastAsia="es-BO"/>
              </w:rPr>
              <w:t>ITEM 1. ANALIZADOR DE HUMEDAD</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Cantidad: 1</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Paquete: Caja de montaje en pared 316SS. NEMA 4X y IP66. Certificado para la instalación en áreas peligrosas Clase 1, División 2 y autodeclarado para ATEX Zona 2</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Cable de alimentación: 100 a 240 VCA.</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Firmware: Software de instrumentos estándar</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Módulo A: Módulo de 3 canales instalado</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Módulo B: Módulo de 1 canal instalado</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Marca: General ELECTRIC</w:t>
            </w:r>
          </w:p>
          <w:p w:rsidR="00C742AF" w:rsidRPr="00C742AF" w:rsidRDefault="00C742AF" w:rsidP="0036797C">
            <w:pPr>
              <w:numPr>
                <w:ilvl w:val="0"/>
                <w:numId w:val="56"/>
              </w:numPr>
              <w:rPr>
                <w:rFonts w:ascii="Calibri" w:hAnsi="Calibri" w:cs="Calibri"/>
                <w:sz w:val="16"/>
                <w:szCs w:val="16"/>
              </w:rPr>
            </w:pPr>
            <w:r w:rsidRPr="00C742AF">
              <w:rPr>
                <w:rFonts w:ascii="Calibri" w:hAnsi="Calibri" w:cs="Calibri"/>
                <w:sz w:val="16"/>
                <w:szCs w:val="16"/>
              </w:rPr>
              <w:t>Procedencia: USA</w:t>
            </w:r>
          </w:p>
          <w:p w:rsidR="00C742AF" w:rsidRPr="00C742AF" w:rsidRDefault="00C742AF" w:rsidP="00C742AF">
            <w:pPr>
              <w:ind w:left="720"/>
              <w:rPr>
                <w:rFonts w:ascii="Calibri" w:hAnsi="Calibri" w:cs="Calibri"/>
                <w:sz w:val="16"/>
                <w:szCs w:val="16"/>
              </w:rPr>
            </w:pPr>
          </w:p>
          <w:p w:rsidR="00C742AF" w:rsidRPr="00C742AF" w:rsidRDefault="00C742AF" w:rsidP="00C742AF">
            <w:pPr>
              <w:ind w:left="284"/>
              <w:rPr>
                <w:rFonts w:ascii="Calibri" w:hAnsi="Calibri" w:cs="Calibri"/>
                <w:b/>
                <w:sz w:val="16"/>
                <w:szCs w:val="16"/>
              </w:rPr>
            </w:pPr>
            <w:r w:rsidRPr="00C742AF">
              <w:rPr>
                <w:rFonts w:ascii="Calibri" w:hAnsi="Calibri" w:cs="Calibri"/>
                <w:sz w:val="16"/>
                <w:szCs w:val="16"/>
              </w:rPr>
              <w:t xml:space="preserve"> </w:t>
            </w:r>
            <w:r w:rsidRPr="00C742AF">
              <w:rPr>
                <w:rFonts w:ascii="Calibri" w:hAnsi="Calibri" w:cs="Calibri"/>
                <w:b/>
                <w:sz w:val="16"/>
                <w:szCs w:val="16"/>
              </w:rPr>
              <w:t>INCLUYE</w:t>
            </w:r>
          </w:p>
          <w:p w:rsidR="00C742AF" w:rsidRPr="00C742AF" w:rsidRDefault="00C742AF" w:rsidP="00C742AF">
            <w:pPr>
              <w:ind w:left="284"/>
              <w:rPr>
                <w:rFonts w:ascii="Calibri" w:hAnsi="Calibri" w:cs="Calibri"/>
                <w:b/>
                <w:sz w:val="16"/>
                <w:szCs w:val="16"/>
              </w:rPr>
            </w:pPr>
          </w:p>
          <w:p w:rsidR="00C742AF" w:rsidRPr="00C742AF" w:rsidRDefault="00C742AF" w:rsidP="0036797C">
            <w:pPr>
              <w:numPr>
                <w:ilvl w:val="0"/>
                <w:numId w:val="56"/>
              </w:numPr>
              <w:rPr>
                <w:rFonts w:ascii="Calibri" w:hAnsi="Calibri" w:cs="Calibri"/>
                <w:b/>
                <w:sz w:val="16"/>
                <w:szCs w:val="16"/>
                <w:lang w:val="es-BO" w:eastAsia="es-BO"/>
              </w:rPr>
            </w:pPr>
            <w:r w:rsidRPr="00C742AF">
              <w:rPr>
                <w:rFonts w:ascii="Calibri" w:hAnsi="Calibri" w:cs="Calibri"/>
                <w:b/>
                <w:sz w:val="16"/>
                <w:szCs w:val="16"/>
                <w:lang w:val="es-BO" w:eastAsia="es-BO"/>
              </w:rPr>
              <w:t>SONDA DE MEDICION DE HUMEDAD</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Cantidad: 5.</w:t>
            </w:r>
          </w:p>
          <w:p w:rsidR="00C742AF" w:rsidRPr="00C742AF" w:rsidRDefault="00C742AF" w:rsidP="0036797C">
            <w:pPr>
              <w:numPr>
                <w:ilvl w:val="1"/>
                <w:numId w:val="56"/>
              </w:numPr>
              <w:ind w:left="993" w:hanging="284"/>
              <w:jc w:val="both"/>
              <w:rPr>
                <w:rFonts w:ascii="Calibri" w:hAnsi="Calibri" w:cs="Calibri"/>
                <w:sz w:val="16"/>
                <w:szCs w:val="16"/>
              </w:rPr>
            </w:pPr>
            <w:r w:rsidRPr="00C742AF">
              <w:rPr>
                <w:rFonts w:ascii="Calibri" w:hAnsi="Calibri" w:cs="Calibri"/>
                <w:sz w:val="16"/>
                <w:szCs w:val="16"/>
              </w:rPr>
              <w:t>Microprocesador serie de imágenes de humedad, debe incluir sonda, película delgada, Sensor de humedad de óxido de aluminio, datos de calibración no volátiles, además debe ser Certificado BASSEFA II 1 G EEx ia IIC T4 (Tamb = 80 ° C) cuando conectado a IS analizador certificado.</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Montaje: conexión de proceso de rosca recta de 3/4 pulgada con junta tórica</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Escudo: tapa de extremo de acero inoxidable sinterizado.</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Termistor de temperatura en la sonda.</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Transductor de presión en la sonda de: 300 a 3000 Psig.</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Rango de calibración: Calibración estándar de -80 a +20 grados °C Punto de rocío/escarcha con datos a -110 grados °C Punto de rocío / escarcha.</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Certificación: Certificación NIST.</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Marca: General ELECTRIC</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Procedencia: USA</w:t>
            </w:r>
          </w:p>
          <w:p w:rsidR="00C742AF" w:rsidRPr="00C742AF" w:rsidRDefault="00C742AF" w:rsidP="00C742AF">
            <w:pPr>
              <w:ind w:left="720"/>
              <w:rPr>
                <w:rFonts w:ascii="Calibri" w:hAnsi="Calibri" w:cs="Calibri"/>
                <w:b/>
                <w:sz w:val="16"/>
                <w:szCs w:val="16"/>
                <w:lang w:val="es-BO" w:eastAsia="es-BO"/>
              </w:rPr>
            </w:pPr>
          </w:p>
          <w:p w:rsidR="00C742AF" w:rsidRPr="00C742AF" w:rsidRDefault="00C742AF" w:rsidP="0036797C">
            <w:pPr>
              <w:numPr>
                <w:ilvl w:val="0"/>
                <w:numId w:val="56"/>
              </w:numPr>
              <w:rPr>
                <w:rFonts w:ascii="Calibri" w:hAnsi="Calibri" w:cs="Calibri"/>
                <w:b/>
                <w:sz w:val="16"/>
                <w:szCs w:val="16"/>
                <w:lang w:val="es-BO" w:eastAsia="es-BO"/>
              </w:rPr>
            </w:pPr>
            <w:r w:rsidRPr="00C742AF">
              <w:rPr>
                <w:rFonts w:ascii="Calibri" w:hAnsi="Calibri" w:cs="Calibri"/>
                <w:b/>
                <w:sz w:val="16"/>
                <w:szCs w:val="16"/>
                <w:lang w:val="es-BO" w:eastAsia="es-BO"/>
              </w:rPr>
              <w:t>CABLE DE CONEXIÓN DE LONGITUD DE 10 MTS</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Cantidad: 3</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Cable de la sonda MISP2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Longitud del cable: 10 metros.</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Conector de cable: sonda MISP2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Marca: General ELECTRIC</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Procedencia: USA</w:t>
            </w:r>
          </w:p>
          <w:p w:rsidR="00C742AF" w:rsidRPr="00C742AF" w:rsidRDefault="00C742AF" w:rsidP="00C742AF">
            <w:pPr>
              <w:rPr>
                <w:rFonts w:ascii="Calibri" w:hAnsi="Calibri" w:cs="Calibri"/>
                <w:sz w:val="16"/>
                <w:szCs w:val="16"/>
              </w:rPr>
            </w:pPr>
          </w:p>
          <w:p w:rsidR="00C742AF" w:rsidRPr="00C742AF" w:rsidRDefault="00C742AF" w:rsidP="0036797C">
            <w:pPr>
              <w:numPr>
                <w:ilvl w:val="0"/>
                <w:numId w:val="56"/>
              </w:numPr>
              <w:rPr>
                <w:rFonts w:ascii="Calibri" w:hAnsi="Calibri" w:cs="Calibri"/>
                <w:b/>
                <w:sz w:val="16"/>
                <w:szCs w:val="16"/>
                <w:lang w:val="es-BO" w:eastAsia="es-BO"/>
              </w:rPr>
            </w:pPr>
            <w:r w:rsidRPr="00C742AF">
              <w:rPr>
                <w:rFonts w:ascii="Calibri" w:hAnsi="Calibri" w:cs="Calibri"/>
                <w:b/>
                <w:sz w:val="16"/>
                <w:szCs w:val="16"/>
                <w:lang w:val="es-BO" w:eastAsia="es-BO"/>
              </w:rPr>
              <w:t>CABLE DE CONEXIÓN DE LONGITUD DE 30 MTS</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Cantidad: 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Cable de la sonda MISP2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Longitud del cable: 30 metros</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Conector de cable: sonda MISP2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Marca: General ELECTRIC</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Procedencia: USA</w:t>
            </w:r>
          </w:p>
          <w:p w:rsidR="00C742AF" w:rsidRPr="00C742AF" w:rsidRDefault="00C742AF" w:rsidP="00C742AF">
            <w:pPr>
              <w:rPr>
                <w:rFonts w:ascii="Calibri" w:hAnsi="Calibri" w:cs="Calibri"/>
                <w:sz w:val="16"/>
                <w:szCs w:val="16"/>
              </w:rPr>
            </w:pPr>
          </w:p>
          <w:p w:rsidR="00C742AF" w:rsidRPr="00C742AF" w:rsidRDefault="00C742AF" w:rsidP="0036797C">
            <w:pPr>
              <w:numPr>
                <w:ilvl w:val="0"/>
                <w:numId w:val="56"/>
              </w:numPr>
              <w:rPr>
                <w:rFonts w:ascii="Calibri" w:hAnsi="Calibri" w:cs="Calibri"/>
                <w:b/>
                <w:sz w:val="16"/>
                <w:szCs w:val="16"/>
                <w:lang w:val="es-BO" w:eastAsia="es-BO"/>
              </w:rPr>
            </w:pPr>
            <w:r w:rsidRPr="00C742AF">
              <w:rPr>
                <w:rFonts w:ascii="Calibri" w:hAnsi="Calibri" w:cs="Calibri"/>
                <w:b/>
                <w:sz w:val="16"/>
                <w:szCs w:val="16"/>
                <w:lang w:val="es-BO" w:eastAsia="es-BO"/>
              </w:rPr>
              <w:lastRenderedPageBreak/>
              <w:t>CONVERTIDOR DE CABLE</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Cantidad: 1</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Convertidor de cable M2 a MISP2</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Marca: General ELECTRIC</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Procedencia: USA</w:t>
            </w:r>
          </w:p>
          <w:p w:rsidR="00C742AF" w:rsidRPr="00C742AF" w:rsidRDefault="00C742AF" w:rsidP="00C742AF">
            <w:pPr>
              <w:rPr>
                <w:rFonts w:ascii="Calibri" w:hAnsi="Calibri" w:cs="Calibri"/>
                <w:sz w:val="16"/>
                <w:szCs w:val="16"/>
              </w:rPr>
            </w:pPr>
          </w:p>
          <w:p w:rsidR="00C742AF" w:rsidRPr="00C742AF" w:rsidRDefault="00C742AF" w:rsidP="0036797C">
            <w:pPr>
              <w:numPr>
                <w:ilvl w:val="0"/>
                <w:numId w:val="56"/>
              </w:numPr>
              <w:rPr>
                <w:rFonts w:ascii="Calibri" w:hAnsi="Calibri" w:cs="Calibri"/>
                <w:b/>
                <w:sz w:val="16"/>
                <w:szCs w:val="16"/>
                <w:lang w:val="es-BO" w:eastAsia="es-BO"/>
              </w:rPr>
            </w:pPr>
            <w:r w:rsidRPr="00C742AF">
              <w:rPr>
                <w:rFonts w:ascii="Calibri" w:hAnsi="Calibri" w:cs="Calibri"/>
                <w:b/>
                <w:sz w:val="16"/>
                <w:szCs w:val="16"/>
                <w:lang w:val="es-BO" w:eastAsia="es-BO"/>
              </w:rPr>
              <w:t>SISTEMA DE MUESTREO</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Cantidad: 1</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Sistema de muestra para sensor de humedad de óxido de aluminio, con pre-acondicionamiento para ser instalado aguas arriba de sistema de muestreo instalado.</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Entrada: igual que la presión de la línea</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Filtro de partículas.</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Regulador: 230VAC ex-proof Regulador de presión térmico (HPR,) 0 a 50 psig outlet</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Manómetro.</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Caja: 316SS, NEMA 4X</w:t>
            </w:r>
          </w:p>
          <w:p w:rsidR="00C742AF" w:rsidRPr="00C742AF" w:rsidRDefault="00C742AF" w:rsidP="0036797C">
            <w:pPr>
              <w:numPr>
                <w:ilvl w:val="1"/>
                <w:numId w:val="56"/>
              </w:numPr>
              <w:ind w:left="993" w:hanging="284"/>
              <w:rPr>
                <w:rFonts w:ascii="Calibri" w:hAnsi="Calibri" w:cs="Calibri"/>
                <w:sz w:val="16"/>
                <w:szCs w:val="16"/>
              </w:rPr>
            </w:pPr>
            <w:r w:rsidRPr="00C742AF">
              <w:rPr>
                <w:rFonts w:ascii="Calibri" w:hAnsi="Calibri" w:cs="Calibri"/>
                <w:sz w:val="16"/>
                <w:szCs w:val="16"/>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C742AF">
              <w:rPr>
                <w:rFonts w:ascii="Calibri" w:hAnsi="Calibri" w:cs="Calibri"/>
                <w:sz w:val="16"/>
                <w:szCs w:val="16"/>
              </w:rPr>
              <w:t>Procedencia: USA</w:t>
            </w:r>
          </w:p>
          <w:p w:rsidR="00C742AF" w:rsidRPr="006F470A" w:rsidRDefault="00C742A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B2445">
        <w:trPr>
          <w:trHeight w:val="224"/>
          <w:jc w:val="center"/>
        </w:trPr>
        <w:tc>
          <w:tcPr>
            <w:tcW w:w="4663"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lastRenderedPageBreak/>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B2445" w:rsidRDefault="000221D3" w:rsidP="00126BEB">
            <w:pPr>
              <w:rPr>
                <w:rFonts w:asciiTheme="minorHAnsi" w:hAnsiTheme="minorHAnsi" w:cstheme="minorHAnsi"/>
                <w:b/>
                <w:sz w:val="16"/>
                <w:szCs w:val="16"/>
              </w:rPr>
            </w:pPr>
          </w:p>
          <w:p w:rsidR="00C742AF" w:rsidRPr="00C742AF" w:rsidRDefault="00C742AF" w:rsidP="00C742AF">
            <w:pPr>
              <w:autoSpaceDE w:val="0"/>
              <w:autoSpaceDN w:val="0"/>
              <w:adjustRightInd w:val="0"/>
              <w:jc w:val="both"/>
              <w:rPr>
                <w:rFonts w:ascii="Calibri" w:hAnsi="Calibri" w:cs="Calibri"/>
                <w:bCs/>
                <w:sz w:val="16"/>
                <w:szCs w:val="16"/>
              </w:rPr>
            </w:pPr>
            <w:r w:rsidRPr="00C742AF">
              <w:rPr>
                <w:rFonts w:ascii="Calibri" w:hAnsi="Calibri" w:cs="Calibri"/>
                <w:bCs/>
                <w:sz w:val="16"/>
                <w:szCs w:val="16"/>
              </w:rPr>
              <w:t>El plazo de entrega e instalación y puesta en servicio será de 60 días calendario, mismo que será computable a partir de la emisión de la orden de proceder una vez suscrito el contrato, pudiendo la empresa proveedora realizar la entrega en un plazo menor al establecido.</w:t>
            </w:r>
          </w:p>
          <w:p w:rsidR="00C742AF" w:rsidRPr="00C742AF" w:rsidRDefault="00C742AF" w:rsidP="00C742AF">
            <w:pPr>
              <w:autoSpaceDE w:val="0"/>
              <w:autoSpaceDN w:val="0"/>
              <w:adjustRightInd w:val="0"/>
              <w:jc w:val="both"/>
              <w:rPr>
                <w:rFonts w:ascii="Calibri" w:hAnsi="Calibri" w:cs="Calibri"/>
                <w:bCs/>
                <w:sz w:val="16"/>
                <w:szCs w:val="16"/>
              </w:rPr>
            </w:pPr>
          </w:p>
          <w:p w:rsidR="004B2445" w:rsidRDefault="00C742AF" w:rsidP="00C742AF">
            <w:pPr>
              <w:rPr>
                <w:rFonts w:ascii="Calibri" w:hAnsi="Calibri" w:cs="Calibri"/>
                <w:bCs/>
                <w:sz w:val="16"/>
                <w:szCs w:val="16"/>
              </w:rPr>
            </w:pPr>
            <w:r w:rsidRPr="00C742AF">
              <w:rPr>
                <w:rFonts w:ascii="Calibri" w:hAnsi="Calibri" w:cs="Calibri"/>
                <w:bCs/>
                <w:sz w:val="16"/>
                <w:szCs w:val="16"/>
              </w:rPr>
              <w:t>La entrega deberá ser coordinada con el personal asignado de la Gerencia de Industrialización (Comité de Recepción).</w:t>
            </w:r>
          </w:p>
          <w:p w:rsidR="00C742AF" w:rsidRPr="004B2445" w:rsidRDefault="00C742AF" w:rsidP="00C742AF">
            <w:pPr>
              <w:rPr>
                <w:rFonts w:asciiTheme="minorHAnsi" w:hAnsiTheme="minorHAnsi" w:cstheme="minorHAnsi"/>
                <w:b/>
                <w:sz w:val="16"/>
                <w:szCs w:val="16"/>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3CCF" w:rsidRDefault="00613CC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9564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9564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9564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E7F2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912423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7.5pt;height:12pt" o:ole="">
            <v:imagedata r:id="rId21" o:title=""/>
          </v:shape>
          <o:OLEObject Type="Embed" ProgID="Equation.3" ShapeID="_x0000_i1026" DrawAspect="Content" ObjectID="_162912423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912423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912423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51BA9" w:rsidRPr="00E7164F" w:rsidRDefault="00551BA9" w:rsidP="00551BA9">
      <w:pPr>
        <w:jc w:val="center"/>
        <w:rPr>
          <w:rFonts w:asciiTheme="minorHAnsi" w:hAnsiTheme="minorHAnsi" w:cs="Arial"/>
          <w:b/>
          <w:sz w:val="22"/>
          <w:u w:val="single"/>
        </w:rPr>
      </w:pPr>
      <w:r w:rsidRPr="00E7164F">
        <w:rPr>
          <w:rFonts w:asciiTheme="minorHAnsi" w:hAnsiTheme="minorHAnsi" w:cs="Arial"/>
          <w:b/>
          <w:sz w:val="22"/>
          <w:u w:val="single"/>
        </w:rPr>
        <w:t>ESPECIFICACIONES TÉCNICAS DE BIENES</w:t>
      </w:r>
    </w:p>
    <w:p w:rsidR="00551BA9" w:rsidRPr="00E7164F" w:rsidRDefault="00551BA9" w:rsidP="00551BA9">
      <w:pPr>
        <w:jc w:val="center"/>
        <w:rPr>
          <w:rFonts w:asciiTheme="minorHAnsi" w:hAnsiTheme="minorHAnsi" w:cs="Arial"/>
          <w:b/>
          <w:sz w:val="22"/>
          <w:u w:val="single"/>
        </w:rPr>
      </w:pPr>
    </w:p>
    <w:p w:rsidR="00C742AF" w:rsidRPr="00B23A74" w:rsidRDefault="00C742AF" w:rsidP="00C742AF">
      <w:pPr>
        <w:jc w:val="center"/>
        <w:rPr>
          <w:rFonts w:ascii="Calibri" w:hAnsi="Calibri" w:cs="Calibri"/>
          <w:b/>
          <w:sz w:val="22"/>
          <w:szCs w:val="22"/>
        </w:rPr>
      </w:pPr>
      <w:r w:rsidRPr="00B23A74">
        <w:rPr>
          <w:rFonts w:ascii="Calibri" w:hAnsi="Calibri" w:cs="Calibri"/>
          <w:b/>
          <w:sz w:val="22"/>
          <w:szCs w:val="22"/>
        </w:rPr>
        <w:t>“</w:t>
      </w:r>
      <w:r w:rsidRPr="00772938">
        <w:rPr>
          <w:rFonts w:ascii="Calibri" w:hAnsi="Calibri" w:cs="Calibri"/>
          <w:b/>
          <w:sz w:val="22"/>
          <w:szCs w:val="22"/>
          <w:lang w:val="es-BO"/>
        </w:rPr>
        <w:t>ADQUISICIÓN DE ANALIZADOR DE HUMEDAD EN LINEA PARA LA PLANTA DE SEPARACIÓN DE LÍQUIDOS RIO GRANDE</w:t>
      </w:r>
      <w:r w:rsidRPr="00B23A74">
        <w:rPr>
          <w:rFonts w:ascii="Calibri" w:hAnsi="Calibri" w:cs="Calibri"/>
          <w:b/>
          <w:sz w:val="22"/>
          <w:szCs w:val="22"/>
        </w:rPr>
        <w:t>”</w:t>
      </w:r>
    </w:p>
    <w:p w:rsidR="00C742AF" w:rsidRDefault="00C742AF" w:rsidP="00C742AF">
      <w:pPr>
        <w:jc w:val="center"/>
        <w:rPr>
          <w:rFonts w:ascii="Calibri" w:hAnsi="Calibri" w:cs="Calibri"/>
          <w:b/>
          <w:sz w:val="22"/>
          <w:szCs w:val="22"/>
        </w:rPr>
      </w:pP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3"/>
        <w:gridCol w:w="4042"/>
        <w:gridCol w:w="1242"/>
        <w:gridCol w:w="1590"/>
      </w:tblGrid>
      <w:tr w:rsidR="00C742AF" w:rsidRPr="00B23A74" w:rsidTr="005A5FA1">
        <w:trPr>
          <w:trHeight w:val="702"/>
          <w:jc w:val="center"/>
        </w:trPr>
        <w:tc>
          <w:tcPr>
            <w:tcW w:w="803" w:type="dxa"/>
            <w:shd w:val="clear" w:color="auto" w:fill="8EAADB"/>
            <w:vAlign w:val="center"/>
            <w:hideMark/>
          </w:tcPr>
          <w:p w:rsidR="00C742AF" w:rsidRPr="00B23A74" w:rsidRDefault="00C742AF" w:rsidP="005A5FA1">
            <w:pPr>
              <w:jc w:val="center"/>
              <w:rPr>
                <w:rFonts w:ascii="Calibri" w:hAnsi="Calibri" w:cs="Calibri"/>
                <w:b/>
                <w:bCs/>
                <w:sz w:val="22"/>
                <w:szCs w:val="22"/>
              </w:rPr>
            </w:pPr>
            <w:r w:rsidRPr="00B23A74">
              <w:rPr>
                <w:rFonts w:ascii="Calibri" w:hAnsi="Calibri" w:cs="Calibri"/>
                <w:b/>
                <w:bCs/>
                <w:sz w:val="22"/>
                <w:szCs w:val="22"/>
              </w:rPr>
              <w:t>N° ÍTEM</w:t>
            </w:r>
          </w:p>
        </w:tc>
        <w:tc>
          <w:tcPr>
            <w:tcW w:w="4042" w:type="dxa"/>
            <w:shd w:val="clear" w:color="auto" w:fill="8EAADB"/>
            <w:vAlign w:val="center"/>
            <w:hideMark/>
          </w:tcPr>
          <w:p w:rsidR="00C742AF" w:rsidRPr="00B23A74" w:rsidRDefault="00C742AF" w:rsidP="005A5FA1">
            <w:pPr>
              <w:jc w:val="center"/>
              <w:rPr>
                <w:rFonts w:ascii="Calibri" w:hAnsi="Calibri" w:cs="Calibri"/>
                <w:b/>
                <w:bCs/>
                <w:sz w:val="22"/>
                <w:szCs w:val="22"/>
              </w:rPr>
            </w:pPr>
            <w:r w:rsidRPr="00B23A74">
              <w:rPr>
                <w:rFonts w:ascii="Calibri" w:hAnsi="Calibri" w:cs="Calibri"/>
                <w:b/>
                <w:bCs/>
                <w:sz w:val="22"/>
                <w:szCs w:val="22"/>
              </w:rPr>
              <w:t>DESCRIPCIÓN DETALLADA DEL BIEN</w:t>
            </w:r>
          </w:p>
        </w:tc>
        <w:tc>
          <w:tcPr>
            <w:tcW w:w="1242" w:type="dxa"/>
            <w:shd w:val="clear" w:color="auto" w:fill="8EAADB"/>
            <w:vAlign w:val="center"/>
            <w:hideMark/>
          </w:tcPr>
          <w:p w:rsidR="00C742AF" w:rsidRPr="00B23A74" w:rsidRDefault="00C742AF" w:rsidP="005A5FA1">
            <w:pPr>
              <w:jc w:val="center"/>
              <w:rPr>
                <w:rFonts w:ascii="Calibri" w:hAnsi="Calibri" w:cs="Calibri"/>
                <w:b/>
                <w:bCs/>
                <w:sz w:val="22"/>
                <w:szCs w:val="22"/>
              </w:rPr>
            </w:pPr>
            <w:r w:rsidRPr="00B23A74">
              <w:rPr>
                <w:rFonts w:ascii="Calibri" w:hAnsi="Calibri" w:cs="Calibri"/>
                <w:b/>
                <w:bCs/>
                <w:sz w:val="22"/>
                <w:szCs w:val="22"/>
              </w:rPr>
              <w:t>UNIDAD DE MEDIDA</w:t>
            </w:r>
          </w:p>
        </w:tc>
        <w:tc>
          <w:tcPr>
            <w:tcW w:w="1590" w:type="dxa"/>
            <w:shd w:val="clear" w:color="auto" w:fill="8EAADB"/>
            <w:vAlign w:val="center"/>
            <w:hideMark/>
          </w:tcPr>
          <w:p w:rsidR="00C742AF" w:rsidRPr="00B23A74" w:rsidRDefault="00C742AF" w:rsidP="005A5FA1">
            <w:pPr>
              <w:jc w:val="center"/>
              <w:rPr>
                <w:rFonts w:ascii="Calibri" w:hAnsi="Calibri" w:cs="Calibri"/>
                <w:b/>
                <w:bCs/>
                <w:sz w:val="22"/>
                <w:szCs w:val="22"/>
              </w:rPr>
            </w:pPr>
            <w:r w:rsidRPr="00B23A74">
              <w:rPr>
                <w:rFonts w:ascii="Calibri" w:hAnsi="Calibri" w:cs="Calibri"/>
                <w:b/>
                <w:bCs/>
                <w:sz w:val="22"/>
                <w:szCs w:val="22"/>
              </w:rPr>
              <w:t>CANTIDAD</w:t>
            </w:r>
          </w:p>
        </w:tc>
      </w:tr>
      <w:tr w:rsidR="00C742AF" w:rsidRPr="00B23A74" w:rsidTr="005A5FA1">
        <w:trPr>
          <w:trHeight w:val="854"/>
          <w:jc w:val="center"/>
        </w:trPr>
        <w:tc>
          <w:tcPr>
            <w:tcW w:w="803" w:type="dxa"/>
            <w:shd w:val="clear" w:color="auto" w:fill="auto"/>
            <w:noWrap/>
            <w:vAlign w:val="center"/>
          </w:tcPr>
          <w:p w:rsidR="00C742AF" w:rsidRPr="00B23A74" w:rsidRDefault="00C742AF" w:rsidP="005A5FA1">
            <w:pPr>
              <w:jc w:val="center"/>
              <w:rPr>
                <w:rFonts w:ascii="Calibri" w:hAnsi="Calibri" w:cs="Calibri"/>
                <w:sz w:val="22"/>
                <w:szCs w:val="22"/>
              </w:rPr>
            </w:pPr>
            <w:r w:rsidRPr="00B23A74">
              <w:rPr>
                <w:rFonts w:ascii="Calibri" w:hAnsi="Calibri" w:cs="Calibri"/>
                <w:sz w:val="22"/>
                <w:szCs w:val="22"/>
              </w:rPr>
              <w:t>1</w:t>
            </w:r>
          </w:p>
        </w:tc>
        <w:tc>
          <w:tcPr>
            <w:tcW w:w="4042" w:type="dxa"/>
            <w:shd w:val="clear" w:color="auto" w:fill="auto"/>
            <w:vAlign w:val="center"/>
          </w:tcPr>
          <w:p w:rsidR="00C742AF" w:rsidRPr="00B23A74" w:rsidRDefault="00C742AF" w:rsidP="005A5FA1">
            <w:pPr>
              <w:jc w:val="center"/>
              <w:rPr>
                <w:rFonts w:ascii="Calibri" w:hAnsi="Calibri" w:cs="Calibri"/>
                <w:b/>
                <w:caps/>
                <w:position w:val="-30"/>
                <w:sz w:val="18"/>
                <w:szCs w:val="18"/>
              </w:rPr>
            </w:pPr>
            <w:r w:rsidRPr="00B23A74">
              <w:rPr>
                <w:rFonts w:ascii="Calibri" w:hAnsi="Calibri" w:cs="Calibri"/>
                <w:sz w:val="22"/>
                <w:szCs w:val="22"/>
              </w:rPr>
              <w:t>ANALIZADOR  DE HUMEDAD</w:t>
            </w:r>
          </w:p>
        </w:tc>
        <w:tc>
          <w:tcPr>
            <w:tcW w:w="1242" w:type="dxa"/>
            <w:shd w:val="clear" w:color="auto" w:fill="auto"/>
            <w:noWrap/>
            <w:vAlign w:val="center"/>
          </w:tcPr>
          <w:p w:rsidR="00C742AF" w:rsidRPr="00B23A74" w:rsidRDefault="00C742AF" w:rsidP="005A5FA1">
            <w:pPr>
              <w:jc w:val="center"/>
              <w:rPr>
                <w:rFonts w:ascii="Calibri" w:hAnsi="Calibri" w:cs="Calibri"/>
                <w:sz w:val="22"/>
                <w:szCs w:val="22"/>
                <w:lang w:val="en-US"/>
              </w:rPr>
            </w:pPr>
            <w:r>
              <w:rPr>
                <w:rFonts w:ascii="Calibri" w:hAnsi="Calibri" w:cs="Calibri"/>
                <w:sz w:val="22"/>
                <w:szCs w:val="22"/>
                <w:lang w:val="en-US"/>
              </w:rPr>
              <w:t>Equipo</w:t>
            </w:r>
          </w:p>
        </w:tc>
        <w:tc>
          <w:tcPr>
            <w:tcW w:w="1590" w:type="dxa"/>
            <w:shd w:val="clear" w:color="auto" w:fill="auto"/>
            <w:noWrap/>
            <w:vAlign w:val="center"/>
          </w:tcPr>
          <w:p w:rsidR="00C742AF" w:rsidRPr="00B23A74" w:rsidRDefault="00C742AF" w:rsidP="005A5FA1">
            <w:pPr>
              <w:jc w:val="center"/>
              <w:rPr>
                <w:rFonts w:ascii="Calibri" w:hAnsi="Calibri" w:cs="Calibri"/>
                <w:sz w:val="22"/>
                <w:szCs w:val="22"/>
                <w:lang w:val="es-BO"/>
              </w:rPr>
            </w:pPr>
            <w:r w:rsidRPr="00B23A74">
              <w:rPr>
                <w:rFonts w:ascii="Calibri" w:hAnsi="Calibri" w:cs="Calibri"/>
                <w:sz w:val="22"/>
                <w:szCs w:val="22"/>
                <w:lang w:val="es-BO"/>
              </w:rPr>
              <w:t>1</w:t>
            </w:r>
          </w:p>
        </w:tc>
      </w:tr>
    </w:tbl>
    <w:p w:rsidR="00C742AF" w:rsidRPr="00B23A74" w:rsidRDefault="00C742AF" w:rsidP="00C742AF">
      <w:pPr>
        <w:rPr>
          <w:rFonts w:ascii="Calibri" w:hAnsi="Calibri" w:cs="Calibri"/>
          <w:b/>
          <w:sz w:val="22"/>
          <w:szCs w:val="22"/>
          <w:lang w:val="es-BO"/>
        </w:rPr>
      </w:pPr>
    </w:p>
    <w:p w:rsidR="00C742AF" w:rsidRPr="00B23A74" w:rsidRDefault="00C742AF" w:rsidP="00C742AF">
      <w:pPr>
        <w:pStyle w:val="Prrafodelista"/>
        <w:numPr>
          <w:ilvl w:val="0"/>
          <w:numId w:val="37"/>
        </w:numPr>
        <w:ind w:left="567" w:hanging="567"/>
        <w:contextualSpacing/>
        <w:jc w:val="both"/>
        <w:rPr>
          <w:rFonts w:ascii="Calibri" w:hAnsi="Calibri" w:cs="Calibri"/>
          <w:b/>
          <w:bCs/>
          <w:sz w:val="18"/>
          <w:szCs w:val="18"/>
          <w:lang w:eastAsia="es-BO"/>
        </w:rPr>
      </w:pPr>
      <w:r w:rsidRPr="00B23A74">
        <w:rPr>
          <w:rFonts w:ascii="Calibri" w:hAnsi="Calibri" w:cs="Calibri"/>
          <w:b/>
          <w:bCs/>
          <w:sz w:val="18"/>
          <w:szCs w:val="18"/>
          <w:lang w:eastAsia="es-BO"/>
        </w:rPr>
        <w:t>CARACTERÍSTICAS DEL REQUERIMIENTO</w:t>
      </w:r>
    </w:p>
    <w:p w:rsidR="00C742AF" w:rsidRPr="00B23A74" w:rsidRDefault="00C742AF" w:rsidP="00C742AF">
      <w:pPr>
        <w:pStyle w:val="Prrafodelista"/>
        <w:ind w:left="567"/>
        <w:contextualSpacing/>
        <w:jc w:val="both"/>
        <w:rPr>
          <w:rFonts w:ascii="Calibri" w:hAnsi="Calibri" w:cs="Calibri"/>
          <w:b/>
          <w:bCs/>
          <w:sz w:val="18"/>
          <w:szCs w:val="18"/>
          <w:lang w:eastAsia="es-BO"/>
        </w:rPr>
      </w:pPr>
    </w:p>
    <w:p w:rsidR="00C742AF" w:rsidRPr="00B23A74" w:rsidRDefault="00C742AF" w:rsidP="00C742AF">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742AF" w:rsidRPr="00B23A74" w:rsidTr="005A5FA1">
        <w:trPr>
          <w:trHeight w:val="376"/>
        </w:trPr>
        <w:tc>
          <w:tcPr>
            <w:tcW w:w="9603" w:type="dxa"/>
            <w:shd w:val="clear" w:color="auto" w:fill="8EAADB"/>
            <w:vAlign w:val="center"/>
          </w:tcPr>
          <w:p w:rsidR="00C742AF" w:rsidRPr="00B23A74" w:rsidRDefault="00C742AF" w:rsidP="005A5FA1">
            <w:pPr>
              <w:autoSpaceDE w:val="0"/>
              <w:autoSpaceDN w:val="0"/>
              <w:adjustRightInd w:val="0"/>
              <w:rPr>
                <w:rFonts w:ascii="Calibri" w:hAnsi="Calibri" w:cs="Calibri"/>
                <w:b/>
                <w:bCs/>
                <w:sz w:val="18"/>
                <w:szCs w:val="18"/>
                <w:lang w:eastAsia="es-BO"/>
              </w:rPr>
            </w:pPr>
            <w:r w:rsidRPr="00B23A74">
              <w:rPr>
                <w:rFonts w:ascii="Calibri" w:hAnsi="Calibri" w:cs="Calibri"/>
                <w:b/>
                <w:bCs/>
                <w:sz w:val="18"/>
                <w:szCs w:val="18"/>
              </w:rPr>
              <w:t xml:space="preserve">CARACTERÍSTICAS TÉCNICAS DEL BIEN </w:t>
            </w:r>
          </w:p>
        </w:tc>
      </w:tr>
      <w:tr w:rsidR="00C742AF" w:rsidRPr="00B23A74" w:rsidTr="005A5FA1">
        <w:trPr>
          <w:trHeight w:val="778"/>
        </w:trPr>
        <w:tc>
          <w:tcPr>
            <w:tcW w:w="9603" w:type="dxa"/>
            <w:shd w:val="clear" w:color="auto" w:fill="auto"/>
            <w:vAlign w:val="center"/>
          </w:tcPr>
          <w:p w:rsidR="00C742AF" w:rsidRPr="00B23A74" w:rsidRDefault="00C742AF" w:rsidP="005A5FA1">
            <w:pPr>
              <w:pStyle w:val="Prrafodelista"/>
              <w:autoSpaceDE w:val="0"/>
              <w:autoSpaceDN w:val="0"/>
              <w:adjustRightInd w:val="0"/>
              <w:ind w:left="0"/>
              <w:contextualSpacing/>
              <w:jc w:val="both"/>
              <w:rPr>
                <w:rFonts w:ascii="Calibri" w:hAnsi="Calibri" w:cs="Calibri"/>
                <w:b/>
                <w:sz w:val="18"/>
                <w:szCs w:val="18"/>
                <w:lang w:val="es-BO" w:eastAsia="es-BO"/>
              </w:rPr>
            </w:pPr>
          </w:p>
          <w:p w:rsidR="00C742AF" w:rsidRPr="0038000F" w:rsidRDefault="00C742AF" w:rsidP="005A5FA1">
            <w:pPr>
              <w:pStyle w:val="Prrafodelista"/>
              <w:autoSpaceDE w:val="0"/>
              <w:autoSpaceDN w:val="0"/>
              <w:adjustRightInd w:val="0"/>
              <w:ind w:left="0"/>
              <w:contextualSpacing/>
              <w:jc w:val="both"/>
              <w:rPr>
                <w:rFonts w:ascii="Calibri" w:hAnsi="Calibri" w:cs="Calibri"/>
                <w:b/>
                <w:sz w:val="22"/>
                <w:szCs w:val="18"/>
                <w:lang w:val="es-BO" w:eastAsia="es-BO"/>
              </w:rPr>
            </w:pPr>
            <w:r w:rsidRPr="0038000F">
              <w:rPr>
                <w:rFonts w:ascii="Calibri" w:hAnsi="Calibri" w:cs="Calibri"/>
                <w:b/>
                <w:sz w:val="22"/>
                <w:szCs w:val="18"/>
                <w:lang w:val="es-BO" w:eastAsia="es-BO"/>
              </w:rPr>
              <w:t>ITEM 1. ANALIZADOR DE HUMEDAD</w:t>
            </w:r>
          </w:p>
          <w:p w:rsidR="00C742AF" w:rsidRPr="00347946" w:rsidRDefault="00C742AF" w:rsidP="0036797C">
            <w:pPr>
              <w:numPr>
                <w:ilvl w:val="0"/>
                <w:numId w:val="56"/>
              </w:numPr>
              <w:rPr>
                <w:rFonts w:ascii="Calibri" w:hAnsi="Calibri" w:cs="Calibri"/>
                <w:sz w:val="22"/>
                <w:szCs w:val="22"/>
              </w:rPr>
            </w:pPr>
            <w:r>
              <w:rPr>
                <w:rFonts w:ascii="Calibri" w:hAnsi="Calibri" w:cs="Calibri"/>
                <w:sz w:val="22"/>
                <w:szCs w:val="22"/>
              </w:rPr>
              <w:t>Cantidad: 1</w:t>
            </w:r>
          </w:p>
          <w:p w:rsidR="00C742AF" w:rsidRPr="00B4638F" w:rsidRDefault="00C742AF" w:rsidP="0036797C">
            <w:pPr>
              <w:numPr>
                <w:ilvl w:val="0"/>
                <w:numId w:val="56"/>
              </w:numPr>
              <w:rPr>
                <w:rFonts w:ascii="Calibri" w:hAnsi="Calibri" w:cs="Calibri"/>
                <w:sz w:val="22"/>
                <w:szCs w:val="22"/>
              </w:rPr>
            </w:pPr>
            <w:r w:rsidRPr="00B4638F">
              <w:rPr>
                <w:rFonts w:ascii="Calibri" w:hAnsi="Calibri" w:cs="Calibri"/>
                <w:sz w:val="22"/>
                <w:szCs w:val="22"/>
              </w:rPr>
              <w:t>Paquete: Caja de montaje en pared 316SS. NEMA 4X y IP66. Certificado para la instalación en áreas peligrosas Clase 1, División 2 y autodeclarado para ATEX Zona 2</w:t>
            </w:r>
          </w:p>
          <w:p w:rsidR="00C742AF" w:rsidRPr="00B4638F" w:rsidRDefault="00C742AF" w:rsidP="0036797C">
            <w:pPr>
              <w:numPr>
                <w:ilvl w:val="0"/>
                <w:numId w:val="56"/>
              </w:numPr>
              <w:rPr>
                <w:rFonts w:ascii="Calibri" w:hAnsi="Calibri" w:cs="Calibri"/>
                <w:sz w:val="22"/>
                <w:szCs w:val="22"/>
              </w:rPr>
            </w:pPr>
            <w:r w:rsidRPr="00B4638F">
              <w:rPr>
                <w:rFonts w:ascii="Calibri" w:hAnsi="Calibri" w:cs="Calibri"/>
                <w:sz w:val="22"/>
                <w:szCs w:val="22"/>
              </w:rPr>
              <w:t xml:space="preserve">Cable </w:t>
            </w:r>
            <w:r>
              <w:rPr>
                <w:rFonts w:ascii="Calibri" w:hAnsi="Calibri" w:cs="Calibri"/>
                <w:sz w:val="22"/>
                <w:szCs w:val="22"/>
              </w:rPr>
              <w:t>de alimentación: 100 a 240 VCA.</w:t>
            </w:r>
          </w:p>
          <w:p w:rsidR="00C742AF" w:rsidRPr="00B4638F" w:rsidRDefault="00C742AF" w:rsidP="0036797C">
            <w:pPr>
              <w:numPr>
                <w:ilvl w:val="0"/>
                <w:numId w:val="56"/>
              </w:numPr>
              <w:rPr>
                <w:rFonts w:ascii="Calibri" w:hAnsi="Calibri" w:cs="Calibri"/>
                <w:sz w:val="22"/>
                <w:szCs w:val="22"/>
              </w:rPr>
            </w:pPr>
            <w:r w:rsidRPr="00B4638F">
              <w:rPr>
                <w:rFonts w:ascii="Calibri" w:hAnsi="Calibri" w:cs="Calibri"/>
                <w:sz w:val="22"/>
                <w:szCs w:val="22"/>
              </w:rPr>
              <w:t>Firmware: Software de instrumentos estándar</w:t>
            </w:r>
          </w:p>
          <w:p w:rsidR="00C742AF" w:rsidRPr="00B4638F" w:rsidRDefault="00C742AF" w:rsidP="0036797C">
            <w:pPr>
              <w:numPr>
                <w:ilvl w:val="0"/>
                <w:numId w:val="56"/>
              </w:numPr>
              <w:rPr>
                <w:rFonts w:ascii="Calibri" w:hAnsi="Calibri" w:cs="Calibri"/>
                <w:sz w:val="22"/>
                <w:szCs w:val="22"/>
              </w:rPr>
            </w:pPr>
            <w:r w:rsidRPr="00B4638F">
              <w:rPr>
                <w:rFonts w:ascii="Calibri" w:hAnsi="Calibri" w:cs="Calibri"/>
                <w:sz w:val="22"/>
                <w:szCs w:val="22"/>
              </w:rPr>
              <w:t>Módulo A: Módulo de 3 canales instalado</w:t>
            </w:r>
          </w:p>
          <w:p w:rsidR="00C742AF" w:rsidRPr="00B4638F" w:rsidRDefault="00C742AF" w:rsidP="0036797C">
            <w:pPr>
              <w:numPr>
                <w:ilvl w:val="0"/>
                <w:numId w:val="56"/>
              </w:numPr>
              <w:rPr>
                <w:rFonts w:ascii="Calibri" w:hAnsi="Calibri" w:cs="Calibri"/>
                <w:sz w:val="22"/>
                <w:szCs w:val="22"/>
              </w:rPr>
            </w:pPr>
            <w:r w:rsidRPr="00B4638F">
              <w:rPr>
                <w:rFonts w:ascii="Calibri" w:hAnsi="Calibri" w:cs="Calibri"/>
                <w:sz w:val="22"/>
                <w:szCs w:val="22"/>
              </w:rPr>
              <w:t>Módulo B: Módulo de 1 canal instalado</w:t>
            </w:r>
          </w:p>
          <w:p w:rsidR="00C742AF" w:rsidRPr="008D3A01" w:rsidRDefault="00C742AF" w:rsidP="0036797C">
            <w:pPr>
              <w:numPr>
                <w:ilvl w:val="0"/>
                <w:numId w:val="56"/>
              </w:numPr>
              <w:rPr>
                <w:rFonts w:ascii="Calibri" w:hAnsi="Calibri" w:cs="Calibri"/>
                <w:sz w:val="22"/>
                <w:szCs w:val="22"/>
              </w:rPr>
            </w:pPr>
            <w:r w:rsidRPr="008D3A01">
              <w:rPr>
                <w:rFonts w:ascii="Calibri" w:hAnsi="Calibri" w:cs="Calibri"/>
                <w:sz w:val="22"/>
                <w:szCs w:val="22"/>
              </w:rPr>
              <w:t>Marca: General ELECTRIC</w:t>
            </w:r>
          </w:p>
          <w:p w:rsidR="00C742AF" w:rsidRDefault="00C742AF" w:rsidP="0036797C">
            <w:pPr>
              <w:numPr>
                <w:ilvl w:val="0"/>
                <w:numId w:val="56"/>
              </w:numPr>
              <w:rPr>
                <w:rFonts w:ascii="Calibri" w:hAnsi="Calibri" w:cs="Calibri"/>
                <w:sz w:val="22"/>
                <w:szCs w:val="22"/>
              </w:rPr>
            </w:pPr>
            <w:r w:rsidRPr="008D3A01">
              <w:rPr>
                <w:rFonts w:ascii="Calibri" w:hAnsi="Calibri" w:cs="Calibri"/>
                <w:sz w:val="22"/>
                <w:szCs w:val="22"/>
              </w:rPr>
              <w:t>Procedencia: USA</w:t>
            </w:r>
          </w:p>
          <w:p w:rsidR="00C742AF" w:rsidRPr="008D3A01" w:rsidRDefault="00C742AF" w:rsidP="005A5FA1">
            <w:pPr>
              <w:ind w:left="720"/>
              <w:rPr>
                <w:rFonts w:ascii="Calibri" w:hAnsi="Calibri" w:cs="Calibri"/>
                <w:sz w:val="22"/>
                <w:szCs w:val="22"/>
              </w:rPr>
            </w:pPr>
          </w:p>
          <w:p w:rsidR="00C742AF" w:rsidRDefault="00C742AF" w:rsidP="005A5FA1">
            <w:pPr>
              <w:ind w:left="284"/>
              <w:rPr>
                <w:rFonts w:ascii="Calibri" w:hAnsi="Calibri" w:cs="Calibri"/>
                <w:b/>
              </w:rPr>
            </w:pPr>
            <w:r>
              <w:rPr>
                <w:rFonts w:ascii="Calibri" w:hAnsi="Calibri" w:cs="Calibri"/>
              </w:rPr>
              <w:t xml:space="preserve"> </w:t>
            </w:r>
            <w:r w:rsidRPr="0038000F">
              <w:rPr>
                <w:rFonts w:ascii="Calibri" w:hAnsi="Calibri" w:cs="Calibri"/>
                <w:b/>
              </w:rPr>
              <w:t>INCLUYE</w:t>
            </w:r>
          </w:p>
          <w:p w:rsidR="00C742AF" w:rsidRPr="0038000F" w:rsidRDefault="00C742AF" w:rsidP="005A5FA1">
            <w:pPr>
              <w:ind w:left="284"/>
              <w:rPr>
                <w:rFonts w:ascii="Calibri" w:hAnsi="Calibri" w:cs="Calibri"/>
                <w:b/>
              </w:rPr>
            </w:pPr>
          </w:p>
          <w:p w:rsidR="00C742AF" w:rsidRPr="0038000F" w:rsidRDefault="00C742AF" w:rsidP="0036797C">
            <w:pPr>
              <w:numPr>
                <w:ilvl w:val="0"/>
                <w:numId w:val="56"/>
              </w:numPr>
              <w:rPr>
                <w:rFonts w:ascii="Calibri" w:hAnsi="Calibri" w:cs="Calibri"/>
                <w:b/>
                <w:sz w:val="22"/>
                <w:szCs w:val="18"/>
                <w:lang w:val="es-BO" w:eastAsia="es-BO"/>
              </w:rPr>
            </w:pPr>
            <w:r w:rsidRPr="0038000F">
              <w:rPr>
                <w:rFonts w:ascii="Calibri" w:hAnsi="Calibri" w:cs="Calibri"/>
                <w:b/>
                <w:sz w:val="22"/>
                <w:szCs w:val="18"/>
                <w:lang w:val="es-BO" w:eastAsia="es-BO"/>
              </w:rPr>
              <w:t>SONDA DE MEDICION DE HUMEDAD</w:t>
            </w:r>
          </w:p>
          <w:p w:rsidR="00C742AF" w:rsidRPr="00347946"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Cantidad: 5.</w:t>
            </w:r>
          </w:p>
          <w:p w:rsidR="00C742AF" w:rsidRPr="00B4638F" w:rsidRDefault="00C742AF" w:rsidP="0036797C">
            <w:pPr>
              <w:numPr>
                <w:ilvl w:val="1"/>
                <w:numId w:val="56"/>
              </w:numPr>
              <w:ind w:left="993" w:hanging="284"/>
              <w:jc w:val="both"/>
              <w:rPr>
                <w:rFonts w:ascii="Calibri" w:hAnsi="Calibri" w:cs="Calibri"/>
                <w:sz w:val="22"/>
                <w:szCs w:val="22"/>
              </w:rPr>
            </w:pPr>
            <w:r w:rsidRPr="00B4638F">
              <w:rPr>
                <w:rFonts w:ascii="Calibri" w:hAnsi="Calibri" w:cs="Calibri"/>
                <w:sz w:val="22"/>
                <w:szCs w:val="22"/>
              </w:rPr>
              <w:t>Microprocesador serie de imágenes d</w:t>
            </w:r>
            <w:r>
              <w:rPr>
                <w:rFonts w:ascii="Calibri" w:hAnsi="Calibri" w:cs="Calibri"/>
                <w:sz w:val="22"/>
                <w:szCs w:val="22"/>
              </w:rPr>
              <w:t xml:space="preserve">e humedad, debe incluir sonda, </w:t>
            </w:r>
            <w:r w:rsidRPr="00B4638F">
              <w:rPr>
                <w:rFonts w:ascii="Calibri" w:hAnsi="Calibri" w:cs="Calibri"/>
                <w:sz w:val="22"/>
                <w:szCs w:val="22"/>
              </w:rPr>
              <w:t>película delgada, Sensor de humedad de óxido de aluminio, da</w:t>
            </w:r>
            <w:r>
              <w:rPr>
                <w:rFonts w:ascii="Calibri" w:hAnsi="Calibri" w:cs="Calibri"/>
                <w:sz w:val="22"/>
                <w:szCs w:val="22"/>
              </w:rPr>
              <w:t>tos de calibración no volátiles, además debe ser</w:t>
            </w:r>
            <w:r w:rsidRPr="00B4638F">
              <w:rPr>
                <w:rFonts w:ascii="Calibri" w:hAnsi="Calibri" w:cs="Calibri"/>
                <w:sz w:val="22"/>
                <w:szCs w:val="22"/>
              </w:rPr>
              <w:t xml:space="preserve"> Certificado BASSEFA II 1 G EEx ia IIC T4 (Tamb = 80 ° C) cuando conectado a IS analizador certificado</w:t>
            </w:r>
            <w:r>
              <w:rPr>
                <w:rFonts w:ascii="Calibri" w:hAnsi="Calibri" w:cs="Calibri"/>
                <w:sz w:val="22"/>
                <w:szCs w:val="22"/>
              </w:rPr>
              <w:t>.</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Montaje: conexión de proceso de rosca recta de 3/4 pulgada con junta tórica</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Escudo: tapa de extremo de acero inoxidable sinterizado.</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Termistor de temperatura en la sonda</w:t>
            </w:r>
            <w:r>
              <w:rPr>
                <w:rFonts w:ascii="Calibri" w:hAnsi="Calibri" w:cs="Calibri"/>
                <w:sz w:val="22"/>
                <w:szCs w:val="22"/>
              </w:rPr>
              <w:t>.</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Transd</w:t>
            </w:r>
            <w:r>
              <w:rPr>
                <w:rFonts w:ascii="Calibri" w:hAnsi="Calibri" w:cs="Calibri"/>
                <w:sz w:val="22"/>
                <w:szCs w:val="22"/>
              </w:rPr>
              <w:t xml:space="preserve">uctor de presión en la sonda de: </w:t>
            </w:r>
            <w:r w:rsidRPr="00B4638F">
              <w:rPr>
                <w:rFonts w:ascii="Calibri" w:hAnsi="Calibri" w:cs="Calibri"/>
                <w:sz w:val="22"/>
                <w:szCs w:val="22"/>
              </w:rPr>
              <w:t>300 a 3000 Psig</w:t>
            </w:r>
            <w:r>
              <w:rPr>
                <w:rFonts w:ascii="Calibri" w:hAnsi="Calibri" w:cs="Calibri"/>
                <w:sz w:val="22"/>
                <w:szCs w:val="22"/>
              </w:rPr>
              <w:t>.</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 xml:space="preserve">Rango de calibración: Calibración estándar </w:t>
            </w:r>
            <w:r>
              <w:rPr>
                <w:rFonts w:ascii="Calibri" w:hAnsi="Calibri" w:cs="Calibri"/>
                <w:sz w:val="22"/>
                <w:szCs w:val="22"/>
              </w:rPr>
              <w:t xml:space="preserve">de </w:t>
            </w:r>
            <w:r w:rsidRPr="00B4638F">
              <w:rPr>
                <w:rFonts w:ascii="Calibri" w:hAnsi="Calibri" w:cs="Calibri"/>
                <w:sz w:val="22"/>
                <w:szCs w:val="22"/>
              </w:rPr>
              <w:t xml:space="preserve">-80 a +20 grados </w:t>
            </w:r>
            <w:r>
              <w:rPr>
                <w:rFonts w:ascii="Calibri" w:hAnsi="Calibri" w:cs="Calibri"/>
                <w:sz w:val="22"/>
                <w:szCs w:val="22"/>
              </w:rPr>
              <w:t>°C Punto de rocío/</w:t>
            </w:r>
            <w:r w:rsidRPr="00B4638F">
              <w:rPr>
                <w:rFonts w:ascii="Calibri" w:hAnsi="Calibri" w:cs="Calibri"/>
                <w:sz w:val="22"/>
                <w:szCs w:val="22"/>
              </w:rPr>
              <w:t xml:space="preserve">escarcha con datos a -110 grados </w:t>
            </w:r>
            <w:r>
              <w:rPr>
                <w:rFonts w:ascii="Calibri" w:hAnsi="Calibri" w:cs="Calibri"/>
                <w:sz w:val="22"/>
                <w:szCs w:val="22"/>
              </w:rPr>
              <w:t>°</w:t>
            </w:r>
            <w:r w:rsidRPr="00B4638F">
              <w:rPr>
                <w:rFonts w:ascii="Calibri" w:hAnsi="Calibri" w:cs="Calibri"/>
                <w:sz w:val="22"/>
                <w:szCs w:val="22"/>
              </w:rPr>
              <w:t>C Punto de rocío / escarcha</w:t>
            </w:r>
            <w:r>
              <w:rPr>
                <w:rFonts w:ascii="Calibri" w:hAnsi="Calibri" w:cs="Calibri"/>
                <w:sz w:val="22"/>
                <w:szCs w:val="22"/>
              </w:rPr>
              <w:t>.</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Certificación: Certificación NIST</w:t>
            </w:r>
            <w:r>
              <w:rPr>
                <w:rFonts w:ascii="Calibri" w:hAnsi="Calibri" w:cs="Calibri"/>
                <w:sz w:val="22"/>
                <w:szCs w:val="22"/>
              </w:rPr>
              <w:t>.</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Procedencia: USA</w:t>
            </w:r>
          </w:p>
          <w:p w:rsidR="00C742AF" w:rsidRDefault="00C742AF" w:rsidP="005A5FA1">
            <w:pPr>
              <w:ind w:left="720"/>
              <w:rPr>
                <w:rFonts w:ascii="Calibri" w:hAnsi="Calibri" w:cs="Calibri"/>
                <w:b/>
                <w:sz w:val="18"/>
                <w:szCs w:val="18"/>
                <w:lang w:val="es-BO" w:eastAsia="es-BO"/>
              </w:rPr>
            </w:pPr>
          </w:p>
          <w:p w:rsidR="00C742AF" w:rsidRPr="00D8607B" w:rsidRDefault="00C742AF" w:rsidP="0036797C">
            <w:pPr>
              <w:numPr>
                <w:ilvl w:val="0"/>
                <w:numId w:val="56"/>
              </w:numPr>
              <w:rPr>
                <w:rFonts w:ascii="Calibri" w:hAnsi="Calibri" w:cs="Calibri"/>
                <w:b/>
                <w:sz w:val="22"/>
                <w:szCs w:val="18"/>
                <w:lang w:val="es-BO" w:eastAsia="es-BO"/>
              </w:rPr>
            </w:pPr>
            <w:r w:rsidRPr="00282ECB">
              <w:rPr>
                <w:rFonts w:ascii="Calibri" w:hAnsi="Calibri" w:cs="Calibri"/>
                <w:b/>
                <w:sz w:val="22"/>
                <w:szCs w:val="18"/>
                <w:lang w:val="es-BO" w:eastAsia="es-BO"/>
              </w:rPr>
              <w:t>CABLE</w:t>
            </w:r>
            <w:r w:rsidRPr="00D8607B">
              <w:rPr>
                <w:rFonts w:ascii="Calibri" w:hAnsi="Calibri" w:cs="Calibri"/>
                <w:b/>
                <w:sz w:val="22"/>
                <w:szCs w:val="18"/>
                <w:lang w:val="es-BO" w:eastAsia="es-BO"/>
              </w:rPr>
              <w:t xml:space="preserve"> DE CONEXIÓN DE LONGITUD DE 10 MTS</w:t>
            </w:r>
          </w:p>
          <w:p w:rsidR="00C742AF"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Cantidad: 3</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Cable de la sonda MISP2</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Longitud del cable: 10</w:t>
            </w:r>
            <w:r>
              <w:rPr>
                <w:rFonts w:ascii="Calibri" w:hAnsi="Calibri" w:cs="Calibri"/>
                <w:sz w:val="22"/>
                <w:szCs w:val="22"/>
              </w:rPr>
              <w:t xml:space="preserve"> metros.</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Conector de cable: sonda MISP2</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Procedencia: USA</w:t>
            </w:r>
          </w:p>
          <w:p w:rsidR="00C742AF" w:rsidRPr="00B23A74" w:rsidRDefault="00C742AF" w:rsidP="005A5FA1">
            <w:pPr>
              <w:rPr>
                <w:rFonts w:ascii="Calibri" w:hAnsi="Calibri" w:cs="Calibri"/>
              </w:rPr>
            </w:pPr>
          </w:p>
          <w:p w:rsidR="00C742AF" w:rsidRPr="00D8607B" w:rsidRDefault="00C742AF" w:rsidP="0036797C">
            <w:pPr>
              <w:numPr>
                <w:ilvl w:val="0"/>
                <w:numId w:val="56"/>
              </w:numPr>
              <w:rPr>
                <w:rFonts w:ascii="Calibri" w:hAnsi="Calibri" w:cs="Calibri"/>
                <w:b/>
                <w:sz w:val="22"/>
                <w:szCs w:val="18"/>
                <w:lang w:val="es-BO" w:eastAsia="es-BO"/>
              </w:rPr>
            </w:pPr>
            <w:r w:rsidRPr="008D2729">
              <w:rPr>
                <w:rFonts w:ascii="Calibri" w:hAnsi="Calibri" w:cs="Calibri"/>
                <w:b/>
                <w:sz w:val="22"/>
                <w:szCs w:val="18"/>
                <w:lang w:val="es-BO" w:eastAsia="es-BO"/>
              </w:rPr>
              <w:t>C</w:t>
            </w:r>
            <w:r w:rsidRPr="00D8607B">
              <w:rPr>
                <w:rFonts w:ascii="Calibri" w:hAnsi="Calibri" w:cs="Calibri"/>
                <w:b/>
                <w:sz w:val="22"/>
                <w:szCs w:val="18"/>
                <w:lang w:val="es-BO" w:eastAsia="es-BO"/>
              </w:rPr>
              <w:t>ABLE DE CONEXIÓN DE LONGITUD DE 30 MTS</w:t>
            </w:r>
          </w:p>
          <w:p w:rsidR="00C742AF" w:rsidRPr="00347946" w:rsidRDefault="00C742AF" w:rsidP="0036797C">
            <w:pPr>
              <w:numPr>
                <w:ilvl w:val="1"/>
                <w:numId w:val="56"/>
              </w:numPr>
              <w:ind w:left="993" w:hanging="284"/>
              <w:rPr>
                <w:rFonts w:ascii="Calibri" w:hAnsi="Calibri" w:cs="Calibri"/>
                <w:sz w:val="22"/>
                <w:szCs w:val="22"/>
              </w:rPr>
            </w:pPr>
            <w:r w:rsidRPr="00347946">
              <w:rPr>
                <w:rFonts w:ascii="Calibri" w:hAnsi="Calibri" w:cs="Calibri"/>
                <w:sz w:val="22"/>
                <w:szCs w:val="22"/>
              </w:rPr>
              <w:t>Cantidad: 2</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Cable de la sonda MISP2</w:t>
            </w:r>
          </w:p>
          <w:p w:rsidR="00C742AF" w:rsidRPr="00B4638F"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Longitud del cable</w:t>
            </w:r>
            <w:r w:rsidRPr="00B4638F">
              <w:rPr>
                <w:rFonts w:ascii="Calibri" w:hAnsi="Calibri" w:cs="Calibri"/>
                <w:sz w:val="22"/>
                <w:szCs w:val="22"/>
              </w:rPr>
              <w:t>: 30</w:t>
            </w:r>
            <w:r>
              <w:rPr>
                <w:rFonts w:ascii="Calibri" w:hAnsi="Calibri" w:cs="Calibri"/>
                <w:sz w:val="22"/>
                <w:szCs w:val="22"/>
              </w:rPr>
              <w:t xml:space="preserve"> </w:t>
            </w:r>
            <w:r w:rsidRPr="00B4638F">
              <w:rPr>
                <w:rFonts w:ascii="Calibri" w:hAnsi="Calibri" w:cs="Calibri"/>
                <w:sz w:val="22"/>
                <w:szCs w:val="22"/>
              </w:rPr>
              <w:t>metros</w:t>
            </w:r>
          </w:p>
          <w:p w:rsidR="00C742AF" w:rsidRPr="003A2A04"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Conector de cable: sonda MISP2</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Procedencia: USA</w:t>
            </w:r>
          </w:p>
          <w:p w:rsidR="00C742AF" w:rsidRPr="00B23A74" w:rsidRDefault="00C742AF" w:rsidP="005A5FA1">
            <w:pPr>
              <w:rPr>
                <w:rFonts w:ascii="Calibri" w:hAnsi="Calibri" w:cs="Calibri"/>
              </w:rPr>
            </w:pPr>
          </w:p>
          <w:p w:rsidR="00C742AF" w:rsidRPr="00D8607B" w:rsidRDefault="00C742AF" w:rsidP="0036797C">
            <w:pPr>
              <w:numPr>
                <w:ilvl w:val="0"/>
                <w:numId w:val="56"/>
              </w:numPr>
              <w:rPr>
                <w:rFonts w:ascii="Calibri" w:hAnsi="Calibri" w:cs="Calibri"/>
                <w:b/>
                <w:sz w:val="22"/>
                <w:szCs w:val="18"/>
                <w:lang w:val="es-BO" w:eastAsia="es-BO"/>
              </w:rPr>
            </w:pPr>
            <w:r w:rsidRPr="00D8607B">
              <w:rPr>
                <w:rFonts w:ascii="Calibri" w:hAnsi="Calibri" w:cs="Calibri"/>
                <w:b/>
                <w:sz w:val="22"/>
                <w:szCs w:val="18"/>
                <w:lang w:val="es-BO" w:eastAsia="es-BO"/>
              </w:rPr>
              <w:t>CONVERTIDOR DE CABLE</w:t>
            </w:r>
          </w:p>
          <w:p w:rsidR="00C742AF" w:rsidRPr="00347946"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Cantidad: 1</w:t>
            </w:r>
          </w:p>
          <w:p w:rsidR="00C742AF" w:rsidRPr="00347946"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Convertidor de cable M2 a MISP2</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Procedencia: USA</w:t>
            </w:r>
          </w:p>
          <w:p w:rsidR="00C742AF" w:rsidRPr="00B23A74" w:rsidRDefault="00C742AF" w:rsidP="005A5FA1">
            <w:pPr>
              <w:rPr>
                <w:rFonts w:ascii="Calibri" w:hAnsi="Calibri" w:cs="Calibri"/>
              </w:rPr>
            </w:pPr>
          </w:p>
          <w:p w:rsidR="00C742AF" w:rsidRPr="00D8607B" w:rsidRDefault="00C742AF" w:rsidP="0036797C">
            <w:pPr>
              <w:numPr>
                <w:ilvl w:val="0"/>
                <w:numId w:val="56"/>
              </w:numPr>
              <w:rPr>
                <w:rFonts w:ascii="Calibri" w:hAnsi="Calibri" w:cs="Calibri"/>
                <w:b/>
                <w:sz w:val="22"/>
                <w:szCs w:val="18"/>
                <w:lang w:val="es-BO" w:eastAsia="es-BO"/>
              </w:rPr>
            </w:pPr>
            <w:r w:rsidRPr="00D8607B">
              <w:rPr>
                <w:rFonts w:ascii="Calibri" w:hAnsi="Calibri" w:cs="Calibri"/>
                <w:b/>
                <w:sz w:val="22"/>
                <w:szCs w:val="18"/>
                <w:lang w:val="es-BO" w:eastAsia="es-BO"/>
              </w:rPr>
              <w:t>SISTEMA DE MUESTREO</w:t>
            </w:r>
          </w:p>
          <w:p w:rsidR="00C742AF" w:rsidRPr="00347946"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Cantidad: 1</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 xml:space="preserve">Sistema de muestra para sensor </w:t>
            </w:r>
            <w:r>
              <w:rPr>
                <w:rFonts w:ascii="Calibri" w:hAnsi="Calibri" w:cs="Calibri"/>
                <w:sz w:val="22"/>
                <w:szCs w:val="22"/>
              </w:rPr>
              <w:t>de humedad de óxido de aluminio, con pre-</w:t>
            </w:r>
            <w:r w:rsidRPr="00B4638F">
              <w:rPr>
                <w:rFonts w:ascii="Calibri" w:hAnsi="Calibri" w:cs="Calibri"/>
                <w:sz w:val="22"/>
                <w:szCs w:val="22"/>
              </w:rPr>
              <w:t>acondicionamiento para ser instalado aguas arriba</w:t>
            </w:r>
            <w:r>
              <w:rPr>
                <w:rFonts w:ascii="Calibri" w:hAnsi="Calibri" w:cs="Calibri"/>
                <w:sz w:val="22"/>
                <w:szCs w:val="22"/>
              </w:rPr>
              <w:t xml:space="preserve"> de sistema de muestreo instalado.</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Entrada: igual que la presión de</w:t>
            </w:r>
            <w:r>
              <w:rPr>
                <w:rFonts w:ascii="Calibri" w:hAnsi="Calibri" w:cs="Calibri"/>
                <w:sz w:val="22"/>
                <w:szCs w:val="22"/>
              </w:rPr>
              <w:t xml:space="preserve"> la</w:t>
            </w:r>
            <w:r w:rsidRPr="00B4638F">
              <w:rPr>
                <w:rFonts w:ascii="Calibri" w:hAnsi="Calibri" w:cs="Calibri"/>
                <w:sz w:val="22"/>
                <w:szCs w:val="22"/>
              </w:rPr>
              <w:t xml:space="preserve"> línea</w:t>
            </w:r>
          </w:p>
          <w:p w:rsidR="00C742AF" w:rsidRPr="00B4638F"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Filtro de partículas.</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Regulador: 230VAC ex-proof Regulador de presión térmico (HPR,) 0 a 50 psig outlet</w:t>
            </w:r>
          </w:p>
          <w:p w:rsidR="00C742AF" w:rsidRPr="00B4638F" w:rsidRDefault="00C742AF" w:rsidP="0036797C">
            <w:pPr>
              <w:numPr>
                <w:ilvl w:val="1"/>
                <w:numId w:val="56"/>
              </w:numPr>
              <w:ind w:left="993" w:hanging="284"/>
              <w:rPr>
                <w:rFonts w:ascii="Calibri" w:hAnsi="Calibri" w:cs="Calibri"/>
                <w:sz w:val="22"/>
                <w:szCs w:val="22"/>
              </w:rPr>
            </w:pPr>
            <w:r>
              <w:rPr>
                <w:rFonts w:ascii="Calibri" w:hAnsi="Calibri" w:cs="Calibri"/>
                <w:sz w:val="22"/>
                <w:szCs w:val="22"/>
              </w:rPr>
              <w:t>Manómetro.</w:t>
            </w:r>
          </w:p>
          <w:p w:rsidR="00C742AF" w:rsidRPr="00B4638F" w:rsidRDefault="00C742AF" w:rsidP="0036797C">
            <w:pPr>
              <w:numPr>
                <w:ilvl w:val="1"/>
                <w:numId w:val="56"/>
              </w:numPr>
              <w:ind w:left="993" w:hanging="284"/>
              <w:rPr>
                <w:rFonts w:ascii="Calibri" w:hAnsi="Calibri" w:cs="Calibri"/>
                <w:sz w:val="22"/>
                <w:szCs w:val="22"/>
              </w:rPr>
            </w:pPr>
            <w:r w:rsidRPr="00B4638F">
              <w:rPr>
                <w:rFonts w:ascii="Calibri" w:hAnsi="Calibri" w:cs="Calibri"/>
                <w:sz w:val="22"/>
                <w:szCs w:val="22"/>
              </w:rPr>
              <w:t>Caja: 316SS, NEMA 4X</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Marca: General ELECTRIC</w:t>
            </w:r>
          </w:p>
          <w:p w:rsidR="00C742AF" w:rsidRPr="00DD222E" w:rsidRDefault="00C742AF" w:rsidP="0036797C">
            <w:pPr>
              <w:numPr>
                <w:ilvl w:val="1"/>
                <w:numId w:val="56"/>
              </w:numPr>
              <w:ind w:left="993" w:hanging="284"/>
              <w:rPr>
                <w:rFonts w:ascii="Calibri" w:hAnsi="Calibri" w:cs="Calibri"/>
                <w:sz w:val="22"/>
                <w:szCs w:val="22"/>
              </w:rPr>
            </w:pPr>
            <w:r w:rsidRPr="00DD222E">
              <w:rPr>
                <w:rFonts w:ascii="Calibri" w:hAnsi="Calibri" w:cs="Calibri"/>
                <w:sz w:val="22"/>
                <w:szCs w:val="22"/>
              </w:rPr>
              <w:t>Procedencia: USA</w:t>
            </w:r>
          </w:p>
          <w:p w:rsidR="00C742AF" w:rsidRPr="00B23A74" w:rsidRDefault="00C742AF" w:rsidP="005A5FA1">
            <w:pPr>
              <w:pStyle w:val="Prrafodelista"/>
              <w:autoSpaceDE w:val="0"/>
              <w:autoSpaceDN w:val="0"/>
              <w:adjustRightInd w:val="0"/>
              <w:ind w:left="0"/>
              <w:contextualSpacing/>
              <w:jc w:val="both"/>
              <w:rPr>
                <w:rFonts w:ascii="Calibri" w:hAnsi="Calibri" w:cs="Calibri"/>
                <w:sz w:val="18"/>
                <w:szCs w:val="18"/>
                <w:lang w:val="es-BO" w:eastAsia="es-BO"/>
              </w:rPr>
            </w:pPr>
          </w:p>
        </w:tc>
      </w:tr>
      <w:tr w:rsidR="00C742AF" w:rsidRPr="00B23A74" w:rsidTr="005A5FA1">
        <w:trPr>
          <w:trHeight w:val="390"/>
        </w:trPr>
        <w:tc>
          <w:tcPr>
            <w:tcW w:w="9603" w:type="dxa"/>
            <w:shd w:val="clear" w:color="auto" w:fill="8EAADB"/>
            <w:vAlign w:val="center"/>
          </w:tcPr>
          <w:p w:rsidR="00C742AF" w:rsidRPr="00B23A74" w:rsidRDefault="00C742AF" w:rsidP="005A5FA1">
            <w:pPr>
              <w:rPr>
                <w:rFonts w:ascii="Calibri" w:hAnsi="Calibri" w:cs="Calibri"/>
                <w:sz w:val="18"/>
                <w:szCs w:val="18"/>
                <w:lang w:eastAsia="es-BO"/>
              </w:rPr>
            </w:pPr>
            <w:r w:rsidRPr="00B23A74">
              <w:rPr>
                <w:rFonts w:ascii="Calibri" w:hAnsi="Calibri" w:cs="Calibri"/>
                <w:b/>
                <w:bCs/>
                <w:sz w:val="18"/>
                <w:szCs w:val="18"/>
              </w:rPr>
              <w:lastRenderedPageBreak/>
              <w:t xml:space="preserve">PLAZO DE ENTREGA </w:t>
            </w:r>
          </w:p>
        </w:tc>
      </w:tr>
      <w:tr w:rsidR="00C742AF" w:rsidRPr="00B23A74" w:rsidTr="005A5FA1">
        <w:trPr>
          <w:trHeight w:val="2003"/>
        </w:trPr>
        <w:tc>
          <w:tcPr>
            <w:tcW w:w="9603" w:type="dxa"/>
            <w:shd w:val="clear" w:color="auto" w:fill="auto"/>
            <w:vAlign w:val="center"/>
          </w:tcPr>
          <w:p w:rsidR="00C742AF" w:rsidRPr="00B23A74" w:rsidRDefault="00C742AF" w:rsidP="005A5FA1">
            <w:pPr>
              <w:autoSpaceDE w:val="0"/>
              <w:autoSpaceDN w:val="0"/>
              <w:adjustRightInd w:val="0"/>
              <w:jc w:val="both"/>
              <w:rPr>
                <w:rFonts w:ascii="Calibri" w:hAnsi="Calibri" w:cs="Calibri"/>
                <w:bCs/>
                <w:sz w:val="22"/>
                <w:szCs w:val="22"/>
              </w:rPr>
            </w:pPr>
            <w:r w:rsidRPr="00B23A74">
              <w:rPr>
                <w:rFonts w:ascii="Calibri" w:hAnsi="Calibri" w:cs="Calibri"/>
                <w:bCs/>
                <w:sz w:val="22"/>
                <w:szCs w:val="22"/>
              </w:rPr>
              <w:t xml:space="preserve">El plazo de entrega e instalación y puesta en servicio será de </w:t>
            </w:r>
            <w:r>
              <w:rPr>
                <w:rFonts w:ascii="Calibri" w:hAnsi="Calibri" w:cs="Calibri"/>
                <w:bCs/>
                <w:sz w:val="22"/>
                <w:szCs w:val="22"/>
              </w:rPr>
              <w:t>60</w:t>
            </w:r>
            <w:r w:rsidRPr="00B23A74">
              <w:rPr>
                <w:rFonts w:ascii="Calibri" w:hAnsi="Calibri" w:cs="Calibri"/>
                <w:bCs/>
                <w:sz w:val="22"/>
                <w:szCs w:val="22"/>
              </w:rPr>
              <w:t xml:space="preserve"> días calendario, mismo que será computable a partir de la emisión de la orden de proceder una vez suscrito el contrato, pudiendo la empresa proveedora realizar la entrega en un plazo menor al establecido.</w:t>
            </w:r>
          </w:p>
          <w:p w:rsidR="00C742AF" w:rsidRPr="00B23A74" w:rsidRDefault="00C742AF" w:rsidP="005A5FA1">
            <w:pPr>
              <w:autoSpaceDE w:val="0"/>
              <w:autoSpaceDN w:val="0"/>
              <w:adjustRightInd w:val="0"/>
              <w:jc w:val="both"/>
              <w:rPr>
                <w:rFonts w:ascii="Calibri" w:hAnsi="Calibri" w:cs="Calibri"/>
                <w:bCs/>
                <w:sz w:val="22"/>
                <w:szCs w:val="22"/>
              </w:rPr>
            </w:pPr>
          </w:p>
          <w:p w:rsidR="00C742AF" w:rsidRPr="00B23A74" w:rsidRDefault="00C742AF" w:rsidP="005A5FA1">
            <w:pPr>
              <w:autoSpaceDE w:val="0"/>
              <w:autoSpaceDN w:val="0"/>
              <w:adjustRightInd w:val="0"/>
              <w:jc w:val="both"/>
              <w:rPr>
                <w:rFonts w:ascii="Calibri" w:hAnsi="Calibri" w:cs="Calibri"/>
                <w:b/>
                <w:bCs/>
                <w:sz w:val="22"/>
                <w:szCs w:val="22"/>
                <w:lang w:val="es-ES_tradnl" w:eastAsia="es-BO"/>
              </w:rPr>
            </w:pPr>
            <w:r w:rsidRPr="00B23A74">
              <w:rPr>
                <w:rFonts w:ascii="Calibri" w:hAnsi="Calibri" w:cs="Calibri"/>
                <w:bCs/>
                <w:sz w:val="22"/>
                <w:szCs w:val="22"/>
              </w:rPr>
              <w:t>La entrega deberá ser coordinada con el personal asignado de la Gerencia de Industrialización (Comité de Recepción).</w:t>
            </w:r>
          </w:p>
        </w:tc>
      </w:tr>
    </w:tbl>
    <w:p w:rsidR="00C742AF" w:rsidRPr="00B23A74" w:rsidRDefault="00C742AF" w:rsidP="00C742AF">
      <w:pPr>
        <w:rPr>
          <w:rFonts w:ascii="Calibri" w:hAnsi="Calibri" w:cs="Calibri"/>
          <w:b/>
          <w:sz w:val="22"/>
          <w:szCs w:val="22"/>
        </w:rPr>
      </w:pPr>
    </w:p>
    <w:p w:rsidR="00C742AF" w:rsidRPr="00B23A74" w:rsidRDefault="00C742AF" w:rsidP="00C742AF">
      <w:pPr>
        <w:pStyle w:val="Prrafodelista"/>
        <w:numPr>
          <w:ilvl w:val="0"/>
          <w:numId w:val="37"/>
        </w:numPr>
        <w:ind w:left="567" w:hanging="567"/>
        <w:contextualSpacing/>
        <w:jc w:val="both"/>
        <w:rPr>
          <w:rFonts w:ascii="Calibri" w:hAnsi="Calibri" w:cs="Calibri"/>
          <w:b/>
          <w:bCs/>
          <w:sz w:val="22"/>
          <w:szCs w:val="22"/>
          <w:lang w:eastAsia="es-BO"/>
        </w:rPr>
      </w:pPr>
      <w:r w:rsidRPr="00B23A74">
        <w:rPr>
          <w:rFonts w:ascii="Calibri" w:hAnsi="Calibri" w:cs="Calibri"/>
          <w:b/>
          <w:bCs/>
          <w:sz w:val="22"/>
          <w:szCs w:val="22"/>
          <w:lang w:eastAsia="es-BO"/>
        </w:rPr>
        <w:t>CONDICIONES REQUERIDAS PARA EL BIEN (De cumplimiento obligatorio por el proponente)</w:t>
      </w:r>
    </w:p>
    <w:p w:rsidR="00C742AF" w:rsidRPr="00B23A74" w:rsidRDefault="00C742AF" w:rsidP="00C742AF">
      <w:pPr>
        <w:pStyle w:val="Prrafodelista"/>
        <w:jc w:val="both"/>
        <w:rPr>
          <w:rFonts w:ascii="Calibri" w:hAnsi="Calibri" w:cs="Calibri"/>
          <w:sz w:val="22"/>
          <w:szCs w:val="2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742AF" w:rsidRPr="00B23A74" w:rsidTr="005A5FA1">
        <w:trPr>
          <w:trHeight w:val="454"/>
        </w:trPr>
        <w:tc>
          <w:tcPr>
            <w:tcW w:w="9781" w:type="dxa"/>
            <w:shd w:val="clear" w:color="auto" w:fill="B4C6E7"/>
            <w:vAlign w:val="center"/>
          </w:tcPr>
          <w:p w:rsidR="00C742AF" w:rsidRPr="00B23A74" w:rsidRDefault="00C742AF" w:rsidP="005A5FA1">
            <w:pPr>
              <w:autoSpaceDE w:val="0"/>
              <w:autoSpaceDN w:val="0"/>
              <w:adjustRightInd w:val="0"/>
              <w:rPr>
                <w:rFonts w:ascii="Calibri" w:hAnsi="Calibri" w:cs="Calibri"/>
                <w:b/>
                <w:bCs/>
                <w:sz w:val="22"/>
                <w:szCs w:val="22"/>
                <w:lang w:eastAsia="es-BO"/>
              </w:rPr>
            </w:pPr>
            <w:r w:rsidRPr="00B23A74">
              <w:rPr>
                <w:rFonts w:ascii="Calibri" w:hAnsi="Calibri" w:cs="Calibri"/>
                <w:b/>
                <w:bCs/>
                <w:sz w:val="22"/>
                <w:szCs w:val="22"/>
              </w:rPr>
              <w:lastRenderedPageBreak/>
              <w:t>LUGAR DE ENTREGA DE LOS BIENES</w:t>
            </w:r>
          </w:p>
        </w:tc>
      </w:tr>
      <w:tr w:rsidR="00C742AF" w:rsidRPr="00B23A74" w:rsidTr="005A5FA1">
        <w:trPr>
          <w:trHeight w:val="2262"/>
        </w:trPr>
        <w:tc>
          <w:tcPr>
            <w:tcW w:w="9781" w:type="dxa"/>
            <w:shd w:val="clear" w:color="auto" w:fill="auto"/>
            <w:vAlign w:val="center"/>
          </w:tcPr>
          <w:p w:rsidR="00C742AF" w:rsidRPr="00B23A74" w:rsidRDefault="00C742AF" w:rsidP="005A5FA1">
            <w:pPr>
              <w:pStyle w:val="Sangradetextonormal"/>
              <w:shd w:val="clear" w:color="auto" w:fill="FFFFFF"/>
              <w:spacing w:after="0"/>
              <w:ind w:left="0"/>
              <w:jc w:val="both"/>
              <w:rPr>
                <w:rFonts w:ascii="Calibri" w:hAnsi="Calibri" w:cs="Calibri"/>
                <w:bCs/>
                <w:color w:val="000000"/>
                <w:sz w:val="22"/>
                <w:szCs w:val="22"/>
                <w:lang w:val="es-BO"/>
              </w:rPr>
            </w:pPr>
            <w:r w:rsidRPr="00B23A74">
              <w:rPr>
                <w:rFonts w:ascii="Calibri" w:hAnsi="Calibri" w:cs="Calibri"/>
                <w:bCs/>
                <w:sz w:val="22"/>
                <w:szCs w:val="22"/>
              </w:rPr>
              <w:t xml:space="preserve">Los bienes deberán ser entregados en la </w:t>
            </w:r>
            <w:r w:rsidRPr="00B23A74">
              <w:rPr>
                <w:rFonts w:ascii="Calibri" w:hAnsi="Calibri" w:cs="Calibri"/>
                <w:sz w:val="22"/>
                <w:szCs w:val="22"/>
              </w:rPr>
              <w:t xml:space="preserve">Planta de Separación de Líquidos Río Grande, ubicado en el municipio de Cabezas provincia Cordillera del departamento de Santa Cruz, a 61 km aproximadamente de la ciudad de Santa Cruz de la Sierra. </w:t>
            </w:r>
            <w:r w:rsidRPr="00B23A74">
              <w:rPr>
                <w:rFonts w:ascii="Calibri" w:hAnsi="Calibri" w:cs="Calibri"/>
                <w:bCs/>
                <w:sz w:val="22"/>
                <w:szCs w:val="22"/>
                <w:lang w:val="es-BO"/>
              </w:rPr>
              <w:t>La</w:t>
            </w:r>
            <w:r w:rsidRPr="00B23A74">
              <w:rPr>
                <w:rFonts w:ascii="Calibri" w:hAnsi="Calibri" w:cs="Calibri"/>
                <w:bCs/>
                <w:color w:val="000000"/>
                <w:sz w:val="22"/>
                <w:szCs w:val="22"/>
                <w:lang w:val="es-BO"/>
              </w:rPr>
              <w:t xml:space="preserve"> entrega se realizará en coordinación con el personal asignado de la Gerencia de Industrialización (Comité de Recepción).</w:t>
            </w:r>
          </w:p>
          <w:p w:rsidR="00C742AF" w:rsidRPr="00B23A74" w:rsidRDefault="00C742AF" w:rsidP="005A5FA1">
            <w:pPr>
              <w:pStyle w:val="Sangradetextonormal"/>
              <w:shd w:val="clear" w:color="auto" w:fill="FFFFFF"/>
              <w:spacing w:after="0"/>
              <w:ind w:left="0"/>
              <w:jc w:val="both"/>
              <w:rPr>
                <w:rFonts w:ascii="Calibri" w:hAnsi="Calibri" w:cs="Calibri"/>
                <w:bCs/>
                <w:color w:val="000000"/>
                <w:sz w:val="22"/>
                <w:szCs w:val="22"/>
                <w:lang w:val="es-BO"/>
              </w:rPr>
            </w:pPr>
          </w:p>
          <w:p w:rsidR="00C742AF" w:rsidRPr="00B23A74" w:rsidRDefault="00C742AF" w:rsidP="005A5FA1">
            <w:pPr>
              <w:autoSpaceDE w:val="0"/>
              <w:autoSpaceDN w:val="0"/>
              <w:adjustRightInd w:val="0"/>
              <w:jc w:val="both"/>
              <w:rPr>
                <w:rFonts w:ascii="Calibri" w:hAnsi="Calibri" w:cs="Calibri"/>
                <w:sz w:val="22"/>
                <w:szCs w:val="22"/>
                <w:lang w:eastAsia="es-BO"/>
              </w:rPr>
            </w:pPr>
            <w:r w:rsidRPr="00B23A74">
              <w:rPr>
                <w:rFonts w:ascii="Calibri" w:hAnsi="Calibri" w:cs="Calibri"/>
                <w:sz w:val="22"/>
                <w:szCs w:val="22"/>
              </w:rPr>
              <w:t>Nota: Deberá ser entregado de forma íntegra sin daños superficiales, raspones u otros.</w:t>
            </w:r>
          </w:p>
        </w:tc>
      </w:tr>
      <w:tr w:rsidR="00C742AF" w:rsidRPr="00B23A74" w:rsidTr="005A5FA1">
        <w:tblPrEx>
          <w:tblCellMar>
            <w:left w:w="108" w:type="dxa"/>
            <w:right w:w="108" w:type="dxa"/>
          </w:tblCellMar>
        </w:tblPrEx>
        <w:trPr>
          <w:trHeight w:val="422"/>
        </w:trPr>
        <w:tc>
          <w:tcPr>
            <w:tcW w:w="9781" w:type="dxa"/>
            <w:shd w:val="clear" w:color="auto" w:fill="8EAADB"/>
            <w:vAlign w:val="center"/>
          </w:tcPr>
          <w:p w:rsidR="00C742AF" w:rsidRPr="00B23A74" w:rsidRDefault="00C742AF" w:rsidP="005A5FA1">
            <w:pPr>
              <w:autoSpaceDE w:val="0"/>
              <w:autoSpaceDN w:val="0"/>
              <w:adjustRightInd w:val="0"/>
              <w:rPr>
                <w:rFonts w:ascii="Calibri" w:hAnsi="Calibri" w:cs="Calibri"/>
                <w:sz w:val="22"/>
                <w:szCs w:val="22"/>
              </w:rPr>
            </w:pPr>
            <w:r w:rsidRPr="00B23A74">
              <w:rPr>
                <w:rFonts w:ascii="Calibri" w:hAnsi="Calibri" w:cs="Calibri"/>
                <w:b/>
                <w:bCs/>
                <w:sz w:val="22"/>
                <w:szCs w:val="22"/>
              </w:rPr>
              <w:t>INSTALACIÓN</w:t>
            </w:r>
          </w:p>
        </w:tc>
      </w:tr>
      <w:tr w:rsidR="00C742AF" w:rsidRPr="00B23A74" w:rsidTr="005A5FA1">
        <w:tblPrEx>
          <w:tblCellMar>
            <w:left w:w="108" w:type="dxa"/>
            <w:right w:w="108" w:type="dxa"/>
          </w:tblCellMar>
        </w:tblPrEx>
        <w:trPr>
          <w:trHeight w:val="5920"/>
        </w:trPr>
        <w:tc>
          <w:tcPr>
            <w:tcW w:w="9781" w:type="dxa"/>
            <w:shd w:val="clear" w:color="auto" w:fill="auto"/>
            <w:vAlign w:val="center"/>
          </w:tcPr>
          <w:p w:rsidR="00C742AF" w:rsidRDefault="00C742AF" w:rsidP="005A5FA1">
            <w:pPr>
              <w:jc w:val="both"/>
              <w:rPr>
                <w:rFonts w:ascii="Calibri" w:hAnsi="Calibri" w:cs="Calibri"/>
                <w:sz w:val="22"/>
                <w:szCs w:val="22"/>
              </w:rPr>
            </w:pPr>
            <w:r>
              <w:rPr>
                <w:rFonts w:ascii="Calibri" w:hAnsi="Calibri" w:cs="Calibri"/>
                <w:sz w:val="22"/>
                <w:szCs w:val="22"/>
              </w:rPr>
              <w:t>La empresa contratada deberá realizar la instalación de los Analizadores de Humedad considerando lo siguiente:</w:t>
            </w:r>
          </w:p>
          <w:p w:rsidR="00C742AF" w:rsidRDefault="00C742AF" w:rsidP="005A5FA1">
            <w:pPr>
              <w:jc w:val="both"/>
              <w:rPr>
                <w:rFonts w:ascii="Calibri" w:hAnsi="Calibri" w:cs="Calibri"/>
                <w:sz w:val="22"/>
                <w:szCs w:val="22"/>
              </w:rPr>
            </w:pPr>
          </w:p>
          <w:p w:rsidR="00C742AF" w:rsidRDefault="00C742AF" w:rsidP="0036797C">
            <w:pPr>
              <w:numPr>
                <w:ilvl w:val="0"/>
                <w:numId w:val="56"/>
              </w:numPr>
              <w:jc w:val="both"/>
              <w:rPr>
                <w:rFonts w:ascii="Calibri" w:hAnsi="Calibri" w:cs="Calibri"/>
                <w:sz w:val="22"/>
                <w:szCs w:val="22"/>
              </w:rPr>
            </w:pPr>
            <w:r>
              <w:rPr>
                <w:rFonts w:ascii="Calibri" w:hAnsi="Calibri" w:cs="Calibri"/>
                <w:sz w:val="22"/>
                <w:szCs w:val="22"/>
              </w:rPr>
              <w:t xml:space="preserve">La empresa contratada previa al inicio de las actividades debe presentar al personal de YPFB (comité de recepción) para su aprobación, los certificados de los técnicos </w:t>
            </w:r>
            <w:r w:rsidRPr="001B6C2A">
              <w:rPr>
                <w:rFonts w:ascii="Calibri" w:hAnsi="Calibri" w:cs="Calibri"/>
                <w:sz w:val="22"/>
                <w:szCs w:val="22"/>
              </w:rPr>
              <w:t>en servicio</w:t>
            </w:r>
            <w:r>
              <w:rPr>
                <w:rFonts w:ascii="Calibri" w:hAnsi="Calibri" w:cs="Calibri"/>
                <w:sz w:val="22"/>
                <w:szCs w:val="22"/>
              </w:rPr>
              <w:t>s</w:t>
            </w:r>
            <w:r w:rsidRPr="001B6C2A">
              <w:rPr>
                <w:rFonts w:ascii="Calibri" w:hAnsi="Calibri" w:cs="Calibri"/>
                <w:sz w:val="22"/>
                <w:szCs w:val="22"/>
              </w:rPr>
              <w:t xml:space="preserve"> de campo de GHGE (Baker Hughes, a GE Company)</w:t>
            </w:r>
            <w:r>
              <w:rPr>
                <w:rFonts w:ascii="Calibri" w:hAnsi="Calibri" w:cs="Calibri"/>
                <w:sz w:val="22"/>
                <w:szCs w:val="22"/>
              </w:rPr>
              <w:t>.</w:t>
            </w:r>
          </w:p>
          <w:p w:rsidR="00C742AF" w:rsidRDefault="00C742AF" w:rsidP="0036797C">
            <w:pPr>
              <w:numPr>
                <w:ilvl w:val="0"/>
                <w:numId w:val="56"/>
              </w:numPr>
              <w:jc w:val="both"/>
              <w:rPr>
                <w:rFonts w:ascii="Calibri" w:hAnsi="Calibri" w:cs="Calibri"/>
                <w:sz w:val="22"/>
                <w:szCs w:val="22"/>
              </w:rPr>
            </w:pPr>
            <w:r w:rsidRPr="00BA4940">
              <w:rPr>
                <w:rFonts w:ascii="Calibri" w:hAnsi="Calibri" w:cs="Calibri"/>
                <w:bCs/>
                <w:sz w:val="22"/>
                <w:szCs w:val="22"/>
              </w:rPr>
              <w:t>El personal que ejecute la instalación de los equipos, debe cumplir el trabajo con idoneidad, responsabilidad y capacidad de solucionar problemas que se presenten e</w:t>
            </w:r>
            <w:r>
              <w:rPr>
                <w:rFonts w:ascii="Calibri" w:hAnsi="Calibri" w:cs="Calibri"/>
                <w:bCs/>
                <w:sz w:val="22"/>
                <w:szCs w:val="22"/>
              </w:rPr>
              <w:t xml:space="preserve">n la instalación. Mismos deberán realizar el </w:t>
            </w:r>
            <w:r w:rsidRPr="001B6C2A">
              <w:rPr>
                <w:rFonts w:ascii="Calibri" w:hAnsi="Calibri" w:cs="Calibri"/>
                <w:sz w:val="22"/>
                <w:szCs w:val="22"/>
              </w:rPr>
              <w:t xml:space="preserve">soporte </w:t>
            </w:r>
            <w:r>
              <w:rPr>
                <w:rFonts w:ascii="Calibri" w:hAnsi="Calibri" w:cs="Calibri"/>
                <w:sz w:val="22"/>
                <w:szCs w:val="22"/>
              </w:rPr>
              <w:t>durante</w:t>
            </w:r>
            <w:r w:rsidRPr="001B6C2A">
              <w:rPr>
                <w:rFonts w:ascii="Calibri" w:hAnsi="Calibri" w:cs="Calibri"/>
                <w:sz w:val="22"/>
                <w:szCs w:val="22"/>
              </w:rPr>
              <w:t xml:space="preserve"> dos </w:t>
            </w:r>
            <w:r>
              <w:rPr>
                <w:rFonts w:ascii="Calibri" w:hAnsi="Calibri" w:cs="Calibri"/>
                <w:sz w:val="22"/>
                <w:szCs w:val="22"/>
              </w:rPr>
              <w:t xml:space="preserve">(2) </w:t>
            </w:r>
            <w:r w:rsidRPr="001B6C2A">
              <w:rPr>
                <w:rFonts w:ascii="Calibri" w:hAnsi="Calibri" w:cs="Calibri"/>
                <w:sz w:val="22"/>
                <w:szCs w:val="22"/>
              </w:rPr>
              <w:t xml:space="preserve">días </w:t>
            </w:r>
            <w:r>
              <w:rPr>
                <w:rFonts w:ascii="Calibri" w:hAnsi="Calibri" w:cs="Calibri"/>
                <w:sz w:val="22"/>
                <w:szCs w:val="22"/>
              </w:rPr>
              <w:t xml:space="preserve">mínimo </w:t>
            </w:r>
            <w:r w:rsidRPr="001B6C2A">
              <w:rPr>
                <w:rFonts w:ascii="Calibri" w:hAnsi="Calibri" w:cs="Calibri"/>
                <w:sz w:val="22"/>
                <w:szCs w:val="22"/>
              </w:rPr>
              <w:t>en el sitio de instalación de los equipos para el arranque y puesta en marcha</w:t>
            </w:r>
            <w:r>
              <w:rPr>
                <w:rFonts w:ascii="Calibri" w:hAnsi="Calibri" w:cs="Calibri"/>
                <w:sz w:val="22"/>
                <w:szCs w:val="22"/>
              </w:rPr>
              <w:t>, además deben ser</w:t>
            </w:r>
            <w:r w:rsidRPr="001B6C2A">
              <w:rPr>
                <w:rFonts w:ascii="Calibri" w:hAnsi="Calibri" w:cs="Calibri"/>
                <w:sz w:val="22"/>
                <w:szCs w:val="22"/>
              </w:rPr>
              <w:t xml:space="preserve"> Ingenieros certificados en servicio de campo de GHGE (Baker Hughes, a GE Company)</w:t>
            </w:r>
            <w:r>
              <w:rPr>
                <w:rFonts w:ascii="Calibri" w:hAnsi="Calibri" w:cs="Calibri"/>
                <w:sz w:val="22"/>
                <w:szCs w:val="22"/>
              </w:rPr>
              <w:t>.</w:t>
            </w:r>
          </w:p>
          <w:p w:rsidR="00C742AF" w:rsidRDefault="00C742AF" w:rsidP="0036797C">
            <w:pPr>
              <w:numPr>
                <w:ilvl w:val="0"/>
                <w:numId w:val="56"/>
              </w:numPr>
              <w:jc w:val="both"/>
              <w:rPr>
                <w:rFonts w:ascii="Calibri" w:hAnsi="Calibri" w:cs="Calibri"/>
                <w:sz w:val="22"/>
                <w:szCs w:val="22"/>
              </w:rPr>
            </w:pPr>
            <w:r>
              <w:rPr>
                <w:rFonts w:ascii="Calibri" w:hAnsi="Calibri" w:cs="Calibri"/>
                <w:sz w:val="22"/>
                <w:szCs w:val="22"/>
              </w:rPr>
              <w:t>Instalación</w:t>
            </w:r>
            <w:r w:rsidRPr="001B6C2A">
              <w:rPr>
                <w:rFonts w:ascii="Calibri" w:hAnsi="Calibri" w:cs="Calibri"/>
                <w:sz w:val="22"/>
                <w:szCs w:val="22"/>
              </w:rPr>
              <w:t xml:space="preserve"> de acometida y sistema de conexión para la instrumentación </w:t>
            </w:r>
          </w:p>
          <w:p w:rsidR="00C742AF" w:rsidRDefault="00C742AF" w:rsidP="0036797C">
            <w:pPr>
              <w:numPr>
                <w:ilvl w:val="0"/>
                <w:numId w:val="56"/>
              </w:numPr>
              <w:jc w:val="both"/>
              <w:rPr>
                <w:rFonts w:ascii="Calibri" w:hAnsi="Calibri" w:cs="Calibri"/>
                <w:sz w:val="22"/>
                <w:szCs w:val="22"/>
              </w:rPr>
            </w:pPr>
            <w:r>
              <w:rPr>
                <w:rFonts w:ascii="Calibri" w:hAnsi="Calibri" w:cs="Calibri"/>
                <w:sz w:val="22"/>
                <w:szCs w:val="22"/>
              </w:rPr>
              <w:t>Instalación</w:t>
            </w:r>
            <w:r w:rsidRPr="001B6C2A">
              <w:rPr>
                <w:rFonts w:ascii="Calibri" w:hAnsi="Calibri" w:cs="Calibri"/>
                <w:sz w:val="22"/>
                <w:szCs w:val="22"/>
              </w:rPr>
              <w:t xml:space="preserve"> de acometida y sistema de c</w:t>
            </w:r>
            <w:r>
              <w:rPr>
                <w:rFonts w:ascii="Calibri" w:hAnsi="Calibri" w:cs="Calibri"/>
                <w:sz w:val="22"/>
                <w:szCs w:val="22"/>
              </w:rPr>
              <w:t xml:space="preserve">onexión para los </w:t>
            </w:r>
            <w:r w:rsidRPr="00706FB4">
              <w:rPr>
                <w:rFonts w:ascii="Calibri" w:hAnsi="Calibri" w:cs="Calibri"/>
                <w:sz w:val="22"/>
                <w:szCs w:val="22"/>
              </w:rPr>
              <w:t xml:space="preserve">equipos. </w:t>
            </w:r>
          </w:p>
          <w:p w:rsidR="00C742AF" w:rsidRDefault="00C742AF" w:rsidP="0036797C">
            <w:pPr>
              <w:numPr>
                <w:ilvl w:val="0"/>
                <w:numId w:val="56"/>
              </w:numPr>
              <w:jc w:val="both"/>
              <w:rPr>
                <w:rFonts w:ascii="Calibri" w:hAnsi="Calibri" w:cs="Calibri"/>
                <w:bCs/>
                <w:sz w:val="22"/>
                <w:szCs w:val="22"/>
              </w:rPr>
            </w:pPr>
            <w:r w:rsidRPr="00BA4940">
              <w:rPr>
                <w:rFonts w:ascii="Calibri" w:hAnsi="Calibri" w:cs="Calibri"/>
                <w:bCs/>
                <w:sz w:val="22"/>
                <w:szCs w:val="22"/>
              </w:rPr>
              <w:t xml:space="preserve">El </w:t>
            </w:r>
            <w:r w:rsidRPr="00BA4940">
              <w:rPr>
                <w:rFonts w:ascii="Calibri" w:hAnsi="Calibri" w:cs="Calibri"/>
                <w:bCs/>
                <w:sz w:val="22"/>
                <w:szCs w:val="22"/>
                <w:lang w:val="es-BO"/>
              </w:rPr>
              <w:t>proveedor</w:t>
            </w:r>
            <w:r w:rsidRPr="00BA4940">
              <w:rPr>
                <w:rFonts w:ascii="Calibri" w:hAnsi="Calibri" w:cs="Calibri"/>
                <w:bCs/>
                <w:sz w:val="22"/>
                <w:szCs w:val="22"/>
              </w:rPr>
              <w:t xml:space="preserve"> será responsable de la provisión de todo el material necesario para la instalación, como ser:</w:t>
            </w:r>
          </w:p>
          <w:p w:rsidR="00C742AF" w:rsidRDefault="00C742AF" w:rsidP="0036797C">
            <w:pPr>
              <w:numPr>
                <w:ilvl w:val="1"/>
                <w:numId w:val="56"/>
              </w:numPr>
              <w:jc w:val="both"/>
              <w:rPr>
                <w:rFonts w:ascii="Calibri" w:hAnsi="Calibri" w:cs="Calibri"/>
                <w:bCs/>
                <w:sz w:val="22"/>
                <w:szCs w:val="22"/>
              </w:rPr>
            </w:pPr>
            <w:r w:rsidRPr="00BA4940">
              <w:rPr>
                <w:rFonts w:ascii="Calibri" w:hAnsi="Calibri" w:cs="Calibri"/>
                <w:bCs/>
                <w:sz w:val="22"/>
                <w:szCs w:val="22"/>
              </w:rPr>
              <w:t>Co</w:t>
            </w:r>
            <w:r>
              <w:rPr>
                <w:rFonts w:ascii="Calibri" w:hAnsi="Calibri" w:cs="Calibri"/>
                <w:bCs/>
                <w:sz w:val="22"/>
                <w:szCs w:val="22"/>
              </w:rPr>
              <w:t>nsumibles.</w:t>
            </w:r>
          </w:p>
          <w:p w:rsidR="00C742AF" w:rsidRDefault="00C742AF" w:rsidP="0036797C">
            <w:pPr>
              <w:numPr>
                <w:ilvl w:val="1"/>
                <w:numId w:val="56"/>
              </w:numPr>
              <w:jc w:val="both"/>
              <w:rPr>
                <w:rFonts w:ascii="Calibri" w:hAnsi="Calibri" w:cs="Calibri"/>
                <w:bCs/>
                <w:sz w:val="22"/>
                <w:szCs w:val="22"/>
              </w:rPr>
            </w:pPr>
            <w:r w:rsidRPr="00BA4940">
              <w:rPr>
                <w:rFonts w:ascii="Calibri" w:hAnsi="Calibri" w:cs="Calibri"/>
                <w:bCs/>
                <w:sz w:val="22"/>
                <w:szCs w:val="22"/>
              </w:rPr>
              <w:t xml:space="preserve">Fungibles, etc. </w:t>
            </w:r>
          </w:p>
          <w:p w:rsidR="00C742AF"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Entrega de Documentación de los equipos con sus respectivos certificados de calibración.</w:t>
            </w:r>
          </w:p>
          <w:p w:rsidR="00C742AF" w:rsidRDefault="00C742AF" w:rsidP="005A5FA1">
            <w:pPr>
              <w:ind w:left="720"/>
              <w:jc w:val="both"/>
              <w:rPr>
                <w:rFonts w:ascii="Calibri" w:hAnsi="Calibri" w:cs="Calibri"/>
                <w:sz w:val="22"/>
                <w:szCs w:val="22"/>
              </w:rPr>
            </w:pPr>
          </w:p>
          <w:p w:rsidR="00C742AF" w:rsidRPr="00706FB4" w:rsidRDefault="00C742AF" w:rsidP="005A5FA1">
            <w:pPr>
              <w:jc w:val="both"/>
              <w:rPr>
                <w:rFonts w:ascii="Calibri" w:hAnsi="Calibri" w:cs="Calibri"/>
                <w:sz w:val="22"/>
                <w:szCs w:val="22"/>
              </w:rPr>
            </w:pPr>
            <w:r w:rsidRPr="00BA4940">
              <w:rPr>
                <w:rFonts w:ascii="Calibri" w:hAnsi="Calibri" w:cs="Calibri"/>
                <w:sz w:val="22"/>
                <w:szCs w:val="22"/>
              </w:rPr>
              <w:t xml:space="preserve">Todos los equipos, accesorios, herramientas serán verificados por el personal </w:t>
            </w:r>
            <w:r>
              <w:rPr>
                <w:rFonts w:ascii="Calibri" w:hAnsi="Calibri" w:cs="Calibri"/>
                <w:sz w:val="22"/>
                <w:szCs w:val="22"/>
              </w:rPr>
              <w:t>de YPFB</w:t>
            </w:r>
            <w:r w:rsidRPr="00BA4940">
              <w:rPr>
                <w:rFonts w:ascii="Calibri" w:hAnsi="Calibri" w:cs="Calibri"/>
                <w:sz w:val="22"/>
                <w:szCs w:val="22"/>
              </w:rPr>
              <w:t xml:space="preserve"> (comité de recepción) antes de iniciar las actividades de instalación.</w:t>
            </w:r>
          </w:p>
        </w:tc>
      </w:tr>
      <w:tr w:rsidR="00C742AF" w:rsidRPr="00B23A74" w:rsidTr="005A5FA1">
        <w:tblPrEx>
          <w:tblCellMar>
            <w:left w:w="108" w:type="dxa"/>
            <w:right w:w="108" w:type="dxa"/>
          </w:tblCellMar>
        </w:tblPrEx>
        <w:trPr>
          <w:trHeight w:val="422"/>
        </w:trPr>
        <w:tc>
          <w:tcPr>
            <w:tcW w:w="9781" w:type="dxa"/>
            <w:shd w:val="clear" w:color="auto" w:fill="8EAADB"/>
            <w:vAlign w:val="center"/>
          </w:tcPr>
          <w:p w:rsidR="00C742AF" w:rsidRPr="00B23A74" w:rsidRDefault="00C742AF" w:rsidP="005A5FA1">
            <w:pPr>
              <w:autoSpaceDE w:val="0"/>
              <w:autoSpaceDN w:val="0"/>
              <w:adjustRightInd w:val="0"/>
              <w:jc w:val="both"/>
              <w:rPr>
                <w:rFonts w:ascii="Calibri" w:hAnsi="Calibri" w:cs="Calibri"/>
                <w:b/>
                <w:bCs/>
                <w:sz w:val="22"/>
                <w:szCs w:val="22"/>
              </w:rPr>
            </w:pPr>
            <w:r w:rsidRPr="00B23A74">
              <w:rPr>
                <w:rFonts w:ascii="Calibri" w:hAnsi="Calibri" w:cs="Calibri"/>
                <w:b/>
                <w:bCs/>
                <w:sz w:val="22"/>
                <w:szCs w:val="22"/>
              </w:rPr>
              <w:t>SERVICIOS CONEXOS.</w:t>
            </w:r>
          </w:p>
        </w:tc>
      </w:tr>
      <w:tr w:rsidR="00C742AF" w:rsidRPr="00B23A74" w:rsidTr="005A5FA1">
        <w:tblPrEx>
          <w:tblCellMar>
            <w:left w:w="108" w:type="dxa"/>
            <w:right w:w="108" w:type="dxa"/>
          </w:tblCellMar>
        </w:tblPrEx>
        <w:trPr>
          <w:trHeight w:val="1841"/>
        </w:trPr>
        <w:tc>
          <w:tcPr>
            <w:tcW w:w="9781" w:type="dxa"/>
            <w:shd w:val="clear" w:color="auto" w:fill="auto"/>
            <w:vAlign w:val="center"/>
          </w:tcPr>
          <w:p w:rsidR="00C742AF" w:rsidRDefault="00C742AF" w:rsidP="005A5FA1">
            <w:pPr>
              <w:autoSpaceDE w:val="0"/>
              <w:autoSpaceDN w:val="0"/>
              <w:adjustRightInd w:val="0"/>
              <w:jc w:val="both"/>
              <w:rPr>
                <w:rFonts w:ascii="Calibri" w:hAnsi="Calibri" w:cs="Calibri"/>
                <w:bCs/>
                <w:sz w:val="22"/>
                <w:szCs w:val="22"/>
              </w:rPr>
            </w:pPr>
          </w:p>
          <w:p w:rsidR="00C742AF" w:rsidRPr="00B23A74" w:rsidRDefault="00C742AF" w:rsidP="005A5FA1">
            <w:pPr>
              <w:autoSpaceDE w:val="0"/>
              <w:autoSpaceDN w:val="0"/>
              <w:adjustRightInd w:val="0"/>
              <w:jc w:val="both"/>
              <w:rPr>
                <w:rFonts w:ascii="Calibri" w:hAnsi="Calibri" w:cs="Calibri"/>
                <w:bCs/>
                <w:sz w:val="22"/>
                <w:szCs w:val="22"/>
              </w:rPr>
            </w:pPr>
            <w:r w:rsidRPr="00B23A74">
              <w:rPr>
                <w:rFonts w:ascii="Calibri" w:hAnsi="Calibri" w:cs="Calibri"/>
                <w:bCs/>
                <w:sz w:val="22"/>
                <w:szCs w:val="22"/>
              </w:rPr>
              <w:t>El proveedor deberá considerar dentro de su propuesta económica lo siguiente:</w:t>
            </w:r>
          </w:p>
          <w:p w:rsidR="00C742AF" w:rsidRPr="00B23A74" w:rsidRDefault="00C742AF" w:rsidP="005A5FA1">
            <w:pPr>
              <w:autoSpaceDE w:val="0"/>
              <w:autoSpaceDN w:val="0"/>
              <w:adjustRightInd w:val="0"/>
              <w:jc w:val="both"/>
              <w:rPr>
                <w:rFonts w:ascii="Calibri" w:hAnsi="Calibri" w:cs="Calibri"/>
                <w:bCs/>
                <w:sz w:val="22"/>
                <w:szCs w:val="22"/>
                <w:lang w:eastAsia="es-BO"/>
              </w:rPr>
            </w:pP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 xml:space="preserve">Capacitación de dos días en el sitio por un especialista de BHGE (Baker Hughes, a GE Company) que cubre temas sobre Operación y Mantenimiento (Teoría, fundamentos de medición, revisión de aplicaciones, sugerencias para la solución de problemas, guía de mantenimiento preventivo del analizador y sondas de humedad). </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La capacitación será programada para 10 participantes designadas por YPFB.</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La duración mínima de la capacitación será de 8 horas académicas por día de capacitación.</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 xml:space="preserve">Las fechas y horarios serán coordinadas previamente entre la empresa contratista e YPFB </w:t>
            </w:r>
          </w:p>
          <w:p w:rsidR="00C742AF" w:rsidRPr="00F057F0"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Los recursos logísticos como los ambientes, proyector multimedia y pizarra serán provistos por YPFB.</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lastRenderedPageBreak/>
              <w:t>Los costos de traslado, estadía, seguros de vida y otros a la Planta Rio Grande del personal que se encargue de realizar la capacitación respectiva, corren por cuenta del PROPONENTE contratado, sin que esto represente un costo adicional a YPFB.</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El proveedor entregará certificados de la capacitación a los participantes.</w:t>
            </w:r>
          </w:p>
          <w:p w:rsidR="00C742AF" w:rsidRPr="00B23A74" w:rsidRDefault="00C742AF" w:rsidP="0036797C">
            <w:pPr>
              <w:numPr>
                <w:ilvl w:val="0"/>
                <w:numId w:val="56"/>
              </w:numPr>
              <w:jc w:val="both"/>
              <w:rPr>
                <w:rFonts w:ascii="Calibri" w:hAnsi="Calibri" w:cs="Calibri"/>
                <w:bCs/>
                <w:sz w:val="22"/>
                <w:szCs w:val="22"/>
              </w:rPr>
            </w:pPr>
            <w:r w:rsidRPr="001B6C2A">
              <w:rPr>
                <w:rFonts w:ascii="Calibri" w:hAnsi="Calibri" w:cs="Calibri"/>
                <w:sz w:val="22"/>
                <w:szCs w:val="22"/>
              </w:rPr>
              <w:t>El lugar de la capacitación</w:t>
            </w:r>
            <w:r w:rsidRPr="00B23A74">
              <w:rPr>
                <w:rFonts w:ascii="Calibri" w:hAnsi="Calibri" w:cs="Calibri"/>
                <w:bCs/>
                <w:color w:val="000000"/>
                <w:sz w:val="22"/>
                <w:szCs w:val="22"/>
              </w:rPr>
              <w:t xml:space="preserve"> será en las instalaciones del Complejo de Fraccionamiento y Licuefacción de Gas Natural Rio Grande ubicada en el municipio de Cabezas provincia Cordillera del departamento de Santa Cruz, a 61 km de la ciudad de Santa Cruz de la Sierra. </w:t>
            </w:r>
            <w:r w:rsidRPr="00B23A74">
              <w:rPr>
                <w:rFonts w:ascii="Calibri" w:hAnsi="Calibri" w:cs="Calibri"/>
                <w:bCs/>
                <w:sz w:val="22"/>
                <w:szCs w:val="22"/>
              </w:rPr>
              <w:t xml:space="preserve">El </w:t>
            </w:r>
            <w:r w:rsidRPr="00B23A74">
              <w:rPr>
                <w:rFonts w:ascii="Calibri" w:hAnsi="Calibri" w:cs="Calibri"/>
                <w:bCs/>
                <w:sz w:val="22"/>
                <w:szCs w:val="22"/>
                <w:lang w:eastAsia="es-BO"/>
              </w:rPr>
              <w:t>costo</w:t>
            </w:r>
            <w:r w:rsidRPr="00B23A74">
              <w:rPr>
                <w:rFonts w:ascii="Calibri" w:hAnsi="Calibri" w:cs="Calibri"/>
                <w:bCs/>
                <w:sz w:val="22"/>
                <w:szCs w:val="22"/>
              </w:rPr>
              <w:t xml:space="preserve"> de todos los materiales e insumos que se requiera para la instalación y puesta en marcha de los </w:t>
            </w:r>
            <w:r w:rsidRPr="00B23A74">
              <w:rPr>
                <w:rFonts w:ascii="Calibri" w:hAnsi="Calibri" w:cs="Calibri"/>
                <w:bCs/>
                <w:sz w:val="22"/>
                <w:szCs w:val="22"/>
                <w:lang w:eastAsia="es-BO"/>
              </w:rPr>
              <w:t>Medidores de Humedad y Analizador de Humidad</w:t>
            </w:r>
            <w:r w:rsidRPr="00B23A74">
              <w:rPr>
                <w:rFonts w:ascii="Calibri" w:hAnsi="Calibri" w:cs="Calibri"/>
                <w:bCs/>
                <w:sz w:val="22"/>
                <w:szCs w:val="22"/>
              </w:rPr>
              <w:t xml:space="preserve">. </w:t>
            </w:r>
          </w:p>
          <w:p w:rsidR="00C742AF" w:rsidRPr="001B6C2A" w:rsidRDefault="00C742AF" w:rsidP="0036797C">
            <w:pPr>
              <w:numPr>
                <w:ilvl w:val="0"/>
                <w:numId w:val="56"/>
              </w:numPr>
              <w:jc w:val="both"/>
              <w:rPr>
                <w:rFonts w:ascii="Calibri" w:hAnsi="Calibri" w:cs="Calibri"/>
                <w:sz w:val="22"/>
                <w:szCs w:val="22"/>
              </w:rPr>
            </w:pPr>
            <w:r w:rsidRPr="001B6C2A">
              <w:rPr>
                <w:rFonts w:ascii="Calibri" w:hAnsi="Calibri" w:cs="Calibri"/>
                <w:sz w:val="22"/>
                <w:szCs w:val="22"/>
              </w:rPr>
              <w:t>Transporte de todos los materiales, equipos, herramientas e insumos requeridos.</w:t>
            </w:r>
          </w:p>
          <w:p w:rsidR="00C742AF" w:rsidRDefault="00C742AF" w:rsidP="0036797C">
            <w:pPr>
              <w:numPr>
                <w:ilvl w:val="0"/>
                <w:numId w:val="56"/>
              </w:numPr>
              <w:jc w:val="both"/>
              <w:rPr>
                <w:rFonts w:ascii="Calibri" w:hAnsi="Calibri" w:cs="Calibri"/>
                <w:bCs/>
                <w:sz w:val="22"/>
                <w:szCs w:val="22"/>
              </w:rPr>
            </w:pPr>
            <w:r w:rsidRPr="001B6C2A">
              <w:rPr>
                <w:rFonts w:ascii="Calibri" w:hAnsi="Calibri" w:cs="Calibri"/>
                <w:sz w:val="22"/>
                <w:szCs w:val="22"/>
              </w:rPr>
              <w:t>Cubrir los gastos de transporte de alimentación y hospedaje de su personal en las cercanías a la Planta, en caso</w:t>
            </w:r>
            <w:r w:rsidRPr="00B23A74">
              <w:rPr>
                <w:rFonts w:ascii="Calibri" w:hAnsi="Calibri" w:cs="Calibri"/>
                <w:bCs/>
                <w:sz w:val="22"/>
                <w:szCs w:val="22"/>
              </w:rPr>
              <w:t xml:space="preserve"> de ser necesario.</w:t>
            </w:r>
          </w:p>
          <w:p w:rsidR="00C742AF" w:rsidRPr="00B23A74" w:rsidRDefault="00C742AF" w:rsidP="005A5FA1">
            <w:pPr>
              <w:ind w:left="720"/>
              <w:jc w:val="both"/>
              <w:rPr>
                <w:rFonts w:ascii="Calibri" w:hAnsi="Calibri" w:cs="Calibri"/>
                <w:bCs/>
                <w:sz w:val="22"/>
                <w:szCs w:val="22"/>
              </w:rPr>
            </w:pPr>
          </w:p>
        </w:tc>
      </w:tr>
      <w:tr w:rsidR="00C742AF" w:rsidRPr="00B23A74" w:rsidTr="005A5FA1">
        <w:trPr>
          <w:trHeight w:val="392"/>
        </w:trPr>
        <w:tc>
          <w:tcPr>
            <w:tcW w:w="9781" w:type="dxa"/>
            <w:shd w:val="clear" w:color="auto" w:fill="8EAADB"/>
            <w:vAlign w:val="center"/>
          </w:tcPr>
          <w:p w:rsidR="00C742AF" w:rsidRPr="00B23A74" w:rsidRDefault="00C742AF" w:rsidP="005A5FA1">
            <w:pPr>
              <w:rPr>
                <w:rFonts w:ascii="Calibri" w:hAnsi="Calibri" w:cs="Calibri"/>
                <w:sz w:val="22"/>
                <w:szCs w:val="22"/>
              </w:rPr>
            </w:pPr>
            <w:r w:rsidRPr="00B23A74">
              <w:rPr>
                <w:rFonts w:ascii="Calibri" w:hAnsi="Calibri" w:cs="Calibri"/>
                <w:b/>
                <w:bCs/>
                <w:sz w:val="22"/>
                <w:szCs w:val="22"/>
              </w:rPr>
              <w:lastRenderedPageBreak/>
              <w:t>FORMA DE PAGO.</w:t>
            </w:r>
          </w:p>
        </w:tc>
      </w:tr>
      <w:tr w:rsidR="00C742AF" w:rsidRPr="00B23A74" w:rsidTr="005A5FA1">
        <w:trPr>
          <w:trHeight w:val="5051"/>
        </w:trPr>
        <w:tc>
          <w:tcPr>
            <w:tcW w:w="9781" w:type="dxa"/>
            <w:tcBorders>
              <w:bottom w:val="single" w:sz="4" w:space="0" w:color="auto"/>
            </w:tcBorders>
            <w:shd w:val="clear" w:color="auto" w:fill="auto"/>
            <w:vAlign w:val="center"/>
          </w:tcPr>
          <w:p w:rsidR="00C742AF" w:rsidRPr="00B23A74" w:rsidRDefault="00C742AF" w:rsidP="005A5FA1">
            <w:pPr>
              <w:pStyle w:val="TableParagraph"/>
              <w:ind w:left="0"/>
              <w:jc w:val="both"/>
              <w:rPr>
                <w:sz w:val="22"/>
                <w:szCs w:val="22"/>
              </w:rPr>
            </w:pPr>
            <w:r w:rsidRPr="00B23A74">
              <w:rPr>
                <w:sz w:val="22"/>
                <w:szCs w:val="22"/>
              </w:rPr>
              <w:t xml:space="preserve">El Pago se efectuará vía SIGEP mediante único pago a la entrega del bien, previa presentación de la documentación para solicitud de pago por parte de la empresa proveedora, posterior informe de conformidad del comité de recepción y actividades administrativas correspondientes de YPFB. </w:t>
            </w:r>
          </w:p>
          <w:p w:rsidR="00C742AF" w:rsidRPr="00B23A74" w:rsidRDefault="00C742AF" w:rsidP="005A5FA1">
            <w:pPr>
              <w:pStyle w:val="TableParagraph"/>
              <w:jc w:val="both"/>
              <w:rPr>
                <w:sz w:val="22"/>
                <w:szCs w:val="22"/>
              </w:rPr>
            </w:pPr>
          </w:p>
          <w:p w:rsidR="00C742AF" w:rsidRPr="00B23A74" w:rsidRDefault="00C742AF" w:rsidP="005A5FA1">
            <w:pPr>
              <w:pStyle w:val="TableParagraph"/>
              <w:ind w:left="0"/>
              <w:jc w:val="both"/>
              <w:rPr>
                <w:sz w:val="22"/>
                <w:szCs w:val="22"/>
              </w:rPr>
            </w:pPr>
            <w:r w:rsidRPr="00B23A74">
              <w:rPr>
                <w:sz w:val="22"/>
                <w:szCs w:val="22"/>
              </w:rPr>
              <w:t>Por consiguiente, para efectos de cada solicitud de pago se deben presentar los siguientes documentos:</w:t>
            </w:r>
          </w:p>
          <w:p w:rsidR="00C742AF" w:rsidRPr="00B23A74" w:rsidRDefault="00C742AF" w:rsidP="005A5FA1">
            <w:pPr>
              <w:pStyle w:val="TableParagraph"/>
              <w:ind w:left="0"/>
              <w:jc w:val="both"/>
              <w:rPr>
                <w:sz w:val="22"/>
                <w:szCs w:val="22"/>
              </w:rPr>
            </w:pPr>
          </w:p>
          <w:p w:rsidR="00C742AF" w:rsidRPr="00B23A74" w:rsidRDefault="00C742AF" w:rsidP="0036797C">
            <w:pPr>
              <w:numPr>
                <w:ilvl w:val="0"/>
                <w:numId w:val="57"/>
              </w:numPr>
              <w:autoSpaceDE w:val="0"/>
              <w:autoSpaceDN w:val="0"/>
              <w:adjustRightInd w:val="0"/>
              <w:ind w:left="737"/>
              <w:jc w:val="both"/>
              <w:rPr>
                <w:rFonts w:ascii="Calibri" w:hAnsi="Calibri" w:cs="Calibri"/>
                <w:sz w:val="22"/>
                <w:szCs w:val="22"/>
              </w:rPr>
            </w:pPr>
            <w:r w:rsidRPr="00B23A74">
              <w:rPr>
                <w:rFonts w:ascii="Calibri" w:hAnsi="Calibri" w:cs="Calibri"/>
                <w:bCs/>
                <w:sz w:val="22"/>
                <w:szCs w:val="22"/>
              </w:rPr>
              <w:t>Carta</w:t>
            </w:r>
            <w:r w:rsidRPr="00B23A74">
              <w:rPr>
                <w:rFonts w:ascii="Calibri" w:hAnsi="Calibri" w:cs="Calibri"/>
                <w:sz w:val="22"/>
                <w:szCs w:val="22"/>
              </w:rPr>
              <w:t xml:space="preserve"> de Solicitud de Pago que consigne:</w:t>
            </w:r>
          </w:p>
          <w:p w:rsidR="00C742AF" w:rsidRPr="00B23A74" w:rsidRDefault="00C742AF" w:rsidP="0036797C">
            <w:pPr>
              <w:numPr>
                <w:ilvl w:val="1"/>
                <w:numId w:val="57"/>
              </w:numPr>
              <w:autoSpaceDE w:val="0"/>
              <w:autoSpaceDN w:val="0"/>
              <w:adjustRightInd w:val="0"/>
              <w:jc w:val="both"/>
              <w:rPr>
                <w:rFonts w:ascii="Calibri" w:hAnsi="Calibri" w:cs="Calibri"/>
                <w:sz w:val="22"/>
                <w:szCs w:val="22"/>
              </w:rPr>
            </w:pPr>
            <w:r w:rsidRPr="00B23A74">
              <w:rPr>
                <w:rFonts w:ascii="Calibri" w:hAnsi="Calibri" w:cs="Calibri"/>
                <w:sz w:val="22"/>
                <w:szCs w:val="22"/>
              </w:rPr>
              <w:t>Concepto del Pago.</w:t>
            </w:r>
          </w:p>
          <w:p w:rsidR="00C742AF" w:rsidRPr="00B23A74" w:rsidRDefault="00C742AF" w:rsidP="0036797C">
            <w:pPr>
              <w:numPr>
                <w:ilvl w:val="1"/>
                <w:numId w:val="57"/>
              </w:numPr>
              <w:autoSpaceDE w:val="0"/>
              <w:autoSpaceDN w:val="0"/>
              <w:adjustRightInd w:val="0"/>
              <w:jc w:val="both"/>
              <w:rPr>
                <w:rFonts w:ascii="Calibri" w:hAnsi="Calibri" w:cs="Calibri"/>
                <w:sz w:val="22"/>
                <w:szCs w:val="22"/>
              </w:rPr>
            </w:pPr>
            <w:r w:rsidRPr="00B23A74">
              <w:rPr>
                <w:rFonts w:ascii="Calibri" w:hAnsi="Calibri" w:cs="Calibri"/>
                <w:sz w:val="22"/>
                <w:szCs w:val="22"/>
              </w:rPr>
              <w:t>Firma y sello del Representante Legal de la Empresa.</w:t>
            </w:r>
          </w:p>
          <w:p w:rsidR="00C742AF" w:rsidRPr="00B23A74" w:rsidRDefault="00C742AF" w:rsidP="0036797C">
            <w:pPr>
              <w:numPr>
                <w:ilvl w:val="0"/>
                <w:numId w:val="57"/>
              </w:numPr>
              <w:autoSpaceDE w:val="0"/>
              <w:autoSpaceDN w:val="0"/>
              <w:adjustRightInd w:val="0"/>
              <w:ind w:left="737"/>
              <w:jc w:val="both"/>
              <w:rPr>
                <w:rFonts w:ascii="Calibri" w:hAnsi="Calibri" w:cs="Calibri"/>
                <w:bCs/>
                <w:sz w:val="22"/>
                <w:szCs w:val="22"/>
              </w:rPr>
            </w:pPr>
            <w:r w:rsidRPr="00B23A74">
              <w:rPr>
                <w:rFonts w:ascii="Calibri" w:hAnsi="Calibri" w:cs="Calibri"/>
                <w:bCs/>
                <w:sz w:val="22"/>
                <w:szCs w:val="22"/>
              </w:rPr>
              <w:t>Documento que acredite la entrega del bien.</w:t>
            </w:r>
          </w:p>
          <w:p w:rsidR="00C742AF" w:rsidRPr="00B23A74" w:rsidRDefault="00C742AF" w:rsidP="0036797C">
            <w:pPr>
              <w:numPr>
                <w:ilvl w:val="0"/>
                <w:numId w:val="57"/>
              </w:numPr>
              <w:autoSpaceDE w:val="0"/>
              <w:autoSpaceDN w:val="0"/>
              <w:adjustRightInd w:val="0"/>
              <w:ind w:left="737"/>
              <w:jc w:val="both"/>
              <w:rPr>
                <w:rFonts w:ascii="Calibri" w:hAnsi="Calibri" w:cs="Calibri"/>
                <w:bCs/>
                <w:sz w:val="22"/>
                <w:szCs w:val="22"/>
              </w:rPr>
            </w:pPr>
            <w:r w:rsidRPr="00B23A74">
              <w:rPr>
                <w:rFonts w:ascii="Calibri" w:hAnsi="Calibri" w:cs="Calibri"/>
                <w:bCs/>
                <w:sz w:val="22"/>
                <w:szCs w:val="22"/>
              </w:rPr>
              <w:t>Factura original de la Empresa debidamente registrada en Impuestos Nacionales.</w:t>
            </w:r>
          </w:p>
          <w:p w:rsidR="00C742AF" w:rsidRPr="00B23A74" w:rsidRDefault="00C742AF" w:rsidP="0036797C">
            <w:pPr>
              <w:numPr>
                <w:ilvl w:val="0"/>
                <w:numId w:val="57"/>
              </w:numPr>
              <w:autoSpaceDE w:val="0"/>
              <w:autoSpaceDN w:val="0"/>
              <w:adjustRightInd w:val="0"/>
              <w:ind w:left="737"/>
              <w:jc w:val="both"/>
              <w:rPr>
                <w:rFonts w:ascii="Calibri" w:hAnsi="Calibri" w:cs="Calibri"/>
                <w:bCs/>
                <w:sz w:val="22"/>
                <w:szCs w:val="22"/>
              </w:rPr>
            </w:pPr>
            <w:r w:rsidRPr="00B23A74">
              <w:rPr>
                <w:rFonts w:ascii="Calibri" w:hAnsi="Calibri" w:cs="Calibri"/>
                <w:bCs/>
                <w:sz w:val="22"/>
                <w:szCs w:val="22"/>
              </w:rPr>
              <w:t>Fotocopia simple del NIT.</w:t>
            </w:r>
          </w:p>
          <w:p w:rsidR="00C742AF" w:rsidRPr="00B23A74" w:rsidRDefault="00C742AF" w:rsidP="0036797C">
            <w:pPr>
              <w:numPr>
                <w:ilvl w:val="0"/>
                <w:numId w:val="57"/>
              </w:numPr>
              <w:autoSpaceDE w:val="0"/>
              <w:autoSpaceDN w:val="0"/>
              <w:adjustRightInd w:val="0"/>
              <w:ind w:left="737"/>
              <w:jc w:val="both"/>
              <w:rPr>
                <w:rFonts w:ascii="Calibri" w:hAnsi="Calibri" w:cs="Calibri"/>
                <w:bCs/>
                <w:sz w:val="22"/>
                <w:szCs w:val="22"/>
              </w:rPr>
            </w:pPr>
            <w:r w:rsidRPr="00B23A74">
              <w:rPr>
                <w:rFonts w:ascii="Calibri" w:hAnsi="Calibri" w:cs="Calibri"/>
                <w:bCs/>
                <w:sz w:val="22"/>
                <w:szCs w:val="22"/>
              </w:rPr>
              <w:t>Fotocopia simple del registro de beneficiarios SIGEP con cuenta Bancaria (Incluir N° de Cuenta Bancaria).</w:t>
            </w:r>
          </w:p>
          <w:p w:rsidR="00C742AF" w:rsidRPr="00B23A74" w:rsidRDefault="00C742AF" w:rsidP="0036797C">
            <w:pPr>
              <w:numPr>
                <w:ilvl w:val="0"/>
                <w:numId w:val="57"/>
              </w:numPr>
              <w:autoSpaceDE w:val="0"/>
              <w:autoSpaceDN w:val="0"/>
              <w:adjustRightInd w:val="0"/>
              <w:ind w:left="737"/>
              <w:jc w:val="both"/>
              <w:rPr>
                <w:rFonts w:ascii="Calibri" w:hAnsi="Calibri" w:cs="Calibri"/>
                <w:bCs/>
                <w:sz w:val="22"/>
                <w:szCs w:val="22"/>
              </w:rPr>
            </w:pPr>
            <w:r w:rsidRPr="00B23A74">
              <w:rPr>
                <w:rFonts w:ascii="Calibri" w:hAnsi="Calibri" w:cs="Calibri"/>
                <w:bCs/>
                <w:sz w:val="22"/>
                <w:szCs w:val="22"/>
              </w:rPr>
              <w:t>Fotocopia simple del Contrato.</w:t>
            </w:r>
          </w:p>
          <w:p w:rsidR="00C742AF" w:rsidRPr="00B23A74" w:rsidRDefault="00C742AF" w:rsidP="0036797C">
            <w:pPr>
              <w:numPr>
                <w:ilvl w:val="0"/>
                <w:numId w:val="57"/>
              </w:numPr>
              <w:autoSpaceDE w:val="0"/>
              <w:autoSpaceDN w:val="0"/>
              <w:adjustRightInd w:val="0"/>
              <w:ind w:left="737"/>
              <w:jc w:val="both"/>
              <w:rPr>
                <w:rFonts w:ascii="Calibri" w:hAnsi="Calibri" w:cs="Calibri"/>
                <w:sz w:val="22"/>
                <w:szCs w:val="22"/>
                <w:lang w:eastAsia="es-BO"/>
              </w:rPr>
            </w:pPr>
            <w:r w:rsidRPr="00B23A74">
              <w:rPr>
                <w:rFonts w:ascii="Calibri" w:hAnsi="Calibri" w:cs="Calibri"/>
                <w:bCs/>
                <w:sz w:val="22"/>
                <w:szCs w:val="22"/>
              </w:rPr>
              <w:t>Fotocopia simple del testimonio de poder del representante legal para personas jurídicas. (Excepto empresas unipersonales)</w:t>
            </w:r>
          </w:p>
        </w:tc>
      </w:tr>
      <w:tr w:rsidR="00C742AF" w:rsidRPr="00B23A74" w:rsidTr="005A5FA1">
        <w:trPr>
          <w:trHeight w:val="422"/>
        </w:trPr>
        <w:tc>
          <w:tcPr>
            <w:tcW w:w="9781" w:type="dxa"/>
            <w:shd w:val="clear" w:color="auto" w:fill="8EAADB"/>
            <w:vAlign w:val="center"/>
          </w:tcPr>
          <w:p w:rsidR="00C742AF" w:rsidRPr="00B23A74" w:rsidRDefault="00C742AF" w:rsidP="005A5FA1">
            <w:pPr>
              <w:autoSpaceDE w:val="0"/>
              <w:autoSpaceDN w:val="0"/>
              <w:adjustRightInd w:val="0"/>
              <w:jc w:val="both"/>
              <w:rPr>
                <w:rFonts w:ascii="Calibri" w:hAnsi="Calibri" w:cs="Calibri"/>
                <w:b/>
                <w:sz w:val="22"/>
                <w:szCs w:val="22"/>
              </w:rPr>
            </w:pPr>
            <w:r w:rsidRPr="00B23A74">
              <w:rPr>
                <w:rFonts w:ascii="Calibri" w:hAnsi="Calibri" w:cs="Calibri"/>
                <w:b/>
                <w:sz w:val="22"/>
                <w:szCs w:val="22"/>
              </w:rPr>
              <w:t xml:space="preserve">MULTAS </w:t>
            </w:r>
          </w:p>
        </w:tc>
      </w:tr>
      <w:tr w:rsidR="00C742AF" w:rsidRPr="00B23A74" w:rsidTr="005A5FA1">
        <w:trPr>
          <w:trHeight w:val="2952"/>
        </w:trPr>
        <w:tc>
          <w:tcPr>
            <w:tcW w:w="9781" w:type="dxa"/>
            <w:shd w:val="clear" w:color="auto" w:fill="auto"/>
            <w:vAlign w:val="center"/>
          </w:tcPr>
          <w:p w:rsidR="00C742AF" w:rsidRPr="00B23A74" w:rsidRDefault="00C742AF" w:rsidP="005A5FA1">
            <w:pPr>
              <w:jc w:val="both"/>
              <w:rPr>
                <w:rFonts w:ascii="Calibri" w:hAnsi="Calibri" w:cs="Calibri"/>
                <w:sz w:val="22"/>
                <w:szCs w:val="22"/>
                <w:lang w:eastAsia="es-BO"/>
              </w:rPr>
            </w:pPr>
            <w:r w:rsidRPr="00B23A74">
              <w:rPr>
                <w:rFonts w:ascii="Calibri" w:hAnsi="Calibri" w:cs="Calibri"/>
                <w:sz w:val="22"/>
                <w:szCs w:val="22"/>
                <w:lang w:eastAsia="es-BO"/>
              </w:rPr>
              <w:t>Al incumplimiento del plazo de entrega establecido, se apl</w:t>
            </w:r>
            <w:r>
              <w:rPr>
                <w:rFonts w:ascii="Calibri" w:hAnsi="Calibri" w:cs="Calibri"/>
                <w:sz w:val="22"/>
                <w:szCs w:val="22"/>
                <w:lang w:eastAsia="es-BO"/>
              </w:rPr>
              <w:t>icará una multa del 1</w:t>
            </w:r>
            <w:r w:rsidRPr="00B23A74">
              <w:rPr>
                <w:rFonts w:ascii="Calibri" w:hAnsi="Calibri" w:cs="Calibri"/>
                <w:sz w:val="22"/>
                <w:szCs w:val="22"/>
                <w:lang w:eastAsia="es-BO"/>
              </w:rPr>
              <w:t xml:space="preserve">% por cada día calendario de retraso computable a partir del primer día vencido, sobre el importe total adjudicado. </w:t>
            </w:r>
          </w:p>
          <w:p w:rsidR="00C742AF" w:rsidRPr="00B23A74" w:rsidRDefault="00C742AF" w:rsidP="005A5FA1">
            <w:pPr>
              <w:autoSpaceDE w:val="0"/>
              <w:autoSpaceDN w:val="0"/>
              <w:adjustRightInd w:val="0"/>
              <w:jc w:val="both"/>
              <w:rPr>
                <w:rFonts w:ascii="Calibri" w:hAnsi="Calibri" w:cs="Calibri"/>
                <w:sz w:val="22"/>
                <w:szCs w:val="22"/>
                <w:lang w:eastAsia="es-BO"/>
              </w:rPr>
            </w:pPr>
          </w:p>
          <w:p w:rsidR="00C742AF" w:rsidRPr="00B23A74" w:rsidRDefault="00C742AF" w:rsidP="005A5FA1">
            <w:pPr>
              <w:autoSpaceDE w:val="0"/>
              <w:autoSpaceDN w:val="0"/>
              <w:adjustRightInd w:val="0"/>
              <w:jc w:val="both"/>
              <w:rPr>
                <w:rFonts w:ascii="Calibri" w:hAnsi="Calibri" w:cs="Calibri"/>
                <w:sz w:val="22"/>
                <w:szCs w:val="22"/>
                <w:lang w:eastAsia="es-BO"/>
              </w:rPr>
            </w:pPr>
            <w:r w:rsidRPr="00B23A74">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C742AF" w:rsidRPr="00B23A74" w:rsidRDefault="00C742AF" w:rsidP="005A5FA1">
            <w:pPr>
              <w:autoSpaceDE w:val="0"/>
              <w:autoSpaceDN w:val="0"/>
              <w:adjustRightInd w:val="0"/>
              <w:jc w:val="both"/>
              <w:rPr>
                <w:rFonts w:ascii="Calibri" w:hAnsi="Calibri" w:cs="Calibri"/>
                <w:sz w:val="22"/>
                <w:szCs w:val="22"/>
                <w:lang w:eastAsia="es-BO"/>
              </w:rPr>
            </w:pPr>
          </w:p>
          <w:p w:rsidR="00C742AF" w:rsidRPr="00B23A74" w:rsidRDefault="00C742AF" w:rsidP="005A5FA1">
            <w:pPr>
              <w:autoSpaceDE w:val="0"/>
              <w:autoSpaceDN w:val="0"/>
              <w:adjustRightInd w:val="0"/>
              <w:jc w:val="both"/>
              <w:rPr>
                <w:rFonts w:ascii="Calibri" w:hAnsi="Calibri" w:cs="Calibri"/>
                <w:sz w:val="22"/>
                <w:szCs w:val="22"/>
              </w:rPr>
            </w:pPr>
            <w:r w:rsidRPr="00B23A74">
              <w:rPr>
                <w:rFonts w:ascii="Calibri" w:hAnsi="Calibri" w:cs="Calibri"/>
                <w:sz w:val="22"/>
                <w:szCs w:val="22"/>
                <w:lang w:eastAsia="es-BO"/>
              </w:rPr>
              <w:t>En caso de que el vencimiento del plazo de entrega coincida con días sábado, domingo o feriado, la entrega podrá ser trasladada al siguiente día hábil.</w:t>
            </w:r>
          </w:p>
        </w:tc>
      </w:tr>
      <w:tr w:rsidR="00C742AF" w:rsidRPr="00B23A74" w:rsidTr="005A5FA1">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8EAADB"/>
            <w:vAlign w:val="center"/>
          </w:tcPr>
          <w:p w:rsidR="00C742AF" w:rsidRPr="00B23A74" w:rsidRDefault="00C742AF" w:rsidP="005A5FA1">
            <w:pPr>
              <w:autoSpaceDE w:val="0"/>
              <w:autoSpaceDN w:val="0"/>
              <w:adjustRightInd w:val="0"/>
              <w:jc w:val="both"/>
              <w:rPr>
                <w:rFonts w:ascii="Calibri" w:hAnsi="Calibri" w:cs="Calibri"/>
                <w:b/>
                <w:sz w:val="22"/>
                <w:szCs w:val="22"/>
              </w:rPr>
            </w:pPr>
            <w:r w:rsidRPr="00B23A74">
              <w:rPr>
                <w:rFonts w:ascii="Calibri" w:hAnsi="Calibri" w:cs="Calibri"/>
                <w:b/>
                <w:sz w:val="22"/>
                <w:szCs w:val="22"/>
              </w:rPr>
              <w:t xml:space="preserve">GARANTÍA TÉCNICA </w:t>
            </w:r>
          </w:p>
        </w:tc>
      </w:tr>
      <w:tr w:rsidR="00C742AF" w:rsidRPr="00B23A74" w:rsidTr="005A5FA1">
        <w:trPr>
          <w:trHeight w:val="1132"/>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C742AF" w:rsidRDefault="00C742AF" w:rsidP="005A5FA1">
            <w:pPr>
              <w:autoSpaceDE w:val="0"/>
              <w:autoSpaceDN w:val="0"/>
              <w:adjustRightInd w:val="0"/>
              <w:ind w:left="737"/>
              <w:jc w:val="both"/>
              <w:rPr>
                <w:rFonts w:ascii="Calibri" w:hAnsi="Calibri" w:cs="Calibri"/>
                <w:bCs/>
                <w:sz w:val="22"/>
                <w:szCs w:val="22"/>
              </w:rPr>
            </w:pPr>
          </w:p>
          <w:p w:rsidR="00C742AF" w:rsidRPr="00C5476E" w:rsidRDefault="00C742AF" w:rsidP="0036797C">
            <w:pPr>
              <w:numPr>
                <w:ilvl w:val="0"/>
                <w:numId w:val="57"/>
              </w:numPr>
              <w:autoSpaceDE w:val="0"/>
              <w:autoSpaceDN w:val="0"/>
              <w:adjustRightInd w:val="0"/>
              <w:ind w:left="737"/>
              <w:jc w:val="both"/>
              <w:rPr>
                <w:rFonts w:ascii="Calibri" w:hAnsi="Calibri" w:cs="Calibri"/>
                <w:bCs/>
                <w:sz w:val="22"/>
                <w:szCs w:val="22"/>
              </w:rPr>
            </w:pPr>
            <w:r w:rsidRPr="00C5476E">
              <w:rPr>
                <w:rFonts w:ascii="Calibri" w:hAnsi="Calibri" w:cs="Calibri"/>
                <w:bCs/>
                <w:sz w:val="22"/>
                <w:szCs w:val="22"/>
              </w:rPr>
              <w:t xml:space="preserve">Alcance de la garantía: La garantía de los bienes cubre fallas o defectos atribuibles a la fabricación.     </w:t>
            </w:r>
          </w:p>
          <w:p w:rsidR="00C742AF" w:rsidRPr="00C5476E" w:rsidRDefault="00C742AF" w:rsidP="005A5FA1">
            <w:pPr>
              <w:autoSpaceDE w:val="0"/>
              <w:autoSpaceDN w:val="0"/>
              <w:adjustRightInd w:val="0"/>
              <w:ind w:left="737"/>
              <w:jc w:val="both"/>
              <w:rPr>
                <w:rFonts w:ascii="Calibri" w:hAnsi="Calibri" w:cs="Calibri"/>
                <w:bCs/>
                <w:sz w:val="22"/>
                <w:szCs w:val="22"/>
              </w:rPr>
            </w:pPr>
            <w:r w:rsidRPr="00C5476E">
              <w:rPr>
                <w:rFonts w:ascii="Calibri" w:hAnsi="Calibri" w:cs="Calibri"/>
                <w:bCs/>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C742AF" w:rsidRPr="00C5476E" w:rsidRDefault="00C742AF" w:rsidP="005A5FA1">
            <w:pPr>
              <w:autoSpaceDE w:val="0"/>
              <w:autoSpaceDN w:val="0"/>
              <w:adjustRightInd w:val="0"/>
              <w:ind w:left="737"/>
              <w:jc w:val="both"/>
              <w:rPr>
                <w:rFonts w:ascii="Calibri" w:hAnsi="Calibri" w:cs="Calibri"/>
                <w:bCs/>
                <w:sz w:val="22"/>
                <w:szCs w:val="22"/>
              </w:rPr>
            </w:pPr>
          </w:p>
          <w:p w:rsidR="00C742AF" w:rsidRPr="00B23A74" w:rsidRDefault="00C742AF" w:rsidP="0036797C">
            <w:pPr>
              <w:numPr>
                <w:ilvl w:val="0"/>
                <w:numId w:val="57"/>
              </w:numPr>
              <w:autoSpaceDE w:val="0"/>
              <w:autoSpaceDN w:val="0"/>
              <w:adjustRightInd w:val="0"/>
              <w:ind w:left="737"/>
              <w:jc w:val="both"/>
              <w:rPr>
                <w:rFonts w:ascii="Calibri" w:hAnsi="Calibri" w:cs="Calibri"/>
                <w:sz w:val="22"/>
                <w:szCs w:val="22"/>
              </w:rPr>
            </w:pPr>
            <w:r w:rsidRPr="00C5476E">
              <w:rPr>
                <w:rFonts w:ascii="Calibri" w:hAnsi="Calibri" w:cs="Calibri"/>
                <w:bCs/>
                <w:sz w:val="22"/>
                <w:szCs w:val="22"/>
              </w:rPr>
              <w:t>Período de</w:t>
            </w:r>
            <w:r w:rsidRPr="00B23A74">
              <w:rPr>
                <w:rFonts w:ascii="Calibri" w:hAnsi="Calibri" w:cs="Calibri"/>
                <w:b/>
                <w:bCs/>
                <w:sz w:val="22"/>
                <w:szCs w:val="22"/>
              </w:rPr>
              <w:t xml:space="preserve"> garantía:</w:t>
            </w:r>
            <w:r w:rsidRPr="00B23A74">
              <w:rPr>
                <w:rFonts w:ascii="Calibri" w:hAnsi="Calibri" w:cs="Calibri"/>
                <w:sz w:val="22"/>
                <w:szCs w:val="22"/>
              </w:rPr>
              <w:t xml:space="preserve"> La garantía de los bienes deberá ser mínimo de 365 días calendario.</w:t>
            </w:r>
          </w:p>
          <w:p w:rsidR="00C742AF" w:rsidRPr="00B23A74" w:rsidRDefault="00C742AF" w:rsidP="005A5FA1">
            <w:pPr>
              <w:pStyle w:val="Prrafodelista"/>
              <w:spacing w:line="276" w:lineRule="auto"/>
              <w:ind w:left="214"/>
              <w:jc w:val="both"/>
              <w:rPr>
                <w:rFonts w:ascii="Calibri" w:hAnsi="Calibri" w:cs="Calibri"/>
                <w:sz w:val="22"/>
                <w:szCs w:val="22"/>
              </w:rPr>
            </w:pPr>
          </w:p>
          <w:p w:rsidR="00C742AF" w:rsidRDefault="00C742AF" w:rsidP="0036797C">
            <w:pPr>
              <w:numPr>
                <w:ilvl w:val="0"/>
                <w:numId w:val="57"/>
              </w:numPr>
              <w:autoSpaceDE w:val="0"/>
              <w:autoSpaceDN w:val="0"/>
              <w:adjustRightInd w:val="0"/>
              <w:ind w:left="737"/>
              <w:jc w:val="both"/>
              <w:rPr>
                <w:rFonts w:ascii="Calibri" w:hAnsi="Calibri" w:cs="Calibri"/>
                <w:sz w:val="22"/>
                <w:szCs w:val="22"/>
              </w:rPr>
            </w:pPr>
            <w:r w:rsidRPr="00B23A74">
              <w:rPr>
                <w:rFonts w:ascii="Calibri" w:hAnsi="Calibri" w:cs="Calibri"/>
                <w:b/>
                <w:bCs/>
                <w:sz w:val="22"/>
                <w:szCs w:val="22"/>
              </w:rPr>
              <w:t>Inicio del cómputo del período de garantía:</w:t>
            </w:r>
            <w:r w:rsidRPr="00B23A74">
              <w:rPr>
                <w:rFonts w:ascii="Calibri" w:hAnsi="Calibri" w:cs="Calibri"/>
                <w:sz w:val="22"/>
                <w:szCs w:val="22"/>
              </w:rPr>
              <w:t xml:space="preserve"> A partir de la fecha de puesta en servicio de los bien</w:t>
            </w:r>
            <w:r>
              <w:rPr>
                <w:rFonts w:ascii="Calibri" w:hAnsi="Calibri" w:cs="Calibri"/>
                <w:sz w:val="22"/>
                <w:szCs w:val="22"/>
              </w:rPr>
              <w:t>es.</w:t>
            </w:r>
          </w:p>
          <w:p w:rsidR="00C742AF" w:rsidRPr="00B23A74" w:rsidRDefault="00C742AF" w:rsidP="005A5FA1">
            <w:pPr>
              <w:autoSpaceDE w:val="0"/>
              <w:autoSpaceDN w:val="0"/>
              <w:adjustRightInd w:val="0"/>
              <w:jc w:val="both"/>
              <w:rPr>
                <w:rFonts w:ascii="Calibri" w:hAnsi="Calibri" w:cs="Calibri"/>
                <w:sz w:val="22"/>
                <w:szCs w:val="22"/>
              </w:rPr>
            </w:pPr>
          </w:p>
        </w:tc>
      </w:tr>
    </w:tbl>
    <w:p w:rsidR="00C742AF" w:rsidRPr="00B23A74" w:rsidRDefault="00C742AF" w:rsidP="00C742AF">
      <w:pPr>
        <w:pStyle w:val="Prrafodelista"/>
        <w:spacing w:line="276" w:lineRule="auto"/>
        <w:contextualSpacing/>
        <w:jc w:val="both"/>
        <w:rPr>
          <w:rFonts w:ascii="Calibri" w:hAnsi="Calibri" w:cs="Calibri"/>
          <w:b/>
          <w:sz w:val="22"/>
          <w:szCs w:val="22"/>
        </w:rPr>
      </w:pPr>
    </w:p>
    <w:p w:rsidR="00C742AF" w:rsidRPr="00EC7ACE" w:rsidRDefault="00C742AF" w:rsidP="00C742AF">
      <w:pPr>
        <w:jc w:val="center"/>
        <w:rPr>
          <w:rFonts w:asciiTheme="minorHAnsi" w:hAnsiTheme="minorHAnsi"/>
          <w:b/>
          <w:sz w:val="22"/>
          <w:szCs w:val="22"/>
        </w:rPr>
      </w:pPr>
      <w:r w:rsidRPr="00EC7ACE">
        <w:rPr>
          <w:rFonts w:asciiTheme="minorHAnsi" w:hAnsiTheme="minorHAnsi"/>
          <w:b/>
          <w:sz w:val="22"/>
          <w:szCs w:val="22"/>
        </w:rPr>
        <w:t>ANEXO A LAS ESPECIFICACIONES TECNICAS</w:t>
      </w:r>
    </w:p>
    <w:p w:rsidR="00C742AF" w:rsidRPr="00EC7ACE" w:rsidRDefault="00C742AF" w:rsidP="00C742AF">
      <w:pPr>
        <w:jc w:val="center"/>
        <w:rPr>
          <w:rFonts w:asciiTheme="minorHAnsi" w:hAnsiTheme="minorHAnsi"/>
          <w:b/>
          <w:sz w:val="22"/>
          <w:szCs w:val="22"/>
        </w:rPr>
      </w:pPr>
    </w:p>
    <w:p w:rsidR="00C742AF" w:rsidRPr="00EC7ACE" w:rsidRDefault="00C742AF" w:rsidP="00C742AF">
      <w:pPr>
        <w:jc w:val="center"/>
        <w:rPr>
          <w:rFonts w:eastAsia="Arial Unicode MS" w:cs="Calibri"/>
          <w:color w:val="000000"/>
          <w:sz w:val="22"/>
          <w:szCs w:val="22"/>
        </w:rPr>
      </w:pPr>
      <w:r w:rsidRPr="00EC7ACE">
        <w:rPr>
          <w:rFonts w:ascii="Verdana" w:hAnsi="Verdana" w:cs="Calibri"/>
          <w:b/>
          <w:sz w:val="22"/>
          <w:szCs w:val="22"/>
          <w:lang w:val="es-BO"/>
        </w:rPr>
        <w:t>“</w:t>
      </w:r>
      <w:r w:rsidRPr="00EC7ACE">
        <w:rPr>
          <w:rFonts w:asciiTheme="minorHAnsi" w:hAnsiTheme="minorHAnsi" w:cs="Calibri"/>
          <w:b/>
          <w:sz w:val="22"/>
          <w:szCs w:val="22"/>
          <w:lang w:val="es-BO"/>
        </w:rPr>
        <w:t>ADQUISICIÓN DE ANALIZADOR DE HUMEDAD EN LINEA PARA LA PLANTA DE SEPARACIÓN DE LÍQUIDOS RIO GRANDE</w:t>
      </w:r>
      <w:r w:rsidRPr="00EC7ACE">
        <w:rPr>
          <w:rFonts w:ascii="Verdana" w:hAnsi="Verdana" w:cs="Calibri"/>
          <w:b/>
          <w:sz w:val="22"/>
          <w:szCs w:val="22"/>
        </w:rPr>
        <w:t>”</w:t>
      </w:r>
    </w:p>
    <w:p w:rsidR="00C742AF" w:rsidRPr="00EC7ACE" w:rsidRDefault="00C742AF" w:rsidP="00C742AF">
      <w:pPr>
        <w:jc w:val="right"/>
        <w:rPr>
          <w:rFonts w:ascii="Calibri" w:eastAsia="Arial Unicode MS" w:hAnsi="Calibri" w:cs="Calibri"/>
          <w:color w:val="000000"/>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42AF" w:rsidRPr="00EC7ACE" w:rsidTr="005A5FA1">
        <w:trPr>
          <w:trHeight w:val="417"/>
        </w:trPr>
        <w:tc>
          <w:tcPr>
            <w:tcW w:w="9544" w:type="dxa"/>
            <w:shd w:val="clear" w:color="auto" w:fill="DEEAF6"/>
            <w:vAlign w:val="center"/>
          </w:tcPr>
          <w:p w:rsidR="00C742AF" w:rsidRPr="00EC7ACE" w:rsidRDefault="00C742AF" w:rsidP="005A5FA1">
            <w:pPr>
              <w:rPr>
                <w:rFonts w:asciiTheme="minorHAnsi" w:hAnsiTheme="minorHAnsi"/>
                <w:b/>
                <w:sz w:val="22"/>
                <w:szCs w:val="22"/>
              </w:rPr>
            </w:pPr>
            <w:r w:rsidRPr="00EC7ACE">
              <w:rPr>
                <w:rFonts w:asciiTheme="minorHAnsi" w:hAnsiTheme="minorHAnsi"/>
                <w:b/>
                <w:sz w:val="22"/>
                <w:szCs w:val="22"/>
              </w:rPr>
              <w:t>GARANTIAS FINANCIERAS</w:t>
            </w:r>
          </w:p>
        </w:tc>
      </w:tr>
      <w:tr w:rsidR="00C742AF" w:rsidRPr="00EC7ACE" w:rsidTr="005A5FA1">
        <w:trPr>
          <w:trHeight w:val="371"/>
        </w:trPr>
        <w:tc>
          <w:tcPr>
            <w:tcW w:w="9544" w:type="dxa"/>
            <w:shd w:val="clear" w:color="auto" w:fill="DEEAF6"/>
            <w:vAlign w:val="center"/>
          </w:tcPr>
          <w:p w:rsidR="00C742AF" w:rsidRPr="00EC7ACE" w:rsidRDefault="00C742AF" w:rsidP="005A5FA1">
            <w:pPr>
              <w:rPr>
                <w:rFonts w:asciiTheme="minorHAnsi" w:hAnsiTheme="minorHAnsi"/>
                <w:b/>
                <w:sz w:val="22"/>
                <w:szCs w:val="22"/>
              </w:rPr>
            </w:pPr>
            <w:r w:rsidRPr="00EC7ACE">
              <w:rPr>
                <w:rFonts w:asciiTheme="minorHAnsi" w:hAnsiTheme="minorHAnsi"/>
                <w:b/>
                <w:sz w:val="22"/>
                <w:szCs w:val="22"/>
              </w:rPr>
              <w:t xml:space="preserve">GARANTÍA DE SERIEDAD DE PROPUESTA </w:t>
            </w:r>
          </w:p>
        </w:tc>
      </w:tr>
      <w:tr w:rsidR="00C742AF" w:rsidRPr="00EC7ACE" w:rsidTr="005A5FA1">
        <w:trPr>
          <w:trHeight w:val="371"/>
        </w:trPr>
        <w:tc>
          <w:tcPr>
            <w:tcW w:w="9544" w:type="dxa"/>
            <w:shd w:val="clear" w:color="auto" w:fill="auto"/>
            <w:vAlign w:val="center"/>
          </w:tcPr>
          <w:p w:rsidR="00C742AF" w:rsidRPr="00EC7ACE" w:rsidRDefault="00C742AF" w:rsidP="005A5FA1">
            <w:pPr>
              <w:tabs>
                <w:tab w:val="left" w:pos="1965"/>
              </w:tabs>
              <w:jc w:val="both"/>
              <w:rPr>
                <w:rFonts w:ascii="Calibri" w:hAnsi="Calibri" w:cs="Calibri"/>
                <w:bCs/>
                <w:sz w:val="22"/>
                <w:szCs w:val="22"/>
                <w:lang w:val="es-BO"/>
              </w:rPr>
            </w:pPr>
            <w:r w:rsidRPr="00EC7ACE">
              <w:rPr>
                <w:rFonts w:ascii="Calibri" w:hAnsi="Calibri" w:cs="Calibri"/>
                <w:bCs/>
                <w:sz w:val="22"/>
                <w:szCs w:val="22"/>
                <w:lang w:val="es-BO"/>
              </w:rPr>
              <w:t xml:space="preserve">A elección de la empresa proponente, ésta podrá optar por uno de los siguientes instrumentos financieros: </w:t>
            </w:r>
          </w:p>
          <w:p w:rsidR="00C742AF" w:rsidRPr="00EC7ACE" w:rsidRDefault="00C742AF" w:rsidP="005A5FA1">
            <w:pPr>
              <w:tabs>
                <w:tab w:val="left" w:pos="1965"/>
              </w:tabs>
              <w:jc w:val="both"/>
              <w:rPr>
                <w:rFonts w:ascii="Calibri" w:hAnsi="Calibri" w:cs="Calibri"/>
                <w:bCs/>
                <w:sz w:val="22"/>
                <w:szCs w:val="22"/>
                <w:lang w:val="es-BO"/>
              </w:rPr>
            </w:pPr>
          </w:p>
          <w:p w:rsidR="00C742AF" w:rsidRPr="00EC7ACE" w:rsidRDefault="00C742AF" w:rsidP="0036797C">
            <w:pPr>
              <w:pStyle w:val="Prrafodelista"/>
              <w:numPr>
                <w:ilvl w:val="0"/>
                <w:numId w:val="58"/>
              </w:numPr>
              <w:tabs>
                <w:tab w:val="left" w:pos="1965"/>
              </w:tabs>
              <w:ind w:left="171" w:hanging="171"/>
              <w:jc w:val="both"/>
              <w:rPr>
                <w:rFonts w:ascii="Calibri" w:hAnsi="Calibri" w:cs="Calibri"/>
                <w:bCs/>
                <w:sz w:val="22"/>
                <w:szCs w:val="22"/>
                <w:lang w:val="es-BO"/>
              </w:rPr>
            </w:pPr>
            <w:r w:rsidRPr="00EC7ACE">
              <w:rPr>
                <w:rFonts w:ascii="Calibri" w:hAnsi="Calibri" w:cs="Calibri"/>
                <w:b/>
                <w:bCs/>
                <w:sz w:val="22"/>
                <w:szCs w:val="22"/>
                <w:lang w:val="es-BO"/>
              </w:rPr>
              <w:t>Boleta de Garantía</w:t>
            </w:r>
            <w:r w:rsidRPr="00EC7ACE">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cincuenta (150) días calendario computables a partir de la fecha de Presentación de Propuestas, por un monto equivalente de al menos Uno (1) % del valor total de la propuesta económica.</w:t>
            </w:r>
          </w:p>
          <w:p w:rsidR="00C742AF" w:rsidRPr="00EC7ACE" w:rsidRDefault="00C742AF" w:rsidP="005A5FA1">
            <w:pPr>
              <w:tabs>
                <w:tab w:val="left" w:pos="1965"/>
              </w:tabs>
              <w:ind w:left="171" w:hanging="171"/>
              <w:jc w:val="both"/>
              <w:rPr>
                <w:rFonts w:ascii="Calibri" w:hAnsi="Calibri" w:cs="Calibri"/>
                <w:bCs/>
                <w:sz w:val="22"/>
                <w:szCs w:val="22"/>
                <w:lang w:val="es-BO"/>
              </w:rPr>
            </w:pPr>
          </w:p>
          <w:p w:rsidR="00C742AF" w:rsidRPr="00EC7ACE" w:rsidRDefault="00C742AF" w:rsidP="0036797C">
            <w:pPr>
              <w:pStyle w:val="Prrafodelista"/>
              <w:numPr>
                <w:ilvl w:val="0"/>
                <w:numId w:val="58"/>
              </w:numPr>
              <w:tabs>
                <w:tab w:val="left" w:pos="1965"/>
              </w:tabs>
              <w:ind w:left="171" w:hanging="171"/>
              <w:jc w:val="both"/>
              <w:rPr>
                <w:rFonts w:ascii="Calibri" w:hAnsi="Calibri" w:cs="Calibri"/>
                <w:bCs/>
                <w:sz w:val="22"/>
                <w:szCs w:val="22"/>
                <w:lang w:val="es-BO"/>
              </w:rPr>
            </w:pPr>
            <w:r w:rsidRPr="00EC7ACE">
              <w:rPr>
                <w:rFonts w:ascii="Calibri" w:hAnsi="Calibri" w:cs="Calibri"/>
                <w:b/>
                <w:bCs/>
                <w:sz w:val="22"/>
                <w:szCs w:val="22"/>
                <w:lang w:val="es-BO"/>
              </w:rPr>
              <w:t>Garantía a Primer Requerimiento,</w:t>
            </w:r>
            <w:r w:rsidRPr="00EC7ACE">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la propuesta económica.</w:t>
            </w:r>
          </w:p>
          <w:p w:rsidR="00C742AF" w:rsidRPr="00EC7ACE" w:rsidRDefault="00C742AF" w:rsidP="005A5FA1">
            <w:pPr>
              <w:tabs>
                <w:tab w:val="left" w:pos="1965"/>
              </w:tabs>
              <w:ind w:left="171" w:hanging="171"/>
              <w:jc w:val="both"/>
              <w:rPr>
                <w:rFonts w:ascii="Calibri" w:hAnsi="Calibri" w:cs="Calibri"/>
                <w:bCs/>
                <w:sz w:val="22"/>
                <w:szCs w:val="22"/>
                <w:lang w:val="es-BO"/>
              </w:rPr>
            </w:pPr>
          </w:p>
          <w:p w:rsidR="00C742AF" w:rsidRPr="00EC7ACE" w:rsidRDefault="00C742AF" w:rsidP="0036797C">
            <w:pPr>
              <w:pStyle w:val="Prrafodelista"/>
              <w:numPr>
                <w:ilvl w:val="0"/>
                <w:numId w:val="58"/>
              </w:numPr>
              <w:tabs>
                <w:tab w:val="left" w:pos="1965"/>
              </w:tabs>
              <w:ind w:left="171" w:hanging="171"/>
              <w:jc w:val="both"/>
              <w:rPr>
                <w:rFonts w:ascii="Calibri" w:hAnsi="Calibri" w:cs="Calibri"/>
                <w:bCs/>
                <w:sz w:val="22"/>
                <w:szCs w:val="22"/>
                <w:lang w:val="es-BO"/>
              </w:rPr>
            </w:pPr>
            <w:r w:rsidRPr="00EC7ACE">
              <w:rPr>
                <w:rFonts w:ascii="Calibri" w:hAnsi="Calibri" w:cs="Calibri"/>
                <w:b/>
                <w:bCs/>
                <w:sz w:val="22"/>
                <w:szCs w:val="22"/>
                <w:lang w:val="es-BO"/>
              </w:rPr>
              <w:t>Póliza de caución a Primer requerimiento para Entidades Públicas,</w:t>
            </w:r>
            <w:r w:rsidRPr="00EC7ACE">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de la propuesta económica.</w:t>
            </w:r>
          </w:p>
          <w:p w:rsidR="00C742AF" w:rsidRPr="00EC7ACE" w:rsidRDefault="00C742AF" w:rsidP="005A5FA1">
            <w:pPr>
              <w:rPr>
                <w:rFonts w:asciiTheme="minorHAnsi" w:hAnsiTheme="minorHAnsi"/>
                <w:b/>
                <w:sz w:val="22"/>
                <w:szCs w:val="22"/>
                <w:lang w:val="es-BO"/>
              </w:rPr>
            </w:pPr>
          </w:p>
        </w:tc>
      </w:tr>
      <w:tr w:rsidR="00C742AF" w:rsidRPr="00EC7ACE" w:rsidTr="005A5FA1">
        <w:trPr>
          <w:trHeight w:val="371"/>
        </w:trPr>
        <w:tc>
          <w:tcPr>
            <w:tcW w:w="9544" w:type="dxa"/>
            <w:shd w:val="clear" w:color="auto" w:fill="DEEAF6"/>
            <w:vAlign w:val="center"/>
          </w:tcPr>
          <w:p w:rsidR="00C742AF" w:rsidRPr="00EC7ACE" w:rsidRDefault="00C742AF" w:rsidP="005A5FA1">
            <w:pPr>
              <w:rPr>
                <w:rFonts w:asciiTheme="minorHAnsi" w:hAnsiTheme="minorHAnsi"/>
                <w:sz w:val="22"/>
                <w:szCs w:val="22"/>
              </w:rPr>
            </w:pPr>
            <w:r w:rsidRPr="00EC7ACE">
              <w:rPr>
                <w:rFonts w:asciiTheme="minorHAnsi" w:hAnsiTheme="minorHAnsi"/>
                <w:b/>
                <w:sz w:val="22"/>
                <w:szCs w:val="22"/>
              </w:rPr>
              <w:lastRenderedPageBreak/>
              <w:t>GARANTÍA DE CUMPLIMIENTO DE CONTRATO</w:t>
            </w:r>
          </w:p>
        </w:tc>
      </w:tr>
      <w:tr w:rsidR="00C742AF" w:rsidRPr="00EC7ACE" w:rsidTr="005A5FA1">
        <w:tc>
          <w:tcPr>
            <w:tcW w:w="9544" w:type="dxa"/>
            <w:shd w:val="clear" w:color="auto" w:fill="auto"/>
            <w:vAlign w:val="center"/>
          </w:tcPr>
          <w:p w:rsidR="00C742AF" w:rsidRPr="00EC7ACE" w:rsidRDefault="00C742AF" w:rsidP="005A5FA1">
            <w:pPr>
              <w:jc w:val="both"/>
              <w:rPr>
                <w:rFonts w:asciiTheme="minorHAnsi" w:hAnsiTheme="minorHAnsi"/>
                <w:sz w:val="22"/>
                <w:szCs w:val="22"/>
              </w:rPr>
            </w:pPr>
            <w:r w:rsidRPr="00EC7ACE">
              <w:rPr>
                <w:rFonts w:asciiTheme="minorHAnsi" w:hAnsiTheme="minorHAnsi"/>
                <w:sz w:val="22"/>
                <w:szCs w:val="22"/>
              </w:rPr>
              <w:t xml:space="preserve">A elección de la empresa adjudicada, ésta podrá optar por uno de los siguientes instrumentos financieros: </w:t>
            </w:r>
          </w:p>
          <w:p w:rsidR="00C742AF" w:rsidRPr="00EC7ACE" w:rsidRDefault="00C742AF" w:rsidP="005A5FA1">
            <w:pPr>
              <w:jc w:val="both"/>
              <w:rPr>
                <w:rFonts w:asciiTheme="minorHAnsi" w:hAnsiTheme="minorHAnsi"/>
                <w:sz w:val="22"/>
                <w:szCs w:val="22"/>
              </w:rPr>
            </w:pPr>
          </w:p>
          <w:p w:rsidR="00C742AF" w:rsidRPr="00EC7ACE" w:rsidRDefault="00C742AF" w:rsidP="005A5FA1">
            <w:pPr>
              <w:jc w:val="both"/>
              <w:rPr>
                <w:rFonts w:asciiTheme="minorHAnsi" w:hAnsiTheme="minorHAnsi"/>
                <w:sz w:val="22"/>
                <w:szCs w:val="22"/>
              </w:rPr>
            </w:pPr>
            <w:r w:rsidRPr="00EC7ACE">
              <w:rPr>
                <w:rFonts w:asciiTheme="minorHAnsi" w:hAnsiTheme="minorHAnsi"/>
                <w:b/>
                <w:bCs/>
                <w:sz w:val="22"/>
                <w:szCs w:val="22"/>
                <w:u w:val="single"/>
              </w:rPr>
              <w:t>Boleta de Garantía</w:t>
            </w:r>
            <w:r w:rsidRPr="00EC7ACE">
              <w:rPr>
                <w:rFonts w:asciiTheme="minorHAnsi" w:hAnsiTheme="minorHAnsi"/>
                <w:sz w:val="22"/>
                <w:szCs w:val="22"/>
              </w:rPr>
              <w:t xml:space="preserve">, emitida por una Entidad de Intermediación Financiera </w:t>
            </w:r>
            <w:r w:rsidRPr="00EC7ACE">
              <w:rPr>
                <w:rFonts w:asciiTheme="minorHAnsi" w:hAnsiTheme="minorHAnsi"/>
                <w:b/>
                <w:bCs/>
                <w:sz w:val="22"/>
                <w:szCs w:val="22"/>
                <w:u w:val="single"/>
              </w:rPr>
              <w:t>(Bancaria)</w:t>
            </w:r>
            <w:r w:rsidRPr="00EC7ACE">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742AF" w:rsidRPr="00EC7ACE" w:rsidRDefault="00C742AF" w:rsidP="005A5FA1">
            <w:pPr>
              <w:jc w:val="both"/>
              <w:rPr>
                <w:rFonts w:asciiTheme="minorHAnsi" w:hAnsiTheme="minorHAnsi"/>
                <w:sz w:val="22"/>
                <w:szCs w:val="22"/>
              </w:rPr>
            </w:pPr>
          </w:p>
          <w:p w:rsidR="00C742AF" w:rsidRPr="00EC7ACE" w:rsidRDefault="00C742AF" w:rsidP="005A5FA1">
            <w:pPr>
              <w:jc w:val="both"/>
              <w:rPr>
                <w:rFonts w:asciiTheme="minorHAnsi" w:hAnsiTheme="minorHAnsi"/>
                <w:sz w:val="22"/>
                <w:szCs w:val="22"/>
              </w:rPr>
            </w:pPr>
            <w:r w:rsidRPr="00EC7ACE">
              <w:rPr>
                <w:rFonts w:asciiTheme="minorHAnsi" w:hAnsiTheme="minorHAnsi"/>
                <w:b/>
                <w:bCs/>
                <w:sz w:val="22"/>
                <w:szCs w:val="22"/>
                <w:u w:val="single"/>
              </w:rPr>
              <w:t>Garantía a Primer Requerimiento</w:t>
            </w:r>
            <w:r w:rsidRPr="00EC7ACE">
              <w:rPr>
                <w:rFonts w:asciiTheme="minorHAnsi" w:hAnsiTheme="minorHAnsi"/>
                <w:sz w:val="22"/>
                <w:szCs w:val="22"/>
              </w:rPr>
              <w:t>, emitida por una Entidad de Intermediación Financiera (</w:t>
            </w:r>
            <w:r w:rsidRPr="00EC7ACE">
              <w:rPr>
                <w:rFonts w:asciiTheme="minorHAnsi" w:hAnsiTheme="minorHAnsi"/>
                <w:b/>
                <w:bCs/>
                <w:sz w:val="22"/>
                <w:szCs w:val="22"/>
                <w:u w:val="single"/>
              </w:rPr>
              <w:t>Bancaria)</w:t>
            </w:r>
            <w:r w:rsidRPr="00EC7ACE">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742AF" w:rsidRPr="00EC7ACE" w:rsidRDefault="00C742AF" w:rsidP="005A5FA1">
            <w:pPr>
              <w:jc w:val="both"/>
              <w:rPr>
                <w:rFonts w:asciiTheme="minorHAnsi" w:hAnsiTheme="minorHAnsi"/>
                <w:sz w:val="22"/>
                <w:szCs w:val="22"/>
              </w:rPr>
            </w:pPr>
          </w:p>
          <w:p w:rsidR="00C742AF" w:rsidRPr="00EC7ACE" w:rsidRDefault="00C742AF" w:rsidP="005A5FA1">
            <w:pPr>
              <w:jc w:val="both"/>
              <w:rPr>
                <w:rFonts w:asciiTheme="minorHAnsi" w:hAnsiTheme="minorHAnsi"/>
                <w:sz w:val="22"/>
                <w:szCs w:val="22"/>
              </w:rPr>
            </w:pPr>
            <w:r w:rsidRPr="00EC7ACE">
              <w:rPr>
                <w:rFonts w:asciiTheme="minorHAnsi" w:hAnsiTheme="minorHAnsi"/>
                <w:b/>
                <w:bCs/>
                <w:sz w:val="22"/>
                <w:szCs w:val="22"/>
                <w:u w:val="single"/>
              </w:rPr>
              <w:t>Póliza de caución a Primer requerimiento para Entidades Públicas</w:t>
            </w:r>
            <w:r w:rsidRPr="00EC7ACE">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742AF" w:rsidRPr="00EC7ACE" w:rsidRDefault="00C742AF" w:rsidP="00C742AF">
      <w:pPr>
        <w:jc w:val="center"/>
        <w:rPr>
          <w:rFonts w:eastAsia="Arial Unicode MS" w:cs="Calibri"/>
          <w:b/>
          <w:color w:val="000000"/>
          <w:sz w:val="22"/>
          <w:szCs w:val="22"/>
        </w:rPr>
      </w:pPr>
    </w:p>
    <w:p w:rsidR="00C742AF" w:rsidRPr="00EC7ACE" w:rsidRDefault="00C742AF" w:rsidP="00C742AF">
      <w:pPr>
        <w:jc w:val="center"/>
        <w:rPr>
          <w:rFonts w:eastAsia="Arial Unicode MS" w:cs="Calibri"/>
          <w:b/>
          <w:color w:val="000000"/>
          <w:sz w:val="22"/>
          <w:szCs w:val="22"/>
        </w:rPr>
      </w:pPr>
    </w:p>
    <w:p w:rsidR="00C742AF" w:rsidRPr="00EC7ACE" w:rsidRDefault="00C742AF" w:rsidP="00C742AF">
      <w:pPr>
        <w:jc w:val="center"/>
        <w:rPr>
          <w:rFonts w:eastAsia="Arial Unicode MS" w:cs="Calibri"/>
          <w:b/>
          <w:color w:val="000000"/>
          <w:sz w:val="22"/>
          <w:szCs w:val="22"/>
        </w:rPr>
      </w:pPr>
    </w:p>
    <w:p w:rsidR="00C742AF" w:rsidRPr="00EC7ACE" w:rsidRDefault="00C742AF" w:rsidP="00C742AF">
      <w:pPr>
        <w:jc w:val="center"/>
        <w:rPr>
          <w:rFonts w:eastAsia="Arial Unicode MS" w:cs="Calibri"/>
          <w:b/>
          <w:color w:val="000000"/>
          <w:sz w:val="22"/>
          <w:szCs w:val="22"/>
        </w:rPr>
      </w:pPr>
    </w:p>
    <w:p w:rsidR="00C742AF" w:rsidRPr="00EC7ACE"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eastAsia="Arial Unicode MS" w:cs="Calibri"/>
          <w:b/>
          <w:color w:val="000000"/>
          <w:sz w:val="22"/>
          <w:szCs w:val="22"/>
        </w:rPr>
      </w:pPr>
    </w:p>
    <w:p w:rsidR="00C742AF" w:rsidRDefault="00C742AF" w:rsidP="00C742AF">
      <w:pPr>
        <w:jc w:val="center"/>
        <w:rPr>
          <w:rFonts w:ascii="Arial" w:hAnsi="Arial" w:cs="Arial"/>
          <w:b/>
          <w:bCs/>
        </w:rPr>
      </w:pPr>
      <w:r>
        <w:rPr>
          <w:rFonts w:ascii="Arial" w:hAnsi="Arial" w:cs="Arial"/>
          <w:b/>
          <w:bCs/>
        </w:rPr>
        <w:lastRenderedPageBreak/>
        <w:t>INSTRUCCIONES PARA LA EMISION DE INSTRUMENTOS FINANCIEROS -V.3</w:t>
      </w:r>
    </w:p>
    <w:p w:rsidR="00C742AF" w:rsidRPr="00934D57" w:rsidRDefault="00C742AF" w:rsidP="00C742AF">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831" w:type="dxa"/>
        <w:jc w:val="center"/>
        <w:tblCellMar>
          <w:left w:w="0" w:type="dxa"/>
          <w:right w:w="0" w:type="dxa"/>
        </w:tblCellMar>
        <w:tblLook w:val="04A0" w:firstRow="1" w:lastRow="0" w:firstColumn="1" w:lastColumn="0" w:noHBand="0" w:noVBand="1"/>
      </w:tblPr>
      <w:tblGrid>
        <w:gridCol w:w="1997"/>
        <w:gridCol w:w="7834"/>
      </w:tblGrid>
      <w:tr w:rsidR="00C742AF" w:rsidRPr="007A4AD3" w:rsidTr="005A5FA1">
        <w:trPr>
          <w:trHeight w:val="20"/>
          <w:jc w:val="center"/>
        </w:trPr>
        <w:tc>
          <w:tcPr>
            <w:tcW w:w="1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742AF" w:rsidRPr="007A4AD3" w:rsidRDefault="00C742AF" w:rsidP="005A5FA1">
            <w:pPr>
              <w:pStyle w:val="Prrafodelista"/>
              <w:ind w:left="0"/>
              <w:jc w:val="center"/>
              <w:rPr>
                <w:b/>
                <w:bCs/>
                <w:sz w:val="18"/>
                <w:szCs w:val="19"/>
              </w:rPr>
            </w:pPr>
            <w:r w:rsidRPr="007A4AD3">
              <w:rPr>
                <w:b/>
                <w:bCs/>
                <w:sz w:val="18"/>
                <w:szCs w:val="19"/>
              </w:rPr>
              <w:t>VARIABLE</w:t>
            </w:r>
          </w:p>
        </w:tc>
        <w:tc>
          <w:tcPr>
            <w:tcW w:w="7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742AF" w:rsidRPr="007A4AD3" w:rsidRDefault="00C742AF" w:rsidP="005A5FA1">
            <w:pPr>
              <w:pStyle w:val="Prrafodelista"/>
              <w:ind w:left="0"/>
              <w:jc w:val="center"/>
              <w:rPr>
                <w:b/>
                <w:bCs/>
                <w:sz w:val="18"/>
                <w:szCs w:val="19"/>
              </w:rPr>
            </w:pPr>
            <w:r w:rsidRPr="007A4AD3">
              <w:rPr>
                <w:b/>
                <w:bCs/>
                <w:sz w:val="18"/>
                <w:szCs w:val="19"/>
              </w:rPr>
              <w:t>INSTRUCCIÓN</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rPr>
                <w:b/>
                <w:bCs/>
                <w:sz w:val="18"/>
                <w:szCs w:val="19"/>
              </w:rPr>
            </w:pPr>
            <w:r w:rsidRPr="007A4AD3">
              <w:rPr>
                <w:b/>
                <w:bCs/>
                <w:sz w:val="18"/>
                <w:szCs w:val="19"/>
              </w:rPr>
              <w:t>INSTRUMENTO DE GARANTIA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 xml:space="preserve">Se aceptará </w:t>
            </w:r>
            <w:r w:rsidRPr="007A4AD3">
              <w:rPr>
                <w:rFonts w:ascii="Arial" w:hAnsi="Arial" w:cs="Arial"/>
                <w:b/>
                <w:sz w:val="18"/>
                <w:szCs w:val="19"/>
                <w:u w:val="single"/>
              </w:rPr>
              <w:t>únicamente</w:t>
            </w:r>
            <w:r w:rsidRPr="007A4AD3">
              <w:rPr>
                <w:rFonts w:ascii="Arial" w:hAnsi="Arial" w:cs="Arial"/>
                <w:sz w:val="18"/>
                <w:szCs w:val="19"/>
              </w:rPr>
              <w:t xml:space="preserve"> los instrumentos detallados en el anexo o acápite de Garantias Financieras.</w:t>
            </w:r>
          </w:p>
          <w:p w:rsidR="00C742AF" w:rsidRPr="007A4AD3" w:rsidRDefault="00C742AF" w:rsidP="005A5FA1">
            <w:pPr>
              <w:spacing w:before="60" w:after="60"/>
              <w:jc w:val="both"/>
              <w:rPr>
                <w:rStyle w:val="nfasis"/>
                <w:sz w:val="18"/>
                <w:szCs w:val="19"/>
              </w:rPr>
            </w:pPr>
            <w:r w:rsidRPr="007A4AD3">
              <w:rPr>
                <w:rFonts w:ascii="Arial" w:hAnsi="Arial" w:cs="Arial"/>
                <w:sz w:val="18"/>
                <w:szCs w:val="19"/>
              </w:rPr>
              <w:t xml:space="preserve">En caso de </w:t>
            </w:r>
            <w:r w:rsidRPr="007A4AD3">
              <w:rPr>
                <w:rFonts w:ascii="Arial" w:hAnsi="Arial" w:cs="Arial"/>
                <w:i/>
                <w:sz w:val="18"/>
                <w:szCs w:val="19"/>
              </w:rPr>
              <w:t>Póliza de caución a Primer requerimiento para Entidades Públicas</w:t>
            </w:r>
            <w:r w:rsidRPr="007A4AD3">
              <w:rPr>
                <w:rFonts w:ascii="Arial" w:hAnsi="Arial" w:cs="Arial"/>
                <w:sz w:val="18"/>
                <w:szCs w:val="19"/>
              </w:rPr>
              <w:t>, se deberá remitir todos los anexos vinculados.</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b/>
                <w:bCs/>
                <w:sz w:val="18"/>
                <w:szCs w:val="19"/>
              </w:rPr>
            </w:pPr>
            <w:r w:rsidRPr="007A4AD3">
              <w:rPr>
                <w:b/>
                <w:bCs/>
                <w:sz w:val="18"/>
                <w:szCs w:val="19"/>
              </w:rPr>
              <w:t>OBJETO DE LA GARANTÍA</w:t>
            </w:r>
          </w:p>
          <w:p w:rsidR="00C742AF" w:rsidRPr="007A4AD3" w:rsidRDefault="00C742AF" w:rsidP="005A5FA1">
            <w:pPr>
              <w:pStyle w:val="Prrafodelista"/>
              <w:ind w:left="0"/>
              <w:rPr>
                <w:rFonts w:ascii="Arial" w:hAnsi="Arial"/>
                <w:i/>
                <w:sz w:val="18"/>
                <w:szCs w:val="19"/>
              </w:rPr>
            </w:pPr>
            <w:r w:rsidRPr="007A4AD3">
              <w:rPr>
                <w:b/>
                <w:bCs/>
                <w:sz w:val="18"/>
                <w:szCs w:val="19"/>
              </w:rPr>
              <w:t xml:space="preserve"> (“Para Garantizar:”)</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 xml:space="preserve">Debe consignar correctamente y de manera explícita, </w:t>
            </w:r>
            <w:r w:rsidRPr="007A4AD3">
              <w:rPr>
                <w:rFonts w:ascii="Arial" w:hAnsi="Arial" w:cs="Arial"/>
                <w:b/>
                <w:sz w:val="18"/>
                <w:szCs w:val="19"/>
                <w:u w:val="single"/>
              </w:rPr>
              <w:t>textual</w:t>
            </w:r>
            <w:r w:rsidRPr="007A4AD3">
              <w:rPr>
                <w:rFonts w:ascii="Arial" w:hAnsi="Arial" w:cs="Arial"/>
                <w:sz w:val="18"/>
                <w:szCs w:val="19"/>
              </w:rPr>
              <w:t xml:space="preserve"> y </w:t>
            </w:r>
            <w:r w:rsidRPr="007A4AD3">
              <w:rPr>
                <w:rFonts w:ascii="Arial" w:hAnsi="Arial" w:cs="Arial"/>
                <w:b/>
                <w:sz w:val="18"/>
                <w:szCs w:val="19"/>
                <w:u w:val="single"/>
              </w:rPr>
              <w:t>completa</w:t>
            </w:r>
            <w:r w:rsidRPr="007A4AD3">
              <w:rPr>
                <w:rFonts w:ascii="Arial" w:hAnsi="Arial" w:cs="Arial"/>
                <w:sz w:val="18"/>
                <w:szCs w:val="19"/>
              </w:rPr>
              <w:t xml:space="preserve">: </w:t>
            </w:r>
          </w:p>
          <w:p w:rsidR="00C742AF" w:rsidRPr="007A4AD3" w:rsidRDefault="00C742AF" w:rsidP="0036797C">
            <w:pPr>
              <w:numPr>
                <w:ilvl w:val="0"/>
                <w:numId w:val="38"/>
              </w:numPr>
              <w:spacing w:before="60" w:after="60"/>
              <w:jc w:val="both"/>
              <w:rPr>
                <w:rFonts w:ascii="Arial" w:hAnsi="Arial" w:cs="Arial"/>
                <w:sz w:val="18"/>
                <w:szCs w:val="19"/>
              </w:rPr>
            </w:pPr>
            <w:r w:rsidRPr="007A4AD3">
              <w:rPr>
                <w:rFonts w:ascii="Arial" w:hAnsi="Arial" w:cs="Arial"/>
                <w:b/>
                <w:sz w:val="18"/>
                <w:szCs w:val="19"/>
              </w:rPr>
              <w:t>Objeto a garantizar (“Garantía según el objeto”)</w:t>
            </w:r>
            <w:r w:rsidRPr="007A4AD3">
              <w:rPr>
                <w:rStyle w:val="Refdenotaalpie"/>
                <w:rFonts w:ascii="Arial" w:hAnsi="Arial" w:cs="Arial"/>
                <w:b/>
                <w:sz w:val="18"/>
                <w:szCs w:val="19"/>
              </w:rPr>
              <w:footnoteReference w:id="1"/>
            </w:r>
            <w:r w:rsidRPr="007A4AD3">
              <w:rPr>
                <w:rFonts w:ascii="Arial" w:hAnsi="Arial" w:cs="Arial"/>
                <w:sz w:val="18"/>
                <w:szCs w:val="19"/>
              </w:rPr>
              <w:t xml:space="preserve"> conforme lo requerido en el anexo o acápite de Garantías Financieras. </w:t>
            </w:r>
          </w:p>
          <w:p w:rsidR="00C742AF" w:rsidRPr="007A4AD3" w:rsidRDefault="00C742AF" w:rsidP="0036797C">
            <w:pPr>
              <w:numPr>
                <w:ilvl w:val="0"/>
                <w:numId w:val="38"/>
              </w:numPr>
              <w:spacing w:before="60" w:after="60"/>
              <w:jc w:val="both"/>
              <w:rPr>
                <w:rFonts w:ascii="Arial" w:hAnsi="Arial" w:cs="Arial"/>
                <w:b/>
                <w:sz w:val="18"/>
                <w:szCs w:val="19"/>
              </w:rPr>
            </w:pPr>
            <w:r w:rsidRPr="007A4AD3">
              <w:rPr>
                <w:rFonts w:ascii="Arial" w:hAnsi="Arial" w:cs="Arial"/>
                <w:b/>
                <w:sz w:val="18"/>
                <w:szCs w:val="19"/>
              </w:rPr>
              <w:t xml:space="preserve">Nombre (Objeto de la Contratación) y/o código </w:t>
            </w:r>
            <w:r w:rsidRPr="007A4AD3">
              <w:rPr>
                <w:rFonts w:ascii="Arial" w:hAnsi="Arial" w:cs="Arial"/>
                <w:sz w:val="18"/>
                <w:szCs w:val="19"/>
              </w:rPr>
              <w:t>del proceso de contratación, conforme al registrado en la página web</w:t>
            </w:r>
            <w:r w:rsidRPr="007A4AD3">
              <w:rPr>
                <w:rFonts w:ascii="Arial" w:hAnsi="Arial" w:cs="Arial"/>
                <w:b/>
                <w:sz w:val="18"/>
                <w:szCs w:val="19"/>
              </w:rPr>
              <w:t>:</w:t>
            </w:r>
          </w:p>
          <w:p w:rsidR="00C742AF" w:rsidRPr="007A4AD3" w:rsidRDefault="00C742AF" w:rsidP="005A5FA1">
            <w:pPr>
              <w:spacing w:before="60" w:after="60"/>
              <w:ind w:left="360"/>
              <w:jc w:val="both"/>
              <w:rPr>
                <w:rFonts w:ascii="Arial" w:hAnsi="Arial" w:cs="Arial"/>
                <w:b/>
                <w:i/>
                <w:sz w:val="18"/>
                <w:szCs w:val="19"/>
              </w:rPr>
            </w:pPr>
            <w:r w:rsidRPr="007A4AD3">
              <w:rPr>
                <w:rFonts w:ascii="Arial" w:hAnsi="Arial" w:cs="Arial"/>
                <w:b/>
                <w:i/>
                <w:sz w:val="18"/>
                <w:szCs w:val="19"/>
              </w:rPr>
              <w:t>http://contrataciones.ypfb.gob.bo/contrataciones/publicacion</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b/>
                <w:bCs/>
                <w:sz w:val="18"/>
                <w:szCs w:val="19"/>
              </w:rPr>
            </w:pPr>
            <w:r w:rsidRPr="007A4AD3">
              <w:rPr>
                <w:b/>
                <w:bCs/>
                <w:sz w:val="18"/>
                <w:szCs w:val="19"/>
              </w:rPr>
              <w:t xml:space="preserve">NOMBRE, RAZÓN SOCIAL O DENOMINACIÓN DEL ORDENANTE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120" w:after="120"/>
              <w:jc w:val="both"/>
              <w:rPr>
                <w:rFonts w:ascii="Arial" w:hAnsi="Arial" w:cs="Arial"/>
                <w:sz w:val="18"/>
                <w:szCs w:val="19"/>
              </w:rPr>
            </w:pPr>
            <w:r w:rsidRPr="007A4AD3">
              <w:rPr>
                <w:rFonts w:ascii="Arial" w:hAnsi="Arial" w:cs="Arial"/>
                <w:sz w:val="18"/>
                <w:szCs w:val="19"/>
              </w:rPr>
              <w:t xml:space="preserve">Debe consignar el nombre y tipo societario </w:t>
            </w:r>
            <w:r w:rsidRPr="007A4AD3">
              <w:rPr>
                <w:rFonts w:ascii="Arial" w:hAnsi="Arial" w:cs="Arial"/>
                <w:sz w:val="18"/>
                <w:szCs w:val="19"/>
                <w:u w:val="single"/>
              </w:rPr>
              <w:t>conforme</w:t>
            </w:r>
            <w:r w:rsidRPr="007A4AD3">
              <w:rPr>
                <w:rFonts w:ascii="Arial" w:hAnsi="Arial" w:cs="Arial"/>
                <w:sz w:val="18"/>
                <w:szCs w:val="19"/>
              </w:rPr>
              <w:t xml:space="preserve"> se encuentre inscrito en el Registro (informático o documental) FUNDEMPRESA -o equivalente en el país de origen-. </w:t>
            </w:r>
          </w:p>
          <w:p w:rsidR="00C742AF" w:rsidRPr="007A4AD3" w:rsidRDefault="00C742AF" w:rsidP="005A5FA1">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Asociaciones Accidentales,</w:t>
            </w:r>
            <w:r w:rsidRPr="007A4AD3">
              <w:rPr>
                <w:rFonts w:ascii="Arial" w:hAnsi="Arial" w:cs="Arial"/>
                <w:sz w:val="18"/>
                <w:szCs w:val="19"/>
              </w:rPr>
              <w:t xml:space="preserve"> podrá figurar el nombre de la Asociación Accidental o de una de las empresas que conforman la misma, concordante con su respectivo Registro FUNDEMPRESA.</w:t>
            </w:r>
          </w:p>
          <w:p w:rsidR="00C742AF" w:rsidRPr="007A4AD3" w:rsidRDefault="00C742AF" w:rsidP="005A5FA1">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Empresas Unipersonales</w:t>
            </w:r>
            <w:r w:rsidRPr="007A4AD3">
              <w:rPr>
                <w:rFonts w:ascii="Arial" w:hAnsi="Arial" w:cs="Arial"/>
                <w:sz w:val="18"/>
                <w:szCs w:val="19"/>
              </w:rPr>
              <w:t>, alternativamente podrá figurar el nombre del Contribuyente (NIT).</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b/>
                <w:bCs/>
                <w:sz w:val="18"/>
                <w:szCs w:val="19"/>
              </w:rPr>
            </w:pPr>
            <w:r w:rsidRPr="007A4AD3">
              <w:rPr>
                <w:b/>
                <w:bCs/>
                <w:sz w:val="18"/>
                <w:szCs w:val="19"/>
              </w:rPr>
              <w:t>NOMBRE DEL BENEFICIARIO</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jc w:val="both"/>
              <w:rPr>
                <w:rFonts w:ascii="Arial" w:hAnsi="Arial" w:cs="Arial"/>
                <w:sz w:val="18"/>
                <w:szCs w:val="19"/>
              </w:rPr>
            </w:pPr>
            <w:r w:rsidRPr="007A4AD3">
              <w:rPr>
                <w:rFonts w:ascii="Arial" w:hAnsi="Arial" w:cs="Arial"/>
                <w:sz w:val="18"/>
                <w:szCs w:val="19"/>
              </w:rPr>
              <w:t>Debe consignar:</w:t>
            </w:r>
          </w:p>
          <w:p w:rsidR="00C742AF" w:rsidRPr="007A4AD3" w:rsidRDefault="00C742AF" w:rsidP="0036797C">
            <w:pPr>
              <w:pStyle w:val="Prrafodelista"/>
              <w:numPr>
                <w:ilvl w:val="0"/>
                <w:numId w:val="39"/>
              </w:numPr>
              <w:spacing w:line="276" w:lineRule="auto"/>
              <w:ind w:left="357" w:hanging="357"/>
              <w:jc w:val="both"/>
              <w:rPr>
                <w:rFonts w:ascii="Arial" w:hAnsi="Arial"/>
                <w:i/>
                <w:sz w:val="18"/>
                <w:szCs w:val="19"/>
              </w:rPr>
            </w:pPr>
            <w:r w:rsidRPr="007A4AD3">
              <w:rPr>
                <w:rFonts w:ascii="Arial" w:hAnsi="Arial" w:cs="Arial"/>
                <w:sz w:val="18"/>
                <w:szCs w:val="19"/>
              </w:rPr>
              <w:t xml:space="preserve">YACIMIENTOS PETROLIFEROS FISCALES BOLIVIANOS; </w:t>
            </w:r>
            <w:r w:rsidRPr="007A4AD3">
              <w:rPr>
                <w:rFonts w:ascii="Arial" w:hAnsi="Arial"/>
                <w:i/>
                <w:sz w:val="18"/>
                <w:szCs w:val="19"/>
              </w:rPr>
              <w:t>YPFB; o ambos.</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sz w:val="18"/>
                <w:szCs w:val="19"/>
              </w:rPr>
            </w:pPr>
            <w:r w:rsidRPr="007A4AD3">
              <w:rPr>
                <w:b/>
                <w:bCs/>
                <w:sz w:val="18"/>
                <w:szCs w:val="19"/>
              </w:rPr>
              <w:t>MONTO GARANTIZADO Y MONEDA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Debe consignar el valor/importe/monto correctamente calculado conforme el anexo o acápite de Garantías Financieras, la “</w:t>
            </w:r>
            <w:r w:rsidRPr="007A4AD3">
              <w:rPr>
                <w:rFonts w:ascii="Arial" w:hAnsi="Arial" w:cs="Arial"/>
                <w:i/>
                <w:sz w:val="18"/>
                <w:szCs w:val="19"/>
              </w:rPr>
              <w:t>Garantía según el objeto</w:t>
            </w:r>
            <w:r w:rsidRPr="007A4AD3">
              <w:rPr>
                <w:rFonts w:ascii="Arial" w:hAnsi="Arial" w:cs="Arial"/>
                <w:sz w:val="18"/>
                <w:szCs w:val="19"/>
              </w:rPr>
              <w:t>” y la moneda del proceso de contratación requerido en el DBC o DCD.</w:t>
            </w:r>
          </w:p>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Para adjudicación por ITEMS, LOTES, TRAMOS, PAQUETES, VOLÚMENES O ETAPAS, el “</w:t>
            </w:r>
            <w:r w:rsidRPr="007A4AD3">
              <w:rPr>
                <w:rFonts w:ascii="Arial" w:hAnsi="Arial" w:cs="Arial"/>
                <w:i/>
                <w:sz w:val="18"/>
                <w:szCs w:val="19"/>
              </w:rPr>
              <w:t>monto máximo de la contratación”</w:t>
            </w:r>
            <w:r w:rsidRPr="007A4AD3">
              <w:rPr>
                <w:rFonts w:ascii="Arial" w:hAnsi="Arial" w:cs="Arial"/>
                <w:sz w:val="18"/>
                <w:szCs w:val="19"/>
              </w:rPr>
              <w:t xml:space="preserve"> corresponderá al registrado en el acápite “P</w:t>
            </w:r>
            <w:r w:rsidRPr="007A4AD3">
              <w:rPr>
                <w:rFonts w:ascii="Arial" w:hAnsi="Arial" w:cs="Arial"/>
                <w:i/>
                <w:sz w:val="18"/>
                <w:szCs w:val="19"/>
              </w:rPr>
              <w:t>recio Referencial”</w:t>
            </w:r>
            <w:r w:rsidRPr="007A4AD3">
              <w:rPr>
                <w:rFonts w:ascii="Arial" w:hAnsi="Arial" w:cs="Arial"/>
                <w:sz w:val="18"/>
                <w:szCs w:val="19"/>
              </w:rPr>
              <w:t xml:space="preserve"> del DBC o DCD.</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sz w:val="18"/>
                <w:szCs w:val="19"/>
              </w:rPr>
            </w:pPr>
            <w:r w:rsidRPr="007A4AD3">
              <w:rPr>
                <w:b/>
                <w:bCs/>
                <w:sz w:val="18"/>
                <w:szCs w:val="19"/>
              </w:rPr>
              <w:t>VIGENCIA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 xml:space="preserve">Debe consignar una vigencia </w:t>
            </w:r>
            <w:r w:rsidRPr="007A4AD3">
              <w:rPr>
                <w:rFonts w:ascii="Arial" w:hAnsi="Arial" w:cs="Arial"/>
                <w:sz w:val="18"/>
                <w:szCs w:val="19"/>
                <w:u w:val="single"/>
              </w:rPr>
              <w:t>igual o mayor</w:t>
            </w:r>
            <w:r w:rsidRPr="007A4AD3">
              <w:rPr>
                <w:rFonts w:ascii="Arial" w:hAnsi="Arial" w:cs="Arial"/>
                <w:sz w:val="18"/>
                <w:szCs w:val="19"/>
              </w:rPr>
              <w:t xml:space="preserve"> a la requerida en el Anexo o acápite de Garantías Financieras, </w:t>
            </w:r>
          </w:p>
          <w:p w:rsidR="00C742AF" w:rsidRPr="007A4AD3" w:rsidRDefault="00C742AF" w:rsidP="0036797C">
            <w:pPr>
              <w:numPr>
                <w:ilvl w:val="0"/>
                <w:numId w:val="40"/>
              </w:numPr>
              <w:spacing w:before="60" w:after="60"/>
              <w:jc w:val="both"/>
              <w:rPr>
                <w:rFonts w:ascii="Arial" w:hAnsi="Arial" w:cs="Arial"/>
                <w:sz w:val="18"/>
                <w:szCs w:val="19"/>
              </w:rPr>
            </w:pPr>
            <w:r w:rsidRPr="007A4AD3">
              <w:rPr>
                <w:rFonts w:ascii="Arial" w:hAnsi="Arial" w:cs="Arial"/>
                <w:b/>
                <w:sz w:val="18"/>
                <w:szCs w:val="19"/>
                <w:u w:val="single"/>
              </w:rPr>
              <w:t>Para la Garantía de Seriedad de Propuesta:</w:t>
            </w:r>
            <w:r w:rsidRPr="007A4AD3">
              <w:rPr>
                <w:rFonts w:ascii="Arial" w:hAnsi="Arial" w:cs="Arial"/>
                <w:sz w:val="18"/>
                <w:szCs w:val="19"/>
              </w:rPr>
              <w:t xml:space="preserve"> mínimamente 150 días computables a partir de la “</w:t>
            </w:r>
            <w:r w:rsidRPr="007A4AD3">
              <w:rPr>
                <w:rFonts w:ascii="Arial" w:hAnsi="Arial" w:cs="Arial"/>
                <w:i/>
                <w:sz w:val="18"/>
                <w:szCs w:val="19"/>
              </w:rPr>
              <w:t>Fecha de presentación de propuestas</w:t>
            </w:r>
            <w:r w:rsidRPr="007A4AD3">
              <w:rPr>
                <w:rFonts w:ascii="Arial" w:hAnsi="Arial" w:cs="Arial"/>
                <w:sz w:val="18"/>
                <w:szCs w:val="19"/>
              </w:rPr>
              <w:t xml:space="preserve">”, establecida en el Cronograma de Plazos del DBC. </w:t>
            </w:r>
          </w:p>
          <w:p w:rsidR="00C742AF" w:rsidRPr="007A4AD3" w:rsidRDefault="00C742AF" w:rsidP="0036797C">
            <w:pPr>
              <w:pStyle w:val="Prrafodelista"/>
              <w:numPr>
                <w:ilvl w:val="0"/>
                <w:numId w:val="40"/>
              </w:numPr>
              <w:spacing w:before="60" w:after="60"/>
              <w:jc w:val="both"/>
              <w:rPr>
                <w:rFonts w:ascii="Arial" w:hAnsi="Arial" w:cs="Arial"/>
                <w:sz w:val="18"/>
                <w:szCs w:val="19"/>
              </w:rPr>
            </w:pPr>
            <w:r w:rsidRPr="007A4AD3">
              <w:rPr>
                <w:rFonts w:ascii="Arial" w:hAnsi="Arial" w:cs="Arial"/>
                <w:b/>
                <w:sz w:val="18"/>
                <w:szCs w:val="19"/>
                <w:u w:val="single"/>
              </w:rPr>
              <w:t>Para Garantía de Cumplimiento de Contrato y otras garantías (DS 29506 y DS 181):</w:t>
            </w:r>
            <w:r w:rsidRPr="007A4AD3">
              <w:rPr>
                <w:rFonts w:ascii="Arial" w:hAnsi="Arial" w:cs="Arial"/>
                <w:b/>
                <w:sz w:val="18"/>
                <w:szCs w:val="19"/>
              </w:rPr>
              <w:t xml:space="preserve"> </w:t>
            </w:r>
            <w:r w:rsidRPr="007A4AD3">
              <w:rPr>
                <w:rFonts w:ascii="Arial" w:hAnsi="Arial" w:cs="Arial"/>
                <w:sz w:val="18"/>
                <w:szCs w:val="19"/>
              </w:rPr>
              <w:t>según lo requerido,</w:t>
            </w:r>
            <w:r w:rsidRPr="007A4AD3">
              <w:rPr>
                <w:rFonts w:ascii="Arial" w:hAnsi="Arial" w:cs="Arial"/>
                <w:b/>
                <w:sz w:val="18"/>
                <w:szCs w:val="19"/>
              </w:rPr>
              <w:t xml:space="preserve"> </w:t>
            </w:r>
            <w:r w:rsidRPr="007A4AD3">
              <w:rPr>
                <w:rFonts w:ascii="Arial" w:hAnsi="Arial" w:cs="Arial"/>
                <w:sz w:val="18"/>
                <w:szCs w:val="19"/>
              </w:rPr>
              <w:t xml:space="preserve">computables a partir de la </w:t>
            </w:r>
            <w:r w:rsidRPr="007A4AD3">
              <w:rPr>
                <w:rFonts w:ascii="Arial" w:hAnsi="Arial" w:cs="Arial"/>
                <w:sz w:val="18"/>
                <w:szCs w:val="19"/>
                <w:u w:val="single"/>
              </w:rPr>
              <w:t xml:space="preserve">fecha de emisión del instrumento financiero, </w:t>
            </w:r>
            <w:r w:rsidRPr="007A4AD3">
              <w:rPr>
                <w:rFonts w:ascii="Arial" w:hAnsi="Arial" w:cs="Arial"/>
                <w:sz w:val="18"/>
                <w:szCs w:val="19"/>
              </w:rPr>
              <w:t>debiendo exceder en sesenta (60) días calendario al plazo de entrega del objeto de la contratación.</w:t>
            </w:r>
          </w:p>
          <w:p w:rsidR="00C742AF" w:rsidRPr="007A4AD3" w:rsidRDefault="00C742AF" w:rsidP="005A5FA1">
            <w:pPr>
              <w:pStyle w:val="Prrafodelista"/>
              <w:spacing w:before="60" w:after="60"/>
              <w:ind w:left="360"/>
              <w:jc w:val="center"/>
              <w:rPr>
                <w:rFonts w:ascii="Arial" w:hAnsi="Arial" w:cs="Arial"/>
                <w:sz w:val="18"/>
                <w:szCs w:val="19"/>
              </w:rPr>
            </w:pPr>
            <w:r w:rsidRPr="007A4AD3">
              <w:rPr>
                <w:rFonts w:ascii="Arial" w:hAnsi="Arial" w:cs="Arial"/>
                <w:sz w:val="18"/>
                <w:szCs w:val="19"/>
              </w:rPr>
              <w:t>Vigencia de la Gtia. = fecha de emisión + Plazo de entrega + 60 días</w:t>
            </w:r>
          </w:p>
        </w:tc>
      </w:tr>
      <w:tr w:rsidR="00C742AF" w:rsidRPr="007A4AD3" w:rsidTr="005A5FA1">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7A4AD3" w:rsidRDefault="00C742AF" w:rsidP="005A5FA1">
            <w:pPr>
              <w:pStyle w:val="Prrafodelista"/>
              <w:ind w:left="0"/>
              <w:rPr>
                <w:b/>
                <w:bCs/>
                <w:sz w:val="18"/>
                <w:szCs w:val="19"/>
              </w:rPr>
            </w:pPr>
            <w:r w:rsidRPr="007A4AD3">
              <w:rPr>
                <w:b/>
                <w:bCs/>
                <w:sz w:val="18"/>
                <w:szCs w:val="19"/>
              </w:rPr>
              <w:t xml:space="preserve">CLÁUSULAS O CONDICIONES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742AF" w:rsidRPr="007A4AD3" w:rsidRDefault="00C742AF" w:rsidP="005A5FA1">
            <w:pPr>
              <w:spacing w:before="60" w:after="60"/>
              <w:jc w:val="both"/>
              <w:rPr>
                <w:rFonts w:ascii="Arial" w:hAnsi="Arial" w:cs="Arial"/>
                <w:sz w:val="18"/>
                <w:szCs w:val="19"/>
              </w:rPr>
            </w:pPr>
            <w:r w:rsidRPr="007A4AD3">
              <w:rPr>
                <w:rFonts w:ascii="Arial" w:hAnsi="Arial" w:cs="Arial"/>
                <w:sz w:val="18"/>
                <w:szCs w:val="19"/>
              </w:rPr>
              <w:t>Debe incluir las cláusulas de:</w:t>
            </w:r>
          </w:p>
          <w:p w:rsidR="00C742AF" w:rsidRPr="007A4AD3" w:rsidRDefault="00C742AF" w:rsidP="0036797C">
            <w:pPr>
              <w:pStyle w:val="Prrafodelista"/>
              <w:numPr>
                <w:ilvl w:val="0"/>
                <w:numId w:val="41"/>
              </w:numPr>
              <w:spacing w:before="60" w:after="60"/>
              <w:jc w:val="both"/>
              <w:rPr>
                <w:rFonts w:ascii="Arial" w:hAnsi="Arial" w:cs="Arial"/>
                <w:sz w:val="18"/>
                <w:szCs w:val="19"/>
              </w:rPr>
            </w:pPr>
            <w:r w:rsidRPr="007A4AD3">
              <w:rPr>
                <w:rFonts w:ascii="Arial" w:hAnsi="Arial" w:cs="Arial"/>
                <w:sz w:val="18"/>
                <w:szCs w:val="19"/>
              </w:rPr>
              <w:t xml:space="preserve">Renovable, irrevocable y de </w:t>
            </w:r>
            <w:r w:rsidRPr="007A4AD3">
              <w:rPr>
                <w:rFonts w:ascii="Arial" w:hAnsi="Arial" w:cs="Arial"/>
                <w:sz w:val="18"/>
                <w:szCs w:val="19"/>
                <w:u w:val="single"/>
              </w:rPr>
              <w:t>ejecución inmediata</w:t>
            </w:r>
            <w:r w:rsidRPr="007A4AD3">
              <w:rPr>
                <w:rFonts w:ascii="Arial" w:hAnsi="Arial" w:cs="Arial"/>
                <w:sz w:val="18"/>
                <w:szCs w:val="19"/>
              </w:rPr>
              <w:t xml:space="preserve"> o </w:t>
            </w:r>
            <w:r w:rsidRPr="007A4AD3">
              <w:rPr>
                <w:rFonts w:ascii="Arial" w:hAnsi="Arial" w:cs="Arial"/>
                <w:sz w:val="18"/>
                <w:szCs w:val="19"/>
                <w:u w:val="single"/>
              </w:rPr>
              <w:t>ejecución a primer requerimiento</w:t>
            </w:r>
            <w:r w:rsidRPr="007A4AD3">
              <w:rPr>
                <w:rFonts w:ascii="Arial" w:hAnsi="Arial" w:cs="Arial"/>
                <w:sz w:val="18"/>
                <w:szCs w:val="19"/>
              </w:rPr>
              <w:t xml:space="preserve"> según corresponda al Instrumento Financiero requerido. </w:t>
            </w:r>
          </w:p>
        </w:tc>
      </w:tr>
    </w:tbl>
    <w:p w:rsidR="00C742AF" w:rsidRPr="00EF483C" w:rsidRDefault="00C742AF" w:rsidP="00C742AF">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742AF" w:rsidRPr="00E330BD"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742AF" w:rsidRPr="00EC7ACE" w:rsidRDefault="00C742AF" w:rsidP="005A5FA1">
            <w:pPr>
              <w:rPr>
                <w:rFonts w:asciiTheme="minorHAnsi" w:hAnsiTheme="minorHAnsi" w:cs="Calibri"/>
                <w:b/>
                <w:bCs/>
                <w:sz w:val="22"/>
                <w:szCs w:val="22"/>
              </w:rPr>
            </w:pPr>
            <w:r w:rsidRPr="00EC7ACE">
              <w:rPr>
                <w:rFonts w:asciiTheme="minorHAnsi" w:hAnsiTheme="minorHAnsi" w:cs="Calibri"/>
                <w:b/>
                <w:bCs/>
                <w:color w:val="000000"/>
                <w:sz w:val="22"/>
                <w:szCs w:val="22"/>
                <w:lang w:val="es-MX"/>
              </w:rPr>
              <w:lastRenderedPageBreak/>
              <w:br w:type="page"/>
            </w:r>
            <w:r w:rsidRPr="00EC7ACE">
              <w:rPr>
                <w:rFonts w:asciiTheme="minorHAnsi" w:eastAsia="Arial Unicode MS" w:hAnsiTheme="minorHAnsi" w:cs="Calibri"/>
                <w:b/>
                <w:color w:val="000000"/>
                <w:sz w:val="22"/>
                <w:szCs w:val="22"/>
              </w:rPr>
              <w:br w:type="page"/>
            </w:r>
            <w:r w:rsidRPr="00EC7ACE">
              <w:rPr>
                <w:rFonts w:asciiTheme="minorHAnsi" w:eastAsia="Arial Unicode MS" w:hAnsiTheme="minorHAnsi" w:cs="Calibri"/>
                <w:b/>
                <w:color w:val="000000"/>
                <w:sz w:val="22"/>
                <w:szCs w:val="22"/>
              </w:rPr>
              <w:br w:type="page"/>
            </w:r>
            <w:r w:rsidRPr="00EC7ACE">
              <w:rPr>
                <w:rFonts w:asciiTheme="minorHAnsi" w:hAnsiTheme="minorHAnsi" w:cs="Calibri"/>
                <w:b/>
                <w:sz w:val="22"/>
                <w:szCs w:val="22"/>
              </w:rPr>
              <w:t>FACTURACIÓN.</w:t>
            </w:r>
          </w:p>
        </w:tc>
      </w:tr>
      <w:tr w:rsidR="00C742AF" w:rsidRPr="00E330BD" w:rsidTr="005A5FA1">
        <w:trPr>
          <w:trHeight w:val="2828"/>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742AF" w:rsidRPr="00EC7ACE" w:rsidRDefault="00C742AF" w:rsidP="005A5FA1">
            <w:pPr>
              <w:jc w:val="both"/>
              <w:rPr>
                <w:rFonts w:asciiTheme="minorHAnsi" w:hAnsiTheme="minorHAnsi" w:cs="Calibri"/>
                <w:color w:val="000000"/>
                <w:sz w:val="22"/>
                <w:szCs w:val="22"/>
              </w:rPr>
            </w:pPr>
            <w:r w:rsidRPr="00EC7ACE">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742AF" w:rsidRPr="00EC7ACE" w:rsidRDefault="00C742AF" w:rsidP="005A5FA1">
            <w:pPr>
              <w:jc w:val="both"/>
              <w:rPr>
                <w:rFonts w:asciiTheme="minorHAnsi" w:hAnsiTheme="minorHAnsi" w:cs="Calibri"/>
                <w:color w:val="000000"/>
                <w:sz w:val="22"/>
                <w:szCs w:val="22"/>
              </w:rPr>
            </w:pP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p>
          <w:p w:rsidR="00C742AF" w:rsidRPr="00EC7ACE" w:rsidRDefault="00C742AF" w:rsidP="005A5FA1">
            <w:pPr>
              <w:jc w:val="both"/>
              <w:rPr>
                <w:rFonts w:asciiTheme="minorHAnsi" w:hAnsiTheme="minorHAnsi" w:cs="Calibri"/>
                <w:color w:val="000000"/>
                <w:sz w:val="22"/>
                <w:szCs w:val="22"/>
              </w:rPr>
            </w:pPr>
            <w:r w:rsidRPr="00EC7ACE">
              <w:rPr>
                <w:rFonts w:asciiTheme="minorHAnsi" w:hAnsiTheme="minorHAnsi" w:cs="Calibri"/>
                <w:color w:val="000000"/>
                <w:sz w:val="22"/>
                <w:szCs w:val="22"/>
              </w:rPr>
              <w:t>La factura deberá emitirse por el precio contratado, sin deducir las multas ni otros cargos, a momento de la entrega de la totalidad de los bienes conforme lo establecido contractualmente.</w:t>
            </w:r>
          </w:p>
          <w:p w:rsidR="00C742AF" w:rsidRPr="00EC7ACE" w:rsidRDefault="00C742AF" w:rsidP="005A5FA1">
            <w:pPr>
              <w:jc w:val="both"/>
              <w:rPr>
                <w:rFonts w:asciiTheme="minorHAnsi" w:hAnsiTheme="minorHAnsi" w:cs="Calibri"/>
                <w:color w:val="000000"/>
                <w:sz w:val="22"/>
                <w:szCs w:val="22"/>
              </w:rPr>
            </w:pP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p>
          <w:p w:rsidR="00C742AF" w:rsidRPr="00EC7ACE" w:rsidRDefault="00C742AF" w:rsidP="005A5FA1">
            <w:pPr>
              <w:jc w:val="both"/>
              <w:rPr>
                <w:rFonts w:asciiTheme="minorHAnsi" w:hAnsiTheme="minorHAnsi" w:cs="Calibri"/>
                <w:color w:val="000000"/>
                <w:sz w:val="22"/>
                <w:szCs w:val="22"/>
              </w:rPr>
            </w:pPr>
            <w:r w:rsidRPr="00EC7ACE">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742AF" w:rsidRPr="00E330BD"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742AF" w:rsidRPr="00EC7ACE" w:rsidRDefault="00C742AF" w:rsidP="005A5FA1">
            <w:pPr>
              <w:rPr>
                <w:rFonts w:asciiTheme="minorHAnsi" w:hAnsiTheme="minorHAnsi" w:cs="Calibri"/>
                <w:b/>
                <w:bCs/>
                <w:sz w:val="22"/>
                <w:szCs w:val="22"/>
              </w:rPr>
            </w:pPr>
            <w:r w:rsidRPr="00EC7ACE">
              <w:rPr>
                <w:rFonts w:asciiTheme="minorHAnsi" w:hAnsiTheme="minorHAnsi" w:cs="Calibri"/>
                <w:b/>
                <w:sz w:val="22"/>
                <w:szCs w:val="22"/>
              </w:rPr>
              <w:t>TRIBUTOS.</w:t>
            </w:r>
          </w:p>
        </w:tc>
      </w:tr>
      <w:tr w:rsidR="00C742AF" w:rsidRPr="00E330BD" w:rsidTr="005A5FA1">
        <w:trPr>
          <w:trHeight w:val="108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742AF" w:rsidRPr="00EC7ACE" w:rsidRDefault="00C742AF" w:rsidP="005A5FA1">
            <w:pPr>
              <w:jc w:val="both"/>
              <w:rPr>
                <w:rFonts w:asciiTheme="minorHAnsi" w:hAnsiTheme="minorHAnsi" w:cs="Calibri"/>
                <w:bCs/>
                <w:sz w:val="22"/>
                <w:szCs w:val="22"/>
              </w:rPr>
            </w:pPr>
            <w:r w:rsidRPr="00EC7ACE">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EC7ACE">
              <w:rPr>
                <w:rFonts w:asciiTheme="minorHAnsi" w:hAnsiTheme="minorHAnsi" w:cs="Calibri"/>
                <w:color w:val="000000"/>
                <w:sz w:val="22"/>
                <w:szCs w:val="22"/>
              </w:rPr>
              <w:tab/>
            </w:r>
            <w:r w:rsidRPr="00EC7ACE">
              <w:rPr>
                <w:rFonts w:asciiTheme="minorHAnsi" w:hAnsiTheme="minorHAnsi" w:cs="Calibri"/>
                <w:color w:val="000000"/>
                <w:sz w:val="22"/>
                <w:szCs w:val="22"/>
              </w:rPr>
              <w:tab/>
            </w:r>
          </w:p>
        </w:tc>
      </w:tr>
      <w:tr w:rsidR="00C742AF" w:rsidRPr="00E330BD"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2AF" w:rsidRPr="00E330BD" w:rsidRDefault="00C742AF" w:rsidP="005A5FA1">
            <w:pPr>
              <w:autoSpaceDE w:val="0"/>
              <w:autoSpaceDN w:val="0"/>
              <w:adjustRightInd w:val="0"/>
              <w:rPr>
                <w:rFonts w:asciiTheme="minorHAnsi" w:hAnsiTheme="minorHAnsi" w:cs="Calibri"/>
                <w:sz w:val="22"/>
                <w:szCs w:val="22"/>
              </w:rPr>
            </w:pPr>
            <w:r w:rsidRPr="00E330BD">
              <w:rPr>
                <w:rFonts w:asciiTheme="minorHAnsi" w:hAnsiTheme="minorHAnsi" w:cs="Calibri"/>
                <w:b/>
                <w:bCs/>
                <w:sz w:val="22"/>
                <w:szCs w:val="22"/>
              </w:rPr>
              <w:t>SEGURIDAD Y SALUD OCUPACIONAL.</w:t>
            </w:r>
          </w:p>
        </w:tc>
      </w:tr>
      <w:tr w:rsidR="00C742AF" w:rsidRPr="00E330BD" w:rsidTr="005A5FA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742AF" w:rsidRDefault="00C742AF" w:rsidP="005A5FA1">
            <w:pPr>
              <w:pStyle w:val="A3"/>
              <w:numPr>
                <w:ilvl w:val="0"/>
                <w:numId w:val="0"/>
              </w:numPr>
              <w:spacing w:before="0" w:after="0" w:line="240" w:lineRule="auto"/>
              <w:ind w:left="1134"/>
              <w:rPr>
                <w:rFonts w:asciiTheme="minorHAnsi" w:hAnsiTheme="minorHAnsi" w:cstheme="minorHAnsi"/>
                <w:sz w:val="22"/>
                <w:szCs w:val="22"/>
              </w:rPr>
            </w:pPr>
          </w:p>
          <w:p w:rsidR="00C742AF" w:rsidRPr="0030255C" w:rsidRDefault="00C742AF" w:rsidP="005A5FA1">
            <w:pPr>
              <w:pStyle w:val="A3"/>
              <w:spacing w:before="0" w:after="0" w:line="240" w:lineRule="auto"/>
              <w:ind w:left="770"/>
              <w:rPr>
                <w:rFonts w:asciiTheme="minorHAnsi" w:hAnsiTheme="minorHAnsi" w:cstheme="minorHAnsi"/>
                <w:sz w:val="22"/>
                <w:szCs w:val="22"/>
              </w:rPr>
            </w:pPr>
            <w:r w:rsidRPr="0030255C">
              <w:rPr>
                <w:rFonts w:asciiTheme="minorHAnsi" w:hAnsiTheme="minorHAnsi" w:cstheme="minorHAnsi"/>
                <w:sz w:val="22"/>
                <w:szCs w:val="22"/>
              </w:rPr>
              <w:t>ASPECTOS DE SEGURIDAD Y SALUD OCUPACIONAL</w:t>
            </w:r>
          </w:p>
          <w:p w:rsidR="00C742AF" w:rsidRPr="0030255C" w:rsidRDefault="00C742AF" w:rsidP="005A5FA1">
            <w:pPr>
              <w:pStyle w:val="A3"/>
              <w:numPr>
                <w:ilvl w:val="0"/>
                <w:numId w:val="0"/>
              </w:numPr>
              <w:spacing w:before="0" w:after="0" w:line="240" w:lineRule="auto"/>
              <w:ind w:left="1134"/>
              <w:rPr>
                <w:rFonts w:asciiTheme="minorHAnsi" w:hAnsiTheme="minorHAnsi" w:cstheme="minorHAnsi"/>
                <w:sz w:val="22"/>
                <w:szCs w:val="22"/>
              </w:rPr>
            </w:pPr>
          </w:p>
          <w:p w:rsidR="00C742AF" w:rsidRPr="0030255C" w:rsidRDefault="00C742AF" w:rsidP="005A5FA1">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 xml:space="preserve">Posterior a la firma de contrato y previo inicio de actividades: </w:t>
            </w:r>
          </w:p>
          <w:p w:rsidR="00C742AF" w:rsidRPr="0030255C" w:rsidRDefault="00C742AF" w:rsidP="005A5FA1">
            <w:pPr>
              <w:pStyle w:val="A4"/>
              <w:numPr>
                <w:ilvl w:val="0"/>
                <w:numId w:val="0"/>
              </w:numPr>
              <w:spacing w:before="0" w:after="0" w:line="240" w:lineRule="auto"/>
              <w:ind w:left="1440"/>
              <w:rPr>
                <w:rFonts w:asciiTheme="minorHAnsi" w:hAnsiTheme="minorHAnsi" w:cstheme="minorHAnsi"/>
                <w:sz w:val="22"/>
                <w:szCs w:val="22"/>
              </w:rPr>
            </w:pPr>
          </w:p>
          <w:p w:rsidR="00C742AF" w:rsidRPr="0030255C" w:rsidRDefault="00C742AF" w:rsidP="005A5FA1">
            <w:pPr>
              <w:jc w:val="both"/>
              <w:rPr>
                <w:rFonts w:asciiTheme="minorHAnsi" w:hAnsiTheme="minorHAnsi" w:cstheme="minorHAnsi"/>
                <w:bCs/>
                <w:iCs/>
                <w:sz w:val="22"/>
                <w:szCs w:val="22"/>
              </w:rPr>
            </w:pPr>
            <w:r w:rsidRPr="0030255C">
              <w:rPr>
                <w:rFonts w:asciiTheme="minorHAnsi" w:hAnsiTheme="minorHAnsi" w:cstheme="minorHAnsi"/>
                <w:bCs/>
                <w:sz w:val="22"/>
                <w:szCs w:val="22"/>
              </w:rPr>
              <w:t>La Empresa contratada deberá presentar el siguiente documento para la aprobación de la Dirección de SMS de YPFB</w:t>
            </w:r>
            <w:r w:rsidRPr="0030255C">
              <w:rPr>
                <w:rFonts w:asciiTheme="minorHAnsi" w:hAnsiTheme="minorHAnsi" w:cstheme="minorHAnsi"/>
                <w:bCs/>
                <w:iCs/>
                <w:sz w:val="22"/>
                <w:szCs w:val="22"/>
              </w:rPr>
              <w:t>:</w:t>
            </w:r>
          </w:p>
          <w:p w:rsidR="00C742AF" w:rsidRPr="00B225D7" w:rsidRDefault="00C742AF" w:rsidP="0036797C">
            <w:pPr>
              <w:pStyle w:val="Prrafodelista"/>
              <w:numPr>
                <w:ilvl w:val="0"/>
                <w:numId w:val="63"/>
              </w:numPr>
              <w:ind w:left="1843"/>
              <w:jc w:val="both"/>
              <w:rPr>
                <w:rFonts w:asciiTheme="minorHAnsi" w:hAnsiTheme="minorHAnsi" w:cstheme="minorHAnsi"/>
                <w:bCs/>
                <w:iCs/>
                <w:sz w:val="22"/>
                <w:szCs w:val="22"/>
              </w:rPr>
            </w:pPr>
            <w:r w:rsidRPr="00B225D7">
              <w:rPr>
                <w:rFonts w:asciiTheme="minorHAnsi" w:hAnsiTheme="minorHAnsi" w:cstheme="minorHAnsi"/>
                <w:bCs/>
                <w:iCs/>
                <w:sz w:val="22"/>
                <w:szCs w:val="22"/>
              </w:rPr>
              <w:t>Declaración jurada “Compromiso de SMS”</w:t>
            </w:r>
          </w:p>
          <w:p w:rsidR="00C742AF" w:rsidRPr="0030255C" w:rsidRDefault="00C742AF" w:rsidP="005A5FA1">
            <w:pPr>
              <w:pStyle w:val="Prrafodelista"/>
              <w:ind w:left="1843"/>
              <w:jc w:val="both"/>
              <w:rPr>
                <w:rFonts w:asciiTheme="minorHAnsi" w:hAnsiTheme="minorHAnsi" w:cstheme="minorHAnsi"/>
                <w:bCs/>
                <w:i/>
                <w:iCs/>
                <w:sz w:val="22"/>
                <w:szCs w:val="22"/>
              </w:rPr>
            </w:pPr>
          </w:p>
          <w:p w:rsidR="00C742AF" w:rsidRDefault="00C742AF" w:rsidP="005A5FA1">
            <w:pPr>
              <w:jc w:val="both"/>
              <w:rPr>
                <w:rFonts w:asciiTheme="minorHAnsi" w:hAnsiTheme="minorHAnsi" w:cstheme="minorHAnsi"/>
                <w:bCs/>
                <w:iCs/>
                <w:sz w:val="22"/>
                <w:szCs w:val="22"/>
              </w:rPr>
            </w:pPr>
            <w:r w:rsidRPr="0030255C">
              <w:rPr>
                <w:rFonts w:asciiTheme="minorHAnsi" w:hAnsiTheme="minorHAnsi" w:cstheme="minorHAnsi"/>
                <w:bCs/>
                <w:iCs/>
                <w:sz w:val="22"/>
                <w:szCs w:val="22"/>
              </w:rPr>
              <w:t>Para Cumplimiento de los Requisitos de Seguridad Industrial, Salud Ocupacional y Medio Ambiente para Contratistas de YPFB Corporación.</w:t>
            </w:r>
          </w:p>
          <w:p w:rsidR="00C742AF" w:rsidRPr="0030255C" w:rsidRDefault="00C742AF" w:rsidP="005A5FA1">
            <w:pPr>
              <w:jc w:val="both"/>
              <w:rPr>
                <w:rFonts w:asciiTheme="minorHAnsi" w:hAnsiTheme="minorHAnsi" w:cstheme="minorHAnsi"/>
                <w:bCs/>
                <w:iCs/>
                <w:sz w:val="22"/>
                <w:szCs w:val="22"/>
              </w:rPr>
            </w:pPr>
          </w:p>
          <w:p w:rsidR="00C742AF" w:rsidRDefault="00C742AF" w:rsidP="005A5FA1">
            <w:pPr>
              <w:jc w:val="both"/>
              <w:rPr>
                <w:rFonts w:asciiTheme="minorHAnsi" w:hAnsiTheme="minorHAnsi" w:cstheme="minorHAnsi"/>
                <w:b/>
                <w:bCs/>
                <w:sz w:val="22"/>
                <w:szCs w:val="22"/>
              </w:rPr>
            </w:pPr>
            <w:r w:rsidRPr="0030255C">
              <w:rPr>
                <w:rFonts w:asciiTheme="minorHAnsi" w:hAnsiTheme="minorHAnsi" w:cstheme="minorHAnsi"/>
                <w:bCs/>
                <w:iCs/>
                <w:sz w:val="22"/>
                <w:szCs w:val="22"/>
              </w:rPr>
              <w:t>La empresa contratista deberá dar estricto cumplimento a la legislación aplicable, vigentes en el Estado Plurinacional de Bolivia; siendo también responsable del cumplimiento por parte de los subcontratistas que intervengan a nombre suyo ante YPFB.</w:t>
            </w:r>
            <w:r w:rsidRPr="0030255C">
              <w:rPr>
                <w:rFonts w:asciiTheme="minorHAnsi" w:hAnsiTheme="minorHAnsi" w:cstheme="minorHAnsi"/>
                <w:b/>
                <w:bCs/>
                <w:sz w:val="22"/>
                <w:szCs w:val="22"/>
              </w:rPr>
              <w:t> </w:t>
            </w:r>
          </w:p>
          <w:p w:rsidR="00C742AF" w:rsidRPr="0030255C" w:rsidRDefault="00C742AF" w:rsidP="005A5FA1">
            <w:pPr>
              <w:jc w:val="both"/>
              <w:rPr>
                <w:rFonts w:asciiTheme="minorHAnsi" w:hAnsiTheme="minorHAnsi" w:cstheme="minorHAnsi"/>
                <w:b/>
                <w:bCs/>
                <w:sz w:val="22"/>
                <w:szCs w:val="22"/>
                <w:lang w:val="es-BO"/>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742AF" w:rsidRPr="0030255C" w:rsidRDefault="00C742AF" w:rsidP="005A5FA1">
            <w:pPr>
              <w:jc w:val="both"/>
              <w:rPr>
                <w:rFonts w:asciiTheme="minorHAnsi" w:hAnsiTheme="minorHAnsi" w:cstheme="minorHAnsi"/>
                <w:bCs/>
                <w:sz w:val="22"/>
                <w:szCs w:val="22"/>
              </w:rPr>
            </w:pPr>
          </w:p>
          <w:p w:rsidR="00C742AF" w:rsidRDefault="00C742AF" w:rsidP="005A5FA1">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La empresa contratista deberá cumplir de forma obligatoria con los estándares de Seguridad Industrial y Salud Ocupacional:</w:t>
            </w:r>
          </w:p>
          <w:p w:rsidR="00C742AF" w:rsidRPr="0030255C" w:rsidRDefault="00C742AF" w:rsidP="005A5FA1">
            <w:pPr>
              <w:pStyle w:val="A4"/>
              <w:numPr>
                <w:ilvl w:val="0"/>
                <w:numId w:val="0"/>
              </w:numPr>
              <w:spacing w:before="0" w:after="0" w:line="240" w:lineRule="auto"/>
              <w:ind w:left="1440"/>
              <w:rPr>
                <w:rFonts w:asciiTheme="minorHAnsi" w:hAnsiTheme="minorHAnsi" w:cstheme="minorHAnsi"/>
                <w:sz w:val="22"/>
                <w:szCs w:val="22"/>
              </w:rPr>
            </w:pPr>
          </w:p>
          <w:p w:rsidR="00C742AF"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Estándares y requisitos de SYSO para Contratistas de YPFB Corporación.</w:t>
            </w:r>
          </w:p>
          <w:p w:rsidR="00C742AF" w:rsidRPr="0030255C" w:rsidRDefault="00C742AF" w:rsidP="005A5FA1">
            <w:pPr>
              <w:jc w:val="both"/>
              <w:rPr>
                <w:rFonts w:asciiTheme="minorHAnsi" w:hAnsiTheme="minorHAnsi" w:cstheme="minorHAnsi"/>
                <w:bCs/>
                <w:sz w:val="22"/>
                <w:szCs w:val="22"/>
                <w:lang w:val="es-BO"/>
              </w:rPr>
            </w:pPr>
          </w:p>
          <w:p w:rsidR="00C742AF"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La empresa contratista, deberá garantizar el cumplimiento de los requisitos y estándares de Seguridad descritos en el Anexo: “REQUISITOS DE SEGURIDAD INDUSTRIAL PARA EMPRESAS CONTRATISTAS”, documento elaborado conforme a políticas internas de YPFB y en estricto cumplimiento de la normativa legal vigente (D.L. 16998).</w:t>
            </w:r>
          </w:p>
          <w:p w:rsidR="00C742AF" w:rsidRPr="0030255C" w:rsidRDefault="00C742AF" w:rsidP="005A5FA1">
            <w:pPr>
              <w:jc w:val="both"/>
              <w:rPr>
                <w:rFonts w:asciiTheme="minorHAnsi" w:hAnsiTheme="minorHAnsi" w:cstheme="minorHAnsi"/>
                <w:bCs/>
                <w:sz w:val="22"/>
                <w:szCs w:val="22"/>
                <w:lang w:val="es-BO"/>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30255C">
              <w:rPr>
                <w:rFonts w:asciiTheme="minorHAnsi" w:hAnsiTheme="minorHAnsi" w:cstheme="minorHAnsi"/>
                <w:bCs/>
                <w:sz w:val="22"/>
                <w:szCs w:val="22"/>
              </w:rPr>
              <w:t>.</w:t>
            </w:r>
          </w:p>
          <w:p w:rsidR="00C742AF" w:rsidRPr="0030255C" w:rsidRDefault="00C742AF" w:rsidP="005A5FA1">
            <w:pPr>
              <w:jc w:val="both"/>
              <w:rPr>
                <w:rFonts w:asciiTheme="minorHAnsi" w:hAnsiTheme="minorHAnsi" w:cstheme="minorHAnsi"/>
                <w:b/>
                <w:bCs/>
                <w:sz w:val="22"/>
                <w:szCs w:val="22"/>
                <w:lang w:val="es-BO"/>
              </w:rPr>
            </w:pPr>
          </w:p>
          <w:p w:rsidR="00C742AF" w:rsidRDefault="00C742AF" w:rsidP="005A5FA1">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Aspectos Generales:</w:t>
            </w:r>
          </w:p>
          <w:p w:rsidR="00C742AF" w:rsidRPr="0030255C" w:rsidRDefault="00C742AF" w:rsidP="005A5FA1">
            <w:pPr>
              <w:pStyle w:val="A4"/>
              <w:numPr>
                <w:ilvl w:val="0"/>
                <w:numId w:val="0"/>
              </w:numPr>
              <w:spacing w:before="0" w:after="0" w:line="240" w:lineRule="auto"/>
              <w:ind w:left="1440"/>
              <w:rPr>
                <w:rFonts w:asciiTheme="minorHAnsi" w:hAnsiTheme="minorHAnsi" w:cstheme="minorHAnsi"/>
                <w:sz w:val="22"/>
                <w:szCs w:val="22"/>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La Empresa contratista, deberá presentar un </w:t>
            </w:r>
            <w:r w:rsidRPr="0030255C">
              <w:rPr>
                <w:rFonts w:asciiTheme="minorHAnsi" w:hAnsiTheme="minorHAnsi" w:cstheme="minorHAnsi"/>
                <w:bCs/>
                <w:i/>
                <w:iCs/>
                <w:sz w:val="22"/>
                <w:szCs w:val="22"/>
              </w:rPr>
              <w:t>Resumen Ejecutivo </w:t>
            </w:r>
            <w:r w:rsidRPr="0030255C">
              <w:rPr>
                <w:rFonts w:asciiTheme="minorHAnsi" w:hAnsiTheme="minorHAnsi" w:cstheme="minorHAnsi"/>
                <w:bCs/>
                <w:sz w:val="22"/>
                <w:szCs w:val="22"/>
              </w:rPr>
              <w:t>del “Plan de SMS” (Seguridad, Medio Ambiente y Salud Ocupacional), el cual (en cumplimiento a la Legislación vigente - DL 16998 – Ley de Higiene, Seguridad Ocupacional y Bienestar) deberá contener mínimamente los siguientes puntos:</w:t>
            </w:r>
          </w:p>
          <w:p w:rsidR="00C742AF" w:rsidRPr="0030255C" w:rsidRDefault="00C742AF" w:rsidP="005A5FA1">
            <w:pPr>
              <w:jc w:val="both"/>
              <w:rPr>
                <w:rFonts w:asciiTheme="minorHAnsi" w:hAnsiTheme="minorHAnsi" w:cstheme="minorHAnsi"/>
                <w:bCs/>
                <w:sz w:val="22"/>
                <w:szCs w:val="22"/>
                <w:lang w:val="es-BO"/>
              </w:rPr>
            </w:pPr>
          </w:p>
          <w:p w:rsidR="00C742AF" w:rsidRPr="0030255C" w:rsidRDefault="00C742AF" w:rsidP="0036797C">
            <w:pPr>
              <w:pStyle w:val="Prrafodelista"/>
              <w:numPr>
                <w:ilvl w:val="0"/>
                <w:numId w:val="64"/>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Medidas preventivas en Seguridad, Salud Ocupacional (prevención de accidentes)</w:t>
            </w:r>
          </w:p>
          <w:p w:rsidR="00C742AF" w:rsidRPr="0030255C" w:rsidRDefault="00C742AF" w:rsidP="0036797C">
            <w:pPr>
              <w:pStyle w:val="Prrafodelista"/>
              <w:numPr>
                <w:ilvl w:val="0"/>
                <w:numId w:val="64"/>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de EPP (Equipo de Protección Personal, de acuerdo a las actividades específicas)</w:t>
            </w:r>
          </w:p>
          <w:p w:rsidR="00C742AF" w:rsidRPr="0030255C" w:rsidRDefault="00C742AF" w:rsidP="0036797C">
            <w:pPr>
              <w:pStyle w:val="Prrafodelista"/>
              <w:numPr>
                <w:ilvl w:val="0"/>
                <w:numId w:val="64"/>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Identificación y evaluación de riesgos e impactos en el trabajo</w:t>
            </w:r>
          </w:p>
          <w:p w:rsidR="00C742AF" w:rsidRPr="0030255C" w:rsidRDefault="00C742AF" w:rsidP="0036797C">
            <w:pPr>
              <w:pStyle w:val="Prrafodelista"/>
              <w:numPr>
                <w:ilvl w:val="0"/>
                <w:numId w:val="64"/>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Lista general de Procedimientos de trabajo (altura, eléctrico, espacios confinados), según corresponda.</w:t>
            </w:r>
          </w:p>
          <w:p w:rsidR="00C742AF" w:rsidRPr="0030255C" w:rsidRDefault="00C742AF" w:rsidP="0036797C">
            <w:pPr>
              <w:pStyle w:val="Prrafodelista"/>
              <w:numPr>
                <w:ilvl w:val="0"/>
                <w:numId w:val="64"/>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Política de Seguridad, Salud Ocupacional y Medio Ambiente (En caso de que la empresa cuente con un sistema de Gestión de SySO)</w:t>
            </w:r>
          </w:p>
          <w:p w:rsidR="00C742AF" w:rsidRPr="0030255C" w:rsidRDefault="00C742AF" w:rsidP="005A5FA1">
            <w:pPr>
              <w:pStyle w:val="Prrafodelista"/>
              <w:ind w:left="851"/>
              <w:jc w:val="both"/>
              <w:rPr>
                <w:rFonts w:asciiTheme="minorHAnsi" w:hAnsiTheme="minorHAnsi" w:cstheme="minorHAnsi"/>
                <w:bCs/>
                <w:sz w:val="22"/>
                <w:szCs w:val="22"/>
                <w:lang w:val="es-BO"/>
              </w:rPr>
            </w:pPr>
          </w:p>
          <w:p w:rsidR="00C742AF" w:rsidRDefault="00C742AF" w:rsidP="005A5FA1">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Documentos para aprobación de YPFB (Unidad de SMS – Unidad solicitante)  </w:t>
            </w:r>
          </w:p>
          <w:p w:rsidR="00C742AF" w:rsidRPr="0030255C" w:rsidRDefault="00C742AF" w:rsidP="005A5FA1">
            <w:pPr>
              <w:pStyle w:val="A4"/>
              <w:numPr>
                <w:ilvl w:val="0"/>
                <w:numId w:val="0"/>
              </w:numPr>
              <w:spacing w:before="0" w:after="0" w:line="240" w:lineRule="auto"/>
              <w:ind w:left="1440"/>
              <w:rPr>
                <w:rFonts w:asciiTheme="minorHAnsi" w:hAnsiTheme="minorHAnsi" w:cstheme="minorHAnsi"/>
                <w:sz w:val="22"/>
                <w:szCs w:val="22"/>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La Empresa contratista deberá presentar en documentos oficiales para aprobación de YPFB los siguientes Requisitos de SMS, de acuerdo a las actividades del Servicio:</w:t>
            </w:r>
          </w:p>
          <w:p w:rsidR="00C742AF" w:rsidRPr="0030255C" w:rsidRDefault="00C742AF" w:rsidP="005A5FA1">
            <w:pPr>
              <w:jc w:val="both"/>
              <w:rPr>
                <w:rFonts w:asciiTheme="minorHAnsi" w:hAnsiTheme="minorHAnsi" w:cstheme="minorHAnsi"/>
                <w:bCs/>
                <w:sz w:val="22"/>
                <w:szCs w:val="22"/>
                <w:lang w:val="es-BO"/>
              </w:rPr>
            </w:pP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o Plan de Seguridad, Salud Ocupacional y Medio Ambiente para el Servicio.</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Política y programas de control de Alcohol y drogas.</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de capacitación y charlas de seguridad</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Procedimientos específicos de Seguridad para el Servicio.</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Plan de respuesta ante Emergencias (Para el Servicio).</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Plan Médico de Evacuación (MEDEVAC)</w:t>
            </w:r>
          </w:p>
          <w:p w:rsidR="00C742AF" w:rsidRPr="0030255C" w:rsidRDefault="00C742AF" w:rsidP="0036797C">
            <w:pPr>
              <w:pStyle w:val="Prrafodelista"/>
              <w:numPr>
                <w:ilvl w:val="0"/>
                <w:numId w:val="65"/>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de retiro y disposición de los residuos originados en el Servicio.</w:t>
            </w:r>
          </w:p>
          <w:p w:rsidR="00C742AF" w:rsidRPr="0030255C" w:rsidRDefault="00C742AF" w:rsidP="005A5FA1">
            <w:pPr>
              <w:pStyle w:val="Prrafodelista"/>
              <w:jc w:val="both"/>
              <w:rPr>
                <w:rFonts w:asciiTheme="minorHAnsi" w:hAnsiTheme="minorHAnsi" w:cstheme="minorHAnsi"/>
                <w:bCs/>
                <w:sz w:val="22"/>
                <w:szCs w:val="22"/>
                <w:lang w:val="es-BO"/>
              </w:rPr>
            </w:pPr>
          </w:p>
          <w:p w:rsidR="00C742AF" w:rsidRDefault="00C742AF" w:rsidP="005A5FA1">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Antes del inicio de actividades, la empresa contratista debe cumplir con los siguientes requisitos de SMS:</w:t>
            </w:r>
          </w:p>
          <w:p w:rsidR="00C742AF" w:rsidRPr="0030255C" w:rsidRDefault="00C742AF" w:rsidP="005A5FA1">
            <w:pPr>
              <w:pStyle w:val="A4"/>
              <w:numPr>
                <w:ilvl w:val="0"/>
                <w:numId w:val="0"/>
              </w:numPr>
              <w:spacing w:before="0" w:after="0" w:line="240" w:lineRule="auto"/>
              <w:ind w:left="1440"/>
              <w:rPr>
                <w:rFonts w:asciiTheme="minorHAnsi" w:hAnsiTheme="minorHAnsi" w:cstheme="minorHAnsi"/>
                <w:sz w:val="22"/>
                <w:szCs w:val="22"/>
              </w:rPr>
            </w:pP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Nómina (nombre completo y cédula de identidad) del personal a cargo de los trabajos</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Nota formal de la empresa a YPFB designando al supervisor de SMS para el Servicio.  (Incluir el Curriculum Vitae no documentado)</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Seguro médico.</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Pólizas contra accidentes personales y muerte</w:t>
            </w:r>
          </w:p>
          <w:p w:rsidR="00C742AF" w:rsidRPr="00B225D7" w:rsidRDefault="00C742AF" w:rsidP="0036797C">
            <w:pPr>
              <w:pStyle w:val="Prrafodelista"/>
              <w:numPr>
                <w:ilvl w:val="0"/>
                <w:numId w:val="66"/>
              </w:numPr>
              <w:ind w:left="714" w:hanging="357"/>
              <w:jc w:val="both"/>
              <w:rPr>
                <w:rFonts w:asciiTheme="minorHAnsi" w:hAnsiTheme="minorHAnsi" w:cstheme="minorHAnsi"/>
                <w:bCs/>
                <w:sz w:val="22"/>
                <w:szCs w:val="22"/>
                <w:lang w:val="es-BO"/>
              </w:rPr>
            </w:pPr>
            <w:r w:rsidRPr="0030255C">
              <w:rPr>
                <w:rFonts w:asciiTheme="minorHAnsi" w:hAnsiTheme="minorHAnsi" w:cstheme="minorHAnsi"/>
                <w:bCs/>
                <w:sz w:val="22"/>
                <w:szCs w:val="22"/>
              </w:rPr>
              <w:t>Vacunas vigentes:</w:t>
            </w:r>
          </w:p>
          <w:p w:rsidR="00C742AF" w:rsidRPr="0030255C" w:rsidRDefault="00C742AF" w:rsidP="005A5FA1">
            <w:pPr>
              <w:pStyle w:val="Prrafodelista"/>
              <w:ind w:left="714"/>
              <w:jc w:val="both"/>
              <w:rPr>
                <w:rFonts w:asciiTheme="minorHAnsi" w:hAnsiTheme="minorHAnsi" w:cstheme="minorHAnsi"/>
                <w:bCs/>
                <w:sz w:val="22"/>
                <w:szCs w:val="22"/>
                <w:lang w:val="es-BO"/>
              </w:rPr>
            </w:pPr>
          </w:p>
          <w:tbl>
            <w:tblPr>
              <w:tblW w:w="4253" w:type="dxa"/>
              <w:tblInd w:w="562" w:type="dxa"/>
              <w:tblLayout w:type="fixed"/>
              <w:tblCellMar>
                <w:left w:w="0" w:type="dxa"/>
                <w:right w:w="0" w:type="dxa"/>
              </w:tblCellMar>
              <w:tblLook w:val="04A0" w:firstRow="1" w:lastRow="0" w:firstColumn="1" w:lastColumn="0" w:noHBand="0" w:noVBand="1"/>
            </w:tblPr>
            <w:tblGrid>
              <w:gridCol w:w="1705"/>
              <w:gridCol w:w="2548"/>
            </w:tblGrid>
            <w:tr w:rsidR="00C742AF" w:rsidRPr="0030255C" w:rsidTr="005A5FA1">
              <w:trPr>
                <w:trHeight w:val="248"/>
              </w:trPr>
              <w:tc>
                <w:tcPr>
                  <w:tcW w:w="1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Tétanos.</w:t>
                  </w:r>
                </w:p>
              </w:tc>
              <w:tc>
                <w:tcPr>
                  <w:tcW w:w="25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Visitas de 1 día.</w:t>
                  </w:r>
                </w:p>
              </w:tc>
            </w:tr>
            <w:tr w:rsidR="00C742AF" w:rsidRPr="0030255C" w:rsidTr="005A5FA1">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Fiebre Amarilla.</w:t>
                  </w:r>
                </w:p>
              </w:tc>
              <w:tc>
                <w:tcPr>
                  <w:tcW w:w="254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contratistas de más de 1 día.</w:t>
                  </w:r>
                </w:p>
              </w:tc>
            </w:tr>
            <w:tr w:rsidR="00C742AF" w:rsidRPr="0030255C" w:rsidTr="005A5FA1">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Hepatitis B.</w:t>
                  </w:r>
                </w:p>
              </w:tc>
              <w:tc>
                <w:tcPr>
                  <w:tcW w:w="2548" w:type="dxa"/>
                  <w:vMerge/>
                  <w:tcBorders>
                    <w:top w:val="nil"/>
                    <w:left w:val="nil"/>
                    <w:bottom w:val="single" w:sz="8" w:space="0" w:color="auto"/>
                    <w:right w:val="single" w:sz="8" w:space="0" w:color="auto"/>
                  </w:tcBorders>
                  <w:vAlign w:val="center"/>
                  <w:hideMark/>
                </w:tcPr>
                <w:p w:rsidR="00C742AF" w:rsidRPr="0030255C" w:rsidRDefault="00C742AF" w:rsidP="005A5FA1">
                  <w:pPr>
                    <w:rPr>
                      <w:rFonts w:asciiTheme="minorHAnsi" w:hAnsiTheme="minorHAnsi" w:cstheme="minorHAnsi"/>
                      <w:bCs/>
                      <w:sz w:val="22"/>
                      <w:szCs w:val="22"/>
                      <w:lang w:val="es-BO"/>
                    </w:rPr>
                  </w:pPr>
                </w:p>
              </w:tc>
            </w:tr>
            <w:tr w:rsidR="00C742AF" w:rsidRPr="0030255C" w:rsidTr="005A5FA1">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Fiebre Tifoidea.</w:t>
                  </w:r>
                </w:p>
              </w:tc>
              <w:tc>
                <w:tcPr>
                  <w:tcW w:w="2548" w:type="dxa"/>
                  <w:vMerge/>
                  <w:tcBorders>
                    <w:top w:val="nil"/>
                    <w:left w:val="nil"/>
                    <w:bottom w:val="single" w:sz="8" w:space="0" w:color="auto"/>
                    <w:right w:val="single" w:sz="8" w:space="0" w:color="auto"/>
                  </w:tcBorders>
                  <w:vAlign w:val="center"/>
                  <w:hideMark/>
                </w:tcPr>
                <w:p w:rsidR="00C742AF" w:rsidRPr="0030255C" w:rsidRDefault="00C742AF" w:rsidP="005A5FA1">
                  <w:pPr>
                    <w:rPr>
                      <w:rFonts w:asciiTheme="minorHAnsi" w:hAnsiTheme="minorHAnsi" w:cstheme="minorHAnsi"/>
                      <w:bCs/>
                      <w:sz w:val="22"/>
                      <w:szCs w:val="22"/>
                      <w:lang w:val="es-BO"/>
                    </w:rPr>
                  </w:pPr>
                </w:p>
              </w:tc>
            </w:tr>
          </w:tbl>
          <w:p w:rsidR="00C742AF" w:rsidRPr="0030255C" w:rsidRDefault="00C742AF" w:rsidP="005A5FA1">
            <w:pPr>
              <w:pStyle w:val="Prrafodelista"/>
              <w:jc w:val="both"/>
              <w:rPr>
                <w:rFonts w:asciiTheme="minorHAnsi" w:hAnsiTheme="minorHAnsi" w:cstheme="minorHAnsi"/>
                <w:bCs/>
                <w:sz w:val="22"/>
                <w:szCs w:val="22"/>
              </w:rPr>
            </w:pPr>
          </w:p>
          <w:p w:rsidR="00C742AF" w:rsidRDefault="00C742AF" w:rsidP="0036797C">
            <w:pPr>
              <w:pStyle w:val="Prrafodelista"/>
              <w:numPr>
                <w:ilvl w:val="0"/>
                <w:numId w:val="66"/>
              </w:numPr>
              <w:ind w:left="714" w:hanging="357"/>
              <w:jc w:val="both"/>
              <w:rPr>
                <w:rFonts w:asciiTheme="minorHAnsi" w:hAnsiTheme="minorHAnsi" w:cstheme="minorHAnsi"/>
                <w:bCs/>
                <w:sz w:val="22"/>
                <w:szCs w:val="22"/>
              </w:rPr>
            </w:pPr>
            <w:r w:rsidRPr="0030255C">
              <w:rPr>
                <w:rFonts w:asciiTheme="minorHAnsi" w:hAnsiTheme="minorHAnsi" w:cstheme="minorHAnsi"/>
                <w:bCs/>
                <w:sz w:val="22"/>
                <w:szCs w:val="22"/>
              </w:rPr>
              <w:t>Capacitaciones y/o cursos.</w:t>
            </w:r>
          </w:p>
          <w:p w:rsidR="00C742AF" w:rsidRPr="0030255C" w:rsidRDefault="00C742AF" w:rsidP="005A5FA1">
            <w:pPr>
              <w:pStyle w:val="Prrafodelista"/>
              <w:ind w:left="714"/>
              <w:jc w:val="both"/>
              <w:rPr>
                <w:rFonts w:asciiTheme="minorHAnsi" w:hAnsiTheme="minorHAnsi" w:cstheme="minorHAnsi"/>
                <w:bCs/>
                <w:sz w:val="22"/>
                <w:szCs w:val="22"/>
              </w:rPr>
            </w:pP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C742AF" w:rsidRPr="0030255C" w:rsidTr="005A5FA1">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contratistas que realicen actividades que requieran estos cursos.</w:t>
                  </w:r>
                </w:p>
              </w:tc>
            </w:tr>
            <w:tr w:rsidR="00C742AF" w:rsidRPr="0030255C" w:rsidTr="005A5FA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C742AF" w:rsidRPr="0030255C" w:rsidRDefault="00C742AF" w:rsidP="005A5FA1">
                  <w:pPr>
                    <w:rPr>
                      <w:rFonts w:asciiTheme="minorHAnsi" w:hAnsiTheme="minorHAnsi" w:cstheme="minorHAnsi"/>
                      <w:bCs/>
                      <w:sz w:val="22"/>
                      <w:szCs w:val="22"/>
                      <w:lang w:val="es-BO"/>
                    </w:rPr>
                  </w:pPr>
                </w:p>
              </w:tc>
            </w:tr>
            <w:tr w:rsidR="00C742AF" w:rsidRPr="0030255C" w:rsidTr="005A5FA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C742AF" w:rsidRPr="0030255C" w:rsidRDefault="00C742AF" w:rsidP="005A5FA1">
                  <w:pPr>
                    <w:rPr>
                      <w:rFonts w:asciiTheme="minorHAnsi" w:hAnsiTheme="minorHAnsi" w:cstheme="minorHAnsi"/>
                      <w:bCs/>
                      <w:sz w:val="22"/>
                      <w:szCs w:val="22"/>
                      <w:lang w:val="es-BO"/>
                    </w:rPr>
                  </w:pPr>
                </w:p>
              </w:tc>
            </w:tr>
            <w:tr w:rsidR="00C742AF" w:rsidRPr="0030255C" w:rsidTr="005A5FA1">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2AF" w:rsidRPr="0030255C"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C742AF" w:rsidRPr="0030255C" w:rsidRDefault="00C742AF" w:rsidP="005A5FA1">
                  <w:pPr>
                    <w:rPr>
                      <w:rFonts w:asciiTheme="minorHAnsi" w:hAnsiTheme="minorHAnsi" w:cstheme="minorHAnsi"/>
                      <w:bCs/>
                      <w:sz w:val="22"/>
                      <w:szCs w:val="22"/>
                      <w:lang w:val="es-BO"/>
                    </w:rPr>
                  </w:pPr>
                </w:p>
              </w:tc>
            </w:tr>
          </w:tbl>
          <w:p w:rsidR="00C742AF" w:rsidRDefault="00C742AF" w:rsidP="005A5FA1">
            <w:pPr>
              <w:jc w:val="both"/>
              <w:rPr>
                <w:rFonts w:asciiTheme="minorHAnsi" w:hAnsiTheme="minorHAnsi" w:cstheme="minorHAnsi"/>
                <w:b/>
                <w:bCs/>
                <w:sz w:val="22"/>
                <w:szCs w:val="22"/>
              </w:rPr>
            </w:pPr>
            <w:r w:rsidRPr="0030255C">
              <w:rPr>
                <w:rFonts w:asciiTheme="minorHAnsi" w:hAnsiTheme="minorHAnsi" w:cstheme="minorHAnsi"/>
                <w:b/>
                <w:bCs/>
                <w:sz w:val="22"/>
                <w:szCs w:val="22"/>
              </w:rPr>
              <w:t> </w:t>
            </w: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En caso de ser requerido el ingreso de vehículos al Complejo, la empresa contratista deberá asegurar que el vehículo cuente con los siguientes requisitos mínimos para su habilitación, previo al ingreso:</w:t>
            </w:r>
          </w:p>
          <w:p w:rsidR="00C742AF" w:rsidRPr="0030255C" w:rsidRDefault="00C742AF" w:rsidP="005A5FA1">
            <w:pPr>
              <w:jc w:val="both"/>
              <w:rPr>
                <w:rFonts w:asciiTheme="minorHAnsi" w:hAnsiTheme="minorHAnsi" w:cstheme="minorHAnsi"/>
                <w:b/>
                <w:bCs/>
                <w:sz w:val="22"/>
                <w:szCs w:val="22"/>
                <w:lang w:val="es-BO"/>
              </w:rPr>
            </w:pP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Antigüedad no mayor a 5 años para vehículo liviano, de 10 años para camiones.</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Seguro de accidente vehicular.</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Inspección técnica por empresa certificada.</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Inspección técnica vehicular realizada por la Dirección de Transito de la Policía Boliviana.</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Debe obligatoriamente estar identificado.</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Disponer de 2 triángulos de emergencia como mínimo.</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Los autoadhesivos, etiquetas de velocidad máxima y rosetas de inspección técnica de la policía de tránsito y SOAT deben estar en una posición de no impedir la visibilidad del conductor.</w:t>
            </w:r>
          </w:p>
          <w:p w:rsidR="00C742AF" w:rsidRPr="0030255C" w:rsidRDefault="00C742AF" w:rsidP="0036797C">
            <w:pPr>
              <w:numPr>
                <w:ilvl w:val="0"/>
                <w:numId w:val="67"/>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Tener alarmas audibles de retroceso necesariamente.</w:t>
            </w:r>
          </w:p>
          <w:p w:rsidR="00C742AF" w:rsidRPr="0030255C" w:rsidRDefault="00C742AF" w:rsidP="0036797C">
            <w:pPr>
              <w:numPr>
                <w:ilvl w:val="0"/>
                <w:numId w:val="67"/>
              </w:numPr>
              <w:jc w:val="both"/>
              <w:rPr>
                <w:rFonts w:asciiTheme="minorHAnsi" w:hAnsiTheme="minorHAnsi" w:cstheme="minorHAnsi"/>
                <w:b/>
                <w:bCs/>
                <w:sz w:val="22"/>
                <w:szCs w:val="22"/>
                <w:lang w:val="es-BO"/>
              </w:rPr>
            </w:pPr>
            <w:r w:rsidRPr="0030255C">
              <w:rPr>
                <w:rFonts w:asciiTheme="minorHAnsi" w:hAnsiTheme="minorHAnsi" w:cstheme="minorHAnsi"/>
                <w:bCs/>
                <w:sz w:val="22"/>
                <w:szCs w:val="22"/>
                <w:lang w:val="es-BO"/>
              </w:rPr>
              <w:t>Deberá contar con arresta llamas para ingresar al Complejo.</w:t>
            </w:r>
          </w:p>
          <w:p w:rsidR="00C742AF" w:rsidRPr="0030255C" w:rsidRDefault="00C742AF" w:rsidP="005A5FA1">
            <w:pPr>
              <w:ind w:left="720"/>
              <w:jc w:val="both"/>
              <w:rPr>
                <w:rFonts w:asciiTheme="minorHAnsi" w:hAnsiTheme="minorHAnsi" w:cstheme="minorHAnsi"/>
                <w:b/>
                <w:bCs/>
                <w:sz w:val="22"/>
                <w:szCs w:val="22"/>
                <w:lang w:val="es-BO"/>
              </w:rPr>
            </w:pPr>
          </w:p>
          <w:p w:rsidR="00C742AF"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Además, el conductor del vehículo deberá presentar previo a su ingreso al Complejo:</w:t>
            </w:r>
          </w:p>
          <w:p w:rsidR="00C742AF" w:rsidRPr="0030255C" w:rsidRDefault="00C742AF" w:rsidP="005A5FA1">
            <w:pPr>
              <w:jc w:val="both"/>
              <w:rPr>
                <w:rFonts w:asciiTheme="minorHAnsi" w:hAnsiTheme="minorHAnsi" w:cstheme="minorHAnsi"/>
                <w:bCs/>
                <w:sz w:val="22"/>
                <w:szCs w:val="22"/>
                <w:lang w:val="es-BO"/>
              </w:rPr>
            </w:pPr>
          </w:p>
          <w:p w:rsidR="00C742AF" w:rsidRPr="0030255C" w:rsidRDefault="00C742AF" w:rsidP="0036797C">
            <w:pPr>
              <w:numPr>
                <w:ilvl w:val="0"/>
                <w:numId w:val="68"/>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Licencia de conducir vigente de acuerdo al tipo de vehículo que utilizara el proveedor.</w:t>
            </w:r>
          </w:p>
          <w:p w:rsidR="00C742AF" w:rsidRDefault="00C742AF" w:rsidP="0036797C">
            <w:pPr>
              <w:numPr>
                <w:ilvl w:val="0"/>
                <w:numId w:val="68"/>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Contar con certificado de manejo defensivo vigente.</w:t>
            </w:r>
          </w:p>
          <w:p w:rsidR="00C742AF" w:rsidRPr="0030255C" w:rsidRDefault="00C742AF" w:rsidP="005A5FA1">
            <w:pPr>
              <w:ind w:left="720"/>
              <w:jc w:val="both"/>
              <w:rPr>
                <w:rFonts w:asciiTheme="minorHAnsi" w:hAnsiTheme="minorHAnsi" w:cstheme="minorHAnsi"/>
                <w:bCs/>
                <w:sz w:val="22"/>
                <w:szCs w:val="22"/>
                <w:lang w:val="es-BO"/>
              </w:rPr>
            </w:pPr>
          </w:p>
          <w:p w:rsidR="00C742AF" w:rsidRDefault="00C742AF" w:rsidP="005A5FA1">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C742AF" w:rsidRPr="0030255C" w:rsidRDefault="00C742AF" w:rsidP="005A5FA1">
            <w:pPr>
              <w:jc w:val="both"/>
              <w:rPr>
                <w:rFonts w:asciiTheme="minorHAnsi" w:hAnsiTheme="minorHAnsi" w:cstheme="minorHAnsi"/>
                <w:bCs/>
                <w:sz w:val="22"/>
                <w:szCs w:val="22"/>
                <w:lang w:val="es-BO"/>
              </w:rPr>
            </w:pP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obligatorio de Ropa de trabajo</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de señalética en el área o frentes de trabajo.</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obligatorio de EPP (Equipo de protección personal)</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Guantes (de acuerdo a las actividades a desarrollar)</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Protector auditivo (en caso de requerirse en la actividad)</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EPP Para riesgos especiales (según Corresponda)</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altura</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eléctricos</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espacios confinados</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zanja abierta</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con cargas suspendidas</w:t>
            </w:r>
          </w:p>
          <w:p w:rsidR="00C742AF" w:rsidRPr="0030255C" w:rsidRDefault="00C742AF" w:rsidP="0036797C">
            <w:pPr>
              <w:pStyle w:val="Prrafodelista"/>
              <w:numPr>
                <w:ilvl w:val="0"/>
                <w:numId w:val="66"/>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con materiales peligrosos</w:t>
            </w:r>
          </w:p>
          <w:p w:rsidR="00C742AF" w:rsidRPr="0030255C" w:rsidRDefault="00C742AF" w:rsidP="005A5FA1">
            <w:pPr>
              <w:pStyle w:val="Prrafodelista"/>
              <w:jc w:val="both"/>
              <w:rPr>
                <w:rFonts w:asciiTheme="minorHAnsi" w:hAnsiTheme="minorHAnsi" w:cstheme="minorHAnsi"/>
                <w:bCs/>
                <w:sz w:val="22"/>
                <w:szCs w:val="22"/>
                <w:lang w:val="es-BO"/>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Toda Empresa Contratista </w:t>
            </w:r>
            <w:r w:rsidRPr="0030255C">
              <w:rPr>
                <w:rFonts w:asciiTheme="minorHAnsi" w:hAnsiTheme="minorHAnsi" w:cstheme="minorHAnsi"/>
                <w:bCs/>
                <w:sz w:val="22"/>
                <w:szCs w:val="22"/>
                <w:u w:val="single"/>
              </w:rPr>
              <w:t>directa de YPFB</w:t>
            </w:r>
            <w:r w:rsidRPr="0030255C">
              <w:rPr>
                <w:rFonts w:asciiTheme="minorHAnsi" w:hAnsiTheme="minorHAnsi" w:cstheme="minorHAnsi"/>
                <w:bCs/>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C742AF" w:rsidRPr="0030255C" w:rsidRDefault="00C742AF" w:rsidP="005A5FA1">
            <w:pPr>
              <w:jc w:val="both"/>
              <w:rPr>
                <w:rFonts w:asciiTheme="minorHAnsi" w:hAnsiTheme="minorHAnsi" w:cstheme="minorHAnsi"/>
                <w:bCs/>
                <w:sz w:val="22"/>
                <w:szCs w:val="22"/>
              </w:rPr>
            </w:pPr>
          </w:p>
          <w:p w:rsidR="00C742AF" w:rsidRDefault="00C742AF" w:rsidP="005A5FA1">
            <w:pPr>
              <w:jc w:val="both"/>
              <w:rPr>
                <w:rFonts w:asciiTheme="minorHAnsi" w:hAnsiTheme="minorHAnsi" w:cstheme="minorHAnsi"/>
                <w:bCs/>
                <w:sz w:val="22"/>
                <w:szCs w:val="22"/>
              </w:rPr>
            </w:pPr>
            <w:r w:rsidRPr="0030255C">
              <w:rPr>
                <w:rFonts w:asciiTheme="minorHAnsi" w:hAnsiTheme="minorHAnsi" w:cstheme="minorHAnsi"/>
                <w:bCs/>
                <w:sz w:val="22"/>
                <w:szCs w:val="22"/>
              </w:rPr>
              <w:t>Se deja claramente establecido la prohibición total y definitiva de ingreso a ejecución de trabajos con pasantes y/o practicantes de la contratista y/o sub contratista en proyectos de YPFB.</w:t>
            </w:r>
          </w:p>
          <w:p w:rsidR="00C742AF" w:rsidRPr="0030255C" w:rsidRDefault="00C742AF" w:rsidP="005A5FA1">
            <w:pPr>
              <w:jc w:val="both"/>
              <w:rPr>
                <w:rFonts w:asciiTheme="minorHAnsi" w:hAnsiTheme="minorHAnsi" w:cstheme="minorHAnsi"/>
                <w:bCs/>
                <w:sz w:val="22"/>
                <w:szCs w:val="22"/>
              </w:rPr>
            </w:pPr>
          </w:p>
          <w:p w:rsidR="00C742AF" w:rsidRPr="0030255C" w:rsidRDefault="00C742AF" w:rsidP="005A5FA1">
            <w:pPr>
              <w:pStyle w:val="Prrafodelista"/>
              <w:ind w:left="0"/>
              <w:contextualSpacing/>
              <w:jc w:val="both"/>
              <w:rPr>
                <w:rFonts w:asciiTheme="minorHAnsi" w:hAnsiTheme="minorHAnsi" w:cstheme="minorHAnsi"/>
                <w:bCs/>
                <w:color w:val="000000"/>
                <w:sz w:val="22"/>
                <w:szCs w:val="22"/>
              </w:rPr>
            </w:pPr>
            <w:r w:rsidRPr="0030255C">
              <w:rPr>
                <w:rFonts w:asciiTheme="minorHAnsi" w:hAnsiTheme="minorHAnsi" w:cstheme="minorHAnsi"/>
                <w:bCs/>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30255C">
              <w:rPr>
                <w:rFonts w:asciiTheme="minorHAnsi" w:hAnsiTheme="minorHAnsi" w:cstheme="minorHAnsi"/>
                <w:sz w:val="22"/>
                <w:szCs w:val="22"/>
              </w:rPr>
              <w:t>.</w:t>
            </w:r>
          </w:p>
          <w:p w:rsidR="00C742AF" w:rsidRPr="00E330BD" w:rsidRDefault="00C742AF" w:rsidP="005A5FA1">
            <w:pPr>
              <w:pStyle w:val="Prrafodelista"/>
              <w:spacing w:after="13"/>
              <w:ind w:left="0"/>
              <w:contextualSpacing/>
              <w:jc w:val="both"/>
              <w:rPr>
                <w:rFonts w:asciiTheme="minorHAnsi" w:hAnsiTheme="minorHAnsi"/>
                <w:sz w:val="22"/>
                <w:szCs w:val="22"/>
              </w:rPr>
            </w:pPr>
          </w:p>
        </w:tc>
      </w:tr>
      <w:tr w:rsidR="00C742AF" w:rsidRPr="00E330BD" w:rsidTr="005A5FA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2AF" w:rsidRPr="00F45F4E" w:rsidRDefault="00C742AF" w:rsidP="005A5FA1">
            <w:pPr>
              <w:autoSpaceDE w:val="0"/>
              <w:autoSpaceDN w:val="0"/>
              <w:spacing w:before="100" w:beforeAutospacing="1" w:after="100" w:afterAutospacing="1"/>
              <w:rPr>
                <w:rFonts w:ascii="Calibri" w:hAnsi="Calibri" w:cs="Calibri"/>
                <w:color w:val="000000"/>
                <w:lang w:val="es-BO" w:eastAsia="es-BO"/>
              </w:rPr>
            </w:pPr>
            <w:r>
              <w:rPr>
                <w:b/>
                <w:i/>
                <w:color w:val="000000"/>
                <w:sz w:val="14"/>
                <w:szCs w:val="14"/>
              </w:rPr>
              <w:lastRenderedPageBreak/>
              <w:t xml:space="preserve"> </w:t>
            </w:r>
            <w:r w:rsidRPr="00635377">
              <w:rPr>
                <w:rFonts w:asciiTheme="minorHAnsi" w:hAnsiTheme="minorHAnsi" w:cstheme="minorHAnsi"/>
                <w:b/>
                <w:color w:val="000000"/>
                <w:sz w:val="22"/>
                <w:szCs w:val="22"/>
              </w:rPr>
              <w:t>SEGUROS</w:t>
            </w:r>
            <w:r>
              <w:rPr>
                <w:rFonts w:asciiTheme="minorHAnsi" w:hAnsiTheme="minorHAnsi" w:cstheme="minorHAnsi"/>
                <w:b/>
                <w:i/>
                <w:color w:val="000000"/>
                <w:sz w:val="22"/>
                <w:szCs w:val="22"/>
              </w:rPr>
              <w:t xml:space="preserve"> </w:t>
            </w:r>
          </w:p>
        </w:tc>
      </w:tr>
      <w:tr w:rsidR="00C742AF" w:rsidRPr="00E330BD" w:rsidTr="005A5FA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742AF" w:rsidRPr="00EC7ACE" w:rsidRDefault="00C742AF" w:rsidP="005A5FA1">
            <w:pPr>
              <w:pStyle w:val="default0"/>
              <w:ind w:left="502"/>
              <w:jc w:val="both"/>
              <w:rPr>
                <w:rFonts w:asciiTheme="minorHAnsi" w:hAnsiTheme="minorHAnsi" w:cstheme="minorHAnsi"/>
                <w:sz w:val="22"/>
                <w:szCs w:val="22"/>
              </w:rPr>
            </w:pPr>
          </w:p>
          <w:p w:rsidR="00C742AF" w:rsidRPr="00EC7ACE" w:rsidRDefault="00C742AF" w:rsidP="005A5FA1">
            <w:pPr>
              <w:pStyle w:val="Prrafodelista"/>
              <w:autoSpaceDE w:val="0"/>
              <w:autoSpaceDN w:val="0"/>
              <w:ind w:left="360" w:hanging="360"/>
              <w:jc w:val="both"/>
              <w:rPr>
                <w:rFonts w:ascii="Calibri" w:hAnsi="Calibri" w:cs="Calibri"/>
                <w:color w:val="000000"/>
                <w:lang w:val="es-BO" w:eastAsia="es-BO"/>
              </w:rPr>
            </w:pPr>
            <w:r>
              <w:rPr>
                <w:rFonts w:asciiTheme="minorHAnsi" w:hAnsiTheme="minorHAnsi" w:cstheme="minorHAnsi"/>
                <w:b/>
                <w:i/>
                <w:color w:val="000000"/>
                <w:sz w:val="22"/>
                <w:szCs w:val="22"/>
              </w:rPr>
              <w:t>1.</w:t>
            </w:r>
            <w:r>
              <w:rPr>
                <w:b/>
                <w:i/>
                <w:color w:val="000000"/>
                <w:sz w:val="14"/>
                <w:szCs w:val="14"/>
              </w:rPr>
              <w:t xml:space="preserve">       </w:t>
            </w:r>
            <w:r w:rsidRPr="00EC7ACE">
              <w:rPr>
                <w:rFonts w:asciiTheme="minorHAnsi" w:hAnsiTheme="minorHAnsi" w:cstheme="minorHAnsi"/>
                <w:b/>
                <w:color w:val="000000"/>
                <w:sz w:val="22"/>
                <w:szCs w:val="22"/>
              </w:rPr>
              <w:t xml:space="preserve">CLAUSULA DE SEGUROS </w:t>
            </w:r>
          </w:p>
          <w:p w:rsidR="00C742AF" w:rsidRPr="00EC7ACE" w:rsidRDefault="00C742AF" w:rsidP="005A5FA1">
            <w:pPr>
              <w:pStyle w:val="default0"/>
              <w:ind w:left="502"/>
              <w:jc w:val="both"/>
              <w:rPr>
                <w:rFonts w:asciiTheme="minorHAnsi" w:hAnsiTheme="minorHAnsi" w:cstheme="minorHAnsi"/>
                <w:sz w:val="22"/>
                <w:szCs w:val="22"/>
              </w:rPr>
            </w:pPr>
          </w:p>
          <w:p w:rsidR="00C742AF" w:rsidRPr="00EC7ACE" w:rsidRDefault="00C742AF" w:rsidP="005A5FA1">
            <w:pPr>
              <w:ind w:left="142"/>
              <w:jc w:val="both"/>
              <w:rPr>
                <w:rFonts w:ascii="Calibri" w:hAnsi="Calibri" w:cs="Calibri"/>
                <w:color w:val="000000"/>
              </w:rPr>
            </w:pPr>
            <w:r w:rsidRPr="00EC7ACE">
              <w:rPr>
                <w:rFonts w:asciiTheme="minorHAnsi" w:hAnsiTheme="minorHAnsi" w:cstheme="minorHAnsi"/>
                <w:color w:val="000000"/>
                <w:sz w:val="22"/>
                <w:szCs w:val="22"/>
              </w:rPr>
              <w:t xml:space="preserve">La empresa adjudicada, deberá presentar y mantener vigente de forma ininterrumpida durante todo el periodo del contrato la Póliza de Seguro especificada a continuación: </w:t>
            </w:r>
          </w:p>
          <w:p w:rsidR="00C742AF" w:rsidRPr="00EC7ACE" w:rsidRDefault="00C742AF" w:rsidP="005A5FA1">
            <w:pPr>
              <w:ind w:left="720" w:hanging="12"/>
              <w:jc w:val="both"/>
              <w:rPr>
                <w:rFonts w:ascii="Calibri" w:hAnsi="Calibri" w:cs="Calibri"/>
                <w:color w:val="000000"/>
              </w:rPr>
            </w:pPr>
            <w:r w:rsidRPr="00EC7ACE">
              <w:rPr>
                <w:rFonts w:asciiTheme="minorHAnsi" w:hAnsiTheme="minorHAnsi" w:cstheme="minorHAnsi"/>
                <w:color w:val="000000"/>
                <w:sz w:val="22"/>
                <w:szCs w:val="22"/>
              </w:rPr>
              <w:t> </w:t>
            </w:r>
          </w:p>
          <w:p w:rsidR="00C742AF" w:rsidRPr="00EC7ACE" w:rsidRDefault="00C742AF" w:rsidP="0036797C">
            <w:pPr>
              <w:numPr>
                <w:ilvl w:val="0"/>
                <w:numId w:val="59"/>
              </w:numPr>
              <w:jc w:val="both"/>
              <w:rPr>
                <w:rFonts w:ascii="Calibri" w:hAnsi="Calibri" w:cs="Calibri"/>
                <w:color w:val="000000"/>
              </w:rPr>
            </w:pPr>
            <w:r w:rsidRPr="00EC7ACE">
              <w:rPr>
                <w:rFonts w:asciiTheme="minorHAnsi" w:hAnsiTheme="minorHAnsi" w:cstheme="minorHAnsi"/>
                <w:b/>
                <w:color w:val="000000"/>
                <w:sz w:val="22"/>
                <w:szCs w:val="22"/>
              </w:rPr>
              <w:t>SEGURO DE RESPONSABILIDAD CIVIL</w:t>
            </w:r>
          </w:p>
          <w:p w:rsidR="00C742AF" w:rsidRDefault="00C742AF" w:rsidP="005A5FA1">
            <w:pPr>
              <w:ind w:left="720"/>
              <w:jc w:val="both"/>
              <w:rPr>
                <w:rFonts w:asciiTheme="minorHAnsi" w:hAnsiTheme="minorHAnsi" w:cstheme="minorHAnsi"/>
                <w:b/>
                <w:iCs/>
                <w:color w:val="000000"/>
                <w:sz w:val="22"/>
                <w:szCs w:val="22"/>
              </w:rPr>
            </w:pPr>
            <w:r w:rsidRPr="00EC7ACE">
              <w:rPr>
                <w:rFonts w:asciiTheme="minorHAnsi" w:hAnsiTheme="minorHAnsi" w:cstheme="minorHAnsi"/>
                <w:color w:val="000000"/>
                <w:sz w:val="22"/>
                <w:szCs w:val="22"/>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sidRPr="00EC7ACE">
              <w:rPr>
                <w:rFonts w:asciiTheme="minorHAnsi" w:hAnsiTheme="minorHAnsi" w:cstheme="minorHAnsi"/>
                <w:b/>
                <w:iCs/>
                <w:color w:val="000000"/>
                <w:sz w:val="22"/>
                <w:szCs w:val="22"/>
              </w:rPr>
              <w:t>En esta póliza YPFB deberá figurar como un tercero.</w:t>
            </w:r>
          </w:p>
          <w:p w:rsidR="00C742AF" w:rsidRPr="00EC7ACE" w:rsidRDefault="00C742AF" w:rsidP="005A5FA1">
            <w:pPr>
              <w:ind w:left="720"/>
              <w:jc w:val="both"/>
              <w:rPr>
                <w:rFonts w:ascii="Calibri" w:hAnsi="Calibri" w:cs="Calibri"/>
                <w:color w:val="000000"/>
              </w:rPr>
            </w:pPr>
            <w:r w:rsidRPr="00EC7ACE">
              <w:rPr>
                <w:rFonts w:asciiTheme="minorHAnsi" w:hAnsiTheme="minorHAnsi" w:cstheme="minorHAnsi"/>
                <w:b/>
                <w:color w:val="000000"/>
                <w:sz w:val="22"/>
                <w:szCs w:val="22"/>
              </w:rPr>
              <w:t> </w:t>
            </w:r>
          </w:p>
          <w:p w:rsidR="00C742AF" w:rsidRPr="00EC7ACE" w:rsidRDefault="00C742AF" w:rsidP="0036797C">
            <w:pPr>
              <w:numPr>
                <w:ilvl w:val="0"/>
                <w:numId w:val="59"/>
              </w:numPr>
              <w:jc w:val="both"/>
              <w:rPr>
                <w:rFonts w:ascii="Calibri" w:hAnsi="Calibri" w:cs="Calibri"/>
                <w:color w:val="000000"/>
              </w:rPr>
            </w:pPr>
            <w:r w:rsidRPr="00EC7ACE">
              <w:rPr>
                <w:rFonts w:asciiTheme="minorHAnsi" w:hAnsiTheme="minorHAnsi" w:cstheme="minorHAnsi"/>
                <w:b/>
                <w:color w:val="000000"/>
                <w:sz w:val="22"/>
                <w:szCs w:val="22"/>
              </w:rPr>
              <w:t>PÓLIZA DE ACCIDENTES PERSONALES.</w:t>
            </w:r>
          </w:p>
          <w:p w:rsidR="00C742AF" w:rsidRPr="00EC7ACE" w:rsidRDefault="00C742AF" w:rsidP="005A5FA1">
            <w:pPr>
              <w:ind w:left="720"/>
              <w:jc w:val="both"/>
              <w:rPr>
                <w:rFonts w:ascii="Calibri" w:hAnsi="Calibri" w:cs="Calibri"/>
                <w:color w:val="000000"/>
              </w:rPr>
            </w:pPr>
            <w:r w:rsidRPr="00EC7ACE">
              <w:rPr>
                <w:rFonts w:asciiTheme="minorHAnsi" w:hAnsiTheme="minorHAnsi" w:cstheme="minorHAnsi"/>
                <w:color w:val="000000"/>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sidRPr="00EC7ACE">
              <w:rPr>
                <w:rFonts w:ascii="Calibri" w:hAnsi="Calibri" w:cs="Calibri"/>
                <w:color w:val="000000"/>
              </w:rPr>
              <w:br/>
            </w:r>
            <w:r w:rsidRPr="00EC7ACE">
              <w:rPr>
                <w:rFonts w:ascii="Calibri" w:hAnsi="Calibri" w:cs="Calibri"/>
                <w:color w:val="000000"/>
              </w:rPr>
              <w:br/>
            </w:r>
            <w:r w:rsidRPr="00EC7ACE">
              <w:rPr>
                <w:rFonts w:asciiTheme="minorHAnsi" w:hAnsiTheme="minorHAnsi" w:cstheme="minorHAnsi"/>
                <w:color w:val="000000"/>
                <w:sz w:val="22"/>
                <w:szCs w:val="22"/>
              </w:rPr>
              <w:t>La Póliza deberá estar a nombre del Adjudicado como contratante y sus empleados deberán figurar como asegurados.</w:t>
            </w:r>
          </w:p>
          <w:p w:rsidR="00C742AF" w:rsidRPr="00EC7ACE" w:rsidRDefault="00C742AF" w:rsidP="005A5FA1">
            <w:pPr>
              <w:ind w:left="720"/>
              <w:jc w:val="both"/>
              <w:rPr>
                <w:rFonts w:ascii="Calibri" w:hAnsi="Calibri" w:cs="Calibri"/>
                <w:color w:val="000000"/>
              </w:rPr>
            </w:pPr>
          </w:p>
          <w:p w:rsidR="00C742AF" w:rsidRPr="00EC7ACE" w:rsidRDefault="00C742AF" w:rsidP="005A5FA1">
            <w:pPr>
              <w:pStyle w:val="Prrafodelista"/>
              <w:autoSpaceDE w:val="0"/>
              <w:autoSpaceDN w:val="0"/>
              <w:ind w:left="360" w:hanging="360"/>
              <w:jc w:val="both"/>
              <w:rPr>
                <w:rFonts w:ascii="Calibri" w:eastAsiaTheme="minorHAnsi" w:hAnsi="Calibri" w:cs="Calibri"/>
                <w:color w:val="000000"/>
              </w:rPr>
            </w:pPr>
            <w:r w:rsidRPr="00EC7ACE">
              <w:rPr>
                <w:rFonts w:asciiTheme="minorHAnsi" w:hAnsiTheme="minorHAnsi" w:cstheme="minorHAnsi"/>
                <w:b/>
                <w:color w:val="000000"/>
                <w:sz w:val="22"/>
                <w:szCs w:val="22"/>
              </w:rPr>
              <w:t>2.</w:t>
            </w:r>
            <w:r w:rsidRPr="00EC7ACE">
              <w:rPr>
                <w:b/>
                <w:color w:val="000000"/>
                <w:sz w:val="14"/>
                <w:szCs w:val="14"/>
              </w:rPr>
              <w:t xml:space="preserve">       </w:t>
            </w:r>
            <w:r w:rsidRPr="00EC7ACE">
              <w:rPr>
                <w:rFonts w:asciiTheme="minorHAnsi" w:hAnsiTheme="minorHAnsi" w:cstheme="minorHAnsi"/>
                <w:b/>
                <w:color w:val="000000"/>
                <w:sz w:val="22"/>
                <w:szCs w:val="22"/>
              </w:rPr>
              <w:t>CONDICIONES ADICIONALES</w:t>
            </w:r>
          </w:p>
          <w:p w:rsidR="00C742AF" w:rsidRPr="00EC7ACE" w:rsidRDefault="00C742AF" w:rsidP="005A5FA1">
            <w:pPr>
              <w:jc w:val="both"/>
              <w:rPr>
                <w:rFonts w:ascii="Calibri" w:hAnsi="Calibri" w:cs="Calibri"/>
                <w:color w:val="000000"/>
              </w:rPr>
            </w:pPr>
            <w:r w:rsidRPr="00EC7ACE">
              <w:rPr>
                <w:rFonts w:asciiTheme="minorHAnsi" w:hAnsiTheme="minorHAnsi" w:cstheme="minorHAnsi"/>
                <w:b/>
                <w:color w:val="000000"/>
                <w:sz w:val="22"/>
                <w:szCs w:val="22"/>
              </w:rPr>
              <w:t> </w:t>
            </w:r>
          </w:p>
          <w:p w:rsidR="00C742AF" w:rsidRPr="00EC7ACE" w:rsidRDefault="00C742AF" w:rsidP="0036797C">
            <w:pPr>
              <w:numPr>
                <w:ilvl w:val="0"/>
                <w:numId w:val="60"/>
              </w:numPr>
              <w:autoSpaceDE w:val="0"/>
              <w:autoSpaceDN w:val="0"/>
              <w:jc w:val="both"/>
              <w:rPr>
                <w:rFonts w:ascii="Calibri" w:hAnsi="Calibri" w:cs="Calibri"/>
                <w:color w:val="000000"/>
              </w:rPr>
            </w:pPr>
            <w:r w:rsidRPr="00EC7ACE">
              <w:rPr>
                <w:rFonts w:asciiTheme="minorHAnsi" w:hAnsiTheme="minorHAnsi" w:cstheme="minorHAnsi"/>
                <w:color w:val="000000"/>
                <w:sz w:val="22"/>
                <w:szCs w:val="22"/>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C742AF" w:rsidRPr="00EC7ACE" w:rsidRDefault="00C742AF" w:rsidP="005A5FA1">
            <w:pPr>
              <w:ind w:left="720"/>
              <w:jc w:val="both"/>
              <w:rPr>
                <w:rFonts w:ascii="Calibri" w:eastAsiaTheme="minorHAnsi" w:hAnsi="Calibri" w:cs="Calibri"/>
                <w:color w:val="000000"/>
              </w:rPr>
            </w:pPr>
            <w:r w:rsidRPr="00EC7ACE">
              <w:rPr>
                <w:rFonts w:asciiTheme="minorHAnsi" w:hAnsiTheme="minorHAnsi" w:cstheme="minorHAnsi"/>
                <w:color w:val="000000"/>
                <w:sz w:val="22"/>
                <w:szCs w:val="22"/>
              </w:rPr>
              <w:t> </w:t>
            </w:r>
          </w:p>
          <w:p w:rsidR="00C742AF" w:rsidRPr="00B225D7" w:rsidRDefault="00C742AF" w:rsidP="0036797C">
            <w:pPr>
              <w:numPr>
                <w:ilvl w:val="0"/>
                <w:numId w:val="61"/>
              </w:numPr>
              <w:autoSpaceDE w:val="0"/>
              <w:autoSpaceDN w:val="0"/>
              <w:jc w:val="both"/>
              <w:rPr>
                <w:rFonts w:ascii="Calibri" w:hAnsi="Calibri" w:cs="Calibri"/>
                <w:color w:val="000000"/>
              </w:rPr>
            </w:pPr>
            <w:r w:rsidRPr="00EC7ACE">
              <w:rPr>
                <w:rFonts w:asciiTheme="minorHAnsi" w:hAnsiTheme="minorHAnsi" w:cstheme="minorHAnsi"/>
                <w:color w:val="000000"/>
                <w:sz w:val="22"/>
                <w:szCs w:val="22"/>
              </w:rPr>
              <w:t>El adjudicado, deberá entregar una copia de las citadas</w:t>
            </w:r>
            <w:r>
              <w:rPr>
                <w:rFonts w:asciiTheme="minorHAnsi" w:hAnsiTheme="minorHAnsi" w:cstheme="minorHAnsi"/>
                <w:i/>
                <w:color w:val="000000"/>
                <w:sz w:val="22"/>
                <w:szCs w:val="22"/>
              </w:rPr>
              <w:t xml:space="preserve"> pólizas a YPFB antes de la suscripción del contrato.</w:t>
            </w:r>
            <w:r>
              <w:rPr>
                <w:rFonts w:ascii="Calibri" w:hAnsi="Calibri" w:cs="Calibri"/>
                <w:color w:val="000000"/>
              </w:rPr>
              <w:t xml:space="preserve"> </w:t>
            </w:r>
            <w:r w:rsidRPr="00ED1992">
              <w:rPr>
                <w:rFonts w:ascii="Calibri" w:hAnsi="Calibri" w:cs="Calibri"/>
                <w:color w:val="000000"/>
              </w:rPr>
              <w:t xml:space="preserve"> </w:t>
            </w:r>
          </w:p>
        </w:tc>
      </w:tr>
    </w:tbl>
    <w:p w:rsidR="00C742AF" w:rsidRPr="00E330BD" w:rsidRDefault="00C742AF" w:rsidP="00C742AF">
      <w:pPr>
        <w:rPr>
          <w:sz w:val="22"/>
          <w:szCs w:val="22"/>
        </w:rPr>
      </w:pPr>
    </w:p>
    <w:p w:rsidR="00F970CA" w:rsidRDefault="00F970CA"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13CCF" w:rsidRDefault="003B0CD2"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5FC5" w:rsidRPr="0021098A" w:rsidRDefault="00A65FC5" w:rsidP="00A65FC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65FC5" w:rsidRDefault="00A65FC5" w:rsidP="00A65FC5">
      <w:pPr>
        <w:jc w:val="center"/>
        <w:rPr>
          <w:rFonts w:ascii="Lucida Bright" w:hAnsi="Lucida Bright" w:cs="Arial"/>
          <w:b/>
          <w:sz w:val="19"/>
          <w:szCs w:val="19"/>
        </w:rPr>
      </w:pPr>
    </w:p>
    <w:p w:rsidR="00A65FC5" w:rsidRPr="008941D5" w:rsidRDefault="00A65FC5" w:rsidP="00A65FC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65FC5" w:rsidRPr="008941D5" w:rsidRDefault="00A65FC5" w:rsidP="00A65FC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65FC5" w:rsidRPr="008941D5" w:rsidRDefault="00A65FC5" w:rsidP="00A65FC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A65FC5" w:rsidRPr="008941D5" w:rsidRDefault="00A65FC5" w:rsidP="00A65FC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A65FC5" w:rsidRPr="008941D5" w:rsidRDefault="00A65FC5" w:rsidP="00A65FC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65FC5" w:rsidRPr="008941D5" w:rsidRDefault="00A65FC5" w:rsidP="0036797C">
      <w:pPr>
        <w:numPr>
          <w:ilvl w:val="1"/>
          <w:numId w:val="4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65FC5" w:rsidRPr="008941D5" w:rsidRDefault="00A65FC5" w:rsidP="0036797C">
      <w:pPr>
        <w:pStyle w:val="Prrafodelista"/>
        <w:numPr>
          <w:ilvl w:val="1"/>
          <w:numId w:val="47"/>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7D5B2FE0" wp14:editId="2E48B0F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65FC5" w:rsidRPr="008941D5" w:rsidRDefault="00A65FC5" w:rsidP="00A65FC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65FC5" w:rsidRPr="008941D5" w:rsidRDefault="00A65FC5" w:rsidP="00A65FC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65FC5" w:rsidRPr="008941D5" w:rsidRDefault="00A65FC5" w:rsidP="00A65FC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5FC5" w:rsidRPr="008941D5" w:rsidRDefault="00A65FC5" w:rsidP="00A65FC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65FC5" w:rsidRPr="008941D5" w:rsidRDefault="00A65FC5" w:rsidP="00A65FC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65FC5" w:rsidRPr="001D5245" w:rsidTr="00572604">
        <w:trPr>
          <w:trHeight w:val="851"/>
        </w:trPr>
        <w:tc>
          <w:tcPr>
            <w:tcW w:w="2522" w:type="dxa"/>
          </w:tcPr>
          <w:p w:rsidR="00A65FC5" w:rsidRPr="001D5245" w:rsidRDefault="00A65FC5" w:rsidP="0036797C">
            <w:pPr>
              <w:pStyle w:val="Prrafodelista"/>
              <w:numPr>
                <w:ilvl w:val="0"/>
                <w:numId w:val="5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E87592" w:rsidRDefault="00A65FC5" w:rsidP="00572604">
            <w:pPr>
              <w:pStyle w:val="Prrafodelista"/>
              <w:spacing w:before="120" w:after="120"/>
              <w:rPr>
                <w:rFonts w:ascii="Lucida Bright" w:hAnsi="Lucida Bright" w:cs="Arial"/>
                <w:b/>
                <w:sz w:val="19"/>
                <w:szCs w:val="19"/>
              </w:rPr>
            </w:pPr>
          </w:p>
          <w:p w:rsidR="00A65FC5" w:rsidRPr="001D5245" w:rsidRDefault="00A65FC5" w:rsidP="0036797C">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65FC5" w:rsidRPr="001D5245" w:rsidRDefault="00A65FC5" w:rsidP="00572604">
            <w:pPr>
              <w:spacing w:before="120" w:after="120"/>
              <w:rPr>
                <w:rFonts w:ascii="Lucida Bright" w:hAnsi="Lucida Bright" w:cs="Arial"/>
                <w:sz w:val="19"/>
                <w:szCs w:val="19"/>
              </w:rPr>
            </w:pP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65FC5" w:rsidRDefault="00A65FC5" w:rsidP="00572604">
            <w:pPr>
              <w:spacing w:before="120" w:after="120"/>
              <w:jc w:val="both"/>
              <w:rPr>
                <w:rFonts w:ascii="Lucida Bright" w:hAnsi="Lucida Bright" w:cs="Arial"/>
                <w:sz w:val="19"/>
                <w:szCs w:val="19"/>
              </w:rPr>
            </w:pP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65FC5" w:rsidRPr="001D5245" w:rsidTr="00572604">
        <w:tc>
          <w:tcPr>
            <w:tcW w:w="2522" w:type="dxa"/>
          </w:tcPr>
          <w:p w:rsidR="00A65FC5" w:rsidRPr="001D5245" w:rsidRDefault="00A65FC5" w:rsidP="0036797C">
            <w:pPr>
              <w:pStyle w:val="Prrafodelista"/>
              <w:numPr>
                <w:ilvl w:val="0"/>
                <w:numId w:val="5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65FC5" w:rsidRPr="001D5245" w:rsidTr="00572604">
        <w:tc>
          <w:tcPr>
            <w:tcW w:w="2522" w:type="dxa"/>
          </w:tcPr>
          <w:p w:rsidR="00A65FC5" w:rsidRPr="001D5245" w:rsidRDefault="00A65FC5" w:rsidP="0036797C">
            <w:pPr>
              <w:pStyle w:val="Prrafodelista"/>
              <w:numPr>
                <w:ilvl w:val="0"/>
                <w:numId w:val="5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65FC5" w:rsidRPr="001D5245" w:rsidTr="00572604">
        <w:tc>
          <w:tcPr>
            <w:tcW w:w="2522" w:type="dxa"/>
          </w:tcPr>
          <w:p w:rsidR="00A65FC5" w:rsidRPr="001D5245" w:rsidRDefault="00A65FC5" w:rsidP="0036797C">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36797C">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65FC5" w:rsidRPr="001D5245" w:rsidTr="00572604">
        <w:trPr>
          <w:trHeight w:val="684"/>
        </w:trPr>
        <w:tc>
          <w:tcPr>
            <w:tcW w:w="2522" w:type="dxa"/>
          </w:tcPr>
          <w:p w:rsidR="00A65FC5" w:rsidRPr="001D5245" w:rsidRDefault="00A65FC5" w:rsidP="0036797C">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65FC5" w:rsidRPr="001D5245" w:rsidRDefault="00A65FC5" w:rsidP="00A65FC5">
      <w:pPr>
        <w:ind w:left="709" w:hanging="709"/>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743F611C" wp14:editId="3E7D6855">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5FC5" w:rsidRPr="001D5245" w:rsidRDefault="00A65FC5" w:rsidP="00A65FC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65FC5" w:rsidRPr="001D5245" w:rsidRDefault="00A65FC5" w:rsidP="00A65FC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36797C">
      <w:pPr>
        <w:pStyle w:val="Prrafodelista"/>
        <w:numPr>
          <w:ilvl w:val="0"/>
          <w:numId w:val="4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65FC5" w:rsidRPr="001D5245" w:rsidRDefault="00A65FC5" w:rsidP="0036797C">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65FC5" w:rsidRPr="001D5245" w:rsidRDefault="00A65FC5" w:rsidP="00A65FC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C1853C7" wp14:editId="7C52DD65">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65FC5" w:rsidRPr="006D3786" w:rsidRDefault="00A65FC5" w:rsidP="00A65FC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65FC5" w:rsidRPr="001D5245" w:rsidRDefault="00A65FC5" w:rsidP="00A65FC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A65FC5" w:rsidRPr="001D524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65FC5" w:rsidRPr="00BB5ECB" w:rsidTr="0057260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65FC5" w:rsidRPr="007D1B0B" w:rsidTr="0057260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65FC5" w:rsidRPr="007D1B0B" w:rsidRDefault="00A65FC5" w:rsidP="0057260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color w:val="000000"/>
                <w:sz w:val="14"/>
                <w:szCs w:val="14"/>
                <w:lang w:eastAsia="es-BO"/>
              </w:rPr>
            </w:pPr>
          </w:p>
        </w:tc>
      </w:tr>
      <w:tr w:rsidR="00A65FC5" w:rsidRPr="007D1B0B" w:rsidTr="0057260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b/>
                <w:color w:val="000000"/>
                <w:sz w:val="14"/>
                <w:szCs w:val="14"/>
                <w:lang w:eastAsia="es-BO"/>
              </w:rPr>
            </w:pPr>
          </w:p>
        </w:tc>
      </w:tr>
      <w:tr w:rsidR="00A65FC5" w:rsidRPr="007D1B0B" w:rsidTr="0057260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65FC5" w:rsidRPr="007D1B0B" w:rsidRDefault="00A65FC5" w:rsidP="00572604">
            <w:pPr>
              <w:rPr>
                <w:rFonts w:asciiTheme="minorHAnsi" w:hAnsiTheme="minorHAnsi" w:cs="Calibri"/>
                <w:b/>
                <w:color w:val="000000"/>
                <w:sz w:val="14"/>
                <w:szCs w:val="14"/>
                <w:lang w:eastAsia="es-BO"/>
              </w:rPr>
            </w:pPr>
          </w:p>
        </w:tc>
      </w:tr>
    </w:tbl>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65FC5" w:rsidRPr="001D5245" w:rsidRDefault="00A65FC5" w:rsidP="00A65FC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65FC5" w:rsidRPr="001D5245" w:rsidRDefault="00A65FC5" w:rsidP="00A65FC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65FC5" w:rsidRPr="001D5245" w:rsidRDefault="00A65FC5" w:rsidP="00A65FC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65FC5" w:rsidRPr="001D5245" w:rsidRDefault="00A65FC5" w:rsidP="0036797C">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65FC5" w:rsidRPr="001D5245" w:rsidRDefault="00A65FC5" w:rsidP="0036797C">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65FC5" w:rsidRPr="001D5245" w:rsidRDefault="00A65FC5" w:rsidP="0036797C">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65FC5" w:rsidRPr="001D5245" w:rsidRDefault="00A65FC5" w:rsidP="0036797C">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65FC5" w:rsidRPr="001D5245" w:rsidRDefault="00A65FC5" w:rsidP="0036797C">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65FC5" w:rsidRPr="001D5245" w:rsidRDefault="00A65FC5" w:rsidP="0036797C">
      <w:pPr>
        <w:numPr>
          <w:ilvl w:val="0"/>
          <w:numId w:val="4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65FC5" w:rsidRPr="001D5245" w:rsidRDefault="00A65FC5" w:rsidP="00A65FC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65FC5" w:rsidRPr="001D5245" w:rsidRDefault="00A65FC5" w:rsidP="00A65FC5">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12045F4F" wp14:editId="4CC917AA">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65FC5" w:rsidRPr="001D5245" w:rsidRDefault="00A65FC5" w:rsidP="00A65FC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65FC5" w:rsidRPr="001D5245" w:rsidRDefault="00A65FC5" w:rsidP="00A65FC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65FC5" w:rsidRPr="001D5245" w:rsidRDefault="00A65FC5" w:rsidP="00A65FC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65FC5" w:rsidRPr="001D5245" w:rsidRDefault="00A65FC5" w:rsidP="00A65FC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65FC5" w:rsidRDefault="00A65FC5" w:rsidP="0036797C">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A65FC5" w:rsidRPr="00211748" w:rsidRDefault="00A65FC5" w:rsidP="0036797C">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A65FC5" w:rsidRPr="001D5245" w:rsidRDefault="00A65FC5" w:rsidP="0036797C">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65FC5" w:rsidRPr="001D5245" w:rsidRDefault="00A65FC5" w:rsidP="00A65FC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65FC5" w:rsidRPr="001D5245" w:rsidRDefault="00A65FC5" w:rsidP="00A65FC5">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599DB6EA" wp14:editId="127F06E7">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65FC5" w:rsidRPr="00E4416C" w:rsidTr="00572604">
        <w:trPr>
          <w:trHeight w:val="237"/>
        </w:trPr>
        <w:tc>
          <w:tcPr>
            <w:tcW w:w="4511" w:type="dxa"/>
            <w:tcBorders>
              <w:top w:val="single" w:sz="4" w:space="0" w:color="auto"/>
              <w:left w:val="single" w:sz="4" w:space="0" w:color="auto"/>
              <w:bottom w:val="single" w:sz="4" w:space="0" w:color="auto"/>
              <w:right w:val="single" w:sz="4" w:space="0" w:color="auto"/>
            </w:tcBorders>
          </w:tcPr>
          <w:p w:rsidR="00A65FC5" w:rsidRPr="00C641D2" w:rsidRDefault="00A65FC5" w:rsidP="0057260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65FC5" w:rsidRPr="00E4416C" w:rsidTr="00572604">
        <w:trPr>
          <w:trHeight w:val="1383"/>
        </w:trPr>
        <w:tc>
          <w:tcPr>
            <w:tcW w:w="4511" w:type="dxa"/>
            <w:tcBorders>
              <w:top w:val="single" w:sz="4" w:space="0" w:color="auto"/>
              <w:left w:val="single" w:sz="4" w:space="0" w:color="auto"/>
              <w:bottom w:val="single" w:sz="4" w:space="0" w:color="auto"/>
              <w:right w:val="single" w:sz="4" w:space="0" w:color="auto"/>
            </w:tcBorders>
          </w:tcPr>
          <w:p w:rsidR="00A65FC5" w:rsidRPr="00251BFB" w:rsidRDefault="00A65FC5" w:rsidP="0057260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A65FC5" w:rsidRPr="00A92C36" w:rsidRDefault="00A65FC5" w:rsidP="00572604">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A65FC5" w:rsidRPr="00C641D2" w:rsidRDefault="00A65FC5" w:rsidP="0057260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A65FC5" w:rsidRPr="00A04BBB" w:rsidRDefault="00A65FC5" w:rsidP="0057260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A65FC5" w:rsidRPr="00FB7212" w:rsidRDefault="00A65FC5" w:rsidP="0057260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A65FC5" w:rsidRPr="000272A6" w:rsidRDefault="00A65FC5" w:rsidP="00572604">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A65FC5" w:rsidRDefault="00A65FC5" w:rsidP="00572604">
            <w:pPr>
              <w:autoSpaceDE w:val="0"/>
              <w:autoSpaceDN w:val="0"/>
              <w:adjustRightInd w:val="0"/>
              <w:ind w:left="180" w:hanging="180"/>
              <w:rPr>
                <w:rFonts w:ascii="Lucida Bright" w:hAnsi="Lucida Bright" w:cs="Arial"/>
                <w:lang w:val="es-ES_tradnl"/>
              </w:rPr>
            </w:pPr>
          </w:p>
          <w:p w:rsidR="00A65FC5" w:rsidRPr="00A04BBB" w:rsidRDefault="00A65FC5" w:rsidP="00572604">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65FC5" w:rsidRPr="001D5245" w:rsidRDefault="00A65FC5" w:rsidP="00A65FC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65FC5" w:rsidRPr="001D5245" w:rsidRDefault="00A65FC5" w:rsidP="00A65FC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E3881DE" wp14:editId="48DAF318">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12ACCA92" wp14:editId="09E3F74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36797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65FC5" w:rsidRPr="001D5245" w:rsidRDefault="00A65FC5" w:rsidP="00A65FC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65FC5" w:rsidRPr="001D5245" w:rsidRDefault="00A65FC5" w:rsidP="00A65FC5">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0991B656" wp14:editId="360CB16C">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65FC5" w:rsidRPr="001D5245" w:rsidRDefault="00A65FC5" w:rsidP="00A65FC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65FC5" w:rsidRPr="001D5245" w:rsidRDefault="00A65FC5" w:rsidP="00A65FC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5FC5" w:rsidRPr="001D5245" w:rsidRDefault="00A65FC5" w:rsidP="00A65FC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5FC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65FC5" w:rsidRDefault="00A65FC5" w:rsidP="00A65FC5">
      <w:pPr>
        <w:jc w:val="both"/>
        <w:rPr>
          <w:rFonts w:ascii="Lucida Bright" w:hAnsi="Lucida Bright" w:cs="Arial"/>
          <w:b/>
          <w:sz w:val="19"/>
          <w:szCs w:val="19"/>
          <w:u w:val="single"/>
        </w:rPr>
      </w:pPr>
    </w:p>
    <w:p w:rsidR="00A65FC5" w:rsidRDefault="00A65FC5" w:rsidP="00A65FC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65FC5" w:rsidRPr="001D5245" w:rsidRDefault="00A65FC5" w:rsidP="00A65FC5">
      <w:pPr>
        <w:jc w:val="both"/>
        <w:rPr>
          <w:rFonts w:ascii="Lucida Bright" w:hAnsi="Lucida Bright" w:cs="Arial"/>
          <w:b/>
          <w:bCs/>
          <w:sz w:val="19"/>
          <w:szCs w:val="19"/>
          <w:u w:val="single"/>
          <w:lang w:val="es-ES_tradnl"/>
        </w:rPr>
      </w:pPr>
    </w:p>
    <w:p w:rsidR="00A65FC5" w:rsidRDefault="00A65FC5" w:rsidP="00A65FC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65FC5" w:rsidRPr="001D5245" w:rsidRDefault="00A65FC5" w:rsidP="00A65FC5">
      <w:pPr>
        <w:autoSpaceDE w:val="0"/>
        <w:autoSpaceDN w:val="0"/>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65FC5" w:rsidRDefault="00A65FC5" w:rsidP="00A65FC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65FC5" w:rsidRDefault="00A65FC5" w:rsidP="00A65FC5">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1FFF4E35" wp14:editId="20681628">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65FC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65FC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65FC5" w:rsidRPr="001D5245" w:rsidRDefault="00A65FC5" w:rsidP="0036797C">
      <w:pPr>
        <w:pStyle w:val="Prrafodelista"/>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65FC5" w:rsidRPr="001D5245" w:rsidRDefault="00A65FC5" w:rsidP="0036797C">
      <w:pPr>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65FC5" w:rsidRPr="001D5245" w:rsidRDefault="00A65FC5" w:rsidP="00A65FC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5FC5" w:rsidRPr="001D5245" w:rsidRDefault="00A65FC5" w:rsidP="0036797C">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65FC5" w:rsidRPr="001D5245" w:rsidRDefault="00A65FC5" w:rsidP="0036797C">
      <w:pPr>
        <w:numPr>
          <w:ilvl w:val="0"/>
          <w:numId w:val="44"/>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5426BA45" wp14:editId="6CC4DCAE">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65FC5" w:rsidRPr="001D5245" w:rsidRDefault="00A65FC5" w:rsidP="0036797C">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65FC5" w:rsidRPr="001D5245" w:rsidRDefault="00A65FC5" w:rsidP="00A65FC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65FC5" w:rsidRPr="001D5245" w:rsidRDefault="00A65FC5" w:rsidP="00A65FC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65FC5" w:rsidRPr="001D5245" w:rsidRDefault="00A65FC5" w:rsidP="00A65FC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65FC5" w:rsidRPr="001D5245" w:rsidRDefault="00A65FC5" w:rsidP="00A65FC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65FC5" w:rsidRPr="001D5245" w:rsidRDefault="00A65FC5" w:rsidP="00A65FC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65FC5" w:rsidRPr="001D5245" w:rsidRDefault="00A65FC5" w:rsidP="00A65FC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65FC5" w:rsidRPr="001D5245" w:rsidRDefault="00A65FC5" w:rsidP="00A65FC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65FC5" w:rsidRPr="001D5245" w:rsidRDefault="00A65FC5" w:rsidP="00A65FC5">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5752E377" wp14:editId="21ED2792">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65FC5" w:rsidRPr="001D5245" w:rsidRDefault="00A65FC5" w:rsidP="0036797C">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65FC5" w:rsidRPr="001D5245" w:rsidRDefault="00A65FC5" w:rsidP="00A65FC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65FC5" w:rsidRPr="001D5245" w:rsidRDefault="00A65FC5" w:rsidP="00A65FC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36797C">
      <w:pPr>
        <w:pStyle w:val="Prrafodelista"/>
        <w:numPr>
          <w:ilvl w:val="0"/>
          <w:numId w:val="4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65FC5" w:rsidRPr="001D5245" w:rsidRDefault="00A65FC5" w:rsidP="0036797C">
      <w:pPr>
        <w:pStyle w:val="Prrafodelista"/>
        <w:numPr>
          <w:ilvl w:val="0"/>
          <w:numId w:val="4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65FC5" w:rsidRPr="001D5245" w:rsidRDefault="00A65FC5" w:rsidP="00A65FC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65FC5" w:rsidRPr="001D5245" w:rsidRDefault="00A65FC5" w:rsidP="00A65FC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65FC5" w:rsidRPr="001D5245" w:rsidRDefault="00A65FC5" w:rsidP="0036797C">
      <w:pPr>
        <w:pStyle w:val="Prrafodelista"/>
        <w:numPr>
          <w:ilvl w:val="2"/>
          <w:numId w:val="5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65FC5" w:rsidRPr="001D5245" w:rsidRDefault="00A65FC5" w:rsidP="00A65FC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65FC5" w:rsidRPr="001D5245" w:rsidRDefault="00A65FC5" w:rsidP="00A65FC5">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2213CFA0" wp14:editId="6D1100D1">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65FC5" w:rsidRPr="001D5245" w:rsidRDefault="00A65FC5" w:rsidP="00A65FC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65FC5" w:rsidRPr="001D5245" w:rsidRDefault="00A65FC5" w:rsidP="00A65FC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65FC5" w:rsidRPr="001D5245" w:rsidRDefault="00A65FC5" w:rsidP="00A65FC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65FC5" w:rsidRPr="001D5245" w:rsidRDefault="00A65FC5" w:rsidP="00A65FC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65FC5" w:rsidRPr="001D5245" w:rsidRDefault="00A65FC5" w:rsidP="00A65FC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40594E02" wp14:editId="3D1274C6">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A65FC5" w:rsidRDefault="00A65FC5" w:rsidP="00A65FC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65FC5" w:rsidRPr="001D5245" w:rsidRDefault="00A65FC5" w:rsidP="00A65FC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65FC5" w:rsidRPr="001D5245" w:rsidRDefault="00A65FC5" w:rsidP="00A65FC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65FC5" w:rsidRDefault="00A65FC5" w:rsidP="00A65FC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65FC5" w:rsidRPr="001D5245" w:rsidRDefault="00A65FC5" w:rsidP="00A65FC5">
      <w:pPr>
        <w:jc w:val="both"/>
        <w:rPr>
          <w:rFonts w:ascii="Lucida Bright" w:hAnsi="Lucida Bright" w:cs="Arial"/>
          <w:b/>
          <w:bCs/>
          <w:sz w:val="19"/>
          <w:szCs w:val="19"/>
          <w:u w:val="single"/>
          <w:lang w:val="es-BO"/>
        </w:rPr>
      </w:pPr>
    </w:p>
    <w:p w:rsidR="00A65FC5" w:rsidRDefault="00A65FC5" w:rsidP="00A65FC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65FC5" w:rsidRPr="001D5245" w:rsidRDefault="00A65FC5" w:rsidP="00A65FC5">
      <w:pPr>
        <w:jc w:val="both"/>
        <w:rPr>
          <w:rFonts w:ascii="Lucida Bright" w:hAnsi="Lucida Bright" w:cs="Arial"/>
          <w:sz w:val="19"/>
          <w:szCs w:val="19"/>
          <w:lang w:val="es-BO"/>
        </w:rPr>
      </w:pPr>
    </w:p>
    <w:p w:rsidR="00A65FC5" w:rsidRPr="001D5245" w:rsidRDefault="00A65FC5" w:rsidP="00A65FC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65FC5" w:rsidRPr="001D5245" w:rsidRDefault="00A65FC5" w:rsidP="00A65FC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65FC5" w:rsidRDefault="00A65FC5" w:rsidP="00A65FC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65FC5" w:rsidRPr="001D5245" w:rsidRDefault="00A65FC5" w:rsidP="00A65FC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65FC5" w:rsidRDefault="00A65FC5" w:rsidP="00A65FC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65FC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0816A5CD" wp14:editId="67E36317">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A65FC5" w:rsidRDefault="00A65FC5" w:rsidP="00A65FC5">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A65FC5" w:rsidRDefault="00A65FC5" w:rsidP="00A65FC5">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A65FC5" w:rsidRDefault="00A65FC5" w:rsidP="0036797C">
      <w:pPr>
        <w:pStyle w:val="Prrafodelista"/>
        <w:numPr>
          <w:ilvl w:val="0"/>
          <w:numId w:val="54"/>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A65FC5" w:rsidRDefault="00A65FC5" w:rsidP="00A65FC5">
      <w:pPr>
        <w:pStyle w:val="Prrafodelista"/>
        <w:ind w:left="709"/>
        <w:jc w:val="both"/>
        <w:rPr>
          <w:rFonts w:ascii="Lucida Bright" w:hAnsi="Lucida Bright" w:cs="Arial"/>
          <w:b/>
          <w:sz w:val="19"/>
          <w:szCs w:val="19"/>
        </w:rPr>
      </w:pPr>
    </w:p>
    <w:p w:rsidR="00A65FC5" w:rsidRDefault="00A65FC5" w:rsidP="00A65FC5">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Default="00A65FC5" w:rsidP="00A65FC5">
      <w:pPr>
        <w:ind w:left="709"/>
        <w:jc w:val="both"/>
        <w:rPr>
          <w:rFonts w:ascii="Lucida Bright" w:hAnsi="Lucida Bright"/>
          <w:iCs/>
          <w:sz w:val="19"/>
          <w:szCs w:val="19"/>
        </w:rPr>
      </w:pPr>
    </w:p>
    <w:p w:rsidR="00A65FC5" w:rsidRDefault="00A65FC5" w:rsidP="0036797C">
      <w:pPr>
        <w:pStyle w:val="Prrafodelista"/>
        <w:numPr>
          <w:ilvl w:val="0"/>
          <w:numId w:val="54"/>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A65FC5" w:rsidRDefault="00A65FC5" w:rsidP="00A65FC5">
      <w:pPr>
        <w:pStyle w:val="Prrafodelista"/>
        <w:ind w:left="709"/>
        <w:jc w:val="both"/>
        <w:rPr>
          <w:rFonts w:ascii="Lucida Bright" w:hAnsi="Lucida Bright"/>
          <w:iCs/>
          <w:sz w:val="19"/>
          <w:szCs w:val="19"/>
        </w:rPr>
      </w:pPr>
    </w:p>
    <w:p w:rsidR="00A65FC5" w:rsidRPr="002D17FA" w:rsidRDefault="00A65FC5" w:rsidP="00A65FC5">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A65FC5" w:rsidRDefault="00A65FC5" w:rsidP="00A65FC5">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A65FC5" w:rsidRPr="002079B7" w:rsidRDefault="00A65FC5" w:rsidP="00A65FC5">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A65FC5" w:rsidRDefault="00A65FC5" w:rsidP="0036797C">
      <w:pPr>
        <w:numPr>
          <w:ilvl w:val="0"/>
          <w:numId w:val="55"/>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A65FC5" w:rsidRDefault="00A65FC5" w:rsidP="00A65FC5">
      <w:pPr>
        <w:autoSpaceDE w:val="0"/>
        <w:autoSpaceDN w:val="0"/>
        <w:ind w:left="1135"/>
        <w:jc w:val="both"/>
        <w:rPr>
          <w:rFonts w:ascii="Lucida Bright" w:hAnsi="Lucida Bright"/>
          <w:iCs/>
          <w:sz w:val="19"/>
          <w:szCs w:val="19"/>
        </w:rPr>
      </w:pPr>
    </w:p>
    <w:p w:rsidR="00A65FC5" w:rsidRDefault="00A65FC5" w:rsidP="00A65FC5">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A65FC5" w:rsidRPr="001D5245" w:rsidRDefault="00A65FC5" w:rsidP="00A65FC5">
      <w:pPr>
        <w:autoSpaceDE w:val="0"/>
        <w:autoSpaceDN w:val="0"/>
        <w:adjustRightInd w:val="0"/>
        <w:spacing w:before="120" w:after="120"/>
        <w:ind w:left="709"/>
        <w:jc w:val="both"/>
        <w:rPr>
          <w:rFonts w:ascii="Lucida Bright" w:eastAsia="Calibri" w:hAnsi="Lucida Bright" w:cs="Arial"/>
          <w:sz w:val="19"/>
          <w:szCs w:val="19"/>
          <w:lang w:val="es-BO" w:eastAsia="es-BO"/>
        </w:rPr>
      </w:pPr>
    </w:p>
    <w:p w:rsidR="00A65FC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A65FC5" w:rsidRPr="001D5245" w:rsidRDefault="00A65FC5" w:rsidP="00A65FC5">
      <w:pPr>
        <w:jc w:val="both"/>
        <w:rPr>
          <w:rFonts w:ascii="Lucida Bright" w:hAnsi="Lucida Bright" w:cs="Arial"/>
          <w:b/>
          <w:sz w:val="19"/>
          <w:szCs w:val="19"/>
          <w:u w:val="single"/>
          <w:lang w:val="es-ES_tradnl"/>
        </w:rPr>
      </w:pPr>
    </w:p>
    <w:p w:rsidR="00A65FC5" w:rsidRDefault="00A65FC5" w:rsidP="00A65FC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65FC5" w:rsidRPr="001D5245" w:rsidRDefault="00A65FC5" w:rsidP="00A65FC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195D5D59" wp14:editId="2DD2D9B4">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65FC5" w:rsidRPr="001D5245" w:rsidTr="00572604">
        <w:tc>
          <w:tcPr>
            <w:tcW w:w="5812" w:type="dxa"/>
            <w:shd w:val="clear" w:color="auto" w:fill="FFFFFF"/>
          </w:tcPr>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A65FC5" w:rsidRDefault="00A65FC5" w:rsidP="00572604">
            <w:pPr>
              <w:jc w:val="center"/>
              <w:rPr>
                <w:rFonts w:ascii="Lucida Bright" w:hAnsi="Lucida Bright" w:cs="Arial"/>
                <w:b/>
                <w:sz w:val="19"/>
                <w:szCs w:val="19"/>
              </w:rPr>
            </w:pPr>
            <w:r>
              <w:rPr>
                <w:rFonts w:ascii="Lucida Bright" w:hAnsi="Lucida Bright" w:cs="Arial"/>
                <w:b/>
                <w:sz w:val="19"/>
                <w:szCs w:val="19"/>
              </w:rPr>
              <w:t>xxxxxxxxxx</w:t>
            </w:r>
          </w:p>
          <w:p w:rsidR="00A65FC5" w:rsidRPr="001D5245" w:rsidRDefault="00A65FC5" w:rsidP="0057260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65FC5" w:rsidRPr="001D5245" w:rsidRDefault="00A65FC5" w:rsidP="0057260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A65FC5" w:rsidRPr="001D5245" w:rsidRDefault="00A65FC5" w:rsidP="0057260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65FC5" w:rsidRPr="0021098A" w:rsidRDefault="00A65FC5" w:rsidP="00572604">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65FC5" w:rsidRPr="001D5245" w:rsidRDefault="00A65FC5" w:rsidP="00A65FC5">
      <w:pPr>
        <w:spacing w:before="120" w:after="120"/>
        <w:jc w:val="both"/>
        <w:rPr>
          <w:rFonts w:ascii="Lucida Bright" w:hAnsi="Lucida Bright" w:cs="Arial"/>
          <w:sz w:val="18"/>
          <w:szCs w:val="18"/>
          <w:lang w:val="es-ES_tradnl"/>
        </w:rPr>
      </w:pPr>
    </w:p>
    <w:p w:rsidR="00A65FC5" w:rsidRPr="001D5245" w:rsidRDefault="00A65FC5" w:rsidP="00A65FC5">
      <w:pPr>
        <w:jc w:val="both"/>
        <w:rPr>
          <w:rFonts w:ascii="Lucida Bright" w:hAnsi="Lucida Bright" w:cs="Arial"/>
          <w:sz w:val="18"/>
          <w:szCs w:val="18"/>
          <w:lang w:val="es-BO"/>
        </w:rPr>
      </w:pPr>
    </w:p>
    <w:p w:rsidR="00A65FC5" w:rsidRPr="001D5245" w:rsidRDefault="00A65FC5" w:rsidP="00A65FC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97C" w:rsidRDefault="0036797C">
      <w:r>
        <w:separator/>
      </w:r>
    </w:p>
  </w:endnote>
  <w:endnote w:type="continuationSeparator" w:id="0">
    <w:p w:rsidR="0036797C" w:rsidRDefault="0036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E7F21" w:rsidRDefault="008E7F21">
        <w:pPr>
          <w:pStyle w:val="Piedepgina"/>
          <w:jc w:val="right"/>
        </w:pPr>
        <w:r>
          <w:fldChar w:fldCharType="begin"/>
        </w:r>
        <w:r>
          <w:instrText>PAGE   \* MERGEFORMAT</w:instrText>
        </w:r>
        <w:r>
          <w:fldChar w:fldCharType="separate"/>
        </w:r>
        <w:r w:rsidR="00E67918">
          <w:rPr>
            <w:noProof/>
          </w:rPr>
          <w:t>2</w:t>
        </w:r>
        <w:r>
          <w:fldChar w:fldCharType="end"/>
        </w:r>
      </w:p>
    </w:sdtContent>
  </w:sdt>
  <w:p w:rsidR="008E7F21" w:rsidRDefault="008E7F2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E7F21" w:rsidRDefault="008E7F21" w:rsidP="00AC3212">
        <w:pPr>
          <w:pStyle w:val="Piedepgina"/>
          <w:jc w:val="right"/>
        </w:pPr>
        <w:r>
          <w:fldChar w:fldCharType="begin"/>
        </w:r>
        <w:r>
          <w:instrText>PAGE   \* MERGEFORMAT</w:instrText>
        </w:r>
        <w:r>
          <w:fldChar w:fldCharType="separate"/>
        </w:r>
        <w:r w:rsidR="00E67918">
          <w:rPr>
            <w:noProof/>
          </w:rPr>
          <w:t>1</w:t>
        </w:r>
        <w:r>
          <w:fldChar w:fldCharType="end"/>
        </w:r>
      </w:p>
    </w:sdtContent>
  </w:sdt>
  <w:p w:rsidR="008E7F21" w:rsidRDefault="008E7F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97C" w:rsidRDefault="0036797C">
      <w:r>
        <w:separator/>
      </w:r>
    </w:p>
  </w:footnote>
  <w:footnote w:type="continuationSeparator" w:id="0">
    <w:p w:rsidR="0036797C" w:rsidRDefault="0036797C">
      <w:r>
        <w:continuationSeparator/>
      </w:r>
    </w:p>
  </w:footnote>
  <w:footnote w:id="1">
    <w:p w:rsidR="00C742AF" w:rsidRDefault="00C742AF" w:rsidP="00C742AF">
      <w:pPr>
        <w:pStyle w:val="Textonotapie"/>
        <w:jc w:val="both"/>
      </w:pPr>
      <w:r w:rsidRPr="007A4AD3">
        <w:rPr>
          <w:rStyle w:val="Refdenotaalpie"/>
          <w:sz w:val="18"/>
        </w:rPr>
        <w:footnoteRef/>
      </w:r>
      <w:r w:rsidRPr="007A4AD3">
        <w:rPr>
          <w:sz w:val="18"/>
        </w:rPr>
        <w:t xml:space="preserve"> “</w:t>
      </w:r>
      <w:r w:rsidRPr="007A4AD3">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1BC1894"/>
    <w:multiLevelType w:val="multilevel"/>
    <w:tmpl w:val="F2900C56"/>
    <w:lvl w:ilvl="0">
      <w:start w:val="1"/>
      <w:numFmt w:val="upperRoman"/>
      <w:pStyle w:val="A1"/>
      <w:lvlText w:val="%1."/>
      <w:lvlJc w:val="left"/>
      <w:pPr>
        <w:ind w:left="644" w:hanging="360"/>
      </w:pPr>
      <w:rPr>
        <w:rFonts w:ascii="Verdana" w:eastAsia="Times New Roman" w:hAnsi="Verdana" w:cs="Arial" w:hint="default"/>
        <w:lang w:val="es-BO"/>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AA46A5"/>
    <w:multiLevelType w:val="hybridMultilevel"/>
    <w:tmpl w:val="C4708312"/>
    <w:lvl w:ilvl="0" w:tplc="1124FB8A">
      <w:start w:val="1"/>
      <w:numFmt w:val="bullet"/>
      <w:lvlText w:val=""/>
      <w:lvlJc w:val="left"/>
      <w:pPr>
        <w:ind w:left="720" w:hanging="360"/>
      </w:pPr>
      <w:rPr>
        <w:rFonts w:ascii="Symbol" w:hAnsi="Symbol" w:hint="default"/>
        <w:sz w:val="18"/>
        <w:szCs w:val="18"/>
      </w:rPr>
    </w:lvl>
    <w:lvl w:ilvl="1" w:tplc="EA0E988A">
      <w:start w:val="1"/>
      <w:numFmt w:val="bullet"/>
      <w:lvlText w:val="o"/>
      <w:lvlJc w:val="left"/>
      <w:pPr>
        <w:ind w:left="1440" w:hanging="360"/>
      </w:pPr>
      <w:rPr>
        <w:rFonts w:ascii="Courier New" w:hAnsi="Courier New" w:cs="Courier New" w:hint="default"/>
        <w:sz w:val="18"/>
      </w:rPr>
    </w:lvl>
    <w:lvl w:ilvl="2" w:tplc="DFC2AB4C">
      <w:start w:val="1"/>
      <w:numFmt w:val="bullet"/>
      <w:lvlText w:val=""/>
      <w:lvlJc w:val="left"/>
      <w:pPr>
        <w:ind w:left="2160" w:hanging="360"/>
      </w:pPr>
      <w:rPr>
        <w:rFonts w:ascii="Wingdings" w:hAnsi="Wingdings" w:hint="default"/>
        <w:sz w:val="18"/>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254FE6"/>
    <w:multiLevelType w:val="multilevel"/>
    <w:tmpl w:val="E8D27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56">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1CE2AC6"/>
    <w:multiLevelType w:val="multilevel"/>
    <w:tmpl w:val="50AADB5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F8555EB"/>
    <w:multiLevelType w:val="multilevel"/>
    <w:tmpl w:val="B094AD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4"/>
  </w:num>
  <w:num w:numId="4">
    <w:abstractNumId w:val="11"/>
  </w:num>
  <w:num w:numId="5">
    <w:abstractNumId w:val="28"/>
  </w:num>
  <w:num w:numId="6">
    <w:abstractNumId w:val="30"/>
  </w:num>
  <w:num w:numId="7">
    <w:abstractNumId w:val="0"/>
  </w:num>
  <w:num w:numId="8">
    <w:abstractNumId w:val="59"/>
  </w:num>
  <w:num w:numId="9">
    <w:abstractNumId w:val="64"/>
  </w:num>
  <w:num w:numId="10">
    <w:abstractNumId w:val="12"/>
  </w:num>
  <w:num w:numId="11">
    <w:abstractNumId w:val="43"/>
  </w:num>
  <w:num w:numId="12">
    <w:abstractNumId w:val="48"/>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52"/>
  </w:num>
  <w:num w:numId="19">
    <w:abstractNumId w:val="37"/>
  </w:num>
  <w:num w:numId="20">
    <w:abstractNumId w:val="57"/>
  </w:num>
  <w:num w:numId="21">
    <w:abstractNumId w:val="27"/>
  </w:num>
  <w:num w:numId="22">
    <w:abstractNumId w:val="26"/>
  </w:num>
  <w:num w:numId="23">
    <w:abstractNumId w:val="44"/>
  </w:num>
  <w:num w:numId="24">
    <w:abstractNumId w:val="38"/>
  </w:num>
  <w:num w:numId="25">
    <w:abstractNumId w:val="6"/>
  </w:num>
  <w:num w:numId="26">
    <w:abstractNumId w:val="23"/>
  </w:num>
  <w:num w:numId="27">
    <w:abstractNumId w:val="14"/>
  </w:num>
  <w:num w:numId="28">
    <w:abstractNumId w:val="32"/>
  </w:num>
  <w:num w:numId="29">
    <w:abstractNumId w:val="67"/>
  </w:num>
  <w:num w:numId="30">
    <w:abstractNumId w:val="1"/>
  </w:num>
  <w:num w:numId="31">
    <w:abstractNumId w:val="13"/>
  </w:num>
  <w:num w:numId="32">
    <w:abstractNumId w:val="53"/>
  </w:num>
  <w:num w:numId="33">
    <w:abstractNumId w:val="61"/>
  </w:num>
  <w:num w:numId="34">
    <w:abstractNumId w:val="18"/>
  </w:num>
  <w:num w:numId="35">
    <w:abstractNumId w:val="25"/>
  </w:num>
  <w:num w:numId="36">
    <w:abstractNumId w:val="31"/>
  </w:num>
  <w:num w:numId="37">
    <w:abstractNumId w:val="47"/>
  </w:num>
  <w:num w:numId="38">
    <w:abstractNumId w:val="41"/>
  </w:num>
  <w:num w:numId="39">
    <w:abstractNumId w:val="58"/>
  </w:num>
  <w:num w:numId="40">
    <w:abstractNumId w:val="15"/>
  </w:num>
  <w:num w:numId="41">
    <w:abstractNumId w:val="29"/>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7"/>
  </w:num>
  <w:num w:numId="47">
    <w:abstractNumId w:val="39"/>
  </w:num>
  <w:num w:numId="48">
    <w:abstractNumId w:val="46"/>
  </w:num>
  <w:num w:numId="49">
    <w:abstractNumId w:val="65"/>
  </w:num>
  <w:num w:numId="50">
    <w:abstractNumId w:val="49"/>
  </w:num>
  <w:num w:numId="51">
    <w:abstractNumId w:val="63"/>
  </w:num>
  <w:num w:numId="52">
    <w:abstractNumId w:val="34"/>
  </w:num>
  <w:num w:numId="53">
    <w:abstractNumId w:val="56"/>
  </w:num>
  <w:num w:numId="54">
    <w:abstractNumId w:val="22"/>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50"/>
  </w:num>
  <w:num w:numId="58">
    <w:abstractNumId w:val="17"/>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19"/>
  </w:num>
  <w:num w:numId="64">
    <w:abstractNumId w:val="55"/>
  </w:num>
  <w:num w:numId="65">
    <w:abstractNumId w:val="10"/>
  </w:num>
  <w:num w:numId="66">
    <w:abstractNumId w:val="8"/>
  </w:num>
  <w:num w:numId="67">
    <w:abstractNumId w:val="51"/>
    <w:lvlOverride w:ilvl="0"/>
    <w:lvlOverride w:ilvl="1">
      <w:startOverride w:val="1"/>
    </w:lvlOverride>
    <w:lvlOverride w:ilvl="2"/>
    <w:lvlOverride w:ilvl="3"/>
    <w:lvlOverride w:ilvl="4"/>
    <w:lvlOverride w:ilvl="5"/>
    <w:lvlOverride w:ilvl="6"/>
    <w:lvlOverride w:ilvl="7"/>
    <w:lvlOverride w:ilvl="8"/>
  </w:num>
  <w:num w:numId="68">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D5C"/>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5CB"/>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3D2A"/>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EA8"/>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E45"/>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4F"/>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6797C"/>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D2"/>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BA9"/>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AAA"/>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CF"/>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2F1"/>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6DDA"/>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631"/>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493"/>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A98"/>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0AA"/>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E7F21"/>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644"/>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4F9"/>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C80"/>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2AF"/>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8D3"/>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940"/>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3C3"/>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4D7"/>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11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918"/>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7E8"/>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0B2"/>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3F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CA"/>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91C"/>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42"/>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 w:type="paragraph" w:customStyle="1" w:styleId="TableParagraph">
    <w:name w:val="Table Paragraph"/>
    <w:basedOn w:val="Normal"/>
    <w:uiPriority w:val="1"/>
    <w:qFormat/>
    <w:rsid w:val="00C742AF"/>
    <w:pPr>
      <w:widowControl w:val="0"/>
      <w:autoSpaceDE w:val="0"/>
      <w:autoSpaceDN w:val="0"/>
      <w:adjustRightInd w:val="0"/>
      <w:ind w:left="69"/>
    </w:pPr>
    <w:rPr>
      <w:rFonts w:ascii="Calibri" w:hAnsi="Calibri" w:cs="Calibri"/>
      <w:sz w:val="24"/>
      <w:szCs w:val="24"/>
      <w:lang w:val="es-BO" w:eastAsia="es-BO"/>
    </w:rPr>
  </w:style>
  <w:style w:type="paragraph" w:customStyle="1" w:styleId="default0">
    <w:name w:val="default"/>
    <w:basedOn w:val="Normal"/>
    <w:rsid w:val="00C742AF"/>
    <w:rPr>
      <w:rFonts w:eastAsiaTheme="minorHAnsi"/>
      <w:sz w:val="24"/>
      <w:szCs w:val="24"/>
      <w:lang w:val="es-BO" w:eastAsia="es-BO"/>
    </w:rPr>
  </w:style>
  <w:style w:type="paragraph" w:customStyle="1" w:styleId="A1">
    <w:name w:val="A1"/>
    <w:basedOn w:val="Normal"/>
    <w:qFormat/>
    <w:rsid w:val="00C742AF"/>
    <w:pPr>
      <w:numPr>
        <w:numId w:val="62"/>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C742AF"/>
    <w:pPr>
      <w:numPr>
        <w:ilvl w:val="1"/>
        <w:numId w:val="62"/>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C742AF"/>
    <w:pPr>
      <w:numPr>
        <w:ilvl w:val="2"/>
        <w:numId w:val="62"/>
      </w:num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C742AF"/>
    <w:rPr>
      <w:rFonts w:ascii="Verdana" w:hAnsi="Verdana" w:cs="Arial"/>
      <w:b/>
      <w:bCs/>
      <w:sz w:val="18"/>
      <w:szCs w:val="18"/>
      <w:lang w:eastAsia="es-ES"/>
    </w:rPr>
  </w:style>
  <w:style w:type="paragraph" w:customStyle="1" w:styleId="A4">
    <w:name w:val="A4"/>
    <w:basedOn w:val="A3"/>
    <w:link w:val="A4Car"/>
    <w:qFormat/>
    <w:rsid w:val="00C742AF"/>
    <w:pPr>
      <w:numPr>
        <w:ilvl w:val="3"/>
      </w:numPr>
    </w:pPr>
  </w:style>
  <w:style w:type="character" w:customStyle="1" w:styleId="A4Car">
    <w:name w:val="A4 Car"/>
    <w:basedOn w:val="A3Car"/>
    <w:link w:val="A4"/>
    <w:rsid w:val="00C742AF"/>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D6A77-45E0-440B-8007-B228D993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19890</Words>
  <Characters>109398</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129030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2</cp:revision>
  <cp:lastPrinted>2019-09-04T21:41:00Z</cp:lastPrinted>
  <dcterms:created xsi:type="dcterms:W3CDTF">2019-09-04T21:42:00Z</dcterms:created>
  <dcterms:modified xsi:type="dcterms:W3CDTF">2019-09-04T21:42:00Z</dcterms:modified>
</cp:coreProperties>
</file>