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E86" w:rsidRPr="00850F1C" w:rsidRDefault="00F82E86" w:rsidP="00570734">
      <w:pPr>
        <w:pStyle w:val="Prrafodelista"/>
        <w:numPr>
          <w:ilvl w:val="0"/>
          <w:numId w:val="18"/>
        </w:numPr>
        <w:spacing w:before="120" w:after="120" w:line="276" w:lineRule="auto"/>
        <w:contextualSpacing/>
        <w:jc w:val="both"/>
        <w:rPr>
          <w:rFonts w:asciiTheme="minorHAnsi" w:hAnsiTheme="minorHAnsi" w:cstheme="minorHAnsi"/>
          <w:b/>
          <w:color w:val="5B9BD5" w:themeColor="accent1"/>
          <w:sz w:val="20"/>
          <w:szCs w:val="20"/>
        </w:rPr>
      </w:pPr>
      <w:bookmarkStart w:id="0" w:name="_Toc314666504"/>
      <w:r w:rsidRPr="00850F1C">
        <w:rPr>
          <w:rFonts w:asciiTheme="minorHAnsi" w:hAnsiTheme="minorHAnsi" w:cstheme="minorHAnsi"/>
          <w:b/>
          <w:color w:val="5B9BD5" w:themeColor="accent1"/>
          <w:sz w:val="20"/>
          <w:szCs w:val="20"/>
        </w:rPr>
        <w:t xml:space="preserve">MOVILIZACIÓN DE EQUIPO </w:t>
      </w:r>
      <w:r w:rsidR="005B66FF">
        <w:rPr>
          <w:rFonts w:asciiTheme="minorHAnsi" w:hAnsiTheme="minorHAnsi" w:cstheme="minorHAnsi"/>
          <w:b/>
          <w:color w:val="5B9BD5" w:themeColor="accent1"/>
          <w:sz w:val="20"/>
          <w:szCs w:val="20"/>
        </w:rPr>
        <w:t xml:space="preserve">Y </w:t>
      </w:r>
      <w:r w:rsidR="005B66FF" w:rsidRPr="00850F1C">
        <w:rPr>
          <w:rFonts w:asciiTheme="minorHAnsi" w:hAnsiTheme="minorHAnsi" w:cstheme="minorHAnsi"/>
          <w:b/>
          <w:color w:val="5B9BD5" w:themeColor="accent1"/>
          <w:sz w:val="20"/>
          <w:szCs w:val="20"/>
        </w:rPr>
        <w:t>PERSONAL</w:t>
      </w:r>
    </w:p>
    <w:p w:rsidR="00F82E86" w:rsidRPr="00AA22B4" w:rsidRDefault="00F82E86" w:rsidP="00F82E86">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F82E86" w:rsidRPr="007F7BF1"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F82E86" w:rsidRPr="00920A4F"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F82E86" w:rsidRPr="00AB20FC"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F82E86" w:rsidRDefault="00F82E86" w:rsidP="00F82E86">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F82E86" w:rsidRPr="00AB20FC"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F82E86" w:rsidRPr="00920A4F"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F82E86" w:rsidRPr="00920A4F" w:rsidRDefault="004A43AC"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w:t>
      </w:r>
      <w:r w:rsidR="00F82E86" w:rsidRPr="00920A4F">
        <w:rPr>
          <w:rFonts w:asciiTheme="minorHAnsi" w:hAnsiTheme="minorHAnsi" w:cstheme="minorHAnsi"/>
          <w:kern w:val="28"/>
          <w:sz w:val="20"/>
          <w:szCs w:val="20"/>
          <w:lang w:val="es-ES_tradnl"/>
        </w:rPr>
        <w:t xml:space="preserve"> comprende el traslado oportuno de todo el personal y equipos para la adecuada y correcta ejecución de las obras y su retiro cuando ya no sean necesarios en las diferentes actividades del proyecto.</w:t>
      </w:r>
    </w:p>
    <w:p w:rsidR="00F82E86"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F82E86" w:rsidRPr="00AB20FC"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F82E86" w:rsidRPr="00920A4F" w:rsidRDefault="00F82E86" w:rsidP="00F82E86">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A43AC"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jc w:val="both"/>
        <w:rPr>
          <w:rFonts w:asciiTheme="minorHAnsi" w:hAnsiTheme="minorHAnsi" w:cstheme="minorHAnsi"/>
          <w:kern w:val="28"/>
          <w:sz w:val="20"/>
          <w:szCs w:val="20"/>
        </w:rPr>
      </w:pPr>
    </w:p>
    <w:p w:rsidR="00F82E86" w:rsidRPr="00920A4F" w:rsidRDefault="00F82E86" w:rsidP="00F82E86">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jc w:val="both"/>
        <w:rPr>
          <w:rFonts w:asciiTheme="minorHAnsi" w:hAnsiTheme="minorHAnsi" w:cstheme="minorHAnsi"/>
          <w:kern w:val="28"/>
          <w:sz w:val="20"/>
          <w:szCs w:val="20"/>
        </w:rPr>
      </w:pPr>
    </w:p>
    <w:p w:rsidR="00F82E86" w:rsidRPr="00920A4F" w:rsidRDefault="00F82E86" w:rsidP="00F82E86">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jc w:val="both"/>
        <w:rPr>
          <w:rFonts w:asciiTheme="minorHAnsi" w:hAnsiTheme="minorHAnsi" w:cstheme="minorHAnsi"/>
          <w:kern w:val="28"/>
          <w:sz w:val="20"/>
          <w:szCs w:val="20"/>
        </w:rPr>
      </w:pPr>
    </w:p>
    <w:p w:rsidR="00F82E86" w:rsidRPr="00920A4F" w:rsidRDefault="00F82E86" w:rsidP="00F82E86">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AB20FC"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F82E86" w:rsidRPr="00920A4F"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w:t>
      </w:r>
      <w:r w:rsidR="004A43AC" w:rsidRPr="00920A4F">
        <w:rPr>
          <w:rFonts w:asciiTheme="minorHAnsi" w:hAnsiTheme="minorHAnsi" w:cstheme="minorHAnsi"/>
          <w:kern w:val="28"/>
          <w:sz w:val="20"/>
          <w:szCs w:val="20"/>
          <w:lang w:val="es-ES_tradnl"/>
        </w:rPr>
        <w:t>efectuará</w:t>
      </w:r>
      <w:r w:rsidRPr="00920A4F">
        <w:rPr>
          <w:rFonts w:asciiTheme="minorHAnsi" w:hAnsiTheme="minorHAnsi" w:cstheme="minorHAnsi"/>
          <w:kern w:val="28"/>
          <w:sz w:val="20"/>
          <w:szCs w:val="20"/>
          <w:lang w:val="es-ES_tradnl"/>
        </w:rPr>
        <w:t xml:space="preserve"> de acuerdo al precio unitario de la propuesta aceptada. </w:t>
      </w:r>
    </w:p>
    <w:p w:rsidR="00F82E86" w:rsidRPr="00920A4F"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82E86" w:rsidRPr="00AB20FC" w:rsidRDefault="00F82E86" w:rsidP="00570734">
      <w:pPr>
        <w:pStyle w:val="Estilo1"/>
        <w:numPr>
          <w:ilvl w:val="0"/>
          <w:numId w:val="18"/>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REPLANTEO Y</w:t>
      </w:r>
      <w:r w:rsidR="005B66FF">
        <w:rPr>
          <w:rFonts w:asciiTheme="minorHAnsi" w:hAnsiTheme="minorHAnsi" w:cstheme="minorHAnsi"/>
          <w:color w:val="5B9BD5" w:themeColor="accent1"/>
          <w:sz w:val="20"/>
          <w:szCs w:val="20"/>
        </w:rPr>
        <w:t>/O</w:t>
      </w:r>
      <w:r w:rsidRPr="00AB20FC">
        <w:rPr>
          <w:rFonts w:asciiTheme="minorHAnsi" w:hAnsiTheme="minorHAnsi" w:cstheme="minorHAnsi"/>
          <w:color w:val="5B9BD5" w:themeColor="accent1"/>
          <w:sz w:val="20"/>
          <w:szCs w:val="20"/>
        </w:rPr>
        <w:t xml:space="preserve"> TRAZADO TOPOGRÁFICO </w:t>
      </w:r>
    </w:p>
    <w:p w:rsidR="00F82E86" w:rsidRPr="00AA22B4" w:rsidRDefault="00F82E86" w:rsidP="00F82E86">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 xml:space="preserve">UNIDAD:   </w:t>
      </w:r>
      <w:r w:rsidR="005B66FF" w:rsidRPr="00AA22B4">
        <w:rPr>
          <w:rFonts w:asciiTheme="minorHAnsi" w:hAnsiTheme="minorHAnsi" w:cstheme="minorHAnsi"/>
          <w:b/>
          <w:color w:val="auto"/>
          <w:sz w:val="20"/>
          <w:szCs w:val="20"/>
        </w:rPr>
        <w:t>Global (GLB).</w:t>
      </w:r>
    </w:p>
    <w:p w:rsidR="00F82E86" w:rsidRPr="00920A4F"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F82E86" w:rsidRPr="00920A4F" w:rsidRDefault="00F82E86" w:rsidP="00F82E86">
      <w:pPr>
        <w:pStyle w:val="Default"/>
        <w:spacing w:line="276" w:lineRule="auto"/>
        <w:jc w:val="both"/>
        <w:rPr>
          <w:rFonts w:asciiTheme="minorHAnsi" w:eastAsia="Arial Unicode MS" w:hAnsiTheme="minorHAnsi" w:cstheme="minorHAnsi"/>
          <w:iCs/>
          <w:sz w:val="20"/>
          <w:szCs w:val="20"/>
          <w:lang w:val="es-ES_tradnl"/>
        </w:rPr>
      </w:pPr>
      <w:bookmarkStart w:id="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F82E86" w:rsidRPr="00920A4F"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F82E86"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F82E86" w:rsidRPr="00920A4F" w:rsidRDefault="00F82E86" w:rsidP="00570734">
      <w:pPr>
        <w:pStyle w:val="Estilo1"/>
        <w:numPr>
          <w:ilvl w:val="1"/>
          <w:numId w:val="17"/>
        </w:numPr>
        <w:spacing w:line="276" w:lineRule="auto"/>
        <w:rPr>
          <w:rFonts w:asciiTheme="minorHAnsi" w:hAnsiTheme="minorHAnsi" w:cstheme="minorHAnsi"/>
          <w:sz w:val="20"/>
          <w:szCs w:val="20"/>
        </w:rPr>
      </w:pPr>
      <w:bookmarkStart w:id="2" w:name="_Toc314666511"/>
      <w:r w:rsidRPr="00920A4F">
        <w:rPr>
          <w:rFonts w:asciiTheme="minorHAnsi" w:hAnsiTheme="minorHAnsi" w:cstheme="minorHAnsi"/>
          <w:sz w:val="20"/>
          <w:szCs w:val="20"/>
        </w:rPr>
        <w:t>PROCEDIMIENTO PARA LA EJECUCIÓN</w:t>
      </w:r>
      <w:bookmarkEnd w:id="2"/>
    </w:p>
    <w:p w:rsidR="00F82E86" w:rsidRPr="00920A4F" w:rsidRDefault="00F82E86" w:rsidP="00F82E86">
      <w:pPr>
        <w:contextualSpacing/>
        <w:jc w:val="both"/>
        <w:rPr>
          <w:rFonts w:asciiTheme="minorHAnsi" w:eastAsia="Arial Unicode MS" w:hAnsiTheme="minorHAnsi" w:cstheme="minorHAnsi"/>
          <w:iCs/>
          <w:sz w:val="20"/>
          <w:szCs w:val="20"/>
          <w:lang w:val="es-ES_tradnl"/>
        </w:rPr>
      </w:pPr>
      <w:bookmarkStart w:id="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
    </w:p>
    <w:p w:rsidR="00F82E86" w:rsidRPr="00920A4F" w:rsidRDefault="00F82E86" w:rsidP="00F82E86">
      <w:pPr>
        <w:contextualSpacing/>
        <w:jc w:val="both"/>
        <w:rPr>
          <w:rFonts w:asciiTheme="minorHAnsi" w:eastAsia="Arial Unicode MS" w:hAnsiTheme="minorHAnsi" w:cstheme="minorHAnsi"/>
          <w:b/>
          <w:bCs/>
          <w:iCs/>
          <w:sz w:val="20"/>
          <w:szCs w:val="20"/>
          <w:lang w:val="es-ES_tradnl"/>
        </w:rPr>
      </w:pPr>
    </w:p>
    <w:p w:rsidR="00F82E86" w:rsidRPr="00920A4F" w:rsidRDefault="00F82E86" w:rsidP="00F82E86">
      <w:pPr>
        <w:contextualSpacing/>
        <w:jc w:val="both"/>
        <w:rPr>
          <w:rFonts w:asciiTheme="minorHAnsi" w:eastAsia="Arial Unicode MS" w:hAnsiTheme="minorHAnsi" w:cstheme="minorHAnsi"/>
          <w:iCs/>
          <w:sz w:val="20"/>
          <w:szCs w:val="20"/>
          <w:lang w:val="es-ES_tradnl"/>
        </w:rPr>
      </w:pPr>
      <w:bookmarkStart w:id="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4A43AC"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4A43AC"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4A43AC"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F82E86" w:rsidRPr="00920A4F" w:rsidRDefault="00F82E86" w:rsidP="00F82E86">
      <w:pPr>
        <w:contextualSpacing/>
        <w:jc w:val="both"/>
        <w:rPr>
          <w:rFonts w:asciiTheme="minorHAnsi" w:eastAsia="Arial Unicode MS" w:hAnsiTheme="minorHAnsi" w:cstheme="minorHAnsi"/>
          <w:b/>
          <w:bCs/>
          <w:iCs/>
          <w:sz w:val="20"/>
          <w:szCs w:val="20"/>
          <w:lang w:val="es-ES_tradnl"/>
        </w:rPr>
      </w:pPr>
    </w:p>
    <w:p w:rsidR="00F82E86" w:rsidRPr="00920A4F" w:rsidRDefault="00F82E86" w:rsidP="00F82E86">
      <w:pPr>
        <w:jc w:val="both"/>
        <w:rPr>
          <w:rFonts w:asciiTheme="minorHAnsi" w:eastAsia="Arial Unicode MS" w:hAnsiTheme="minorHAnsi" w:cstheme="minorHAnsi"/>
          <w:iCs/>
          <w:sz w:val="20"/>
          <w:szCs w:val="20"/>
          <w:lang w:val="es-ES_tradnl"/>
        </w:rPr>
      </w:pPr>
      <w:bookmarkStart w:id="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4A43AC"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5"/>
      <w:r w:rsidRPr="00920A4F">
        <w:rPr>
          <w:rFonts w:asciiTheme="minorHAnsi" w:eastAsia="Arial Unicode MS" w:hAnsiTheme="minorHAnsi" w:cstheme="minorHAnsi"/>
          <w:iCs/>
          <w:sz w:val="20"/>
          <w:szCs w:val="20"/>
          <w:lang w:val="es-ES_tradnl"/>
        </w:rPr>
        <w:t>.</w:t>
      </w:r>
    </w:p>
    <w:p w:rsidR="00F82E86" w:rsidRPr="00920A4F" w:rsidRDefault="00F82E86" w:rsidP="00F82E86">
      <w:pPr>
        <w:contextualSpacing/>
        <w:jc w:val="both"/>
        <w:rPr>
          <w:rFonts w:asciiTheme="minorHAnsi" w:eastAsia="Arial Unicode MS" w:hAnsiTheme="minorHAnsi" w:cstheme="minorHAnsi"/>
          <w:iCs/>
          <w:sz w:val="20"/>
          <w:szCs w:val="20"/>
        </w:rPr>
      </w:pPr>
    </w:p>
    <w:p w:rsidR="00F82E86" w:rsidRPr="00920A4F" w:rsidRDefault="00F82E86" w:rsidP="00F82E86">
      <w:pPr>
        <w:contextualSpacing/>
        <w:jc w:val="both"/>
        <w:rPr>
          <w:rFonts w:asciiTheme="minorHAnsi" w:eastAsia="Arial Unicode MS" w:hAnsiTheme="minorHAnsi" w:cstheme="minorHAnsi"/>
          <w:iCs/>
          <w:sz w:val="20"/>
          <w:szCs w:val="20"/>
          <w:lang w:val="es-ES_tradnl"/>
        </w:rPr>
      </w:pPr>
      <w:bookmarkStart w:id="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4A43AC" w:rsidRPr="00920A4F">
        <w:rPr>
          <w:rFonts w:asciiTheme="minorHAnsi" w:eastAsia="Arial Unicode MS" w:hAnsiTheme="minorHAnsi" w:cstheme="minorHAnsi"/>
          <w:iCs/>
          <w:sz w:val="20"/>
          <w:szCs w:val="20"/>
          <w:lang w:val="es-ES_tradnl"/>
        </w:rPr>
        <w:t xml:space="preserve">iniciar </w:t>
      </w:r>
      <w:r w:rsidR="004A43AC"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6"/>
    </w:p>
    <w:p w:rsidR="00F82E86" w:rsidRPr="00920A4F" w:rsidRDefault="00F82E86" w:rsidP="00F82E86">
      <w:pPr>
        <w:contextualSpacing/>
        <w:jc w:val="both"/>
        <w:rPr>
          <w:rFonts w:asciiTheme="minorHAnsi" w:eastAsia="Arial Unicode MS" w:hAnsiTheme="minorHAnsi" w:cstheme="minorHAnsi"/>
          <w:iCs/>
          <w:sz w:val="20"/>
          <w:szCs w:val="20"/>
        </w:rPr>
      </w:pPr>
    </w:p>
    <w:p w:rsidR="00F82E86" w:rsidRPr="00920A4F" w:rsidRDefault="00F82E86" w:rsidP="00F82E86">
      <w:pPr>
        <w:contextualSpacing/>
        <w:jc w:val="both"/>
        <w:rPr>
          <w:rFonts w:asciiTheme="minorHAnsi" w:eastAsia="Arial Unicode MS" w:hAnsiTheme="minorHAnsi" w:cstheme="minorHAnsi"/>
          <w:iCs/>
          <w:strike/>
          <w:sz w:val="20"/>
          <w:szCs w:val="20"/>
          <w:lang w:val="es-ES_tradnl"/>
        </w:rPr>
      </w:pPr>
      <w:bookmarkStart w:id="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7"/>
      <w:r w:rsidRPr="00920A4F">
        <w:rPr>
          <w:rFonts w:asciiTheme="minorHAnsi" w:eastAsia="Arial Unicode MS" w:hAnsiTheme="minorHAnsi" w:cstheme="minorHAnsi"/>
          <w:iCs/>
          <w:sz w:val="20"/>
          <w:szCs w:val="20"/>
          <w:lang w:val="es-ES_tradnl"/>
        </w:rPr>
        <w:t>las Gobernaciones o alcaldías.</w:t>
      </w:r>
    </w:p>
    <w:p w:rsidR="00F82E86" w:rsidRPr="00920A4F" w:rsidRDefault="00F82E86" w:rsidP="00F82E86">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F82E86" w:rsidRPr="00920A4F" w:rsidRDefault="00F82E86" w:rsidP="00F82E86">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F82E86" w:rsidRPr="00920A4F" w:rsidRDefault="00F82E86" w:rsidP="00F82E86">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w:t>
      </w:r>
      <w:r w:rsidR="004A43AC" w:rsidRPr="00920A4F">
        <w:rPr>
          <w:rFonts w:asciiTheme="minorHAnsi" w:hAnsiTheme="minorHAnsi" w:cstheme="minorHAnsi"/>
          <w:kern w:val="28"/>
          <w:sz w:val="20"/>
          <w:szCs w:val="20"/>
          <w:lang w:val="es-ES_tradnl"/>
        </w:rPr>
        <w:t>realizará</w:t>
      </w:r>
      <w:r w:rsidRPr="00920A4F">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w:t>
      </w:r>
      <w:r w:rsidR="004A43AC" w:rsidRPr="00920A4F">
        <w:rPr>
          <w:rFonts w:asciiTheme="minorHAnsi" w:hAnsiTheme="minorHAnsi" w:cstheme="minorHAnsi"/>
          <w:kern w:val="28"/>
          <w:sz w:val="20"/>
          <w:szCs w:val="20"/>
          <w:lang w:val="es-ES_tradnl"/>
        </w:rPr>
        <w:t>utilizará</w:t>
      </w:r>
      <w:r w:rsidRPr="00920A4F">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F82E86" w:rsidRPr="00920A4F" w:rsidRDefault="00F82E86" w:rsidP="00F82E86">
      <w:pPr>
        <w:contextualSpacing/>
        <w:jc w:val="both"/>
        <w:rPr>
          <w:rFonts w:asciiTheme="minorHAnsi" w:hAnsiTheme="minorHAnsi" w:cstheme="minorHAnsi"/>
          <w:kern w:val="28"/>
          <w:sz w:val="20"/>
          <w:szCs w:val="20"/>
          <w:lang w:val="es-ES_tradnl"/>
        </w:rPr>
      </w:pPr>
    </w:p>
    <w:p w:rsidR="00F82E86" w:rsidRDefault="00F82E86" w:rsidP="00F82E86">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Con el fin de minimizar los daños en las fachadas de las viviendas, se </w:t>
      </w:r>
      <w:r w:rsidR="004A43AC" w:rsidRPr="00920A4F">
        <w:rPr>
          <w:rFonts w:asciiTheme="minorHAnsi" w:hAnsiTheme="minorHAnsi" w:cstheme="minorHAnsi"/>
          <w:kern w:val="28"/>
          <w:sz w:val="20"/>
          <w:szCs w:val="20"/>
          <w:lang w:val="es-ES_tradnl"/>
        </w:rPr>
        <w:t>realizará</w:t>
      </w:r>
      <w:r w:rsidRPr="00920A4F">
        <w:rPr>
          <w:rFonts w:asciiTheme="minorHAnsi" w:hAnsiTheme="minorHAnsi" w:cstheme="minorHAnsi"/>
          <w:kern w:val="28"/>
          <w:sz w:val="20"/>
          <w:szCs w:val="20"/>
          <w:lang w:val="es-ES_tradnl"/>
        </w:rPr>
        <w:t xml:space="preserve"> la demarcación del símbolo de Tapón, con las siguientes consideraciones: Pintado a una distancia no mayor a los 50 cm sobre el nivel de acera y el tamaño del mismo no excederá los 15 cm.</w:t>
      </w:r>
    </w:p>
    <w:p w:rsidR="00F82E86" w:rsidRPr="00920A4F" w:rsidRDefault="00F82E86" w:rsidP="00F82E86">
      <w:pPr>
        <w:contextualSpacing/>
        <w:jc w:val="both"/>
        <w:rPr>
          <w:rFonts w:asciiTheme="minorHAnsi" w:hAnsiTheme="minorHAnsi" w:cstheme="minorHAnsi"/>
          <w:kern w:val="28"/>
          <w:sz w:val="20"/>
          <w:szCs w:val="20"/>
          <w:lang w:val="es-ES_tradnl"/>
        </w:rPr>
      </w:pPr>
    </w:p>
    <w:p w:rsidR="00F82E86" w:rsidRPr="00920A4F"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A43AC"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bookmarkStart w:id="8" w:name="_Toc314666520"/>
      <w:r w:rsidRPr="00920A4F">
        <w:rPr>
          <w:rFonts w:asciiTheme="minorHAnsi" w:hAnsiTheme="minorHAnsi" w:cstheme="minorHAnsi"/>
          <w:sz w:val="20"/>
          <w:szCs w:val="20"/>
        </w:rPr>
        <w:t>MEDICIÓN Y FORMA DE PAGO</w:t>
      </w:r>
      <w:bookmarkEnd w:id="8"/>
    </w:p>
    <w:p w:rsidR="00F82E86" w:rsidRDefault="00F82E86" w:rsidP="00F82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w:t>
      </w:r>
      <w:r w:rsidR="005B66FF">
        <w:rPr>
          <w:rFonts w:asciiTheme="minorHAnsi" w:hAnsiTheme="minorHAnsi" w:cstheme="minorHAnsi"/>
          <w:sz w:val="20"/>
          <w:szCs w:val="20"/>
        </w:rPr>
        <w:t xml:space="preserve">de forma global </w:t>
      </w:r>
      <w:r w:rsidRPr="00920A4F">
        <w:rPr>
          <w:rFonts w:asciiTheme="minorHAnsi" w:hAnsiTheme="minorHAnsi" w:cstheme="minorHAnsi"/>
          <w:sz w:val="20"/>
          <w:szCs w:val="20"/>
        </w:rPr>
        <w:t xml:space="preserve">y aprobado por el SUPERVISOR DE OBRA de Obra dicho precio será compensación total por las materias, mano de obra herramientas, equipo y otros gastos que sean necesarios para la adecuada y correcta ejecución de </w:t>
      </w:r>
      <w:r w:rsidR="004A43AC"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F82E86" w:rsidRPr="00CE4722" w:rsidRDefault="00F82E86" w:rsidP="00570734">
      <w:pPr>
        <w:pStyle w:val="Estilo1"/>
        <w:numPr>
          <w:ilvl w:val="0"/>
          <w:numId w:val="18"/>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F82E86" w:rsidRPr="00AA22B4" w:rsidRDefault="00F82E86" w:rsidP="00F82E86">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Cubico (m3)</w:t>
      </w:r>
    </w:p>
    <w:p w:rsidR="00F82E86" w:rsidRPr="00E27149"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E27149">
        <w:rPr>
          <w:rFonts w:asciiTheme="minorHAnsi" w:hAnsiTheme="minorHAnsi" w:cstheme="minorHAnsi"/>
          <w:b/>
          <w:sz w:val="20"/>
          <w:szCs w:val="20"/>
        </w:rPr>
        <w:t>DEFINICIÓN.</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w:t>
      </w:r>
      <w:r w:rsidR="004A43AC" w:rsidRPr="00920A4F">
        <w:rPr>
          <w:rFonts w:asciiTheme="minorHAnsi" w:hAnsiTheme="minorHAnsi" w:cstheme="minorHAnsi"/>
          <w:kern w:val="28"/>
          <w:sz w:val="20"/>
          <w:szCs w:val="20"/>
          <w:lang w:val="es-ES_tradnl"/>
        </w:rPr>
        <w:t>HDPE en</w:t>
      </w:r>
      <w:r w:rsidRPr="00920A4F">
        <w:rPr>
          <w:rFonts w:asciiTheme="minorHAnsi" w:hAnsiTheme="minorHAnsi" w:cstheme="minorHAnsi"/>
          <w:kern w:val="28"/>
          <w:sz w:val="20"/>
          <w:szCs w:val="20"/>
          <w:lang w:val="es-ES_tradnl"/>
        </w:rPr>
        <w:t xml:space="preserve"> sus distintos diámetros, </w:t>
      </w:r>
      <w:r w:rsidR="004A43AC"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82E86" w:rsidRPr="00920A4F" w:rsidRDefault="00F82E86" w:rsidP="00F82E86">
      <w:pPr>
        <w:pStyle w:val="PARRAFO"/>
        <w:rPr>
          <w:strike/>
          <w:sz w:val="20"/>
          <w:szCs w:val="20"/>
          <w:u w:val="single"/>
          <w:lang w:val="es-BO"/>
        </w:rPr>
      </w:pPr>
      <w:r w:rsidRPr="00920A4F">
        <w:rPr>
          <w:sz w:val="20"/>
          <w:szCs w:val="20"/>
          <w:u w:val="single"/>
          <w:lang w:val="es-BO"/>
        </w:rPr>
        <w:lastRenderedPageBreak/>
        <w:t>Terreno Normal a Semiduro Tipo I: Dunas, arenas sueltas, terreno de relleno y tierra vegetal</w:t>
      </w:r>
    </w:p>
    <w:p w:rsidR="00F82E86" w:rsidRPr="00E27149"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F82E86" w:rsidRPr="00E27149"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F82E86" w:rsidRPr="00920A4F" w:rsidRDefault="00F82E86" w:rsidP="00F82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w:t>
      </w:r>
      <w:r w:rsidR="004A43AC" w:rsidRPr="00920A4F">
        <w:rPr>
          <w:rFonts w:asciiTheme="minorHAnsi" w:hAnsiTheme="minorHAnsi" w:cstheme="minorHAnsi"/>
          <w:kern w:val="28"/>
          <w:sz w:val="20"/>
          <w:szCs w:val="20"/>
          <w:lang w:val="es-ES_tradnl"/>
        </w:rPr>
        <w:t>Además,</w:t>
      </w:r>
      <w:r w:rsidRPr="00920A4F">
        <w:rPr>
          <w:rFonts w:asciiTheme="minorHAnsi" w:hAnsiTheme="minorHAnsi" w:cstheme="minorHAnsi"/>
          <w:kern w:val="28"/>
          <w:sz w:val="20"/>
          <w:szCs w:val="20"/>
          <w:lang w:val="es-ES_tradnl"/>
        </w:rPr>
        <w:t xml:space="preserve"> tomará las medidas necesarias para evitar que sus trabajos interrumpan cualquier servicio existente como agua potable, alcantarillado, energía eléctrica, teléfono, etc. En caso de daño a los mismos el CONTRATISTA se hará responsable y a su costo </w:t>
      </w:r>
      <w:r w:rsidR="004A43AC" w:rsidRPr="00920A4F">
        <w:rPr>
          <w:rFonts w:asciiTheme="minorHAnsi" w:hAnsiTheme="minorHAnsi" w:cstheme="minorHAnsi"/>
          <w:kern w:val="28"/>
          <w:sz w:val="20"/>
          <w:szCs w:val="20"/>
          <w:lang w:val="es-ES_tradnl"/>
        </w:rPr>
        <w:t>realizará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4A43AC"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82E86" w:rsidRPr="00920A4F" w:rsidRDefault="00F82E86" w:rsidP="00570734">
      <w:pPr>
        <w:pStyle w:val="Prrafodelista"/>
        <w:numPr>
          <w:ilvl w:val="0"/>
          <w:numId w:val="7"/>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w:t>
      </w:r>
      <w:r w:rsidRPr="00920A4F">
        <w:rPr>
          <w:rFonts w:asciiTheme="minorHAnsi" w:hAnsiTheme="minorHAnsi" w:cstheme="minorHAnsi"/>
          <w:kern w:val="28"/>
          <w:sz w:val="20"/>
          <w:szCs w:val="20"/>
          <w:lang w:val="es-ES_tradnl"/>
        </w:rPr>
        <w:lastRenderedPageBreak/>
        <w:t xml:space="preserve">trabajo y mejorar su organización para cumplir con el Cronograma establecido y así lograr las metas correspondientes al proyecto. </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p>
    <w:p w:rsidR="00F82E86" w:rsidRPr="00920A4F" w:rsidRDefault="00F82E86" w:rsidP="00F82E86">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F82E86" w:rsidRPr="00920A4F" w:rsidRDefault="00F82E86" w:rsidP="00F82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F82E86" w:rsidRPr="00920A4F" w:rsidRDefault="00F82E86" w:rsidP="00F82E86">
      <w:pPr>
        <w:spacing w:before="100" w:beforeAutospacing="1" w:after="100" w:afterAutospacing="1"/>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82E86" w:rsidRPr="00920A4F" w:rsidRDefault="00F82E86" w:rsidP="00F82E86">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F82E86" w:rsidRPr="00920A4F" w:rsidRDefault="00F82E86" w:rsidP="00570734">
      <w:pPr>
        <w:numPr>
          <w:ilvl w:val="0"/>
          <w:numId w:val="10"/>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F82E86" w:rsidRPr="00920A4F" w:rsidRDefault="00F82E86" w:rsidP="00570734">
      <w:pPr>
        <w:numPr>
          <w:ilvl w:val="0"/>
          <w:numId w:val="9"/>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 xml:space="preserve">El CONTRATISTA debe ubicar cada uno de los puntos de cruce de la tubería HDPE con los sistemas existentes, en cada punto realizará la excavación con el objeto de determinar cómo se </w:t>
      </w:r>
      <w:r w:rsidR="004A43AC" w:rsidRPr="00920A4F">
        <w:rPr>
          <w:rFonts w:asciiTheme="minorHAnsi" w:hAnsiTheme="minorHAnsi" w:cstheme="minorHAnsi"/>
          <w:sz w:val="20"/>
          <w:szCs w:val="20"/>
          <w:lang w:val="es-ES_tradnl"/>
        </w:rPr>
        <w:t>ejecutará</w:t>
      </w:r>
      <w:r w:rsidRPr="00920A4F">
        <w:rPr>
          <w:rFonts w:asciiTheme="minorHAnsi" w:hAnsiTheme="minorHAnsi" w:cstheme="minorHAnsi"/>
          <w:sz w:val="20"/>
          <w:szCs w:val="20"/>
          <w:lang w:val="es-ES_tradnl"/>
        </w:rPr>
        <w:t xml:space="preserve"> el cruce.</w:t>
      </w:r>
    </w:p>
    <w:p w:rsidR="00F82E86" w:rsidRPr="00920A4F" w:rsidRDefault="00F82E86" w:rsidP="00570734">
      <w:pPr>
        <w:numPr>
          <w:ilvl w:val="0"/>
          <w:numId w:val="9"/>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82E86" w:rsidRPr="00920A4F" w:rsidRDefault="00F82E86" w:rsidP="00570734">
      <w:pPr>
        <w:numPr>
          <w:ilvl w:val="0"/>
          <w:numId w:val="9"/>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82E86" w:rsidRPr="00920A4F" w:rsidRDefault="00F82E86" w:rsidP="00570734">
      <w:pPr>
        <w:numPr>
          <w:ilvl w:val="0"/>
          <w:numId w:val="10"/>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82E86" w:rsidRPr="00920A4F" w:rsidRDefault="00F82E86" w:rsidP="00570734">
      <w:pPr>
        <w:numPr>
          <w:ilvl w:val="0"/>
          <w:numId w:val="9"/>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F82E86" w:rsidRPr="00920A4F" w:rsidRDefault="00F82E86" w:rsidP="00570734">
      <w:pPr>
        <w:numPr>
          <w:ilvl w:val="0"/>
          <w:numId w:val="9"/>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F82E86" w:rsidRPr="00920A4F" w:rsidRDefault="00F82E86" w:rsidP="00570734">
      <w:pPr>
        <w:numPr>
          <w:ilvl w:val="0"/>
          <w:numId w:val="9"/>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w:t>
      </w:r>
      <w:r w:rsidR="004A43AC" w:rsidRPr="00920A4F">
        <w:rPr>
          <w:rFonts w:asciiTheme="minorHAnsi" w:eastAsia="Arial Unicode MS" w:hAnsiTheme="minorHAnsi" w:cstheme="minorHAnsi"/>
          <w:sz w:val="20"/>
          <w:szCs w:val="20"/>
          <w:lang w:val="es-ES_tradnl"/>
        </w:rPr>
        <w:t>las tuberías</w:t>
      </w:r>
      <w:r w:rsidRPr="00920A4F">
        <w:rPr>
          <w:rFonts w:asciiTheme="minorHAnsi" w:eastAsia="Arial Unicode MS" w:hAnsiTheme="minorHAnsi" w:cstheme="minorHAnsi"/>
          <w:sz w:val="20"/>
          <w:szCs w:val="20"/>
          <w:lang w:val="es-ES_tradnl"/>
        </w:rPr>
        <w:t xml:space="preserve"> de gas, estas deberán contar con su respectivo archivo fotográfico y deben ser verificadas y aprobadas por el SUPERVISOR DE OBRA. </w:t>
      </w:r>
    </w:p>
    <w:p w:rsidR="00F82E86" w:rsidRPr="00920A4F" w:rsidRDefault="00F82E86" w:rsidP="00570734">
      <w:pPr>
        <w:pStyle w:val="Prrafodelista"/>
        <w:numPr>
          <w:ilvl w:val="0"/>
          <w:numId w:val="10"/>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82E86" w:rsidRPr="00920A4F" w:rsidRDefault="00F82E86" w:rsidP="00570734">
      <w:pPr>
        <w:numPr>
          <w:ilvl w:val="0"/>
          <w:numId w:val="8"/>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82E86" w:rsidRPr="00E27149"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F82E86" w:rsidRPr="00375E71" w:rsidRDefault="00F82E86" w:rsidP="00F82E86">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A43AC" w:rsidRPr="00375E71">
        <w:rPr>
          <w:rFonts w:asciiTheme="minorHAnsi" w:hAnsiTheme="minorHAnsi" w:cstheme="minorHAnsi"/>
          <w:kern w:val="28"/>
          <w:sz w:val="20"/>
          <w:szCs w:val="20"/>
        </w:rPr>
        <w:t>polvo, el</w:t>
      </w:r>
      <w:r w:rsidRPr="00375E71">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375E71" w:rsidRDefault="00F82E86" w:rsidP="00F82E86">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375E71">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375E71" w:rsidRDefault="00F82E86" w:rsidP="00F82E86">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F82E86" w:rsidRPr="00375E71" w:rsidRDefault="00F82E86" w:rsidP="00F82E86">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E27149"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82E86"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469E7" w:rsidRPr="007D6F68" w:rsidRDefault="002469E7"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 xml:space="preserve">RELLENO Y COMPACTADO DE ZANJA CON TIERRA COMÚN. </w:t>
      </w:r>
    </w:p>
    <w:p w:rsidR="002469E7" w:rsidRPr="00920A4F" w:rsidRDefault="002469E7" w:rsidP="002469E7">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2469E7" w:rsidRPr="00920A4F" w:rsidRDefault="002469E7"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al empleo de tierra común o seleccionada, echada por capas, cada una debidamente compactada con máquina.</w:t>
      </w:r>
    </w:p>
    <w:p w:rsidR="002469E7" w:rsidRPr="00920A4F" w:rsidRDefault="002469E7"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920A4F">
        <w:rPr>
          <w:rFonts w:asciiTheme="minorHAnsi" w:hAnsiTheme="minorHAnsi" w:cstheme="minorHAnsi"/>
          <w:sz w:val="20"/>
          <w:szCs w:val="20"/>
        </w:rPr>
        <w:lastRenderedPageBreak/>
        <w:t xml:space="preserve">Inicio de la actividad. El material de relleno, será provisto de la misma excavación. El material de relleno a emplearse será preferentemente el mismo suelo extraído de la </w:t>
      </w:r>
      <w:r w:rsidR="004A43AC" w:rsidRPr="00920A4F">
        <w:rPr>
          <w:rFonts w:asciiTheme="minorHAnsi" w:hAnsiTheme="minorHAnsi" w:cstheme="minorHAnsi"/>
          <w:sz w:val="20"/>
          <w:szCs w:val="20"/>
        </w:rPr>
        <w:t>excavación,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4A43AC"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2469E7" w:rsidRPr="00920A4F" w:rsidRDefault="002469E7"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2469E7" w:rsidRPr="00920A4F" w:rsidRDefault="002469E7" w:rsidP="002469E7">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2469E7" w:rsidRPr="00920A4F" w:rsidRDefault="002469E7" w:rsidP="002469E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20A4F">
        <w:rPr>
          <w:rFonts w:asciiTheme="minorHAnsi" w:hAnsiTheme="minorHAnsi" w:cstheme="minorHAnsi"/>
          <w:sz w:val="20"/>
          <w:szCs w:val="20"/>
        </w:rPr>
        <w:lastRenderedPageBreak/>
        <w:t>de no haber alcanzado el porcentaje requerido, el CONTRATISTA deberá repetir el trabajo por su cuenta y riesgo.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w:t>
      </w:r>
      <w:r w:rsidR="004A43AC" w:rsidRPr="00920A4F">
        <w:rPr>
          <w:rFonts w:asciiTheme="minorHAnsi" w:hAnsiTheme="minorHAnsi" w:cstheme="minorHAnsi"/>
          <w:sz w:val="20"/>
          <w:szCs w:val="20"/>
        </w:rPr>
        <w:t>llevadas a cabo</w:t>
      </w:r>
      <w:r w:rsidRPr="00920A4F">
        <w:rPr>
          <w:rFonts w:asciiTheme="minorHAnsi" w:hAnsiTheme="minorHAnsi" w:cstheme="minorHAnsi"/>
          <w:sz w:val="20"/>
          <w:szCs w:val="20"/>
        </w:rPr>
        <w:t xml:space="preserve"> por un laboratorio especializado, quedando a cargo del CONTRATISTA el costo de los mismos. </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w:t>
      </w:r>
      <w:r w:rsidR="004A43AC" w:rsidRPr="00920A4F">
        <w:rPr>
          <w:rFonts w:asciiTheme="minorHAnsi" w:hAnsiTheme="minorHAnsi" w:cstheme="minorHAnsi"/>
          <w:sz w:val="20"/>
          <w:szCs w:val="20"/>
        </w:rPr>
        <w:t>que,</w:t>
      </w:r>
      <w:r w:rsidRPr="00920A4F">
        <w:rPr>
          <w:rFonts w:asciiTheme="minorHAnsi" w:hAnsiTheme="minorHAnsi" w:cstheme="minorHAnsi"/>
          <w:sz w:val="20"/>
          <w:szCs w:val="20"/>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la palabra "PRECAUCIÓN YPFB LÍNEA DE GAS", esta cinta de señalización para la zanja será otorgada por YPFB.</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2469E7" w:rsidRPr="00920A4F" w:rsidRDefault="002469E7" w:rsidP="002469E7">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2469E7" w:rsidRPr="00920A4F" w:rsidRDefault="002469E7" w:rsidP="002469E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2469E7" w:rsidRPr="00920A4F" w:rsidRDefault="002469E7" w:rsidP="00570734">
      <w:pPr>
        <w:numPr>
          <w:ilvl w:val="0"/>
          <w:numId w:val="1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2469E7" w:rsidRPr="00920A4F" w:rsidRDefault="002469E7" w:rsidP="00570734">
      <w:pPr>
        <w:numPr>
          <w:ilvl w:val="0"/>
          <w:numId w:val="1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2469E7" w:rsidRPr="00920A4F" w:rsidRDefault="002469E7" w:rsidP="00570734">
      <w:pPr>
        <w:numPr>
          <w:ilvl w:val="0"/>
          <w:numId w:val="1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2469E7" w:rsidRPr="00920A4F" w:rsidRDefault="002469E7" w:rsidP="00570734">
      <w:pPr>
        <w:numPr>
          <w:ilvl w:val="0"/>
          <w:numId w:val="1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2469E7" w:rsidRPr="00920A4F" w:rsidRDefault="002469E7" w:rsidP="00570734">
      <w:pPr>
        <w:numPr>
          <w:ilvl w:val="0"/>
          <w:numId w:val="12"/>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469E7" w:rsidRPr="00B83344" w:rsidRDefault="002469E7"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2469E7" w:rsidRPr="00920A4F" w:rsidRDefault="002469E7" w:rsidP="002469E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A43AC"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69E7" w:rsidRPr="00920A4F" w:rsidRDefault="002469E7" w:rsidP="002469E7">
      <w:pPr>
        <w:contextualSpacing/>
        <w:jc w:val="both"/>
        <w:rPr>
          <w:rFonts w:asciiTheme="minorHAnsi" w:hAnsiTheme="minorHAnsi" w:cstheme="minorHAnsi"/>
          <w:kern w:val="28"/>
          <w:sz w:val="20"/>
          <w:szCs w:val="20"/>
        </w:rPr>
      </w:pPr>
    </w:p>
    <w:p w:rsidR="002469E7" w:rsidRPr="00920A4F" w:rsidRDefault="002469E7" w:rsidP="002469E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69E7" w:rsidRPr="00920A4F" w:rsidRDefault="002469E7" w:rsidP="002469E7">
      <w:pPr>
        <w:contextualSpacing/>
        <w:jc w:val="both"/>
        <w:rPr>
          <w:rFonts w:asciiTheme="minorHAnsi" w:hAnsiTheme="minorHAnsi" w:cstheme="minorHAnsi"/>
          <w:kern w:val="28"/>
          <w:sz w:val="20"/>
          <w:szCs w:val="20"/>
        </w:rPr>
      </w:pPr>
    </w:p>
    <w:p w:rsidR="002469E7" w:rsidRPr="00920A4F" w:rsidRDefault="002469E7" w:rsidP="002469E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69E7" w:rsidRPr="00920A4F" w:rsidRDefault="002469E7" w:rsidP="002469E7">
      <w:pPr>
        <w:contextualSpacing/>
        <w:jc w:val="both"/>
        <w:rPr>
          <w:rFonts w:asciiTheme="minorHAnsi" w:hAnsiTheme="minorHAnsi" w:cstheme="minorHAnsi"/>
          <w:kern w:val="28"/>
          <w:sz w:val="20"/>
          <w:szCs w:val="20"/>
        </w:rPr>
      </w:pPr>
    </w:p>
    <w:p w:rsidR="002469E7" w:rsidRDefault="002469E7" w:rsidP="002469E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469E7" w:rsidRPr="00920A4F" w:rsidRDefault="002469E7"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En la medición se </w:t>
      </w:r>
      <w:r w:rsidR="004A43AC"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 que la SUPERVISIÓN considere necesario.</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2469E7" w:rsidRPr="00920A4F"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2469E7" w:rsidRDefault="002469E7" w:rsidP="002469E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F82E86" w:rsidRPr="007D6F68" w:rsidRDefault="00F82E86" w:rsidP="00570734">
      <w:pPr>
        <w:pStyle w:val="Estilo1"/>
        <w:numPr>
          <w:ilvl w:val="0"/>
          <w:numId w:val="18"/>
        </w:numPr>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lastRenderedPageBreak/>
        <w:t xml:space="preserve">PROVISIÓN, RELLENO Y COMPACTADO DE ZANJA CON MATERIAL FINO </w:t>
      </w:r>
    </w:p>
    <w:p w:rsidR="00F82E86" w:rsidRPr="00920A4F" w:rsidRDefault="00F82E86" w:rsidP="00F82E8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82E86" w:rsidRPr="007D6F68"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DEFINICIÓN. </w:t>
      </w:r>
    </w:p>
    <w:p w:rsidR="00F82E86" w:rsidRPr="00920A4F" w:rsidRDefault="00F82E86" w:rsidP="00F82E86">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F82E86" w:rsidRPr="007D6F68"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MATERIAL, HERRAMIENTAS Y EQUIPO.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F82E86" w:rsidRPr="007D6F68"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PROCEDIMIENTO PARA LA EJECUCIÓN.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82E86" w:rsidRPr="00920A4F" w:rsidRDefault="00F82E86" w:rsidP="00F82E8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fino, se </w:t>
      </w:r>
      <w:r w:rsidR="004A43AC" w:rsidRPr="00920A4F">
        <w:rPr>
          <w:rFonts w:asciiTheme="minorHAnsi" w:hAnsiTheme="minorHAnsi" w:cstheme="minorHAnsi"/>
          <w:sz w:val="20"/>
          <w:szCs w:val="20"/>
        </w:rPr>
        <w:t>realizará</w:t>
      </w:r>
      <w:r w:rsidRPr="00920A4F">
        <w:rPr>
          <w:rFonts w:asciiTheme="minorHAnsi" w:hAnsiTheme="minorHAnsi" w:cstheme="minorHAnsi"/>
          <w:sz w:val="20"/>
          <w:szCs w:val="20"/>
        </w:rPr>
        <w:t xml:space="preserve"> en dos capas de material. La primera capa será llamada cama de la tubería con un espesor de 15 cm. la cual será nivelada y asentada tanto para aceras como para calzadas.</w:t>
      </w:r>
    </w:p>
    <w:p w:rsidR="00F82E86" w:rsidRPr="00920A4F" w:rsidRDefault="00F82E86" w:rsidP="00F82E86">
      <w:pPr>
        <w:tabs>
          <w:tab w:val="left" w:pos="0"/>
          <w:tab w:val="left" w:pos="142"/>
        </w:tabs>
        <w:autoSpaceDE w:val="0"/>
        <w:autoSpaceDN w:val="0"/>
        <w:adjustRightInd w:val="0"/>
        <w:jc w:val="both"/>
        <w:rPr>
          <w:rFonts w:asciiTheme="minorHAnsi" w:hAnsiTheme="minorHAnsi" w:cstheme="minorHAnsi"/>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w:t>
      </w:r>
      <w:r w:rsidR="004A43AC" w:rsidRPr="00920A4F">
        <w:rPr>
          <w:rFonts w:asciiTheme="minorHAnsi" w:hAnsiTheme="minorHAnsi" w:cstheme="minorHAnsi"/>
          <w:sz w:val="20"/>
          <w:szCs w:val="20"/>
        </w:rPr>
        <w:t>utilizará</w:t>
      </w:r>
      <w:r w:rsidRPr="00920A4F">
        <w:rPr>
          <w:rFonts w:asciiTheme="minorHAnsi" w:hAnsiTheme="minorHAnsi" w:cstheme="minorHAnsi"/>
          <w:sz w:val="20"/>
          <w:szCs w:val="20"/>
        </w:rPr>
        <w:t xml:space="preserve"> una varilla de medición.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F82E86" w:rsidRPr="00107C24"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hAnsiTheme="minorHAnsi" w:cstheme="minorHAnsi"/>
          <w:b w:val="0"/>
          <w:iCs/>
          <w:sz w:val="20"/>
          <w:szCs w:val="20"/>
        </w:rPr>
      </w:pPr>
      <w:r w:rsidRPr="00107C24">
        <w:rPr>
          <w:rFonts w:asciiTheme="minorHAnsi" w:hAnsiTheme="minorHAnsi" w:cstheme="minorHAnsi"/>
          <w:iCs/>
          <w:sz w:val="20"/>
          <w:szCs w:val="20"/>
        </w:rPr>
        <w:t>MEDIDAS DE MITIGACION AMBIENTAL</w:t>
      </w:r>
    </w:p>
    <w:p w:rsidR="00F82E86" w:rsidRPr="00107C24" w:rsidRDefault="00F82E86" w:rsidP="00F82E86">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A43AC" w:rsidRPr="00107C24">
        <w:rPr>
          <w:rFonts w:asciiTheme="minorHAnsi" w:hAnsiTheme="minorHAnsi" w:cstheme="minorHAnsi"/>
          <w:kern w:val="28"/>
          <w:sz w:val="20"/>
          <w:szCs w:val="20"/>
        </w:rPr>
        <w:t>polvo, el</w:t>
      </w:r>
      <w:r w:rsidRPr="00107C24">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107C24" w:rsidRDefault="00F82E86" w:rsidP="00F82E86">
      <w:pPr>
        <w:contextualSpacing/>
        <w:jc w:val="both"/>
        <w:rPr>
          <w:rFonts w:asciiTheme="minorHAnsi" w:hAnsiTheme="minorHAnsi" w:cstheme="minorHAnsi"/>
          <w:kern w:val="28"/>
          <w:sz w:val="20"/>
          <w:szCs w:val="20"/>
        </w:rPr>
      </w:pPr>
    </w:p>
    <w:p w:rsidR="00F82E86" w:rsidRPr="00107C24" w:rsidRDefault="00F82E86" w:rsidP="00F82E86">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107C24" w:rsidRDefault="00F82E86" w:rsidP="00F82E86">
      <w:pPr>
        <w:contextualSpacing/>
        <w:jc w:val="both"/>
        <w:rPr>
          <w:rFonts w:asciiTheme="minorHAnsi" w:hAnsiTheme="minorHAnsi" w:cstheme="minorHAnsi"/>
          <w:kern w:val="28"/>
          <w:sz w:val="20"/>
          <w:szCs w:val="20"/>
        </w:rPr>
      </w:pPr>
    </w:p>
    <w:p w:rsidR="00F82E86" w:rsidRPr="00107C24" w:rsidRDefault="00F82E86" w:rsidP="00F82E86">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107C24" w:rsidRDefault="00F82E86" w:rsidP="00F82E86">
      <w:pPr>
        <w:contextualSpacing/>
        <w:jc w:val="both"/>
        <w:rPr>
          <w:rFonts w:asciiTheme="minorHAnsi" w:hAnsiTheme="minorHAnsi" w:cstheme="minorHAnsi"/>
          <w:kern w:val="28"/>
          <w:sz w:val="20"/>
          <w:szCs w:val="20"/>
        </w:rPr>
      </w:pPr>
    </w:p>
    <w:p w:rsidR="00F82E86" w:rsidRPr="00107C24" w:rsidRDefault="00F82E86" w:rsidP="00F82E86">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7D6F68"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heme="minorHAnsi" w:hAnsiTheme="minorHAnsi" w:cstheme="minorHAnsi"/>
          <w:color w:val="000000"/>
          <w:sz w:val="20"/>
          <w:szCs w:val="20"/>
          <w:lang w:val="es-BO" w:eastAsia="en-US"/>
        </w:rPr>
      </w:pPr>
      <w:r w:rsidRPr="007D6F68">
        <w:rPr>
          <w:rFonts w:asciiTheme="minorHAnsi" w:eastAsia="Times New Roman" w:hAnsiTheme="minorHAnsi" w:cstheme="minorHAnsi"/>
          <w:sz w:val="20"/>
          <w:szCs w:val="20"/>
        </w:rPr>
        <w:t xml:space="preserve">MEDICIÓN Y FORMA DE PAGO.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relleno y compactado de arena fina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w:t>
      </w:r>
      <w:r w:rsidR="004A43AC" w:rsidRPr="00920A4F">
        <w:rPr>
          <w:rFonts w:asciiTheme="minorHAnsi" w:hAnsiTheme="minorHAnsi" w:cstheme="minorHAnsi"/>
          <w:sz w:val="20"/>
          <w:szCs w:val="20"/>
        </w:rPr>
        <w:t>efectuará</w:t>
      </w:r>
      <w:r w:rsidRPr="00920A4F">
        <w:rPr>
          <w:rFonts w:asciiTheme="minorHAnsi" w:hAnsiTheme="minorHAnsi" w:cstheme="minorHAnsi"/>
          <w:sz w:val="20"/>
          <w:szCs w:val="20"/>
        </w:rPr>
        <w:t xml:space="preserve"> de acuerdo al precio unitario de la propuesta aceptada.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F82E86" w:rsidRDefault="00F82E86" w:rsidP="00F82E8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82E86" w:rsidRPr="00850F1C" w:rsidRDefault="00F82E86" w:rsidP="00570734">
      <w:pPr>
        <w:pStyle w:val="Estilo1"/>
        <w:numPr>
          <w:ilvl w:val="0"/>
          <w:numId w:val="18"/>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 xml:space="preserve">ROTURA Y REMOCIÓN DE </w:t>
      </w:r>
      <w:r w:rsidR="004A43AC" w:rsidRPr="00850F1C">
        <w:rPr>
          <w:rFonts w:asciiTheme="minorHAnsi" w:hAnsiTheme="minorHAnsi" w:cstheme="minorHAnsi"/>
          <w:color w:val="5B9BD5" w:themeColor="accent1"/>
          <w:sz w:val="20"/>
          <w:szCs w:val="20"/>
        </w:rPr>
        <w:t>ACERA Y</w:t>
      </w:r>
      <w:r w:rsidRPr="00850F1C">
        <w:rPr>
          <w:rFonts w:asciiTheme="minorHAnsi" w:hAnsiTheme="minorHAnsi" w:cstheme="minorHAnsi"/>
          <w:color w:val="5B9BD5" w:themeColor="accent1"/>
          <w:sz w:val="20"/>
          <w:szCs w:val="20"/>
        </w:rPr>
        <w:t>/O CUNETA</w:t>
      </w:r>
    </w:p>
    <w:p w:rsidR="00F82E86" w:rsidRPr="00AA22B4" w:rsidRDefault="00F82E86" w:rsidP="00F82E86">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F82E86" w:rsidRPr="009C3E78" w:rsidRDefault="004A43AC"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 -</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w:t>
      </w:r>
      <w:r w:rsidRPr="00920A4F">
        <w:rPr>
          <w:rFonts w:asciiTheme="minorHAnsi" w:hAnsiTheme="minorHAnsi" w:cstheme="minorHAnsi"/>
          <w:kern w:val="28"/>
          <w:sz w:val="20"/>
          <w:szCs w:val="20"/>
          <w:lang w:val="es-ES_tradnl"/>
        </w:rPr>
        <w:lastRenderedPageBreak/>
        <w:t>otro tipo de material existente por debajo), de esta manera descubrir el terreno definido en el replanteo para la ejecución de la zanja correspondiente a la red secundaria.</w:t>
      </w:r>
    </w:p>
    <w:p w:rsidR="00F82E86" w:rsidRPr="009C3E78"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 xml:space="preserve">MATERIALES, HERRAMIENTAS Y </w:t>
      </w:r>
      <w:r w:rsidR="004A43AC" w:rsidRPr="00920A4F">
        <w:rPr>
          <w:rFonts w:asciiTheme="minorHAnsi" w:hAnsiTheme="minorHAnsi" w:cstheme="minorHAnsi"/>
          <w:sz w:val="20"/>
          <w:szCs w:val="20"/>
        </w:rPr>
        <w:t>EQUIPO. -</w:t>
      </w:r>
    </w:p>
    <w:p w:rsidR="00F82E86" w:rsidRPr="009C3E78" w:rsidRDefault="00F82E86" w:rsidP="00F82E8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w:t>
      </w:r>
      <w:r w:rsidR="004A43AC" w:rsidRPr="00920A4F">
        <w:rPr>
          <w:rFonts w:asciiTheme="minorHAnsi" w:hAnsiTheme="minorHAnsi" w:cstheme="minorHAnsi"/>
          <w:sz w:val="20"/>
          <w:szCs w:val="20"/>
        </w:rPr>
        <w:t>suministrará</w:t>
      </w:r>
      <w:r w:rsidRPr="00920A4F">
        <w:rPr>
          <w:rFonts w:asciiTheme="minorHAnsi" w:hAnsiTheme="minorHAnsi" w:cstheme="minorHAnsi"/>
          <w:sz w:val="20"/>
          <w:szCs w:val="20"/>
        </w:rPr>
        <w:t xml:space="preserve"> todas los materiales, herramientas y equipo apropiados (cortadora mecánica o amoladora, martillo eléctrico o neumático, herramientas menores) </w:t>
      </w:r>
      <w:r w:rsidR="004A43AC" w:rsidRPr="00920A4F">
        <w:rPr>
          <w:rFonts w:asciiTheme="minorHAnsi" w:hAnsiTheme="minorHAnsi" w:cstheme="minorHAnsi"/>
          <w:sz w:val="20"/>
          <w:szCs w:val="20"/>
        </w:rPr>
        <w:t>toda previa aprobación</w:t>
      </w:r>
      <w:r w:rsidRPr="00920A4F">
        <w:rPr>
          <w:rFonts w:asciiTheme="minorHAnsi" w:hAnsiTheme="minorHAnsi" w:cstheme="minorHAnsi"/>
          <w:sz w:val="20"/>
          <w:szCs w:val="20"/>
        </w:rPr>
        <w:t xml:space="preserve"> del SUPERVISOR DE OBRA de Obra para la ejecución de los trabajos señalados, de igual manera </w:t>
      </w:r>
      <w:r w:rsidR="004A43AC"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F82E86" w:rsidRPr="009C3E78"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 xml:space="preserve">PROCEDIMIENTO PARA LA </w:t>
      </w:r>
      <w:r w:rsidR="004A43AC" w:rsidRPr="00920A4F">
        <w:rPr>
          <w:rFonts w:asciiTheme="minorHAnsi" w:hAnsiTheme="minorHAnsi" w:cstheme="minorHAnsi"/>
          <w:sz w:val="20"/>
          <w:szCs w:val="20"/>
        </w:rPr>
        <w:t>EJECUCIÓN. -</w:t>
      </w:r>
    </w:p>
    <w:p w:rsidR="00F82E86" w:rsidRPr="00920A4F" w:rsidRDefault="00F82E86" w:rsidP="00F82E86">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F82E86" w:rsidRPr="00920A4F" w:rsidRDefault="00F82E86" w:rsidP="00F82E86">
      <w:pPr>
        <w:spacing w:before="100" w:beforeAutospacing="1" w:after="100" w:afterAutospacing="1"/>
        <w:contextualSpacing/>
        <w:jc w:val="both"/>
        <w:rPr>
          <w:rFonts w:asciiTheme="minorHAnsi" w:hAnsiTheme="minorHAnsi" w:cstheme="minorHAnsi"/>
          <w:kern w:val="28"/>
          <w:sz w:val="20"/>
          <w:szCs w:val="20"/>
          <w:lang w:val="es-ES_tradnl"/>
        </w:rPr>
      </w:pPr>
    </w:p>
    <w:p w:rsidR="00F82E86" w:rsidRPr="00920A4F" w:rsidRDefault="00F82E86" w:rsidP="00570734">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F82E86" w:rsidRPr="00920A4F" w:rsidRDefault="00F82E86" w:rsidP="00570734">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4A43AC"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F82E86" w:rsidRPr="00920A4F" w:rsidRDefault="00F82E86" w:rsidP="00570734">
      <w:pPr>
        <w:numPr>
          <w:ilvl w:val="0"/>
          <w:numId w:val="6"/>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F82E86" w:rsidRPr="00920A4F" w:rsidRDefault="00F82E86" w:rsidP="00570734">
      <w:pPr>
        <w:pStyle w:val="Prrafodelista"/>
        <w:numPr>
          <w:ilvl w:val="0"/>
          <w:numId w:val="6"/>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F82E86" w:rsidRPr="00920A4F" w:rsidRDefault="00F82E86" w:rsidP="00570734">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F82E86" w:rsidRPr="00920A4F" w:rsidRDefault="00F82E86" w:rsidP="00570734">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F82E86" w:rsidRPr="00920A4F" w:rsidRDefault="00F82E86" w:rsidP="00570734">
      <w:pPr>
        <w:numPr>
          <w:ilvl w:val="0"/>
          <w:numId w:val="6"/>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La profundidad mínima del corte será del espesor de la acera o cuneta, de no respetarse dicha profundidad el SUPERVISOR DE OBRA podrá ordenar la profundización del corte a criterio; al existir daño adicional en el sector se </w:t>
      </w:r>
      <w:r w:rsidR="004A43AC" w:rsidRPr="00920A4F">
        <w:rPr>
          <w:rFonts w:asciiTheme="minorHAnsi" w:hAnsiTheme="minorHAnsi" w:cstheme="minorHAnsi"/>
          <w:kern w:val="28"/>
          <w:sz w:val="20"/>
          <w:szCs w:val="20"/>
          <w:lang w:val="es-ES_tradnl"/>
        </w:rPr>
        <w:t>realizará</w:t>
      </w:r>
      <w:r w:rsidRPr="00920A4F">
        <w:rPr>
          <w:rFonts w:asciiTheme="minorHAnsi" w:hAnsiTheme="minorHAnsi" w:cstheme="minorHAnsi"/>
          <w:kern w:val="28"/>
          <w:sz w:val="20"/>
          <w:szCs w:val="20"/>
          <w:lang w:val="es-ES_tradnl"/>
        </w:rPr>
        <w:t xml:space="preserve"> la remoción de la capa correspondiente para su reparación.</w:t>
      </w:r>
    </w:p>
    <w:p w:rsidR="00F82E86" w:rsidRPr="00920A4F" w:rsidRDefault="00F82E86" w:rsidP="00F82E86">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F82E86" w:rsidRPr="00920A4F" w:rsidRDefault="00F82E86" w:rsidP="00F82E86">
      <w:pPr>
        <w:spacing w:before="100" w:beforeAutospacing="1" w:after="100" w:afterAutospacing="1"/>
        <w:contextualSpacing/>
        <w:jc w:val="both"/>
        <w:rPr>
          <w:rFonts w:asciiTheme="minorHAnsi" w:hAnsiTheme="minorHAnsi" w:cstheme="minorHAnsi"/>
          <w:kern w:val="28"/>
          <w:sz w:val="20"/>
          <w:szCs w:val="20"/>
          <w:lang w:val="es-ES_tradnl"/>
        </w:rPr>
      </w:pPr>
    </w:p>
    <w:p w:rsidR="00F82E86" w:rsidRPr="00920A4F" w:rsidRDefault="00F82E86" w:rsidP="00F82E86">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lastRenderedPageBreak/>
        <w:t>El uso del combo u otra herramienta manual en la remoción de aceras queda terminantemente PROHIBIDO.</w:t>
      </w:r>
    </w:p>
    <w:p w:rsidR="00F82E86" w:rsidRPr="009C3E78"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A43AC"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contextualSpacing/>
        <w:jc w:val="both"/>
        <w:rPr>
          <w:rFonts w:asciiTheme="minorHAnsi" w:hAnsiTheme="minorHAnsi" w:cstheme="minorHAnsi"/>
          <w:kern w:val="28"/>
          <w:sz w:val="20"/>
          <w:szCs w:val="20"/>
        </w:rPr>
      </w:pPr>
    </w:p>
    <w:p w:rsidR="00F82E86"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rsidR="00F82E86" w:rsidRPr="009C3E78" w:rsidRDefault="00F82E86" w:rsidP="00570734">
      <w:pPr>
        <w:pStyle w:val="Estilo1"/>
        <w:numPr>
          <w:ilvl w:val="1"/>
          <w:numId w:val="1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F82E86" w:rsidRPr="00920A4F"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F82E86" w:rsidRPr="00920A4F"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La forma de pago se </w:t>
      </w:r>
      <w:r w:rsidR="004A43AC" w:rsidRPr="00920A4F">
        <w:rPr>
          <w:rFonts w:asciiTheme="minorHAnsi" w:hAnsiTheme="minorHAnsi" w:cstheme="minorHAnsi"/>
          <w:kern w:val="28"/>
          <w:sz w:val="20"/>
          <w:szCs w:val="20"/>
          <w:lang w:val="es-ES_tradnl"/>
        </w:rPr>
        <w:t>efectuará</w:t>
      </w:r>
      <w:r w:rsidRPr="00920A4F">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F82E86" w:rsidRDefault="00F82E86" w:rsidP="00F82E8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82E86" w:rsidRPr="00C614ED" w:rsidRDefault="00F82E86"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REPOSICIÓN Y AFINADO DE ACERA Y/O CUNETA</w:t>
      </w:r>
    </w:p>
    <w:p w:rsidR="00F82E86" w:rsidRPr="00920A4F" w:rsidRDefault="00F82E86" w:rsidP="00F82E8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Este ítem comprende los trabajos necesarios para el vaciado de una carpeta de hormigón sobre una superficie de terreno debidamente apisonada y empedrada con piedra manzana. La acera tendrá </w:t>
      </w:r>
      <w:r w:rsidR="004A43AC" w:rsidRPr="00920A4F">
        <w:rPr>
          <w:rFonts w:asciiTheme="minorHAnsi" w:hAnsiTheme="minorHAnsi" w:cstheme="minorHAnsi"/>
          <w:sz w:val="20"/>
          <w:szCs w:val="20"/>
        </w:rPr>
        <w:t>una dosificación</w:t>
      </w:r>
      <w:r w:rsidRPr="00920A4F">
        <w:rPr>
          <w:rFonts w:asciiTheme="minorHAnsi" w:hAnsiTheme="minorHAnsi" w:cstheme="minorHAnsi"/>
          <w:sz w:val="20"/>
          <w:szCs w:val="20"/>
        </w:rPr>
        <w:t xml:space="preserve"> 1:2:3 de 180 kg/cm2, de resistencia, incluyendo mortero para el terminado en una relación de  1:3.y la construcción de juntas de dilatación de acuerdo a instrucciones del SUPERVISOR DE OBRA.</w:t>
      </w:r>
    </w:p>
    <w:p w:rsidR="00F82E86" w:rsidRPr="00920A4F" w:rsidRDefault="00F82E86" w:rsidP="00F82E86">
      <w:pPr>
        <w:jc w:val="both"/>
        <w:rPr>
          <w:rFonts w:asciiTheme="minorHAnsi" w:hAnsiTheme="minorHAnsi" w:cstheme="minorHAnsi"/>
          <w:sz w:val="20"/>
          <w:szCs w:val="20"/>
        </w:rPr>
      </w:pP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82E86" w:rsidRPr="00920A4F" w:rsidRDefault="00F82E86" w:rsidP="00F82E8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Dosificación:</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ab/>
        <w:t>1: Cemento</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ab/>
        <w:t>2: Arena fina</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ab/>
        <w:t>3: Grava común</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F82E86" w:rsidRPr="00920A4F" w:rsidRDefault="004A43AC"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Finalmente,</w:t>
      </w:r>
      <w:r w:rsidR="00F82E86" w:rsidRPr="00920A4F">
        <w:rPr>
          <w:rFonts w:asciiTheme="minorHAnsi" w:hAnsiTheme="minorHAnsi" w:cstheme="minorHAnsi"/>
          <w:sz w:val="20"/>
          <w:szCs w:val="20"/>
        </w:rPr>
        <w:t xml:space="preserve"> el hormigón se cubrirá con una capa de enlucido para un mejor </w:t>
      </w:r>
      <w:r w:rsidRPr="00920A4F">
        <w:rPr>
          <w:rFonts w:asciiTheme="minorHAnsi" w:hAnsiTheme="minorHAnsi" w:cstheme="minorHAnsi"/>
          <w:sz w:val="20"/>
          <w:szCs w:val="20"/>
        </w:rPr>
        <w:t>acabado (</w:t>
      </w:r>
      <w:r w:rsidR="00F82E86" w:rsidRPr="00920A4F">
        <w:rPr>
          <w:rFonts w:asciiTheme="minorHAnsi" w:hAnsiTheme="minorHAnsi" w:cstheme="minorHAnsi"/>
          <w:sz w:val="20"/>
          <w:szCs w:val="20"/>
        </w:rPr>
        <w:t xml:space="preserve">Ver Sección Gráficos) con referencia a las condiciones originales de la acera, preservando las juntas de dilatación y construyendo las juntas rectilíneas de acabado longitudinal.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componentes serán introducidos en el siguiente orden:</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F82E86" w:rsidRPr="00920A4F" w:rsidRDefault="00F82E86" w:rsidP="00F82E8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F82E86" w:rsidRPr="00920A4F" w:rsidRDefault="00F82E86" w:rsidP="00F82E8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w:t>
      </w:r>
      <w:r w:rsidR="00962F79" w:rsidRPr="00920A4F">
        <w:rPr>
          <w:rFonts w:asciiTheme="minorHAnsi" w:hAnsiTheme="minorHAnsi" w:cstheme="minorHAnsi"/>
          <w:sz w:val="20"/>
          <w:szCs w:val="20"/>
        </w:rPr>
        <w:t>reglas en</w:t>
      </w:r>
      <w:r w:rsidRPr="00920A4F">
        <w:rPr>
          <w:rFonts w:asciiTheme="minorHAnsi" w:hAnsiTheme="minorHAnsi" w:cstheme="minorHAnsi"/>
          <w:sz w:val="20"/>
          <w:szCs w:val="20"/>
        </w:rPr>
        <w:t xml:space="preserve"> madera o metal con la sección requerida para el vaciado, quedando terminantemente prohibido realizar el vaciado sin </w:t>
      </w:r>
      <w:r w:rsidR="00962F79" w:rsidRPr="00920A4F">
        <w:rPr>
          <w:rFonts w:asciiTheme="minorHAnsi" w:hAnsiTheme="minorHAnsi" w:cstheme="minorHAnsi"/>
          <w:sz w:val="20"/>
          <w:szCs w:val="20"/>
        </w:rPr>
        <w:t>la previsión necesaria</w:t>
      </w:r>
      <w:r w:rsidRPr="00920A4F">
        <w:rPr>
          <w:rFonts w:asciiTheme="minorHAnsi" w:hAnsiTheme="minorHAnsi" w:cstheme="minorHAnsi"/>
          <w:sz w:val="20"/>
          <w:szCs w:val="20"/>
        </w:rPr>
        <w:t xml:space="preserve"> para una adecuada junta de dilatación. Las terminaciones de las juntas se alisarán con planchas metálicas, especiales para el caso, en el vaciado de cunetas, la empresa deberá colocar juntas de plastoformo de acuerdo a la instrucción del SUPERVISOR de YPFB.</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w:t>
      </w:r>
      <w:r w:rsidR="00962F79" w:rsidRPr="00920A4F">
        <w:rPr>
          <w:rFonts w:asciiTheme="minorHAnsi" w:hAnsiTheme="minorHAnsi" w:cstheme="minorHAnsi"/>
          <w:sz w:val="20"/>
          <w:szCs w:val="20"/>
        </w:rPr>
        <w:t>ejecutará</w:t>
      </w:r>
      <w:r w:rsidRPr="00920A4F">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w:t>
      </w:r>
      <w:r w:rsidR="00962F79" w:rsidRPr="00920A4F">
        <w:rPr>
          <w:rFonts w:asciiTheme="minorHAnsi" w:hAnsiTheme="minorHAnsi" w:cstheme="minorHAnsi"/>
          <w:sz w:val="20"/>
          <w:szCs w:val="20"/>
        </w:rPr>
        <w:t>mínimamente tres</w:t>
      </w:r>
      <w:r w:rsidRPr="00920A4F">
        <w:rPr>
          <w:rFonts w:asciiTheme="minorHAnsi" w:hAnsiTheme="minorHAnsi" w:cstheme="minorHAnsi"/>
          <w:sz w:val="20"/>
          <w:szCs w:val="20"/>
        </w:rPr>
        <w:t xml:space="preserve"> por cada ensayo y tramo vaciado), La resistencia característica a los 28 días deberá ser de 180 Kg/cm2 a la compresión. </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F82E86" w:rsidRPr="00920A4F" w:rsidRDefault="00F82E86" w:rsidP="00F82E8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F82E86" w:rsidRPr="00920A4F" w:rsidRDefault="00F82E86" w:rsidP="00F82E8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F82E86" w:rsidRPr="00920A4F" w:rsidRDefault="00F82E86" w:rsidP="00F82E8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de lo especificado: se procederá a la verificación de resistencia a costo del CONTRATISTA, mediante ensayos de esclerómetro u otro ensayo no destructivo. La disposición y número de ensayos a realizar </w:t>
      </w:r>
      <w:r w:rsidR="00962F79" w:rsidRPr="00920A4F">
        <w:rPr>
          <w:rFonts w:asciiTheme="minorHAnsi" w:hAnsiTheme="minorHAnsi" w:cstheme="minorHAnsi"/>
          <w:sz w:val="20"/>
          <w:szCs w:val="20"/>
        </w:rPr>
        <w:t>será a</w:t>
      </w:r>
      <w:r w:rsidRPr="00920A4F">
        <w:rPr>
          <w:rFonts w:asciiTheme="minorHAnsi" w:hAnsiTheme="minorHAnsi" w:cstheme="minorHAnsi"/>
          <w:sz w:val="20"/>
          <w:szCs w:val="20"/>
        </w:rPr>
        <w:t xml:space="preserve"> requerimiento del SUPERVISOR.</w:t>
      </w:r>
    </w:p>
    <w:p w:rsidR="00F82E86" w:rsidRPr="00920A4F" w:rsidRDefault="00F82E86" w:rsidP="00F82E8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ii) Tramos que presenten resistencia menor al 90 %.  de lo especificado: se procederá a la demolición y reposición del </w:t>
      </w:r>
      <w:r w:rsidR="00962F79" w:rsidRPr="00920A4F">
        <w:rPr>
          <w:rFonts w:asciiTheme="minorHAnsi" w:hAnsiTheme="minorHAnsi" w:cstheme="minorHAnsi"/>
          <w:sz w:val="20"/>
          <w:szCs w:val="20"/>
        </w:rPr>
        <w:t>vaciado de</w:t>
      </w:r>
      <w:r w:rsidRPr="00920A4F">
        <w:rPr>
          <w:rFonts w:asciiTheme="minorHAnsi" w:hAnsiTheme="minorHAnsi" w:cstheme="minorHAnsi"/>
          <w:sz w:val="20"/>
          <w:szCs w:val="20"/>
        </w:rPr>
        <w:t xml:space="preserve"> hormigón observado a costo del CONTRATISTA.</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F82E86" w:rsidRPr="00920A4F" w:rsidRDefault="00F82E86" w:rsidP="00F82E86">
      <w:pPr>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Ensayos</w:t>
      </w:r>
    </w:p>
    <w:p w:rsidR="00F82E86" w:rsidRPr="00920A4F" w:rsidRDefault="00F82E86" w:rsidP="00F82E86">
      <w:pPr>
        <w:autoSpaceDE w:val="0"/>
        <w:autoSpaceDN w:val="0"/>
        <w:adjustRightInd w:val="0"/>
        <w:jc w:val="both"/>
        <w:rPr>
          <w:rFonts w:asciiTheme="minorHAnsi" w:hAnsiTheme="minorHAnsi" w:cstheme="minorHAnsi"/>
          <w:b/>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F82E86" w:rsidRPr="00920A4F" w:rsidRDefault="00F82E86" w:rsidP="00570734">
      <w:pPr>
        <w:pStyle w:val="Prrafodelista"/>
        <w:numPr>
          <w:ilvl w:val="0"/>
          <w:numId w:val="8"/>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p>
    <w:p w:rsidR="00F82E86" w:rsidRPr="00920A4F" w:rsidRDefault="00F82E86" w:rsidP="00F82E86">
      <w:pPr>
        <w:autoSpaceDE w:val="0"/>
        <w:autoSpaceDN w:val="0"/>
        <w:adjustRightInd w:val="0"/>
        <w:jc w:val="both"/>
        <w:rPr>
          <w:rFonts w:asciiTheme="minorHAnsi" w:hAnsiTheme="minorHAnsi" w:cstheme="minorHAnsi"/>
          <w:sz w:val="20"/>
          <w:szCs w:val="20"/>
        </w:rPr>
      </w:pPr>
    </w:p>
    <w:p w:rsidR="00F82E86" w:rsidRPr="00920A4F" w:rsidRDefault="00F82E86" w:rsidP="00570734">
      <w:pPr>
        <w:pStyle w:val="Prrafodelista"/>
        <w:numPr>
          <w:ilvl w:val="0"/>
          <w:numId w:val="8"/>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Frecuencia de los ensayos.</w:t>
      </w:r>
      <w:r w:rsidRPr="00920A4F">
        <w:rPr>
          <w:rFonts w:asciiTheme="minorHAnsi" w:hAnsiTheme="minorHAnsi"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F82E86" w:rsidRPr="00920A4F" w:rsidRDefault="00F82E86" w:rsidP="00F82E86">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F82E86" w:rsidRPr="00920A4F" w:rsidRDefault="00F82E86" w:rsidP="00F82E86">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Se deberá individualizar cada probeta anotando la fecha y hora y el elemento estructural correspondiente.</w:t>
      </w:r>
    </w:p>
    <w:p w:rsidR="00F82E86" w:rsidRPr="00920A4F" w:rsidRDefault="00F82E86" w:rsidP="00F82E86">
      <w:pPr>
        <w:autoSpaceDE w:val="0"/>
        <w:autoSpaceDN w:val="0"/>
        <w:adjustRightInd w:val="0"/>
        <w:ind w:firstLine="360"/>
        <w:jc w:val="both"/>
        <w:rPr>
          <w:rFonts w:asciiTheme="minorHAnsi" w:hAnsiTheme="minorHAnsi" w:cstheme="minorHAnsi"/>
          <w:sz w:val="20"/>
          <w:szCs w:val="20"/>
        </w:rPr>
      </w:pPr>
      <w:r w:rsidRPr="00920A4F">
        <w:rPr>
          <w:rFonts w:asciiTheme="minorHAnsi" w:hAnsiTheme="minorHAnsi" w:cstheme="minorHAnsi"/>
          <w:sz w:val="20"/>
          <w:szCs w:val="20"/>
        </w:rPr>
        <w:t>Las probetas serán preparadas en presencia del SUPERVISOR DE OBRA.</w:t>
      </w:r>
    </w:p>
    <w:p w:rsidR="00F82E86" w:rsidRPr="00920A4F" w:rsidRDefault="00F82E86" w:rsidP="00F82E86">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F82E86" w:rsidRPr="00920A4F" w:rsidRDefault="00F82E86" w:rsidP="00F82E86">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F82E86" w:rsidRPr="00920A4F" w:rsidRDefault="00F82E86" w:rsidP="00570734">
      <w:pPr>
        <w:pStyle w:val="Prrafodelista"/>
        <w:numPr>
          <w:ilvl w:val="0"/>
          <w:numId w:val="14"/>
        </w:numPr>
        <w:autoSpaceDE w:val="0"/>
        <w:autoSpaceDN w:val="0"/>
        <w:adjustRightInd w:val="0"/>
        <w:spacing w:line="276" w:lineRule="auto"/>
        <w:ind w:left="426" w:hanging="426"/>
        <w:contextualSpacing/>
        <w:jc w:val="both"/>
        <w:rPr>
          <w:rFonts w:asciiTheme="minorHAnsi" w:hAnsiTheme="minorHAnsi" w:cstheme="minorHAnsi"/>
          <w:sz w:val="20"/>
          <w:szCs w:val="20"/>
        </w:rPr>
      </w:pPr>
      <w:r w:rsidRPr="00920A4F">
        <w:rPr>
          <w:rFonts w:asciiTheme="minorHAnsi" w:hAnsiTheme="minorHAnsi" w:cstheme="minorHAnsi"/>
          <w:b/>
          <w:sz w:val="20"/>
          <w:szCs w:val="20"/>
        </w:rPr>
        <w:t>Evaluación y aceptación del 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F82E86" w:rsidRPr="00920A4F" w:rsidRDefault="00F82E86" w:rsidP="00570734">
      <w:pPr>
        <w:pStyle w:val="Prrafodelista"/>
        <w:numPr>
          <w:ilvl w:val="0"/>
          <w:numId w:val="14"/>
        </w:numPr>
        <w:autoSpaceDE w:val="0"/>
        <w:autoSpaceDN w:val="0"/>
        <w:adjustRightInd w:val="0"/>
        <w:spacing w:line="276" w:lineRule="auto"/>
        <w:ind w:left="426"/>
        <w:contextualSpacing/>
        <w:jc w:val="both"/>
        <w:rPr>
          <w:rFonts w:asciiTheme="minorHAnsi" w:hAnsiTheme="minorHAnsi" w:cstheme="minorHAnsi"/>
          <w:sz w:val="20"/>
          <w:szCs w:val="20"/>
        </w:rPr>
      </w:pPr>
      <w:r w:rsidRPr="00920A4F">
        <w:rPr>
          <w:rFonts w:asciiTheme="minorHAnsi" w:hAnsiTheme="minorHAnsi" w:cstheme="minorHAnsi"/>
          <w:b/>
          <w:sz w:val="20"/>
          <w:szCs w:val="20"/>
        </w:rPr>
        <w:lastRenderedPageBreak/>
        <w:t>Aceptación de la 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F82E86" w:rsidRPr="00920A4F" w:rsidRDefault="00F82E86" w:rsidP="00F82E86">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del 80 a 90 %.Se procederá a:</w:t>
      </w:r>
    </w:p>
    <w:p w:rsidR="00F82E86" w:rsidRPr="00920A4F" w:rsidRDefault="00F82E86" w:rsidP="00F82E86">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senoscopio u otro no destructivo.</w:t>
      </w:r>
    </w:p>
    <w:p w:rsidR="00F82E86" w:rsidRPr="00920A4F" w:rsidRDefault="00F82E86" w:rsidP="00F82E8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2. Carga directa según normas y precauciones previstas. En caso de obtener resultados satisfactorios, será aceptada la estructura.</w:t>
      </w:r>
    </w:p>
    <w:p w:rsidR="00F82E86" w:rsidRPr="00920A4F" w:rsidRDefault="00F82E86" w:rsidP="00F82E86">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ii) Resistencia inferior al 60 %. Se procederá a:</w:t>
      </w:r>
    </w:p>
    <w:p w:rsidR="00F82E86" w:rsidRPr="00920A4F" w:rsidRDefault="00F82E86" w:rsidP="00F82E8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1. El CONTRATISTA procederá a la demolición y reemplazo del sector de vaciado afectado.</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reemplazos necesarios serán cancelados por el CONTRATISTA.</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En esta forma no se requerirá el empleo adicional de agua una vez la superficie haya sido cubierta.</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El tramo debe revisarse frecuentemente para asegurarse que si tenga la humedad requerida.</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autorización de la </w:t>
      </w:r>
      <w:r w:rsidR="00962F79" w:rsidRPr="00920A4F">
        <w:rPr>
          <w:rFonts w:asciiTheme="minorHAnsi" w:hAnsiTheme="minorHAnsi" w:cstheme="minorHAnsi"/>
          <w:sz w:val="20"/>
          <w:szCs w:val="20"/>
        </w:rPr>
        <w:t>SUPERVISIÓN en</w:t>
      </w:r>
      <w:r w:rsidRPr="00920A4F">
        <w:rPr>
          <w:rFonts w:asciiTheme="minorHAnsi" w:hAnsiTheme="minorHAnsi" w:cstheme="minorHAnsi"/>
          <w:sz w:val="20"/>
          <w:szCs w:val="20"/>
        </w:rPr>
        <w:t xml:space="preserve"> cuanto al tipo y características del componente que se utilizará.</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La humedad del concreto debe permanecer intacta por lo menos durante los siete días posteriores a su colocación.</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w:t>
      </w:r>
      <w:r w:rsidR="00962F79" w:rsidRPr="00920A4F">
        <w:rPr>
          <w:rFonts w:asciiTheme="minorHAnsi" w:hAnsiTheme="minorHAnsi" w:cstheme="minorHAnsi"/>
          <w:sz w:val="20"/>
          <w:szCs w:val="20"/>
        </w:rPr>
        <w:t>último,</w:t>
      </w:r>
      <w:r w:rsidRPr="00920A4F">
        <w:rPr>
          <w:rFonts w:asciiTheme="minorHAnsi" w:hAnsiTheme="minorHAnsi" w:cstheme="minorHAnsi"/>
          <w:sz w:val="20"/>
          <w:szCs w:val="20"/>
        </w:rPr>
        <w:t xml:space="preserve"> el CONTRATISTA estará a cargo de:</w:t>
      </w:r>
    </w:p>
    <w:p w:rsidR="00F82E86" w:rsidRPr="00920A4F" w:rsidRDefault="00F82E86" w:rsidP="00570734">
      <w:pPr>
        <w:numPr>
          <w:ilvl w:val="0"/>
          <w:numId w:val="13"/>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F82E86" w:rsidRPr="00920A4F" w:rsidRDefault="00F82E86" w:rsidP="00570734">
      <w:pPr>
        <w:numPr>
          <w:ilvl w:val="0"/>
          <w:numId w:val="13"/>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F82E86" w:rsidRPr="004709A5"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F82E86" w:rsidRPr="004709A5" w:rsidRDefault="00F82E86" w:rsidP="00F82E8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62F79" w:rsidRPr="004709A5">
        <w:rPr>
          <w:rFonts w:asciiTheme="minorHAnsi" w:hAnsiTheme="minorHAnsi" w:cstheme="minorHAnsi"/>
          <w:sz w:val="20"/>
          <w:szCs w:val="20"/>
        </w:rPr>
        <w:t>polvo, el</w:t>
      </w:r>
      <w:r w:rsidRPr="004709A5">
        <w:rPr>
          <w:rFonts w:asciiTheme="minorHAnsi" w:hAnsiTheme="minorHAnsi" w:cstheme="minorHAnsi"/>
          <w:sz w:val="20"/>
          <w:szCs w:val="20"/>
        </w:rPr>
        <w:t xml:space="preserve"> ruido y otros resultados de sus operaciones en cumplimiento de la ley 1333. El Contratista velará por que las emisiones y las descargas superficiales y </w:t>
      </w:r>
      <w:r w:rsidRPr="004709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F82E86" w:rsidRPr="004709A5" w:rsidRDefault="00F82E86" w:rsidP="00F82E86">
      <w:pPr>
        <w:jc w:val="both"/>
        <w:rPr>
          <w:rFonts w:asciiTheme="minorHAnsi" w:hAnsiTheme="minorHAnsi" w:cstheme="minorHAnsi"/>
          <w:sz w:val="20"/>
          <w:szCs w:val="20"/>
        </w:rPr>
      </w:pPr>
    </w:p>
    <w:p w:rsidR="00F82E86" w:rsidRPr="004709A5" w:rsidRDefault="00F82E86" w:rsidP="00F82E8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4709A5" w:rsidRDefault="00F82E86" w:rsidP="00F82E86">
      <w:pPr>
        <w:jc w:val="both"/>
        <w:rPr>
          <w:rFonts w:asciiTheme="minorHAnsi" w:hAnsiTheme="minorHAnsi" w:cstheme="minorHAnsi"/>
          <w:sz w:val="20"/>
          <w:szCs w:val="20"/>
        </w:rPr>
      </w:pPr>
    </w:p>
    <w:p w:rsidR="00F82E86" w:rsidRPr="004709A5" w:rsidRDefault="00F82E86" w:rsidP="00F82E8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4709A5" w:rsidRDefault="00F82E86" w:rsidP="00F82E86">
      <w:pPr>
        <w:jc w:val="both"/>
        <w:rPr>
          <w:rFonts w:asciiTheme="minorHAnsi" w:hAnsiTheme="minorHAnsi" w:cstheme="minorHAnsi"/>
          <w:sz w:val="20"/>
          <w:szCs w:val="20"/>
        </w:rPr>
      </w:pPr>
    </w:p>
    <w:p w:rsidR="00F82E86" w:rsidRDefault="00F82E86" w:rsidP="00F82E8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F82E86" w:rsidRPr="00920A4F" w:rsidRDefault="00F82E86" w:rsidP="00F82E86">
      <w:pPr>
        <w:jc w:val="both"/>
        <w:rPr>
          <w:rFonts w:asciiTheme="minorHAnsi" w:hAnsiTheme="minorHAnsi" w:cstheme="minorHAnsi"/>
          <w:sz w:val="20"/>
          <w:szCs w:val="20"/>
        </w:rPr>
      </w:pPr>
    </w:p>
    <w:p w:rsidR="00F82E86"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F82E86" w:rsidRPr="00850F1C" w:rsidRDefault="00F82E86" w:rsidP="00570734">
      <w:pPr>
        <w:pStyle w:val="Estilo1"/>
        <w:numPr>
          <w:ilvl w:val="0"/>
          <w:numId w:val="18"/>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F82E86" w:rsidRPr="00AA22B4" w:rsidRDefault="00F82E86" w:rsidP="00F82E86">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F82E86" w:rsidRPr="00920A4F"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F82E86" w:rsidRPr="00920A4F" w:rsidRDefault="00F82E86" w:rsidP="00F82E86">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para el </w:t>
      </w:r>
      <w:r w:rsidR="00962F79" w:rsidRPr="00920A4F">
        <w:rPr>
          <w:rFonts w:asciiTheme="minorHAnsi" w:eastAsia="Arial Unicode MS" w:hAnsiTheme="minorHAnsi" w:cstheme="minorHAnsi"/>
          <w:sz w:val="20"/>
          <w:szCs w:val="20"/>
          <w:lang w:val="es-ES_tradnl"/>
        </w:rPr>
        <w:t>corte rotura</w:t>
      </w:r>
      <w:r w:rsidRPr="00920A4F">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920A4F">
        <w:rPr>
          <w:rFonts w:asciiTheme="minorHAnsi" w:hAnsiTheme="minorHAnsi" w:cstheme="minorHAnsi"/>
          <w:sz w:val="20"/>
          <w:szCs w:val="20"/>
        </w:rPr>
        <w:t>piedra, vaciado pobre de cemento, jardineras y cualquier otro tipo de material que no corresponda a lo estipulado en los Ítems del Proyecto</w:t>
      </w:r>
      <w:r w:rsidR="00962F79" w:rsidRPr="00920A4F">
        <w:rPr>
          <w:rFonts w:asciiTheme="minorHAnsi" w:hAnsiTheme="minorHAnsi" w:cstheme="minorHAnsi"/>
          <w:sz w:val="20"/>
          <w:szCs w:val="20"/>
        </w:rPr>
        <w:t>), este</w:t>
      </w:r>
      <w:r w:rsidRPr="00920A4F">
        <w:rPr>
          <w:rFonts w:asciiTheme="minorHAnsi" w:hAnsiTheme="minorHAnsi" w:cstheme="minorHAnsi"/>
          <w:sz w:val="20"/>
          <w:szCs w:val="20"/>
        </w:rPr>
        <w:t xml:space="preserve"> </w:t>
      </w:r>
      <w:r w:rsidRPr="00920A4F">
        <w:rPr>
          <w:rFonts w:asciiTheme="minorHAnsi" w:eastAsia="Arial Unicode MS" w:hAnsiTheme="minorHAnsi" w:cstheme="minorHAnsi"/>
          <w:sz w:val="20"/>
          <w:szCs w:val="20"/>
          <w:lang w:val="es-ES_tradnl"/>
        </w:rPr>
        <w:t xml:space="preserve">ítem se ejecutara </w:t>
      </w:r>
      <w:r w:rsidR="00962F79" w:rsidRPr="00920A4F">
        <w:rPr>
          <w:rFonts w:asciiTheme="minorHAnsi" w:eastAsia="Arial Unicode MS" w:hAnsiTheme="minorHAnsi" w:cstheme="minorHAnsi"/>
          <w:sz w:val="20"/>
          <w:szCs w:val="20"/>
          <w:lang w:val="es-ES_tradnl"/>
        </w:rPr>
        <w:t>de acuerdo</w:t>
      </w:r>
      <w:r w:rsidRPr="00920A4F">
        <w:rPr>
          <w:rFonts w:asciiTheme="minorHAnsi" w:eastAsia="Arial Unicode MS" w:hAnsiTheme="minorHAnsi" w:cstheme="minorHAnsi"/>
          <w:sz w:val="20"/>
          <w:szCs w:val="20"/>
          <w:lang w:val="es-ES_tradnl"/>
        </w:rPr>
        <w:t xml:space="preserve"> con los planos de construcción y/o instrucciones del SUPERVISOR DE OBRA</w:t>
      </w:r>
      <w:r w:rsidRPr="00920A4F">
        <w:rPr>
          <w:rFonts w:asciiTheme="minorHAnsi" w:hAnsiTheme="minorHAnsi" w:cstheme="minorHAnsi"/>
          <w:sz w:val="20"/>
          <w:szCs w:val="20"/>
        </w:rPr>
        <w:t>.</w:t>
      </w:r>
    </w:p>
    <w:p w:rsidR="00F82E86" w:rsidRPr="00920A4F"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F82E86" w:rsidRPr="00920A4F" w:rsidRDefault="00F82E86" w:rsidP="00F82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F82E86" w:rsidRPr="00920A4F" w:rsidRDefault="00F82E86" w:rsidP="00F82E86">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F82E86" w:rsidRPr="00920A4F"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F82E86" w:rsidRPr="00920A4F" w:rsidRDefault="00F82E86" w:rsidP="00F82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w:t>
      </w:r>
      <w:r w:rsidR="00962F79" w:rsidRPr="00920A4F">
        <w:rPr>
          <w:rFonts w:asciiTheme="minorHAnsi" w:eastAsia="Arial Unicode MS" w:hAnsiTheme="minorHAnsi" w:cstheme="minorHAnsi"/>
          <w:sz w:val="20"/>
          <w:szCs w:val="20"/>
          <w:lang w:val="es-ES_tradnl"/>
        </w:rPr>
        <w:t>el corte</w:t>
      </w:r>
      <w:r w:rsidRPr="00920A4F">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F82E86" w:rsidRPr="00920A4F" w:rsidRDefault="00F82E86" w:rsidP="00F82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962F79" w:rsidRPr="00920A4F">
        <w:rPr>
          <w:rFonts w:asciiTheme="minorHAnsi" w:eastAsia="Arial Unicode MS" w:hAnsiTheme="minorHAnsi" w:cstheme="minorHAnsi"/>
          <w:sz w:val="20"/>
          <w:szCs w:val="20"/>
          <w:lang w:val="es-ES_tradnl"/>
        </w:rPr>
        <w:t>reconocimiento de</w:t>
      </w:r>
      <w:r w:rsidRPr="00920A4F">
        <w:rPr>
          <w:rFonts w:asciiTheme="minorHAnsi" w:eastAsia="Arial Unicode MS" w:hAnsiTheme="minorHAnsi" w:cstheme="minorHAnsi"/>
          <w:sz w:val="20"/>
          <w:szCs w:val="20"/>
          <w:lang w:val="es-ES_tradnl"/>
        </w:rPr>
        <w:t xml:space="preserve"> pago por trabajos no </w:t>
      </w:r>
      <w:r w:rsidR="00962F79" w:rsidRPr="00920A4F">
        <w:rPr>
          <w:rFonts w:asciiTheme="minorHAnsi" w:eastAsia="Arial Unicode MS" w:hAnsiTheme="minorHAnsi" w:cstheme="minorHAnsi"/>
          <w:sz w:val="20"/>
          <w:szCs w:val="20"/>
          <w:lang w:val="es-ES_tradnl"/>
        </w:rPr>
        <w:t>autorizados.</w:t>
      </w:r>
      <w:r w:rsidR="00962F79" w:rsidRPr="00920A4F">
        <w:rPr>
          <w:rFonts w:asciiTheme="minorHAnsi" w:hAnsiTheme="minorHAnsi" w:cstheme="minorHAnsi"/>
          <w:sz w:val="20"/>
          <w:szCs w:val="20"/>
        </w:rPr>
        <w:t xml:space="preserve"> Está</w:t>
      </w:r>
      <w:r w:rsidRPr="00920A4F">
        <w:rPr>
          <w:rFonts w:asciiTheme="minorHAnsi" w:hAnsiTheme="minorHAnsi" w:cstheme="minorHAnsi"/>
          <w:sz w:val="20"/>
          <w:szCs w:val="20"/>
        </w:rPr>
        <w:t xml:space="preserve"> completamente prohibido el uso de combo para la remoción de cerámica y baldosa.</w:t>
      </w:r>
    </w:p>
    <w:p w:rsidR="00F82E86" w:rsidRPr="00920A4F" w:rsidRDefault="00F82E86" w:rsidP="00F82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w:t>
      </w:r>
      <w:r w:rsidR="00962F79" w:rsidRPr="00920A4F">
        <w:rPr>
          <w:rFonts w:asciiTheme="minorHAnsi" w:eastAsia="Arial Unicode MS" w:hAnsiTheme="minorHAnsi" w:cstheme="minorHAnsi"/>
          <w:sz w:val="20"/>
          <w:szCs w:val="20"/>
          <w:lang w:val="es-ES_tradnl"/>
        </w:rPr>
        <w:t>mascarillas auto filtrantes</w:t>
      </w:r>
      <w:r w:rsidRPr="00920A4F">
        <w:rPr>
          <w:rFonts w:asciiTheme="minorHAnsi" w:eastAsia="Arial Unicode MS" w:hAnsiTheme="minorHAnsi" w:cstheme="minorHAnsi"/>
          <w:sz w:val="20"/>
          <w:szCs w:val="20"/>
          <w:lang w:val="es-ES_tradnl"/>
        </w:rPr>
        <w:t xml:space="preserve"> para partículas, y con el fin de evitar que el polvo afecte a los transeúntes vecinos se deberá </w:t>
      </w:r>
      <w:r w:rsidR="00962F79" w:rsidRPr="00920A4F">
        <w:rPr>
          <w:rFonts w:asciiTheme="minorHAnsi" w:eastAsia="Arial Unicode MS" w:hAnsiTheme="minorHAnsi" w:cstheme="minorHAnsi"/>
          <w:sz w:val="20"/>
          <w:szCs w:val="20"/>
          <w:lang w:val="es-ES_tradnl"/>
        </w:rPr>
        <w:t>mojar toda</w:t>
      </w:r>
      <w:r w:rsidRPr="00920A4F">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F82E86" w:rsidRPr="00920A4F" w:rsidRDefault="00F82E86" w:rsidP="00F82E8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 xml:space="preserve">a criterio; al existir daño adicional en el sector se </w:t>
      </w:r>
      <w:r w:rsidR="00962F79" w:rsidRPr="00920A4F">
        <w:rPr>
          <w:rFonts w:asciiTheme="minorHAnsi" w:hAnsiTheme="minorHAnsi" w:cstheme="minorHAnsi"/>
          <w:sz w:val="20"/>
          <w:szCs w:val="20"/>
        </w:rPr>
        <w:t>realizará</w:t>
      </w:r>
      <w:r w:rsidRPr="00920A4F">
        <w:rPr>
          <w:rFonts w:asciiTheme="minorHAnsi" w:hAnsiTheme="minorHAnsi" w:cstheme="minorHAnsi"/>
          <w:sz w:val="20"/>
          <w:szCs w:val="20"/>
        </w:rPr>
        <w:t xml:space="preserve"> la Remoción de la capa correspondiente, a costo del CONTRATISTA.</w:t>
      </w:r>
    </w:p>
    <w:p w:rsidR="00F82E86" w:rsidRPr="00920A4F" w:rsidRDefault="00F82E86" w:rsidP="00F82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F82E86" w:rsidRPr="00920A4F" w:rsidRDefault="00F82E86" w:rsidP="00F82E8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962F79" w:rsidRPr="00920A4F">
        <w:rPr>
          <w:rFonts w:asciiTheme="minorHAnsi" w:eastAsia="Arial Unicode MS" w:hAnsiTheme="minorHAnsi" w:cstheme="minorHAnsi"/>
          <w:sz w:val="20"/>
          <w:szCs w:val="20"/>
          <w:lang w:val="es-ES_tradnl"/>
        </w:rPr>
        <w:t>trabajo y</w:t>
      </w:r>
      <w:r w:rsidRPr="00920A4F">
        <w:rPr>
          <w:rFonts w:asciiTheme="minorHAnsi" w:eastAsia="Arial Unicode MS" w:hAnsiTheme="minorHAnsi" w:cstheme="minorHAnsi"/>
          <w:sz w:val="20"/>
          <w:szCs w:val="20"/>
          <w:lang w:val="es-ES_tradnl"/>
        </w:rPr>
        <w:t xml:space="preserve"> dispuestos en los botaderos autorizados por el ente municipal.</w:t>
      </w:r>
    </w:p>
    <w:p w:rsidR="00F82E86" w:rsidRPr="00920A4F" w:rsidRDefault="00F82E86" w:rsidP="00F82E86">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w:t>
      </w:r>
      <w:r w:rsidR="00962F79" w:rsidRPr="00920A4F">
        <w:rPr>
          <w:rFonts w:asciiTheme="minorHAnsi" w:hAnsiTheme="minorHAnsi" w:cstheme="minorHAnsi"/>
          <w:kern w:val="28"/>
          <w:sz w:val="20"/>
          <w:szCs w:val="20"/>
        </w:rPr>
        <w:t>, o</w:t>
      </w:r>
      <w:r w:rsidRPr="00920A4F">
        <w:rPr>
          <w:rFonts w:asciiTheme="minorHAnsi" w:hAnsiTheme="minorHAnsi" w:cstheme="minorHAnsi"/>
          <w:kern w:val="28"/>
          <w:sz w:val="20"/>
          <w:szCs w:val="20"/>
        </w:rPr>
        <w:t xml:space="preserve"> perjudica el desarrollo del </w:t>
      </w:r>
      <w:r w:rsidR="00962F79" w:rsidRPr="00920A4F">
        <w:rPr>
          <w:rFonts w:asciiTheme="minorHAnsi" w:hAnsiTheme="minorHAnsi" w:cstheme="minorHAnsi"/>
          <w:kern w:val="28"/>
          <w:sz w:val="20"/>
          <w:szCs w:val="20"/>
        </w:rPr>
        <w:t>proyecto debido</w:t>
      </w:r>
      <w:r w:rsidRPr="00920A4F">
        <w:rPr>
          <w:rFonts w:asciiTheme="minorHAnsi" w:hAnsiTheme="minorHAnsi" w:cstheme="minorHAnsi"/>
          <w:kern w:val="28"/>
          <w:sz w:val="20"/>
          <w:szCs w:val="20"/>
        </w:rPr>
        <w:t xml:space="preserve"> a las labores de </w:t>
      </w:r>
      <w:r w:rsidR="00962F79" w:rsidRPr="00920A4F">
        <w:rPr>
          <w:rFonts w:asciiTheme="minorHAnsi" w:hAnsiTheme="minorHAnsi" w:cstheme="minorHAnsi"/>
          <w:kern w:val="28"/>
          <w:sz w:val="20"/>
          <w:szCs w:val="20"/>
        </w:rPr>
        <w:t>corte,</w:t>
      </w:r>
      <w:r w:rsidRPr="00920A4F">
        <w:rPr>
          <w:rFonts w:asciiTheme="minorHAnsi" w:hAnsiTheme="minorHAnsi" w:cstheme="minorHAnsi"/>
          <w:kern w:val="28"/>
          <w:sz w:val="20"/>
          <w:szCs w:val="20"/>
        </w:rPr>
        <w:t xml:space="preserve"> rotura y/o demolición, será responsabilidad del CONTRATISTA, debiendo reparar, reponer o enmendar los daños por cuenta propia, sin que esto signifique una ampliación del plazo dado para la ejecución del trabajo.</w:t>
      </w:r>
    </w:p>
    <w:p w:rsidR="00F82E86" w:rsidRPr="00B959F4" w:rsidRDefault="00F82E86" w:rsidP="00570734">
      <w:pPr>
        <w:pStyle w:val="Prrafodelista"/>
        <w:numPr>
          <w:ilvl w:val="1"/>
          <w:numId w:val="18"/>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lastRenderedPageBreak/>
        <w:t>MEDIDAS DE MITIGACION AMBIENTAL</w:t>
      </w: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62F79"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contextualSpacing/>
        <w:jc w:val="both"/>
        <w:rPr>
          <w:rFonts w:asciiTheme="minorHAnsi" w:hAnsiTheme="minorHAnsi" w:cstheme="minorHAnsi"/>
          <w:kern w:val="28"/>
          <w:sz w:val="20"/>
          <w:szCs w:val="20"/>
        </w:rPr>
      </w:pPr>
    </w:p>
    <w:p w:rsidR="00F82E86"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570734">
      <w:pPr>
        <w:pStyle w:val="Prrafodelista"/>
        <w:numPr>
          <w:ilvl w:val="1"/>
          <w:numId w:val="1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F82E86" w:rsidRPr="00920A4F" w:rsidRDefault="00F82E86" w:rsidP="00F82E86">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w:t>
      </w:r>
      <w:r w:rsidR="00962F79" w:rsidRPr="00920A4F">
        <w:rPr>
          <w:rFonts w:asciiTheme="minorHAnsi" w:eastAsia="Arial Unicode MS" w:hAnsiTheme="minorHAnsi" w:cstheme="minorHAnsi"/>
          <w:sz w:val="20"/>
          <w:szCs w:val="20"/>
          <w:lang w:val="es-ES_tradnl"/>
        </w:rPr>
        <w:t>y remoción</w:t>
      </w:r>
      <w:r w:rsidRPr="00920A4F">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w:t>
      </w:r>
      <w:r w:rsidR="00962F79" w:rsidRPr="00920A4F">
        <w:rPr>
          <w:rFonts w:asciiTheme="minorHAnsi" w:eastAsia="Arial Unicode MS" w:hAnsiTheme="minorHAnsi" w:cstheme="minorHAnsi"/>
          <w:sz w:val="20"/>
          <w:szCs w:val="20"/>
          <w:lang w:val="es-ES_tradnl"/>
        </w:rPr>
        <w:t>efectuará</w:t>
      </w:r>
      <w:r w:rsidRPr="00920A4F">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F82E86" w:rsidRDefault="00F82E86" w:rsidP="00F82E86">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F82E86" w:rsidRPr="00054324" w:rsidRDefault="00F82E86"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F82E86" w:rsidRPr="00920A4F" w:rsidRDefault="00F82E86" w:rsidP="00F82E86">
      <w:pPr>
        <w:rPr>
          <w:rFonts w:asciiTheme="minorHAnsi" w:hAnsiTheme="minorHAnsi" w:cstheme="minorHAnsi"/>
          <w:b/>
          <w:sz w:val="20"/>
          <w:szCs w:val="20"/>
        </w:rPr>
      </w:pPr>
      <w:bookmarkStart w:id="9" w:name="_Toc314666903"/>
      <w:r w:rsidRPr="00920A4F">
        <w:rPr>
          <w:rFonts w:asciiTheme="minorHAnsi" w:hAnsiTheme="minorHAnsi" w:cstheme="minorHAnsi"/>
          <w:b/>
          <w:sz w:val="20"/>
          <w:szCs w:val="20"/>
        </w:rPr>
        <w:t>UNIDAD: Metro Cuadrado (m2)</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82E86" w:rsidRPr="00920A4F" w:rsidRDefault="00F82E86" w:rsidP="00F82E86">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
    </w:p>
    <w:p w:rsidR="00F82E86" w:rsidRPr="00920A4F" w:rsidRDefault="00F82E86" w:rsidP="00F82E86">
      <w:pPr>
        <w:widowControl w:val="0"/>
        <w:autoSpaceDE w:val="0"/>
        <w:autoSpaceDN w:val="0"/>
        <w:adjustRightInd w:val="0"/>
        <w:spacing w:before="177"/>
        <w:jc w:val="both"/>
        <w:rPr>
          <w:rFonts w:asciiTheme="minorHAnsi" w:hAnsiTheme="minorHAnsi" w:cstheme="minorHAnsi"/>
          <w:sz w:val="20"/>
          <w:szCs w:val="20"/>
        </w:rPr>
      </w:pPr>
      <w:bookmarkStart w:id="10" w:name="_Toc314666904"/>
      <w:r w:rsidRPr="00920A4F">
        <w:rPr>
          <w:rFonts w:asciiTheme="minorHAnsi" w:hAnsiTheme="minorHAnsi" w:cstheme="minorHAnsi"/>
          <w:sz w:val="20"/>
          <w:szCs w:val="20"/>
        </w:rPr>
        <w:t>Todos los trabajos serán ejecutados de acuerdo a las instrucciones del SUPERVISOR DE OBRA.</w:t>
      </w:r>
      <w:bookmarkEnd w:id="10"/>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 w:name="_Toc314666905"/>
      <w:r w:rsidRPr="00920A4F">
        <w:rPr>
          <w:rFonts w:asciiTheme="minorHAnsi" w:eastAsia="Times New Roman" w:hAnsiTheme="minorHAnsi" w:cstheme="minorHAnsi"/>
          <w:sz w:val="20"/>
          <w:szCs w:val="20"/>
          <w:lang w:val="es-ES"/>
        </w:rPr>
        <w:lastRenderedPageBreak/>
        <w:t>MATERIALES, HERRAMIENTAS Y EQUIPO.</w:t>
      </w:r>
    </w:p>
    <w:p w:rsidR="00F82E86" w:rsidRPr="00920A4F" w:rsidRDefault="00F82E86" w:rsidP="00F82E86">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w:t>
      </w:r>
      <w:r w:rsidR="00962F79" w:rsidRPr="00920A4F">
        <w:rPr>
          <w:rFonts w:asciiTheme="minorHAnsi" w:hAnsiTheme="minorHAnsi" w:cstheme="minorHAnsi"/>
          <w:sz w:val="20"/>
          <w:szCs w:val="20"/>
        </w:rPr>
        <w:t>demolido, previa</w:t>
      </w:r>
      <w:r w:rsidRPr="00920A4F">
        <w:rPr>
          <w:rFonts w:asciiTheme="minorHAnsi" w:hAnsiTheme="minorHAnsi" w:cstheme="minorHAnsi"/>
          <w:sz w:val="20"/>
          <w:szCs w:val="20"/>
        </w:rPr>
        <w:t xml:space="preserve"> aprobación del SUPERVISOR DE OBRA.</w:t>
      </w:r>
      <w:bookmarkEnd w:id="11"/>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82E86" w:rsidRPr="00920A4F" w:rsidRDefault="00F82E86" w:rsidP="00F82E86">
      <w:pPr>
        <w:jc w:val="both"/>
        <w:rPr>
          <w:rFonts w:asciiTheme="minorHAnsi" w:hAnsiTheme="minorHAnsi" w:cstheme="minorHAnsi"/>
          <w:sz w:val="20"/>
          <w:szCs w:val="20"/>
        </w:rPr>
      </w:pPr>
      <w:bookmarkStart w:id="12" w:name="_Toc314666906"/>
      <w:r w:rsidRPr="00920A4F">
        <w:rPr>
          <w:rFonts w:asciiTheme="minorHAnsi" w:hAnsiTheme="minorHAnsi" w:cstheme="minorHAnsi"/>
          <w:sz w:val="20"/>
          <w:szCs w:val="20"/>
        </w:rPr>
        <w:t xml:space="preserve">Se </w:t>
      </w:r>
      <w:r w:rsidR="00962F79" w:rsidRPr="00920A4F">
        <w:rPr>
          <w:rFonts w:asciiTheme="minorHAnsi" w:hAnsiTheme="minorHAnsi" w:cstheme="minorHAnsi"/>
          <w:sz w:val="20"/>
          <w:szCs w:val="20"/>
        </w:rPr>
        <w:t>colocarán</w:t>
      </w:r>
      <w:r w:rsidRPr="00920A4F">
        <w:rPr>
          <w:rFonts w:asciiTheme="minorHAnsi" w:hAnsiTheme="minorHAnsi" w:cstheme="minorHAnsi"/>
          <w:sz w:val="20"/>
          <w:szCs w:val="20"/>
        </w:rPr>
        <w:t xml:space="preserve"> líneas maestras para aplicar el mortero de asiento cuidando de que estén perfectamente niveladas.</w:t>
      </w:r>
      <w:bookmarkEnd w:id="12"/>
    </w:p>
    <w:p w:rsidR="00F82E86" w:rsidRPr="00920A4F" w:rsidRDefault="00F82E86" w:rsidP="00F82E86">
      <w:pPr>
        <w:jc w:val="both"/>
        <w:rPr>
          <w:rFonts w:asciiTheme="minorHAnsi" w:hAnsiTheme="minorHAnsi" w:cstheme="minorHAnsi"/>
          <w:sz w:val="20"/>
          <w:szCs w:val="20"/>
        </w:rPr>
      </w:pPr>
      <w:bookmarkStart w:id="13" w:name="_Toc314666907"/>
      <w:r w:rsidRPr="00920A4F">
        <w:rPr>
          <w:rFonts w:asciiTheme="minorHAnsi" w:hAnsiTheme="minorHAnsi" w:cstheme="minorHAnsi"/>
          <w:sz w:val="20"/>
          <w:szCs w:val="20"/>
        </w:rPr>
        <w:t xml:space="preserve">Sobre la superficie limpia y húmeda del vaciado </w:t>
      </w:r>
      <w:r w:rsidR="00962F79" w:rsidRPr="00920A4F">
        <w:rPr>
          <w:rFonts w:asciiTheme="minorHAnsi" w:hAnsiTheme="minorHAnsi" w:cstheme="minorHAnsi"/>
          <w:sz w:val="20"/>
          <w:szCs w:val="20"/>
        </w:rPr>
        <w:t>de concreto</w:t>
      </w:r>
      <w:r w:rsidRPr="00920A4F">
        <w:rPr>
          <w:rFonts w:asciiTheme="minorHAnsi" w:hAnsiTheme="minorHAnsi" w:cstheme="minorHAnsi"/>
          <w:sz w:val="20"/>
          <w:szCs w:val="20"/>
        </w:rPr>
        <w:t xml:space="preserve">,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xml:space="preserve">. Una vez colocadas se rellenarán las juntas entre pieza y </w:t>
      </w:r>
      <w:r w:rsidR="00962F79" w:rsidRPr="00920A4F">
        <w:rPr>
          <w:rFonts w:asciiTheme="minorHAnsi" w:hAnsiTheme="minorHAnsi" w:cstheme="minorHAnsi"/>
          <w:sz w:val="20"/>
          <w:szCs w:val="20"/>
        </w:rPr>
        <w:t>pieza con</w:t>
      </w:r>
      <w:r w:rsidRPr="00920A4F">
        <w:rPr>
          <w:rFonts w:asciiTheme="minorHAnsi" w:hAnsiTheme="minorHAnsi" w:cstheme="minorHAnsi"/>
          <w:sz w:val="20"/>
          <w:szCs w:val="20"/>
        </w:rPr>
        <w:t xml:space="preserve"> lechada de cemento puro, blanco o gris u ocre de acuerdo al color del piso.</w:t>
      </w:r>
      <w:bookmarkEnd w:id="13"/>
    </w:p>
    <w:p w:rsidR="00F82E86" w:rsidRPr="00920A4F" w:rsidRDefault="00F82E86" w:rsidP="00F82E86">
      <w:pPr>
        <w:jc w:val="both"/>
        <w:rPr>
          <w:rFonts w:asciiTheme="minorHAnsi" w:hAnsiTheme="minorHAnsi" w:cstheme="minorHAnsi"/>
          <w:sz w:val="20"/>
          <w:szCs w:val="20"/>
        </w:rPr>
      </w:pPr>
      <w:bookmarkStart w:id="14" w:name="_Toc314666908"/>
      <w:r w:rsidRPr="00920A4F">
        <w:rPr>
          <w:rFonts w:asciiTheme="minorHAnsi" w:hAnsiTheme="minorHAnsi" w:cstheme="minorHAnsi"/>
          <w:sz w:val="20"/>
          <w:szCs w:val="20"/>
        </w:rPr>
        <w:t xml:space="preserve">El CONTRATISTA deberá tomar las precauciones necesarias para evitar el transito sobre las baldosas o cerámicas </w:t>
      </w:r>
      <w:r w:rsidR="00962F79" w:rsidRPr="00920A4F">
        <w:rPr>
          <w:rFonts w:asciiTheme="minorHAnsi" w:hAnsiTheme="minorHAnsi" w:cstheme="minorHAnsi"/>
          <w:sz w:val="20"/>
          <w:szCs w:val="20"/>
        </w:rPr>
        <w:t>recién colocadas</w:t>
      </w:r>
      <w:r w:rsidRPr="00920A4F">
        <w:rPr>
          <w:rFonts w:asciiTheme="minorHAnsi" w:hAnsiTheme="minorHAnsi" w:cstheme="minorHAnsi"/>
          <w:sz w:val="20"/>
          <w:szCs w:val="20"/>
        </w:rPr>
        <w:t>, durante por lo menos tres (3) días de su acabado.</w:t>
      </w:r>
      <w:bookmarkEnd w:id="14"/>
    </w:p>
    <w:p w:rsidR="00F82E86" w:rsidRDefault="00F82E86" w:rsidP="00F82E86">
      <w:pPr>
        <w:jc w:val="both"/>
        <w:rPr>
          <w:rFonts w:asciiTheme="minorHAnsi" w:hAnsiTheme="minorHAnsi" w:cstheme="minorHAnsi"/>
          <w:sz w:val="20"/>
          <w:szCs w:val="20"/>
        </w:rPr>
      </w:pPr>
      <w:bookmarkStart w:id="15" w:name="_Toc314666909"/>
      <w:r w:rsidRPr="00920A4F">
        <w:rPr>
          <w:rFonts w:asciiTheme="minorHAnsi" w:hAnsiTheme="minorHAnsi" w:cstheme="minorHAnsi"/>
          <w:sz w:val="20"/>
          <w:szCs w:val="20"/>
        </w:rPr>
        <w:t xml:space="preserve">Las baldosas de gres </w:t>
      </w:r>
      <w:r w:rsidR="00962F79" w:rsidRPr="00920A4F">
        <w:rPr>
          <w:rFonts w:asciiTheme="minorHAnsi" w:hAnsiTheme="minorHAnsi" w:cstheme="minorHAnsi"/>
          <w:sz w:val="20"/>
          <w:szCs w:val="20"/>
        </w:rPr>
        <w:t>cerámica (</w:t>
      </w:r>
      <w:r w:rsidRPr="00920A4F">
        <w:rPr>
          <w:rFonts w:asciiTheme="minorHAnsi" w:hAnsiTheme="minorHAnsi" w:cstheme="minorHAnsi"/>
          <w:sz w:val="20"/>
          <w:szCs w:val="20"/>
        </w:rPr>
        <w:t xml:space="preserve">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5"/>
    </w:p>
    <w:p w:rsidR="00F82E86" w:rsidRPr="00B83344"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62F79"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contextualSpacing/>
        <w:jc w:val="both"/>
        <w:rPr>
          <w:rFonts w:asciiTheme="minorHAnsi" w:hAnsiTheme="minorHAnsi" w:cstheme="minorHAnsi"/>
          <w:kern w:val="28"/>
          <w:sz w:val="20"/>
          <w:szCs w:val="20"/>
        </w:rPr>
      </w:pPr>
    </w:p>
    <w:p w:rsidR="00F82E86"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F82E86">
      <w:pPr>
        <w:jc w:val="both"/>
        <w:rPr>
          <w:rFonts w:asciiTheme="minorHAnsi" w:hAnsiTheme="minorHAnsi" w:cstheme="minorHAnsi"/>
          <w:sz w:val="20"/>
          <w:szCs w:val="20"/>
        </w:rPr>
      </w:pP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82E86" w:rsidRPr="00920A4F" w:rsidRDefault="00F82E86" w:rsidP="00F82E86">
      <w:pPr>
        <w:jc w:val="both"/>
        <w:rPr>
          <w:rFonts w:asciiTheme="minorHAnsi" w:hAnsiTheme="minorHAnsi" w:cstheme="minorHAnsi"/>
          <w:sz w:val="20"/>
          <w:szCs w:val="20"/>
          <w:lang w:val="es-ES_tradnl"/>
        </w:rPr>
      </w:pPr>
      <w:bookmarkStart w:id="16"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6"/>
    </w:p>
    <w:p w:rsidR="002469E7" w:rsidRPr="00962F79" w:rsidRDefault="002469E7"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962F79">
        <w:rPr>
          <w:rFonts w:asciiTheme="minorHAnsi" w:hAnsiTheme="minorHAnsi" w:cstheme="minorHAnsi"/>
          <w:color w:val="5B9BD5" w:themeColor="accent1"/>
          <w:sz w:val="20"/>
          <w:szCs w:val="20"/>
        </w:rPr>
        <w:t xml:space="preserve"> PICADO DE MURO DE LADRILLO CON CERAMICA / MOSAICO</w:t>
      </w:r>
    </w:p>
    <w:p w:rsidR="002469E7" w:rsidRPr="00962F79" w:rsidRDefault="002469E7" w:rsidP="00962F79">
      <w:pPr>
        <w:pStyle w:val="Estilo1"/>
        <w:spacing w:before="100" w:beforeAutospacing="1" w:after="100" w:afterAutospacing="1" w:line="276" w:lineRule="auto"/>
        <w:ind w:left="360" w:hanging="360"/>
        <w:rPr>
          <w:rFonts w:asciiTheme="minorHAnsi" w:hAnsiTheme="minorHAnsi" w:cstheme="minorHAnsi"/>
          <w:sz w:val="20"/>
          <w:szCs w:val="20"/>
        </w:rPr>
      </w:pPr>
      <w:r w:rsidRPr="00962F79">
        <w:rPr>
          <w:rFonts w:asciiTheme="minorHAnsi" w:hAnsiTheme="minorHAnsi" w:cstheme="minorHAnsi"/>
          <w:sz w:val="20"/>
          <w:szCs w:val="20"/>
        </w:rPr>
        <w:t>UNIDAD: Metro Cuadrado (m2)</w:t>
      </w:r>
    </w:p>
    <w:p w:rsidR="002469E7" w:rsidRPr="00962F79" w:rsidRDefault="00962F79"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10</w:t>
      </w:r>
      <w:r w:rsidR="002469E7" w:rsidRPr="00962F79">
        <w:rPr>
          <w:rFonts w:asciiTheme="minorHAnsi" w:hAnsiTheme="minorHAnsi" w:cstheme="minorHAnsi"/>
          <w:sz w:val="20"/>
          <w:szCs w:val="20"/>
        </w:rPr>
        <w:t xml:space="preserve">.1 </w:t>
      </w:r>
      <w:r w:rsidRPr="00962F79">
        <w:rPr>
          <w:rFonts w:asciiTheme="minorHAnsi" w:hAnsiTheme="minorHAnsi" w:cstheme="minorHAnsi"/>
          <w:sz w:val="20"/>
          <w:szCs w:val="20"/>
        </w:rPr>
        <w:t>DEFINICION. -</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presente Ítem comprende los trabajos de picado de pared de ladrillo con cerámica, para el retiro y la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anulación de acometidas abandonadas.</w:t>
      </w:r>
    </w:p>
    <w:p w:rsidR="002469E7" w:rsidRPr="00962F79" w:rsidRDefault="002469E7"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2.2 MATERIALES, HERRAMIENTAS Y EQUIPO.</w:t>
      </w:r>
    </w:p>
    <w:p w:rsidR="002469E7" w:rsidRPr="00962F79" w:rsidRDefault="002469E7" w:rsidP="00962F79">
      <w:pPr>
        <w:pStyle w:val="Estilo1"/>
        <w:spacing w:before="100" w:beforeAutospacing="1" w:after="100" w:afterAutospacing="1" w:line="276" w:lineRule="auto"/>
        <w:rPr>
          <w:rFonts w:asciiTheme="minorHAnsi" w:eastAsia="Times New Roman" w:hAnsiTheme="minorHAnsi" w:cstheme="minorHAnsi"/>
          <w:b w:val="0"/>
          <w:kern w:val="28"/>
          <w:sz w:val="20"/>
          <w:szCs w:val="20"/>
          <w:lang w:val="es-ES"/>
        </w:rPr>
      </w:pPr>
      <w:r w:rsidRPr="00962F79">
        <w:rPr>
          <w:rFonts w:asciiTheme="minorHAnsi" w:eastAsia="Times New Roman" w:hAnsiTheme="minorHAnsi" w:cstheme="minorHAnsi"/>
          <w:b w:val="0"/>
          <w:kern w:val="28"/>
          <w:sz w:val="20"/>
          <w:szCs w:val="20"/>
          <w:lang w:val="es-ES"/>
        </w:rPr>
        <w:t>El Contratista deberá proporcionar todos los materiales, herramientas, equipo y personal necesarios para la</w:t>
      </w:r>
      <w:r w:rsidR="00962F79" w:rsidRPr="00962F79">
        <w:rPr>
          <w:rFonts w:asciiTheme="minorHAnsi" w:eastAsia="Times New Roman" w:hAnsiTheme="minorHAnsi" w:cstheme="minorHAnsi"/>
          <w:b w:val="0"/>
          <w:kern w:val="28"/>
          <w:sz w:val="20"/>
          <w:szCs w:val="20"/>
          <w:lang w:val="es-ES"/>
        </w:rPr>
        <w:t xml:space="preserve"> </w:t>
      </w:r>
      <w:r w:rsidRPr="00962F79">
        <w:rPr>
          <w:rFonts w:asciiTheme="minorHAnsi" w:eastAsia="Times New Roman" w:hAnsiTheme="minorHAnsi" w:cstheme="minorHAnsi"/>
          <w:b w:val="0"/>
          <w:kern w:val="28"/>
          <w:sz w:val="20"/>
          <w:szCs w:val="20"/>
          <w:lang w:val="es-ES"/>
        </w:rPr>
        <w:t>ejecución del presente ítem.</w:t>
      </w:r>
    </w:p>
    <w:p w:rsidR="002469E7" w:rsidRPr="00962F79" w:rsidRDefault="002469E7" w:rsidP="00962F79">
      <w:pPr>
        <w:pStyle w:val="Estilo1"/>
        <w:spacing w:before="100" w:beforeAutospacing="1" w:after="100" w:afterAutospacing="1" w:line="276" w:lineRule="auto"/>
        <w:rPr>
          <w:rFonts w:asciiTheme="minorHAnsi" w:eastAsia="Times New Roman" w:hAnsiTheme="minorHAnsi" w:cstheme="minorHAnsi"/>
          <w:b w:val="0"/>
          <w:kern w:val="28"/>
          <w:sz w:val="20"/>
          <w:szCs w:val="20"/>
          <w:lang w:val="es-ES"/>
        </w:rPr>
      </w:pPr>
      <w:r w:rsidRPr="00962F79">
        <w:rPr>
          <w:rFonts w:asciiTheme="minorHAnsi" w:eastAsia="Times New Roman" w:hAnsiTheme="minorHAnsi" w:cstheme="minorHAnsi"/>
          <w:b w:val="0"/>
          <w:kern w:val="28"/>
          <w:sz w:val="20"/>
          <w:szCs w:val="20"/>
          <w:lang w:val="es-ES"/>
        </w:rPr>
        <w:t>Todo equipo y personal mínimo comprendido para la obra deberá ser puesto a disposición del SUPERVISOR</w:t>
      </w:r>
      <w:r w:rsidR="00962F79" w:rsidRPr="00962F79">
        <w:rPr>
          <w:rFonts w:asciiTheme="minorHAnsi" w:eastAsia="Times New Roman" w:hAnsiTheme="minorHAnsi" w:cstheme="minorHAnsi"/>
          <w:b w:val="0"/>
          <w:kern w:val="28"/>
          <w:sz w:val="20"/>
          <w:szCs w:val="20"/>
          <w:lang w:val="es-ES"/>
        </w:rPr>
        <w:t xml:space="preserve"> </w:t>
      </w:r>
      <w:r w:rsidRPr="00962F79">
        <w:rPr>
          <w:rFonts w:asciiTheme="minorHAnsi" w:eastAsia="Times New Roman" w:hAnsiTheme="minorHAnsi" w:cstheme="minorHAnsi"/>
          <w:b w:val="0"/>
          <w:kern w:val="28"/>
          <w:sz w:val="20"/>
          <w:szCs w:val="20"/>
          <w:lang w:val="es-ES"/>
        </w:rPr>
        <w:t>durante toda la ejecución de la Obra.</w:t>
      </w:r>
    </w:p>
    <w:p w:rsidR="002469E7" w:rsidRPr="00962F79" w:rsidRDefault="002469E7"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2.3 PROCEDIMIENTO PARA LA EJECUCIÓN.</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Los métodos que deberá utilizar el contratista serán aquellos que considere más convenientes para la ejecución</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de los trabajos de demolición y picados especificados, el picado de pared se efectuara hasta el nivel del piso</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debiendo dejar la acometida vista para su retiro y anulación.</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deberá tener mucho cuidado en el picado de la pared, utilizando las herramientas adecuadas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(amoladora, cincel y combo) las medidas que corresponden serán 12 cm de ancho y 70 cm de largo, en caso de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que la acometida presente longitudes no contempladas, el Contratista deberá reportar al Supervisor de Obra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para su respectiva modificación.</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Los materiales que estime la entidad recuperable, serán transportados y almacenados en los lugares que este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determine.</w:t>
      </w:r>
    </w:p>
    <w:p w:rsidR="002469E7" w:rsidRPr="00962F79" w:rsidRDefault="002469E7"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lastRenderedPageBreak/>
        <w:t>2.4 MEDIDAS DE MITIGACION AMBIENTAL</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tomará todas las medidas razonables para proteger el medio ambiente (tanto dentro como fuera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del Lugar de las Obras) y para limitar los daños y las alteraciones que se puedan crear a las personas y las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propiedades como consecuencia de la contaminación, polvo, el ruido y otros resultados de sus operaciones en</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cumplimiento de la ley 1333 (LEY DE MEDIO AMBIENTE). El Contratista velará por que las emisiones y las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descargas superficiales y efluentes que se produzcan como resultado de sus actividades no excedan los valores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señalados en las Especificaciones o dispuestas por las leyes aplicables.</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tomará, en todo momento, todas las precauciones razonables para mantener la salud y la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seguridad del Personal del Contratista. En colaboración con las autoridades sanitarias locales, el Contratista se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asegurará de que el Lugar de las Obras y cualesquiera lugares de alojamiento para el Personal del Contratista y</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el Personal del Contratante estén siempre provistos de personal médico, instalaciones de primeros auxilios y</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servicios de enfermería y ambulancia, y de que se tomen medidas adecuadas para satisfacer todos los requisitos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en cuanto a bienestar e higiene, así como para prevenir epidemias.</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nombrará a un oficial de prevención de accidentes en el Lugar de las Obras, que se encargará de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velar por la seguridad y la protección contra accidentes. Esa persona estará calificada para asumir dicha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responsabilidad y tendrá autoridad para impartir instrucciones y tomar medidas de protección para evitar</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accidentes. Durante la ejecución de las Obras, el Contratista proporcionará todo lo que dicha persona necesita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para ejercer esa responsabilidad y autoridad. El Contratista enviará al Supervisor, a la mayor brevedad posible,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información detallada sobre cualquier accidente que ocurra.</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mantendrá un registro y hará informes acerca de la salud, la seguridad y el bienestar de las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personas, así como de los daños a la propiedad, según lo solicite razonablemente el Supervisor.</w:t>
      </w:r>
    </w:p>
    <w:p w:rsidR="002469E7" w:rsidRPr="00962F79" w:rsidRDefault="002469E7"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2.5 MEDICIÓN Y FORMA DE PAGO.</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presente ítem, será medido en metro cuadrado (m2), de acuerdo con los precios unitarios establecidos en el</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contrato. Dicho precio será compensación total por los materiales, mano de obra, herramientas, equipos y otros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gastos que sean necesarios para la correcta ejecución del ítem. El pago del ítem dependerá del avance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 xml:space="preserve">porcentual en relación con la ejecución del trabajo, debiendo dejar al menos un </w:t>
      </w:r>
      <w:r w:rsidR="00962F79" w:rsidRPr="00962F79">
        <w:rPr>
          <w:rFonts w:asciiTheme="minorHAnsi" w:hAnsiTheme="minorHAnsi" w:cstheme="minorHAnsi"/>
          <w:b w:val="0"/>
          <w:sz w:val="20"/>
          <w:szCs w:val="20"/>
        </w:rPr>
        <w:t>porcentaje</w:t>
      </w:r>
      <w:r w:rsidRPr="00962F79">
        <w:rPr>
          <w:rFonts w:asciiTheme="minorHAnsi" w:hAnsiTheme="minorHAnsi" w:cstheme="minorHAnsi"/>
          <w:b w:val="0"/>
          <w:sz w:val="20"/>
          <w:szCs w:val="20"/>
        </w:rPr>
        <w:t xml:space="preserve"> e mínimo de 20 %</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para los trabajos de desmovilización a ser pagados en la planilla de cierre.</w:t>
      </w:r>
    </w:p>
    <w:p w:rsidR="002469E7" w:rsidRPr="00962F79" w:rsidRDefault="002469E7"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962F79">
        <w:rPr>
          <w:rFonts w:asciiTheme="minorHAnsi" w:hAnsiTheme="minorHAnsi" w:cstheme="minorHAnsi"/>
          <w:color w:val="5B9BD5" w:themeColor="accent1"/>
          <w:sz w:val="20"/>
          <w:szCs w:val="20"/>
        </w:rPr>
        <w:t>REPOSICION DE MURO DE LADRILLO CON CERAMICA / MOSAICO</w:t>
      </w:r>
    </w:p>
    <w:p w:rsidR="002469E7" w:rsidRPr="00962F79" w:rsidRDefault="002469E7"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UNIDAD: Metro Cuadrado (m2)</w:t>
      </w:r>
    </w:p>
    <w:p w:rsidR="002469E7" w:rsidRPr="00962F79" w:rsidRDefault="00962F79"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11</w:t>
      </w:r>
      <w:r w:rsidR="002469E7" w:rsidRPr="00962F79">
        <w:rPr>
          <w:rFonts w:asciiTheme="minorHAnsi" w:hAnsiTheme="minorHAnsi" w:cstheme="minorHAnsi"/>
          <w:sz w:val="20"/>
          <w:szCs w:val="20"/>
        </w:rPr>
        <w:t>.1 DEFINICION.</w:t>
      </w:r>
    </w:p>
    <w:p w:rsidR="002469E7" w:rsidRPr="005B66FF"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5B66FF">
        <w:rPr>
          <w:rFonts w:asciiTheme="minorHAnsi" w:hAnsiTheme="minorHAnsi" w:cstheme="minorHAnsi"/>
          <w:b w:val="0"/>
          <w:sz w:val="20"/>
          <w:szCs w:val="20"/>
        </w:rPr>
        <w:lastRenderedPageBreak/>
        <w:t>Este ítem comprende la reposición de la estructura de ladrillo con cerámica/mosaico que inicialmente alojaba a</w:t>
      </w:r>
      <w:r w:rsidR="00962F79" w:rsidRPr="005B66FF">
        <w:rPr>
          <w:rFonts w:asciiTheme="minorHAnsi" w:hAnsiTheme="minorHAnsi" w:cstheme="minorHAnsi"/>
          <w:b w:val="0"/>
          <w:sz w:val="20"/>
          <w:szCs w:val="20"/>
        </w:rPr>
        <w:t xml:space="preserve"> </w:t>
      </w:r>
      <w:r w:rsidRPr="005B66FF">
        <w:rPr>
          <w:rFonts w:asciiTheme="minorHAnsi" w:hAnsiTheme="minorHAnsi" w:cstheme="minorHAnsi"/>
          <w:b w:val="0"/>
          <w:sz w:val="20"/>
          <w:szCs w:val="20"/>
        </w:rPr>
        <w:t>la acometida.</w:t>
      </w:r>
    </w:p>
    <w:p w:rsidR="002469E7" w:rsidRPr="00962F79" w:rsidRDefault="00962F79"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11</w:t>
      </w:r>
      <w:r w:rsidR="002469E7" w:rsidRPr="00962F79">
        <w:rPr>
          <w:rFonts w:asciiTheme="minorHAnsi" w:hAnsiTheme="minorHAnsi" w:cstheme="minorHAnsi"/>
          <w:sz w:val="20"/>
          <w:szCs w:val="20"/>
        </w:rPr>
        <w:t>.2 MATERIALES, HERRAMIENTAS Y EQUIPO.</w:t>
      </w:r>
    </w:p>
    <w:p w:rsidR="002469E7" w:rsidRPr="005B66FF"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5B66FF">
        <w:rPr>
          <w:rFonts w:asciiTheme="minorHAnsi" w:hAnsiTheme="minorHAnsi" w:cstheme="minorHAnsi"/>
          <w:b w:val="0"/>
          <w:sz w:val="20"/>
          <w:szCs w:val="20"/>
        </w:rPr>
        <w:t>El CONTRATISTA proporcionará todos los materiales, herramientas y equipos necesarios para la ejecución de los</w:t>
      </w:r>
      <w:r w:rsidR="00962F79" w:rsidRPr="005B66FF">
        <w:rPr>
          <w:rFonts w:asciiTheme="minorHAnsi" w:hAnsiTheme="minorHAnsi" w:cstheme="minorHAnsi"/>
          <w:b w:val="0"/>
          <w:sz w:val="20"/>
          <w:szCs w:val="20"/>
        </w:rPr>
        <w:t xml:space="preserve"> </w:t>
      </w:r>
      <w:r w:rsidRPr="005B66FF">
        <w:rPr>
          <w:rFonts w:asciiTheme="minorHAnsi" w:hAnsiTheme="minorHAnsi" w:cstheme="minorHAnsi"/>
          <w:b w:val="0"/>
          <w:sz w:val="20"/>
          <w:szCs w:val="20"/>
        </w:rPr>
        <w:t>trabajos, los mismos deberán ser aprobados por el SUPERVISOR al inicio de la actividad.</w:t>
      </w:r>
    </w:p>
    <w:p w:rsidR="002469E7" w:rsidRPr="00962F79" w:rsidRDefault="00962F79"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11</w:t>
      </w:r>
      <w:r w:rsidR="002469E7" w:rsidRPr="00962F79">
        <w:rPr>
          <w:rFonts w:asciiTheme="minorHAnsi" w:hAnsiTheme="minorHAnsi" w:cstheme="minorHAnsi"/>
          <w:sz w:val="20"/>
          <w:szCs w:val="20"/>
        </w:rPr>
        <w:t>.3 PROCEDIMIENTOS PARA LA EJECUCION</w:t>
      </w:r>
    </w:p>
    <w:p w:rsidR="002469E7" w:rsidRPr="005B66FF"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5B66FF">
        <w:rPr>
          <w:rFonts w:asciiTheme="minorHAnsi" w:hAnsiTheme="minorHAnsi" w:cstheme="minorHAnsi"/>
          <w:b w:val="0"/>
          <w:sz w:val="20"/>
          <w:szCs w:val="20"/>
        </w:rPr>
        <w:t>Los materiales de la reposición del picado de pared deberán ser lo más similar a lo retirado inicialmente,</w:t>
      </w:r>
      <w:r w:rsidR="00962F79" w:rsidRPr="005B66FF">
        <w:rPr>
          <w:rFonts w:asciiTheme="minorHAnsi" w:hAnsiTheme="minorHAnsi" w:cstheme="minorHAnsi"/>
          <w:b w:val="0"/>
          <w:sz w:val="20"/>
          <w:szCs w:val="20"/>
        </w:rPr>
        <w:t xml:space="preserve"> </w:t>
      </w:r>
      <w:r w:rsidRPr="005B66FF">
        <w:rPr>
          <w:rFonts w:asciiTheme="minorHAnsi" w:hAnsiTheme="minorHAnsi" w:cstheme="minorHAnsi"/>
          <w:b w:val="0"/>
          <w:sz w:val="20"/>
          <w:szCs w:val="20"/>
        </w:rPr>
        <w:t>tomando en cuenta que la mezcla según se establece entre los componentes es tres de grava, dos de arena y</w:t>
      </w:r>
      <w:r w:rsidR="00962F79" w:rsidRPr="005B66FF">
        <w:rPr>
          <w:rFonts w:asciiTheme="minorHAnsi" w:hAnsiTheme="minorHAnsi" w:cstheme="minorHAnsi"/>
          <w:b w:val="0"/>
          <w:sz w:val="20"/>
          <w:szCs w:val="20"/>
        </w:rPr>
        <w:t xml:space="preserve"> </w:t>
      </w:r>
      <w:r w:rsidRPr="005B66FF">
        <w:rPr>
          <w:rFonts w:asciiTheme="minorHAnsi" w:hAnsiTheme="minorHAnsi" w:cstheme="minorHAnsi"/>
          <w:b w:val="0"/>
          <w:sz w:val="20"/>
          <w:szCs w:val="20"/>
        </w:rPr>
        <w:t>una de cemento, el acabado final debe ser afinado de tal manera que se encuentre lisa.</w:t>
      </w:r>
    </w:p>
    <w:p w:rsidR="002469E7" w:rsidRPr="00962F79" w:rsidRDefault="00962F79"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t>11</w:t>
      </w:r>
      <w:r w:rsidR="002469E7" w:rsidRPr="00962F79">
        <w:rPr>
          <w:rFonts w:asciiTheme="minorHAnsi" w:hAnsiTheme="minorHAnsi" w:cstheme="minorHAnsi"/>
          <w:sz w:val="20"/>
          <w:szCs w:val="20"/>
        </w:rPr>
        <w:t>.4 MEDIDAS DE MITIGACION AMBIENTAL</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tomará todas las medidas razonables para proteger el medio ambiente (tanto dentro como fuera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del Lugar de las Obras) y para limitar los daños y las alteraciones que se puedan crear a las personas y las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propiedades como consecuencia de la contaminación, polvo, el ruido y otros resultados de sus operaciones en</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cumplimiento de la ley 1333. El Contratista velará por que las emisiones y las descargas superficiales y efluentes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que se produzcan como resultado de sus actividades no excedan los valores señalados en las Especificaciones o</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dispuestas por las leyes aplicables.</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tomará, en todo momento, todas las precauciones razonables para mantener la salud y la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seguridad del Personal del Contratista. En colaboración con las autoridades sanitarias locales, el Contratista se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asegurará de que el Lugar de las Obras y cualesquiera lugares de alojamiento para el Personal del Contratista y</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el Personal del Contratante estén siempre provistos de personal médico, instalaciones de primeros auxilios y</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servicios de enfermería y ambulancia, y de que se tomen medidas adecuadas para satisfacer todos los requisitos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en cuanto a bienestar e higiene, así como para prevenir epidemias.</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nombrará a un oficial de prevención de accidentes en el Lugar de las Obras, que se encargará de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velar por la seguridad y la protección contra accidentes. Esa persona estará calificada para asumir dicha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responsabilidad y tendrá autoridad para impartir instrucciones y tomar medidas de protección para evitar</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accidentes. Durante la ejecución de las Obras, el Contratista proporcionará todo lo que dicha persona necesita</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para ejercer esa responsabilidad y autoridad. El Contratista enviará al Ingeniero, a la mayor brevedad posible,</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información detallada sobre cualquier accidente que ocurra.</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El Contratista mantendrá un registro y hará informes acerca de la salud, la seguridad y el bienestar de las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personas, así como de los daños a la propiedad, según lo solicite razonablemente el Ingeniero.</w:t>
      </w:r>
    </w:p>
    <w:p w:rsidR="002469E7" w:rsidRPr="00962F79" w:rsidRDefault="00962F79" w:rsidP="00962F79">
      <w:pPr>
        <w:pStyle w:val="Estilo1"/>
        <w:spacing w:before="100" w:beforeAutospacing="1" w:after="100" w:afterAutospacing="1" w:line="276" w:lineRule="auto"/>
        <w:rPr>
          <w:rFonts w:asciiTheme="minorHAnsi" w:hAnsiTheme="minorHAnsi" w:cstheme="minorHAnsi"/>
          <w:sz w:val="20"/>
          <w:szCs w:val="20"/>
        </w:rPr>
      </w:pPr>
      <w:r w:rsidRPr="00962F79">
        <w:rPr>
          <w:rFonts w:asciiTheme="minorHAnsi" w:hAnsiTheme="minorHAnsi" w:cstheme="minorHAnsi"/>
          <w:sz w:val="20"/>
          <w:szCs w:val="20"/>
        </w:rPr>
        <w:lastRenderedPageBreak/>
        <w:t>11</w:t>
      </w:r>
      <w:r w:rsidR="002469E7" w:rsidRPr="00962F79">
        <w:rPr>
          <w:rFonts w:asciiTheme="minorHAnsi" w:hAnsiTheme="minorHAnsi" w:cstheme="minorHAnsi"/>
          <w:sz w:val="20"/>
          <w:szCs w:val="20"/>
        </w:rPr>
        <w:t>.5 MEDICIÓN Y FORMA DE PAGO.</w:t>
      </w:r>
    </w:p>
    <w:p w:rsidR="002469E7" w:rsidRPr="00962F79" w:rsidRDefault="002469E7" w:rsidP="00962F79">
      <w:pPr>
        <w:pStyle w:val="Estilo1"/>
        <w:spacing w:before="100" w:beforeAutospacing="1" w:after="100" w:afterAutospacing="1" w:line="276" w:lineRule="auto"/>
        <w:rPr>
          <w:rFonts w:asciiTheme="minorHAnsi" w:hAnsiTheme="minorHAnsi" w:cstheme="minorHAnsi"/>
          <w:b w:val="0"/>
          <w:sz w:val="20"/>
          <w:szCs w:val="20"/>
        </w:rPr>
      </w:pPr>
      <w:r w:rsidRPr="00962F79">
        <w:rPr>
          <w:rFonts w:asciiTheme="minorHAnsi" w:hAnsiTheme="minorHAnsi" w:cstheme="minorHAnsi"/>
          <w:b w:val="0"/>
          <w:sz w:val="20"/>
          <w:szCs w:val="20"/>
        </w:rPr>
        <w:t xml:space="preserve">El presente Ítem será medido en metro cuadrado, y de acuerdo al avance que se tenga en </w:t>
      </w:r>
      <w:r w:rsidR="00962F79" w:rsidRPr="00962F79">
        <w:rPr>
          <w:rFonts w:asciiTheme="minorHAnsi" w:hAnsiTheme="minorHAnsi" w:cstheme="minorHAnsi"/>
          <w:b w:val="0"/>
          <w:sz w:val="20"/>
          <w:szCs w:val="20"/>
        </w:rPr>
        <w:t>obra,</w:t>
      </w:r>
      <w:r w:rsidRPr="00962F79">
        <w:rPr>
          <w:rFonts w:asciiTheme="minorHAnsi" w:hAnsiTheme="minorHAnsi" w:cstheme="minorHAnsi"/>
          <w:b w:val="0"/>
          <w:sz w:val="20"/>
          <w:szCs w:val="20"/>
        </w:rPr>
        <w:t xml:space="preserve"> pero solo con el</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objeto de compatibilizar lo ejecutado.</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Dicho pago será la compensación total por los materiales, mano de obra, herramientas, equipo y otros gastos</w:t>
      </w:r>
      <w:r w:rsidR="00962F79" w:rsidRPr="00962F79">
        <w:rPr>
          <w:rFonts w:asciiTheme="minorHAnsi" w:hAnsiTheme="minorHAnsi" w:cstheme="minorHAnsi"/>
          <w:b w:val="0"/>
          <w:sz w:val="20"/>
          <w:szCs w:val="20"/>
        </w:rPr>
        <w:t xml:space="preserve"> </w:t>
      </w:r>
      <w:r w:rsidRPr="00962F79">
        <w:rPr>
          <w:rFonts w:asciiTheme="minorHAnsi" w:hAnsiTheme="minorHAnsi" w:cstheme="minorHAnsi"/>
          <w:b w:val="0"/>
          <w:sz w:val="20"/>
          <w:szCs w:val="20"/>
        </w:rPr>
        <w:t>que sean necesarios para la adecuada y correcta ejecución de los trabajos.</w:t>
      </w:r>
    </w:p>
    <w:p w:rsidR="00F82E86" w:rsidRPr="000F35FB" w:rsidRDefault="00F82E86" w:rsidP="00570734">
      <w:pPr>
        <w:pStyle w:val="Estilo1"/>
        <w:numPr>
          <w:ilvl w:val="0"/>
          <w:numId w:val="18"/>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F82E86" w:rsidRPr="00920A4F" w:rsidRDefault="00F82E86" w:rsidP="00F82E86">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F82E86" w:rsidRPr="00920A4F" w:rsidRDefault="00F82E86" w:rsidP="00570734">
      <w:pPr>
        <w:pStyle w:val="Estilo1"/>
        <w:numPr>
          <w:ilvl w:val="1"/>
          <w:numId w:val="18"/>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F82E86" w:rsidRPr="00920A4F" w:rsidRDefault="00F82E86" w:rsidP="00570734">
      <w:pPr>
        <w:pStyle w:val="Estilo1"/>
        <w:numPr>
          <w:ilvl w:val="1"/>
          <w:numId w:val="18"/>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F82E86" w:rsidRPr="00920A4F" w:rsidRDefault="00F82E86" w:rsidP="00570734">
      <w:pPr>
        <w:pStyle w:val="Estilo1"/>
        <w:numPr>
          <w:ilvl w:val="1"/>
          <w:numId w:val="18"/>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p>
    <w:p w:rsidR="00F82E86" w:rsidRPr="00920A4F" w:rsidRDefault="00F82E86" w:rsidP="00F82E86">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962F79" w:rsidRPr="00920A4F">
        <w:rPr>
          <w:rFonts w:asciiTheme="minorHAnsi" w:eastAsia="Times New Roman" w:hAnsiTheme="minorHAnsi" w:cstheme="minorHAnsi"/>
          <w:b w:val="0"/>
          <w:sz w:val="20"/>
          <w:szCs w:val="20"/>
          <w:lang w:val="es-ES"/>
        </w:rPr>
        <w:t>enunciativo,</w:t>
      </w:r>
      <w:r w:rsidRPr="00920A4F">
        <w:rPr>
          <w:rFonts w:asciiTheme="minorHAnsi" w:eastAsia="Times New Roman" w:hAnsiTheme="minorHAnsi" w:cstheme="minorHAnsi"/>
          <w:b w:val="0"/>
          <w:sz w:val="20"/>
          <w:szCs w:val="20"/>
          <w:lang w:val="es-ES"/>
        </w:rPr>
        <w:t xml:space="preserve"> pero no limitativo.</w:t>
      </w:r>
    </w:p>
    <w:p w:rsidR="00F82E86" w:rsidRPr="00920A4F" w:rsidRDefault="00F82E86" w:rsidP="00F82E86">
      <w:pPr>
        <w:jc w:val="both"/>
        <w:rPr>
          <w:rFonts w:asciiTheme="minorHAnsi" w:hAnsiTheme="minorHAnsi" w:cstheme="minorHAnsi"/>
          <w:sz w:val="20"/>
          <w:szCs w:val="20"/>
        </w:rPr>
      </w:pPr>
    </w:p>
    <w:p w:rsidR="00F82E86" w:rsidRPr="00920A4F" w:rsidRDefault="00F82E86" w:rsidP="00F82E86">
      <w:pPr>
        <w:jc w:val="both"/>
        <w:rPr>
          <w:rFonts w:asciiTheme="minorHAnsi" w:hAnsiTheme="minorHAnsi" w:cstheme="minorHAnsi"/>
          <w:sz w:val="20"/>
          <w:szCs w:val="20"/>
        </w:rPr>
      </w:pPr>
      <w:r w:rsidRPr="00920A4F">
        <w:rPr>
          <w:rFonts w:asciiTheme="minorHAnsi" w:hAnsiTheme="minorHAnsi" w:cstheme="minorHAnsi"/>
          <w:sz w:val="20"/>
          <w:szCs w:val="20"/>
        </w:rPr>
        <w:t xml:space="preserve">Los bienes a adquirir deben cumplir con las siguientes características, mismas que tienen carácter </w:t>
      </w:r>
      <w:r w:rsidR="00962F79" w:rsidRPr="00920A4F">
        <w:rPr>
          <w:rFonts w:asciiTheme="minorHAnsi" w:hAnsiTheme="minorHAnsi" w:cstheme="minorHAnsi"/>
          <w:sz w:val="20"/>
          <w:szCs w:val="20"/>
        </w:rPr>
        <w:t>enunciativo,</w:t>
      </w:r>
      <w:r w:rsidRPr="00920A4F">
        <w:rPr>
          <w:rFonts w:asciiTheme="minorHAnsi" w:hAnsiTheme="minorHAnsi" w:cstheme="minorHAnsi"/>
          <w:sz w:val="20"/>
          <w:szCs w:val="20"/>
        </w:rPr>
        <w:t xml:space="preserve"> pero no limitativo:</w:t>
      </w:r>
    </w:p>
    <w:p w:rsidR="00F82E86" w:rsidRPr="00920A4F" w:rsidRDefault="00F82E86" w:rsidP="00F82E86">
      <w:pPr>
        <w:jc w:val="both"/>
        <w:rPr>
          <w:rFonts w:asciiTheme="minorHAnsi" w:hAnsiTheme="minorHAnsi" w:cstheme="minorHAnsi"/>
          <w:sz w:val="20"/>
          <w:szCs w:val="20"/>
        </w:rPr>
      </w:pPr>
    </w:p>
    <w:p w:rsidR="00F82E86" w:rsidRPr="00920A4F" w:rsidRDefault="00F82E86" w:rsidP="0057073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F82E86" w:rsidRPr="00920A4F" w:rsidRDefault="00F82E86" w:rsidP="0057073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F82E86" w:rsidRPr="00920A4F" w:rsidRDefault="00F82E86" w:rsidP="0057073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F82E86" w:rsidRPr="00920A4F" w:rsidRDefault="00F82E86" w:rsidP="0057073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F82E86" w:rsidRPr="00920A4F" w:rsidRDefault="00F82E86" w:rsidP="00570734">
      <w:pPr>
        <w:numPr>
          <w:ilvl w:val="2"/>
          <w:numId w:val="11"/>
        </w:numPr>
        <w:spacing w:line="276" w:lineRule="auto"/>
        <w:jc w:val="both"/>
        <w:rPr>
          <w:rFonts w:asciiTheme="minorHAnsi" w:hAnsiTheme="minorHAnsi" w:cstheme="minorHAnsi"/>
          <w:sz w:val="20"/>
          <w:szCs w:val="20"/>
        </w:rPr>
      </w:pPr>
    </w:p>
    <w:p w:rsidR="00F82E86" w:rsidRPr="00920A4F" w:rsidRDefault="00F82E86" w:rsidP="00F82E86">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F82E86" w:rsidRPr="00920A4F" w:rsidRDefault="00F82E86" w:rsidP="00F82E86">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lang w:val="es-BO" w:eastAsia="es-BO"/>
        </w:rPr>
        <w:drawing>
          <wp:inline distT="0" distB="0" distL="0" distR="0" wp14:anchorId="44C008E6" wp14:editId="16224576">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3BCF748B" wp14:editId="20B6C693">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B66FF" w:rsidRPr="00723B04" w:rsidRDefault="005B66FF" w:rsidP="00F82E86">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CF748B"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5B66FF" w:rsidRPr="00723B04" w:rsidRDefault="005B66FF" w:rsidP="00F82E86">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1EECB338" wp14:editId="79A43F8F">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08407A"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F82E86" w:rsidRPr="00920A4F" w:rsidRDefault="00F82E86" w:rsidP="00F82E86">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D275772" wp14:editId="59528C0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AD7FA"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F82E86" w:rsidRPr="00920A4F" w:rsidRDefault="00F82E86" w:rsidP="00F82E86">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F82E86" w:rsidRPr="00920A4F" w:rsidRDefault="00F82E86" w:rsidP="00F82E86">
      <w:pPr>
        <w:jc w:val="both"/>
        <w:rPr>
          <w:rFonts w:asciiTheme="minorHAnsi" w:hAnsiTheme="minorHAnsi" w:cstheme="minorHAnsi"/>
          <w:sz w:val="20"/>
          <w:szCs w:val="20"/>
        </w:rPr>
      </w:pPr>
    </w:p>
    <w:p w:rsidR="00F82E86" w:rsidRPr="00920A4F" w:rsidRDefault="00F82E86" w:rsidP="00F82E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F82E86" w:rsidRPr="00920A4F" w:rsidRDefault="00F82E86" w:rsidP="00F82E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F82E86" w:rsidRPr="001B1365" w:rsidRDefault="00F82E86" w:rsidP="00570734">
      <w:pPr>
        <w:pStyle w:val="Estilo1"/>
        <w:numPr>
          <w:ilvl w:val="1"/>
          <w:numId w:val="18"/>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F82E86" w:rsidRPr="001B1365" w:rsidRDefault="00F82E86" w:rsidP="00F82E8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62F79" w:rsidRPr="001B1365">
        <w:rPr>
          <w:rFonts w:asciiTheme="minorHAnsi" w:hAnsiTheme="minorHAnsi" w:cstheme="minorHAnsi"/>
          <w:kern w:val="28"/>
          <w:sz w:val="20"/>
          <w:szCs w:val="20"/>
        </w:rPr>
        <w:t>polvo, el</w:t>
      </w:r>
      <w:r w:rsidRPr="001B1365">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1B1365" w:rsidRDefault="00F82E86" w:rsidP="00F82E86">
      <w:pPr>
        <w:contextualSpacing/>
        <w:jc w:val="both"/>
        <w:rPr>
          <w:rFonts w:asciiTheme="minorHAnsi" w:hAnsiTheme="minorHAnsi" w:cstheme="minorHAnsi"/>
          <w:kern w:val="28"/>
          <w:sz w:val="20"/>
          <w:szCs w:val="20"/>
        </w:rPr>
      </w:pPr>
    </w:p>
    <w:p w:rsidR="00F82E86" w:rsidRPr="001B1365" w:rsidRDefault="00F82E86" w:rsidP="00F82E8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1B1365" w:rsidRDefault="00F82E86" w:rsidP="00F82E86">
      <w:pPr>
        <w:contextualSpacing/>
        <w:jc w:val="both"/>
        <w:rPr>
          <w:rFonts w:asciiTheme="minorHAnsi" w:hAnsiTheme="minorHAnsi" w:cstheme="minorHAnsi"/>
          <w:kern w:val="28"/>
          <w:sz w:val="20"/>
          <w:szCs w:val="20"/>
        </w:rPr>
      </w:pPr>
    </w:p>
    <w:p w:rsidR="00F82E86" w:rsidRPr="001B1365" w:rsidRDefault="00F82E86" w:rsidP="00F82E8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1B1365" w:rsidRDefault="00F82E86" w:rsidP="00F82E86">
      <w:pPr>
        <w:contextualSpacing/>
        <w:jc w:val="both"/>
        <w:rPr>
          <w:rFonts w:asciiTheme="minorHAnsi" w:hAnsiTheme="minorHAnsi" w:cstheme="minorHAnsi"/>
          <w:kern w:val="28"/>
          <w:sz w:val="20"/>
          <w:szCs w:val="20"/>
        </w:rPr>
      </w:pPr>
    </w:p>
    <w:p w:rsidR="00F82E86" w:rsidRPr="001B1365" w:rsidRDefault="00F82E86" w:rsidP="00F82E8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570734">
      <w:pPr>
        <w:pStyle w:val="Estilo1"/>
        <w:numPr>
          <w:ilvl w:val="1"/>
          <w:numId w:val="18"/>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F82E86" w:rsidRPr="00920A4F" w:rsidRDefault="00F82E86" w:rsidP="00F82E86">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F82E86" w:rsidRPr="00920A4F" w:rsidRDefault="00F82E86" w:rsidP="00F82E86">
      <w:pPr>
        <w:pStyle w:val="Prrafodelista"/>
        <w:ind w:left="0"/>
        <w:jc w:val="both"/>
        <w:rPr>
          <w:rFonts w:asciiTheme="minorHAnsi" w:hAnsiTheme="minorHAnsi" w:cstheme="minorHAnsi"/>
          <w:sz w:val="20"/>
          <w:szCs w:val="20"/>
        </w:rPr>
      </w:pPr>
    </w:p>
    <w:p w:rsidR="00F82E86" w:rsidRPr="00920A4F" w:rsidRDefault="00F82E86" w:rsidP="00F82E86">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82E86" w:rsidRPr="00054324" w:rsidRDefault="00F82E86"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ELABORACIÓN DE PLANOS “AS BUILT”</w:t>
      </w:r>
    </w:p>
    <w:p w:rsidR="00F82E86" w:rsidRPr="00920A4F" w:rsidRDefault="00F82E86" w:rsidP="00F82E86">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 xml:space="preserve">UNIDAD: </w:t>
      </w:r>
      <w:r w:rsidR="002469E7">
        <w:rPr>
          <w:rFonts w:asciiTheme="minorHAnsi" w:hAnsiTheme="minorHAnsi" w:cstheme="minorHAnsi"/>
          <w:b/>
          <w:sz w:val="20"/>
          <w:szCs w:val="20"/>
        </w:rPr>
        <w:t>Global</w:t>
      </w:r>
      <w:r w:rsidR="002469E7" w:rsidRPr="00920A4F">
        <w:rPr>
          <w:rFonts w:asciiTheme="minorHAnsi" w:hAnsiTheme="minorHAnsi" w:cstheme="minorHAnsi"/>
          <w:b/>
          <w:sz w:val="20"/>
          <w:szCs w:val="20"/>
        </w:rPr>
        <w:t xml:space="preserve"> (GLB)</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w:t>
      </w:r>
      <w:r w:rsidR="00962F79" w:rsidRPr="00920A4F">
        <w:rPr>
          <w:rFonts w:asciiTheme="minorHAnsi" w:hAnsiTheme="minorHAnsi" w:cstheme="minorHAnsi"/>
          <w:sz w:val="20"/>
          <w:szCs w:val="20"/>
        </w:rPr>
        <w:t>llevará</w:t>
      </w:r>
      <w:r w:rsidRPr="00920A4F">
        <w:rPr>
          <w:rFonts w:asciiTheme="minorHAnsi" w:hAnsiTheme="minorHAnsi" w:cstheme="minorHAnsi"/>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F82E86" w:rsidRPr="00920A4F" w:rsidRDefault="00F82E86" w:rsidP="00F82E86">
      <w:pPr>
        <w:autoSpaceDE w:val="0"/>
        <w:autoSpaceDN w:val="0"/>
        <w:adjustRightInd w:val="0"/>
        <w:jc w:val="both"/>
        <w:rPr>
          <w:rFonts w:asciiTheme="minorHAnsi" w:hAnsiTheme="minorHAnsi" w:cstheme="minorHAnsi"/>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F82E86" w:rsidRPr="00920A4F" w:rsidRDefault="00F82E86" w:rsidP="00F82E86">
      <w:pPr>
        <w:autoSpaceDE w:val="0"/>
        <w:autoSpaceDN w:val="0"/>
        <w:adjustRightInd w:val="0"/>
        <w:jc w:val="both"/>
        <w:rPr>
          <w:rFonts w:asciiTheme="minorHAnsi" w:hAnsiTheme="minorHAnsi" w:cstheme="minorHAnsi"/>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w:t>
      </w:r>
      <w:r w:rsidR="00962F79" w:rsidRPr="00920A4F">
        <w:rPr>
          <w:rFonts w:asciiTheme="minorHAnsi" w:hAnsiTheme="minorHAnsi" w:cstheme="minorHAnsi"/>
          <w:sz w:val="20"/>
          <w:szCs w:val="20"/>
        </w:rPr>
        <w:t>entregará</w:t>
      </w:r>
      <w:r w:rsidRPr="00920A4F">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F82E86" w:rsidRPr="00920A4F" w:rsidRDefault="00F82E86" w:rsidP="00F82E86">
      <w:pPr>
        <w:autoSpaceDE w:val="0"/>
        <w:autoSpaceDN w:val="0"/>
        <w:adjustRightInd w:val="0"/>
        <w:jc w:val="both"/>
        <w:rPr>
          <w:rFonts w:asciiTheme="minorHAnsi" w:eastAsiaTheme="minorHAnsi" w:hAnsiTheme="minorHAnsi" w:cstheme="minorHAnsi"/>
          <w:color w:val="000000"/>
          <w:sz w:val="20"/>
          <w:szCs w:val="20"/>
          <w:lang w:val="es-BO" w:eastAsia="en-US"/>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F82E86" w:rsidRPr="00920A4F" w:rsidRDefault="00F82E86" w:rsidP="00F82E86">
      <w:pPr>
        <w:autoSpaceDE w:val="0"/>
        <w:autoSpaceDN w:val="0"/>
        <w:adjustRightInd w:val="0"/>
        <w:jc w:val="both"/>
        <w:rPr>
          <w:rFonts w:asciiTheme="minorHAnsi" w:hAnsiTheme="minorHAnsi" w:cstheme="minorHAnsi"/>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F82E86" w:rsidRPr="00920A4F" w:rsidRDefault="00F82E86" w:rsidP="00F82E86">
      <w:pPr>
        <w:tabs>
          <w:tab w:val="left" w:pos="0"/>
          <w:tab w:val="left" w:pos="142"/>
        </w:tabs>
        <w:autoSpaceDE w:val="0"/>
        <w:autoSpaceDN w:val="0"/>
        <w:adjustRightInd w:val="0"/>
        <w:jc w:val="both"/>
        <w:rPr>
          <w:rFonts w:asciiTheme="minorHAnsi" w:hAnsiTheme="minorHAnsi" w:cstheme="minorHAnsi"/>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F82E86" w:rsidRPr="00920A4F" w:rsidRDefault="00F82E86" w:rsidP="00F82E86">
      <w:pPr>
        <w:autoSpaceDE w:val="0"/>
        <w:autoSpaceDN w:val="0"/>
        <w:adjustRightInd w:val="0"/>
        <w:jc w:val="both"/>
        <w:rPr>
          <w:rFonts w:asciiTheme="minorHAnsi" w:hAnsiTheme="minorHAnsi" w:cstheme="minorHAnsi"/>
          <w:sz w:val="20"/>
          <w:szCs w:val="20"/>
        </w:rPr>
      </w:pP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w:t>
      </w:r>
      <w:r w:rsidR="00962F79" w:rsidRPr="00920A4F">
        <w:rPr>
          <w:rFonts w:asciiTheme="minorHAnsi" w:hAnsiTheme="minorHAnsi" w:cstheme="minorHAnsi"/>
          <w:sz w:val="20"/>
          <w:szCs w:val="20"/>
        </w:rPr>
        <w:t>realizará</w:t>
      </w:r>
      <w:r w:rsidRPr="00920A4F">
        <w:rPr>
          <w:rFonts w:asciiTheme="minorHAnsi" w:hAnsiTheme="minorHAnsi" w:cstheme="minorHAnsi"/>
          <w:sz w:val="20"/>
          <w:szCs w:val="20"/>
        </w:rPr>
        <w:t xml:space="preserve"> la recepción de la obra. </w:t>
      </w:r>
    </w:p>
    <w:p w:rsidR="00F82E86" w:rsidRPr="00B83344"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62F79"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contextualSpacing/>
        <w:jc w:val="both"/>
        <w:rPr>
          <w:rFonts w:asciiTheme="minorHAnsi" w:hAnsiTheme="minorHAnsi" w:cstheme="minorHAnsi"/>
          <w:kern w:val="28"/>
          <w:sz w:val="20"/>
          <w:szCs w:val="20"/>
        </w:rPr>
      </w:pPr>
    </w:p>
    <w:p w:rsidR="00F82E86"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elaboración de planos “As Built”, será medido</w:t>
      </w:r>
      <w:r>
        <w:rPr>
          <w:rFonts w:asciiTheme="minorHAnsi" w:hAnsiTheme="minorHAnsi" w:cstheme="minorHAnsi"/>
          <w:sz w:val="20"/>
          <w:szCs w:val="20"/>
        </w:rPr>
        <w:t xml:space="preserve"> y pagado </w:t>
      </w:r>
      <w:r w:rsidR="002469E7">
        <w:rPr>
          <w:rFonts w:asciiTheme="minorHAnsi" w:hAnsiTheme="minorHAnsi" w:cstheme="minorHAnsi"/>
          <w:sz w:val="20"/>
          <w:szCs w:val="20"/>
        </w:rPr>
        <w:t>de forma global</w:t>
      </w:r>
      <w:r w:rsidRPr="00920A4F">
        <w:rPr>
          <w:rFonts w:asciiTheme="minorHAnsi" w:hAnsiTheme="minorHAnsi" w:cstheme="minorHAnsi"/>
          <w:sz w:val="20"/>
          <w:szCs w:val="20"/>
        </w:rPr>
        <w:t>, de acuerdo a l</w:t>
      </w:r>
      <w:r w:rsidR="002469E7">
        <w:rPr>
          <w:rFonts w:asciiTheme="minorHAnsi" w:hAnsiTheme="minorHAnsi" w:cstheme="minorHAnsi"/>
          <w:sz w:val="20"/>
          <w:szCs w:val="20"/>
        </w:rPr>
        <w:t xml:space="preserve">o </w:t>
      </w:r>
      <w:r w:rsidRPr="00920A4F">
        <w:rPr>
          <w:rFonts w:asciiTheme="minorHAnsi" w:hAnsiTheme="minorHAnsi" w:cstheme="minorHAnsi"/>
          <w:sz w:val="20"/>
          <w:szCs w:val="20"/>
        </w:rPr>
        <w:t xml:space="preserve">presentado en formato impreso y en medio digital, las cuales serán medidas y aprobadas por el SUPERVISOR. La forma de pago se </w:t>
      </w:r>
      <w:r w:rsidR="00962F79" w:rsidRPr="00920A4F">
        <w:rPr>
          <w:rFonts w:asciiTheme="minorHAnsi" w:hAnsiTheme="minorHAnsi" w:cstheme="minorHAnsi"/>
          <w:sz w:val="20"/>
          <w:szCs w:val="20"/>
        </w:rPr>
        <w:t>efectuará</w:t>
      </w:r>
      <w:r w:rsidRPr="00920A4F">
        <w:rPr>
          <w:rFonts w:asciiTheme="minorHAnsi" w:hAnsiTheme="minorHAnsi" w:cstheme="minorHAnsi"/>
          <w:sz w:val="20"/>
          <w:szCs w:val="20"/>
        </w:rPr>
        <w:t xml:space="preserve"> de acuerdo al precio unitario de la propuesta aceptada.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82E86" w:rsidRPr="00920A4F" w:rsidRDefault="00F82E86" w:rsidP="00F82E86">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F82E86" w:rsidRDefault="00F82E86" w:rsidP="00F82E8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5B66FF" w:rsidRDefault="005B66FF" w:rsidP="005B66FF">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5B66FF" w:rsidRPr="00694729" w:rsidRDefault="005B66FF" w:rsidP="005B66FF">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 GLB.</w:t>
      </w:r>
    </w:p>
    <w:p w:rsidR="005B66FF" w:rsidRPr="00BE0DF1" w:rsidRDefault="005B66FF" w:rsidP="005B66FF">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5B66FF" w:rsidRPr="00BE0DF1" w:rsidRDefault="005B66FF" w:rsidP="005B66F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5B66FF" w:rsidRPr="00BE0DF1" w:rsidRDefault="005B66FF" w:rsidP="005B66FF">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5B66FF" w:rsidRPr="00BE0DF1" w:rsidRDefault="005B66FF" w:rsidP="005B66F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5B66FF" w:rsidRPr="00BE0DF1" w:rsidRDefault="005B66FF" w:rsidP="005B66FF">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5B66FF" w:rsidRPr="00EC0125" w:rsidRDefault="005B66FF" w:rsidP="005B66FF">
      <w:pPr>
        <w:spacing w:before="100" w:beforeAutospacing="1" w:after="100" w:afterAutospacing="1"/>
        <w:jc w:val="both"/>
        <w:rPr>
          <w:rFonts w:asciiTheme="minorHAnsi" w:hAnsiTheme="minorHAnsi" w:cstheme="minorHAnsi"/>
          <w:sz w:val="20"/>
          <w:szCs w:val="20"/>
        </w:rPr>
      </w:pPr>
      <w:r w:rsidRPr="00EC0125">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5B66FF" w:rsidRPr="00EC0125" w:rsidRDefault="005B66FF" w:rsidP="005B66FF">
      <w:pPr>
        <w:pStyle w:val="Default"/>
        <w:jc w:val="both"/>
        <w:rPr>
          <w:rFonts w:asciiTheme="minorHAnsi" w:hAnsiTheme="minorHAnsi" w:cstheme="minorHAnsi"/>
          <w:bCs/>
          <w:sz w:val="20"/>
          <w:szCs w:val="20"/>
        </w:rPr>
      </w:pPr>
      <w:r w:rsidRPr="00EC0125">
        <w:rPr>
          <w:rFonts w:asciiTheme="minorHAnsi" w:hAnsiTheme="minorHAnsi" w:cstheme="minorHAnsi"/>
          <w:sz w:val="20"/>
          <w:szCs w:val="20"/>
        </w:rPr>
        <w:t xml:space="preserve">El DATA BOOK estará conformado en 3 PARTRES, dichas partes deberán ser aprobados por el SUPERVISOR Y FISCAL como requisito para realizar la entrega de la obra. </w:t>
      </w:r>
    </w:p>
    <w:p w:rsidR="005B66FF" w:rsidRPr="00EC0125" w:rsidRDefault="005B66FF" w:rsidP="005B66FF">
      <w:pPr>
        <w:autoSpaceDE w:val="0"/>
        <w:autoSpaceDN w:val="0"/>
        <w:adjustRightInd w:val="0"/>
        <w:contextualSpacing/>
        <w:jc w:val="both"/>
        <w:rPr>
          <w:rFonts w:asciiTheme="minorHAnsi" w:hAnsiTheme="minorHAnsi" w:cstheme="minorHAnsi"/>
          <w:sz w:val="20"/>
          <w:szCs w:val="20"/>
        </w:rPr>
      </w:pPr>
    </w:p>
    <w:p w:rsidR="005B66FF" w:rsidRPr="00EC0125" w:rsidRDefault="005B66FF" w:rsidP="005B66FF">
      <w:pPr>
        <w:spacing w:after="240"/>
        <w:jc w:val="both"/>
        <w:rPr>
          <w:rFonts w:asciiTheme="minorHAnsi" w:hAnsiTheme="minorHAnsi" w:cstheme="minorHAnsi"/>
          <w:sz w:val="20"/>
          <w:szCs w:val="20"/>
          <w:lang w:val="es-ES_tradnl"/>
        </w:rPr>
      </w:pPr>
      <w:r w:rsidRPr="00EC0125">
        <w:rPr>
          <w:rFonts w:asciiTheme="minorHAnsi" w:hAnsiTheme="minorHAnsi" w:cstheme="minorHAnsi"/>
          <w:sz w:val="20"/>
          <w:szCs w:val="20"/>
        </w:rPr>
        <w:t xml:space="preserve">Al ser considerado un ítem de la obra. </w:t>
      </w:r>
      <w:r w:rsidRPr="00EC0125">
        <w:rPr>
          <w:rFonts w:asciiTheme="minorHAnsi" w:hAnsiTheme="minorHAnsi" w:cstheme="minorHAnsi"/>
          <w:b/>
          <w:sz w:val="20"/>
          <w:szCs w:val="20"/>
        </w:rPr>
        <w:t xml:space="preserve">Los documentos Data Book  (PARTES I, II y III.) </w:t>
      </w:r>
      <w:r w:rsidRPr="00EC0125">
        <w:rPr>
          <w:rFonts w:asciiTheme="minorHAnsi" w:hAnsiTheme="minorHAnsi" w:cstheme="minorHAnsi"/>
          <w:b/>
          <w:sz w:val="20"/>
          <w:szCs w:val="20"/>
          <w:lang w:val="es-ES_tradnl"/>
        </w:rPr>
        <w:t>deberán ser entregados conjuntamente con la solicitud de entrega provisional de obra vía ventanilla de Y.P.F.B., esto con el fin de que el supervisor de obra y fiscal de Y.P.F.B. evalué la documentación correspondiente y verifique si corresponde o no la recepción de obra</w:t>
      </w:r>
      <w:r w:rsidRPr="00EC0125">
        <w:rPr>
          <w:rFonts w:asciiTheme="minorHAnsi" w:hAnsiTheme="minorHAnsi" w:cstheme="minorHAnsi"/>
          <w:sz w:val="20"/>
          <w:szCs w:val="20"/>
          <w:lang w:val="es-ES_tradnl"/>
        </w:rPr>
        <w:t xml:space="preserve">. Toda documentación que corresponda a Y.P.F.B. deberá ser solicitada al Supervisor de Obra con un tiempo anticipado no menor a 10 días antes de la conclusión de obra. </w:t>
      </w:r>
    </w:p>
    <w:p w:rsidR="005B66FF" w:rsidRPr="00EC0125" w:rsidRDefault="005B66FF" w:rsidP="005B66FF">
      <w:pPr>
        <w:autoSpaceDE w:val="0"/>
        <w:autoSpaceDN w:val="0"/>
        <w:adjustRightInd w:val="0"/>
        <w:contextualSpacing/>
        <w:jc w:val="both"/>
        <w:rPr>
          <w:rFonts w:asciiTheme="minorHAnsi" w:hAnsiTheme="minorHAnsi" w:cstheme="minorHAnsi"/>
          <w:sz w:val="20"/>
          <w:szCs w:val="20"/>
        </w:rPr>
      </w:pPr>
      <w:r w:rsidRPr="00EC0125">
        <w:rPr>
          <w:rFonts w:asciiTheme="minorHAnsi" w:hAnsiTheme="minorHAnsi" w:cstheme="minorHAnsi"/>
          <w:sz w:val="20"/>
          <w:szCs w:val="20"/>
        </w:rPr>
        <w:lastRenderedPageBreak/>
        <w:t>El contenido mínimo del documento esta descrito a continuación, debiendo en caso de no haberse realizado la actividad mencionada incluir la separación en la carpeta del proyecto indicando que el punto no corresponde.</w:t>
      </w:r>
    </w:p>
    <w:p w:rsidR="005B66FF" w:rsidRDefault="005B66FF" w:rsidP="005B66FF">
      <w:pPr>
        <w:autoSpaceDE w:val="0"/>
        <w:autoSpaceDN w:val="0"/>
        <w:adjustRightInd w:val="0"/>
        <w:contextualSpacing/>
        <w:jc w:val="both"/>
        <w:rPr>
          <w:rFonts w:cstheme="minorHAnsi"/>
        </w:rPr>
      </w:pPr>
    </w:p>
    <w:p w:rsidR="005B66FF" w:rsidRPr="00B37A01" w:rsidRDefault="005B66FF" w:rsidP="005B66FF">
      <w:pPr>
        <w:autoSpaceDE w:val="0"/>
        <w:autoSpaceDN w:val="0"/>
        <w:adjustRightInd w:val="0"/>
        <w:contextualSpacing/>
        <w:jc w:val="both"/>
        <w:rPr>
          <w:rFonts w:cstheme="minorHAnsi"/>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687"/>
        <w:gridCol w:w="2002"/>
      </w:tblGrid>
      <w:tr w:rsidR="005B66FF" w:rsidRPr="00EC0125" w:rsidTr="005B66FF">
        <w:tc>
          <w:tcPr>
            <w:tcW w:w="1443" w:type="dxa"/>
            <w:tcBorders>
              <w:top w:val="nil"/>
              <w:left w:val="nil"/>
              <w:bottom w:val="nil"/>
            </w:tcBorders>
            <w:shd w:val="clear" w:color="auto" w:fill="auto"/>
          </w:tcPr>
          <w:p w:rsidR="005B66FF" w:rsidRPr="00EC0125" w:rsidRDefault="005B66FF" w:rsidP="005B66FF">
            <w:pPr>
              <w:pStyle w:val="Prrafodelista"/>
              <w:ind w:left="0"/>
              <w:jc w:val="center"/>
              <w:rPr>
                <w:rFonts w:asciiTheme="minorHAnsi" w:hAnsiTheme="minorHAnsi" w:cstheme="minorHAnsi"/>
                <w:sz w:val="20"/>
                <w:szCs w:val="20"/>
              </w:rPr>
            </w:pPr>
          </w:p>
        </w:tc>
        <w:tc>
          <w:tcPr>
            <w:tcW w:w="6819" w:type="dxa"/>
            <w:gridSpan w:val="2"/>
            <w:shd w:val="clear" w:color="auto" w:fill="BFBFBF"/>
            <w:vAlign w:val="center"/>
          </w:tcPr>
          <w:p w:rsidR="005B66FF" w:rsidRPr="00EC0125" w:rsidRDefault="005B66FF" w:rsidP="005B66FF">
            <w:pPr>
              <w:pStyle w:val="Prrafodelista"/>
              <w:ind w:left="0"/>
              <w:jc w:val="center"/>
              <w:rPr>
                <w:rFonts w:asciiTheme="minorHAnsi" w:hAnsiTheme="minorHAnsi" w:cstheme="minorHAnsi"/>
                <w:b/>
                <w:sz w:val="20"/>
                <w:szCs w:val="20"/>
              </w:rPr>
            </w:pPr>
            <w:r w:rsidRPr="00EC0125">
              <w:rPr>
                <w:rFonts w:asciiTheme="minorHAnsi" w:hAnsiTheme="minorHAnsi" w:cstheme="minorHAnsi"/>
                <w:b/>
                <w:sz w:val="20"/>
                <w:szCs w:val="20"/>
              </w:rPr>
              <w:t>DATA BOOK</w:t>
            </w:r>
          </w:p>
        </w:tc>
      </w:tr>
      <w:tr w:rsidR="005B66FF" w:rsidRPr="00EC0125" w:rsidTr="005B66FF">
        <w:tc>
          <w:tcPr>
            <w:tcW w:w="1443" w:type="dxa"/>
            <w:tcBorders>
              <w:top w:val="nil"/>
              <w:left w:val="nil"/>
            </w:tcBorders>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BFBFBF"/>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Detalle  de Provisión</w:t>
            </w:r>
          </w:p>
        </w:tc>
        <w:tc>
          <w:tcPr>
            <w:tcW w:w="2058" w:type="dxa"/>
            <w:shd w:val="clear" w:color="auto" w:fill="BFBFBF"/>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Requerimiento</w:t>
            </w:r>
          </w:p>
        </w:tc>
      </w:tr>
      <w:tr w:rsidR="005B66FF" w:rsidRPr="00EC0125" w:rsidTr="005B66FF">
        <w:tc>
          <w:tcPr>
            <w:tcW w:w="1443" w:type="dxa"/>
            <w:vMerge w:val="restart"/>
            <w:shd w:val="clear" w:color="auto" w:fill="auto"/>
            <w:textDirection w:val="btLr"/>
            <w:vAlign w:val="center"/>
          </w:tcPr>
          <w:p w:rsidR="005B66FF" w:rsidRPr="00EC0125" w:rsidRDefault="005B66FF" w:rsidP="005B66FF">
            <w:pPr>
              <w:pStyle w:val="Prrafodelista"/>
              <w:ind w:left="113" w:right="113"/>
              <w:jc w:val="center"/>
              <w:rPr>
                <w:rFonts w:asciiTheme="minorHAnsi" w:hAnsiTheme="minorHAnsi" w:cstheme="minorHAnsi"/>
                <w:b/>
                <w:sz w:val="20"/>
                <w:szCs w:val="20"/>
              </w:rPr>
            </w:pPr>
            <w:r w:rsidRPr="00EC0125">
              <w:rPr>
                <w:rFonts w:asciiTheme="minorHAnsi" w:hAnsiTheme="minorHAnsi" w:cstheme="minorHAnsi"/>
                <w:b/>
                <w:sz w:val="20"/>
                <w:szCs w:val="20"/>
              </w:rPr>
              <w:t>PARTE I: DOCUMENTOS DE ADMINISTRACION DE OBRA</w:t>
            </w:r>
          </w:p>
        </w:tc>
        <w:tc>
          <w:tcPr>
            <w:tcW w:w="6819" w:type="dxa"/>
            <w:gridSpan w:val="2"/>
            <w:shd w:val="clear" w:color="auto" w:fill="auto"/>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 xml:space="preserve">1.  DOCUMENTOS DE CUMPLIMEINTO A REGLAMENTO TECNICO </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Fotocopia de registro del Contratista ante el Ente Regulador (si la actividad a realizar por el contratista así lo requiera, de acuerdo al D.S. 1996)</w:t>
            </w:r>
            <w:r w:rsidRPr="00EC0125">
              <w:rPr>
                <w:rFonts w:asciiTheme="minorHAnsi" w:hAnsiTheme="minorHAnsi" w:cstheme="minorHAnsi"/>
                <w:b/>
                <w:sz w:val="20"/>
                <w:szCs w:val="20"/>
              </w:rPr>
              <w:t>. 1</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 xml:space="preserve">Copia </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Fotocopia de registro del Subcontratista ante el Ente Regulador (si la actividad a realizar por el contratista así lo requiera, de acuerdo al D.S. 1996).</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Respaldo de remisión de proyecto de ingeniería, deberá adjuntarse cualquiera de los siguientes, según corresponda:</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 xml:space="preserve"> Fotocopia de Resolución administrativa emitida por el ente Regulador, en caso de que le proyecto de Ingeniería haya sido aprobado bajo D.S. 1996.</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Fotocopia de nota de no observaciones al proyecto,  emitida por el ente Regulador, en caso de que le proyecto de Ingeniería haya sido aprobado bajo D.S. 1996.</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Fotocopia de nota de remisión del proyecto de ingeniería, en caso de que el Ente Regulador no haya emitido observaciones al mismo dentro del plazo estipulado en el Reglamento Técnico bajo D.S. 1996.</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Carta de comunicación de inicio de obra (Reglamento Técnico – Articulo 18 – Párrafo I).</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Carta de comunicación de prueba de hermeticidad /hidráulica (Reglamento Técnico – Articulo 18 – Párrafo IV)</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Carta de comunicación de habilitación de redes construidas o ampliadas (Reglamento Técnico – Articulo 19 – Párrafo I).</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Carta de solicitud de certificación sobre nuevo sistema habilitado (Articulo 19 – Párrafo II).</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 xml:space="preserve">Carta de nuevo sistema habilitado. </w:t>
            </w:r>
            <w:r w:rsidRPr="00EC0125">
              <w:rPr>
                <w:rFonts w:asciiTheme="minorHAnsi" w:hAnsiTheme="minorHAnsi" w:cstheme="minorHAnsi"/>
                <w:b/>
                <w:sz w:val="20"/>
                <w:szCs w:val="20"/>
              </w:rPr>
              <w:t>2</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b/>
                <w:sz w:val="20"/>
                <w:szCs w:val="20"/>
              </w:rPr>
              <w:t xml:space="preserve">1 </w:t>
            </w:r>
            <w:r w:rsidRPr="00EC0125">
              <w:rPr>
                <w:rFonts w:asciiTheme="minorHAnsi" w:hAnsiTheme="minorHAnsi" w:cstheme="minorHAnsi"/>
                <w:sz w:val="20"/>
                <w:szCs w:val="20"/>
              </w:rPr>
              <w:t>La vigencia del documento debe cubrir la ejecución de la obra desde la orden de proceder hasta la recepción definitiva.</w:t>
            </w:r>
          </w:p>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b/>
                <w:sz w:val="20"/>
                <w:szCs w:val="20"/>
              </w:rPr>
              <w:t>2</w:t>
            </w:r>
            <w:r w:rsidRPr="00EC0125">
              <w:rPr>
                <w:rFonts w:asciiTheme="minorHAnsi" w:hAnsiTheme="minorHAnsi" w:cstheme="minorHAnsi"/>
                <w:sz w:val="20"/>
                <w:szCs w:val="20"/>
              </w:rPr>
              <w:t xml:space="preserve"> En caso de no contar con cualquiera de los requisitos inscritos en los incisos d al g, deberá registrarse como no emitido. La inclusión del inciso h es obligatoria antes del archivo final, cuya responsabilidad recae en la jefatura de la Unidad de Construcciones.</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jc w:val="both"/>
              <w:rPr>
                <w:rFonts w:asciiTheme="minorHAnsi" w:hAnsiTheme="minorHAnsi" w:cstheme="minorHAnsi"/>
                <w:b/>
                <w:sz w:val="20"/>
                <w:szCs w:val="20"/>
              </w:rPr>
            </w:pPr>
            <w:r w:rsidRPr="00EC0125">
              <w:rPr>
                <w:rFonts w:asciiTheme="minorHAnsi" w:hAnsiTheme="minorHAnsi" w:cstheme="minorHAnsi"/>
                <w:b/>
                <w:sz w:val="20"/>
                <w:szCs w:val="20"/>
              </w:rPr>
              <w:t>2.GARANTIAS Y SEGUROS</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Fotocopia de boleta de garantía de cumplimiento de contrato.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Fotocopia de boleta de garantía adicional de cumplimiento de contrato.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Fotocopia de boleta/póliza de Garantía de correcta inversión de anticipo.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 xml:space="preserve">Fotocopia de póliza de seguro todo riesgo de construcción. </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Fotocopia de póliza de seguro contra accidentes personales.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Fotocopia de póliza seguro de responsabilidad civil</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 xml:space="preserve">Fotocopia de otros seguros solicitados de acuerdo a documento base de contratación. </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Otros documentos que demuestren la cobertura total e ininterrumpida de las garantías y pólizas de acuerdo a contrato.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jc w:val="both"/>
              <w:rPr>
                <w:rFonts w:asciiTheme="minorHAnsi" w:hAnsiTheme="minorHAnsi" w:cstheme="minorHAnsi"/>
                <w:b/>
                <w:sz w:val="20"/>
                <w:szCs w:val="20"/>
              </w:rPr>
            </w:pPr>
            <w:r w:rsidRPr="00EC0125">
              <w:rPr>
                <w:rFonts w:asciiTheme="minorHAnsi" w:hAnsiTheme="minorHAnsi" w:cstheme="minorHAnsi"/>
                <w:b/>
                <w:sz w:val="20"/>
                <w:szCs w:val="20"/>
              </w:rPr>
              <w:t>3.MODIFICACIONES DE OBRA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1"/>
              </w:numPr>
              <w:jc w:val="both"/>
              <w:rPr>
                <w:rFonts w:asciiTheme="minorHAnsi" w:hAnsiTheme="minorHAnsi" w:cstheme="minorHAnsi"/>
                <w:sz w:val="20"/>
                <w:szCs w:val="20"/>
              </w:rPr>
            </w:pPr>
            <w:r w:rsidRPr="00EC0125">
              <w:rPr>
                <w:rFonts w:asciiTheme="minorHAnsi" w:hAnsiTheme="minorHAnsi" w:cstheme="minorHAnsi"/>
                <w:sz w:val="20"/>
                <w:szCs w:val="20"/>
              </w:rPr>
              <w:t>Fotocopia de Ordenes de trabajo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1"/>
              </w:numPr>
              <w:jc w:val="both"/>
              <w:rPr>
                <w:rFonts w:asciiTheme="minorHAnsi" w:hAnsiTheme="minorHAnsi" w:cstheme="minorHAnsi"/>
                <w:sz w:val="20"/>
                <w:szCs w:val="20"/>
              </w:rPr>
            </w:pPr>
            <w:r w:rsidRPr="00EC0125">
              <w:rPr>
                <w:rFonts w:asciiTheme="minorHAnsi" w:hAnsiTheme="minorHAnsi" w:cstheme="minorHAnsi"/>
                <w:sz w:val="20"/>
                <w:szCs w:val="20"/>
              </w:rPr>
              <w:t>Fotocopia de Ordenes de Cambio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1"/>
              </w:numPr>
              <w:jc w:val="both"/>
              <w:rPr>
                <w:rFonts w:asciiTheme="minorHAnsi" w:hAnsiTheme="minorHAnsi" w:cstheme="minorHAnsi"/>
                <w:sz w:val="20"/>
                <w:szCs w:val="20"/>
              </w:rPr>
            </w:pPr>
            <w:r w:rsidRPr="00EC0125">
              <w:rPr>
                <w:rFonts w:asciiTheme="minorHAnsi" w:hAnsiTheme="minorHAnsi" w:cstheme="minorHAnsi"/>
                <w:sz w:val="20"/>
                <w:szCs w:val="20"/>
              </w:rPr>
              <w:t>Fotocopia de Contratos Modificatorio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jc w:val="both"/>
              <w:rPr>
                <w:rFonts w:asciiTheme="minorHAnsi" w:hAnsiTheme="minorHAnsi" w:cstheme="minorHAnsi"/>
                <w:b/>
                <w:sz w:val="20"/>
                <w:szCs w:val="20"/>
              </w:rPr>
            </w:pPr>
            <w:r w:rsidRPr="00EC0125">
              <w:rPr>
                <w:rFonts w:asciiTheme="minorHAnsi" w:hAnsiTheme="minorHAnsi" w:cstheme="minorHAnsi"/>
                <w:b/>
                <w:sz w:val="20"/>
                <w:szCs w:val="20"/>
              </w:rPr>
              <w:t>4.DOCUMENTACION ADMINISTRATIVA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Fotocopia de memorándum de designación de fiscal de obra.</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Fotocopia de memorándum de designación de Supervisor  de obra.</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Fotocopia de Orden de Proceder</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Libro de Órdenes Original</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 xml:space="preserve">Fotocopia de memorándum de designación de comité de recepción </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Acta original de entrega provisional</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Acta original de entrega definitiva</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Cronograma ajustado de la obra (en conformidad con las modificaciones realizadas)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Fotocopia de certificado de terminación de obra</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Fotocopia de Certificado de impedimento para causas de fuerza mayor y/o caso fortuito.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Planillas de pago y cómputos métricos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Registros de llamadas de atención</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2"/>
              </w:numPr>
              <w:jc w:val="both"/>
              <w:rPr>
                <w:rFonts w:asciiTheme="minorHAnsi" w:hAnsiTheme="minorHAnsi" w:cstheme="minorHAnsi"/>
                <w:sz w:val="20"/>
                <w:szCs w:val="20"/>
              </w:rPr>
            </w:pPr>
            <w:r w:rsidRPr="00EC0125">
              <w:rPr>
                <w:rFonts w:asciiTheme="minorHAnsi" w:hAnsiTheme="minorHAnsi" w:cstheme="minorHAnsi"/>
                <w:sz w:val="20"/>
                <w:szCs w:val="20"/>
              </w:rPr>
              <w:t xml:space="preserve">Para otros requeridos en las especificaciones técnicas. </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val="restart"/>
            <w:shd w:val="clear" w:color="auto" w:fill="auto"/>
            <w:textDirection w:val="btLr"/>
            <w:vAlign w:val="center"/>
          </w:tcPr>
          <w:p w:rsidR="005B66FF" w:rsidRPr="00EC0125" w:rsidRDefault="005B66FF" w:rsidP="005B66FF">
            <w:pPr>
              <w:pStyle w:val="Prrafodelista"/>
              <w:ind w:left="0" w:right="113"/>
              <w:jc w:val="center"/>
              <w:rPr>
                <w:rFonts w:asciiTheme="minorHAnsi" w:hAnsiTheme="minorHAnsi" w:cstheme="minorHAnsi"/>
                <w:b/>
                <w:sz w:val="20"/>
                <w:szCs w:val="20"/>
              </w:rPr>
            </w:pPr>
            <w:r w:rsidRPr="00EC0125">
              <w:rPr>
                <w:rFonts w:asciiTheme="minorHAnsi" w:hAnsiTheme="minorHAnsi" w:cstheme="minorHAnsi"/>
                <w:b/>
                <w:sz w:val="20"/>
                <w:szCs w:val="20"/>
              </w:rPr>
              <w:t xml:space="preserve">PARTE  II.- DOCUMENTOS DE CONSTRUCCION </w:t>
            </w:r>
          </w:p>
        </w:tc>
        <w:tc>
          <w:tcPr>
            <w:tcW w:w="6819" w:type="dxa"/>
            <w:gridSpan w:val="2"/>
            <w:shd w:val="clear" w:color="auto" w:fill="auto"/>
            <w:vAlign w:val="center"/>
          </w:tcPr>
          <w:p w:rsidR="005B66FF" w:rsidRPr="00EC0125" w:rsidRDefault="005B66FF" w:rsidP="005B66FF">
            <w:pPr>
              <w:jc w:val="both"/>
              <w:rPr>
                <w:rFonts w:asciiTheme="minorHAnsi" w:hAnsiTheme="minorHAnsi" w:cstheme="minorHAnsi"/>
                <w:b/>
                <w:sz w:val="20"/>
                <w:szCs w:val="20"/>
              </w:rPr>
            </w:pPr>
            <w:r w:rsidRPr="00EC0125">
              <w:rPr>
                <w:rFonts w:asciiTheme="minorHAnsi" w:hAnsiTheme="minorHAnsi" w:cstheme="minorHAnsi"/>
                <w:b/>
                <w:sz w:val="20"/>
                <w:szCs w:val="20"/>
              </w:rPr>
              <w:t>1.   INFORMES DE OBRA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3"/>
              </w:numPr>
              <w:jc w:val="both"/>
              <w:rPr>
                <w:rFonts w:asciiTheme="minorHAnsi" w:hAnsiTheme="minorHAnsi" w:cstheme="minorHAnsi"/>
                <w:sz w:val="20"/>
                <w:szCs w:val="20"/>
              </w:rPr>
            </w:pPr>
            <w:r w:rsidRPr="00EC0125">
              <w:rPr>
                <w:rFonts w:asciiTheme="minorHAnsi" w:hAnsiTheme="minorHAnsi" w:cstheme="minorHAnsi"/>
                <w:sz w:val="20"/>
                <w:szCs w:val="20"/>
              </w:rPr>
              <w:t>Informe final de obras civiles (elaborado por: Residente de obra/Superintendente de obra/Director de obra).</w:t>
            </w:r>
          </w:p>
          <w:p w:rsidR="005B66FF" w:rsidRPr="00EC0125" w:rsidRDefault="005B66FF" w:rsidP="005B66FF">
            <w:pPr>
              <w:pStyle w:val="Prrafodelista"/>
              <w:ind w:left="72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3"/>
              </w:numPr>
              <w:jc w:val="both"/>
              <w:rPr>
                <w:rFonts w:asciiTheme="minorHAnsi" w:hAnsiTheme="minorHAnsi" w:cstheme="minorHAnsi"/>
                <w:sz w:val="20"/>
                <w:szCs w:val="20"/>
              </w:rPr>
            </w:pPr>
            <w:r w:rsidRPr="00EC0125">
              <w:rPr>
                <w:rFonts w:asciiTheme="minorHAnsi" w:hAnsiTheme="minorHAnsi" w:cstheme="minorHAnsi"/>
                <w:sz w:val="20"/>
                <w:szCs w:val="20"/>
              </w:rPr>
              <w:t>Informe final de obras mecánicas  (elaborado por: Supervisor de obra en caso de ser realizado por YPFB y por el Residente de Obra /Superintendente de obra/Director de obra en caso de que se cuente con una empresa Contratista).</w:t>
            </w:r>
          </w:p>
          <w:p w:rsidR="005B66FF" w:rsidRPr="00EC0125" w:rsidRDefault="005B66FF" w:rsidP="005B66FF">
            <w:pPr>
              <w:pStyle w:val="Prrafodelista"/>
              <w:ind w:left="72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3"/>
              </w:numPr>
              <w:jc w:val="both"/>
              <w:rPr>
                <w:rFonts w:asciiTheme="minorHAnsi" w:hAnsiTheme="minorHAnsi" w:cstheme="minorHAnsi"/>
                <w:sz w:val="20"/>
                <w:szCs w:val="20"/>
              </w:rPr>
            </w:pPr>
            <w:r w:rsidRPr="00EC0125">
              <w:rPr>
                <w:rFonts w:asciiTheme="minorHAnsi" w:hAnsiTheme="minorHAnsi" w:cstheme="minorHAnsi"/>
                <w:sz w:val="20"/>
                <w:szCs w:val="20"/>
              </w:rPr>
              <w:t>Informe de interconexión y habilitación a red en operación, si corresponde (Elaborado por: Supervisor de obra en caso de que las obras mecánicas hayan sido realizadas por YPFB y por el  Residente de Obra /Superintendente de obra/Director de obra en caso de que se cuente con una empresa Contratista para ejecución de estas actividades).</w:t>
            </w:r>
          </w:p>
          <w:p w:rsidR="005B66FF" w:rsidRPr="00EC0125" w:rsidRDefault="005B66FF" w:rsidP="005B66FF">
            <w:pPr>
              <w:pStyle w:val="Prrafodelista"/>
              <w:ind w:left="72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3"/>
              </w:numPr>
              <w:jc w:val="both"/>
              <w:rPr>
                <w:rFonts w:asciiTheme="minorHAnsi" w:hAnsiTheme="minorHAnsi" w:cstheme="minorHAnsi"/>
                <w:sz w:val="20"/>
                <w:szCs w:val="20"/>
              </w:rPr>
            </w:pPr>
            <w:r w:rsidRPr="00EC0125">
              <w:rPr>
                <w:rFonts w:asciiTheme="minorHAnsi" w:hAnsiTheme="minorHAnsi" w:cstheme="minorHAnsi"/>
                <w:sz w:val="20"/>
                <w:szCs w:val="20"/>
              </w:rPr>
              <w:t>Otros informes referidos en las especificaciones técnicas.</w:t>
            </w:r>
          </w:p>
          <w:p w:rsidR="005B66FF" w:rsidRPr="00EC0125" w:rsidRDefault="005B66FF" w:rsidP="005B66FF">
            <w:pPr>
              <w:pStyle w:val="Prrafodelista"/>
              <w:ind w:left="72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jc w:val="both"/>
              <w:rPr>
                <w:rFonts w:asciiTheme="minorHAnsi" w:hAnsiTheme="minorHAnsi" w:cstheme="minorHAnsi"/>
                <w:b/>
                <w:sz w:val="20"/>
                <w:szCs w:val="20"/>
              </w:rPr>
            </w:pPr>
            <w:r w:rsidRPr="00EC0125">
              <w:rPr>
                <w:rFonts w:asciiTheme="minorHAnsi" w:hAnsiTheme="minorHAnsi" w:cstheme="minorHAnsi"/>
                <w:b/>
                <w:sz w:val="20"/>
                <w:szCs w:val="20"/>
              </w:rPr>
              <w:t>2.PROCEDIMIENTOS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4"/>
              </w:numPr>
              <w:jc w:val="both"/>
              <w:rPr>
                <w:rFonts w:asciiTheme="minorHAnsi" w:hAnsiTheme="minorHAnsi" w:cstheme="minorHAnsi"/>
                <w:sz w:val="20"/>
                <w:szCs w:val="20"/>
              </w:rPr>
            </w:pPr>
            <w:r w:rsidRPr="00EC0125">
              <w:rPr>
                <w:rFonts w:asciiTheme="minorHAnsi" w:hAnsiTheme="minorHAnsi" w:cstheme="minorHAnsi"/>
                <w:sz w:val="20"/>
                <w:szCs w:val="20"/>
              </w:rPr>
              <w:t>Obras Civiles y Mecánicas</w:t>
            </w:r>
          </w:p>
          <w:p w:rsidR="005B66FF" w:rsidRPr="00EC0125" w:rsidRDefault="005B66FF" w:rsidP="005B66FF">
            <w:pPr>
              <w:pStyle w:val="Prrafodelista"/>
              <w:numPr>
                <w:ilvl w:val="0"/>
                <w:numId w:val="20"/>
              </w:numPr>
              <w:jc w:val="both"/>
              <w:rPr>
                <w:rFonts w:asciiTheme="minorHAnsi" w:hAnsiTheme="minorHAnsi" w:cstheme="minorHAnsi"/>
                <w:sz w:val="20"/>
                <w:szCs w:val="20"/>
              </w:rPr>
            </w:pPr>
            <w:r w:rsidRPr="00EC0125">
              <w:rPr>
                <w:rFonts w:asciiTheme="minorHAnsi" w:hAnsiTheme="minorHAnsi" w:cstheme="minorHAnsi"/>
                <w:sz w:val="20"/>
                <w:szCs w:val="20"/>
              </w:rPr>
              <w:t>Fotocopia de especificaciones técnicas (acompañadas del formulario C-4 presentado durante la etapa de presentación de propuestas).</w:t>
            </w:r>
          </w:p>
          <w:p w:rsidR="005B66FF" w:rsidRPr="00EC0125" w:rsidRDefault="005B66FF" w:rsidP="005B66FF">
            <w:pPr>
              <w:ind w:left="360"/>
              <w:jc w:val="both"/>
              <w:rPr>
                <w:rFonts w:asciiTheme="minorHAnsi" w:hAnsiTheme="minorHAnsi" w:cstheme="minorHAnsi"/>
                <w:sz w:val="20"/>
                <w:szCs w:val="20"/>
              </w:rPr>
            </w:pPr>
            <w:r w:rsidRPr="00EC0125">
              <w:rPr>
                <w:rFonts w:asciiTheme="minorHAnsi" w:hAnsiTheme="minorHAnsi" w:cstheme="minorHAnsi"/>
                <w:sz w:val="20"/>
                <w:szCs w:val="20"/>
              </w:rPr>
              <w:t>ii)    Otros procedimientos indicados en las especificaciones técnicas.</w:t>
            </w:r>
          </w:p>
          <w:p w:rsidR="005B66FF" w:rsidRPr="00EC0125" w:rsidRDefault="005B66FF" w:rsidP="005B66FF">
            <w:pPr>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lastRenderedPageBreak/>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3.REGISTROS</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5"/>
              </w:numPr>
              <w:jc w:val="both"/>
              <w:rPr>
                <w:rFonts w:asciiTheme="minorHAnsi" w:hAnsiTheme="minorHAnsi" w:cstheme="minorHAnsi"/>
                <w:sz w:val="20"/>
                <w:szCs w:val="20"/>
              </w:rPr>
            </w:pPr>
            <w:r w:rsidRPr="00EC0125">
              <w:rPr>
                <w:rFonts w:asciiTheme="minorHAnsi" w:hAnsiTheme="minorHAnsi" w:cstheme="minorHAnsi"/>
                <w:sz w:val="20"/>
                <w:szCs w:val="20"/>
              </w:rPr>
              <w:t>Registro fotográfico</w:t>
            </w:r>
          </w:p>
          <w:p w:rsidR="005B66FF" w:rsidRPr="00EC0125" w:rsidRDefault="005B66FF" w:rsidP="005B66FF">
            <w:pPr>
              <w:pStyle w:val="Prrafodelista"/>
              <w:numPr>
                <w:ilvl w:val="0"/>
                <w:numId w:val="19"/>
              </w:numPr>
              <w:jc w:val="both"/>
              <w:rPr>
                <w:rFonts w:asciiTheme="minorHAnsi" w:hAnsiTheme="minorHAnsi" w:cstheme="minorHAnsi"/>
                <w:sz w:val="20"/>
                <w:szCs w:val="20"/>
              </w:rPr>
            </w:pPr>
            <w:r w:rsidRPr="00EC0125">
              <w:rPr>
                <w:rFonts w:asciiTheme="minorHAnsi" w:hAnsiTheme="minorHAnsi" w:cstheme="minorHAnsi"/>
                <w:sz w:val="20"/>
                <w:szCs w:val="20"/>
              </w:rPr>
              <w:t>Antes del inicio de obras</w:t>
            </w:r>
          </w:p>
          <w:p w:rsidR="005B66FF" w:rsidRPr="00EC0125" w:rsidRDefault="005B66FF" w:rsidP="005B66FF">
            <w:pPr>
              <w:ind w:left="360"/>
              <w:jc w:val="both"/>
              <w:rPr>
                <w:rFonts w:asciiTheme="minorHAnsi" w:hAnsiTheme="minorHAnsi" w:cstheme="minorHAnsi"/>
                <w:sz w:val="20"/>
                <w:szCs w:val="20"/>
              </w:rPr>
            </w:pPr>
            <w:r w:rsidRPr="00EC0125">
              <w:rPr>
                <w:rFonts w:asciiTheme="minorHAnsi" w:hAnsiTheme="minorHAnsi" w:cstheme="minorHAnsi"/>
                <w:sz w:val="20"/>
                <w:szCs w:val="20"/>
              </w:rPr>
              <w:t>ii)       Durante la ejecución de obra (Civiles y mecánicas)</w:t>
            </w:r>
          </w:p>
          <w:p w:rsidR="005B66FF" w:rsidRPr="00EC0125" w:rsidRDefault="005B66FF" w:rsidP="005B66FF">
            <w:pPr>
              <w:ind w:left="360"/>
              <w:jc w:val="both"/>
              <w:rPr>
                <w:rFonts w:asciiTheme="minorHAnsi" w:hAnsiTheme="minorHAnsi" w:cstheme="minorHAnsi"/>
                <w:sz w:val="20"/>
                <w:szCs w:val="20"/>
              </w:rPr>
            </w:pPr>
            <w:r w:rsidRPr="00EC0125">
              <w:rPr>
                <w:rFonts w:asciiTheme="minorHAnsi" w:hAnsiTheme="minorHAnsi" w:cstheme="minorHAnsi"/>
                <w:sz w:val="20"/>
                <w:szCs w:val="20"/>
              </w:rPr>
              <w:t>iii)      Después de la entrega definitiva.</w:t>
            </w:r>
          </w:p>
          <w:p w:rsidR="005B66FF" w:rsidRPr="00EC0125" w:rsidRDefault="005B66FF" w:rsidP="005B66FF">
            <w:pPr>
              <w:ind w:left="36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5"/>
              </w:numPr>
              <w:jc w:val="both"/>
              <w:rPr>
                <w:rFonts w:asciiTheme="minorHAnsi" w:hAnsiTheme="minorHAnsi" w:cstheme="minorHAnsi"/>
                <w:sz w:val="20"/>
                <w:szCs w:val="20"/>
              </w:rPr>
            </w:pPr>
            <w:r w:rsidRPr="00EC0125">
              <w:rPr>
                <w:rFonts w:asciiTheme="minorHAnsi" w:hAnsiTheme="minorHAnsi" w:cstheme="minorHAnsi"/>
                <w:sz w:val="20"/>
                <w:szCs w:val="20"/>
              </w:rPr>
              <w:t>Obras Civiles</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Ensayo de calidad para hormigón</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Ensayos de calidad de asfaltos</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Ensayos de calidad para suelos</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Registro de Replanteo, trazado y/o levantamiento topográfico</w:t>
            </w:r>
          </w:p>
          <w:p w:rsidR="005B66FF" w:rsidRPr="00EC0125" w:rsidRDefault="005B66FF" w:rsidP="005B66FF">
            <w:pPr>
              <w:pStyle w:val="Prrafodelista"/>
              <w:numPr>
                <w:ilvl w:val="2"/>
                <w:numId w:val="12"/>
              </w:numPr>
              <w:jc w:val="both"/>
              <w:rPr>
                <w:rFonts w:asciiTheme="minorHAnsi" w:hAnsiTheme="minorHAnsi" w:cstheme="minorHAnsi"/>
                <w:sz w:val="20"/>
                <w:szCs w:val="20"/>
              </w:rPr>
            </w:pPr>
            <w:r w:rsidRPr="00EC0125">
              <w:rPr>
                <w:rFonts w:asciiTheme="minorHAnsi" w:hAnsiTheme="minorHAnsi" w:cstheme="minorHAnsi"/>
                <w:sz w:val="20"/>
                <w:szCs w:val="20"/>
              </w:rPr>
              <w:t>Otros referidos a trabajos desarrollados y considerados en las especificaciones técnicas.</w:t>
            </w:r>
          </w:p>
          <w:p w:rsidR="005B66FF" w:rsidRPr="00EC0125" w:rsidRDefault="005B66FF" w:rsidP="005B66FF">
            <w:pPr>
              <w:pStyle w:val="Prrafodelista"/>
              <w:ind w:left="180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5"/>
              </w:numPr>
              <w:jc w:val="both"/>
              <w:rPr>
                <w:rFonts w:asciiTheme="minorHAnsi" w:hAnsiTheme="minorHAnsi" w:cstheme="minorHAnsi"/>
                <w:sz w:val="20"/>
                <w:szCs w:val="20"/>
              </w:rPr>
            </w:pPr>
            <w:r w:rsidRPr="00EC0125">
              <w:rPr>
                <w:rFonts w:asciiTheme="minorHAnsi" w:hAnsiTheme="minorHAnsi" w:cstheme="minorHAnsi"/>
                <w:sz w:val="20"/>
                <w:szCs w:val="20"/>
              </w:rPr>
              <w:t>Obras Mecánicas</w:t>
            </w:r>
          </w:p>
          <w:p w:rsidR="005B66FF" w:rsidRPr="00EC0125" w:rsidRDefault="005B66FF" w:rsidP="005B66FF">
            <w:pPr>
              <w:pStyle w:val="Prrafodelista"/>
              <w:numPr>
                <w:ilvl w:val="0"/>
                <w:numId w:val="27"/>
              </w:numPr>
              <w:jc w:val="both"/>
              <w:rPr>
                <w:rFonts w:asciiTheme="minorHAnsi" w:hAnsiTheme="minorHAnsi" w:cstheme="minorHAnsi"/>
                <w:sz w:val="20"/>
                <w:szCs w:val="20"/>
              </w:rPr>
            </w:pPr>
            <w:r w:rsidRPr="00EC0125">
              <w:rPr>
                <w:rFonts w:asciiTheme="minorHAnsi" w:hAnsiTheme="minorHAnsi" w:cstheme="minorHAnsi"/>
                <w:sz w:val="20"/>
                <w:szCs w:val="20"/>
              </w:rPr>
              <w:t xml:space="preserve">Registro de actividades de construcción </w:t>
            </w:r>
          </w:p>
          <w:p w:rsidR="005B66FF" w:rsidRPr="00EC0125" w:rsidRDefault="005B66FF" w:rsidP="005B66FF">
            <w:pPr>
              <w:pStyle w:val="Prrafodelista"/>
              <w:numPr>
                <w:ilvl w:val="0"/>
                <w:numId w:val="26"/>
              </w:numPr>
              <w:jc w:val="both"/>
              <w:rPr>
                <w:rFonts w:asciiTheme="minorHAnsi" w:hAnsiTheme="minorHAnsi" w:cstheme="minorHAnsi"/>
                <w:sz w:val="20"/>
                <w:szCs w:val="20"/>
              </w:rPr>
            </w:pPr>
            <w:r w:rsidRPr="00EC0125">
              <w:rPr>
                <w:rFonts w:asciiTheme="minorHAnsi" w:hAnsiTheme="minorHAnsi" w:cstheme="minorHAnsi"/>
                <w:sz w:val="20"/>
                <w:szCs w:val="20"/>
              </w:rPr>
              <w:t>Registros de soldadura.</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jc w:val="both"/>
              <w:rPr>
                <w:rFonts w:asciiTheme="minorHAnsi" w:hAnsiTheme="minorHAnsi" w:cstheme="minorHAnsi"/>
                <w:b/>
                <w:sz w:val="20"/>
                <w:szCs w:val="20"/>
              </w:rPr>
            </w:pPr>
            <w:r w:rsidRPr="00EC0125">
              <w:rPr>
                <w:rFonts w:asciiTheme="minorHAnsi" w:hAnsiTheme="minorHAnsi" w:cstheme="minorHAnsi"/>
                <w:b/>
                <w:sz w:val="20"/>
                <w:szCs w:val="20"/>
              </w:rPr>
              <w:t>4.MATERIALES</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8"/>
              </w:numPr>
              <w:jc w:val="both"/>
              <w:rPr>
                <w:rFonts w:asciiTheme="minorHAnsi" w:hAnsiTheme="minorHAnsi" w:cstheme="minorHAnsi"/>
                <w:sz w:val="20"/>
                <w:szCs w:val="20"/>
              </w:rPr>
            </w:pPr>
            <w:r w:rsidRPr="00EC0125">
              <w:rPr>
                <w:rFonts w:asciiTheme="minorHAnsi" w:hAnsiTheme="minorHAnsi" w:cstheme="minorHAnsi"/>
                <w:sz w:val="20"/>
                <w:szCs w:val="20"/>
              </w:rPr>
              <w:t>Lista de materiales empleados en obra.</w:t>
            </w:r>
          </w:p>
          <w:p w:rsidR="005B66FF" w:rsidRPr="00EC0125" w:rsidRDefault="005B66FF" w:rsidP="005B66FF">
            <w:pPr>
              <w:pStyle w:val="Prrafodelista"/>
              <w:ind w:left="720"/>
              <w:jc w:val="both"/>
              <w:rPr>
                <w:rFonts w:asciiTheme="minorHAnsi" w:hAnsiTheme="minorHAnsi" w:cstheme="minorHAnsi"/>
                <w:sz w:val="20"/>
                <w:szCs w:val="20"/>
              </w:rPr>
            </w:pPr>
          </w:p>
          <w:p w:rsidR="005B66FF" w:rsidRPr="00EC0125" w:rsidRDefault="005B66FF" w:rsidP="005B66FF">
            <w:pPr>
              <w:pStyle w:val="Prrafodelista"/>
              <w:ind w:left="720"/>
              <w:jc w:val="both"/>
              <w:rPr>
                <w:rFonts w:asciiTheme="minorHAnsi" w:hAnsiTheme="minorHAnsi" w:cstheme="minorHAnsi"/>
                <w:sz w:val="20"/>
                <w:szCs w:val="20"/>
              </w:rPr>
            </w:pPr>
          </w:p>
          <w:p w:rsidR="005B66FF" w:rsidRPr="00EC0125" w:rsidRDefault="005B66FF" w:rsidP="005B66FF">
            <w:pPr>
              <w:pStyle w:val="Prrafodelista"/>
              <w:ind w:left="720"/>
              <w:jc w:val="both"/>
              <w:rPr>
                <w:rFonts w:asciiTheme="minorHAnsi" w:hAnsiTheme="minorHAnsi" w:cstheme="minorHAnsi"/>
                <w:sz w:val="20"/>
                <w:szCs w:val="20"/>
              </w:rPr>
            </w:pPr>
          </w:p>
          <w:p w:rsidR="005B66FF" w:rsidRPr="00EC0125" w:rsidRDefault="005B66FF" w:rsidP="005B66FF">
            <w:pPr>
              <w:pStyle w:val="Prrafodelista"/>
              <w:ind w:left="720"/>
              <w:jc w:val="both"/>
              <w:rPr>
                <w:rFonts w:asciiTheme="minorHAnsi" w:hAnsiTheme="minorHAnsi" w:cstheme="minorHAnsi"/>
                <w:sz w:val="20"/>
                <w:szCs w:val="20"/>
              </w:rPr>
            </w:pPr>
          </w:p>
          <w:p w:rsidR="005B66FF" w:rsidRPr="00EC0125" w:rsidRDefault="005B66FF" w:rsidP="005B66FF">
            <w:pPr>
              <w:pStyle w:val="Prrafodelista"/>
              <w:ind w:left="720"/>
              <w:jc w:val="both"/>
              <w:rPr>
                <w:rFonts w:asciiTheme="minorHAnsi" w:hAnsiTheme="minorHAnsi" w:cstheme="minorHAnsi"/>
                <w:sz w:val="20"/>
                <w:szCs w:val="20"/>
              </w:rPr>
            </w:pP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val="restart"/>
            <w:shd w:val="clear" w:color="auto" w:fill="auto"/>
            <w:textDirection w:val="btLr"/>
            <w:vAlign w:val="center"/>
          </w:tcPr>
          <w:p w:rsidR="005B66FF" w:rsidRPr="00EC0125" w:rsidRDefault="005B66FF" w:rsidP="005B66FF">
            <w:pPr>
              <w:ind w:left="113" w:right="113"/>
              <w:jc w:val="center"/>
              <w:rPr>
                <w:rFonts w:asciiTheme="minorHAnsi" w:hAnsiTheme="minorHAnsi" w:cstheme="minorHAnsi"/>
                <w:b/>
                <w:sz w:val="20"/>
                <w:szCs w:val="20"/>
              </w:rPr>
            </w:pPr>
            <w:r w:rsidRPr="00EC0125">
              <w:rPr>
                <w:rFonts w:asciiTheme="minorHAnsi" w:hAnsiTheme="minorHAnsi" w:cstheme="minorHAnsi"/>
                <w:b/>
                <w:sz w:val="20"/>
                <w:szCs w:val="20"/>
              </w:rPr>
              <w:t>PARTE III: DOCUMENTOS PARA OPERACIÓN Y MANTENIMIENTO DE RED SECUNDARIA</w:t>
            </w:r>
          </w:p>
        </w:tc>
        <w:tc>
          <w:tcPr>
            <w:tcW w:w="6819" w:type="dxa"/>
            <w:gridSpan w:val="2"/>
            <w:shd w:val="clear" w:color="auto" w:fill="auto"/>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1. DOCUMENTOS PARA OPERACIÓN Y MANTENIMIENTO DE RED SECUNDARIA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9"/>
              </w:numPr>
              <w:jc w:val="both"/>
              <w:rPr>
                <w:rFonts w:asciiTheme="minorHAnsi" w:hAnsiTheme="minorHAnsi" w:cstheme="minorHAnsi"/>
                <w:sz w:val="20"/>
                <w:szCs w:val="20"/>
              </w:rPr>
            </w:pPr>
            <w:r w:rsidRPr="00EC0125">
              <w:rPr>
                <w:rFonts w:asciiTheme="minorHAnsi" w:hAnsiTheme="minorHAnsi" w:cstheme="minorHAnsi"/>
                <w:sz w:val="20"/>
                <w:szCs w:val="20"/>
              </w:rPr>
              <w:t>Fotocopia documento de permiso/autorización/Acta/Convenio según corresponda.</w:t>
            </w:r>
          </w:p>
          <w:p w:rsidR="005B66FF" w:rsidRPr="00EC0125" w:rsidRDefault="005B66FF" w:rsidP="005B66FF">
            <w:pPr>
              <w:pStyle w:val="Prrafodelista"/>
              <w:numPr>
                <w:ilvl w:val="0"/>
                <w:numId w:val="30"/>
              </w:numPr>
              <w:jc w:val="both"/>
              <w:rPr>
                <w:rFonts w:asciiTheme="minorHAnsi" w:hAnsiTheme="minorHAnsi" w:cstheme="minorHAnsi"/>
                <w:sz w:val="20"/>
                <w:szCs w:val="20"/>
              </w:rPr>
            </w:pPr>
            <w:r w:rsidRPr="00EC0125">
              <w:rPr>
                <w:rFonts w:asciiTheme="minorHAnsi" w:hAnsiTheme="minorHAnsi" w:cstheme="minorHAnsi"/>
                <w:sz w:val="20"/>
                <w:szCs w:val="20"/>
              </w:rPr>
              <w:t xml:space="preserve">Emitidas por la Entidad Municipal, Organizaciones sociales, juntas vecinales, instituciones, Particulares o terceros según corresponda. </w:t>
            </w:r>
            <w:r w:rsidRPr="00EC0125">
              <w:rPr>
                <w:rFonts w:asciiTheme="minorHAnsi" w:hAnsiTheme="minorHAnsi" w:cstheme="minorHAnsi"/>
                <w:b/>
                <w:sz w:val="20"/>
                <w:szCs w:val="20"/>
              </w:rPr>
              <w:t>3</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0"/>
              </w:numPr>
              <w:jc w:val="both"/>
              <w:rPr>
                <w:rFonts w:asciiTheme="minorHAnsi" w:hAnsiTheme="minorHAnsi" w:cstheme="minorHAnsi"/>
                <w:sz w:val="20"/>
                <w:szCs w:val="20"/>
              </w:rPr>
            </w:pPr>
            <w:r w:rsidRPr="00EC0125">
              <w:rPr>
                <w:rFonts w:asciiTheme="minorHAnsi" w:hAnsiTheme="minorHAnsi" w:cstheme="minorHAnsi"/>
                <w:sz w:val="20"/>
                <w:szCs w:val="20"/>
              </w:rPr>
              <w:t>Para uso de servidumbre de las Entidades que cuentan con derecho de vía (ABC, ENFE, YPFB Transporte, YPFB Logística, etc.).</w:t>
            </w:r>
            <w:r w:rsidRPr="00EC0125">
              <w:rPr>
                <w:rFonts w:asciiTheme="minorHAnsi" w:hAnsiTheme="minorHAnsi" w:cstheme="minorHAnsi"/>
                <w:b/>
                <w:sz w:val="20"/>
                <w:szCs w:val="20"/>
              </w:rPr>
              <w:t xml:space="preserve"> 1</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9"/>
              </w:numPr>
              <w:jc w:val="both"/>
              <w:rPr>
                <w:rFonts w:asciiTheme="minorHAnsi" w:hAnsiTheme="minorHAnsi" w:cstheme="minorHAnsi"/>
                <w:sz w:val="20"/>
                <w:szCs w:val="20"/>
              </w:rPr>
            </w:pPr>
            <w:r w:rsidRPr="00EC0125">
              <w:rPr>
                <w:rFonts w:asciiTheme="minorHAnsi" w:hAnsiTheme="minorHAnsi" w:cstheme="minorHAnsi"/>
                <w:sz w:val="20"/>
                <w:szCs w:val="20"/>
              </w:rPr>
              <w:t xml:space="preserve">Fotocopia de contrato, cuya presentación debe dar cumplimiento al Reglamento de Contratación de Bienes en el marco del D.S. 29506 en su apartado Suscripción </w:t>
            </w:r>
            <w:r w:rsidRPr="00EC0125">
              <w:rPr>
                <w:rFonts w:asciiTheme="minorHAnsi" w:hAnsiTheme="minorHAnsi" w:cstheme="minorHAnsi"/>
                <w:sz w:val="20"/>
                <w:szCs w:val="20"/>
              </w:rPr>
              <w:lastRenderedPageBreak/>
              <w:t xml:space="preserve">Protocolización, Reconocimiento de Firmas, Registro y Remisión de Contratos. </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lastRenderedPageBreak/>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9"/>
              </w:numPr>
              <w:jc w:val="both"/>
              <w:rPr>
                <w:rFonts w:asciiTheme="minorHAnsi" w:hAnsiTheme="minorHAnsi" w:cstheme="minorHAnsi"/>
                <w:sz w:val="20"/>
                <w:szCs w:val="20"/>
              </w:rPr>
            </w:pPr>
            <w:r w:rsidRPr="00EC0125">
              <w:rPr>
                <w:rFonts w:asciiTheme="minorHAnsi" w:hAnsiTheme="minorHAnsi" w:cstheme="minorHAnsi"/>
                <w:sz w:val="20"/>
                <w:szCs w:val="20"/>
              </w:rPr>
              <w:t>Documento de balance del material (con respaldos en fotocopia de documento de salida y/o reingreso de materiales), cuando el material sea provisto por YPFB.</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29"/>
              </w:numPr>
              <w:jc w:val="both"/>
              <w:rPr>
                <w:rFonts w:asciiTheme="minorHAnsi" w:hAnsiTheme="minorHAnsi" w:cstheme="minorHAnsi"/>
                <w:sz w:val="20"/>
                <w:szCs w:val="20"/>
              </w:rPr>
            </w:pPr>
            <w:r w:rsidRPr="00EC0125">
              <w:rPr>
                <w:rFonts w:asciiTheme="minorHAnsi" w:hAnsiTheme="minorHAnsi" w:cstheme="minorHAnsi"/>
                <w:sz w:val="20"/>
                <w:szCs w:val="20"/>
              </w:rPr>
              <w:t>Copia original o legalizada de la Garantía técnica (de acuerdo a lo solicitado en las especificaciones técnicas)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2.DOCUMENTOS DE MEDIO AMBIENTE</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1"/>
              </w:numPr>
              <w:jc w:val="both"/>
              <w:rPr>
                <w:rFonts w:asciiTheme="minorHAnsi" w:hAnsiTheme="minorHAnsi" w:cstheme="minorHAnsi"/>
                <w:sz w:val="20"/>
                <w:szCs w:val="20"/>
              </w:rPr>
            </w:pPr>
            <w:r w:rsidRPr="00EC0125">
              <w:rPr>
                <w:rFonts w:asciiTheme="minorHAnsi" w:hAnsiTheme="minorHAnsi" w:cstheme="minorHAnsi"/>
                <w:sz w:val="20"/>
                <w:szCs w:val="20"/>
              </w:rPr>
              <w:t>Fotocopia de Licencia Ambiental/ Certificado de dispensación Ambiental de Proyecto.</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pStyle w:val="Prrafodelista"/>
              <w:ind w:left="0"/>
              <w:jc w:val="both"/>
              <w:rPr>
                <w:rFonts w:asciiTheme="minorHAnsi" w:hAnsiTheme="minorHAnsi" w:cstheme="minorHAnsi"/>
                <w:b/>
                <w:sz w:val="20"/>
                <w:szCs w:val="20"/>
              </w:rPr>
            </w:pPr>
            <w:r w:rsidRPr="00EC0125">
              <w:rPr>
                <w:rFonts w:asciiTheme="minorHAnsi" w:hAnsiTheme="minorHAnsi" w:cstheme="minorHAnsi"/>
                <w:b/>
                <w:sz w:val="20"/>
                <w:szCs w:val="20"/>
              </w:rPr>
              <w:t xml:space="preserve">3.DOCUMENTOS DE CONSTRUCCION </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 xml:space="preserve">Formulario /Informe de capacidad de suministro de gas natural del sistema de alimentación. </w:t>
            </w:r>
            <w:r w:rsidRPr="00EC0125">
              <w:rPr>
                <w:rFonts w:asciiTheme="minorHAnsi" w:hAnsiTheme="minorHAnsi" w:cstheme="minorHAnsi"/>
                <w:b/>
                <w:sz w:val="20"/>
                <w:szCs w:val="20"/>
              </w:rPr>
              <w:t>4</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Copia Impresa o digital de proyecto remitido al Ente Regulador.</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 xml:space="preserve">Reporte /Informe de proyección de consumo desde la habilitación (puesta en servicio) hasta el consumo nominal. </w:t>
            </w:r>
            <w:r w:rsidRPr="00EC0125">
              <w:rPr>
                <w:rFonts w:asciiTheme="minorHAnsi" w:hAnsiTheme="minorHAnsi" w:cstheme="minorHAnsi"/>
                <w:b/>
                <w:sz w:val="20"/>
                <w:szCs w:val="20"/>
              </w:rPr>
              <w:t>5</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Planos:</w:t>
            </w:r>
          </w:p>
          <w:p w:rsidR="005B66FF" w:rsidRPr="00EC0125" w:rsidRDefault="005B66FF" w:rsidP="005B66FF">
            <w:pPr>
              <w:pStyle w:val="Prrafodelista"/>
              <w:numPr>
                <w:ilvl w:val="0"/>
                <w:numId w:val="33"/>
              </w:numPr>
              <w:jc w:val="both"/>
              <w:rPr>
                <w:rFonts w:asciiTheme="minorHAnsi" w:hAnsiTheme="minorHAnsi" w:cstheme="minorHAnsi"/>
                <w:sz w:val="20"/>
                <w:szCs w:val="20"/>
              </w:rPr>
            </w:pPr>
            <w:r w:rsidRPr="00EC0125">
              <w:rPr>
                <w:rFonts w:asciiTheme="minorHAnsi" w:hAnsiTheme="minorHAnsi" w:cstheme="minorHAnsi"/>
                <w:sz w:val="20"/>
                <w:szCs w:val="20"/>
              </w:rPr>
              <w:t xml:space="preserve">General </w:t>
            </w:r>
          </w:p>
          <w:p w:rsidR="005B66FF" w:rsidRPr="00EC0125" w:rsidRDefault="005B66FF" w:rsidP="005B66FF">
            <w:pPr>
              <w:pStyle w:val="Prrafodelista"/>
              <w:numPr>
                <w:ilvl w:val="0"/>
                <w:numId w:val="33"/>
              </w:numPr>
              <w:jc w:val="both"/>
              <w:rPr>
                <w:rFonts w:asciiTheme="minorHAnsi" w:hAnsiTheme="minorHAnsi" w:cstheme="minorHAnsi"/>
                <w:sz w:val="20"/>
                <w:szCs w:val="20"/>
              </w:rPr>
            </w:pPr>
            <w:r w:rsidRPr="00EC0125">
              <w:rPr>
                <w:rFonts w:asciiTheme="minorHAnsi" w:hAnsiTheme="minorHAnsi" w:cstheme="minorHAnsi"/>
                <w:sz w:val="20"/>
                <w:szCs w:val="20"/>
              </w:rPr>
              <w:t>As Built (que incluya el detalle de las instalaciones en operación o existente y nueva red construida), Planta y Perfil.</w:t>
            </w:r>
          </w:p>
          <w:p w:rsidR="005B66FF" w:rsidRPr="00EC0125" w:rsidRDefault="005B66FF" w:rsidP="005B66FF">
            <w:pPr>
              <w:pStyle w:val="Prrafodelista"/>
              <w:numPr>
                <w:ilvl w:val="0"/>
                <w:numId w:val="33"/>
              </w:numPr>
              <w:jc w:val="both"/>
              <w:rPr>
                <w:rFonts w:asciiTheme="minorHAnsi" w:hAnsiTheme="minorHAnsi" w:cstheme="minorHAnsi"/>
                <w:sz w:val="20"/>
                <w:szCs w:val="20"/>
              </w:rPr>
            </w:pPr>
            <w:r w:rsidRPr="00EC0125">
              <w:rPr>
                <w:rFonts w:asciiTheme="minorHAnsi" w:hAnsiTheme="minorHAnsi" w:cstheme="minorHAnsi"/>
                <w:sz w:val="20"/>
                <w:szCs w:val="20"/>
              </w:rPr>
              <w:t>Otros planos indicados en las especificaciones técnicas.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Hojas de Calculo</w:t>
            </w:r>
          </w:p>
          <w:p w:rsidR="005B66FF" w:rsidRPr="00EC0125" w:rsidRDefault="005B66FF" w:rsidP="005B66FF">
            <w:pPr>
              <w:pStyle w:val="Prrafodelista"/>
              <w:numPr>
                <w:ilvl w:val="0"/>
                <w:numId w:val="34"/>
              </w:numPr>
              <w:jc w:val="both"/>
              <w:rPr>
                <w:rFonts w:asciiTheme="minorHAnsi" w:hAnsiTheme="minorHAnsi" w:cstheme="minorHAnsi"/>
                <w:sz w:val="20"/>
                <w:szCs w:val="20"/>
              </w:rPr>
            </w:pPr>
            <w:r w:rsidRPr="00EC0125">
              <w:rPr>
                <w:rFonts w:asciiTheme="minorHAnsi" w:hAnsiTheme="minorHAnsi" w:cstheme="minorHAnsi"/>
                <w:sz w:val="20"/>
                <w:szCs w:val="20"/>
              </w:rPr>
              <w:t xml:space="preserve">Memoria de cálculo de la simulación en formato digital que incluya la nueva red y equipos instalados (emitida por la Unidad de Ingeniería y Proyectos del Distrito). </w:t>
            </w:r>
            <w:r w:rsidRPr="00EC0125">
              <w:rPr>
                <w:rFonts w:asciiTheme="minorHAnsi" w:hAnsiTheme="minorHAnsi" w:cstheme="minorHAnsi"/>
                <w:b/>
                <w:sz w:val="20"/>
                <w:szCs w:val="20"/>
              </w:rPr>
              <w:t>6</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Hojas de Datos</w:t>
            </w:r>
          </w:p>
          <w:p w:rsidR="005B66FF" w:rsidRPr="00EC0125" w:rsidRDefault="005B66FF" w:rsidP="005B66FF">
            <w:pPr>
              <w:pStyle w:val="Prrafodelista"/>
              <w:numPr>
                <w:ilvl w:val="0"/>
                <w:numId w:val="35"/>
              </w:numPr>
              <w:jc w:val="both"/>
              <w:rPr>
                <w:rFonts w:asciiTheme="minorHAnsi" w:hAnsiTheme="minorHAnsi" w:cstheme="minorHAnsi"/>
                <w:sz w:val="20"/>
                <w:szCs w:val="20"/>
              </w:rPr>
            </w:pPr>
            <w:r w:rsidRPr="00EC0125">
              <w:rPr>
                <w:rFonts w:asciiTheme="minorHAnsi" w:hAnsiTheme="minorHAnsi" w:cstheme="minorHAnsi"/>
                <w:sz w:val="20"/>
                <w:szCs w:val="20"/>
              </w:rPr>
              <w:t>Materiales de construcción (ej.: Tubería, accesorios y otros no operables).</w:t>
            </w:r>
          </w:p>
          <w:p w:rsidR="005B66FF" w:rsidRPr="00EC0125" w:rsidRDefault="005B66FF" w:rsidP="005B66FF">
            <w:pPr>
              <w:pStyle w:val="Prrafodelista"/>
              <w:numPr>
                <w:ilvl w:val="0"/>
                <w:numId w:val="35"/>
              </w:numPr>
              <w:jc w:val="both"/>
              <w:rPr>
                <w:rFonts w:asciiTheme="minorHAnsi" w:hAnsiTheme="minorHAnsi" w:cstheme="minorHAnsi"/>
                <w:sz w:val="20"/>
                <w:szCs w:val="20"/>
              </w:rPr>
            </w:pPr>
            <w:r w:rsidRPr="00EC0125">
              <w:rPr>
                <w:rFonts w:asciiTheme="minorHAnsi" w:hAnsiTheme="minorHAnsi" w:cstheme="minorHAnsi"/>
                <w:sz w:val="20"/>
                <w:szCs w:val="20"/>
              </w:rPr>
              <w:t>Materiales fabricados (ej: válvula y otros operables)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 xml:space="preserve">Procedimiento de Mantenimiento de dispositivos susceptibles de ser operado </w:t>
            </w:r>
            <w:r w:rsidRPr="00EC0125">
              <w:rPr>
                <w:rFonts w:asciiTheme="minorHAnsi" w:hAnsiTheme="minorHAnsi" w:cstheme="minorHAnsi"/>
                <w:sz w:val="20"/>
                <w:szCs w:val="20"/>
              </w:rPr>
              <w:lastRenderedPageBreak/>
              <w:t>automáticamente o manualmente (ej.: válvula manual y otros)</w:t>
            </w:r>
          </w:p>
          <w:p w:rsidR="005B66FF" w:rsidRPr="00EC0125" w:rsidRDefault="005B66FF" w:rsidP="005B66FF">
            <w:pPr>
              <w:pStyle w:val="Prrafodelista"/>
              <w:numPr>
                <w:ilvl w:val="0"/>
                <w:numId w:val="36"/>
              </w:numPr>
              <w:jc w:val="both"/>
              <w:rPr>
                <w:rFonts w:asciiTheme="minorHAnsi" w:hAnsiTheme="minorHAnsi" w:cstheme="minorHAnsi"/>
                <w:sz w:val="20"/>
                <w:szCs w:val="20"/>
              </w:rPr>
            </w:pPr>
            <w:r w:rsidRPr="00EC0125">
              <w:rPr>
                <w:rFonts w:asciiTheme="minorHAnsi" w:hAnsiTheme="minorHAnsi" w:cstheme="minorHAnsi"/>
                <w:sz w:val="20"/>
                <w:szCs w:val="20"/>
              </w:rPr>
              <w:t>Manual de operación y mantenimiento de componentes (materiales fabricados)</w:t>
            </w:r>
          </w:p>
          <w:p w:rsidR="005B66FF" w:rsidRPr="00EC0125" w:rsidRDefault="005B66FF" w:rsidP="005B66FF">
            <w:pPr>
              <w:pStyle w:val="Prrafodelista"/>
              <w:numPr>
                <w:ilvl w:val="0"/>
                <w:numId w:val="36"/>
              </w:numPr>
              <w:jc w:val="both"/>
              <w:rPr>
                <w:rFonts w:asciiTheme="minorHAnsi" w:hAnsiTheme="minorHAnsi" w:cstheme="minorHAnsi"/>
                <w:sz w:val="20"/>
                <w:szCs w:val="20"/>
              </w:rPr>
            </w:pPr>
            <w:r w:rsidRPr="00EC0125">
              <w:rPr>
                <w:rFonts w:asciiTheme="minorHAnsi" w:hAnsiTheme="minorHAnsi" w:cstheme="minorHAnsi"/>
                <w:sz w:val="20"/>
                <w:szCs w:val="20"/>
              </w:rPr>
              <w:t>Lista de partes</w:t>
            </w:r>
          </w:p>
          <w:p w:rsidR="005B66FF" w:rsidRPr="00EC0125" w:rsidRDefault="005B66FF" w:rsidP="005B66FF">
            <w:pPr>
              <w:pStyle w:val="Prrafodelista"/>
              <w:numPr>
                <w:ilvl w:val="0"/>
                <w:numId w:val="36"/>
              </w:numPr>
              <w:jc w:val="both"/>
              <w:rPr>
                <w:rFonts w:asciiTheme="minorHAnsi" w:hAnsiTheme="minorHAnsi" w:cstheme="minorHAnsi"/>
                <w:sz w:val="20"/>
                <w:szCs w:val="20"/>
              </w:rPr>
            </w:pPr>
            <w:r w:rsidRPr="00EC0125">
              <w:rPr>
                <w:rFonts w:asciiTheme="minorHAnsi" w:hAnsiTheme="minorHAnsi" w:cstheme="minorHAnsi"/>
                <w:sz w:val="20"/>
                <w:szCs w:val="20"/>
              </w:rPr>
              <w:t>Frecuencia y tipo de inspecciones a ser realizados.</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lastRenderedPageBreak/>
              <w:t>Copia</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4761" w:type="dxa"/>
            <w:shd w:val="clear" w:color="auto" w:fill="auto"/>
          </w:tcPr>
          <w:p w:rsidR="005B66FF" w:rsidRPr="00EC0125" w:rsidRDefault="005B66FF" w:rsidP="005B66FF">
            <w:pPr>
              <w:pStyle w:val="Prrafodelista"/>
              <w:numPr>
                <w:ilvl w:val="0"/>
                <w:numId w:val="32"/>
              </w:numPr>
              <w:jc w:val="both"/>
              <w:rPr>
                <w:rFonts w:asciiTheme="minorHAnsi" w:hAnsiTheme="minorHAnsi" w:cstheme="minorHAnsi"/>
                <w:sz w:val="20"/>
                <w:szCs w:val="20"/>
              </w:rPr>
            </w:pPr>
            <w:r w:rsidRPr="00EC0125">
              <w:rPr>
                <w:rFonts w:asciiTheme="minorHAnsi" w:hAnsiTheme="minorHAnsi" w:cstheme="minorHAnsi"/>
                <w:sz w:val="20"/>
                <w:szCs w:val="20"/>
              </w:rPr>
              <w:t>Documentos de correcta ejecución de:</w:t>
            </w:r>
          </w:p>
          <w:p w:rsidR="005B66FF" w:rsidRPr="00EC0125" w:rsidRDefault="005B66FF" w:rsidP="005B66FF">
            <w:pPr>
              <w:pStyle w:val="Prrafodelista"/>
              <w:numPr>
                <w:ilvl w:val="0"/>
                <w:numId w:val="37"/>
              </w:numPr>
              <w:jc w:val="both"/>
              <w:rPr>
                <w:rFonts w:asciiTheme="minorHAnsi" w:hAnsiTheme="minorHAnsi" w:cstheme="minorHAnsi"/>
                <w:sz w:val="20"/>
                <w:szCs w:val="20"/>
              </w:rPr>
            </w:pPr>
            <w:r w:rsidRPr="00EC0125">
              <w:rPr>
                <w:rFonts w:asciiTheme="minorHAnsi" w:hAnsiTheme="minorHAnsi" w:cstheme="minorHAnsi"/>
                <w:sz w:val="20"/>
                <w:szCs w:val="20"/>
              </w:rPr>
              <w:t>Actas de prueba de resistencia y prueba de hermeticidad (en red).</w:t>
            </w:r>
          </w:p>
          <w:p w:rsidR="005B66FF" w:rsidRPr="00EC0125" w:rsidRDefault="005B66FF" w:rsidP="005B66FF">
            <w:pPr>
              <w:pStyle w:val="Prrafodelista"/>
              <w:numPr>
                <w:ilvl w:val="0"/>
                <w:numId w:val="37"/>
              </w:numPr>
              <w:jc w:val="both"/>
              <w:rPr>
                <w:rFonts w:asciiTheme="minorHAnsi" w:hAnsiTheme="minorHAnsi" w:cstheme="minorHAnsi"/>
                <w:sz w:val="20"/>
                <w:szCs w:val="20"/>
              </w:rPr>
            </w:pPr>
            <w:r w:rsidRPr="00EC0125">
              <w:rPr>
                <w:rFonts w:asciiTheme="minorHAnsi" w:hAnsiTheme="minorHAnsi" w:cstheme="minorHAnsi"/>
                <w:sz w:val="20"/>
                <w:szCs w:val="20"/>
              </w:rPr>
              <w:t>Acta de limpieza de red.</w:t>
            </w:r>
          </w:p>
        </w:tc>
        <w:tc>
          <w:tcPr>
            <w:tcW w:w="2058" w:type="dxa"/>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r w:rsidRPr="00EC0125">
              <w:rPr>
                <w:rFonts w:asciiTheme="minorHAnsi" w:hAnsiTheme="minorHAnsi" w:cstheme="minorHAnsi"/>
                <w:sz w:val="20"/>
                <w:szCs w:val="20"/>
              </w:rPr>
              <w:t>Original</w:t>
            </w:r>
          </w:p>
        </w:tc>
      </w:tr>
      <w:tr w:rsidR="005B66FF" w:rsidRPr="00EC0125" w:rsidTr="005B66FF">
        <w:tc>
          <w:tcPr>
            <w:tcW w:w="1443" w:type="dxa"/>
            <w:vMerge/>
            <w:shd w:val="clear" w:color="auto" w:fill="auto"/>
          </w:tcPr>
          <w:p w:rsidR="005B66FF" w:rsidRPr="00EC0125" w:rsidRDefault="005B66FF" w:rsidP="005B66FF">
            <w:pPr>
              <w:pStyle w:val="Prrafodelista"/>
              <w:ind w:left="0"/>
              <w:jc w:val="both"/>
              <w:rPr>
                <w:rFonts w:asciiTheme="minorHAnsi" w:hAnsiTheme="minorHAnsi" w:cstheme="minorHAnsi"/>
                <w:sz w:val="20"/>
                <w:szCs w:val="20"/>
              </w:rPr>
            </w:pPr>
          </w:p>
        </w:tc>
        <w:tc>
          <w:tcPr>
            <w:tcW w:w="6819" w:type="dxa"/>
            <w:gridSpan w:val="2"/>
            <w:shd w:val="clear" w:color="auto" w:fill="auto"/>
          </w:tcPr>
          <w:p w:rsidR="005B66FF" w:rsidRPr="00EC0125" w:rsidRDefault="005B66FF" w:rsidP="005B66FF">
            <w:pPr>
              <w:jc w:val="both"/>
              <w:rPr>
                <w:rFonts w:asciiTheme="minorHAnsi" w:hAnsiTheme="minorHAnsi" w:cstheme="minorHAnsi"/>
                <w:sz w:val="20"/>
                <w:szCs w:val="20"/>
              </w:rPr>
            </w:pPr>
            <w:r w:rsidRPr="00EC0125">
              <w:rPr>
                <w:rFonts w:asciiTheme="minorHAnsi" w:hAnsiTheme="minorHAnsi" w:cstheme="minorHAnsi"/>
                <w:b/>
                <w:sz w:val="20"/>
                <w:szCs w:val="20"/>
              </w:rPr>
              <w:t>3.</w:t>
            </w:r>
            <w:r w:rsidRPr="00EC0125">
              <w:rPr>
                <w:rFonts w:asciiTheme="minorHAnsi" w:hAnsiTheme="minorHAnsi" w:cstheme="minorHAnsi"/>
                <w:sz w:val="20"/>
                <w:szCs w:val="20"/>
              </w:rPr>
              <w:t xml:space="preserve"> En el caso de demora de la entidad que otorga la autorización, podrá provisionalmente incluirse documento de inicio de trámite de autorización/regulación de la autorización.</w:t>
            </w:r>
          </w:p>
          <w:p w:rsidR="005B66FF" w:rsidRPr="00EC0125" w:rsidRDefault="005B66FF" w:rsidP="005B66FF">
            <w:pPr>
              <w:jc w:val="both"/>
              <w:rPr>
                <w:rFonts w:asciiTheme="minorHAnsi" w:hAnsiTheme="minorHAnsi" w:cstheme="minorHAnsi"/>
                <w:sz w:val="20"/>
                <w:szCs w:val="20"/>
              </w:rPr>
            </w:pPr>
            <w:r w:rsidRPr="00EC0125">
              <w:rPr>
                <w:rFonts w:asciiTheme="minorHAnsi" w:hAnsiTheme="minorHAnsi" w:cstheme="minorHAnsi"/>
                <w:b/>
                <w:sz w:val="20"/>
                <w:szCs w:val="20"/>
              </w:rPr>
              <w:t>4.</w:t>
            </w:r>
            <w:r w:rsidRPr="00EC0125">
              <w:rPr>
                <w:rFonts w:asciiTheme="minorHAnsi" w:hAnsiTheme="minorHAnsi" w:cstheme="minorHAnsi"/>
                <w:sz w:val="20"/>
                <w:szCs w:val="20"/>
              </w:rPr>
              <w:t xml:space="preserve"> La información debe ser remitida por la UDOM cuando el nuevo equipo sea interconectado a un sistema en operación y administración por la misma.</w:t>
            </w:r>
          </w:p>
          <w:p w:rsidR="005B66FF" w:rsidRPr="00EC0125" w:rsidRDefault="005B66FF" w:rsidP="005B66FF">
            <w:pPr>
              <w:jc w:val="both"/>
              <w:rPr>
                <w:rFonts w:asciiTheme="minorHAnsi" w:hAnsiTheme="minorHAnsi" w:cstheme="minorHAnsi"/>
                <w:sz w:val="20"/>
                <w:szCs w:val="20"/>
              </w:rPr>
            </w:pPr>
            <w:r w:rsidRPr="00EC0125">
              <w:rPr>
                <w:rFonts w:asciiTheme="minorHAnsi" w:hAnsiTheme="minorHAnsi" w:cstheme="minorHAnsi"/>
                <w:b/>
                <w:sz w:val="20"/>
                <w:szCs w:val="20"/>
              </w:rPr>
              <w:t>5</w:t>
            </w:r>
            <w:r w:rsidRPr="00EC0125">
              <w:rPr>
                <w:rFonts w:asciiTheme="minorHAnsi" w:hAnsiTheme="minorHAnsi" w:cstheme="minorHAnsi"/>
                <w:sz w:val="20"/>
                <w:szCs w:val="20"/>
              </w:rPr>
              <w:t>. Esta información debe ser presentada en caso de que no sea indicada en el proyecto de ingeniería.</w:t>
            </w:r>
          </w:p>
          <w:p w:rsidR="005B66FF" w:rsidRPr="00EC0125" w:rsidRDefault="005B66FF" w:rsidP="005B66FF">
            <w:pPr>
              <w:jc w:val="both"/>
              <w:rPr>
                <w:rFonts w:asciiTheme="minorHAnsi" w:hAnsiTheme="minorHAnsi" w:cstheme="minorHAnsi"/>
                <w:sz w:val="20"/>
                <w:szCs w:val="20"/>
              </w:rPr>
            </w:pPr>
            <w:r w:rsidRPr="00EC0125">
              <w:rPr>
                <w:rFonts w:asciiTheme="minorHAnsi" w:hAnsiTheme="minorHAnsi" w:cstheme="minorHAnsi"/>
                <w:b/>
                <w:sz w:val="20"/>
                <w:szCs w:val="20"/>
              </w:rPr>
              <w:t>6.</w:t>
            </w:r>
            <w:r w:rsidRPr="00EC0125">
              <w:rPr>
                <w:rFonts w:asciiTheme="minorHAnsi" w:hAnsiTheme="minorHAnsi" w:cstheme="minorHAnsi"/>
                <w:sz w:val="20"/>
                <w:szCs w:val="20"/>
              </w:rPr>
              <w:t xml:space="preserve"> Esta información debe ser presentada en caso de que no sea indicada en el proyecto de ingeniería.</w:t>
            </w:r>
          </w:p>
        </w:tc>
      </w:tr>
    </w:tbl>
    <w:p w:rsidR="005B66FF" w:rsidRPr="00B37A01" w:rsidRDefault="005B66FF" w:rsidP="005B66FF">
      <w:pPr>
        <w:jc w:val="both"/>
        <w:rPr>
          <w:rFonts w:cstheme="minorHAnsi"/>
          <w:b/>
        </w:rPr>
      </w:pPr>
    </w:p>
    <w:p w:rsidR="005B66FF" w:rsidRPr="00EC0125" w:rsidRDefault="005B66FF" w:rsidP="005B66FF">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EC0125">
        <w:rPr>
          <w:rFonts w:asciiTheme="minorHAnsi" w:eastAsia="Times New Roman" w:hAnsiTheme="minorHAnsi" w:cstheme="minorHAnsi"/>
          <w:sz w:val="20"/>
          <w:szCs w:val="20"/>
          <w:lang w:val="es-ES"/>
        </w:rPr>
        <w:t>MEDIDAS DE MITIGACIÓN AMBIENTAL</w:t>
      </w: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r w:rsidRPr="00EC01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r w:rsidRPr="00EC01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r w:rsidRPr="00EC01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p>
    <w:p w:rsidR="005B66FF" w:rsidRPr="00EC0125" w:rsidRDefault="005B66FF" w:rsidP="005B66FF">
      <w:pPr>
        <w:pStyle w:val="Prrafodelista"/>
        <w:ind w:left="360"/>
        <w:jc w:val="both"/>
        <w:rPr>
          <w:rFonts w:asciiTheme="minorHAnsi" w:hAnsiTheme="minorHAnsi" w:cstheme="minorHAnsi"/>
          <w:kern w:val="28"/>
          <w:sz w:val="20"/>
          <w:szCs w:val="20"/>
          <w:lang w:val="es-ES_tradnl"/>
        </w:rPr>
      </w:pPr>
      <w:r w:rsidRPr="00EC01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B66FF" w:rsidRPr="00EC0125" w:rsidRDefault="005B66FF" w:rsidP="005B66FF">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EC0125">
        <w:rPr>
          <w:rFonts w:asciiTheme="minorHAnsi" w:eastAsia="Times New Roman" w:hAnsiTheme="minorHAnsi" w:cstheme="minorHAnsi"/>
          <w:sz w:val="20"/>
          <w:szCs w:val="20"/>
          <w:lang w:val="es-ES"/>
        </w:rPr>
        <w:t>MEDICIÓN Y FORMA DE PAGO.</w:t>
      </w:r>
    </w:p>
    <w:p w:rsidR="005B66FF" w:rsidRPr="00BE0DF1" w:rsidRDefault="005B66FF" w:rsidP="005B66F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F82E86" w:rsidRPr="00920A4F" w:rsidRDefault="00F82E86" w:rsidP="00570734">
      <w:pPr>
        <w:pStyle w:val="Estilo1"/>
        <w:numPr>
          <w:ilvl w:val="0"/>
          <w:numId w:val="1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p w:rsidR="00F82E86" w:rsidRPr="00920A4F" w:rsidRDefault="00F82E86" w:rsidP="00F82E86">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962F79"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82E86" w:rsidRPr="00920A4F" w:rsidRDefault="00F82E86" w:rsidP="00F82E86">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w:t>
      </w:r>
      <w:r w:rsidRPr="00920A4F">
        <w:rPr>
          <w:rFonts w:asciiTheme="minorHAnsi" w:hAnsiTheme="minorHAnsi" w:cstheme="minorHAnsi"/>
          <w:sz w:val="20"/>
          <w:szCs w:val="20"/>
        </w:rPr>
        <w:lastRenderedPageBreak/>
        <w:t>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F82E86" w:rsidRPr="00920A4F" w:rsidRDefault="00F82E86" w:rsidP="00F82E86">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F82E86" w:rsidRPr="00920A4F" w:rsidRDefault="00F82E86" w:rsidP="00F82E8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F82E86"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F82E86" w:rsidRPr="00B83344"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62F79" w:rsidRPr="00920A4F">
        <w:rPr>
          <w:rFonts w:asciiTheme="minorHAnsi" w:hAnsiTheme="minorHAnsi" w:cstheme="minorHAnsi"/>
          <w:kern w:val="28"/>
          <w:sz w:val="20"/>
          <w:szCs w:val="20"/>
        </w:rPr>
        <w:t>polvo, el</w:t>
      </w:r>
      <w:r w:rsidRPr="00920A4F">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2E86" w:rsidRPr="00920A4F" w:rsidRDefault="00F82E86" w:rsidP="00F82E86">
      <w:pPr>
        <w:contextualSpacing/>
        <w:jc w:val="both"/>
        <w:rPr>
          <w:rFonts w:asciiTheme="minorHAnsi" w:hAnsiTheme="minorHAnsi" w:cstheme="minorHAnsi"/>
          <w:kern w:val="28"/>
          <w:sz w:val="20"/>
          <w:szCs w:val="20"/>
        </w:rPr>
      </w:pPr>
    </w:p>
    <w:p w:rsidR="00F82E86" w:rsidRPr="00920A4F"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2E86" w:rsidRPr="00920A4F" w:rsidRDefault="00F82E86" w:rsidP="00F82E86">
      <w:pPr>
        <w:contextualSpacing/>
        <w:jc w:val="both"/>
        <w:rPr>
          <w:rFonts w:asciiTheme="minorHAnsi" w:hAnsiTheme="minorHAnsi" w:cstheme="minorHAnsi"/>
          <w:kern w:val="28"/>
          <w:sz w:val="20"/>
          <w:szCs w:val="20"/>
        </w:rPr>
      </w:pPr>
    </w:p>
    <w:p w:rsidR="00F82E86" w:rsidRDefault="00F82E86" w:rsidP="00F82E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82E86" w:rsidRPr="00920A4F" w:rsidRDefault="00F82E86" w:rsidP="00570734">
      <w:pPr>
        <w:pStyle w:val="Estilo1"/>
        <w:numPr>
          <w:ilvl w:val="1"/>
          <w:numId w:val="1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F82E86" w:rsidRPr="00920A4F" w:rsidRDefault="00F82E86" w:rsidP="00F82E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w:t>
      </w:r>
      <w:r w:rsidR="00962F79" w:rsidRPr="00920A4F">
        <w:rPr>
          <w:rFonts w:asciiTheme="minorHAnsi" w:hAnsiTheme="minorHAnsi" w:cstheme="minorHAnsi"/>
          <w:sz w:val="20"/>
          <w:szCs w:val="20"/>
        </w:rPr>
        <w:t>obra,</w:t>
      </w:r>
      <w:r w:rsidRPr="00920A4F">
        <w:rPr>
          <w:rFonts w:asciiTheme="minorHAnsi" w:hAnsiTheme="minorHAnsi" w:cstheme="minorHAnsi"/>
          <w:sz w:val="20"/>
          <w:szCs w:val="20"/>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82E86" w:rsidRDefault="00F82E86" w:rsidP="00F82E86">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bookmarkEnd w:id="0"/>
    </w:p>
    <w:p w:rsidR="00C1003D" w:rsidRDefault="00C1003D" w:rsidP="00F82E86">
      <w:pPr>
        <w:tabs>
          <w:tab w:val="left" w:pos="0"/>
          <w:tab w:val="left" w:pos="142"/>
        </w:tabs>
        <w:autoSpaceDE w:val="0"/>
        <w:autoSpaceDN w:val="0"/>
        <w:adjustRightInd w:val="0"/>
        <w:jc w:val="both"/>
        <w:rPr>
          <w:rFonts w:asciiTheme="minorHAnsi" w:hAnsiTheme="minorHAnsi" w:cstheme="minorHAnsi"/>
          <w:b/>
          <w:sz w:val="20"/>
          <w:szCs w:val="20"/>
        </w:rPr>
      </w:pPr>
    </w:p>
    <w:p w:rsidR="00C1003D" w:rsidRDefault="00C1003D" w:rsidP="00F82E86">
      <w:pPr>
        <w:tabs>
          <w:tab w:val="left" w:pos="0"/>
          <w:tab w:val="left" w:pos="142"/>
        </w:tabs>
        <w:autoSpaceDE w:val="0"/>
        <w:autoSpaceDN w:val="0"/>
        <w:adjustRightInd w:val="0"/>
        <w:jc w:val="both"/>
        <w:rPr>
          <w:rFonts w:asciiTheme="minorHAnsi" w:hAnsiTheme="minorHAnsi" w:cstheme="minorHAnsi"/>
          <w:b/>
          <w:sz w:val="20"/>
          <w:szCs w:val="20"/>
        </w:rPr>
      </w:pPr>
    </w:p>
    <w:p w:rsidR="00C1003D" w:rsidRDefault="00C1003D" w:rsidP="00F82E86">
      <w:pPr>
        <w:tabs>
          <w:tab w:val="left" w:pos="0"/>
          <w:tab w:val="left" w:pos="142"/>
        </w:tabs>
        <w:autoSpaceDE w:val="0"/>
        <w:autoSpaceDN w:val="0"/>
        <w:adjustRightInd w:val="0"/>
        <w:jc w:val="both"/>
        <w:rPr>
          <w:rFonts w:asciiTheme="minorHAnsi" w:hAnsiTheme="minorHAnsi" w:cstheme="minorHAnsi"/>
          <w:b/>
          <w:sz w:val="20"/>
          <w:szCs w:val="20"/>
        </w:rPr>
      </w:pPr>
    </w:p>
    <w:p w:rsidR="00C1003D" w:rsidRPr="00C1003D" w:rsidRDefault="00C1003D" w:rsidP="00F82E86">
      <w:pPr>
        <w:tabs>
          <w:tab w:val="left" w:pos="0"/>
          <w:tab w:val="left" w:pos="142"/>
        </w:tabs>
        <w:autoSpaceDE w:val="0"/>
        <w:autoSpaceDN w:val="0"/>
        <w:adjustRightInd w:val="0"/>
        <w:jc w:val="both"/>
        <w:rPr>
          <w:rFonts w:asciiTheme="minorHAnsi" w:hAnsiTheme="minorHAnsi" w:cstheme="minorHAnsi"/>
          <w:sz w:val="20"/>
          <w:szCs w:val="20"/>
        </w:rPr>
      </w:pPr>
      <w:r w:rsidRPr="00C1003D">
        <w:rPr>
          <w:rFonts w:asciiTheme="minorHAnsi" w:hAnsiTheme="minorHAnsi" w:cstheme="minorHAnsi"/>
          <w:sz w:val="20"/>
          <w:szCs w:val="20"/>
        </w:rPr>
        <w:t>Sucre 23 de Agosto de 2019</w:t>
      </w:r>
      <w:bookmarkStart w:id="17" w:name="_GoBack"/>
      <w:bookmarkEnd w:id="17"/>
    </w:p>
    <w:sectPr w:rsidR="00C1003D" w:rsidRPr="00C1003D">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B84" w:rsidRDefault="00A54B84" w:rsidP="0031499A">
      <w:r>
        <w:separator/>
      </w:r>
    </w:p>
  </w:endnote>
  <w:endnote w:type="continuationSeparator" w:id="0">
    <w:p w:rsidR="00A54B84" w:rsidRDefault="00A54B8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AFF" w:usb1="C000E47F" w:usb2="0000002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altName w:val="Arial"/>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3156"/>
      <w:gridCol w:w="2834"/>
    </w:tblGrid>
    <w:tr w:rsidR="005B66FF" w:rsidRPr="009A4B1A" w:rsidTr="00962F79">
      <w:trPr>
        <w:trHeight w:val="8"/>
        <w:jc w:val="center"/>
      </w:trPr>
      <w:tc>
        <w:tcPr>
          <w:tcW w:w="1565" w:type="pct"/>
          <w:shd w:val="clear" w:color="auto" w:fill="D9D9D9"/>
        </w:tcPr>
        <w:p w:rsidR="005B66FF" w:rsidRPr="009A4B1A" w:rsidRDefault="005B66FF" w:rsidP="006F0020">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5B66FF" w:rsidRPr="009A4B1A" w:rsidRDefault="005B66FF" w:rsidP="006F0020">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5B66FF" w:rsidRPr="009A4B1A" w:rsidRDefault="005B66FF" w:rsidP="006F0020">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5B66FF" w:rsidRPr="009A4B1A" w:rsidTr="00962F79">
      <w:trPr>
        <w:trHeight w:val="925"/>
        <w:jc w:val="center"/>
      </w:trPr>
      <w:tc>
        <w:tcPr>
          <w:tcW w:w="1565" w:type="pct"/>
        </w:tcPr>
        <w:p w:rsidR="005B66FF" w:rsidRPr="009A4B1A" w:rsidRDefault="005B66FF" w:rsidP="006F0020">
          <w:pPr>
            <w:spacing w:after="160" w:line="259" w:lineRule="auto"/>
            <w:rPr>
              <w:rFonts w:ascii="Verdana" w:eastAsia="Arial Unicode MS" w:hAnsi="Verdana" w:cs="Vijaya"/>
              <w:sz w:val="14"/>
              <w:lang w:val="es-MX"/>
            </w:rPr>
          </w:pPr>
        </w:p>
        <w:p w:rsidR="005B66FF" w:rsidRPr="009A4B1A" w:rsidRDefault="005B66FF" w:rsidP="006F0020">
          <w:pPr>
            <w:jc w:val="right"/>
            <w:rPr>
              <w:rFonts w:ascii="Verdana" w:eastAsia="Arial Unicode MS" w:hAnsi="Verdana" w:cs="Vijaya"/>
              <w:sz w:val="14"/>
              <w:lang w:val="es-MX"/>
            </w:rPr>
          </w:pPr>
        </w:p>
      </w:tc>
      <w:tc>
        <w:tcPr>
          <w:tcW w:w="1810" w:type="pct"/>
        </w:tcPr>
        <w:p w:rsidR="005B66FF" w:rsidRPr="009A4B1A" w:rsidRDefault="005B66FF" w:rsidP="006F0020">
          <w:pPr>
            <w:rPr>
              <w:rFonts w:ascii="Verdana" w:eastAsia="Arial Unicode MS" w:hAnsi="Verdana" w:cs="Vijaya"/>
              <w:b/>
              <w:sz w:val="14"/>
              <w:szCs w:val="16"/>
              <w:lang w:val="es-MX"/>
            </w:rPr>
          </w:pPr>
        </w:p>
      </w:tc>
      <w:tc>
        <w:tcPr>
          <w:tcW w:w="1625" w:type="pct"/>
        </w:tcPr>
        <w:p w:rsidR="005B66FF" w:rsidRPr="009A4B1A" w:rsidRDefault="005B66FF" w:rsidP="006F0020">
          <w:pPr>
            <w:rPr>
              <w:rFonts w:ascii="Verdana" w:eastAsia="Arial Unicode MS" w:hAnsi="Verdana" w:cs="Vijaya"/>
              <w:b/>
              <w:sz w:val="14"/>
              <w:szCs w:val="16"/>
              <w:lang w:val="es-MX"/>
            </w:rPr>
          </w:pPr>
        </w:p>
      </w:tc>
    </w:tr>
    <w:tr w:rsidR="005B66FF" w:rsidRPr="009A4B1A" w:rsidTr="00962F79">
      <w:trPr>
        <w:trHeight w:val="86"/>
        <w:jc w:val="center"/>
      </w:trPr>
      <w:tc>
        <w:tcPr>
          <w:tcW w:w="1565" w:type="pct"/>
          <w:shd w:val="clear" w:color="auto" w:fill="D9D9D9"/>
        </w:tcPr>
        <w:p w:rsidR="005B66FF" w:rsidRPr="00556B64" w:rsidRDefault="005B66FF" w:rsidP="00B77251">
          <w:pPr>
            <w:jc w:val="center"/>
            <w:rPr>
              <w:rFonts w:ascii="Verdana" w:eastAsia="Arial Unicode MS" w:hAnsi="Verdana" w:cs="Vijaya"/>
              <w:b/>
              <w:sz w:val="12"/>
              <w:szCs w:val="16"/>
              <w:lang w:val="es-MX"/>
            </w:rPr>
          </w:pPr>
          <w:r>
            <w:rPr>
              <w:rFonts w:ascii="Verdana" w:eastAsia="Arial Unicode MS" w:hAnsi="Verdana" w:cs="Vijaya"/>
              <w:b/>
              <w:sz w:val="12"/>
              <w:szCs w:val="16"/>
            </w:rPr>
            <w:t>SUPERVISOR DE INSPECCION DE GABINETES I</w:t>
          </w:r>
        </w:p>
      </w:tc>
      <w:tc>
        <w:tcPr>
          <w:tcW w:w="1810" w:type="pct"/>
          <w:shd w:val="clear" w:color="auto" w:fill="D9D9D9"/>
        </w:tcPr>
        <w:p w:rsidR="005B66FF" w:rsidRPr="009A4B1A" w:rsidRDefault="005B66FF" w:rsidP="006F0020">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5B66FF" w:rsidRPr="009A4B1A" w:rsidRDefault="005B66FF" w:rsidP="006F0020">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B66FF" w:rsidRPr="006F0020" w:rsidRDefault="005B66FF" w:rsidP="006F002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B84" w:rsidRDefault="00A54B84" w:rsidP="0031499A">
      <w:r>
        <w:separator/>
      </w:r>
    </w:p>
  </w:footnote>
  <w:footnote w:type="continuationSeparator" w:id="0">
    <w:p w:rsidR="00A54B84" w:rsidRDefault="00A54B84"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B66FF" w:rsidRPr="00FA0D94" w:rsidTr="008345E5">
      <w:tc>
        <w:tcPr>
          <w:tcW w:w="1446" w:type="dxa"/>
          <w:vMerge w:val="restart"/>
          <w:vAlign w:val="center"/>
        </w:tcPr>
        <w:p w:rsidR="005B66FF" w:rsidRPr="00FA0D94" w:rsidRDefault="005B66F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B66FF" w:rsidRDefault="005B66F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B66FF" w:rsidRDefault="005B66F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B66FF" w:rsidRPr="0076024C" w:rsidRDefault="005B66FF" w:rsidP="006952D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5B66FF" w:rsidRPr="0076024C" w:rsidRDefault="005B66F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B66FF" w:rsidRDefault="005B66F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B66FF" w:rsidRPr="0076024C" w:rsidRDefault="005B66FF" w:rsidP="0031499A">
          <w:pPr>
            <w:pStyle w:val="Encabezado"/>
            <w:jc w:val="center"/>
            <w:rPr>
              <w:rFonts w:ascii="Calibri" w:eastAsia="Arial Unicode MS" w:hAnsi="Calibri" w:cs="Arial"/>
              <w:b/>
              <w:sz w:val="14"/>
              <w:szCs w:val="14"/>
              <w:lang w:val="es-MX"/>
            </w:rPr>
          </w:pPr>
        </w:p>
      </w:tc>
    </w:tr>
    <w:tr w:rsidR="005B66FF" w:rsidRPr="00FA0D94" w:rsidTr="008345E5">
      <w:trPr>
        <w:trHeight w:val="478"/>
      </w:trPr>
      <w:tc>
        <w:tcPr>
          <w:tcW w:w="1446" w:type="dxa"/>
          <w:vMerge/>
          <w:vAlign w:val="center"/>
        </w:tcPr>
        <w:p w:rsidR="005B66FF" w:rsidRPr="00FA0D94" w:rsidRDefault="005B66FF" w:rsidP="0031499A">
          <w:pPr>
            <w:pStyle w:val="Encabezado"/>
            <w:jc w:val="center"/>
            <w:rPr>
              <w:rFonts w:ascii="Arial Narrow" w:eastAsia="Arial Unicode MS" w:hAnsi="Arial Narrow"/>
              <w:szCs w:val="12"/>
              <w:lang w:val="es-MX"/>
            </w:rPr>
          </w:pPr>
        </w:p>
      </w:tc>
      <w:tc>
        <w:tcPr>
          <w:tcW w:w="6209" w:type="dxa"/>
          <w:vAlign w:val="center"/>
        </w:tcPr>
        <w:p w:rsidR="005B66FF" w:rsidRPr="0076024C" w:rsidRDefault="005B66F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B66FF" w:rsidRPr="0076024C" w:rsidRDefault="005B66F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B66FF" w:rsidRPr="0076024C" w:rsidRDefault="005B66F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1003D">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1003D">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5B66FF" w:rsidRDefault="005B66F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AB1BEC"/>
    <w:multiLevelType w:val="hybridMultilevel"/>
    <w:tmpl w:val="E4EA8276"/>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E96128"/>
    <w:multiLevelType w:val="hybridMultilevel"/>
    <w:tmpl w:val="DC16B6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FB96C89"/>
    <w:multiLevelType w:val="hybridMultilevel"/>
    <w:tmpl w:val="9B5E00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C479CE"/>
    <w:multiLevelType w:val="hybridMultilevel"/>
    <w:tmpl w:val="A28C63D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F082B90"/>
    <w:multiLevelType w:val="hybridMultilevel"/>
    <w:tmpl w:val="5644CC2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2FB0FA2"/>
    <w:multiLevelType w:val="hybridMultilevel"/>
    <w:tmpl w:val="7520E2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F262A2"/>
    <w:multiLevelType w:val="hybridMultilevel"/>
    <w:tmpl w:val="12D265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CC7513E"/>
    <w:multiLevelType w:val="hybridMultilevel"/>
    <w:tmpl w:val="70063A8E"/>
    <w:lvl w:ilvl="0" w:tplc="5C721FA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434C062F"/>
    <w:multiLevelType w:val="hybridMultilevel"/>
    <w:tmpl w:val="F1C247A8"/>
    <w:lvl w:ilvl="0" w:tplc="4374330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4DD82EA7"/>
    <w:multiLevelType w:val="hybridMultilevel"/>
    <w:tmpl w:val="C1CC25B4"/>
    <w:lvl w:ilvl="0" w:tplc="65DE91B8">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15:restartNumberingAfterBreak="0">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EB4A58"/>
    <w:multiLevelType w:val="hybridMultilevel"/>
    <w:tmpl w:val="1772AF04"/>
    <w:lvl w:ilvl="0" w:tplc="5862044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B240C17"/>
    <w:multiLevelType w:val="hybridMultilevel"/>
    <w:tmpl w:val="BF022AC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F107F10"/>
    <w:multiLevelType w:val="hybridMultilevel"/>
    <w:tmpl w:val="993E48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048485E"/>
    <w:multiLevelType w:val="hybridMultilevel"/>
    <w:tmpl w:val="182494C2"/>
    <w:lvl w:ilvl="0" w:tplc="F8A2E60C">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F35B29"/>
    <w:multiLevelType w:val="hybridMultilevel"/>
    <w:tmpl w:val="B2C815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89B13AB"/>
    <w:multiLevelType w:val="hybridMultilevel"/>
    <w:tmpl w:val="9B0A5616"/>
    <w:lvl w:ilvl="0" w:tplc="CFEC39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BB81F6B"/>
    <w:multiLevelType w:val="hybridMultilevel"/>
    <w:tmpl w:val="A1804D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C5B7B37"/>
    <w:multiLevelType w:val="hybridMultilevel"/>
    <w:tmpl w:val="FD86B10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DF504CA"/>
    <w:multiLevelType w:val="hybridMultilevel"/>
    <w:tmpl w:val="10FC1236"/>
    <w:lvl w:ilvl="0" w:tplc="BFDCDAA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0"/>
  </w:num>
  <w:num w:numId="3">
    <w:abstractNumId w:val="12"/>
  </w:num>
  <w:num w:numId="4">
    <w:abstractNumId w:val="26"/>
  </w:num>
  <w:num w:numId="5">
    <w:abstractNumId w:val="7"/>
  </w:num>
  <w:num w:numId="6">
    <w:abstractNumId w:val="17"/>
  </w:num>
  <w:num w:numId="7">
    <w:abstractNumId w:val="6"/>
  </w:num>
  <w:num w:numId="8">
    <w:abstractNumId w:val="2"/>
  </w:num>
  <w:num w:numId="9">
    <w:abstractNumId w:val="0"/>
  </w:num>
  <w:num w:numId="10">
    <w:abstractNumId w:val="13"/>
  </w:num>
  <w:num w:numId="11">
    <w:abstractNumId w:val="31"/>
  </w:num>
  <w:num w:numId="12">
    <w:abstractNumId w:val="5"/>
  </w:num>
  <w:num w:numId="13">
    <w:abstractNumId w:val="16"/>
  </w:num>
  <w:num w:numId="14">
    <w:abstractNumId w:val="8"/>
  </w:num>
  <w:num w:numId="15">
    <w:abstractNumId w:val="14"/>
  </w:num>
  <w:num w:numId="16">
    <w:abstractNumId w:val="20"/>
  </w:num>
  <w:num w:numId="17">
    <w:abstractNumId w:val="15"/>
  </w:num>
  <w:num w:numId="18">
    <w:abstractNumId w:val="25"/>
  </w:num>
  <w:num w:numId="19">
    <w:abstractNumId w:val="32"/>
  </w:num>
  <w:num w:numId="20">
    <w:abstractNumId w:val="29"/>
  </w:num>
  <w:num w:numId="21">
    <w:abstractNumId w:val="34"/>
  </w:num>
  <w:num w:numId="22">
    <w:abstractNumId w:val="19"/>
  </w:num>
  <w:num w:numId="23">
    <w:abstractNumId w:val="9"/>
  </w:num>
  <w:num w:numId="24">
    <w:abstractNumId w:val="28"/>
  </w:num>
  <w:num w:numId="25">
    <w:abstractNumId w:val="18"/>
  </w:num>
  <w:num w:numId="26">
    <w:abstractNumId w:val="1"/>
  </w:num>
  <w:num w:numId="27">
    <w:abstractNumId w:val="36"/>
  </w:num>
  <w:num w:numId="28">
    <w:abstractNumId w:val="35"/>
  </w:num>
  <w:num w:numId="29">
    <w:abstractNumId w:val="4"/>
  </w:num>
  <w:num w:numId="30">
    <w:abstractNumId w:val="30"/>
  </w:num>
  <w:num w:numId="31">
    <w:abstractNumId w:val="11"/>
  </w:num>
  <w:num w:numId="32">
    <w:abstractNumId w:val="3"/>
  </w:num>
  <w:num w:numId="33">
    <w:abstractNumId w:val="24"/>
  </w:num>
  <w:num w:numId="34">
    <w:abstractNumId w:val="23"/>
  </w:num>
  <w:num w:numId="35">
    <w:abstractNumId w:val="22"/>
  </w:num>
  <w:num w:numId="36">
    <w:abstractNumId w:val="27"/>
  </w:num>
  <w:num w:numId="37">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4324"/>
    <w:rsid w:val="000851AE"/>
    <w:rsid w:val="000F35FB"/>
    <w:rsid w:val="001C632C"/>
    <w:rsid w:val="002469E7"/>
    <w:rsid w:val="002659A0"/>
    <w:rsid w:val="0028175A"/>
    <w:rsid w:val="002F696E"/>
    <w:rsid w:val="0031499A"/>
    <w:rsid w:val="00356AD2"/>
    <w:rsid w:val="003B188F"/>
    <w:rsid w:val="003C3250"/>
    <w:rsid w:val="003D7CC4"/>
    <w:rsid w:val="003E3731"/>
    <w:rsid w:val="003F7A36"/>
    <w:rsid w:val="0043753E"/>
    <w:rsid w:val="00456D32"/>
    <w:rsid w:val="004A2A0B"/>
    <w:rsid w:val="004A43AC"/>
    <w:rsid w:val="004D76CF"/>
    <w:rsid w:val="004E0E43"/>
    <w:rsid w:val="00523480"/>
    <w:rsid w:val="00570734"/>
    <w:rsid w:val="005B4797"/>
    <w:rsid w:val="005B66FF"/>
    <w:rsid w:val="005E174D"/>
    <w:rsid w:val="00637BD4"/>
    <w:rsid w:val="00640D2E"/>
    <w:rsid w:val="0065042C"/>
    <w:rsid w:val="00671CCC"/>
    <w:rsid w:val="00673FE7"/>
    <w:rsid w:val="0068146B"/>
    <w:rsid w:val="00694729"/>
    <w:rsid w:val="006952D8"/>
    <w:rsid w:val="006A0ED2"/>
    <w:rsid w:val="006D3811"/>
    <w:rsid w:val="006D5E32"/>
    <w:rsid w:val="006F0020"/>
    <w:rsid w:val="007D6F68"/>
    <w:rsid w:val="007F7BF1"/>
    <w:rsid w:val="00827933"/>
    <w:rsid w:val="008345E5"/>
    <w:rsid w:val="00850F1C"/>
    <w:rsid w:val="00892BF1"/>
    <w:rsid w:val="009113B2"/>
    <w:rsid w:val="009531F6"/>
    <w:rsid w:val="00962F79"/>
    <w:rsid w:val="009C3E78"/>
    <w:rsid w:val="009D5A43"/>
    <w:rsid w:val="009D7CF0"/>
    <w:rsid w:val="009F1C56"/>
    <w:rsid w:val="009F43A5"/>
    <w:rsid w:val="00A21006"/>
    <w:rsid w:val="00A54B84"/>
    <w:rsid w:val="00AA22B4"/>
    <w:rsid w:val="00AB20FC"/>
    <w:rsid w:val="00B148FD"/>
    <w:rsid w:val="00B50C00"/>
    <w:rsid w:val="00B77251"/>
    <w:rsid w:val="00BE0DF1"/>
    <w:rsid w:val="00BF3761"/>
    <w:rsid w:val="00C0336D"/>
    <w:rsid w:val="00C1003D"/>
    <w:rsid w:val="00C14CE9"/>
    <w:rsid w:val="00C614ED"/>
    <w:rsid w:val="00C97812"/>
    <w:rsid w:val="00CE4722"/>
    <w:rsid w:val="00DA1FD4"/>
    <w:rsid w:val="00E27149"/>
    <w:rsid w:val="00EA5D4B"/>
    <w:rsid w:val="00EC0125"/>
    <w:rsid w:val="00F000B4"/>
    <w:rsid w:val="00F3609F"/>
    <w:rsid w:val="00F41EB0"/>
    <w:rsid w:val="00F47FAE"/>
    <w:rsid w:val="00F625CA"/>
    <w:rsid w:val="00F82E8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599EA9"/>
  <w15:docId w15:val="{85AF1D0B-041A-4FB1-8E69-122743FE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6"/>
      </w:numPr>
      <w:jc w:val="both"/>
    </w:pPr>
    <w:rPr>
      <w:rFonts w:ascii="Arial" w:hAnsi="Arial"/>
      <w:sz w:val="18"/>
      <w:szCs w:val="20"/>
    </w:rPr>
  </w:style>
  <w:style w:type="paragraph" w:styleId="Listaconvietas">
    <w:name w:val="List Bullet"/>
    <w:basedOn w:val="Normal"/>
    <w:autoRedefine/>
    <w:semiHidden/>
    <w:rsid w:val="0031499A"/>
    <w:pPr>
      <w:numPr>
        <w:ilvl w:val="3"/>
        <w:numId w:val="1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0DF93-87E0-4E3A-9442-DD8B7CC5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41</Pages>
  <Words>16034</Words>
  <Characters>88193</Characters>
  <Application>Microsoft Office Word</Application>
  <DocSecurity>0</DocSecurity>
  <Lines>734</Lines>
  <Paragraphs>208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Marcelo Jorge Cabrera Arandia</cp:lastModifiedBy>
  <cp:revision>11</cp:revision>
  <cp:lastPrinted>2019-08-19T23:40:00Z</cp:lastPrinted>
  <dcterms:created xsi:type="dcterms:W3CDTF">2019-08-18T22:13:00Z</dcterms:created>
  <dcterms:modified xsi:type="dcterms:W3CDTF">2019-09-09T15:50:00Z</dcterms:modified>
</cp:coreProperties>
</file>