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86F" w:rsidRDefault="0050386F" w:rsidP="0050386F">
      <w:pPr>
        <w:pStyle w:val="Prrafodelista"/>
        <w:numPr>
          <w:ilvl w:val="0"/>
          <w:numId w:val="1"/>
        </w:numPr>
        <w:jc w:val="both"/>
        <w:rPr>
          <w:rFonts w:ascii="Cambria" w:hAnsi="Cambria"/>
          <w:b/>
          <w:sz w:val="20"/>
          <w:szCs w:val="20"/>
          <w:lang w:val="es-ES"/>
        </w:rPr>
      </w:pPr>
      <w:r w:rsidRPr="0050386F">
        <w:rPr>
          <w:rFonts w:ascii="Cambria" w:hAnsi="Cambria"/>
          <w:b/>
          <w:sz w:val="20"/>
          <w:szCs w:val="20"/>
          <w:lang w:val="es-ES"/>
        </w:rPr>
        <w:t>MOVILIZACIÓN Y DESMOVILIZACIÓN DE EQUIPO, MATERIAL, HERRAMIENTAS Y PERSONAL</w:t>
      </w:r>
    </w:p>
    <w:p w:rsidR="0050386F" w:rsidRDefault="0050386F" w:rsidP="0050386F">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Pr>
          <w:rFonts w:ascii="Cambria" w:hAnsi="Cambria"/>
          <w:b/>
          <w:sz w:val="20"/>
          <w:szCs w:val="20"/>
          <w:lang w:val="es-ES"/>
        </w:rPr>
        <w:t>)</w:t>
      </w:r>
    </w:p>
    <w:p w:rsidR="0050386F" w:rsidRDefault="0050386F" w:rsidP="0050386F">
      <w:pPr>
        <w:pStyle w:val="Prrafodelista"/>
        <w:ind w:left="360"/>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Este ítem comprende la movilización y desmovilización de equipo, material, herramientas y personal necesarios para la ejecución de cada uno de los ítems que comprende el proyecto.</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El CONTRATISTA realizará los trabajos siguientes: transportar, descargar, proveer maquinarias, herramientas, materiales y personal necesarios para la ejecución de la obra.</w:t>
      </w:r>
    </w:p>
    <w:p w:rsidR="0050386F" w:rsidRDefault="0050386F" w:rsidP="0050386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El CONTRATISTA deberá proporcionar todos los materiales, herramientas, equipo y personal necesario para la ejecución de este ítem.</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tblGrid>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b/>
                <w:bCs/>
                <w:sz w:val="16"/>
                <w:szCs w:val="18"/>
                <w:lang w:eastAsia="es-BO"/>
              </w:rPr>
            </w:pPr>
            <w:r w:rsidRPr="0050386F">
              <w:rPr>
                <w:rFonts w:ascii="Cambria" w:eastAsia="Times New Roman" w:hAnsi="Cambria" w:cstheme="minorHAnsi"/>
                <w:b/>
                <w:bCs/>
                <w:sz w:val="16"/>
                <w:szCs w:val="18"/>
                <w:lang w:eastAsia="es-BO"/>
              </w:rPr>
              <w:t>MANO DE OBRA</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CH</w:t>
            </w:r>
            <w:r w:rsidR="00317F13">
              <w:rPr>
                <w:rFonts w:ascii="Cambria" w:eastAsia="Times New Roman" w:hAnsi="Cambria" w:cstheme="minorHAnsi"/>
                <w:sz w:val="16"/>
                <w:szCs w:val="18"/>
                <w:lang w:eastAsia="es-BO"/>
              </w:rPr>
              <w:t>OFER</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AYUDANTE</w:t>
            </w:r>
          </w:p>
        </w:tc>
      </w:tr>
    </w:tbl>
    <w:p w:rsidR="0050386F" w:rsidRPr="00887A83" w:rsidRDefault="0050386F" w:rsidP="0050386F">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8"/>
      </w:tblGrid>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b/>
                <w:bCs/>
                <w:sz w:val="16"/>
                <w:szCs w:val="18"/>
                <w:lang w:eastAsia="es-BO"/>
              </w:rPr>
            </w:pPr>
            <w:r w:rsidRPr="0050386F">
              <w:rPr>
                <w:rFonts w:ascii="Cambria" w:eastAsia="Times New Roman" w:hAnsi="Cambria" w:cstheme="minorHAnsi"/>
                <w:b/>
                <w:bCs/>
                <w:sz w:val="16"/>
                <w:szCs w:val="18"/>
                <w:lang w:eastAsia="es-BO"/>
              </w:rPr>
              <w:t>EQUIPO Y MAQUINARIA</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CAMIONETA 4 X 4</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CAMION DE TRANSPORTE</w:t>
            </w:r>
          </w:p>
        </w:tc>
      </w:tr>
    </w:tbl>
    <w:p w:rsidR="0050386F" w:rsidRPr="00887A83" w:rsidRDefault="0050386F" w:rsidP="0050386F">
      <w:pPr>
        <w:pStyle w:val="Prrafodelista"/>
        <w:ind w:left="792"/>
        <w:jc w:val="both"/>
        <w:rPr>
          <w:sz w:val="18"/>
          <w:szCs w:val="18"/>
          <w:lang w:val="es-ES_tradnl"/>
        </w:rPr>
      </w:pP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0386F" w:rsidRPr="0050386F" w:rsidRDefault="0050386F" w:rsidP="0050386F">
      <w:pPr>
        <w:pStyle w:val="Prrafodelista"/>
        <w:ind w:left="792"/>
        <w:jc w:val="both"/>
        <w:rPr>
          <w:rFonts w:ascii="Cambria" w:hAnsi="Cambria"/>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CONTRATISTA deberá presentar al SUPERVISOR un plan de Movilización y Desmovilización que contemple lo siguiente: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Medio de Transporte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Tipo de carga a transportar</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Inspección de equipos, herramientas y carga</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Descripción de las rutas</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Horarios de viaje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Cronogramas de trabajo.</w:t>
      </w:r>
    </w:p>
    <w:p w:rsidR="00B569BF" w:rsidRDefault="00B569BF" w:rsidP="00B569BF">
      <w:pPr>
        <w:pStyle w:val="Prrafodelista"/>
        <w:ind w:left="792"/>
        <w:jc w:val="both"/>
        <w:rPr>
          <w:rFonts w:ascii="Cambria" w:hAnsi="Cambria"/>
          <w:sz w:val="20"/>
          <w:szCs w:val="20"/>
          <w:lang w:val="es-ES"/>
        </w:rPr>
      </w:pP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CONTRATISTA será responsable de todas las actividades y consecuencias de las mismas.</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xml:space="preserve">El CONTRATISTA será responsable de programar sus movilizaciones de acuerdo con el cronograma de trabajo y órdenes del SUPERVISOR DE OBRA. No se reconocerán costos de </w:t>
      </w:r>
      <w:r w:rsidRPr="00B569BF">
        <w:rPr>
          <w:rFonts w:ascii="Cambria" w:hAnsi="Cambria"/>
          <w:sz w:val="20"/>
          <w:szCs w:val="20"/>
          <w:lang w:val="es-ES"/>
        </w:rPr>
        <w:lastRenderedPageBreak/>
        <w:t xml:space="preserve">movilizaciones y desmovilizaciones adicionales, ni costos de equipos y personal en Stand </w:t>
      </w:r>
      <w:proofErr w:type="spellStart"/>
      <w:r w:rsidRPr="00B569BF">
        <w:rPr>
          <w:rFonts w:ascii="Cambria" w:hAnsi="Cambria"/>
          <w:sz w:val="20"/>
          <w:szCs w:val="20"/>
          <w:lang w:val="es-ES"/>
        </w:rPr>
        <w:t>By</w:t>
      </w:r>
      <w:proofErr w:type="spellEnd"/>
      <w:r w:rsidRPr="00B569BF">
        <w:rPr>
          <w:rFonts w:ascii="Cambria" w:hAnsi="Cambria"/>
          <w:sz w:val="20"/>
          <w:szCs w:val="20"/>
          <w:lang w:val="es-ES"/>
        </w:rPr>
        <w:t>, puesto que los mismos son incluidos dentro de los gastos generales que forman parte de los costos indirectos.</w:t>
      </w:r>
    </w:p>
    <w:p w:rsidR="00B569BF" w:rsidRDefault="00B569BF" w:rsidP="00B569B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69BF" w:rsidRDefault="00B569BF" w:rsidP="00B569B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569BF" w:rsidRDefault="00B569BF" w:rsidP="00B569B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ítem de Movilización y desmovilización de Equipo, Material, Herramientas y Personal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B569BF" w:rsidRDefault="00B569BF"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AC56AD" w:rsidRDefault="00171143"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INSTALACIÓN DE FAENAS</w:t>
      </w:r>
    </w:p>
    <w:p w:rsidR="00171143" w:rsidRDefault="00171143" w:rsidP="00171143">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Pr>
          <w:rFonts w:ascii="Cambria" w:hAnsi="Cambria"/>
          <w:b/>
          <w:sz w:val="20"/>
          <w:szCs w:val="20"/>
          <w:lang w:val="es-ES"/>
        </w:rPr>
        <w:t>)</w:t>
      </w:r>
    </w:p>
    <w:p w:rsidR="00171143" w:rsidRDefault="00171143" w:rsidP="00171143">
      <w:pPr>
        <w:pStyle w:val="Prrafodelista"/>
        <w:ind w:left="360"/>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CD03EB">
        <w:rPr>
          <w:rFonts w:ascii="Cambria" w:hAnsi="Cambria"/>
          <w:sz w:val="20"/>
          <w:szCs w:val="20"/>
          <w:lang w:val="es-ES"/>
        </w:rPr>
        <w:t>descarguío</w:t>
      </w:r>
      <w:proofErr w:type="spellEnd"/>
      <w:r w:rsidRPr="00CD03EB">
        <w:rPr>
          <w:rFonts w:ascii="Cambria" w:hAnsi="Cambria"/>
          <w:sz w:val="20"/>
          <w:szCs w:val="20"/>
          <w:lang w:val="es-ES"/>
        </w:rPr>
        <w:t xml:space="preserve">, instalación, mantenimiento, provisión de maquinarias, herramientas y materiales necesarios para la ejecución de las obras. </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El SUPERVISOR DE OBRA constatará que el equipo y materiales colocados en la obra, guarden concordancia con la lista de equipo ofertado por el CONTRATISTA y tenga relación con el cronograma de ejecución de las obras presentado en la misma oferta.</w:t>
      </w:r>
    </w:p>
    <w:p w:rsidR="00171143" w:rsidRPr="00171143"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Asimismo, comprende el traslado oportuno de todas las herramientas, maquinarias y equipo para la adecuada y correcta ejecución de las obras y la desmovilización del mismo una vez realizada la recepción final del Proyecto.</w:t>
      </w:r>
    </w:p>
    <w:p w:rsidR="00171143" w:rsidRDefault="00171143" w:rsidP="00171143">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D03EB" w:rsidRPr="00CD03EB" w:rsidRDefault="00CD03EB" w:rsidP="00CD03EB">
      <w:pPr>
        <w:pStyle w:val="Prrafodelista"/>
        <w:ind w:left="792"/>
        <w:jc w:val="both"/>
        <w:rPr>
          <w:rFonts w:ascii="Cambria" w:hAnsi="Cambria"/>
          <w:sz w:val="20"/>
          <w:szCs w:val="20"/>
          <w:lang w:val="es-ES"/>
        </w:rPr>
      </w:pPr>
    </w:p>
    <w:p w:rsidR="00CD03EB" w:rsidRPr="00CD03EB" w:rsidRDefault="00CD03EB" w:rsidP="007E4A83">
      <w:pPr>
        <w:pStyle w:val="Prrafodelista"/>
        <w:numPr>
          <w:ilvl w:val="0"/>
          <w:numId w:val="26"/>
        </w:numPr>
        <w:jc w:val="both"/>
        <w:rPr>
          <w:rFonts w:ascii="Cambria" w:hAnsi="Cambria"/>
          <w:sz w:val="20"/>
          <w:szCs w:val="20"/>
          <w:lang w:val="es-ES"/>
        </w:rPr>
      </w:pPr>
      <w:r w:rsidRPr="00CD03EB">
        <w:rPr>
          <w:rFonts w:ascii="Cambria" w:hAnsi="Cambria"/>
          <w:sz w:val="20"/>
          <w:szCs w:val="20"/>
          <w:lang w:val="es-ES"/>
        </w:rPr>
        <w:t>Tablones de Madera o Piso de Cemento, etc.; como base de asiento para el material.</w:t>
      </w:r>
    </w:p>
    <w:p w:rsidR="00CD03EB" w:rsidRPr="00CD03EB" w:rsidRDefault="00CD03EB" w:rsidP="007E4A83">
      <w:pPr>
        <w:pStyle w:val="Prrafodelista"/>
        <w:numPr>
          <w:ilvl w:val="0"/>
          <w:numId w:val="26"/>
        </w:numPr>
        <w:jc w:val="both"/>
        <w:rPr>
          <w:rFonts w:ascii="Cambria" w:hAnsi="Cambria"/>
          <w:sz w:val="20"/>
          <w:szCs w:val="20"/>
          <w:lang w:val="es-ES"/>
        </w:rPr>
      </w:pPr>
      <w:r w:rsidRPr="00CD03EB">
        <w:rPr>
          <w:rFonts w:ascii="Cambria" w:hAnsi="Cambria"/>
          <w:sz w:val="20"/>
          <w:szCs w:val="20"/>
          <w:lang w:val="es-ES"/>
        </w:rPr>
        <w:t xml:space="preserve">Carpas o </w:t>
      </w:r>
      <w:proofErr w:type="spellStart"/>
      <w:r w:rsidRPr="00CD03EB">
        <w:rPr>
          <w:rFonts w:ascii="Cambria" w:hAnsi="Cambria"/>
          <w:sz w:val="20"/>
          <w:szCs w:val="20"/>
          <w:lang w:val="es-ES"/>
        </w:rPr>
        <w:t>Semi</w:t>
      </w:r>
      <w:proofErr w:type="spellEnd"/>
      <w:r w:rsidRPr="00CD03EB">
        <w:rPr>
          <w:rFonts w:ascii="Cambria" w:hAnsi="Cambria"/>
          <w:sz w:val="20"/>
          <w:szCs w:val="20"/>
          <w:lang w:val="es-ES"/>
        </w:rPr>
        <w:t>-Sombras, Tinglados, etc.; para el resguardo del material del sol o lluvia.</w:t>
      </w:r>
    </w:p>
    <w:tbl>
      <w:tblPr>
        <w:tblW w:w="2263"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b/>
                <w:bCs/>
                <w:sz w:val="16"/>
                <w:szCs w:val="16"/>
                <w:lang w:eastAsia="es-BO"/>
              </w:rPr>
            </w:pPr>
            <w:r w:rsidRPr="007E52D9">
              <w:rPr>
                <w:rFonts w:ascii="Cambria" w:eastAsia="Times New Roman" w:hAnsi="Cambria" w:cs="Calibri"/>
                <w:b/>
                <w:bCs/>
                <w:sz w:val="16"/>
                <w:szCs w:val="16"/>
                <w:lang w:eastAsia="es-BO"/>
              </w:rPr>
              <w:t>MATERIALES</w:t>
            </w:r>
          </w:p>
        </w:tc>
      </w:tr>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DEPÓSITO DE MATERIALES</w:t>
            </w:r>
          </w:p>
        </w:tc>
      </w:tr>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VIVIENDA, ALIMENTACIÓN</w:t>
            </w:r>
          </w:p>
        </w:tc>
      </w:tr>
    </w:tbl>
    <w:p w:rsidR="00CD03EB" w:rsidRDefault="00CD03EB" w:rsidP="00CD03EB">
      <w:pPr>
        <w:pStyle w:val="Prrafodelista"/>
        <w:ind w:left="792"/>
        <w:jc w:val="both"/>
        <w:rPr>
          <w:rFonts w:ascii="Cambria" w:hAnsi="Cambria"/>
          <w:sz w:val="20"/>
          <w:szCs w:val="20"/>
          <w:lang w:val="es-ES"/>
        </w:rPr>
      </w:pPr>
    </w:p>
    <w:tbl>
      <w:tblPr>
        <w:tblW w:w="1696"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tblGrid>
      <w:tr w:rsidR="007E52D9" w:rsidRPr="007E52D9" w:rsidTr="007E52D9">
        <w:trPr>
          <w:trHeight w:val="285"/>
        </w:trPr>
        <w:tc>
          <w:tcPr>
            <w:tcW w:w="1696"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b/>
                <w:bCs/>
                <w:sz w:val="16"/>
                <w:szCs w:val="16"/>
                <w:lang w:eastAsia="es-BO"/>
              </w:rPr>
            </w:pPr>
            <w:r w:rsidRPr="007E52D9">
              <w:rPr>
                <w:rFonts w:ascii="Cambria" w:eastAsia="Times New Roman" w:hAnsi="Cambria" w:cs="Calibri"/>
                <w:b/>
                <w:bCs/>
                <w:sz w:val="16"/>
                <w:szCs w:val="16"/>
                <w:lang w:eastAsia="es-BO"/>
              </w:rPr>
              <w:t>MANO DE OBRA</w:t>
            </w:r>
          </w:p>
        </w:tc>
      </w:tr>
      <w:tr w:rsidR="007E52D9" w:rsidRPr="007E52D9" w:rsidTr="007E52D9">
        <w:trPr>
          <w:trHeight w:val="285"/>
        </w:trPr>
        <w:tc>
          <w:tcPr>
            <w:tcW w:w="1696"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AYUDANTE</w:t>
            </w:r>
          </w:p>
        </w:tc>
      </w:tr>
    </w:tbl>
    <w:p w:rsidR="007E52D9" w:rsidRDefault="007E52D9" w:rsidP="00CD03EB">
      <w:pPr>
        <w:pStyle w:val="Prrafodelista"/>
        <w:ind w:left="792"/>
        <w:jc w:val="both"/>
        <w:rPr>
          <w:rFonts w:ascii="Cambria" w:hAnsi="Cambria"/>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indicará el lugar donde será emplazado el Depósito o Campamento para la Instalación de Faenas.</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 xml:space="preserve">El CONTRATISTA hará uso de un espacio que se encuentre a no más de 500 metros del sector de construcción de la obra. Dicha ubicación debe ser autorizada por el SUPERVISOR DE OBRA. </w:t>
      </w:r>
      <w:r w:rsidRPr="007E52D9">
        <w:rPr>
          <w:rFonts w:ascii="Cambria" w:hAnsi="Cambria"/>
          <w:sz w:val="20"/>
          <w:szCs w:val="20"/>
          <w:lang w:val="es-ES"/>
        </w:rPr>
        <w:lastRenderedPageBreak/>
        <w:t>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La verificación de equipos y maquinaria la realizará el SUPERVISOR DE OBRA de acuerdo a la lista de equipo ofertado antes del inicio de la obra y durante la ejecución de la misma.</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los letreros deberán tener las leyendas de precaución  y seguridad; la cantidad será cuantificada de acuerdo a la longitud de cada proyecto, estos letreros de señalización correrán por cuenta del CONTRATISTA.</w:t>
      </w:r>
    </w:p>
    <w:p w:rsidR="007E52D9" w:rsidRDefault="007E52D9" w:rsidP="007E52D9">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52D9" w:rsidRDefault="007E52D9" w:rsidP="007E52D9">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E52D9" w:rsidRDefault="007E52D9" w:rsidP="007E52D9">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 xml:space="preserve">El ítem de instalación de faenas, será medido en forma global, en concordancia con lo establecido en los requerimientos técnicos, los cuales serán aprobados y reconocidos por el </w:t>
      </w:r>
      <w:r w:rsidRPr="007E52D9">
        <w:rPr>
          <w:rFonts w:ascii="Cambria" w:hAnsi="Cambria"/>
          <w:sz w:val="20"/>
          <w:szCs w:val="20"/>
          <w:lang w:val="es-ES"/>
        </w:rPr>
        <w:lastRenderedPageBreak/>
        <w:t>SUPERVISOR DE OBRA. La forma de pago se efectuará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los letreros y su respectiva colocación, la construcción o alquiler de depósitos para la instalación de faenas y/o la ocupación de vía.</w:t>
      </w:r>
    </w:p>
    <w:p w:rsidR="007E52D9" w:rsidRDefault="007E52D9" w:rsidP="007E52D9">
      <w:pPr>
        <w:pStyle w:val="Prrafodelista"/>
        <w:ind w:left="792"/>
        <w:jc w:val="both"/>
        <w:rPr>
          <w:rFonts w:ascii="Cambria" w:hAnsi="Cambria"/>
          <w:b/>
          <w:sz w:val="20"/>
          <w:szCs w:val="20"/>
          <w:lang w:val="es-ES"/>
        </w:rPr>
      </w:pPr>
    </w:p>
    <w:p w:rsidR="007E52D9" w:rsidRDefault="007E52D9"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ACERA Y/O CUNETA</w:t>
      </w:r>
    </w:p>
    <w:p w:rsidR="007E52D9" w:rsidRDefault="007E52D9" w:rsidP="007E52D9">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E52D9" w:rsidRDefault="007E52D9" w:rsidP="007E52D9">
      <w:pPr>
        <w:pStyle w:val="Prrafodelista"/>
        <w:ind w:left="360"/>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E52D9" w:rsidRPr="007E52D9" w:rsidRDefault="00AC4BEE" w:rsidP="007E52D9">
      <w:pPr>
        <w:pStyle w:val="Prrafodelista"/>
        <w:ind w:left="792"/>
        <w:jc w:val="both"/>
        <w:rPr>
          <w:rFonts w:ascii="Cambria" w:hAnsi="Cambria"/>
          <w:sz w:val="20"/>
          <w:szCs w:val="20"/>
          <w:lang w:val="es-ES"/>
        </w:rPr>
      </w:pPr>
      <w:r w:rsidRPr="00AC4BEE">
        <w:rPr>
          <w:rFonts w:ascii="Cambria" w:hAnsi="Cambria"/>
          <w:sz w:val="20"/>
          <w:szCs w:val="20"/>
          <w:lang w:val="es-ES"/>
        </w:rPr>
        <w:t>Este ítem comprende los trabajos necesarios para el corte, rotura y remoción de aceras de hormigón y/o cunetas, incluyendo la remoción del material por el que está constituido (empedrado, vaciado de hormigón y cualquier otro tipo de material existente por debajo), de esta manera descubrir el terreno definido en el replanteo para la ejecución de la</w:t>
      </w:r>
      <w:r w:rsidR="00D812C3">
        <w:rPr>
          <w:rFonts w:ascii="Cambria" w:hAnsi="Cambria"/>
          <w:sz w:val="20"/>
          <w:szCs w:val="20"/>
          <w:lang w:val="es-ES"/>
        </w:rPr>
        <w:t xml:space="preserve"> zanja correspondiente</w:t>
      </w:r>
      <w:r w:rsidRPr="00AC4BEE">
        <w:rPr>
          <w:rFonts w:ascii="Cambria" w:hAnsi="Cambria"/>
          <w:sz w:val="20"/>
          <w:szCs w:val="20"/>
          <w:lang w:val="es-ES"/>
        </w:rPr>
        <w:t>.</w:t>
      </w:r>
    </w:p>
    <w:p w:rsidR="007E52D9" w:rsidRPr="00AC4BEE" w:rsidRDefault="007E52D9" w:rsidP="007E52D9">
      <w:pPr>
        <w:pStyle w:val="Prrafodelista"/>
        <w:ind w:left="792"/>
        <w:jc w:val="both"/>
        <w:rPr>
          <w:rFonts w:ascii="Cambria" w:hAnsi="Cambria"/>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CONTRATISTA suministrará todos los materiales, herramientas y equipo apropiados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MATERIALES</w:t>
      </w:r>
    </w:p>
    <w:p w:rsidR="00AC4BEE" w:rsidRPr="00AC4BEE" w:rsidRDefault="00AC4BEE" w:rsidP="007E4A83">
      <w:pPr>
        <w:pStyle w:val="Prrafodelista"/>
        <w:numPr>
          <w:ilvl w:val="0"/>
          <w:numId w:val="27"/>
        </w:numPr>
        <w:jc w:val="both"/>
        <w:rPr>
          <w:rFonts w:ascii="Cambria" w:hAnsi="Cambria"/>
          <w:sz w:val="20"/>
          <w:szCs w:val="20"/>
        </w:rPr>
      </w:pPr>
      <w:r w:rsidRPr="00AC4BEE">
        <w:rPr>
          <w:rFonts w:ascii="Cambria" w:hAnsi="Cambria"/>
          <w:sz w:val="20"/>
          <w:szCs w:val="20"/>
        </w:rPr>
        <w:t>Disco de corte</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AC4BEE" w:rsidRPr="00AC4BEE" w:rsidTr="00AC4BEE">
        <w:trPr>
          <w:trHeight w:val="225"/>
          <w:jc w:val="center"/>
        </w:trPr>
        <w:tc>
          <w:tcPr>
            <w:tcW w:w="3256"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OPERADOR DE CORTADORA DE DISCO</w:t>
            </w:r>
          </w:p>
        </w:tc>
      </w:tr>
      <w:tr w:rsidR="00AC4BEE" w:rsidRPr="00AC4BEE" w:rsidTr="00AC4BEE">
        <w:trPr>
          <w:trHeight w:val="225"/>
          <w:jc w:val="center"/>
        </w:trPr>
        <w:tc>
          <w:tcPr>
            <w:tcW w:w="3256"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AYUDANTES</w:t>
            </w:r>
          </w:p>
        </w:tc>
      </w:tr>
    </w:tbl>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C4BEE" w:rsidRPr="00AC4BEE" w:rsidTr="00A65C50">
        <w:trPr>
          <w:trHeight w:val="225"/>
          <w:jc w:val="center"/>
        </w:trPr>
        <w:tc>
          <w:tcPr>
            <w:tcW w:w="2830"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CORTADORA DE DISCO</w:t>
            </w:r>
          </w:p>
        </w:tc>
      </w:tr>
    </w:tbl>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bCs/>
          <w:sz w:val="20"/>
          <w:szCs w:val="20"/>
          <w:lang w:val="es-ES"/>
        </w:rPr>
      </w:pPr>
      <w:r w:rsidRPr="00AC4BEE">
        <w:rPr>
          <w:rFonts w:ascii="Cambria" w:hAnsi="Cambria"/>
          <w:bCs/>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C4BEE" w:rsidRDefault="00AC4BEE" w:rsidP="00AC4BEE">
      <w:pPr>
        <w:pStyle w:val="Prrafodelista"/>
        <w:ind w:left="792"/>
        <w:jc w:val="both"/>
        <w:rPr>
          <w:rFonts w:ascii="Cambria" w:hAnsi="Cambria"/>
          <w:b/>
          <w:sz w:val="20"/>
          <w:szCs w:val="20"/>
          <w:lang w:val="es-ES"/>
        </w:rPr>
      </w:pPr>
    </w:p>
    <w:p w:rsidR="00123DB0" w:rsidRDefault="00123DB0" w:rsidP="00AC4BEE">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AC4BEE" w:rsidRDefault="00AC4BEE" w:rsidP="00AC4BEE">
      <w:pPr>
        <w:pStyle w:val="Prrafodelista"/>
        <w:ind w:left="792"/>
        <w:jc w:val="both"/>
        <w:rPr>
          <w:rFonts w:ascii="Cambria" w:hAnsi="Cambria"/>
          <w:sz w:val="20"/>
          <w:szCs w:val="20"/>
        </w:rPr>
      </w:pPr>
      <w:r w:rsidRPr="00AC4BEE">
        <w:rPr>
          <w:rFonts w:ascii="Cambria" w:hAnsi="Cambria"/>
          <w:sz w:val="20"/>
          <w:szCs w:val="20"/>
        </w:rPr>
        <w:t>Los trabajos de corte, rotura y remoción de aceras de hormigón y/o cunetas serán ejecutados de acuerdo al siguiente detalle:</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El corte será realizado de acuerdo a las dimensiones establecidas en los planos, especificaciones técnicas y en coordinación con el SUPERVISOR DE OBRA.</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Al utilizar la cortadora de disco, el operador deberá necesariamente usar guantes protectores de cuero, zapatos con punta de acero, lentes de seguridad y mascarillas auto filtrantes para partículas.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En caso de utilizar la amoladora se deberá humedecer la acera constantemente con el fin de evitar que el polvo afecte a los transeúntes, vecinos y demás trabajadores.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realizará la remoción de la capa correspondiente para su reparación.</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uso del combo u otra herramienta manual en la remoción de aceras queda terminantemente PROHIBIDO.</w:t>
      </w:r>
    </w:p>
    <w:p w:rsidR="00AC4BEE" w:rsidRDefault="00AC4BEE" w:rsidP="00AC4BEE">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w:t>
      </w:r>
      <w:r w:rsidR="001C1FCA">
        <w:rPr>
          <w:rFonts w:ascii="Cambria" w:hAnsi="Cambria"/>
          <w:b/>
          <w:sz w:val="20"/>
          <w:szCs w:val="20"/>
          <w:lang w:val="es-ES"/>
        </w:rPr>
        <w:t>ÓN AMBIENT</w:t>
      </w:r>
      <w:r>
        <w:rPr>
          <w:rFonts w:ascii="Cambria" w:hAnsi="Cambria"/>
          <w:b/>
          <w:sz w:val="20"/>
          <w:szCs w:val="20"/>
          <w:lang w:val="es-ES"/>
        </w:rPr>
        <w:t>AL.</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6307FF">
        <w:rPr>
          <w:rFonts w:ascii="Cambria" w:hAnsi="Cambria"/>
          <w:sz w:val="20"/>
          <w:szCs w:val="20"/>
        </w:rPr>
        <w:lastRenderedPageBreak/>
        <w:t>resultado de sus actividades no excedan los valores señalados en las Especificaciones o dispuestas por las leyes aplicables.</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1FCA" w:rsidRDefault="001C1FCA" w:rsidP="001C1FCA">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1FCA" w:rsidRDefault="001C1FCA" w:rsidP="001C1FCA">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 xml:space="preserve">El ítem de corte y remoción de acera y/o cuneta será medido en metros cuadrados, de acuerdo a las áreas netas ejecutadas y dimensiones establecidas en los planos y especificaciones técnicas, las cuales serán aprobadas por el SUPERVISOR DE OBRA. </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La forma de pago se efectuará de acuerdo al precio unitario de la propuesta aceptada, cualquier imprevisto correrá por cuenta del CONTRATISTA.</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Dicho pago será la compensación total por los materiales, mano de obra, herramientas, equipo y otros gastos que sean necesarios para la adecuada y correcta ejecución de los trabajos.</w:t>
      </w:r>
    </w:p>
    <w:p w:rsidR="001C1FCA" w:rsidRPr="007E52D9" w:rsidRDefault="001C1FCA" w:rsidP="001C1FCA">
      <w:pPr>
        <w:pStyle w:val="Prrafodelista"/>
        <w:ind w:left="792"/>
        <w:jc w:val="both"/>
        <w:rPr>
          <w:rFonts w:ascii="Cambria" w:hAnsi="Cambria"/>
          <w:b/>
          <w:sz w:val="20"/>
          <w:szCs w:val="20"/>
          <w:lang w:val="es-ES"/>
        </w:rPr>
      </w:pPr>
    </w:p>
    <w:p w:rsidR="005A6FC4" w:rsidRPr="005A6FC4" w:rsidRDefault="005A6FC4" w:rsidP="0050386F">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EXCAVACIÓN DE ZANJA TERRENO </w:t>
      </w:r>
      <w:r w:rsidR="005108F9">
        <w:rPr>
          <w:rFonts w:ascii="Cambria" w:hAnsi="Cambria"/>
          <w:b/>
          <w:sz w:val="20"/>
          <w:szCs w:val="20"/>
          <w:lang w:val="es-ES"/>
        </w:rPr>
        <w:t>BLANDO</w:t>
      </w:r>
    </w:p>
    <w:p w:rsidR="005A6FC4" w:rsidRPr="005A6FC4" w:rsidRDefault="005A6FC4" w:rsidP="0050386F">
      <w:pPr>
        <w:pStyle w:val="Prrafodelista"/>
        <w:ind w:left="360"/>
        <w:jc w:val="both"/>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50386F">
      <w:pPr>
        <w:pStyle w:val="Prrafodelista"/>
        <w:ind w:left="360"/>
        <w:jc w:val="both"/>
        <w:rPr>
          <w:rFonts w:ascii="Cambria" w:hAnsi="Cambria"/>
          <w:b/>
          <w:sz w:val="20"/>
          <w:szCs w:val="20"/>
          <w:lang w:val="es-ES_tradnl"/>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r w:rsidR="00B75C80">
        <w:rPr>
          <w:rFonts w:ascii="Cambria" w:hAnsi="Cambria"/>
          <w:sz w:val="20"/>
          <w:szCs w:val="20"/>
        </w:rPr>
        <w:t>blando</w:t>
      </w:r>
      <w:r w:rsidRPr="006307FF">
        <w:rPr>
          <w:rFonts w:ascii="Cambria" w:hAnsi="Cambria"/>
          <w:sz w:val="20"/>
          <w:szCs w:val="20"/>
        </w:rPr>
        <w:t xml:space="preserve"> esto con la finalidad de</w:t>
      </w:r>
      <w:r w:rsidR="00B75C80">
        <w:rPr>
          <w:rFonts w:ascii="Cambria" w:hAnsi="Cambria"/>
          <w:sz w:val="20"/>
          <w:szCs w:val="20"/>
        </w:rPr>
        <w:t xml:space="preserve"> </w:t>
      </w:r>
      <w:r w:rsidRPr="006307FF">
        <w:rPr>
          <w:rFonts w:ascii="Cambria" w:hAnsi="Cambria"/>
          <w:sz w:val="20"/>
          <w:szCs w:val="20"/>
        </w:rPr>
        <w:t>realiz</w:t>
      </w:r>
      <w:r w:rsidR="00B7392F">
        <w:rPr>
          <w:rFonts w:ascii="Cambria" w:hAnsi="Cambria"/>
          <w:sz w:val="20"/>
          <w:szCs w:val="20"/>
        </w:rPr>
        <w:t>ar</w:t>
      </w:r>
      <w:r w:rsidR="00B75C80">
        <w:rPr>
          <w:rFonts w:ascii="Cambria" w:hAnsi="Cambria"/>
          <w:sz w:val="20"/>
          <w:szCs w:val="20"/>
        </w:rPr>
        <w:t xml:space="preserve"> las instalaciones correspondientes al presente proceso</w:t>
      </w:r>
      <w:r w:rsidRPr="006307FF">
        <w:rPr>
          <w:rFonts w:ascii="Cambria" w:hAnsi="Cambria"/>
          <w:sz w:val="20"/>
          <w:szCs w:val="20"/>
        </w:rPr>
        <w:t xml:space="preserve">, actividad a ser realizada de acuerdo a especificaciones, planos, gráficos y/o instrucciones emitidas por el SUPERVISOR DE OBRA, utilizando medios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50386F">
      <w:pPr>
        <w:pStyle w:val="Prrafodelista"/>
        <w:ind w:left="792"/>
        <w:jc w:val="both"/>
        <w:rPr>
          <w:rFonts w:ascii="Cambria" w:hAnsi="Cambria"/>
          <w:sz w:val="20"/>
          <w:szCs w:val="20"/>
        </w:rPr>
      </w:pPr>
    </w:p>
    <w:p w:rsidR="005A6FC4" w:rsidRDefault="00B75C80" w:rsidP="0050386F">
      <w:pPr>
        <w:pStyle w:val="Prrafodelista"/>
        <w:ind w:left="792"/>
        <w:jc w:val="both"/>
        <w:rPr>
          <w:rFonts w:ascii="Cambria" w:hAnsi="Cambria"/>
          <w:sz w:val="20"/>
          <w:szCs w:val="20"/>
          <w:u w:val="single"/>
        </w:rPr>
      </w:pPr>
      <w:r w:rsidRPr="00B75C80">
        <w:rPr>
          <w:rFonts w:ascii="Cambria" w:hAnsi="Cambria"/>
          <w:sz w:val="20"/>
          <w:szCs w:val="20"/>
          <w:u w:val="single"/>
        </w:rPr>
        <w:lastRenderedPageBreak/>
        <w:t>Terreno Normal a Semiduro Tipo I: Dunas, arenas sueltas, terreno de relleno y tierra vegetal</w:t>
      </w:r>
      <w:r w:rsidR="005A6FC4" w:rsidRPr="006307FF">
        <w:rPr>
          <w:rFonts w:ascii="Cambria" w:hAnsi="Cambria"/>
          <w:sz w:val="20"/>
          <w:szCs w:val="20"/>
          <w:u w:val="single"/>
        </w:rPr>
        <w:t xml:space="preserve">. </w:t>
      </w:r>
    </w:p>
    <w:p w:rsidR="00B75C80" w:rsidRDefault="00B75C80" w:rsidP="0050386F">
      <w:pPr>
        <w:pStyle w:val="Prrafodelista"/>
        <w:ind w:left="792"/>
        <w:jc w:val="both"/>
        <w:rPr>
          <w:rFonts w:ascii="Cambria" w:hAnsi="Cambria"/>
          <w:sz w:val="20"/>
          <w:szCs w:val="20"/>
          <w:u w:val="single"/>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50386F">
      <w:pPr>
        <w:pStyle w:val="Prrafodelista"/>
        <w:ind w:left="792"/>
        <w:jc w:val="both"/>
        <w:rPr>
          <w:rFonts w:ascii="Cambria" w:hAnsi="Cambria"/>
          <w:sz w:val="20"/>
          <w:szCs w:val="20"/>
        </w:rPr>
      </w:pPr>
    </w:p>
    <w:p w:rsidR="009F6B57" w:rsidRDefault="009F6B57" w:rsidP="0050386F">
      <w:pPr>
        <w:pStyle w:val="Prrafodelista"/>
        <w:ind w:left="792"/>
        <w:jc w:val="both"/>
        <w:rPr>
          <w:rFonts w:ascii="Cambria" w:hAnsi="Cambria"/>
          <w:sz w:val="20"/>
          <w:szCs w:val="20"/>
        </w:rPr>
      </w:pPr>
      <w:r>
        <w:rPr>
          <w:rFonts w:ascii="Cambria" w:hAnsi="Cambria"/>
          <w:sz w:val="20"/>
          <w:szCs w:val="20"/>
        </w:rPr>
        <w:t>MANO DE OBRA</w:t>
      </w:r>
    </w:p>
    <w:p w:rsidR="009F6B57" w:rsidRDefault="009F6B57" w:rsidP="007E4A83">
      <w:pPr>
        <w:pStyle w:val="Prrafodelista"/>
        <w:numPr>
          <w:ilvl w:val="0"/>
          <w:numId w:val="6"/>
        </w:numPr>
        <w:jc w:val="both"/>
        <w:rPr>
          <w:rFonts w:ascii="Cambria" w:hAnsi="Cambria"/>
          <w:sz w:val="20"/>
          <w:szCs w:val="20"/>
        </w:rPr>
      </w:pPr>
      <w:r>
        <w:rPr>
          <w:rFonts w:ascii="Cambria" w:hAnsi="Cambria"/>
          <w:sz w:val="20"/>
          <w:szCs w:val="20"/>
        </w:rPr>
        <w:t>Ayudantes</w:t>
      </w:r>
    </w:p>
    <w:p w:rsidR="00825952" w:rsidRDefault="00825952" w:rsidP="0050386F">
      <w:pPr>
        <w:pStyle w:val="Prrafodelista"/>
        <w:ind w:left="792"/>
        <w:jc w:val="both"/>
        <w:rPr>
          <w:rFonts w:ascii="Cambria" w:hAnsi="Cambria"/>
          <w:sz w:val="20"/>
          <w:szCs w:val="20"/>
        </w:rPr>
      </w:pPr>
    </w:p>
    <w:p w:rsidR="009F6B57" w:rsidRDefault="009F6B57" w:rsidP="0050386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50386F">
      <w:pPr>
        <w:pStyle w:val="Prrafodelista"/>
        <w:ind w:left="792"/>
        <w:jc w:val="both"/>
        <w:rPr>
          <w:rFonts w:ascii="Cambria" w:hAnsi="Cambria"/>
          <w:sz w:val="20"/>
          <w:szCs w:val="20"/>
        </w:rPr>
      </w:pPr>
    </w:p>
    <w:p w:rsidR="006307FF" w:rsidRPr="006307FF" w:rsidRDefault="005A6FC4" w:rsidP="0050386F">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Default="00241260"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50386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lastRenderedPageBreak/>
        <w:t>Sistemas Subterráneos.</w:t>
      </w: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r w:rsidR="009E71E2" w:rsidRPr="006307FF">
        <w:rPr>
          <w:rFonts w:ascii="Cambria" w:hAnsi="Cambria"/>
          <w:sz w:val="20"/>
          <w:szCs w:val="20"/>
        </w:rPr>
        <w:t>ejecutará</w:t>
      </w:r>
      <w:r w:rsidRPr="006307FF">
        <w:rPr>
          <w:rFonts w:ascii="Cambria" w:hAnsi="Cambria"/>
          <w:sz w:val="20"/>
          <w:szCs w:val="20"/>
        </w:rPr>
        <w:t xml:space="preserve"> el cruce.</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w:t>
      </w:r>
      <w:r w:rsidR="00D812C3">
        <w:rPr>
          <w:rFonts w:ascii="Cambria" w:hAnsi="Cambria"/>
          <w:sz w:val="20"/>
          <w:szCs w:val="20"/>
        </w:rPr>
        <w:t>primaria</w:t>
      </w:r>
      <w:r w:rsidRPr="006307FF">
        <w:rPr>
          <w:rFonts w:ascii="Cambria" w:hAnsi="Cambria"/>
          <w:sz w:val="20"/>
          <w:szCs w:val="20"/>
        </w:rPr>
        <w:t xml:space="preserve"> de forma paralela a otros servicios deberá ser de 30 cm y/o bajo evaluación del SUPERVISOR DE OBRA.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w:t>
      </w:r>
      <w:r w:rsidR="00800FF5">
        <w:rPr>
          <w:rFonts w:ascii="Cambria" w:hAnsi="Cambria"/>
          <w:sz w:val="20"/>
          <w:szCs w:val="20"/>
        </w:rPr>
        <w:t>iciones para el Soldador</w:t>
      </w:r>
      <w:r w:rsidRPr="006307FF">
        <w:rPr>
          <w:rFonts w:ascii="Cambria" w:hAnsi="Cambria"/>
          <w:sz w:val="20"/>
          <w:szCs w:val="20"/>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w:t>
      </w:r>
      <w:bookmarkStart w:id="0" w:name="_GoBack"/>
      <w:bookmarkEnd w:id="0"/>
      <w:r w:rsidRPr="006307FF">
        <w:rPr>
          <w:rFonts w:ascii="Cambria" w:hAnsi="Cambria"/>
          <w:sz w:val="20"/>
          <w:szCs w:val="20"/>
        </w:rPr>
        <w:t>RA serán cuantificados y cancelados.</w:t>
      </w:r>
    </w:p>
    <w:p w:rsidR="004762B8" w:rsidRDefault="004762B8" w:rsidP="0050386F">
      <w:pPr>
        <w:pStyle w:val="Prrafodelista"/>
        <w:ind w:left="792"/>
        <w:jc w:val="both"/>
        <w:rPr>
          <w:rFonts w:ascii="Cambria" w:hAnsi="Cambria"/>
          <w:sz w:val="20"/>
          <w:szCs w:val="20"/>
        </w:rPr>
      </w:pPr>
    </w:p>
    <w:p w:rsidR="004762B8" w:rsidRPr="00201066" w:rsidRDefault="004762B8" w:rsidP="0050386F">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50386F">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este último caso se 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50386F">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 xml:space="preserve">tipo de terreno y efectuar los cortes laterales según </w:t>
      </w:r>
      <w:r w:rsidRPr="00201066">
        <w:rPr>
          <w:rFonts w:ascii="Cambria" w:hAnsi="Cambria"/>
          <w:sz w:val="20"/>
          <w:szCs w:val="20"/>
        </w:rPr>
        <w:lastRenderedPageBreak/>
        <w:t>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Pr="006307FF" w:rsidRDefault="009F6B57" w:rsidP="0050386F">
      <w:pPr>
        <w:pStyle w:val="Prrafodelista"/>
        <w:ind w:left="792"/>
        <w:jc w:val="both"/>
        <w:rPr>
          <w:rFonts w:ascii="Cambria" w:hAnsi="Cambria"/>
          <w:sz w:val="20"/>
          <w:szCs w:val="20"/>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E71E2"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50386F">
      <w:pPr>
        <w:pStyle w:val="Prrafodelista"/>
        <w:ind w:left="792"/>
        <w:jc w:val="both"/>
        <w:rPr>
          <w:rFonts w:ascii="Cambria" w:hAnsi="Cambria"/>
          <w:sz w:val="20"/>
          <w:szCs w:val="20"/>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B75C80" w:rsidRDefault="00B75C80" w:rsidP="0050386F">
      <w:pPr>
        <w:pStyle w:val="Prrafodelista"/>
        <w:ind w:left="792"/>
        <w:jc w:val="both"/>
        <w:rPr>
          <w:rFonts w:ascii="Cambria" w:hAnsi="Cambria"/>
          <w:bCs/>
          <w:sz w:val="20"/>
          <w:szCs w:val="20"/>
          <w:lang w:val="es-ES"/>
        </w:rPr>
      </w:pPr>
    </w:p>
    <w:p w:rsidR="00123DB0" w:rsidRDefault="00123DB0" w:rsidP="0050386F">
      <w:pPr>
        <w:pStyle w:val="Prrafodelista"/>
        <w:ind w:left="792"/>
        <w:jc w:val="both"/>
        <w:rPr>
          <w:rFonts w:ascii="Cambria" w:hAnsi="Cambria"/>
          <w:bCs/>
          <w:sz w:val="20"/>
          <w:szCs w:val="20"/>
          <w:lang w:val="es-ES"/>
        </w:rPr>
      </w:pPr>
    </w:p>
    <w:p w:rsidR="00123DB0" w:rsidRDefault="00123DB0" w:rsidP="0050386F">
      <w:pPr>
        <w:pStyle w:val="Prrafodelista"/>
        <w:ind w:left="792"/>
        <w:jc w:val="both"/>
        <w:rPr>
          <w:rFonts w:ascii="Cambria" w:hAnsi="Cambria"/>
          <w:bCs/>
          <w:sz w:val="20"/>
          <w:szCs w:val="20"/>
          <w:lang w:val="es-ES"/>
        </w:rPr>
      </w:pPr>
    </w:p>
    <w:p w:rsidR="00123DB0" w:rsidRPr="006E3B69" w:rsidRDefault="00123DB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 xml:space="preserve">RELLENO Y COMPACTADO DE ZANJA. </w:t>
      </w:r>
    </w:p>
    <w:p w:rsidR="006E3B69" w:rsidRDefault="006E3B69" w:rsidP="0050386F">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50386F">
      <w:pPr>
        <w:pStyle w:val="Prrafodelista"/>
        <w:ind w:left="360"/>
        <w:jc w:val="both"/>
        <w:rPr>
          <w:rFonts w:ascii="Cambria" w:hAnsi="Cambria"/>
          <w:b/>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de acuerdo a lo establecido en el formulario de presentación de propuestas, planos y/o instrucciones del SUPERVISOR DE OBRA.</w:t>
      </w:r>
    </w:p>
    <w:p w:rsidR="006E3B69" w:rsidRDefault="006E3B69" w:rsidP="0050386F">
      <w:pPr>
        <w:pStyle w:val="Prrafodelista"/>
        <w:ind w:left="792"/>
        <w:jc w:val="both"/>
        <w:rPr>
          <w:rFonts w:ascii="Cambria" w:hAnsi="Cambria"/>
          <w:bCs/>
          <w:sz w:val="20"/>
          <w:szCs w:val="20"/>
          <w:lang w:val="es-ES"/>
        </w:rPr>
      </w:pPr>
      <w:bookmarkStart w:id="1"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
    </w:p>
    <w:p w:rsidR="00D3786A" w:rsidRPr="006E3B69" w:rsidRDefault="00D3786A"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 xml:space="preserve">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7F3B50" w:rsidRDefault="007F3B50" w:rsidP="0050386F">
      <w:pPr>
        <w:pStyle w:val="Prrafodelista"/>
        <w:ind w:left="792"/>
        <w:jc w:val="both"/>
        <w:rPr>
          <w:rFonts w:ascii="Cambria" w:hAnsi="Cambria"/>
          <w:bCs/>
          <w:sz w:val="20"/>
          <w:szCs w:val="20"/>
          <w:lang w:val="es-ES"/>
        </w:rPr>
      </w:pPr>
    </w:p>
    <w:p w:rsidR="00EE406E" w:rsidRDefault="00EE406E"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50386F">
            <w:pPr>
              <w:spacing w:after="0" w:line="240" w:lineRule="auto"/>
              <w:jc w:val="both"/>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50386F">
      <w:pPr>
        <w:pStyle w:val="Prrafodelista"/>
        <w:ind w:left="792"/>
        <w:jc w:val="both"/>
        <w:rPr>
          <w:rFonts w:ascii="Cambria" w:hAnsi="Cambria"/>
          <w:bCs/>
          <w:sz w:val="20"/>
          <w:szCs w:val="20"/>
          <w:lang w:val="es-ES"/>
        </w:rPr>
      </w:pPr>
    </w:p>
    <w:p w:rsidR="00EE406E" w:rsidRDefault="00EE406E"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123DB0"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APISONADOR</w:t>
            </w:r>
          </w:p>
        </w:tc>
      </w:tr>
    </w:tbl>
    <w:p w:rsidR="00EE406E" w:rsidRDefault="00EE406E" w:rsidP="0050386F">
      <w:pPr>
        <w:pStyle w:val="Prrafodelista"/>
        <w:ind w:left="792"/>
        <w:jc w:val="both"/>
        <w:rPr>
          <w:rFonts w:ascii="Cambria" w:hAnsi="Cambria"/>
          <w:bCs/>
          <w:sz w:val="20"/>
          <w:szCs w:val="20"/>
          <w:lang w:val="es-ES"/>
        </w:rPr>
      </w:pP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75C80" w:rsidRDefault="00B75C8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E96229" w:rsidP="0050386F">
      <w:pPr>
        <w:pStyle w:val="Prrafodelista"/>
        <w:ind w:left="792"/>
        <w:jc w:val="both"/>
        <w:rPr>
          <w:rFonts w:ascii="Cambria" w:hAnsi="Cambria"/>
          <w:bCs/>
          <w:sz w:val="20"/>
          <w:szCs w:val="20"/>
          <w:lang w:val="es-ES"/>
        </w:rPr>
      </w:pPr>
      <w:bookmarkStart w:id="2" w:name="_Toc314666668"/>
      <w:r>
        <w:rPr>
          <w:rFonts w:ascii="Cambria" w:hAnsi="Cambria"/>
          <w:bCs/>
          <w:sz w:val="20"/>
          <w:szCs w:val="20"/>
          <w:lang w:val="es-ES"/>
        </w:rPr>
        <w:t>S</w:t>
      </w:r>
      <w:r w:rsidR="006E3B69" w:rsidRPr="006E3B69">
        <w:rPr>
          <w:rFonts w:ascii="Cambria" w:hAnsi="Cambria"/>
          <w:bCs/>
          <w:sz w:val="20"/>
          <w:szCs w:val="20"/>
          <w:lang w:val="es-ES"/>
        </w:rPr>
        <w:t>e colocará material de relleno (ti</w:t>
      </w:r>
      <w:r w:rsidR="001619E2">
        <w:rPr>
          <w:rFonts w:ascii="Cambria" w:hAnsi="Cambria"/>
          <w:bCs/>
          <w:sz w:val="20"/>
          <w:szCs w:val="20"/>
          <w:lang w:val="es-ES"/>
        </w:rPr>
        <w:t xml:space="preserve">erra común), en una altura </w:t>
      </w:r>
      <w:bookmarkEnd w:id="2"/>
      <w:r w:rsidR="00FD0ECD" w:rsidRPr="00FD0ECD">
        <w:rPr>
          <w:rFonts w:ascii="Cambria" w:hAnsi="Cambria"/>
          <w:bCs/>
          <w:sz w:val="20"/>
          <w:szCs w:val="20"/>
          <w:lang w:val="es-ES"/>
        </w:rPr>
        <w:t>en función a la profundidad de la zanja. Las dimensiones de relleno de zanja podrán variar de acuerdo a la profundidad de la misma y a criterio del SUPERVISOR DE OBRA, basándose en el tipo de terreno, nivelación del terreno, contenido de humedad, entre otros.</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50386F">
      <w:pPr>
        <w:pStyle w:val="Prrafodelista"/>
        <w:ind w:left="792"/>
        <w:jc w:val="both"/>
        <w:rPr>
          <w:rFonts w:ascii="Cambria" w:hAnsi="Cambria"/>
          <w:bCs/>
          <w:sz w:val="20"/>
          <w:szCs w:val="20"/>
          <w:lang w:val="es-ES"/>
        </w:rPr>
      </w:pPr>
      <w:bookmarkStart w:id="3" w:name="_Toc314666670"/>
      <w:r w:rsidRPr="006E3B69">
        <w:rPr>
          <w:rFonts w:ascii="Cambria" w:hAnsi="Cambria"/>
          <w:bCs/>
          <w:sz w:val="20"/>
          <w:szCs w:val="20"/>
          <w:lang w:val="es-ES"/>
        </w:rPr>
        <w:t>El equipo de compactación a ser empleado será el exigido en la propuesta. En caso de no estar especificado el SUPERVISOR aprobará por escrito el equipo a ser empleado. En ambos casos se exigirá el cumplimiento de la densidad de compactación especificada.</w:t>
      </w:r>
      <w:bookmarkEnd w:id="3"/>
    </w:p>
    <w:p w:rsidR="006E3B69" w:rsidRPr="006E3B69" w:rsidRDefault="006E3B69" w:rsidP="0050386F">
      <w:pPr>
        <w:pStyle w:val="Prrafodelista"/>
        <w:ind w:left="792"/>
        <w:jc w:val="both"/>
        <w:rPr>
          <w:rFonts w:ascii="Cambria" w:hAnsi="Cambria"/>
          <w:bCs/>
          <w:sz w:val="20"/>
          <w:szCs w:val="20"/>
          <w:lang w:val="es-ES"/>
        </w:rPr>
      </w:pPr>
      <w:bookmarkStart w:id="4"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
    </w:p>
    <w:p w:rsidR="006E3B69" w:rsidRPr="006E3B69" w:rsidRDefault="006E3B69" w:rsidP="0050386F">
      <w:pPr>
        <w:pStyle w:val="Prrafodelista"/>
        <w:ind w:left="792"/>
        <w:jc w:val="both"/>
        <w:rPr>
          <w:rFonts w:ascii="Cambria" w:hAnsi="Cambria"/>
          <w:bCs/>
          <w:sz w:val="20"/>
          <w:szCs w:val="20"/>
          <w:lang w:val="es-ES"/>
        </w:rPr>
      </w:pPr>
      <w:bookmarkStart w:id="5"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5"/>
    </w:p>
    <w:p w:rsidR="006E3B69" w:rsidRPr="006E3B69" w:rsidRDefault="006E3B69" w:rsidP="0050386F">
      <w:pPr>
        <w:pStyle w:val="Prrafodelista"/>
        <w:ind w:left="792"/>
        <w:jc w:val="both"/>
        <w:rPr>
          <w:rFonts w:ascii="Cambria" w:hAnsi="Cambria"/>
          <w:bCs/>
          <w:sz w:val="20"/>
          <w:szCs w:val="20"/>
          <w:lang w:val="es-ES"/>
        </w:rPr>
      </w:pPr>
      <w:bookmarkStart w:id="6"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6"/>
      <w:r w:rsidRPr="006E3B69">
        <w:rPr>
          <w:rFonts w:ascii="Cambria" w:hAnsi="Cambria"/>
          <w:bCs/>
          <w:sz w:val="20"/>
          <w:szCs w:val="20"/>
          <w:lang w:val="es-ES"/>
        </w:rPr>
        <w:t>el CONTRATISTA deberá repetir el trabajo por su cuenta y riesgo.</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50386F">
      <w:pPr>
        <w:pStyle w:val="Prrafodelista"/>
        <w:ind w:left="792"/>
        <w:jc w:val="both"/>
        <w:rPr>
          <w:rFonts w:ascii="Cambria" w:hAnsi="Cambria"/>
          <w:bCs/>
          <w:sz w:val="20"/>
          <w:szCs w:val="20"/>
          <w:lang w:val="es-ES"/>
        </w:rPr>
      </w:pPr>
      <w:bookmarkStart w:id="7"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7"/>
    </w:p>
    <w:p w:rsidR="006E3B69" w:rsidRPr="006E3B69" w:rsidRDefault="006E3B69" w:rsidP="0050386F">
      <w:pPr>
        <w:pStyle w:val="Prrafodelista"/>
        <w:ind w:left="792"/>
        <w:jc w:val="both"/>
        <w:rPr>
          <w:rFonts w:ascii="Cambria" w:hAnsi="Cambria"/>
          <w:bCs/>
          <w:sz w:val="20"/>
          <w:szCs w:val="20"/>
          <w:lang w:val="es-ES"/>
        </w:rPr>
      </w:pPr>
      <w:bookmarkStart w:id="8"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8"/>
    </w:p>
    <w:p w:rsidR="006E3B69" w:rsidRPr="006E3B69" w:rsidRDefault="006E3B69" w:rsidP="0050386F">
      <w:pPr>
        <w:pStyle w:val="Prrafodelista"/>
        <w:ind w:left="792"/>
        <w:jc w:val="both"/>
        <w:rPr>
          <w:rFonts w:ascii="Cambria" w:hAnsi="Cambria"/>
          <w:bCs/>
          <w:sz w:val="20"/>
          <w:szCs w:val="20"/>
          <w:lang w:val="es-ES"/>
        </w:rPr>
      </w:pPr>
      <w:bookmarkStart w:id="9"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9"/>
    </w:p>
    <w:p w:rsidR="006E3B69" w:rsidRPr="006E3B69" w:rsidRDefault="006E3B69" w:rsidP="0050386F">
      <w:pPr>
        <w:pStyle w:val="Prrafodelista"/>
        <w:ind w:left="792"/>
        <w:jc w:val="both"/>
        <w:rPr>
          <w:rFonts w:ascii="Cambria" w:hAnsi="Cambria"/>
          <w:bCs/>
          <w:sz w:val="20"/>
          <w:szCs w:val="20"/>
          <w:lang w:val="es-ES"/>
        </w:rPr>
      </w:pPr>
      <w:bookmarkStart w:id="10"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0"/>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50386F">
      <w:pPr>
        <w:pStyle w:val="Prrafodelista"/>
        <w:ind w:left="792"/>
        <w:jc w:val="both"/>
        <w:rPr>
          <w:rFonts w:ascii="Cambria" w:hAnsi="Cambria"/>
          <w:bCs/>
          <w:sz w:val="20"/>
          <w:szCs w:val="20"/>
          <w:lang w:val="es-ES"/>
        </w:rPr>
      </w:pPr>
      <w:bookmarkStart w:id="11"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1"/>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E96229" w:rsidRPr="006E3B69" w:rsidRDefault="00E96229" w:rsidP="0050386F">
      <w:pPr>
        <w:pStyle w:val="Prrafodelista"/>
        <w:ind w:left="792"/>
        <w:jc w:val="both"/>
        <w:rPr>
          <w:rFonts w:ascii="Cambria" w:hAnsi="Cambria"/>
          <w:bCs/>
          <w:sz w:val="20"/>
          <w:szCs w:val="20"/>
          <w:lang w:val="es-ES"/>
        </w:rPr>
      </w:pP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lastRenderedPageBreak/>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7E4A83">
      <w:pPr>
        <w:pStyle w:val="Prrafodelista"/>
        <w:numPr>
          <w:ilvl w:val="0"/>
          <w:numId w:val="2"/>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 xml:space="preserve">de zanja </w:t>
      </w:r>
      <w:r w:rsidRPr="006E3B69">
        <w:rPr>
          <w:rFonts w:ascii="Cambria" w:hAnsi="Cambria"/>
          <w:bCs/>
          <w:sz w:val="20"/>
          <w:szCs w:val="20"/>
          <w:lang w:val="es-ES"/>
        </w:rPr>
        <w:t xml:space="preserve">será medido en metros cúbicos, de acuerdo a la geometría del espacio rellenado y compactado en su posición final, secciones que serán aprobadas por el SUPERVISOR. Este Ítem será pagado de acuerdo al precio unitario de la propuesta aceptada. </w:t>
      </w:r>
      <w:bookmarkStart w:id="12" w:name="_Toc314666680"/>
      <w:r w:rsidRPr="006E3B69">
        <w:rPr>
          <w:rFonts w:ascii="Cambria" w:hAnsi="Cambria"/>
          <w:bCs/>
          <w:sz w:val="20"/>
          <w:szCs w:val="20"/>
          <w:lang w:val="es-ES"/>
        </w:rPr>
        <w:t xml:space="preserve">En </w:t>
      </w:r>
      <w:r w:rsidRPr="006E3B69">
        <w:rPr>
          <w:rFonts w:ascii="Cambria" w:hAnsi="Cambria"/>
          <w:bCs/>
          <w:sz w:val="20"/>
          <w:szCs w:val="20"/>
          <w:lang w:val="es-ES"/>
        </w:rPr>
        <w:lastRenderedPageBreak/>
        <w:t>la medición se deberá descontar los volúmenes de tierra que desplazan, estructuras y otros</w:t>
      </w:r>
      <w:bookmarkEnd w:id="12"/>
      <w:r w:rsidRPr="006E3B69">
        <w:rPr>
          <w:rFonts w:ascii="Cambria" w:hAnsi="Cambria"/>
          <w:bCs/>
          <w:sz w:val="20"/>
          <w:szCs w:val="20"/>
          <w:lang w:val="es-ES"/>
        </w:rPr>
        <w:t xml:space="preserve"> que la SUPERVISIÓN considere necesario.</w:t>
      </w:r>
    </w:p>
    <w:p w:rsidR="006E3B69" w:rsidRPr="006E3B69" w:rsidRDefault="006E3B69" w:rsidP="0050386F">
      <w:pPr>
        <w:pStyle w:val="Prrafodelista"/>
        <w:ind w:left="792"/>
        <w:jc w:val="both"/>
        <w:rPr>
          <w:rFonts w:ascii="Cambria" w:hAnsi="Cambria"/>
          <w:bCs/>
          <w:sz w:val="20"/>
          <w:szCs w:val="20"/>
          <w:lang w:val="es-ES"/>
        </w:rPr>
      </w:pPr>
      <w:bookmarkStart w:id="13"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13"/>
    </w:p>
    <w:p w:rsidR="006E3B69" w:rsidRPr="006E3B69" w:rsidRDefault="006E3B69" w:rsidP="0050386F">
      <w:pPr>
        <w:pStyle w:val="Prrafodelista"/>
        <w:ind w:left="792"/>
        <w:jc w:val="both"/>
        <w:rPr>
          <w:rFonts w:ascii="Cambria" w:hAnsi="Cambria"/>
          <w:bCs/>
          <w:sz w:val="20"/>
          <w:szCs w:val="20"/>
          <w:lang w:val="es-ES"/>
        </w:rPr>
      </w:pPr>
      <w:bookmarkStart w:id="14"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14"/>
    </w:p>
    <w:p w:rsidR="006E3B69" w:rsidRDefault="002B23A1" w:rsidP="0050386F">
      <w:pPr>
        <w:pStyle w:val="Prrafodelista"/>
        <w:ind w:left="792"/>
        <w:jc w:val="both"/>
        <w:rPr>
          <w:rFonts w:ascii="Cambria" w:hAnsi="Cambria"/>
          <w:bCs/>
          <w:sz w:val="20"/>
          <w:szCs w:val="20"/>
          <w:lang w:val="es-ES"/>
        </w:rPr>
      </w:pPr>
      <w:bookmarkStart w:id="15"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15"/>
    </w:p>
    <w:p w:rsidR="00DB1CE3" w:rsidRPr="006526C4" w:rsidRDefault="00DB1CE3" w:rsidP="0050386F">
      <w:pPr>
        <w:pStyle w:val="Prrafodelista"/>
        <w:ind w:left="792"/>
        <w:jc w:val="both"/>
        <w:rPr>
          <w:rFonts w:ascii="Cambria" w:hAnsi="Cambria"/>
          <w:bCs/>
          <w:sz w:val="20"/>
          <w:szCs w:val="20"/>
          <w:lang w:val="es-ES"/>
        </w:rPr>
      </w:pPr>
      <w:bookmarkStart w:id="16" w:name="_Toc378236512"/>
      <w:bookmarkStart w:id="17" w:name="_Toc378667045"/>
      <w:bookmarkStart w:id="18" w:name="_Toc378667231"/>
      <w:bookmarkStart w:id="19" w:name="_Toc378667746"/>
      <w:bookmarkStart w:id="20" w:name="_Toc381213534"/>
      <w:bookmarkStart w:id="21" w:name="_Toc381214011"/>
      <w:bookmarkStart w:id="22" w:name="_Toc381214102"/>
      <w:bookmarkStart w:id="23" w:name="_Toc384130468"/>
      <w:bookmarkStart w:id="24" w:name="_Toc384130689"/>
      <w:bookmarkStart w:id="25" w:name="_Toc384130845"/>
      <w:bookmarkStart w:id="26" w:name="_Toc384131236"/>
      <w:bookmarkStart w:id="27" w:name="_Toc387785987"/>
      <w:bookmarkStart w:id="28" w:name="_Toc387788275"/>
      <w:bookmarkStart w:id="29" w:name="_Toc388648584"/>
      <w:bookmarkStart w:id="30" w:name="_Toc388648673"/>
      <w:bookmarkStart w:id="31" w:name="_Toc388693334"/>
      <w:bookmarkStart w:id="32" w:name="_Toc388702297"/>
      <w:bookmarkStart w:id="33" w:name="_Toc388724575"/>
      <w:bookmarkStart w:id="34" w:name="_Toc404098164"/>
    </w:p>
    <w:p w:rsidR="00E96229" w:rsidRDefault="00E96229"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CONSTRUCCIÓN DE CÁMARAS DE HORMIGÓN</w:t>
      </w:r>
    </w:p>
    <w:p w:rsidR="00E96229" w:rsidRDefault="00E96229" w:rsidP="0050386F">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E96229" w:rsidRDefault="00E96229" w:rsidP="0050386F">
      <w:pPr>
        <w:pStyle w:val="Prrafodelista"/>
        <w:ind w:left="360"/>
        <w:jc w:val="both"/>
        <w:rPr>
          <w:rFonts w:ascii="Cambria" w:hAnsi="Cambria"/>
          <w:b/>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96229" w:rsidRDefault="00E96229" w:rsidP="0050386F">
      <w:pPr>
        <w:pStyle w:val="Prrafodelista"/>
        <w:ind w:left="792"/>
        <w:jc w:val="both"/>
        <w:rPr>
          <w:rFonts w:ascii="Cambria" w:hAnsi="Cambria"/>
          <w:sz w:val="20"/>
          <w:szCs w:val="20"/>
          <w:lang w:val="es-ES"/>
        </w:rPr>
      </w:pPr>
      <w:r w:rsidRPr="00E96229">
        <w:rPr>
          <w:rFonts w:ascii="Cambria" w:hAnsi="Cambria"/>
          <w:sz w:val="20"/>
          <w:szCs w:val="20"/>
          <w:lang w:val="es-ES"/>
        </w:rPr>
        <w:t>Este ítem consiste en la construcción de la base y muros de hormigón armado, tapa de la cámara metálica</w:t>
      </w:r>
      <w:r>
        <w:rPr>
          <w:rFonts w:ascii="Cambria" w:hAnsi="Cambria"/>
          <w:sz w:val="20"/>
          <w:szCs w:val="20"/>
          <w:lang w:val="es-ES"/>
        </w:rPr>
        <w:t xml:space="preserve"> antideslizante</w:t>
      </w:r>
      <w:r w:rsidRPr="00E96229">
        <w:rPr>
          <w:rFonts w:ascii="Cambria" w:hAnsi="Cambria"/>
          <w:sz w:val="20"/>
          <w:szCs w:val="20"/>
          <w:lang w:val="es-ES"/>
        </w:rPr>
        <w:t xml:space="preserve"> (plancha y angular) y escalera metálica (acero corrugado) que tienen el propósito de contener válvulas u otros dispositivos. Así mismo, engloba la impermeabilización de las mismas.</w:t>
      </w:r>
    </w:p>
    <w:p w:rsidR="009E71E2" w:rsidRPr="00E96229" w:rsidRDefault="009E71E2"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DB7A1B" w:rsidRDefault="00DB7A1B" w:rsidP="0050386F">
      <w:pPr>
        <w:pStyle w:val="Prrafodelista"/>
        <w:ind w:left="792"/>
        <w:jc w:val="both"/>
        <w:rPr>
          <w:rFonts w:ascii="Cambria" w:hAnsi="Cambria"/>
          <w:sz w:val="20"/>
          <w:szCs w:val="20"/>
          <w:lang w:val="es-ES"/>
        </w:rPr>
      </w:pPr>
      <w:r w:rsidRPr="00DB7A1B">
        <w:rPr>
          <w:rFonts w:ascii="Cambria" w:hAnsi="Cambria"/>
          <w:sz w:val="20"/>
          <w:szCs w:val="20"/>
          <w:lang w:val="es-ES"/>
        </w:rPr>
        <w:t>La empresa Contratista deberá proporcionar todos los materiales, herramientas y equipos necesarios para la construcción de cámara(s) de Hormigón Armado.</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PIEDRA BRUTA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r w:rsidR="00DB7A1B" w:rsidRPr="001D4EBA" w:rsidTr="00A65C50">
        <w:trPr>
          <w:trHeight w:val="300"/>
        </w:trPr>
        <w:tc>
          <w:tcPr>
            <w:tcW w:w="0" w:type="auto"/>
            <w:shd w:val="clear" w:color="auto" w:fill="auto"/>
            <w:noWrap/>
            <w:vAlign w:val="bottom"/>
            <w:hideMark/>
          </w:tcPr>
          <w:p w:rsidR="00DB7A1B" w:rsidRPr="001D4EBA" w:rsidRDefault="00DB7A1B" w:rsidP="00CB4CB3">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 xml:space="preserve">ESCALERA </w:t>
            </w:r>
            <w:r w:rsidR="00CB4CB3">
              <w:rPr>
                <w:rFonts w:eastAsia="Times New Roman" w:cstheme="minorHAnsi"/>
                <w:sz w:val="16"/>
                <w:szCs w:val="18"/>
                <w:lang w:eastAsia="es-BO"/>
              </w:rPr>
              <w:t>METÁLICA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TAPA METÁLICA</w:t>
            </w:r>
            <w:r w:rsidR="00CB4CB3">
              <w:rPr>
                <w:rFonts w:eastAsia="Times New Roman" w:cstheme="minorHAnsi"/>
                <w:sz w:val="16"/>
                <w:szCs w:val="18"/>
                <w:lang w:eastAsia="es-BO"/>
              </w:rPr>
              <w:t xml:space="preserve"> ANTIDESLIZANTE</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CB4CB3" w:rsidRPr="001D4EBA" w:rsidTr="00A65C50">
        <w:trPr>
          <w:trHeight w:val="300"/>
        </w:trPr>
        <w:tc>
          <w:tcPr>
            <w:tcW w:w="0" w:type="auto"/>
            <w:shd w:val="clear" w:color="auto" w:fill="auto"/>
            <w:noWrap/>
            <w:vAlign w:val="bottom"/>
          </w:tcPr>
          <w:p w:rsidR="00CB4CB3" w:rsidRPr="001D4EBA" w:rsidRDefault="00CB4CB3" w:rsidP="00A65C50">
            <w:pPr>
              <w:spacing w:after="0" w:line="240" w:lineRule="auto"/>
              <w:rPr>
                <w:rFonts w:eastAsia="Times New Roman" w:cstheme="minorHAnsi"/>
                <w:sz w:val="16"/>
                <w:szCs w:val="18"/>
                <w:lang w:eastAsia="es-BO"/>
              </w:rPr>
            </w:pPr>
            <w:r>
              <w:rPr>
                <w:rFonts w:eastAsia="Times New Roman" w:cstheme="minorHAnsi"/>
                <w:sz w:val="16"/>
                <w:szCs w:val="18"/>
                <w:lang w:eastAsia="es-BO"/>
              </w:rPr>
              <w:t>RESPIRADOR - VENTEO</w:t>
            </w:r>
          </w:p>
        </w:tc>
      </w:tr>
    </w:tbl>
    <w:p w:rsidR="00DB7A1B" w:rsidRDefault="00DB7A1B"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MANO DE OBRA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DB7A1B" w:rsidRDefault="00DB7A1B" w:rsidP="0050386F">
      <w:pPr>
        <w:pStyle w:val="Prrafodelista"/>
        <w:ind w:left="792"/>
        <w:jc w:val="both"/>
        <w:rPr>
          <w:rFonts w:ascii="Cambria" w:hAnsi="Cambria"/>
          <w:sz w:val="20"/>
          <w:szCs w:val="20"/>
          <w:lang w:val="es-ES"/>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CB4CB3">
              <w:rPr>
                <w:rFonts w:eastAsia="Times New Roman" w:cstheme="minorHAnsi"/>
                <w:sz w:val="16"/>
                <w:szCs w:val="18"/>
                <w:lang w:eastAsia="es-BO"/>
              </w:rPr>
              <w:t xml:space="preserve"> DE HORMIGÓN</w:t>
            </w:r>
          </w:p>
        </w:tc>
      </w:tr>
    </w:tbl>
    <w:p w:rsidR="00DB7A1B" w:rsidRDefault="00DB7A1B" w:rsidP="0050386F">
      <w:pPr>
        <w:pStyle w:val="Prrafodelista"/>
        <w:ind w:left="792"/>
        <w:jc w:val="both"/>
        <w:rPr>
          <w:rFonts w:ascii="Cambria" w:hAnsi="Cambria"/>
          <w:sz w:val="20"/>
          <w:szCs w:val="20"/>
          <w:lang w:val="es-ES"/>
        </w:rPr>
      </w:pPr>
    </w:p>
    <w:p w:rsidR="00DB7A1B" w:rsidRDefault="00DB7A1B" w:rsidP="0050386F">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B7A1B" w:rsidRDefault="00DB7A1B"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 xml:space="preserve">El </w:t>
      </w:r>
      <w:proofErr w:type="spellStart"/>
      <w:r w:rsidRPr="00CE26EC">
        <w:rPr>
          <w:rFonts w:ascii="Cambria" w:hAnsi="Cambria"/>
          <w:sz w:val="20"/>
          <w:szCs w:val="20"/>
        </w:rPr>
        <w:t>H°A°</w:t>
      </w:r>
      <w:proofErr w:type="spellEnd"/>
      <w:r w:rsidRPr="00CE26EC">
        <w:rPr>
          <w:rFonts w:ascii="Cambria" w:hAnsi="Cambria"/>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 empresa Contratista debe garantizar que los materiales cumplan con las siguientes consideraciones: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agregado a aplicarse debe ser lavado sin contenido de limo o material orgánico que afecte la adherencia.</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acero estructural a ser utilizado debe estar limpio, para una mejor adherencia y su distribución deberá cumplir con los planos adjuntos.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agua de vaciado debe ser limpia, bebible y libre de materia orgánica, aceites u otros que afecten a la adherencia del hormigón.</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Las galletas de hormigón deben cumplir con las especificaciones establecidas en los párrafos anteriores, estar distribuidas cada 0,5 m y contar una dosificación 1:6.</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Los equipos requeridos, mezcladoras y vibradoras deben ser previamente probadas, no se aceptarán paralizaciones por fallas debido a que la estructura debe ser monolítica.</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Antes de la autorización de vaciado se verificará el encofrado y disposición de la armadura de fierro estructural, con antecedente en el libro de órdenes.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Seguidamente, se verificará la calidad de hormigón mediante los siguientes ensayos:</w:t>
      </w:r>
    </w:p>
    <w:p w:rsidR="00CE26EC" w:rsidRPr="00CE26EC" w:rsidRDefault="00CE26EC" w:rsidP="007E4A83">
      <w:pPr>
        <w:pStyle w:val="Prrafodelista"/>
        <w:numPr>
          <w:ilvl w:val="0"/>
          <w:numId w:val="8"/>
        </w:numPr>
        <w:jc w:val="both"/>
        <w:rPr>
          <w:rFonts w:ascii="Cambria" w:hAnsi="Cambria"/>
          <w:sz w:val="20"/>
          <w:szCs w:val="20"/>
        </w:rPr>
      </w:pPr>
      <w:r w:rsidRPr="00CE26EC">
        <w:rPr>
          <w:rFonts w:ascii="Cambria" w:hAnsi="Cambria"/>
          <w:sz w:val="20"/>
          <w:szCs w:val="20"/>
        </w:rPr>
        <w:lastRenderedPageBreak/>
        <w:t xml:space="preserve">Prueba de Cono de </w:t>
      </w:r>
      <w:proofErr w:type="spellStart"/>
      <w:r w:rsidRPr="00CE26EC">
        <w:rPr>
          <w:rFonts w:ascii="Cambria" w:hAnsi="Cambria"/>
          <w:sz w:val="20"/>
          <w:szCs w:val="20"/>
        </w:rPr>
        <w:t>Abrams</w:t>
      </w:r>
      <w:proofErr w:type="spellEnd"/>
      <w:r w:rsidRPr="00CE26EC">
        <w:rPr>
          <w:rFonts w:ascii="Cambria" w:hAnsi="Cambria"/>
          <w:sz w:val="20"/>
          <w:szCs w:val="20"/>
        </w:rPr>
        <w:t xml:space="preserve"> para determinar plasticidad de la mezcla y cantidad de agua requerida.</w:t>
      </w:r>
    </w:p>
    <w:p w:rsidR="00CE26EC" w:rsidRPr="00CE26EC" w:rsidRDefault="00CE26EC" w:rsidP="007E4A83">
      <w:pPr>
        <w:pStyle w:val="Prrafodelista"/>
        <w:numPr>
          <w:ilvl w:val="0"/>
          <w:numId w:val="8"/>
        </w:numPr>
        <w:jc w:val="both"/>
        <w:rPr>
          <w:rFonts w:ascii="Cambria" w:hAnsi="Cambria"/>
          <w:sz w:val="20"/>
          <w:szCs w:val="20"/>
        </w:rPr>
      </w:pPr>
      <w:r w:rsidRPr="00CE26EC">
        <w:rPr>
          <w:rFonts w:ascii="Cambria" w:hAnsi="Cambria"/>
          <w:sz w:val="20"/>
          <w:szCs w:val="20"/>
        </w:rPr>
        <w:t>Probetas de Hormigón para verificar que la misma alcanzo la resistencia mecánica especificada.</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En caso de no cumplir con la resistencia mecánica especificada la Empresa Contratista correrá con los costos de demolición y reconstrucción de la cámara.</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Se aplicarán aditivos para impermeabilizar el hormigón de las paredes</w:t>
      </w:r>
      <w:r w:rsidR="00CB4CB3">
        <w:rPr>
          <w:rFonts w:ascii="Cambria" w:hAnsi="Cambria"/>
          <w:sz w:val="20"/>
          <w:szCs w:val="20"/>
        </w:rPr>
        <w:t xml:space="preserve"> y base de la cámara construida (Pintura impermeabilizante)</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A las 24 horas del vaciado se debe realizar el desencofrado para la reparación de cangrejeras y posterior curado de la estructura, dicha operación se realizará en un periodo de 28 días como indica la CBH 87.</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Las tapas de ingreso a las cámaras serán construidas de acuerdo a los detalles constructivos que se exponen en los planos adjuntos. Para la protección anticorrosiva se aplicará sobre toda su superficie pintura anticorrosiva de color amarilla. Se fabricará con plancha de espesor 1/8”, refuerzos transversales y laterales de angular de 2’’x 2’’ de espesor 3/16”, bisagras de fierro macizo de 1’’ cada 26.00 cm, pasamanos lateral soldado a la tapa de fierro corrugado de ½’’ y pasador para el candado de fierro corrugado de ½’’ soldado a la base y tapa metálica, los detalles constructivos se exponen en los planos adjuntos</w:t>
      </w:r>
      <w:r w:rsidR="00CB4CB3">
        <w:rPr>
          <w:rFonts w:ascii="Cambria" w:hAnsi="Cambria"/>
          <w:sz w:val="20"/>
          <w:szCs w:val="20"/>
        </w:rPr>
        <w:t>.</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 xml:space="preserve">La losa de </w:t>
      </w:r>
      <w:proofErr w:type="spellStart"/>
      <w:r w:rsidRPr="00CE26EC">
        <w:rPr>
          <w:rFonts w:ascii="Cambria" w:hAnsi="Cambria"/>
          <w:sz w:val="20"/>
          <w:szCs w:val="20"/>
        </w:rPr>
        <w:t>HºAº</w:t>
      </w:r>
      <w:proofErr w:type="spellEnd"/>
      <w:r w:rsidRPr="00CE26EC">
        <w:rPr>
          <w:rFonts w:ascii="Cambria" w:hAnsi="Cambria"/>
          <w:sz w:val="20"/>
          <w:szCs w:val="20"/>
        </w:rPr>
        <w:t xml:space="preserve"> que conforma parte de la cámara dispondrá de dos pasamanos de fierro corrugado de diámetro de 1 ¼’’ de acuerdo a las dimensiones representadas en los planos.</w:t>
      </w:r>
    </w:p>
    <w:p w:rsidR="00CE26EC" w:rsidRDefault="00CE26EC" w:rsidP="0050386F">
      <w:pPr>
        <w:pStyle w:val="Prrafodelista"/>
        <w:ind w:left="792"/>
        <w:jc w:val="both"/>
        <w:rPr>
          <w:rFonts w:ascii="Cambria" w:hAnsi="Cambria"/>
          <w:sz w:val="20"/>
          <w:szCs w:val="20"/>
        </w:rPr>
      </w:pPr>
      <w:r w:rsidRPr="00CE26EC">
        <w:rPr>
          <w:rFonts w:ascii="Cambria" w:hAnsi="Cambria"/>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AE0863" w:rsidRDefault="00CB4CB3" w:rsidP="0050386F">
      <w:pPr>
        <w:pStyle w:val="Prrafodelista"/>
        <w:ind w:left="792"/>
        <w:jc w:val="both"/>
        <w:rPr>
          <w:rFonts w:ascii="Cambria" w:hAnsi="Cambria"/>
          <w:sz w:val="20"/>
          <w:szCs w:val="20"/>
        </w:rPr>
      </w:pPr>
      <w:r>
        <w:rPr>
          <w:rFonts w:ascii="Cambria" w:hAnsi="Cambria"/>
          <w:sz w:val="20"/>
          <w:szCs w:val="20"/>
        </w:rPr>
        <w:t>La tapa de la cámara a ser instalada deberá</w:t>
      </w:r>
      <w:r w:rsidR="00AE0863" w:rsidRPr="00AE0863">
        <w:rPr>
          <w:rFonts w:ascii="Cambria" w:hAnsi="Cambria"/>
          <w:sz w:val="20"/>
          <w:szCs w:val="20"/>
        </w:rPr>
        <w:t xml:space="preserve"> ser de planch</w:t>
      </w:r>
      <w:r>
        <w:rPr>
          <w:rFonts w:ascii="Cambria" w:hAnsi="Cambria"/>
          <w:sz w:val="20"/>
          <w:szCs w:val="20"/>
        </w:rPr>
        <w:t>a antideslizante de espesor de 1/8”</w:t>
      </w:r>
      <w:r w:rsidR="00AE0863" w:rsidRPr="00AE0863">
        <w:rPr>
          <w:rFonts w:ascii="Cambria" w:hAnsi="Cambria"/>
          <w:sz w:val="20"/>
          <w:szCs w:val="20"/>
        </w:rPr>
        <w:t xml:space="preserve"> reforzada con angulares de acero de acuerdo a los planos especificados en el presente documento</w:t>
      </w:r>
      <w:r w:rsidR="00A36DC6">
        <w:rPr>
          <w:rFonts w:ascii="Cambria" w:hAnsi="Cambria"/>
          <w:sz w:val="20"/>
          <w:szCs w:val="20"/>
        </w:rPr>
        <w:t>.</w:t>
      </w:r>
      <w:r>
        <w:rPr>
          <w:rFonts w:ascii="Cambria" w:hAnsi="Cambria"/>
          <w:sz w:val="20"/>
          <w:szCs w:val="20"/>
        </w:rPr>
        <w:t xml:space="preserve"> Dicha tapa deberá ser abrazada en la parte posterior de los muros.</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 empresa Contratista deberá construir la(s) cámara(s) conforme a los planos provistos por YPFB, los mismos especifican dimensiones y detalles requeridos para cada una de ellas.</w:t>
      </w:r>
    </w:p>
    <w:p w:rsidR="00CE26EC" w:rsidRDefault="00CE26EC" w:rsidP="0050386F">
      <w:pPr>
        <w:pStyle w:val="Prrafodelista"/>
        <w:ind w:left="792"/>
        <w:jc w:val="both"/>
        <w:rPr>
          <w:rFonts w:ascii="Cambria" w:hAnsi="Cambria"/>
          <w:sz w:val="20"/>
          <w:szCs w:val="20"/>
        </w:rPr>
      </w:pPr>
      <w:r w:rsidRPr="00CE26EC">
        <w:rPr>
          <w:rFonts w:ascii="Cambria" w:hAnsi="Cambria"/>
          <w:sz w:val="20"/>
          <w:szCs w:val="20"/>
        </w:rPr>
        <w:t>Cualquier incidente o accidente que pudiera resultar de la ejecución de este ítem será de entera responsabilidad de la empresa Contratista.</w:t>
      </w:r>
    </w:p>
    <w:p w:rsidR="00CE26EC" w:rsidRDefault="00CE26EC" w:rsidP="0050386F">
      <w:pPr>
        <w:pStyle w:val="Prrafodelista"/>
        <w:ind w:left="792"/>
        <w:jc w:val="both"/>
        <w:rPr>
          <w:rFonts w:ascii="Cambria" w:hAnsi="Cambria"/>
          <w:b/>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w:t>
      </w:r>
      <w:r w:rsidRPr="00CE26EC">
        <w:rPr>
          <w:rFonts w:ascii="Cambria" w:hAnsi="Cambria"/>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CE26EC" w:rsidRPr="00CE26EC" w:rsidRDefault="00CE26EC"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Este ítem será medido y pagado por pieza de acuerdo a los precios unitarios establecidos en el contrato, el mismo será considerado como concluido una vez que el Supervisor compruebe que la(s) cámara(s) responde(n) a las especificaciones solicitadas.</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En este sentido la empresa Contratista podrá solicitar el pago individual de cada una de las cámaras. Estos precios serán la compensación total por concepto de mano de obra, materiales, equipos, herramientas e imprevistos.</w:t>
      </w:r>
    </w:p>
    <w:p w:rsidR="00E96229" w:rsidRDefault="00E96229" w:rsidP="0050386F">
      <w:pPr>
        <w:pStyle w:val="Prrafodelista"/>
        <w:ind w:left="792"/>
        <w:jc w:val="both"/>
        <w:rPr>
          <w:rFonts w:ascii="Cambria" w:hAnsi="Cambria"/>
          <w:b/>
          <w:sz w:val="20"/>
          <w:szCs w:val="20"/>
          <w:lang w:val="es-ES"/>
        </w:rPr>
      </w:pPr>
    </w:p>
    <w:p w:rsidR="00CE26EC" w:rsidRDefault="00444543" w:rsidP="00444543">
      <w:pPr>
        <w:pStyle w:val="Prrafodelista"/>
        <w:numPr>
          <w:ilvl w:val="0"/>
          <w:numId w:val="1"/>
        </w:numPr>
        <w:jc w:val="both"/>
        <w:rPr>
          <w:rFonts w:ascii="Cambria" w:hAnsi="Cambria"/>
          <w:b/>
          <w:sz w:val="20"/>
          <w:szCs w:val="20"/>
          <w:lang w:val="es-ES"/>
        </w:rPr>
      </w:pPr>
      <w:r w:rsidRPr="00444543">
        <w:rPr>
          <w:rFonts w:ascii="Cambria" w:hAnsi="Cambria"/>
          <w:b/>
          <w:sz w:val="20"/>
          <w:szCs w:val="20"/>
          <w:lang w:val="es-ES"/>
        </w:rPr>
        <w:t xml:space="preserve">LOSA MACIZA DE </w:t>
      </w:r>
      <w:proofErr w:type="spellStart"/>
      <w:r w:rsidRPr="00444543">
        <w:rPr>
          <w:rFonts w:ascii="Cambria" w:hAnsi="Cambria"/>
          <w:b/>
          <w:sz w:val="20"/>
          <w:szCs w:val="20"/>
          <w:lang w:val="es-ES"/>
        </w:rPr>
        <w:t>H°A°</w:t>
      </w:r>
      <w:proofErr w:type="spellEnd"/>
    </w:p>
    <w:p w:rsidR="00CE26EC" w:rsidRDefault="00CE26EC" w:rsidP="0050386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CE26EC" w:rsidRDefault="00CE26EC" w:rsidP="0050386F">
      <w:pPr>
        <w:pStyle w:val="Prrafodelista"/>
        <w:ind w:left="360"/>
        <w:jc w:val="both"/>
        <w:rPr>
          <w:rFonts w:ascii="Cambria" w:hAnsi="Cambria"/>
          <w:b/>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06437" w:rsidRDefault="00906437" w:rsidP="0050386F">
      <w:pPr>
        <w:pStyle w:val="Prrafodelista"/>
        <w:ind w:left="792"/>
        <w:jc w:val="both"/>
        <w:rPr>
          <w:rFonts w:ascii="Cambria" w:hAnsi="Cambria"/>
          <w:sz w:val="20"/>
          <w:szCs w:val="20"/>
          <w:lang w:val="es-ES"/>
        </w:rPr>
      </w:pPr>
      <w:r>
        <w:rPr>
          <w:rFonts w:ascii="Cambria" w:hAnsi="Cambria"/>
          <w:sz w:val="20"/>
          <w:szCs w:val="20"/>
          <w:lang w:val="es-ES"/>
        </w:rPr>
        <w:t xml:space="preserve">Comprende la construcción de una losa maciza de Hormigón Armado, la cual servirá de base para la instalación del sistema de </w:t>
      </w:r>
      <w:proofErr w:type="spellStart"/>
      <w:r>
        <w:rPr>
          <w:rFonts w:ascii="Cambria" w:hAnsi="Cambria"/>
          <w:sz w:val="20"/>
          <w:szCs w:val="20"/>
          <w:lang w:val="es-ES"/>
        </w:rPr>
        <w:t>Odorización</w:t>
      </w:r>
      <w:proofErr w:type="spellEnd"/>
      <w:r>
        <w:rPr>
          <w:rFonts w:ascii="Cambria" w:hAnsi="Cambria"/>
          <w:sz w:val="20"/>
          <w:szCs w:val="20"/>
          <w:lang w:val="es-ES"/>
        </w:rPr>
        <w:t xml:space="preserve"> en serie con la Estación Distrital de Regulación instalada.</w:t>
      </w:r>
    </w:p>
    <w:p w:rsidR="00906437" w:rsidRPr="00906437" w:rsidRDefault="00906437"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r w:rsidR="00906437">
        <w:rPr>
          <w:rFonts w:ascii="Cambria" w:hAnsi="Cambria"/>
          <w:b/>
          <w:sz w:val="20"/>
          <w:szCs w:val="20"/>
          <w:lang w:val="es-ES"/>
        </w:rPr>
        <w:t>.</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 empresa contratista proveerá todos los materiales, herramientas y equipo necesarios para la ejecución de este ítem.</w:t>
      </w: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Se permitirá el empleo de mezcladoras estacionarias en el lugar de la obra, cuya capacidad no deberá exceder de un metro cúbico (1 m3).</w:t>
      </w:r>
    </w:p>
    <w:tbl>
      <w:tblPr>
        <w:tblW w:w="2547"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MATERIALES</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CEMENTO PORTLAND</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ARENA COMUN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GRAVA COMUN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FIERRO CORRUGADO</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lastRenderedPageBreak/>
              <w:t>MADERA DE CONSTRUCCIÓN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CLAVOS</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ALAMBRE DE AMARRE</w:t>
            </w:r>
          </w:p>
        </w:tc>
      </w:tr>
    </w:tbl>
    <w:p w:rsidR="00F415F9" w:rsidRDefault="00F415F9" w:rsidP="0050386F">
      <w:pPr>
        <w:pStyle w:val="Prrafodelista"/>
        <w:ind w:left="792"/>
        <w:jc w:val="both"/>
        <w:rPr>
          <w:rFonts w:ascii="Cambria" w:hAnsi="Cambria"/>
          <w:sz w:val="20"/>
          <w:szCs w:val="20"/>
          <w:lang w:val="es-ES"/>
        </w:rPr>
      </w:pPr>
    </w:p>
    <w:tbl>
      <w:tblPr>
        <w:tblW w:w="1555"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MANO DE OBRA</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AYUDANTE</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ALBAÑIL</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ENCOFRADOR</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ARMADOR</w:t>
            </w:r>
          </w:p>
        </w:tc>
      </w:tr>
    </w:tbl>
    <w:p w:rsidR="00F415F9" w:rsidRDefault="00F415F9" w:rsidP="0050386F">
      <w:pPr>
        <w:pStyle w:val="Prrafodelista"/>
        <w:ind w:left="792"/>
        <w:jc w:val="both"/>
        <w:rPr>
          <w:rFonts w:ascii="Cambria" w:hAnsi="Cambria"/>
          <w:sz w:val="20"/>
          <w:szCs w:val="20"/>
          <w:lang w:val="es-ES"/>
        </w:rPr>
      </w:pPr>
    </w:p>
    <w:tbl>
      <w:tblPr>
        <w:tblW w:w="2263"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EQUIPO Y MAQUINARIA</w:t>
            </w:r>
          </w:p>
        </w:tc>
      </w:tr>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MEZCLADORA</w:t>
            </w:r>
          </w:p>
        </w:tc>
      </w:tr>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VIBRADORA DE HORMIGÓN</w:t>
            </w:r>
          </w:p>
        </w:tc>
      </w:tr>
    </w:tbl>
    <w:p w:rsidR="00F415F9" w:rsidRPr="00812392" w:rsidRDefault="00F415F9"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CEMENTO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El cemento </w:t>
      </w:r>
      <w:proofErr w:type="spellStart"/>
      <w:r w:rsidRPr="00812392">
        <w:rPr>
          <w:rFonts w:ascii="Cambria" w:hAnsi="Cambria"/>
          <w:sz w:val="20"/>
          <w:szCs w:val="20"/>
          <w:lang w:val="es-ES"/>
        </w:rPr>
        <w:t>Pórtland</w:t>
      </w:r>
      <w:proofErr w:type="spellEnd"/>
      <w:r w:rsidRPr="00812392">
        <w:rPr>
          <w:rFonts w:ascii="Cambria" w:hAnsi="Cambria"/>
          <w:sz w:val="20"/>
          <w:szCs w:val="20"/>
          <w:lang w:val="es-ES"/>
        </w:rPr>
        <w:t xml:space="preserve"> deberá cumplir con las exigencias de la Norma Boliviana NB-011.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Para la comprobación, el SUPERVISOR podrá exigir al CONTRATISTA la realización de ensayos complementarios en laboratorios idóneos.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lastRenderedPageBreak/>
        <w:t>AGREGADOS.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AGREGADOS FINOS.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serán de gradación uniforme según la ASSTHO M-6 y ensayados de acuerdo a ASSTHO T-27.</w:t>
      </w:r>
    </w:p>
    <w:p w:rsidR="00812392" w:rsidRPr="00812392" w:rsidRDefault="00812392" w:rsidP="0050386F">
      <w:pPr>
        <w:pStyle w:val="Prrafodelista"/>
        <w:ind w:left="792"/>
        <w:jc w:val="both"/>
        <w:rPr>
          <w:rFonts w:ascii="Cambria" w:hAnsi="Cambria"/>
          <w:sz w:val="20"/>
          <w:szCs w:val="20"/>
          <w:lang w:val="es-ES"/>
        </w:rPr>
      </w:pPr>
    </w:p>
    <w:p w:rsidR="00812392" w:rsidRDefault="00812392" w:rsidP="00444543">
      <w:pPr>
        <w:pStyle w:val="Prrafodelista"/>
        <w:ind w:left="792"/>
        <w:jc w:val="center"/>
        <w:rPr>
          <w:rFonts w:ascii="Cambria" w:hAnsi="Cambria"/>
          <w:sz w:val="20"/>
          <w:szCs w:val="20"/>
          <w:lang w:val="es-ES"/>
        </w:rPr>
      </w:pPr>
      <w:r w:rsidRPr="00812392">
        <w:rPr>
          <w:rFonts w:ascii="Cambria" w:hAnsi="Cambria"/>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812392" w:rsidRPr="001C4082" w:rsidTr="00EE6056">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812392" w:rsidRPr="001C4082" w:rsidTr="00EE6056">
        <w:trPr>
          <w:cantSplit/>
          <w:trHeight w:val="107"/>
          <w:jc w:val="center"/>
        </w:trPr>
        <w:tc>
          <w:tcPr>
            <w:tcW w:w="1466" w:type="dxa"/>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p>
        </w:tc>
      </w:tr>
      <w:tr w:rsidR="00812392" w:rsidRPr="001C4082" w:rsidTr="00EE6056">
        <w:trPr>
          <w:cantSplit/>
          <w:trHeight w:val="984"/>
          <w:jc w:val="center"/>
        </w:trPr>
        <w:tc>
          <w:tcPr>
            <w:tcW w:w="1466" w:type="dxa"/>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no podrán contener sustancias perjudiciales que excedan de los siguientes porcentajes en peso:</w:t>
      </w:r>
    </w:p>
    <w:p w:rsidR="00CB4CB3" w:rsidRDefault="00CB4CB3" w:rsidP="00F415F9">
      <w:pPr>
        <w:pStyle w:val="Prrafodelista"/>
        <w:ind w:left="792"/>
        <w:jc w:val="center"/>
        <w:rPr>
          <w:rFonts w:ascii="Cambria" w:hAnsi="Cambria"/>
          <w:sz w:val="20"/>
          <w:szCs w:val="20"/>
          <w:lang w:val="es-ES"/>
        </w:rPr>
      </w:pPr>
    </w:p>
    <w:p w:rsidR="00444543" w:rsidRDefault="00444543" w:rsidP="00F415F9">
      <w:pPr>
        <w:pStyle w:val="Prrafodelista"/>
        <w:ind w:left="792"/>
        <w:jc w:val="center"/>
        <w:rPr>
          <w:rFonts w:ascii="Cambria" w:hAnsi="Cambria"/>
          <w:sz w:val="20"/>
          <w:szCs w:val="20"/>
          <w:lang w:val="es-ES"/>
        </w:rPr>
      </w:pPr>
    </w:p>
    <w:p w:rsid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lastRenderedPageBreak/>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812392" w:rsidRPr="001C4082" w:rsidTr="00EE6056">
        <w:trPr>
          <w:trHeight w:val="19"/>
          <w:jc w:val="center"/>
        </w:trPr>
        <w:tc>
          <w:tcPr>
            <w:tcW w:w="3681"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812392" w:rsidRPr="001C4082" w:rsidTr="00EE6056">
        <w:trPr>
          <w:trHeight w:val="93"/>
          <w:jc w:val="center"/>
        </w:trPr>
        <w:tc>
          <w:tcPr>
            <w:tcW w:w="3681" w:type="dxa"/>
            <w:vAlign w:val="center"/>
          </w:tcPr>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Otras sustancias perjudiciales tales como esquistos, álcalis, mica, granos recubiertos y partículas blandas y escamosas, no deberán exceder el 4% del peso del material.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AGREGADOS GRUESOS.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tendrán gradación uniforme según AASHTO M-43, para el o los tamaños fijados y tendrán una gradación uniforme entre los límites especificados.</w:t>
      </w:r>
    </w:p>
    <w:p w:rsidR="00812392" w:rsidRDefault="00812392" w:rsidP="0050386F">
      <w:pPr>
        <w:pStyle w:val="Prrafodelista"/>
        <w:ind w:left="792"/>
        <w:jc w:val="both"/>
        <w:rPr>
          <w:rFonts w:ascii="Cambria" w:hAnsi="Cambria"/>
          <w:sz w:val="20"/>
          <w:szCs w:val="20"/>
          <w:lang w:val="es-ES"/>
        </w:rPr>
      </w:pPr>
    </w:p>
    <w:p w:rsidR="00812392" w:rsidRP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lastRenderedPageBreak/>
        <w:t>GRADACIÓN DEL AGREGADO GRUESO AASHTO M-43</w:t>
      </w:r>
    </w:p>
    <w:tbl>
      <w:tblPr>
        <w:tblpPr w:leftFromText="141" w:rightFromText="141" w:vertAnchor="text" w:horzAnchor="margin" w:tblpXSpec="center"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812392" w:rsidRPr="001C4082" w:rsidTr="00812392">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PORCENTAJE EN PESO, QUE PASA POR UN TAMIZ (AASHTO T – 27 )</w:t>
            </w:r>
          </w:p>
        </w:tc>
      </w:tr>
      <w:tr w:rsidR="00812392" w:rsidRPr="001C4082" w:rsidTr="00812392">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812392" w:rsidRPr="001C4082" w:rsidRDefault="00812392" w:rsidP="0050386F">
            <w:pPr>
              <w:contextualSpacing/>
              <w:jc w:val="both"/>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No.8</w:t>
            </w:r>
          </w:p>
        </w:tc>
      </w:tr>
      <w:tr w:rsidR="00812392" w:rsidRPr="001C4082" w:rsidTr="00812392">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812392" w:rsidRPr="001C4082" w:rsidRDefault="00812392" w:rsidP="0050386F">
            <w:pPr>
              <w:contextualSpacing/>
              <w:jc w:val="both"/>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2.36</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bl>
    <w:p w:rsidR="00812392" w:rsidRDefault="00812392" w:rsidP="0050386F">
      <w:pPr>
        <w:pStyle w:val="Prrafodelista"/>
        <w:ind w:left="792"/>
        <w:jc w:val="both"/>
        <w:rPr>
          <w:rFonts w:ascii="Cambria" w:hAnsi="Cambria"/>
          <w:sz w:val="20"/>
          <w:szCs w:val="20"/>
          <w:lang w:val="es-ES"/>
        </w:rPr>
      </w:pP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Además, deberá satisfacer los requerimientos de la AASHTO M-80 y no podrán contener sustancias perjudiciales que excedan de los siguientes porcentajes:</w:t>
      </w:r>
    </w:p>
    <w:p w:rsidR="00812392" w:rsidRPr="00812392" w:rsidRDefault="00812392" w:rsidP="0050386F">
      <w:pPr>
        <w:pStyle w:val="Prrafodelista"/>
        <w:ind w:left="792"/>
        <w:jc w:val="both"/>
        <w:rPr>
          <w:rFonts w:ascii="Cambria" w:hAnsi="Cambria"/>
          <w:sz w:val="20"/>
          <w:szCs w:val="20"/>
          <w:lang w:val="es-ES"/>
        </w:rPr>
      </w:pPr>
    </w:p>
    <w:p w:rsid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812392" w:rsidRPr="001C4082" w:rsidTr="00EE6056">
        <w:trPr>
          <w:trHeight w:val="425"/>
          <w:jc w:val="center"/>
        </w:trPr>
        <w:tc>
          <w:tcPr>
            <w:tcW w:w="3747" w:type="dxa"/>
            <w:tcBorders>
              <w:top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812392" w:rsidRPr="001C4082" w:rsidTr="00EE6056">
        <w:trPr>
          <w:trHeight w:val="1096"/>
          <w:jc w:val="center"/>
        </w:trPr>
        <w:tc>
          <w:tcPr>
            <w:tcW w:w="3747" w:type="dxa"/>
            <w:tcBorders>
              <w:top w:val="single" w:sz="4" w:space="0" w:color="auto"/>
              <w:bottom w:val="single" w:sz="4" w:space="0" w:color="auto"/>
              <w:right w:val="single" w:sz="4" w:space="0" w:color="auto"/>
            </w:tcBorders>
          </w:tcPr>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Otras sustancias inconvenientes de origen local no podrán exceder el 5% del peso del material.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exigencias de durabilidad de los agregados pueden omitirse en el caso de hormigones para estructuras no expuestas a la intemperie, salvo que el SUPERVISOR indique lo contrario.</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AGUA.</w:t>
      </w: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agua a ser utilizada, analizada de acuerdo a lo indicado en el método AASHTO T-26, debe cumplir con las exigencias que se indican a continuación:</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444543" w:rsidRPr="00812392" w:rsidRDefault="00444543" w:rsidP="0050386F">
      <w:pPr>
        <w:pStyle w:val="Prrafodelista"/>
        <w:ind w:left="792"/>
        <w:jc w:val="both"/>
        <w:rPr>
          <w:rFonts w:ascii="Cambria" w:hAnsi="Cambria"/>
          <w:sz w:val="20"/>
          <w:szCs w:val="20"/>
          <w:lang w:val="es-ES"/>
        </w:rPr>
      </w:pPr>
    </w:p>
    <w:p w:rsidR="00812392" w:rsidRDefault="00812392" w:rsidP="00444543">
      <w:pPr>
        <w:pStyle w:val="Prrafodelista"/>
        <w:ind w:left="792"/>
        <w:jc w:val="center"/>
        <w:rPr>
          <w:rFonts w:ascii="Cambria" w:hAnsi="Cambria"/>
          <w:b/>
          <w:sz w:val="20"/>
          <w:szCs w:val="20"/>
          <w:lang w:val="es-ES"/>
        </w:rPr>
      </w:pPr>
      <w:r w:rsidRPr="001E78A9">
        <w:rPr>
          <w:rFonts w:ascii="Cambria" w:hAnsi="Cambria"/>
          <w:b/>
          <w:sz w:val="20"/>
          <w:szCs w:val="20"/>
          <w:lang w:val="es-ES"/>
        </w:rPr>
        <w:lastRenderedPageBreak/>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E78A9" w:rsidRPr="001C4082" w:rsidTr="00EE6056">
        <w:trPr>
          <w:trHeight w:val="207"/>
          <w:jc w:val="center"/>
        </w:trPr>
        <w:tc>
          <w:tcPr>
            <w:tcW w:w="4677"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1E78A9" w:rsidRPr="001C4082" w:rsidTr="00EE6056">
        <w:trPr>
          <w:trHeight w:val="1140"/>
          <w:jc w:val="center"/>
        </w:trPr>
        <w:tc>
          <w:tcPr>
            <w:tcW w:w="4677" w:type="dxa"/>
          </w:tcPr>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1E78A9" w:rsidRPr="001E78A9" w:rsidRDefault="001E78A9" w:rsidP="0050386F">
      <w:pPr>
        <w:pStyle w:val="Prrafodelista"/>
        <w:ind w:left="792"/>
        <w:jc w:val="both"/>
        <w:rPr>
          <w:rFonts w:ascii="Cambria" w:hAnsi="Cambria"/>
          <w:b/>
          <w:sz w:val="20"/>
          <w:szCs w:val="20"/>
          <w:lang w:val="es-ES"/>
        </w:rPr>
      </w:pPr>
    </w:p>
    <w:p w:rsidR="001E78A9" w:rsidRDefault="001E78A9"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812392" w:rsidRPr="00812392" w:rsidRDefault="00812392"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PRODUCTOS PARA CURADO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812392" w:rsidRPr="00812392" w:rsidRDefault="00812392"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ADITIVOS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1E78A9" w:rsidRDefault="001E78A9"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RETARDADORES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Un hormigón que contenga aditivos retardadores, al ser comparado con un hormigón similar sin dichos aditivos, deberá tener las siguientes características: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a)</w:t>
      </w:r>
      <w:r w:rsidRPr="00812392">
        <w:rPr>
          <w:rFonts w:ascii="Cambria" w:hAnsi="Cambria"/>
          <w:sz w:val="20"/>
          <w:szCs w:val="20"/>
          <w:lang w:val="es-ES"/>
        </w:rPr>
        <w:tab/>
        <w:t>El volumen de agua para la mezcla se reducirá en un 5%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b)</w:t>
      </w:r>
      <w:r w:rsidRPr="00812392">
        <w:rPr>
          <w:rFonts w:ascii="Cambria" w:hAnsi="Cambria"/>
          <w:sz w:val="20"/>
          <w:szCs w:val="20"/>
          <w:lang w:val="es-ES"/>
        </w:rPr>
        <w:tab/>
        <w:t>La resistencia a la compresión en el ensayo a las 48 horas no deberá acusar disminución.</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w:t>
      </w:r>
      <w:r w:rsidRPr="00812392">
        <w:rPr>
          <w:rFonts w:ascii="Cambria" w:hAnsi="Cambria"/>
          <w:sz w:val="20"/>
          <w:szCs w:val="20"/>
          <w:lang w:val="es-ES"/>
        </w:rPr>
        <w:tab/>
        <w:t>La resistencia a la compresión en el ensayo a los 28 días deberá indicar un incremento de 15%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lastRenderedPageBreak/>
        <w:t>d)</w:t>
      </w:r>
      <w:r w:rsidRPr="00812392">
        <w:rPr>
          <w:rFonts w:ascii="Cambria" w:hAnsi="Cambria"/>
          <w:sz w:val="20"/>
          <w:szCs w:val="20"/>
          <w:lang w:val="es-ES"/>
        </w:rPr>
        <w:tab/>
        <w:t>El fraguado del hormigón se retardará en un 40% o más en condiciones normales de temperatura entre 15.6°C y 26.7°C.</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w:t>
      </w:r>
      <w:r w:rsidRPr="00812392">
        <w:rPr>
          <w:rFonts w:ascii="Cambria" w:hAnsi="Cambria"/>
          <w:sz w:val="20"/>
          <w:szCs w:val="20"/>
          <w:lang w:val="es-ES"/>
        </w:rPr>
        <w:tab/>
        <w:t>Cuando la relación de agua-cemento seleccionada por el hormigón se mantenga constante:</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f)</w:t>
      </w:r>
      <w:r w:rsidRPr="00812392">
        <w:rPr>
          <w:rFonts w:ascii="Cambria" w:hAnsi="Cambria"/>
          <w:sz w:val="20"/>
          <w:szCs w:val="20"/>
          <w:lang w:val="es-ES"/>
        </w:rPr>
        <w:tab/>
        <w:t>El asentamiento se incrementará en un 50%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g)</w:t>
      </w:r>
      <w:r w:rsidRPr="00812392">
        <w:rPr>
          <w:rFonts w:ascii="Cambria" w:hAnsi="Cambria"/>
          <w:sz w:val="20"/>
          <w:szCs w:val="20"/>
          <w:lang w:val="es-ES"/>
        </w:rPr>
        <w:tab/>
        <w:t>El ensayo de la resistencia a la compresión a las 48 horas no deberá indicar reducciones.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h)</w:t>
      </w:r>
      <w:r w:rsidRPr="00812392">
        <w:rPr>
          <w:rFonts w:ascii="Cambria" w:hAnsi="Cambria"/>
          <w:sz w:val="20"/>
          <w:szCs w:val="20"/>
          <w:lang w:val="es-ES"/>
        </w:rPr>
        <w:tab/>
        <w:t>La resistencia a la compresión a los 28 días se incrementará en un 10%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i)</w:t>
      </w:r>
      <w:r w:rsidRPr="00812392">
        <w:rPr>
          <w:rFonts w:ascii="Cambria" w:hAnsi="Cambria"/>
          <w:sz w:val="20"/>
          <w:szCs w:val="20"/>
          <w:lang w:val="es-ES"/>
        </w:rPr>
        <w:tab/>
        <w:t>La resistencia al congelamiento y descongelamiento no deberá acusar reducciones al ser comprobada con los ensayos ASTM C-290, C-291 o C-292.</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CONTRATISTA entregará un certificado escrito del fabricante, al SUPERVISOR, con el que se asegure que el producto entregado concuerda con las exigencias de la especificación.</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CONTRATISTA entregará resultados de ensayos realmente efectuados con esas mezclas, una vez que los mismos hayan sido realizados por un laboratorio reconocido.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Dichos datos cumplirán sustancialmente las exigencias detalladas para el hormigón terminado, siempre que se le agregue el mencionado aditivo.</w:t>
      </w:r>
    </w:p>
    <w:p w:rsidR="00EE6056" w:rsidRPr="00812392" w:rsidRDefault="00EE6056"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debe presentar para su aprobación un plan de trabajo, así como el diseño final de la obra especial a ejecutarse. YPFB aprueba, con base en dicho plan y diseño, la instalación, así como las condiciones especiales que juzgue necesario.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Se deben utilizar los métodos convenientes para</w:t>
      </w:r>
      <w:r>
        <w:rPr>
          <w:rFonts w:ascii="Cambria" w:hAnsi="Cambria"/>
          <w:sz w:val="20"/>
          <w:szCs w:val="20"/>
          <w:lang w:val="es-ES"/>
        </w:rPr>
        <w:t xml:space="preserve"> la construcción de una losa de </w:t>
      </w:r>
      <w:proofErr w:type="spellStart"/>
      <w:r>
        <w:rPr>
          <w:rFonts w:ascii="Cambria" w:hAnsi="Cambria"/>
          <w:sz w:val="20"/>
          <w:szCs w:val="20"/>
          <w:lang w:val="es-ES"/>
        </w:rPr>
        <w:t>H°A°</w:t>
      </w:r>
      <w:proofErr w:type="spellEnd"/>
      <w:r w:rsidRPr="001E78A9">
        <w:rPr>
          <w:rFonts w:ascii="Cambria" w:hAnsi="Cambria"/>
          <w:sz w:val="20"/>
          <w:szCs w:val="20"/>
          <w:lang w:val="es-ES"/>
        </w:rPr>
        <w:t xml:space="preserve"> de un espesor promedio de 20 cm de a</w:t>
      </w:r>
      <w:r>
        <w:rPr>
          <w:rFonts w:ascii="Cambria" w:hAnsi="Cambria"/>
          <w:sz w:val="20"/>
          <w:szCs w:val="20"/>
          <w:lang w:val="es-ES"/>
        </w:rPr>
        <w:t>cuerdo con el diseño respectivo</w:t>
      </w:r>
      <w:r w:rsidRPr="001E78A9">
        <w:rPr>
          <w:rFonts w:ascii="Cambria" w:hAnsi="Cambria"/>
          <w:sz w:val="20"/>
          <w:szCs w:val="20"/>
          <w:lang w:val="es-ES"/>
        </w:rPr>
        <w:t xml:space="preserve">. El espesor de la estructura de concreto podría ser superior siempre y cuando el Supervisor de Obra vea </w:t>
      </w:r>
      <w:r>
        <w:rPr>
          <w:rFonts w:ascii="Cambria" w:hAnsi="Cambria"/>
          <w:sz w:val="20"/>
          <w:szCs w:val="20"/>
          <w:lang w:val="es-ES"/>
        </w:rPr>
        <w:t>la pertinencia de su incremento</w:t>
      </w:r>
      <w:r w:rsidRPr="001E78A9">
        <w:rPr>
          <w:rFonts w:ascii="Cambria" w:hAnsi="Cambria"/>
          <w:sz w:val="20"/>
          <w:szCs w:val="20"/>
          <w:lang w:val="es-ES"/>
        </w:rPr>
        <w:t>.</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lastRenderedPageBreak/>
        <w:t>Especial atención en la medición del agua de mezclado, pondrá el CONTRATISTA previendo un dispositivo de medida, capaz de garantizar la medida del volumen de agua con un error inferior al 1% del volumen fijado en la dosificación.</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Adicionalmente los agregados presentarán la siguiente dimensión máxima característica:</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Como máximo 1/5 (un quinto) de la menor dimensión en planta de la pieza a ser hormigonada.</w:t>
      </w:r>
    </w:p>
    <w:p w:rsid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Como máximo 3/4 (tres cuartos) del menor espacio entre barras de la armadura.</w:t>
      </w:r>
    </w:p>
    <w:p w:rsidR="001E78A9" w:rsidRPr="001E78A9" w:rsidRDefault="001E78A9"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1E78A9" w:rsidRDefault="001E78A9" w:rsidP="0050386F">
      <w:pPr>
        <w:pStyle w:val="Prrafodelista"/>
        <w:ind w:left="792"/>
        <w:jc w:val="both"/>
        <w:rPr>
          <w:rFonts w:ascii="Cambria" w:hAnsi="Cambria"/>
          <w:b/>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E87CD7" w:rsidRPr="001E78A9" w:rsidRDefault="00E87CD7" w:rsidP="0050386F">
      <w:pPr>
        <w:pStyle w:val="Prrafodelista"/>
        <w:ind w:left="792"/>
        <w:jc w:val="both"/>
        <w:rPr>
          <w:rFonts w:ascii="Cambria" w:hAnsi="Cambria"/>
          <w:sz w:val="20"/>
          <w:szCs w:val="20"/>
          <w:lang w:val="es-ES"/>
        </w:rPr>
      </w:pPr>
    </w:p>
    <w:p w:rsidR="00A36DC6" w:rsidRDefault="00A36DC6"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 xml:space="preserve">CONTRAPISO DE </w:t>
      </w:r>
      <w:r w:rsidR="002E4E66">
        <w:rPr>
          <w:rFonts w:ascii="Cambria" w:hAnsi="Cambria"/>
          <w:b/>
          <w:sz w:val="20"/>
          <w:szCs w:val="20"/>
          <w:lang w:val="es-ES"/>
        </w:rPr>
        <w:t>HORMIGÓN</w:t>
      </w:r>
    </w:p>
    <w:p w:rsidR="00A36DC6" w:rsidRDefault="00A36DC6" w:rsidP="00A36DC6">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A36DC6" w:rsidRDefault="00A36DC6" w:rsidP="00A36DC6">
      <w:pPr>
        <w:pStyle w:val="Prrafodelista"/>
        <w:ind w:left="360"/>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A36DC6" w:rsidRPr="00A36DC6" w:rsidRDefault="00A36DC6" w:rsidP="00A36DC6">
      <w:pPr>
        <w:pStyle w:val="Prrafodelista"/>
        <w:ind w:left="792"/>
        <w:jc w:val="both"/>
        <w:rPr>
          <w:rFonts w:ascii="Cambria" w:hAnsi="Cambria"/>
          <w:sz w:val="20"/>
          <w:szCs w:val="20"/>
          <w:lang w:val="es-ES"/>
        </w:rPr>
      </w:pPr>
      <w:r w:rsidRPr="00A36DC6">
        <w:rPr>
          <w:rFonts w:ascii="Cambria" w:hAnsi="Cambria"/>
          <w:sz w:val="20"/>
          <w:szCs w:val="20"/>
          <w:lang w:val="es-ES"/>
        </w:rPr>
        <w:t xml:space="preserve">Comprende los trabajos de preparación de superficies base de los pisos de los ambientes, con los trabajos de soladura de piedra manzana, </w:t>
      </w:r>
      <w:proofErr w:type="spellStart"/>
      <w:r w:rsidRPr="00A36DC6">
        <w:rPr>
          <w:rFonts w:ascii="Cambria" w:hAnsi="Cambria"/>
          <w:sz w:val="20"/>
          <w:szCs w:val="20"/>
          <w:lang w:val="es-ES"/>
        </w:rPr>
        <w:t>contrapiso</w:t>
      </w:r>
      <w:proofErr w:type="spellEnd"/>
      <w:r w:rsidRPr="00A36DC6">
        <w:rPr>
          <w:rFonts w:ascii="Cambria" w:hAnsi="Cambria"/>
          <w:sz w:val="20"/>
          <w:szCs w:val="20"/>
          <w:lang w:val="es-ES"/>
        </w:rPr>
        <w:t xml:space="preserve"> y piso sobre el terreno previamente compactado para interiores marcados en los planos del presente proyecto y/o instrucciones del Supervisor.</w:t>
      </w:r>
    </w:p>
    <w:p w:rsidR="00A36DC6" w:rsidRDefault="00A36DC6" w:rsidP="00A36DC6">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El CONTRATISTA proporcionara todos los materiales, her</w:t>
      </w:r>
      <w:r>
        <w:rPr>
          <w:rFonts w:ascii="Cambria" w:hAnsi="Cambria"/>
          <w:sz w:val="20"/>
          <w:szCs w:val="20"/>
          <w:lang w:val="es-ES"/>
        </w:rPr>
        <w:t xml:space="preserve">ramientas y equipos necesarios </w:t>
      </w:r>
      <w:r w:rsidRPr="00F415F9">
        <w:rPr>
          <w:rFonts w:ascii="Cambria" w:hAnsi="Cambria"/>
          <w:sz w:val="20"/>
          <w:szCs w:val="20"/>
          <w:lang w:val="es-ES"/>
        </w:rPr>
        <w:t>para la ejecución de los trabajos, los mismos deberán ser aprobados por el Supervisor al inicio de las actividades.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8"/>
      </w:tblGrid>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b/>
                <w:bCs/>
                <w:sz w:val="16"/>
                <w:szCs w:val="18"/>
                <w:lang w:eastAsia="es-BO"/>
              </w:rPr>
            </w:pPr>
            <w:r w:rsidRPr="00F415F9">
              <w:rPr>
                <w:rFonts w:ascii="Cambria" w:eastAsia="Times New Roman" w:hAnsi="Cambria" w:cstheme="minorHAnsi"/>
                <w:b/>
                <w:bCs/>
                <w:sz w:val="16"/>
                <w:szCs w:val="18"/>
                <w:lang w:eastAsia="es-BO"/>
              </w:rPr>
              <w:t>MATERIALES</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CEMENTO PORTLAND</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ARENA COMUN</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PIEDRA MANZANA</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GRAVA COMUN</w:t>
            </w:r>
          </w:p>
        </w:tc>
      </w:tr>
    </w:tbl>
    <w:p w:rsidR="00F415F9" w:rsidRDefault="00F415F9" w:rsidP="00F415F9">
      <w:pPr>
        <w:pStyle w:val="Prrafodelista"/>
        <w:ind w:left="792"/>
        <w:jc w:val="both"/>
        <w:rPr>
          <w:rFonts w:ascii="Cambria" w:hAnsi="Cambria"/>
          <w:sz w:val="20"/>
          <w:szCs w:val="20"/>
          <w:lang w:val="es-ES"/>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MANO DE OBRA</w:t>
            </w:r>
          </w:p>
        </w:tc>
      </w:tr>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ALBAÑIL</w:t>
            </w:r>
          </w:p>
        </w:tc>
      </w:tr>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AYUDANTE</w:t>
            </w:r>
          </w:p>
        </w:tc>
      </w:tr>
    </w:tbl>
    <w:p w:rsidR="00F415F9" w:rsidRDefault="00F415F9" w:rsidP="00F415F9">
      <w:pPr>
        <w:pStyle w:val="Prrafodelista"/>
        <w:ind w:left="792"/>
        <w:jc w:val="both"/>
        <w:rPr>
          <w:rFonts w:ascii="Cambria" w:hAnsi="Cambria"/>
          <w:sz w:val="20"/>
          <w:szCs w:val="20"/>
          <w:lang w:val="es-ES"/>
        </w:rPr>
      </w:pPr>
    </w:p>
    <w:p w:rsidR="00F415F9" w:rsidRPr="00F415F9" w:rsidRDefault="00F415F9" w:rsidP="00F415F9">
      <w:pPr>
        <w:pStyle w:val="Prrafodelista"/>
        <w:ind w:left="792"/>
        <w:jc w:val="both"/>
        <w:rPr>
          <w:rFonts w:ascii="Cambria" w:hAnsi="Cambria"/>
          <w:b/>
          <w:sz w:val="20"/>
          <w:szCs w:val="20"/>
          <w:lang w:val="es-ES_tradnl"/>
        </w:rPr>
      </w:pPr>
      <w:r w:rsidRPr="00F415F9">
        <w:rPr>
          <w:rFonts w:ascii="Cambria" w:hAnsi="Cambria"/>
          <w:b/>
          <w:sz w:val="20"/>
          <w:szCs w:val="20"/>
          <w:lang w:val="es-ES_tradnl"/>
        </w:rPr>
        <w:t>• SOLADURA</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La piedra que se empleará en la soladura, es la conocida como piedra manzana, debiendo cumplir este material con las especificaciones que detallamos.</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Ser de buena calidad con un diámetro promedio de 15 cm.</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Estructura interna homogénea y durable</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Estar libre de arcillas, aceites y substancias adheridas</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Pertenecer al grupo de rocas graníticas</w:t>
      </w:r>
    </w:p>
    <w:p w:rsidR="00F415F9" w:rsidRPr="00F415F9" w:rsidRDefault="00F415F9" w:rsidP="00F415F9">
      <w:pPr>
        <w:pStyle w:val="Prrafodelista"/>
        <w:ind w:left="792"/>
        <w:jc w:val="both"/>
        <w:rPr>
          <w:rFonts w:ascii="Cambria" w:hAnsi="Cambria"/>
          <w:sz w:val="20"/>
          <w:szCs w:val="20"/>
          <w:lang w:val="es-ES_tradnl"/>
        </w:rPr>
      </w:pPr>
    </w:p>
    <w:p w:rsidR="00F415F9" w:rsidRPr="00F415F9" w:rsidRDefault="00F415F9" w:rsidP="00F415F9">
      <w:pPr>
        <w:pStyle w:val="Prrafodelista"/>
        <w:ind w:left="792"/>
        <w:jc w:val="both"/>
        <w:rPr>
          <w:rFonts w:ascii="Cambria" w:hAnsi="Cambria"/>
          <w:b/>
          <w:sz w:val="20"/>
          <w:szCs w:val="20"/>
          <w:lang w:val="es-ES_tradnl"/>
        </w:rPr>
      </w:pPr>
      <w:r w:rsidRPr="00F415F9">
        <w:rPr>
          <w:rFonts w:ascii="Cambria" w:hAnsi="Cambria"/>
          <w:b/>
          <w:sz w:val="20"/>
          <w:szCs w:val="20"/>
          <w:lang w:val="es-ES_tradnl"/>
        </w:rPr>
        <w:t>• CONTRAPISO DE CEMENTO</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xml:space="preserve">El hormigón para la nivelación será fabricado con cemento Portland IP-30, arena y grava en proporción 1:2:3 (3 de </w:t>
      </w:r>
      <w:proofErr w:type="spellStart"/>
      <w:r w:rsidRPr="00F415F9">
        <w:rPr>
          <w:rFonts w:ascii="Cambria" w:hAnsi="Cambria"/>
          <w:sz w:val="20"/>
          <w:szCs w:val="20"/>
          <w:lang w:val="es-ES_tradnl"/>
        </w:rPr>
        <w:t>cascajillo</w:t>
      </w:r>
      <w:proofErr w:type="spellEnd"/>
      <w:r w:rsidRPr="00F415F9">
        <w:rPr>
          <w:rFonts w:ascii="Cambria" w:hAnsi="Cambria"/>
          <w:sz w:val="20"/>
          <w:szCs w:val="20"/>
          <w:lang w:val="es-ES_tradnl"/>
        </w:rPr>
        <w:t>). Espesor 5 Cm. A 7 Cm.</w:t>
      </w:r>
    </w:p>
    <w:p w:rsidR="00F415F9" w:rsidRPr="00F415F9" w:rsidRDefault="00F415F9" w:rsidP="00F415F9">
      <w:pPr>
        <w:pStyle w:val="Prrafodelista"/>
        <w:ind w:left="792"/>
        <w:jc w:val="both"/>
        <w:rPr>
          <w:rFonts w:ascii="Cambria" w:hAnsi="Cambria"/>
          <w:sz w:val="20"/>
          <w:szCs w:val="20"/>
          <w:lang w:val="es-ES_tradnl"/>
        </w:rPr>
      </w:pPr>
    </w:p>
    <w:p w:rsidR="00F415F9" w:rsidRPr="00F415F9" w:rsidRDefault="00F415F9" w:rsidP="00F415F9">
      <w:pPr>
        <w:pStyle w:val="Prrafodelista"/>
        <w:ind w:left="792"/>
        <w:jc w:val="both"/>
        <w:rPr>
          <w:rFonts w:ascii="Cambria" w:hAnsi="Cambria"/>
          <w:sz w:val="20"/>
          <w:szCs w:val="20"/>
        </w:rPr>
      </w:pPr>
      <w:r w:rsidRPr="00F415F9">
        <w:rPr>
          <w:rFonts w:ascii="Cambria" w:hAnsi="Cambria" w:cstheme="minorHAnsi"/>
          <w:sz w:val="20"/>
          <w:szCs w:val="20"/>
        </w:rPr>
        <w:t xml:space="preserve">Es importante también aclarar que la empresa podrá proponer materiales y maquinaria adicionales a las detalladas en la presente descripción, con el único objeto de cumplir el </w:t>
      </w:r>
      <w:r w:rsidRPr="00F415F9">
        <w:rPr>
          <w:rFonts w:ascii="Cambria" w:hAnsi="Cambria" w:cstheme="minorHAnsi"/>
          <w:sz w:val="20"/>
          <w:szCs w:val="20"/>
        </w:rPr>
        <w:lastRenderedPageBreak/>
        <w:t>procedimiento especificado en el presente ítem, y los tiempos determinados de acuerdo al cronograma de ejecución. Además, deberá considerar todas las herramientas menores necesarias para la ejecución del presente ítem.</w:t>
      </w:r>
    </w:p>
    <w:p w:rsidR="00E87CD7" w:rsidRPr="00F415F9" w:rsidRDefault="00E87CD7"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En primera instancia se realizará un estudio preliminar con el objetivo de definir los niveles de acabado en todos los niveles coordinando con el SUPERVISOR tomando en cuenta los patios exteriores. Seguidamente se trasladará los niveles respectivos en el interior de todos los ambientes marcando con tiza los mencionados niveles, donde se colocarán acabados de pisos.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A estos niveles se deberá conceptualizar la relación de espesores de la capa de nivelación, y/o piso de acabado con el objetivo de definir el nivel base de solado. Luego se ejecutarán maestras en forma de hiladas las mismas que no excederán la longitud de 1.60.mts. De distancia entre sí. Previo a la colocado de la soladura de piedra todos los sistemas de drenaje e instalaciones bajo suelo deberán estar terminados, así como la compactación del terreno deberá estar Aprobada por el Supervisor de acuerdo a los parámetros técnicos y de laboratorio que lo respalden.</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A continuación,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 xml:space="preserve">Terminada la colocado de las piedras y verificada su nivelación, se humedecerá el solado para el posterior vaciado de la capa de nivelación del </w:t>
      </w:r>
      <w:proofErr w:type="spellStart"/>
      <w:r w:rsidRPr="00F415F9">
        <w:rPr>
          <w:rFonts w:ascii="Cambria" w:hAnsi="Cambria"/>
          <w:sz w:val="20"/>
          <w:szCs w:val="20"/>
          <w:lang w:val="es-ES"/>
        </w:rPr>
        <w:t>contrapiso</w:t>
      </w:r>
      <w:proofErr w:type="spellEnd"/>
      <w:r w:rsidRPr="00F415F9">
        <w:rPr>
          <w:rFonts w:ascii="Cambria" w:hAnsi="Cambria"/>
          <w:sz w:val="20"/>
          <w:szCs w:val="20"/>
          <w:lang w:val="es-ES"/>
        </w:rPr>
        <w:t>.</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Posteriormente sobre la piedra de la soladura se vaciará una capa de hormigón de 5 cm a 7 Cm, debiendo mantener una perfecta nivelación respecto a las cotas de acabado de los respectivos pisos.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La resistencia que el SUPERVISOR debe exigir par el hormigón del CONTRAPISO será =210 Kg. /cM2</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(Compresión), el CONTRATISTA debe realizar las pruebas respectivas y necesarias para llegar a esta resistencia a los 28 días.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Para pisos que van a ser fijados con mortero, se vaciará una primera capa de hormigón de dosificación 1: 2: 3 (cemento: arena: grava) con un espesor de 5cm a 7cm. La segunda capa será vaciada con mortero de dosificación 1: 5 (cemento: arena) y espesor igual a 3 cm.</w:t>
      </w:r>
    </w:p>
    <w:p w:rsidR="00F415F9" w:rsidRDefault="00F415F9"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1E78A9">
        <w:rPr>
          <w:rFonts w:ascii="Cambria" w:hAnsi="Cambria"/>
          <w:sz w:val="20"/>
          <w:szCs w:val="20"/>
          <w:lang w:val="es-ES"/>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F415F9" w:rsidRDefault="00F415F9"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 xml:space="preserve">El presente ítem de </w:t>
      </w:r>
      <w:proofErr w:type="spellStart"/>
      <w:r w:rsidRPr="00F415F9">
        <w:rPr>
          <w:rFonts w:ascii="Cambria" w:hAnsi="Cambria"/>
          <w:sz w:val="20"/>
          <w:szCs w:val="20"/>
          <w:lang w:val="es-ES"/>
        </w:rPr>
        <w:t>Contrapiso</w:t>
      </w:r>
      <w:proofErr w:type="spellEnd"/>
      <w:r w:rsidRPr="00F415F9">
        <w:rPr>
          <w:rFonts w:ascii="Cambria" w:hAnsi="Cambria"/>
          <w:sz w:val="20"/>
          <w:szCs w:val="20"/>
          <w:lang w:val="es-ES"/>
        </w:rPr>
        <w:t xml:space="preserve"> de Hormigón será medido en metro cuadrado, de acuerdo a las áreas netas ejecutadas y dimensiones establecidas en los planos, los cuales serán aprobados por el Supervisor. La forma de pago se efectuará de acuerdo al respectivo precio unitario de la propuesta aceptada, cualquier imprevisto correrá por cuenta del CONTRATISTA.</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Dicho pago será la compensación total por los materiales, mano de obra, herramientas, equipo y otros gastos que sean necesarios para la adecuada y correcta ejecución de los trabajos.</w:t>
      </w:r>
    </w:p>
    <w:p w:rsidR="00A36DC6" w:rsidRDefault="00A36DC6" w:rsidP="00A36DC6">
      <w:pPr>
        <w:pStyle w:val="Prrafodelista"/>
        <w:ind w:left="792"/>
        <w:jc w:val="both"/>
        <w:rPr>
          <w:rFonts w:ascii="Cambria" w:hAnsi="Cambria"/>
          <w:b/>
          <w:sz w:val="20"/>
          <w:szCs w:val="20"/>
          <w:lang w:val="es-ES"/>
        </w:rPr>
      </w:pPr>
    </w:p>
    <w:p w:rsidR="00575191" w:rsidRDefault="00575191"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575191" w:rsidRDefault="00575191" w:rsidP="0057519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75191" w:rsidRDefault="00575191" w:rsidP="00575191">
      <w:pPr>
        <w:pStyle w:val="Prrafodelista"/>
        <w:ind w:left="360"/>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A7346" w:rsidRPr="00EA7346" w:rsidRDefault="00EA7346" w:rsidP="00EA7346">
      <w:pPr>
        <w:pStyle w:val="Prrafodelista"/>
        <w:ind w:left="792"/>
        <w:jc w:val="both"/>
        <w:rPr>
          <w:rFonts w:ascii="Cambria" w:hAnsi="Cambria"/>
          <w:bCs/>
          <w:sz w:val="20"/>
          <w:szCs w:val="20"/>
          <w:lang w:val="es-ES"/>
        </w:rPr>
      </w:pPr>
      <w:r w:rsidRPr="00EA7346">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 de acuerdo a instrucciones del SUPERVISOR DE OBRA.</w:t>
      </w:r>
    </w:p>
    <w:p w:rsidR="00EA7346" w:rsidRPr="00EA7346" w:rsidRDefault="00EA7346" w:rsidP="00EA7346">
      <w:pPr>
        <w:pStyle w:val="Prrafodelista"/>
        <w:ind w:left="792"/>
        <w:jc w:val="both"/>
        <w:rPr>
          <w:rFonts w:ascii="Cambria" w:hAnsi="Cambria"/>
          <w:bCs/>
          <w:sz w:val="20"/>
          <w:szCs w:val="20"/>
          <w:lang w:val="es-ES"/>
        </w:rPr>
      </w:pPr>
      <w:bookmarkStart w:id="35" w:name="_Toc314666844"/>
      <w:r w:rsidRPr="00EA7346">
        <w:rPr>
          <w:rFonts w:ascii="Cambria" w:hAnsi="Cambria"/>
          <w:bCs/>
          <w:sz w:val="20"/>
          <w:szCs w:val="20"/>
          <w:lang w:val="es-ES"/>
        </w:rPr>
        <w:t xml:space="preserve">Después de vaciada la carpeta se procederá a efectuar el afinado con cemento terminado de </w:t>
      </w:r>
      <w:proofErr w:type="spellStart"/>
      <w:r w:rsidRPr="00EA7346">
        <w:rPr>
          <w:rFonts w:ascii="Cambria" w:hAnsi="Cambria"/>
          <w:bCs/>
          <w:sz w:val="20"/>
          <w:szCs w:val="20"/>
          <w:lang w:val="es-ES"/>
        </w:rPr>
        <w:t>H°C°</w:t>
      </w:r>
      <w:proofErr w:type="spellEnd"/>
      <w:r w:rsidRPr="00EA7346">
        <w:rPr>
          <w:rFonts w:ascii="Cambria" w:hAnsi="Cambria"/>
          <w:bCs/>
          <w:sz w:val="20"/>
          <w:szCs w:val="20"/>
          <w:lang w:val="es-ES"/>
        </w:rPr>
        <w:t xml:space="preserve"> y el respectivo curado; según indicaciones del SUPERVISOR.</w:t>
      </w:r>
      <w:bookmarkEnd w:id="35"/>
    </w:p>
    <w:p w:rsidR="00575191" w:rsidRPr="00EA7346" w:rsidRDefault="00575191" w:rsidP="00575191">
      <w:pPr>
        <w:pStyle w:val="Prrafodelista"/>
        <w:ind w:left="792"/>
        <w:jc w:val="both"/>
        <w:rPr>
          <w:rFonts w:ascii="Cambria" w:hAnsi="Cambria"/>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CONTRATISTA proporcionará todos los materiales, herramientas y equipos necesarios para la ejecución de los trabajos, los mismos deberán ser aprobados por el SUPERVISOR al inicio de la actividad.</w:t>
      </w: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lastRenderedPageBreak/>
        <w:t>MATERIALES</w:t>
      </w:r>
    </w:p>
    <w:tbl>
      <w:tblPr>
        <w:tblW w:w="2122" w:type="dxa"/>
        <w:tblInd w:w="7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CEMENTO PORTLAND</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COMUN</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FINA</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GRAVA COMUN</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PIEDRA MANZANA</w:t>
            </w:r>
          </w:p>
        </w:tc>
      </w:tr>
    </w:tbl>
    <w:p w:rsidR="002E4E66" w:rsidRDefault="002E4E66" w:rsidP="00AE0215">
      <w:pPr>
        <w:pStyle w:val="Prrafodelista"/>
        <w:ind w:left="792"/>
        <w:jc w:val="both"/>
        <w:rPr>
          <w:rFonts w:ascii="Cambria" w:hAnsi="Cambria"/>
          <w:bCs/>
          <w:sz w:val="20"/>
          <w:szCs w:val="18"/>
          <w:lang w:val="es-ES"/>
        </w:rPr>
      </w:pPr>
    </w:p>
    <w:p w:rsidR="00AE0215" w:rsidRPr="00AE0215" w:rsidRDefault="00AE0215" w:rsidP="00AE0215">
      <w:pPr>
        <w:pStyle w:val="Prrafodelista"/>
        <w:ind w:left="792"/>
        <w:jc w:val="both"/>
        <w:rPr>
          <w:rFonts w:ascii="Cambria" w:hAnsi="Cambria"/>
          <w:bCs/>
          <w:sz w:val="20"/>
          <w:szCs w:val="18"/>
          <w:lang w:val="es-ES"/>
        </w:rPr>
      </w:pPr>
      <w:r w:rsidRPr="00AE0215">
        <w:rPr>
          <w:rFonts w:ascii="Cambria" w:hAnsi="Cambria"/>
          <w:bCs/>
          <w:sz w:val="20"/>
          <w:szCs w:val="18"/>
          <w:lang w:val="es-ES"/>
        </w:rPr>
        <w:t>MANO DE OBRA</w:t>
      </w:r>
    </w:p>
    <w:tbl>
      <w:tblPr>
        <w:tblW w:w="2410" w:type="dxa"/>
        <w:tblInd w:w="8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AE0215" w:rsidRPr="00F07372" w:rsidTr="00444543">
        <w:trPr>
          <w:trHeight w:val="225"/>
        </w:trPr>
        <w:tc>
          <w:tcPr>
            <w:tcW w:w="2410"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ALBAÑIL</w:t>
            </w:r>
          </w:p>
        </w:tc>
      </w:tr>
      <w:tr w:rsidR="00AE0215" w:rsidRPr="00F07372" w:rsidTr="00444543">
        <w:trPr>
          <w:trHeight w:val="225"/>
        </w:trPr>
        <w:tc>
          <w:tcPr>
            <w:tcW w:w="2410"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AYUDANTE</w:t>
            </w:r>
          </w:p>
        </w:tc>
      </w:tr>
    </w:tbl>
    <w:p w:rsidR="00AE0215" w:rsidRPr="00B02275" w:rsidRDefault="00AE0215" w:rsidP="00AE0215">
      <w:pPr>
        <w:pStyle w:val="Prrafodelista"/>
        <w:ind w:left="792"/>
        <w:jc w:val="both"/>
        <w:rPr>
          <w:rFonts w:ascii="Cambria" w:hAnsi="Cambria"/>
          <w:bCs/>
          <w:sz w:val="18"/>
          <w:szCs w:val="18"/>
          <w:lang w:val="es-ES"/>
        </w:rPr>
      </w:pP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Se podrá emplear aditivos para modificar ciertas propiedades del hormigón, previa justificación y aprobación expresa efectuada por el SUPERVISOR DE OBRA.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agua de mezclado deberá estar limpia y libre de cualquier sustancia perjudicial para el Hormigón.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Estará autorizado el uso de camiones hormigoneros, siempre y cuando el hormigón, cumpla los requisitos de calidad especificados.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La piedra manzana (soladura de piedra) será la misma que se retire del sector o la repuesta a cuenta del CONTRATISTA.</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bCs/>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E0215" w:rsidRPr="00AE0215" w:rsidRDefault="00AE0215" w:rsidP="00AE0215">
      <w:pPr>
        <w:pStyle w:val="Prrafodelista"/>
        <w:ind w:left="792"/>
        <w:jc w:val="both"/>
        <w:rPr>
          <w:rFonts w:ascii="Cambria" w:hAnsi="Cambria"/>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la cual deberá ejecutarse de acuerdo a las indicaciones del SUPERVISOR.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En caso que no se encuentre soladura de piedra en aceras al momento de su remoción, el CONTRATISTA deberá proveer la piedra manzana sin costo adicional para la respectiva reposición.</w:t>
      </w:r>
    </w:p>
    <w:p w:rsidR="00AE0215" w:rsidRPr="00AE0215" w:rsidRDefault="00AE0215" w:rsidP="00AE0215">
      <w:pPr>
        <w:pStyle w:val="Prrafodelista"/>
        <w:ind w:left="792"/>
        <w:jc w:val="both"/>
        <w:rPr>
          <w:rFonts w:ascii="Cambria" w:hAnsi="Cambria"/>
          <w:bCs/>
          <w:sz w:val="20"/>
          <w:szCs w:val="20"/>
          <w:lang w:val="es-ES"/>
        </w:rPr>
      </w:pPr>
      <w:bookmarkStart w:id="36" w:name="_Toc314666850"/>
      <w:r w:rsidRPr="00AE0215">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E0215">
          <w:rPr>
            <w:rFonts w:ascii="Cambria" w:hAnsi="Cambria"/>
            <w:bCs/>
            <w:sz w:val="20"/>
            <w:szCs w:val="20"/>
            <w:lang w:val="es-ES"/>
          </w:rPr>
          <w:t>4 cm</w:t>
        </w:r>
      </w:smartTag>
      <w:r w:rsidRPr="00AE0215">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AE0215">
          <w:rPr>
            <w:rFonts w:ascii="Cambria" w:hAnsi="Cambria"/>
            <w:bCs/>
            <w:sz w:val="20"/>
            <w:szCs w:val="20"/>
            <w:lang w:val="es-ES"/>
          </w:rPr>
          <w:t>1 cm</w:t>
        </w:r>
      </w:smartTag>
      <w:r w:rsidRPr="00AE0215">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AE0215">
          <w:rPr>
            <w:rFonts w:ascii="Cambria" w:hAnsi="Cambria"/>
            <w:bCs/>
            <w:sz w:val="20"/>
            <w:szCs w:val="20"/>
            <w:lang w:val="es-ES"/>
          </w:rPr>
          <w:t>5 cm</w:t>
        </w:r>
      </w:smartTag>
      <w:r w:rsidRPr="00AE0215">
        <w:rPr>
          <w:rFonts w:ascii="Cambria" w:hAnsi="Cambria"/>
          <w:bCs/>
          <w:sz w:val="20"/>
          <w:szCs w:val="20"/>
          <w:lang w:val="es-ES"/>
        </w:rPr>
        <w:t>., así como también donde se ubican las juntas de dilatación.</w:t>
      </w:r>
      <w:bookmarkEnd w:id="36"/>
    </w:p>
    <w:p w:rsidR="00AE0215" w:rsidRPr="00AE0215" w:rsidRDefault="00AE0215" w:rsidP="00AE0215">
      <w:pPr>
        <w:pStyle w:val="Prrafodelista"/>
        <w:ind w:left="792"/>
        <w:jc w:val="both"/>
        <w:rPr>
          <w:rFonts w:ascii="Cambria" w:hAnsi="Cambria"/>
          <w:bCs/>
          <w:sz w:val="20"/>
          <w:szCs w:val="20"/>
          <w:lang w:val="es-ES"/>
        </w:rPr>
      </w:pPr>
      <w:bookmarkStart w:id="37" w:name="_Toc314666851"/>
      <w:r w:rsidRPr="00AE0215">
        <w:rPr>
          <w:rFonts w:ascii="Cambria" w:hAnsi="Cambria"/>
          <w:bCs/>
          <w:sz w:val="20"/>
          <w:szCs w:val="20"/>
          <w:lang w:val="es-ES"/>
        </w:rPr>
        <w:t>Dosificación:</w:t>
      </w:r>
      <w:bookmarkEnd w:id="37"/>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lastRenderedPageBreak/>
        <w:tab/>
      </w:r>
      <w:bookmarkStart w:id="38" w:name="_Toc314666852"/>
      <w:r w:rsidRPr="00AE0215">
        <w:rPr>
          <w:rFonts w:ascii="Cambria" w:hAnsi="Cambria"/>
          <w:bCs/>
          <w:sz w:val="20"/>
          <w:szCs w:val="20"/>
          <w:lang w:val="es-ES"/>
        </w:rPr>
        <w:t>1</w:t>
      </w:r>
      <w:bookmarkEnd w:id="38"/>
      <w:r w:rsidRPr="00AE0215">
        <w:rPr>
          <w:rFonts w:ascii="Cambria" w:hAnsi="Cambria"/>
          <w:bCs/>
          <w:sz w:val="20"/>
          <w:szCs w:val="20"/>
          <w:lang w:val="es-ES"/>
        </w:rPr>
        <w:t>: Cemento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r>
      <w:bookmarkStart w:id="39" w:name="_Toc314666853"/>
      <w:r w:rsidRPr="00AE0215">
        <w:rPr>
          <w:rFonts w:ascii="Cambria" w:hAnsi="Cambria"/>
          <w:bCs/>
          <w:sz w:val="20"/>
          <w:szCs w:val="20"/>
          <w:lang w:val="es-ES"/>
        </w:rPr>
        <w:t>2: Arena fina</w:t>
      </w:r>
      <w:bookmarkEnd w:id="39"/>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r>
      <w:bookmarkStart w:id="40" w:name="_Toc314666854"/>
      <w:r w:rsidRPr="00AE0215">
        <w:rPr>
          <w:rFonts w:ascii="Cambria" w:hAnsi="Cambria"/>
          <w:bCs/>
          <w:sz w:val="20"/>
          <w:szCs w:val="20"/>
          <w:lang w:val="es-ES"/>
        </w:rPr>
        <w:t>3: Grava común</w:t>
      </w:r>
      <w:bookmarkEnd w:id="40"/>
    </w:p>
    <w:p w:rsidR="00AE0215" w:rsidRPr="00AE0215" w:rsidRDefault="00AE0215" w:rsidP="00AE0215">
      <w:pPr>
        <w:pStyle w:val="Prrafodelista"/>
        <w:ind w:left="792"/>
        <w:jc w:val="both"/>
        <w:rPr>
          <w:rFonts w:ascii="Cambria" w:hAnsi="Cambria"/>
          <w:bCs/>
          <w:sz w:val="20"/>
          <w:szCs w:val="20"/>
          <w:lang w:val="es-ES"/>
        </w:rPr>
      </w:pPr>
      <w:bookmarkStart w:id="41" w:name="_Toc314666855"/>
      <w:r w:rsidRPr="00AE0215">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1"/>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En caso de encontrarse espesores mayores en la reposición de aceras, el CONTRATISTA deberá cubrir dicho espesor, SIN COSTO ADICIONAL ALGUNO.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E0215" w:rsidRPr="00AE0215" w:rsidRDefault="00AE0215" w:rsidP="00AE0215">
      <w:pPr>
        <w:pStyle w:val="Prrafodelista"/>
        <w:ind w:left="792"/>
        <w:jc w:val="both"/>
        <w:rPr>
          <w:rFonts w:ascii="Cambria" w:hAnsi="Cambria"/>
          <w:bCs/>
          <w:sz w:val="20"/>
          <w:szCs w:val="20"/>
          <w:lang w:val="es-ES"/>
        </w:rPr>
      </w:pPr>
      <w:r w:rsidRPr="00AE0215">
        <w:rPr>
          <w:rFonts w:cstheme="minorHAnsi"/>
          <w:sz w:val="20"/>
          <w:szCs w:val="20"/>
        </w:rPr>
        <w:t xml:space="preserve">Las terminaciones de las juntas se alisarán con planchas metálicas, especiales para el caso, en el vaciado de cunetas, la empresa deberá colocar juntas de </w:t>
      </w:r>
      <w:proofErr w:type="spellStart"/>
      <w:r w:rsidRPr="00AE0215">
        <w:rPr>
          <w:rFonts w:cstheme="minorHAnsi"/>
          <w:sz w:val="20"/>
          <w:szCs w:val="20"/>
        </w:rPr>
        <w:t>plastoformo</w:t>
      </w:r>
      <w:proofErr w:type="spellEnd"/>
      <w:r w:rsidRPr="00AE0215">
        <w:rPr>
          <w:rFonts w:cstheme="minorHAnsi"/>
          <w:sz w:val="20"/>
          <w:szCs w:val="20"/>
        </w:rPr>
        <w:t xml:space="preserve"> de acuerdo a la instrucción del SUPERVISOR DE OBRA.</w:t>
      </w:r>
      <w:r w:rsidRPr="00AE0215">
        <w:rPr>
          <w:rFonts w:ascii="Cambria" w:hAnsi="Cambria"/>
          <w:bCs/>
          <w:sz w:val="20"/>
          <w:szCs w:val="20"/>
          <w:lang w:val="es-ES"/>
        </w:rPr>
        <w:t xml:space="preserve">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Los materiales componentes serán introducidos en el siguiente orden:</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1º</w:t>
      </w:r>
      <w:r w:rsidRPr="00AE0215">
        <w:rPr>
          <w:rFonts w:ascii="Cambria" w:hAnsi="Cambria"/>
          <w:bCs/>
          <w:sz w:val="20"/>
          <w:szCs w:val="20"/>
          <w:lang w:val="es-ES"/>
        </w:rPr>
        <w:tab/>
        <w:t>Una parte del agua del mezclado.</w:t>
      </w:r>
    </w:p>
    <w:p w:rsidR="00AE0215" w:rsidRPr="00AE0215" w:rsidRDefault="00AE0215" w:rsidP="00AE0215">
      <w:pPr>
        <w:pStyle w:val="Prrafodelista"/>
        <w:ind w:left="792" w:firstLine="624"/>
        <w:jc w:val="both"/>
        <w:rPr>
          <w:rFonts w:ascii="Cambria" w:hAnsi="Cambria"/>
          <w:bCs/>
          <w:sz w:val="20"/>
          <w:szCs w:val="20"/>
          <w:lang w:val="es-ES"/>
        </w:rPr>
      </w:pPr>
      <w:r w:rsidRPr="00AE0215">
        <w:rPr>
          <w:rFonts w:ascii="Cambria" w:hAnsi="Cambria"/>
          <w:bCs/>
          <w:sz w:val="20"/>
          <w:szCs w:val="20"/>
          <w:lang w:val="es-ES"/>
        </w:rPr>
        <w:t>2º</w:t>
      </w:r>
      <w:r w:rsidRPr="00AE0215">
        <w:rPr>
          <w:rFonts w:ascii="Cambria" w:hAnsi="Cambria"/>
          <w:bCs/>
          <w:sz w:val="20"/>
          <w:szCs w:val="20"/>
          <w:lang w:val="es-ES"/>
        </w:rPr>
        <w:tab/>
        <w:t>Grava</w:t>
      </w:r>
    </w:p>
    <w:p w:rsidR="00AE0215" w:rsidRPr="00AE0215" w:rsidRDefault="00AE0215" w:rsidP="00AE0215">
      <w:pPr>
        <w:pStyle w:val="Prrafodelista"/>
        <w:ind w:left="792" w:firstLine="624"/>
        <w:jc w:val="both"/>
        <w:rPr>
          <w:rFonts w:ascii="Cambria" w:hAnsi="Cambria"/>
          <w:bCs/>
          <w:sz w:val="20"/>
          <w:szCs w:val="20"/>
          <w:lang w:val="es-ES"/>
        </w:rPr>
      </w:pPr>
      <w:r w:rsidRPr="00AE0215">
        <w:rPr>
          <w:rFonts w:ascii="Cambria" w:hAnsi="Cambria"/>
          <w:bCs/>
          <w:sz w:val="20"/>
          <w:szCs w:val="20"/>
          <w:lang w:val="es-ES"/>
        </w:rPr>
        <w:t>3º</w:t>
      </w:r>
      <w:r w:rsidRPr="00AE0215">
        <w:rPr>
          <w:rFonts w:ascii="Cambria" w:hAnsi="Cambria"/>
          <w:bCs/>
          <w:sz w:val="20"/>
          <w:szCs w:val="20"/>
          <w:lang w:val="es-ES"/>
        </w:rPr>
        <w:tab/>
        <w:t xml:space="preserve">Arena.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 xml:space="preserve">4º </w:t>
      </w:r>
      <w:r w:rsidRPr="00AE0215">
        <w:rPr>
          <w:rFonts w:ascii="Cambria" w:hAnsi="Cambria"/>
          <w:bCs/>
          <w:sz w:val="20"/>
          <w:szCs w:val="20"/>
          <w:lang w:val="es-ES"/>
        </w:rPr>
        <w:tab/>
        <w:t>Cemento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5º</w:t>
      </w:r>
      <w:r w:rsidRPr="00AE0215">
        <w:rPr>
          <w:rFonts w:ascii="Cambria" w:hAnsi="Cambria"/>
          <w:bCs/>
          <w:sz w:val="20"/>
          <w:szCs w:val="20"/>
          <w:lang w:val="es-ES"/>
        </w:rPr>
        <w:tab/>
        <w:t>El resto del agua de amasado en caso de que la mezcla lo requiera.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mezclado manual queda expresamente PROHIBIDO.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vaciado de Hormigón se ejecutará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w:t>
      </w:r>
      <w:r w:rsidRPr="00AE0215">
        <w:rPr>
          <w:rFonts w:ascii="Cambria" w:hAnsi="Cambria"/>
          <w:bCs/>
          <w:sz w:val="20"/>
          <w:szCs w:val="20"/>
          <w:lang w:val="es-ES"/>
        </w:rPr>
        <w:lastRenderedPageBreak/>
        <w:t xml:space="preserve">otros daños externos, será de responsabilidad del CONTRATISTA y a su costo, realizar la reposición de acera de forma simétrica ampliando el ancho de reposición en función al daño ocasionado (juntas de acabado longitudinal).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Antes del vaciado del hormigón para la reposición de aceras, el CONTRATISTA deberá requerir la correspondiente autorización escrita del SUPERVISOR.</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Para determinar la resistencia señalada se deberá elaborar los ensayos como mínimo cada 200 metros</w:t>
      </w:r>
      <w:r w:rsidR="00800FF5">
        <w:rPr>
          <w:rFonts w:ascii="Cambria" w:hAnsi="Cambria"/>
          <w:bCs/>
          <w:sz w:val="20"/>
          <w:szCs w:val="20"/>
          <w:lang w:val="es-ES"/>
        </w:rPr>
        <w:t xml:space="preserve"> </w:t>
      </w:r>
      <w:r w:rsidR="00800FF5" w:rsidRPr="00800FF5">
        <w:rPr>
          <w:rFonts w:ascii="Cambria" w:hAnsi="Cambria"/>
          <w:bCs/>
          <w:sz w:val="20"/>
          <w:szCs w:val="20"/>
          <w:lang w:val="es-ES"/>
        </w:rPr>
        <w:t>o cada vez que lo exija el SUPERVISOR</w:t>
      </w:r>
      <w:r w:rsidR="00800FF5">
        <w:rPr>
          <w:rFonts w:ascii="Cambria" w:hAnsi="Cambria"/>
          <w:bCs/>
          <w:sz w:val="20"/>
          <w:szCs w:val="20"/>
          <w:lang w:val="es-ES"/>
        </w:rPr>
        <w:t>,</w:t>
      </w:r>
      <w:r w:rsidRPr="00AE0215">
        <w:rPr>
          <w:rFonts w:ascii="Cambria" w:hAnsi="Cambria"/>
          <w:bCs/>
          <w:sz w:val="20"/>
          <w:szCs w:val="20"/>
          <w:lang w:val="es-ES"/>
        </w:rPr>
        <w:t xml:space="preserve"> donde se realice la reposición de las aceras.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ii) Tramos que presenten resistencia menor al 90 % de lo especificado: se procederá a la demolición y reposición del vaciado de hormigón observado a costo del CONTRATISTA.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Todos los ensayos para la calidad de Hormigón especificados u otros que proponga el SUPERVISOR, serán a costo del CONTRATISTA.</w:t>
      </w:r>
    </w:p>
    <w:p w:rsidR="00AE0215" w:rsidRPr="00AE0215" w:rsidRDefault="00AE0215" w:rsidP="00AE0215">
      <w:pPr>
        <w:pStyle w:val="Prrafodelista"/>
        <w:ind w:left="792"/>
        <w:jc w:val="both"/>
        <w:rPr>
          <w:rFonts w:ascii="Cambria" w:hAnsi="Cambria"/>
          <w:bCs/>
          <w:sz w:val="20"/>
          <w:szCs w:val="20"/>
          <w:lang w:val="es-ES"/>
        </w:rPr>
      </w:pPr>
      <w:bookmarkStart w:id="42" w:name="_Toc314666872"/>
    </w:p>
    <w:p w:rsidR="00AE0215" w:rsidRPr="00AE0215" w:rsidRDefault="00AE0215" w:rsidP="00AE0215">
      <w:pPr>
        <w:pStyle w:val="Prrafodelista"/>
        <w:ind w:left="792"/>
        <w:jc w:val="both"/>
        <w:rPr>
          <w:rFonts w:ascii="Cambria" w:hAnsi="Cambria"/>
          <w:b/>
          <w:bCs/>
          <w:sz w:val="20"/>
          <w:szCs w:val="20"/>
          <w:lang w:val="es-ES"/>
        </w:rPr>
      </w:pPr>
      <w:r w:rsidRPr="00AE0215">
        <w:rPr>
          <w:rFonts w:ascii="Cambria" w:hAnsi="Cambria"/>
          <w:b/>
          <w:bCs/>
          <w:sz w:val="20"/>
          <w:szCs w:val="20"/>
          <w:lang w:val="es-ES"/>
        </w:rPr>
        <w:t>Ensayos</w:t>
      </w:r>
      <w:bookmarkEnd w:id="42"/>
    </w:p>
    <w:p w:rsidR="00AE0215" w:rsidRPr="00AE0215" w:rsidRDefault="00AE0215" w:rsidP="00AE0215">
      <w:pPr>
        <w:pStyle w:val="Prrafodelista"/>
        <w:ind w:left="792"/>
        <w:jc w:val="both"/>
        <w:rPr>
          <w:rFonts w:ascii="Cambria" w:hAnsi="Cambria"/>
          <w:bCs/>
          <w:sz w:val="20"/>
          <w:szCs w:val="20"/>
          <w:lang w:val="es-ES"/>
        </w:rPr>
      </w:pPr>
      <w:bookmarkStart w:id="43" w:name="_Toc314666873"/>
      <w:r w:rsidRPr="00AE0215">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43"/>
    </w:p>
    <w:p w:rsidR="00AE0215" w:rsidRPr="00AE0215" w:rsidRDefault="00AE0215" w:rsidP="00AE0215">
      <w:pPr>
        <w:pStyle w:val="Prrafodelista"/>
        <w:ind w:left="792"/>
        <w:jc w:val="both"/>
        <w:rPr>
          <w:rFonts w:ascii="Cambria" w:hAnsi="Cambria"/>
          <w:bCs/>
          <w:sz w:val="20"/>
          <w:szCs w:val="20"/>
          <w:lang w:val="es-ES"/>
        </w:rPr>
      </w:pPr>
      <w:bookmarkStart w:id="44" w:name="_Toc314666875"/>
      <w:r w:rsidRPr="00AE0215">
        <w:rPr>
          <w:rFonts w:ascii="Cambria" w:hAnsi="Cambria"/>
          <w:bCs/>
          <w:sz w:val="20"/>
          <w:szCs w:val="20"/>
          <w:lang w:val="es-ES"/>
        </w:rPr>
        <w:t>Laboratorio. Todos los ensayos se realizarán en un laboratorio de reconocida solvencia y técnica debidamente aprobado por el SUPERVISOR.</w:t>
      </w:r>
      <w:bookmarkEnd w:id="44"/>
    </w:p>
    <w:p w:rsidR="00AE0215" w:rsidRPr="00AE0215" w:rsidRDefault="00AE0215" w:rsidP="00AE0215">
      <w:pPr>
        <w:pStyle w:val="Prrafodelista"/>
        <w:ind w:left="792"/>
        <w:jc w:val="both"/>
        <w:rPr>
          <w:rFonts w:ascii="Cambria" w:hAnsi="Cambria"/>
          <w:bCs/>
          <w:sz w:val="20"/>
          <w:szCs w:val="20"/>
          <w:lang w:val="es-ES"/>
        </w:rPr>
      </w:pPr>
    </w:p>
    <w:p w:rsidR="00AE0215" w:rsidRPr="00AE0215" w:rsidRDefault="00AE0215" w:rsidP="00AE0215">
      <w:pPr>
        <w:pStyle w:val="Prrafodelista"/>
        <w:ind w:left="792"/>
        <w:jc w:val="both"/>
        <w:rPr>
          <w:rFonts w:ascii="Cambria" w:hAnsi="Cambria"/>
          <w:bCs/>
          <w:sz w:val="20"/>
          <w:szCs w:val="20"/>
          <w:lang w:val="es-ES"/>
        </w:rPr>
      </w:pPr>
      <w:bookmarkStart w:id="45" w:name="_Toc314666876"/>
      <w:r w:rsidRPr="00AE0215">
        <w:rPr>
          <w:rFonts w:ascii="Cambria" w:hAnsi="Cambria"/>
          <w:bCs/>
          <w:sz w:val="20"/>
          <w:szCs w:val="20"/>
          <w:lang w:val="es-ES"/>
        </w:rPr>
        <w:t>Frecuencia de los ensayos</w:t>
      </w:r>
      <w:bookmarkEnd w:id="45"/>
      <w:r w:rsidRPr="00AE0215">
        <w:rPr>
          <w:rFonts w:ascii="Cambria" w:hAnsi="Cambria"/>
          <w:bCs/>
          <w:sz w:val="20"/>
          <w:szCs w:val="20"/>
          <w:lang w:val="es-ES"/>
        </w:rPr>
        <w:t xml:space="preserve">. </w:t>
      </w:r>
      <w:bookmarkStart w:id="46" w:name="_Toc314666877"/>
      <w:r w:rsidRPr="00AE0215">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6"/>
      <w:r w:rsidRPr="00AE0215">
        <w:rPr>
          <w:rFonts w:ascii="Cambria" w:hAnsi="Cambria"/>
          <w:bCs/>
          <w:sz w:val="20"/>
          <w:szCs w:val="20"/>
          <w:lang w:val="es-ES"/>
        </w:rPr>
        <w:t>.</w:t>
      </w:r>
    </w:p>
    <w:p w:rsidR="00AE0215" w:rsidRPr="00AE0215" w:rsidRDefault="00AE0215" w:rsidP="00AE0215">
      <w:pPr>
        <w:pStyle w:val="Prrafodelista"/>
        <w:ind w:left="792"/>
        <w:jc w:val="both"/>
        <w:rPr>
          <w:rFonts w:ascii="Cambria" w:hAnsi="Cambria"/>
          <w:bCs/>
          <w:sz w:val="20"/>
          <w:szCs w:val="20"/>
          <w:lang w:val="es-ES"/>
        </w:rPr>
      </w:pPr>
      <w:bookmarkStart w:id="47" w:name="_Toc314666878"/>
      <w:r w:rsidRPr="00AE0215">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47"/>
    </w:p>
    <w:p w:rsidR="00AE0215" w:rsidRPr="00AE0215" w:rsidRDefault="00AE0215" w:rsidP="00AE0215">
      <w:pPr>
        <w:pStyle w:val="Prrafodelista"/>
        <w:ind w:left="792"/>
        <w:jc w:val="both"/>
        <w:rPr>
          <w:rFonts w:ascii="Cambria" w:hAnsi="Cambria"/>
          <w:bCs/>
          <w:sz w:val="20"/>
          <w:szCs w:val="20"/>
          <w:lang w:val="es-ES"/>
        </w:rPr>
      </w:pPr>
      <w:bookmarkStart w:id="48" w:name="_Toc314666879"/>
      <w:r w:rsidRPr="00AE0215">
        <w:rPr>
          <w:rFonts w:ascii="Cambria" w:hAnsi="Cambria"/>
          <w:bCs/>
          <w:sz w:val="20"/>
          <w:szCs w:val="20"/>
          <w:lang w:val="es-ES"/>
        </w:rPr>
        <w:t>Se deberá individualizar cada probeta anotando la fecha y hora y el elemento estructural correspondiente.</w:t>
      </w:r>
      <w:bookmarkEnd w:id="48"/>
    </w:p>
    <w:p w:rsidR="00AE0215" w:rsidRPr="00AE0215" w:rsidRDefault="00AE0215" w:rsidP="00AE0215">
      <w:pPr>
        <w:pStyle w:val="Prrafodelista"/>
        <w:ind w:left="792"/>
        <w:jc w:val="both"/>
        <w:rPr>
          <w:rFonts w:ascii="Cambria" w:hAnsi="Cambria"/>
          <w:bCs/>
          <w:sz w:val="20"/>
          <w:szCs w:val="20"/>
          <w:lang w:val="es-ES"/>
        </w:rPr>
      </w:pPr>
      <w:bookmarkStart w:id="49" w:name="_Toc314666880"/>
      <w:r w:rsidRPr="00AE0215">
        <w:rPr>
          <w:rFonts w:ascii="Cambria" w:hAnsi="Cambria"/>
          <w:bCs/>
          <w:sz w:val="20"/>
          <w:szCs w:val="20"/>
          <w:lang w:val="es-ES"/>
        </w:rPr>
        <w:lastRenderedPageBreak/>
        <w:t>Las probetas serán preparadas en presencia del SUPERVISOR DE OBRA.</w:t>
      </w:r>
      <w:bookmarkEnd w:id="49"/>
    </w:p>
    <w:p w:rsidR="00AE0215" w:rsidRPr="00AE0215" w:rsidRDefault="00AE0215" w:rsidP="00AE0215">
      <w:pPr>
        <w:pStyle w:val="Prrafodelista"/>
        <w:ind w:left="792"/>
        <w:jc w:val="both"/>
        <w:rPr>
          <w:rFonts w:ascii="Cambria" w:hAnsi="Cambria"/>
          <w:bCs/>
          <w:sz w:val="20"/>
          <w:szCs w:val="20"/>
          <w:lang w:val="es-ES"/>
        </w:rPr>
      </w:pPr>
      <w:bookmarkStart w:id="50" w:name="_Toc314666881"/>
      <w:r w:rsidRPr="00AE0215">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50"/>
    </w:p>
    <w:p w:rsidR="00AE0215" w:rsidRPr="00AE0215" w:rsidRDefault="00AE0215" w:rsidP="00AE0215">
      <w:pPr>
        <w:pStyle w:val="Prrafodelista"/>
        <w:ind w:left="792"/>
        <w:jc w:val="both"/>
        <w:rPr>
          <w:rFonts w:ascii="Cambria" w:hAnsi="Cambria"/>
          <w:bCs/>
          <w:sz w:val="20"/>
          <w:szCs w:val="20"/>
          <w:lang w:val="es-ES"/>
        </w:rPr>
      </w:pPr>
      <w:bookmarkStart w:id="51" w:name="_Toc314666882"/>
      <w:r w:rsidRPr="00AE0215">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51"/>
    </w:p>
    <w:p w:rsidR="00AE0215" w:rsidRPr="00AE0215" w:rsidRDefault="00AE0215" w:rsidP="00AE0215">
      <w:pPr>
        <w:pStyle w:val="Prrafodelista"/>
        <w:ind w:left="792"/>
        <w:jc w:val="both"/>
        <w:rPr>
          <w:rFonts w:ascii="Cambria" w:hAnsi="Cambria"/>
          <w:bCs/>
          <w:sz w:val="20"/>
          <w:szCs w:val="20"/>
          <w:lang w:val="es-ES"/>
        </w:rPr>
      </w:pPr>
      <w:bookmarkStart w:id="52" w:name="_Toc314666883"/>
      <w:r w:rsidRPr="00AE0215">
        <w:rPr>
          <w:rFonts w:ascii="Cambria" w:hAnsi="Cambria"/>
          <w:bCs/>
          <w:sz w:val="20"/>
          <w:szCs w:val="20"/>
          <w:lang w:val="es-ES"/>
        </w:rPr>
        <w:t xml:space="preserve">Evaluación y aceptación del </w:t>
      </w:r>
      <w:bookmarkStart w:id="53" w:name="_Toc314666884"/>
      <w:bookmarkEnd w:id="52"/>
      <w:r w:rsidRPr="00AE0215">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3"/>
    </w:p>
    <w:p w:rsidR="00AE0215" w:rsidRPr="00AE0215" w:rsidRDefault="00AE0215" w:rsidP="00AE0215">
      <w:pPr>
        <w:pStyle w:val="Prrafodelista"/>
        <w:ind w:left="792"/>
        <w:jc w:val="both"/>
        <w:rPr>
          <w:rFonts w:ascii="Cambria" w:hAnsi="Cambria"/>
          <w:bCs/>
          <w:sz w:val="20"/>
          <w:szCs w:val="20"/>
          <w:lang w:val="es-ES"/>
        </w:rPr>
      </w:pPr>
      <w:bookmarkStart w:id="54" w:name="_Toc314666885"/>
      <w:r w:rsidRPr="00AE0215">
        <w:rPr>
          <w:rFonts w:ascii="Cambria" w:hAnsi="Cambria"/>
          <w:bCs/>
          <w:sz w:val="20"/>
          <w:szCs w:val="20"/>
          <w:lang w:val="es-ES"/>
        </w:rPr>
        <w:t xml:space="preserve">Aceptación de la </w:t>
      </w:r>
      <w:bookmarkStart w:id="55" w:name="_Toc314666886"/>
      <w:bookmarkEnd w:id="54"/>
      <w:r w:rsidRPr="00AE0215">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55"/>
    </w:p>
    <w:p w:rsidR="00AE0215" w:rsidRPr="00AE0215" w:rsidRDefault="00AE0215" w:rsidP="00AE0215">
      <w:pPr>
        <w:pStyle w:val="Prrafodelista"/>
        <w:ind w:left="792"/>
        <w:jc w:val="both"/>
        <w:rPr>
          <w:rFonts w:ascii="Cambria" w:hAnsi="Cambria"/>
          <w:bCs/>
          <w:sz w:val="20"/>
          <w:szCs w:val="20"/>
          <w:lang w:val="es-ES"/>
        </w:rPr>
      </w:pPr>
      <w:bookmarkStart w:id="56" w:name="_Toc314666887"/>
      <w:r w:rsidRPr="00AE0215">
        <w:rPr>
          <w:rFonts w:ascii="Cambria" w:hAnsi="Cambria"/>
          <w:bCs/>
          <w:sz w:val="20"/>
          <w:szCs w:val="20"/>
          <w:lang w:val="es-ES"/>
        </w:rPr>
        <w:t>i) Resistencia del 90 %.</w:t>
      </w:r>
      <w:bookmarkStart w:id="57" w:name="_Toc314666888"/>
      <w:bookmarkEnd w:id="56"/>
      <w:r w:rsidRPr="00AE0215">
        <w:rPr>
          <w:rFonts w:ascii="Cambria" w:hAnsi="Cambria"/>
          <w:bCs/>
          <w:sz w:val="20"/>
          <w:szCs w:val="20"/>
          <w:lang w:val="es-ES"/>
        </w:rPr>
        <w:t xml:space="preserve"> Se procederá a:</w:t>
      </w:r>
      <w:bookmarkEnd w:id="57"/>
    </w:p>
    <w:p w:rsidR="00AE0215" w:rsidRPr="00AE0215" w:rsidRDefault="00AE0215" w:rsidP="00AE0215">
      <w:pPr>
        <w:pStyle w:val="Prrafodelista"/>
        <w:ind w:left="792"/>
        <w:jc w:val="both"/>
        <w:rPr>
          <w:rFonts w:ascii="Cambria" w:hAnsi="Cambria"/>
          <w:bCs/>
          <w:sz w:val="20"/>
          <w:szCs w:val="20"/>
          <w:lang w:val="es-ES"/>
        </w:rPr>
      </w:pPr>
      <w:bookmarkStart w:id="58" w:name="_Toc314666889"/>
      <w:r w:rsidRPr="00AE0215">
        <w:rPr>
          <w:rFonts w:ascii="Cambria" w:hAnsi="Cambria"/>
          <w:bCs/>
          <w:sz w:val="20"/>
          <w:szCs w:val="20"/>
          <w:lang w:val="es-ES"/>
        </w:rPr>
        <w:t xml:space="preserve">1. Ensayo con esclerómetro, </w:t>
      </w:r>
      <w:proofErr w:type="spellStart"/>
      <w:r w:rsidRPr="00AE0215">
        <w:rPr>
          <w:rFonts w:ascii="Cambria" w:hAnsi="Cambria"/>
          <w:bCs/>
          <w:sz w:val="20"/>
          <w:szCs w:val="20"/>
          <w:lang w:val="es-ES"/>
        </w:rPr>
        <w:t>senoscopio</w:t>
      </w:r>
      <w:proofErr w:type="spellEnd"/>
      <w:r w:rsidRPr="00AE0215">
        <w:rPr>
          <w:rFonts w:ascii="Cambria" w:hAnsi="Cambria"/>
          <w:bCs/>
          <w:sz w:val="20"/>
          <w:szCs w:val="20"/>
          <w:lang w:val="es-ES"/>
        </w:rPr>
        <w:t xml:space="preserve"> u otro no destructivo.</w:t>
      </w:r>
      <w:bookmarkEnd w:id="58"/>
    </w:p>
    <w:p w:rsidR="00AE0215" w:rsidRPr="00AE0215" w:rsidRDefault="00AE0215" w:rsidP="00AE0215">
      <w:pPr>
        <w:pStyle w:val="Prrafodelista"/>
        <w:ind w:left="792"/>
        <w:jc w:val="both"/>
        <w:rPr>
          <w:rFonts w:ascii="Cambria" w:hAnsi="Cambria"/>
          <w:bCs/>
          <w:sz w:val="20"/>
          <w:szCs w:val="20"/>
          <w:lang w:val="es-ES"/>
        </w:rPr>
      </w:pPr>
      <w:bookmarkStart w:id="59" w:name="_Toc314666890"/>
      <w:r w:rsidRPr="00AE0215">
        <w:rPr>
          <w:rFonts w:ascii="Cambria" w:hAnsi="Cambria"/>
          <w:bCs/>
          <w:sz w:val="20"/>
          <w:szCs w:val="20"/>
          <w:lang w:val="es-ES"/>
        </w:rPr>
        <w:t>2. Carga directa según normas y precauciones previstas. En caso de obtener resultados satisfactorios, será aceptada la estructura.</w:t>
      </w:r>
      <w:bookmarkEnd w:id="59"/>
    </w:p>
    <w:p w:rsidR="00AE0215" w:rsidRPr="00AE0215" w:rsidRDefault="00AE0215" w:rsidP="00AE0215">
      <w:pPr>
        <w:pStyle w:val="Prrafodelista"/>
        <w:ind w:left="792"/>
        <w:jc w:val="both"/>
        <w:rPr>
          <w:rFonts w:ascii="Cambria" w:hAnsi="Cambria"/>
          <w:bCs/>
          <w:sz w:val="20"/>
          <w:szCs w:val="20"/>
          <w:lang w:val="es-ES"/>
        </w:rPr>
      </w:pPr>
      <w:bookmarkStart w:id="60" w:name="_Toc314666891"/>
      <w:r w:rsidRPr="00AE0215">
        <w:rPr>
          <w:rFonts w:ascii="Cambria" w:hAnsi="Cambria"/>
          <w:bCs/>
          <w:sz w:val="20"/>
          <w:szCs w:val="20"/>
          <w:lang w:val="es-ES"/>
        </w:rPr>
        <w:t>ii) Resistencia inferior al 90 %.</w:t>
      </w:r>
      <w:bookmarkEnd w:id="60"/>
      <w:r w:rsidRPr="00AE0215">
        <w:rPr>
          <w:rFonts w:ascii="Cambria" w:hAnsi="Cambria"/>
          <w:bCs/>
          <w:sz w:val="20"/>
          <w:szCs w:val="20"/>
          <w:lang w:val="es-ES"/>
        </w:rPr>
        <w:t xml:space="preserve"> Se procederá 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1. </w:t>
      </w:r>
      <w:bookmarkStart w:id="61" w:name="_Toc314666892"/>
      <w:r w:rsidRPr="00AE0215">
        <w:rPr>
          <w:rFonts w:ascii="Cambria" w:hAnsi="Cambria"/>
          <w:bCs/>
          <w:sz w:val="20"/>
          <w:szCs w:val="20"/>
          <w:lang w:val="es-ES"/>
        </w:rPr>
        <w:t>El CONTRATISTA procederá a la demolición y reemplazo del sector de vaciado afectado.</w:t>
      </w:r>
      <w:bookmarkEnd w:id="61"/>
    </w:p>
    <w:p w:rsidR="00AE0215" w:rsidRPr="00AE0215" w:rsidRDefault="00AE0215" w:rsidP="00AE0215">
      <w:pPr>
        <w:pStyle w:val="Prrafodelista"/>
        <w:ind w:left="792"/>
        <w:jc w:val="both"/>
        <w:rPr>
          <w:rFonts w:ascii="Cambria" w:hAnsi="Cambria"/>
          <w:bCs/>
          <w:sz w:val="20"/>
          <w:szCs w:val="20"/>
          <w:lang w:val="es-ES"/>
        </w:rPr>
      </w:pPr>
      <w:bookmarkStart w:id="62" w:name="_Toc314666893"/>
      <w:r w:rsidRPr="00AE0215">
        <w:rPr>
          <w:rFonts w:ascii="Cambria" w:hAnsi="Cambria"/>
          <w:bCs/>
          <w:sz w:val="20"/>
          <w:szCs w:val="20"/>
          <w:lang w:val="es-ES"/>
        </w:rPr>
        <w:t>Todos los ensayos, pruebas, demoliciones, reemplazos necesarios serán cancelados por el CONTRATISTA.</w:t>
      </w:r>
      <w:bookmarkEnd w:id="62"/>
    </w:p>
    <w:p w:rsidR="00AE0215" w:rsidRPr="00AE0215" w:rsidRDefault="00AE0215" w:rsidP="00AE0215">
      <w:pPr>
        <w:pStyle w:val="Prrafodelista"/>
        <w:ind w:left="792"/>
        <w:jc w:val="both"/>
        <w:rPr>
          <w:rFonts w:ascii="Cambria" w:hAnsi="Cambria"/>
          <w:bCs/>
          <w:sz w:val="20"/>
          <w:szCs w:val="20"/>
          <w:lang w:val="es-ES"/>
        </w:rPr>
      </w:pPr>
      <w:bookmarkStart w:id="63" w:name="_Toc314666894"/>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Curado y Protección del Concreto. El curado se hará en una de las dos formas siguientes:</w:t>
      </w:r>
      <w:bookmarkEnd w:id="63"/>
    </w:p>
    <w:p w:rsidR="00AE0215" w:rsidRPr="00AE0215" w:rsidRDefault="00AE0215" w:rsidP="00AE0215">
      <w:pPr>
        <w:pStyle w:val="Prrafodelista"/>
        <w:ind w:left="792"/>
        <w:jc w:val="both"/>
        <w:rPr>
          <w:rFonts w:ascii="Cambria" w:hAnsi="Cambria"/>
          <w:bCs/>
          <w:sz w:val="20"/>
          <w:szCs w:val="20"/>
          <w:lang w:val="es-ES"/>
        </w:rPr>
      </w:pPr>
      <w:bookmarkStart w:id="64" w:name="_Toc314666895"/>
      <w:r w:rsidRPr="00AE0215">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64"/>
    </w:p>
    <w:p w:rsidR="00AE0215" w:rsidRPr="00AE0215" w:rsidRDefault="00AE0215" w:rsidP="00AE0215">
      <w:pPr>
        <w:pStyle w:val="Prrafodelista"/>
        <w:ind w:left="792"/>
        <w:jc w:val="both"/>
        <w:rPr>
          <w:rFonts w:ascii="Cambria" w:hAnsi="Cambria"/>
          <w:bCs/>
          <w:sz w:val="20"/>
          <w:szCs w:val="20"/>
          <w:lang w:val="es-ES"/>
        </w:rPr>
      </w:pPr>
      <w:bookmarkStart w:id="65" w:name="_Toc314666896"/>
      <w:r w:rsidRPr="00AE0215">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65"/>
    </w:p>
    <w:p w:rsidR="00AE0215" w:rsidRPr="00AE0215" w:rsidRDefault="00AE0215" w:rsidP="00AE0215">
      <w:pPr>
        <w:pStyle w:val="Prrafodelista"/>
        <w:ind w:left="792"/>
        <w:jc w:val="both"/>
        <w:rPr>
          <w:rFonts w:ascii="Cambria" w:hAnsi="Cambria"/>
          <w:bCs/>
          <w:sz w:val="20"/>
          <w:szCs w:val="20"/>
          <w:lang w:val="es-ES"/>
        </w:rPr>
      </w:pPr>
      <w:bookmarkStart w:id="66" w:name="_Toc314666897"/>
      <w:r w:rsidRPr="00AE0215">
        <w:rPr>
          <w:rFonts w:ascii="Cambria" w:hAnsi="Cambria"/>
          <w:bCs/>
          <w:sz w:val="20"/>
          <w:szCs w:val="20"/>
          <w:lang w:val="es-ES"/>
        </w:rPr>
        <w:t>En esta forma no se requerirá el empleo adicional de agua una vez la superficie haya sido cubierta.</w:t>
      </w:r>
      <w:bookmarkEnd w:id="66"/>
    </w:p>
    <w:p w:rsidR="00AE0215" w:rsidRPr="00AE0215" w:rsidRDefault="00AE0215" w:rsidP="00AE0215">
      <w:pPr>
        <w:pStyle w:val="Prrafodelista"/>
        <w:ind w:left="792"/>
        <w:jc w:val="both"/>
        <w:rPr>
          <w:rFonts w:ascii="Cambria" w:hAnsi="Cambria"/>
          <w:bCs/>
          <w:sz w:val="20"/>
          <w:szCs w:val="20"/>
          <w:lang w:val="es-ES"/>
        </w:rPr>
      </w:pPr>
      <w:bookmarkStart w:id="67" w:name="_Toc314666898"/>
      <w:r w:rsidRPr="00AE0215">
        <w:rPr>
          <w:rFonts w:ascii="Cambria" w:hAnsi="Cambria"/>
          <w:bCs/>
          <w:sz w:val="20"/>
          <w:szCs w:val="20"/>
          <w:lang w:val="es-ES"/>
        </w:rPr>
        <w:t>El tramo debe revisarse frecuentemente para asegurarse que si tenga la humedad requerida.</w:t>
      </w:r>
      <w:bookmarkEnd w:id="67"/>
    </w:p>
    <w:p w:rsidR="00AE0215" w:rsidRPr="00AE0215" w:rsidRDefault="00AE0215" w:rsidP="00AE0215">
      <w:pPr>
        <w:pStyle w:val="Prrafodelista"/>
        <w:ind w:left="792"/>
        <w:jc w:val="both"/>
        <w:rPr>
          <w:rFonts w:ascii="Cambria" w:hAnsi="Cambria"/>
          <w:bCs/>
          <w:sz w:val="20"/>
          <w:szCs w:val="20"/>
          <w:lang w:val="es-ES"/>
        </w:rPr>
      </w:pPr>
      <w:bookmarkStart w:id="68" w:name="_Toc314666899"/>
      <w:r w:rsidRPr="00AE0215">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8"/>
    </w:p>
    <w:p w:rsidR="00AE0215" w:rsidRPr="00AE0215" w:rsidRDefault="00AE0215" w:rsidP="00AE0215">
      <w:pPr>
        <w:pStyle w:val="Prrafodelista"/>
        <w:ind w:left="792"/>
        <w:jc w:val="both"/>
        <w:rPr>
          <w:rFonts w:ascii="Cambria" w:hAnsi="Cambria"/>
          <w:bCs/>
          <w:sz w:val="20"/>
          <w:szCs w:val="20"/>
          <w:lang w:val="es-ES"/>
        </w:rPr>
      </w:pPr>
      <w:bookmarkStart w:id="69" w:name="_Toc314666900"/>
      <w:r w:rsidRPr="00AE0215">
        <w:rPr>
          <w:rFonts w:ascii="Cambria" w:hAnsi="Cambria"/>
          <w:bCs/>
          <w:sz w:val="20"/>
          <w:szCs w:val="20"/>
          <w:lang w:val="es-ES"/>
        </w:rPr>
        <w:t>La humedad del concreto debe permanecer intacta por lo menos durante los siete días posteriores a su colocación.</w:t>
      </w:r>
      <w:bookmarkEnd w:id="69"/>
    </w:p>
    <w:p w:rsidR="00AE0215" w:rsidRPr="00AE0215" w:rsidRDefault="00AE0215" w:rsidP="00AE0215">
      <w:pPr>
        <w:pStyle w:val="Prrafodelista"/>
        <w:ind w:left="792"/>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1E78A9">
        <w:rPr>
          <w:rFonts w:ascii="Cambria" w:hAnsi="Cambria"/>
          <w:sz w:val="20"/>
          <w:szCs w:val="20"/>
          <w:lang w:val="es-ES"/>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AE0215" w:rsidRDefault="00AE0215" w:rsidP="00AE0215">
      <w:pPr>
        <w:pStyle w:val="Prrafodelista"/>
        <w:ind w:left="792"/>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sz w:val="20"/>
          <w:szCs w:val="20"/>
          <w:lang w:val="es-ES"/>
        </w:rPr>
        <w:t>El ítem de Reposición y afinado de acera y/o cuneta será medido en metros cuadrados de acuerdo al área neta ejecutada y aprobada por el SUPERVISOR. Este Ítem será pagado de acuerdo al precio unitario de la propuesta aceptada.</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AE0215" w:rsidRDefault="00AE0215" w:rsidP="00AE0215">
      <w:pPr>
        <w:pStyle w:val="Prrafodelista"/>
        <w:ind w:left="792"/>
        <w:jc w:val="both"/>
        <w:rPr>
          <w:rFonts w:ascii="Cambria" w:hAnsi="Cambria"/>
          <w:b/>
          <w:sz w:val="20"/>
          <w:szCs w:val="20"/>
          <w:lang w:val="es-ES"/>
        </w:rPr>
      </w:pPr>
    </w:p>
    <w:p w:rsidR="001E78A9" w:rsidRDefault="001E78A9" w:rsidP="0050386F">
      <w:pPr>
        <w:pStyle w:val="Prrafodelista"/>
        <w:numPr>
          <w:ilvl w:val="0"/>
          <w:numId w:val="1"/>
        </w:numPr>
        <w:jc w:val="both"/>
        <w:rPr>
          <w:rFonts w:ascii="Cambria" w:hAnsi="Cambria"/>
          <w:b/>
          <w:sz w:val="20"/>
          <w:szCs w:val="20"/>
          <w:lang w:val="es-ES"/>
        </w:rPr>
      </w:pPr>
      <w:r w:rsidRPr="001E78A9">
        <w:rPr>
          <w:rFonts w:ascii="Cambria" w:hAnsi="Cambria"/>
          <w:b/>
          <w:sz w:val="20"/>
          <w:szCs w:val="20"/>
          <w:lang w:val="es-ES"/>
        </w:rPr>
        <w:t>PROVISIÓN E INSTALACIÓN DE CONDUCTO DE VENTILACIÓN</w:t>
      </w:r>
    </w:p>
    <w:p w:rsidR="001E78A9" w:rsidRDefault="001E78A9" w:rsidP="0050386F">
      <w:pPr>
        <w:pStyle w:val="Prrafodelista"/>
        <w:ind w:left="360"/>
        <w:jc w:val="both"/>
        <w:rPr>
          <w:rFonts w:ascii="Cambria" w:hAnsi="Cambria"/>
          <w:b/>
          <w:sz w:val="20"/>
          <w:szCs w:val="20"/>
          <w:lang w:val="es-ES"/>
        </w:rPr>
      </w:pPr>
      <w:r>
        <w:rPr>
          <w:rFonts w:ascii="Cambria" w:hAnsi="Cambria"/>
          <w:b/>
          <w:sz w:val="20"/>
          <w:szCs w:val="20"/>
          <w:lang w:val="es-ES"/>
        </w:rPr>
        <w:t xml:space="preserve">UNIDAD: </w:t>
      </w:r>
      <w:r w:rsidR="00CD7B66">
        <w:rPr>
          <w:rFonts w:ascii="Cambria" w:hAnsi="Cambria"/>
          <w:b/>
          <w:sz w:val="20"/>
          <w:szCs w:val="20"/>
          <w:lang w:val="es-ES"/>
        </w:rPr>
        <w:t>Pieza</w:t>
      </w:r>
      <w:r>
        <w:rPr>
          <w:rFonts w:ascii="Cambria" w:hAnsi="Cambria"/>
          <w:b/>
          <w:sz w:val="20"/>
          <w:szCs w:val="20"/>
          <w:lang w:val="es-ES"/>
        </w:rPr>
        <w:t xml:space="preserve"> (</w:t>
      </w:r>
      <w:proofErr w:type="spellStart"/>
      <w:r w:rsidR="00CD7B66">
        <w:rPr>
          <w:rFonts w:ascii="Cambria" w:hAnsi="Cambria"/>
          <w:b/>
          <w:sz w:val="20"/>
          <w:szCs w:val="20"/>
          <w:lang w:val="es-ES"/>
        </w:rPr>
        <w:t>Pza</w:t>
      </w:r>
      <w:proofErr w:type="spellEnd"/>
      <w:r>
        <w:rPr>
          <w:rFonts w:ascii="Cambria" w:hAnsi="Cambria"/>
          <w:b/>
          <w:sz w:val="20"/>
          <w:szCs w:val="20"/>
          <w:lang w:val="es-ES"/>
        </w:rPr>
        <w:t>)</w:t>
      </w:r>
    </w:p>
    <w:p w:rsidR="001E78A9" w:rsidRDefault="001E78A9" w:rsidP="0050386F">
      <w:pPr>
        <w:pStyle w:val="Prrafodelista"/>
        <w:ind w:left="360"/>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E6056" w:rsidRPr="00EE6056" w:rsidRDefault="00EE6056" w:rsidP="0050386F">
      <w:pPr>
        <w:pStyle w:val="Prrafodelista"/>
        <w:ind w:left="792"/>
        <w:jc w:val="both"/>
        <w:rPr>
          <w:rFonts w:ascii="Cambria" w:hAnsi="Cambria"/>
          <w:sz w:val="20"/>
          <w:szCs w:val="20"/>
          <w:lang w:val="es-ES"/>
        </w:rPr>
      </w:pPr>
      <w:r>
        <w:rPr>
          <w:rFonts w:ascii="Cambria" w:hAnsi="Cambria"/>
          <w:sz w:val="20"/>
          <w:szCs w:val="20"/>
          <w:lang w:val="es-ES"/>
        </w:rPr>
        <w:t>Comprende la instalación de conductos de ventilación, empotrados en un mojón de hormigón</w:t>
      </w:r>
    </w:p>
    <w:p w:rsidR="00EE6056" w:rsidRDefault="00EE6056" w:rsidP="0050386F">
      <w:pPr>
        <w:pStyle w:val="Prrafodelista"/>
        <w:ind w:left="792"/>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EE6056" w:rsidRDefault="00EE6056" w:rsidP="0050386F">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mano de obra, herramientas y equipo requeridos para la ejecución del presente ítem:</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tbl>
      <w:tblPr>
        <w:tblW w:w="240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tblGrid>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lastRenderedPageBreak/>
              <w:t>MATERIALES</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TUBERÍA A.G. 3"</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ARENA COMUN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CEMENTO PORTLAND</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GRAVA COMUN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MADERA DE CONSTRUCCIÓN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ALAMBRE DE AMARRE</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CLAVOS</w:t>
            </w:r>
          </w:p>
        </w:tc>
      </w:tr>
    </w:tbl>
    <w:p w:rsidR="00E87CD7" w:rsidRDefault="00E87CD7" w:rsidP="0050386F">
      <w:pPr>
        <w:pStyle w:val="Prrafodelista"/>
        <w:ind w:left="792"/>
        <w:jc w:val="both"/>
        <w:rPr>
          <w:rFonts w:ascii="Cambria" w:hAnsi="Cambria"/>
          <w:sz w:val="20"/>
          <w:szCs w:val="20"/>
          <w:lang w:val="es-ES"/>
        </w:rPr>
      </w:pPr>
    </w:p>
    <w:tbl>
      <w:tblPr>
        <w:tblW w:w="1555"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b/>
                <w:bCs/>
                <w:sz w:val="16"/>
                <w:szCs w:val="16"/>
                <w:lang w:eastAsia="es-BO"/>
              </w:rPr>
            </w:pPr>
            <w:r w:rsidRPr="00E87CD7">
              <w:rPr>
                <w:rFonts w:ascii="Cambria" w:eastAsia="Times New Roman" w:hAnsi="Cambria" w:cs="Calibri"/>
                <w:b/>
                <w:bCs/>
                <w:sz w:val="16"/>
                <w:szCs w:val="16"/>
                <w:lang w:eastAsia="es-BO"/>
              </w:rPr>
              <w:t>MANO DE OBRA</w:t>
            </w:r>
          </w:p>
        </w:tc>
      </w:tr>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sz w:val="16"/>
                <w:szCs w:val="16"/>
                <w:lang w:eastAsia="es-BO"/>
              </w:rPr>
            </w:pPr>
            <w:r w:rsidRPr="00E87CD7">
              <w:rPr>
                <w:rFonts w:ascii="Cambria" w:eastAsia="Times New Roman" w:hAnsi="Cambria" w:cs="Calibri"/>
                <w:sz w:val="16"/>
                <w:szCs w:val="16"/>
                <w:lang w:eastAsia="es-BO"/>
              </w:rPr>
              <w:t>AYUDANTE</w:t>
            </w:r>
          </w:p>
        </w:tc>
      </w:tr>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sz w:val="16"/>
                <w:szCs w:val="16"/>
                <w:lang w:eastAsia="es-BO"/>
              </w:rPr>
            </w:pPr>
            <w:r w:rsidRPr="00E87CD7">
              <w:rPr>
                <w:rFonts w:ascii="Cambria" w:eastAsia="Times New Roman" w:hAnsi="Cambria" w:cs="Calibri"/>
                <w:sz w:val="16"/>
                <w:szCs w:val="16"/>
                <w:lang w:eastAsia="es-BO"/>
              </w:rPr>
              <w:t>ALBAÑIL</w:t>
            </w:r>
          </w:p>
        </w:tc>
      </w:tr>
    </w:tbl>
    <w:p w:rsidR="00E87CD7" w:rsidRDefault="00E87CD7" w:rsidP="0050386F">
      <w:pPr>
        <w:pStyle w:val="Prrafodelista"/>
        <w:ind w:left="792"/>
        <w:jc w:val="both"/>
        <w:rPr>
          <w:rFonts w:ascii="Cambria" w:hAnsi="Cambria"/>
          <w:sz w:val="20"/>
          <w:szCs w:val="20"/>
          <w:lang w:val="es-ES"/>
        </w:rPr>
      </w:pPr>
    </w:p>
    <w:p w:rsidR="00F415F9" w:rsidRDefault="00F415F9" w:rsidP="00F415F9">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415F9" w:rsidRDefault="00F415F9" w:rsidP="0050386F">
      <w:pPr>
        <w:pStyle w:val="Prrafodelista"/>
        <w:ind w:left="792"/>
        <w:jc w:val="both"/>
        <w:rPr>
          <w:rFonts w:ascii="Cambria" w:hAnsi="Cambria"/>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EE6056" w:rsidRDefault="00EE6056" w:rsidP="0050386F">
      <w:pPr>
        <w:pStyle w:val="Prrafodelista"/>
        <w:ind w:left="792"/>
        <w:jc w:val="both"/>
        <w:rPr>
          <w:rFonts w:ascii="Cambria" w:hAnsi="Cambria"/>
          <w:sz w:val="20"/>
          <w:szCs w:val="20"/>
          <w:lang w:val="es-ES"/>
        </w:rPr>
      </w:pPr>
      <w:r w:rsidRPr="00EE6056">
        <w:rPr>
          <w:rFonts w:ascii="Cambria" w:hAnsi="Cambria"/>
          <w:sz w:val="20"/>
          <w:szCs w:val="20"/>
          <w:lang w:val="es-ES"/>
        </w:rPr>
        <w:t>Conjuntamente a la construcción de la cámara se deberá instalar un conducto de ventilación de cañería de acero galvanizado de 3" revestida de hormigón con dimensiones finales en la superficie de 0.13x0.13x1.00m ubicada según instruya en el libro de órdenes el supervisor de YPFB.</w:t>
      </w:r>
    </w:p>
    <w:p w:rsidR="00EE6056" w:rsidRDefault="00CD7B66" w:rsidP="0050386F">
      <w:pPr>
        <w:pStyle w:val="Prrafodelista"/>
        <w:ind w:left="792"/>
        <w:jc w:val="both"/>
        <w:rPr>
          <w:rFonts w:ascii="Cambria" w:hAnsi="Cambria"/>
          <w:sz w:val="20"/>
          <w:szCs w:val="20"/>
          <w:lang w:val="es-ES"/>
        </w:rPr>
      </w:pPr>
      <w:r>
        <w:rPr>
          <w:rFonts w:ascii="Cambria" w:hAnsi="Cambria"/>
          <w:sz w:val="20"/>
          <w:szCs w:val="20"/>
          <w:lang w:val="es-ES"/>
        </w:rPr>
        <w:t>Los procedimientos para la construcción del revestimiento de hormigón, deben ser presentados al Supervisor de Obra para la aprobación respectiva.</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CD7B66"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EE6056" w:rsidRDefault="00EE6056" w:rsidP="0050386F">
      <w:pPr>
        <w:pStyle w:val="Prrafodelista"/>
        <w:ind w:left="792"/>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CD7B66" w:rsidRPr="00CD7B66" w:rsidRDefault="00CD7B66" w:rsidP="0050386F">
      <w:pPr>
        <w:pStyle w:val="Prrafodelista"/>
        <w:ind w:left="792"/>
        <w:jc w:val="both"/>
        <w:rPr>
          <w:rFonts w:ascii="Cambria" w:hAnsi="Cambria"/>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Este ítem será medido y pagado por </w:t>
      </w:r>
      <w:r>
        <w:rPr>
          <w:rFonts w:ascii="Cambria" w:hAnsi="Cambria"/>
          <w:sz w:val="20"/>
          <w:szCs w:val="20"/>
          <w:lang w:val="es-ES"/>
        </w:rPr>
        <w:t>pieza</w:t>
      </w:r>
      <w:r w:rsidRPr="001E78A9">
        <w:rPr>
          <w:rFonts w:ascii="Cambria" w:hAnsi="Cambria"/>
          <w:sz w:val="20"/>
          <w:szCs w:val="20"/>
          <w:lang w:val="es-ES"/>
        </w:rPr>
        <w:t xml:space="preserve"> de acuerdo a los precios unitarios establecidos en el contrato, el mismo será considerado como concluido una vez que el Supervisor compruebe que la ejecución de este ítem responde a lo propuesto por el CONTRATISTA.</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CD7B66" w:rsidRDefault="00CD7B66" w:rsidP="0050386F">
      <w:pPr>
        <w:pStyle w:val="Prrafodelista"/>
        <w:ind w:left="792"/>
        <w:jc w:val="both"/>
        <w:rPr>
          <w:rFonts w:ascii="Cambria" w:hAnsi="Cambria"/>
          <w:b/>
          <w:sz w:val="20"/>
          <w:szCs w:val="20"/>
          <w:lang w:val="es-ES"/>
        </w:rPr>
      </w:pPr>
    </w:p>
    <w:p w:rsidR="00CD7B66" w:rsidRDefault="00CD7B66" w:rsidP="0050386F">
      <w:pPr>
        <w:pStyle w:val="Prrafodelista"/>
        <w:numPr>
          <w:ilvl w:val="0"/>
          <w:numId w:val="1"/>
        </w:numPr>
        <w:jc w:val="both"/>
        <w:rPr>
          <w:rFonts w:ascii="Cambria" w:hAnsi="Cambria"/>
          <w:b/>
          <w:sz w:val="20"/>
          <w:szCs w:val="20"/>
          <w:lang w:val="es-ES"/>
        </w:rPr>
      </w:pPr>
      <w:r w:rsidRPr="00CD7B66">
        <w:rPr>
          <w:rFonts w:ascii="Cambria" w:hAnsi="Cambria"/>
          <w:b/>
          <w:sz w:val="20"/>
          <w:szCs w:val="20"/>
          <w:lang w:val="es-ES"/>
        </w:rPr>
        <w:t>PROVISIÓN E INSTALACIÓN DE POSTES DE SUJECIÓN 4"</w:t>
      </w:r>
    </w:p>
    <w:p w:rsidR="00CD7B66" w:rsidRDefault="00CD7B66" w:rsidP="0050386F">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CD7B66" w:rsidRDefault="00CD7B66" w:rsidP="0050386F">
      <w:pPr>
        <w:pStyle w:val="Prrafodelista"/>
        <w:ind w:left="360"/>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AE0863" w:rsidRDefault="00AE0863" w:rsidP="0050386F">
      <w:pPr>
        <w:pStyle w:val="Prrafodelista"/>
        <w:ind w:left="792"/>
        <w:jc w:val="both"/>
        <w:rPr>
          <w:rFonts w:ascii="Cambria" w:hAnsi="Cambria"/>
          <w:sz w:val="20"/>
          <w:szCs w:val="20"/>
          <w:lang w:val="es-ES"/>
        </w:rPr>
      </w:pPr>
      <w:r w:rsidRPr="00AE0863">
        <w:rPr>
          <w:rFonts w:ascii="Cambria" w:hAnsi="Cambria"/>
          <w:sz w:val="20"/>
          <w:szCs w:val="20"/>
          <w:lang w:val="es-ES"/>
        </w:rPr>
        <w:t xml:space="preserve">Comprende la instalación de los postes de sujeción para la instalación de tanques de </w:t>
      </w:r>
      <w:proofErr w:type="spellStart"/>
      <w:r w:rsidRPr="00AE0863">
        <w:rPr>
          <w:rFonts w:ascii="Cambria" w:hAnsi="Cambria"/>
          <w:sz w:val="20"/>
          <w:szCs w:val="20"/>
          <w:lang w:val="es-ES"/>
        </w:rPr>
        <w:t>odorización</w:t>
      </w:r>
      <w:proofErr w:type="spellEnd"/>
      <w:r w:rsidRPr="00AE0863">
        <w:rPr>
          <w:rFonts w:ascii="Cambria" w:hAnsi="Cambria"/>
          <w:sz w:val="20"/>
          <w:szCs w:val="20"/>
          <w:lang w:val="es-ES"/>
        </w:rPr>
        <w:t xml:space="preserve"> en nivel de tal manera</w:t>
      </w:r>
      <w:r>
        <w:rPr>
          <w:rFonts w:ascii="Cambria" w:hAnsi="Cambria"/>
          <w:sz w:val="20"/>
          <w:szCs w:val="20"/>
          <w:lang w:val="es-ES"/>
        </w:rPr>
        <w:t xml:space="preserve"> que los mismos sirvan de soporte al tanque que será instalado en serie a la Estación Distrital de Regulación</w:t>
      </w:r>
    </w:p>
    <w:p w:rsidR="00AE0863" w:rsidRPr="00AE0863" w:rsidRDefault="00AE0863" w:rsidP="0050386F">
      <w:pPr>
        <w:pStyle w:val="Prrafodelista"/>
        <w:ind w:left="792"/>
        <w:jc w:val="both"/>
        <w:rPr>
          <w:rFonts w:ascii="Cambria" w:hAnsi="Cambria"/>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mano de obra, herramientas y equipo requeridos para la ejecución del presente ítem:</w:t>
      </w:r>
    </w:p>
    <w:p w:rsid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MATERIALES</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0"/>
      </w:tblGrid>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TUBERÍA ANC 4"</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PLETINA DE ACERO 3/8" X 3" (10X75MM)</w:t>
            </w:r>
          </w:p>
        </w:tc>
      </w:tr>
      <w:tr w:rsidR="00AE0863" w:rsidRPr="00AE0863" w:rsidTr="00AE0863">
        <w:trPr>
          <w:trHeight w:val="300"/>
        </w:trPr>
        <w:tc>
          <w:tcPr>
            <w:tcW w:w="0" w:type="auto"/>
            <w:shd w:val="clear" w:color="auto" w:fill="auto"/>
            <w:noWrap/>
            <w:vAlign w:val="bottom"/>
            <w:hideMark/>
          </w:tcPr>
          <w:p w:rsidR="00AE0863" w:rsidRPr="00AE0863" w:rsidRDefault="00444543"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ELECTRODO 6018 1/8”</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GASOLINA</w:t>
            </w:r>
          </w:p>
        </w:tc>
      </w:tr>
      <w:tr w:rsidR="00414A75" w:rsidRPr="00AE0863" w:rsidTr="00AE0863">
        <w:trPr>
          <w:trHeight w:val="300"/>
        </w:trPr>
        <w:tc>
          <w:tcPr>
            <w:tcW w:w="0" w:type="auto"/>
            <w:shd w:val="clear" w:color="auto" w:fill="auto"/>
            <w:noWrap/>
            <w:vAlign w:val="bottom"/>
          </w:tcPr>
          <w:p w:rsidR="00414A75" w:rsidRPr="00AE0863" w:rsidRDefault="00414A75"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lastRenderedPageBreak/>
              <w:t>PINTURA ANTICORROSIVA</w:t>
            </w:r>
          </w:p>
        </w:tc>
      </w:tr>
    </w:tbl>
    <w:p w:rsid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tblGrid>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METAL MECÁNICO</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AYUDANTE</w:t>
            </w:r>
          </w:p>
        </w:tc>
      </w:tr>
    </w:tbl>
    <w:p w:rsidR="00AE0863" w:rsidRP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0"/>
      </w:tblGrid>
      <w:tr w:rsidR="00AE0863" w:rsidRPr="00AE0863" w:rsidTr="00CD03EB">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ARCO ELÉCTRICO</w:t>
            </w:r>
          </w:p>
        </w:tc>
      </w:tr>
    </w:tbl>
    <w:p w:rsidR="00AE0863" w:rsidRDefault="00AE0863" w:rsidP="0050386F">
      <w:pPr>
        <w:pStyle w:val="Prrafodelista"/>
        <w:ind w:left="792"/>
        <w:jc w:val="both"/>
        <w:rPr>
          <w:rFonts w:ascii="Cambria" w:hAnsi="Cambria"/>
          <w:sz w:val="20"/>
          <w:szCs w:val="20"/>
          <w:lang w:val="es-ES"/>
        </w:rPr>
      </w:pPr>
    </w:p>
    <w:p w:rsidR="002E4E66" w:rsidRDefault="002E4E66" w:rsidP="002E4E66">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75191" w:rsidRPr="00AE0863" w:rsidRDefault="00575191" w:rsidP="0050386F">
      <w:pPr>
        <w:pStyle w:val="Prrafodelista"/>
        <w:ind w:left="792"/>
        <w:jc w:val="both"/>
        <w:rPr>
          <w:rFonts w:ascii="Cambria" w:hAnsi="Cambria"/>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E0863" w:rsidRP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Los postes serán instalados durante la etapa de vaciado de la losa maciza de Hormigón, siempre de acuerdo a instrucciones impartidas por el Supervisor de Obra</w:t>
      </w:r>
      <w:r w:rsidR="00414A75">
        <w:rPr>
          <w:rFonts w:ascii="Cambria" w:hAnsi="Cambria"/>
          <w:sz w:val="20"/>
          <w:szCs w:val="20"/>
          <w:lang w:val="es-ES"/>
        </w:rPr>
        <w:t xml:space="preserve"> y lo especificado en el presente documento. La tubería a ser instalada deberá ser de Acero Negro, de 4” DN, la cual deberá tener una profundidad mínima de entierro de 0.70 m; el resto de la longitud de la tubería se encontrará vista, protegida con pintura anticorrosiva.</w:t>
      </w:r>
    </w:p>
    <w:p w:rsidR="00AE0863" w:rsidRDefault="00AE0863" w:rsidP="0050386F">
      <w:pPr>
        <w:pStyle w:val="Prrafodelista"/>
        <w:ind w:left="792"/>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1E78A9">
        <w:rPr>
          <w:rFonts w:ascii="Cambria" w:hAnsi="Cambria"/>
          <w:sz w:val="20"/>
          <w:szCs w:val="20"/>
          <w:lang w:val="es-ES"/>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820BD3" w:rsidRPr="00820BD3"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820BD3" w:rsidRDefault="00820BD3" w:rsidP="0050386F">
      <w:pPr>
        <w:pStyle w:val="Prrafodelista"/>
        <w:ind w:left="792"/>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Este ítem será medido y pagado por </w:t>
      </w:r>
      <w:r>
        <w:rPr>
          <w:rFonts w:ascii="Cambria" w:hAnsi="Cambria"/>
          <w:sz w:val="20"/>
          <w:szCs w:val="20"/>
          <w:lang w:val="es-ES"/>
        </w:rPr>
        <w:t>pieza</w:t>
      </w:r>
      <w:r w:rsidRPr="001E78A9">
        <w:rPr>
          <w:rFonts w:ascii="Cambria" w:hAnsi="Cambria"/>
          <w:sz w:val="20"/>
          <w:szCs w:val="20"/>
          <w:lang w:val="es-ES"/>
        </w:rPr>
        <w:t xml:space="preserve"> de acuerdo a los precios unitarios establecidos en el contrato, el mismo será considerado como concluido una vez que el Supervisor compruebe que la ejecución de este ítem responde a lo propuesto por el CONTRATISTA.</w:t>
      </w:r>
    </w:p>
    <w:p w:rsidR="00820BD3"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2E4E66" w:rsidRPr="00820BD3" w:rsidRDefault="002E4E66" w:rsidP="0050386F">
      <w:pPr>
        <w:pStyle w:val="Prrafodelista"/>
        <w:ind w:left="792"/>
        <w:jc w:val="both"/>
        <w:rPr>
          <w:rFonts w:ascii="Cambria" w:hAnsi="Cambria"/>
          <w:sz w:val="20"/>
          <w:szCs w:val="20"/>
          <w:lang w:val="es-ES"/>
        </w:rPr>
      </w:pPr>
    </w:p>
    <w:p w:rsidR="00820BD3" w:rsidRPr="006E3B69" w:rsidRDefault="00820BD3" w:rsidP="0050386F">
      <w:pPr>
        <w:pStyle w:val="Prrafodelista"/>
        <w:numPr>
          <w:ilvl w:val="0"/>
          <w:numId w:val="1"/>
        </w:numPr>
        <w:jc w:val="both"/>
        <w:rPr>
          <w:rFonts w:ascii="Cambria" w:hAnsi="Cambria"/>
          <w:b/>
          <w:sz w:val="20"/>
          <w:szCs w:val="20"/>
          <w:lang w:val="es-ES"/>
        </w:rPr>
      </w:pPr>
      <w:bookmarkStart w:id="70" w:name="_Toc378236514"/>
      <w:bookmarkStart w:id="71" w:name="_Toc378667047"/>
      <w:bookmarkStart w:id="72" w:name="_Toc378667233"/>
      <w:bookmarkStart w:id="73" w:name="_Toc378667748"/>
      <w:bookmarkStart w:id="74" w:name="_Toc381213541"/>
      <w:bookmarkStart w:id="75" w:name="_Toc381214018"/>
      <w:bookmarkStart w:id="76" w:name="_Toc381214109"/>
      <w:bookmarkStart w:id="77" w:name="_Toc384130477"/>
      <w:bookmarkStart w:id="78" w:name="_Toc384130698"/>
      <w:bookmarkStart w:id="79" w:name="_Toc384130854"/>
      <w:bookmarkStart w:id="80" w:name="_Toc384131245"/>
      <w:bookmarkStart w:id="81" w:name="_Toc387785996"/>
      <w:bookmarkStart w:id="82" w:name="_Toc387788284"/>
      <w:bookmarkStart w:id="83" w:name="_Toc388648593"/>
      <w:bookmarkStart w:id="84" w:name="_Toc388648681"/>
      <w:bookmarkStart w:id="85" w:name="_Toc388693342"/>
      <w:bookmarkStart w:id="86" w:name="_Toc388702304"/>
      <w:bookmarkStart w:id="87" w:name="_Toc388724582"/>
      <w:bookmarkStart w:id="88" w:name="_Toc40409817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6E3B69">
        <w:rPr>
          <w:rFonts w:ascii="Cambria" w:hAnsi="Cambria"/>
          <w:b/>
          <w:sz w:val="20"/>
          <w:szCs w:val="20"/>
          <w:lang w:val="es-ES"/>
        </w:rPr>
        <w:t>LIMPIEZA Y RETIRO DE ESCOMBROS.</w:t>
      </w:r>
    </w:p>
    <w:p w:rsidR="00820BD3" w:rsidRDefault="00820BD3" w:rsidP="0050386F">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6E3B69">
        <w:rPr>
          <w:rFonts w:ascii="Cambria" w:hAnsi="Cambria"/>
          <w:b/>
          <w:sz w:val="20"/>
          <w:szCs w:val="20"/>
          <w:lang w:val="es-ES"/>
        </w:rPr>
        <w:t>)</w:t>
      </w:r>
    </w:p>
    <w:p w:rsidR="00820BD3" w:rsidRPr="006E3B69" w:rsidRDefault="00820BD3" w:rsidP="0050386F">
      <w:pPr>
        <w:pStyle w:val="Prrafodelista"/>
        <w:ind w:left="360"/>
        <w:jc w:val="both"/>
        <w:rPr>
          <w:rFonts w:ascii="Cambria" w:hAnsi="Cambria"/>
          <w:b/>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820BD3" w:rsidRDefault="00820BD3" w:rsidP="0050386F">
      <w:pPr>
        <w:pStyle w:val="Prrafodelista"/>
        <w:ind w:left="792"/>
        <w:jc w:val="both"/>
        <w:rPr>
          <w:rFonts w:ascii="Cambria" w:hAnsi="Cambria"/>
          <w:bCs/>
          <w:sz w:val="20"/>
          <w:szCs w:val="20"/>
          <w:lang w:val="es-ES"/>
        </w:rPr>
      </w:pPr>
      <w:bookmarkStart w:id="89"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89"/>
      <w:r w:rsidRPr="007A388B">
        <w:rPr>
          <w:rFonts w:ascii="Cambria" w:hAnsi="Cambria"/>
          <w:bCs/>
          <w:sz w:val="20"/>
          <w:szCs w:val="20"/>
          <w:lang w:val="es-ES"/>
        </w:rPr>
        <w:t xml:space="preserve"> La limpieza periódica deberá realizarse en cada tramo concluido, dejando el área libre de materiales excedentes y de residuos.</w:t>
      </w:r>
    </w:p>
    <w:p w:rsidR="00820BD3"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MATERIALES, HERRAMIENTAS Y EQUIPO.</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820BD3" w:rsidRDefault="00820BD3" w:rsidP="0050386F">
      <w:pPr>
        <w:pStyle w:val="Prrafodelista"/>
        <w:ind w:left="792"/>
        <w:jc w:val="both"/>
        <w:rPr>
          <w:rFonts w:ascii="Cambria" w:hAnsi="Cambria"/>
          <w:bCs/>
          <w:sz w:val="20"/>
          <w:szCs w:val="20"/>
          <w:lang w:val="es-ES"/>
        </w:rPr>
      </w:pPr>
    </w:p>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820BD3" w:rsidRPr="00A93C50" w:rsidTr="00CD03EB">
        <w:trPr>
          <w:trHeight w:val="225"/>
          <w:jc w:val="center"/>
        </w:trPr>
        <w:tc>
          <w:tcPr>
            <w:tcW w:w="2263" w:type="dxa"/>
            <w:shd w:val="clear" w:color="auto" w:fill="auto"/>
            <w:noWrap/>
            <w:vAlign w:val="bottom"/>
            <w:hideMark/>
          </w:tcPr>
          <w:p w:rsidR="00820BD3" w:rsidRPr="00A93C50" w:rsidRDefault="00820BD3"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820BD3" w:rsidRPr="00A93C50" w:rsidTr="00CD03EB">
        <w:trPr>
          <w:trHeight w:val="225"/>
          <w:jc w:val="center"/>
        </w:trPr>
        <w:tc>
          <w:tcPr>
            <w:tcW w:w="2263" w:type="dxa"/>
            <w:shd w:val="clear" w:color="auto" w:fill="auto"/>
            <w:noWrap/>
            <w:vAlign w:val="bottom"/>
            <w:hideMark/>
          </w:tcPr>
          <w:p w:rsidR="00820BD3" w:rsidRPr="00A93C50" w:rsidRDefault="00820BD3"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r>
              <w:rPr>
                <w:rFonts w:ascii="Cambria" w:eastAsia="Times New Roman" w:hAnsi="Cambria" w:cs="Calibri"/>
                <w:sz w:val="16"/>
                <w:szCs w:val="16"/>
                <w:lang w:eastAsia="es-BO"/>
              </w:rPr>
              <w:t>S</w:t>
            </w:r>
          </w:p>
        </w:tc>
      </w:tr>
    </w:tbl>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820BD3" w:rsidRPr="00A93C50" w:rsidTr="00CD03EB">
        <w:trPr>
          <w:trHeight w:val="225"/>
          <w:jc w:val="center"/>
        </w:trPr>
        <w:tc>
          <w:tcPr>
            <w:tcW w:w="2263" w:type="dxa"/>
            <w:shd w:val="clear" w:color="auto" w:fill="auto"/>
            <w:noWrap/>
            <w:vAlign w:val="bottom"/>
            <w:hideMark/>
          </w:tcPr>
          <w:p w:rsidR="00820BD3" w:rsidRPr="00A93C50" w:rsidRDefault="00575191"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VOLQUETA 4 m3</w:t>
            </w:r>
          </w:p>
        </w:tc>
      </w:tr>
    </w:tbl>
    <w:p w:rsidR="00820BD3" w:rsidRDefault="00820BD3" w:rsidP="0050386F">
      <w:pPr>
        <w:pStyle w:val="Prrafodelista"/>
        <w:ind w:left="792"/>
        <w:jc w:val="both"/>
        <w:rPr>
          <w:rFonts w:ascii="Cambria" w:hAnsi="Cambria"/>
          <w:bCs/>
          <w:sz w:val="20"/>
          <w:szCs w:val="20"/>
          <w:lang w:val="es-ES"/>
        </w:rPr>
      </w:pPr>
    </w:p>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820BD3"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proofErr w:type="gramStart"/>
      <w:r w:rsidRPr="007A388B">
        <w:rPr>
          <w:rFonts w:ascii="Cambria" w:hAnsi="Cambria"/>
          <w:bCs/>
          <w:sz w:val="20"/>
          <w:szCs w:val="20"/>
          <w:lang w:val="es-ES"/>
        </w:rPr>
        <w:t>obra.A</w:t>
      </w:r>
      <w:proofErr w:type="spellEnd"/>
      <w:proofErr w:type="gram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820BD3" w:rsidRPr="007A388B"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MEDIDAS DE MITIGACION AMBIENTAL</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7A388B">
        <w:rPr>
          <w:rFonts w:ascii="Cambria" w:hAnsi="Cambria"/>
          <w:bCs/>
          <w:sz w:val="20"/>
          <w:szCs w:val="20"/>
          <w:lang w:val="es-ES"/>
        </w:rPr>
        <w:lastRenderedPageBreak/>
        <w:t xml:space="preserve">y autoridad. El Contratista enviará al Ingeniero, a la mayor brevedad posible, información detallada sobre cualquier accidente que ocurra. </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E790B" w:rsidRDefault="00EE790B"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EE790B" w:rsidRPr="007A388B" w:rsidRDefault="00EE790B" w:rsidP="0050386F">
      <w:pPr>
        <w:pStyle w:val="Prrafodelista"/>
        <w:ind w:left="792"/>
        <w:jc w:val="both"/>
        <w:rPr>
          <w:rFonts w:ascii="Cambria" w:hAnsi="Cambria"/>
          <w:bCs/>
          <w:sz w:val="20"/>
          <w:szCs w:val="20"/>
          <w:lang w:val="es-ES"/>
        </w:rPr>
      </w:pPr>
    </w:p>
    <w:p w:rsidR="006E3B69" w:rsidRPr="006E3B69" w:rsidRDefault="00575191"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ELABORACIÓN </w:t>
      </w:r>
      <w:r w:rsidR="006E3B69" w:rsidRPr="006E3B69">
        <w:rPr>
          <w:rFonts w:ascii="Cambria" w:hAnsi="Cambria"/>
          <w:b/>
          <w:sz w:val="20"/>
          <w:szCs w:val="20"/>
          <w:lang w:val="es-ES"/>
        </w:rPr>
        <w:t>DATA BOOK</w:t>
      </w:r>
    </w:p>
    <w:p w:rsidR="006E3B69" w:rsidRDefault="006E3B69" w:rsidP="0050386F">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50386F">
      <w:pPr>
        <w:pStyle w:val="Prrafodelista"/>
        <w:ind w:left="360"/>
        <w:jc w:val="both"/>
        <w:rPr>
          <w:rFonts w:ascii="Cambria" w:hAnsi="Cambria"/>
          <w:b/>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50386F">
      <w:pPr>
        <w:pStyle w:val="Prrafodelista"/>
        <w:ind w:left="792"/>
        <w:jc w:val="both"/>
        <w:rPr>
          <w:rFonts w:ascii="Cambria" w:hAnsi="Cambria"/>
          <w:bCs/>
          <w:sz w:val="20"/>
          <w:szCs w:val="20"/>
          <w:lang w:val="es-ES"/>
        </w:rPr>
      </w:pPr>
    </w:p>
    <w:p w:rsidR="00A93C50"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50386F">
      <w:pPr>
        <w:pStyle w:val="Prrafodelista"/>
        <w:ind w:left="792"/>
        <w:jc w:val="both"/>
        <w:rPr>
          <w:rFonts w:ascii="Cambria" w:hAnsi="Cambria"/>
          <w:bCs/>
          <w:sz w:val="20"/>
          <w:szCs w:val="20"/>
          <w:lang w:val="es-ES"/>
        </w:rPr>
      </w:pPr>
    </w:p>
    <w:p w:rsidR="00AE0215" w:rsidRDefault="00AE0215"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RESPONSABLE DE CALIDAD</w:t>
            </w:r>
          </w:p>
        </w:tc>
      </w:tr>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SUPERVISOR SMS</w:t>
            </w:r>
          </w:p>
        </w:tc>
      </w:tr>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DIBUJANTE DE PLANOS</w:t>
            </w:r>
          </w:p>
        </w:tc>
      </w:tr>
    </w:tbl>
    <w:p w:rsidR="00AE0215" w:rsidRDefault="00AE0215" w:rsidP="0050386F">
      <w:pPr>
        <w:pStyle w:val="Prrafodelista"/>
        <w:ind w:left="792"/>
        <w:jc w:val="both"/>
        <w:rPr>
          <w:rFonts w:ascii="Cambria" w:hAnsi="Cambria"/>
          <w:bCs/>
          <w:sz w:val="20"/>
          <w:szCs w:val="20"/>
          <w:lang w:val="es-ES"/>
        </w:rPr>
      </w:pPr>
    </w:p>
    <w:p w:rsidR="00AE0215" w:rsidRDefault="00AE0215" w:rsidP="0050386F">
      <w:pPr>
        <w:pStyle w:val="Prrafodelista"/>
        <w:ind w:left="792"/>
        <w:jc w:val="both"/>
        <w:rPr>
          <w:rFonts w:ascii="Cambria" w:hAnsi="Cambria"/>
          <w:bCs/>
          <w:sz w:val="20"/>
          <w:szCs w:val="20"/>
          <w:lang w:val="es-ES"/>
        </w:rPr>
      </w:pPr>
    </w:p>
    <w:p w:rsidR="00A93C50"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lastRenderedPageBreak/>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50386F">
      <w:pPr>
        <w:pStyle w:val="Prrafodelista"/>
        <w:ind w:left="792"/>
        <w:jc w:val="both"/>
        <w:rPr>
          <w:rFonts w:ascii="Cambria" w:hAnsi="Cambria"/>
          <w:bCs/>
          <w:sz w:val="20"/>
          <w:szCs w:val="20"/>
          <w:lang w:val="es-ES"/>
        </w:rPr>
      </w:pPr>
    </w:p>
    <w:p w:rsidR="00A5164C"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Pr="007A388B" w:rsidRDefault="00A93C5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0386F">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0386F">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50386F">
      <w:pPr>
        <w:pStyle w:val="Prrafodelista"/>
        <w:ind w:left="792"/>
        <w:jc w:val="both"/>
        <w:rPr>
          <w:rFonts w:ascii="Cambria" w:hAnsi="Cambria"/>
          <w:bCs/>
          <w:sz w:val="20"/>
          <w:szCs w:val="20"/>
        </w:rPr>
      </w:pP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II: Documentos de Construcción</w:t>
      </w: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III: Documentos para Operación y Mantenimiento</w:t>
      </w:r>
    </w:p>
    <w:p w:rsidR="00C94B99" w:rsidRPr="00A865BA" w:rsidRDefault="00C94B99" w:rsidP="0050386F">
      <w:pPr>
        <w:pStyle w:val="Prrafodelista"/>
        <w:ind w:left="792"/>
        <w:jc w:val="both"/>
        <w:rPr>
          <w:rFonts w:cstheme="minorHAnsi"/>
          <w:b/>
          <w:sz w:val="20"/>
          <w:szCs w:val="20"/>
        </w:rPr>
      </w:pPr>
    </w:p>
    <w:p w:rsidR="00820BD3" w:rsidRDefault="00820BD3" w:rsidP="0050386F">
      <w:pPr>
        <w:pStyle w:val="Prrafodelista"/>
        <w:ind w:left="792"/>
        <w:jc w:val="both"/>
        <w:rPr>
          <w:b/>
          <w:sz w:val="20"/>
          <w:szCs w:val="20"/>
          <w:lang w:val="es-ES"/>
        </w:rPr>
      </w:pPr>
      <w:r>
        <w:rPr>
          <w:b/>
          <w:sz w:val="20"/>
          <w:szCs w:val="20"/>
          <w:lang w:val="es-ES"/>
        </w:rPr>
        <w:t>PARTE I: DOCUMENTOS DE ADMINISTRACIÓN DE LA OBRA</w:t>
      </w:r>
    </w:p>
    <w:p w:rsidR="00820BD3" w:rsidRDefault="00820BD3" w:rsidP="007E4A83">
      <w:pPr>
        <w:pStyle w:val="Prrafodelista"/>
        <w:numPr>
          <w:ilvl w:val="0"/>
          <w:numId w:val="10"/>
        </w:numPr>
        <w:jc w:val="both"/>
        <w:rPr>
          <w:b/>
          <w:sz w:val="20"/>
          <w:szCs w:val="20"/>
          <w:lang w:val="es-ES"/>
        </w:rPr>
      </w:pPr>
      <w:r>
        <w:rPr>
          <w:b/>
          <w:sz w:val="20"/>
          <w:szCs w:val="20"/>
          <w:lang w:val="es-ES"/>
        </w:rPr>
        <w:t>DOCUMENTOS DE CUMPLIMIENTO A REGLAMENTO TÉCNICO</w:t>
      </w:r>
    </w:p>
    <w:p w:rsidR="00820BD3" w:rsidRDefault="00820BD3" w:rsidP="007E4A83">
      <w:pPr>
        <w:pStyle w:val="Prrafodelista"/>
        <w:numPr>
          <w:ilvl w:val="0"/>
          <w:numId w:val="11"/>
        </w:numPr>
        <w:jc w:val="both"/>
        <w:rPr>
          <w:sz w:val="20"/>
          <w:szCs w:val="20"/>
          <w:lang w:val="es-ES"/>
        </w:rPr>
      </w:pPr>
      <w:r>
        <w:rPr>
          <w:sz w:val="20"/>
          <w:szCs w:val="20"/>
          <w:lang w:val="es-ES"/>
        </w:rPr>
        <w:t>Fotocopia de registro del contratista ante el Ente Regulador. La vigencia del Documento debe cubrir la ejecución de la obra desde la orden de proceder hasta la recepción definitiva.</w:t>
      </w:r>
    </w:p>
    <w:p w:rsidR="00820BD3" w:rsidRDefault="00820BD3" w:rsidP="007E4A83">
      <w:pPr>
        <w:pStyle w:val="Prrafodelista"/>
        <w:numPr>
          <w:ilvl w:val="0"/>
          <w:numId w:val="11"/>
        </w:numPr>
        <w:jc w:val="both"/>
        <w:rPr>
          <w:sz w:val="20"/>
          <w:szCs w:val="20"/>
          <w:lang w:val="es-ES"/>
        </w:rPr>
      </w:pPr>
      <w:r>
        <w:rPr>
          <w:sz w:val="20"/>
          <w:szCs w:val="20"/>
          <w:lang w:val="es-ES"/>
        </w:rPr>
        <w:t>Fotocopia de registro del subcontratista ante el Ente Regular (si corresponde)</w:t>
      </w:r>
    </w:p>
    <w:p w:rsidR="00820BD3" w:rsidRDefault="00820BD3" w:rsidP="007E4A83">
      <w:pPr>
        <w:pStyle w:val="Prrafodelista"/>
        <w:numPr>
          <w:ilvl w:val="0"/>
          <w:numId w:val="11"/>
        </w:numPr>
        <w:jc w:val="both"/>
        <w:rPr>
          <w:sz w:val="20"/>
          <w:szCs w:val="20"/>
          <w:lang w:val="es-ES"/>
        </w:rPr>
      </w:pPr>
      <w:r>
        <w:rPr>
          <w:sz w:val="20"/>
          <w:szCs w:val="20"/>
          <w:lang w:val="es-ES"/>
        </w:rPr>
        <w:t>Respaldo de remisión de proyecto de ingeniería, deberá adjuntarse cualquiera de los siguientes, según corresponda:</w:t>
      </w:r>
    </w:p>
    <w:p w:rsidR="00820BD3" w:rsidRDefault="00820BD3" w:rsidP="007E4A83">
      <w:pPr>
        <w:pStyle w:val="Prrafodelista"/>
        <w:numPr>
          <w:ilvl w:val="0"/>
          <w:numId w:val="9"/>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820BD3" w:rsidRDefault="00820BD3" w:rsidP="007E4A83">
      <w:pPr>
        <w:pStyle w:val="Prrafodelista"/>
        <w:numPr>
          <w:ilvl w:val="0"/>
          <w:numId w:val="9"/>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820BD3" w:rsidRDefault="00820BD3" w:rsidP="007E4A83">
      <w:pPr>
        <w:pStyle w:val="Prrafodelista"/>
        <w:numPr>
          <w:ilvl w:val="0"/>
          <w:numId w:val="9"/>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inicio de obra</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prueba de hermeticidad/hidráulica</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habilitación de redes construidas o ampliadas</w:t>
      </w:r>
    </w:p>
    <w:p w:rsidR="00820BD3" w:rsidRDefault="00820BD3" w:rsidP="007E4A83">
      <w:pPr>
        <w:pStyle w:val="Prrafodelista"/>
        <w:numPr>
          <w:ilvl w:val="0"/>
          <w:numId w:val="11"/>
        </w:numPr>
        <w:jc w:val="both"/>
        <w:rPr>
          <w:sz w:val="20"/>
          <w:szCs w:val="20"/>
          <w:lang w:val="es-ES"/>
        </w:rPr>
      </w:pPr>
      <w:r>
        <w:rPr>
          <w:sz w:val="20"/>
          <w:szCs w:val="20"/>
          <w:lang w:val="es-ES"/>
        </w:rPr>
        <w:t>Carta de solicitud de certificación sobre nuevo sistema habilitado</w:t>
      </w:r>
    </w:p>
    <w:p w:rsidR="00820BD3" w:rsidRDefault="00820BD3" w:rsidP="007E4A83">
      <w:pPr>
        <w:pStyle w:val="Prrafodelista"/>
        <w:numPr>
          <w:ilvl w:val="0"/>
          <w:numId w:val="11"/>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820BD3" w:rsidRDefault="00820BD3" w:rsidP="007E4A83">
      <w:pPr>
        <w:pStyle w:val="Prrafodelista"/>
        <w:numPr>
          <w:ilvl w:val="0"/>
          <w:numId w:val="10"/>
        </w:numPr>
        <w:jc w:val="both"/>
        <w:rPr>
          <w:b/>
          <w:sz w:val="20"/>
          <w:szCs w:val="20"/>
          <w:lang w:val="es-ES"/>
        </w:rPr>
      </w:pPr>
      <w:r>
        <w:rPr>
          <w:b/>
          <w:sz w:val="20"/>
          <w:szCs w:val="20"/>
          <w:lang w:val="es-ES"/>
        </w:rPr>
        <w:t>GARANTÍAS Y SEGUROS</w:t>
      </w:r>
    </w:p>
    <w:p w:rsidR="00820BD3" w:rsidRDefault="00820BD3" w:rsidP="007E4A83">
      <w:pPr>
        <w:pStyle w:val="Prrafodelista"/>
        <w:numPr>
          <w:ilvl w:val="0"/>
          <w:numId w:val="12"/>
        </w:numPr>
        <w:jc w:val="both"/>
        <w:rPr>
          <w:sz w:val="20"/>
          <w:szCs w:val="20"/>
          <w:lang w:val="es-ES"/>
        </w:rPr>
      </w:pPr>
      <w:r>
        <w:rPr>
          <w:sz w:val="20"/>
          <w:szCs w:val="20"/>
          <w:lang w:val="es-ES"/>
        </w:rPr>
        <w:lastRenderedPageBreak/>
        <w:t>Fotocopia de boleta de garantía de cumplimiento de contrato</w:t>
      </w:r>
    </w:p>
    <w:p w:rsidR="00820BD3" w:rsidRDefault="00820BD3" w:rsidP="007E4A83">
      <w:pPr>
        <w:pStyle w:val="Prrafodelista"/>
        <w:numPr>
          <w:ilvl w:val="0"/>
          <w:numId w:val="12"/>
        </w:numPr>
        <w:jc w:val="both"/>
        <w:rPr>
          <w:sz w:val="20"/>
          <w:szCs w:val="20"/>
          <w:lang w:val="es-ES"/>
        </w:rPr>
      </w:pPr>
      <w:r>
        <w:rPr>
          <w:sz w:val="20"/>
          <w:szCs w:val="20"/>
          <w:lang w:val="es-ES"/>
        </w:rPr>
        <w:t>Fotocopia de boleta de garantía adicional de cumplimiento de contrato</w:t>
      </w:r>
    </w:p>
    <w:p w:rsidR="00820BD3" w:rsidRDefault="00820BD3" w:rsidP="007E4A83">
      <w:pPr>
        <w:pStyle w:val="Prrafodelista"/>
        <w:numPr>
          <w:ilvl w:val="0"/>
          <w:numId w:val="12"/>
        </w:numPr>
        <w:jc w:val="both"/>
        <w:rPr>
          <w:sz w:val="20"/>
          <w:szCs w:val="20"/>
          <w:lang w:val="es-ES"/>
        </w:rPr>
      </w:pPr>
      <w:r>
        <w:rPr>
          <w:sz w:val="20"/>
          <w:szCs w:val="20"/>
          <w:lang w:val="es-ES"/>
        </w:rPr>
        <w:t>Fotocopia de boleta/póliza de Garantía de correcta inversión de anticipo</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contra todo riesgo de construcción</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contra accidentes personales</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de responsabilidad civil</w:t>
      </w:r>
    </w:p>
    <w:p w:rsidR="00820BD3" w:rsidRDefault="00820BD3" w:rsidP="007E4A83">
      <w:pPr>
        <w:pStyle w:val="Prrafodelista"/>
        <w:numPr>
          <w:ilvl w:val="0"/>
          <w:numId w:val="12"/>
        </w:numPr>
        <w:jc w:val="both"/>
        <w:rPr>
          <w:sz w:val="20"/>
          <w:szCs w:val="20"/>
          <w:lang w:val="es-ES"/>
        </w:rPr>
      </w:pPr>
      <w:r>
        <w:rPr>
          <w:sz w:val="20"/>
          <w:szCs w:val="20"/>
          <w:lang w:val="es-ES"/>
        </w:rPr>
        <w:t>Fotocopia de otros seguros solicitados de acuerdo al DBC</w:t>
      </w:r>
    </w:p>
    <w:p w:rsidR="00820BD3" w:rsidRDefault="00820BD3" w:rsidP="007E4A83">
      <w:pPr>
        <w:pStyle w:val="Prrafodelista"/>
        <w:numPr>
          <w:ilvl w:val="0"/>
          <w:numId w:val="12"/>
        </w:numPr>
        <w:jc w:val="both"/>
        <w:rPr>
          <w:sz w:val="20"/>
          <w:szCs w:val="20"/>
          <w:lang w:val="es-ES"/>
        </w:rPr>
      </w:pPr>
      <w:r>
        <w:rPr>
          <w:sz w:val="20"/>
          <w:szCs w:val="20"/>
          <w:lang w:val="es-ES"/>
        </w:rPr>
        <w:t>Otros documentos que demuestren la cobertura total e ininterrumpida de las garantías y pólizas de acuerdo a contrato.</w:t>
      </w:r>
    </w:p>
    <w:p w:rsidR="00820BD3" w:rsidRDefault="00820BD3" w:rsidP="007E4A83">
      <w:pPr>
        <w:pStyle w:val="Prrafodelista"/>
        <w:numPr>
          <w:ilvl w:val="0"/>
          <w:numId w:val="10"/>
        </w:numPr>
        <w:jc w:val="both"/>
        <w:rPr>
          <w:b/>
          <w:sz w:val="20"/>
          <w:szCs w:val="20"/>
          <w:lang w:val="es-ES"/>
        </w:rPr>
      </w:pPr>
      <w:r>
        <w:rPr>
          <w:b/>
          <w:sz w:val="20"/>
          <w:szCs w:val="20"/>
          <w:lang w:val="es-ES"/>
        </w:rPr>
        <w:t>MODIFICACIONES DE OBRA</w:t>
      </w:r>
    </w:p>
    <w:p w:rsidR="00820BD3" w:rsidRDefault="00820BD3" w:rsidP="007E4A83">
      <w:pPr>
        <w:pStyle w:val="Prrafodelista"/>
        <w:numPr>
          <w:ilvl w:val="0"/>
          <w:numId w:val="13"/>
        </w:numPr>
        <w:jc w:val="both"/>
        <w:rPr>
          <w:sz w:val="20"/>
          <w:szCs w:val="20"/>
          <w:lang w:val="es-ES"/>
        </w:rPr>
      </w:pPr>
      <w:r>
        <w:rPr>
          <w:sz w:val="20"/>
          <w:szCs w:val="20"/>
          <w:lang w:val="es-ES"/>
        </w:rPr>
        <w:t>Fotocopia de Ordenes de Trabajo</w:t>
      </w:r>
    </w:p>
    <w:p w:rsidR="00820BD3" w:rsidRDefault="00820BD3" w:rsidP="007E4A83">
      <w:pPr>
        <w:pStyle w:val="Prrafodelista"/>
        <w:numPr>
          <w:ilvl w:val="0"/>
          <w:numId w:val="13"/>
        </w:numPr>
        <w:jc w:val="both"/>
        <w:rPr>
          <w:sz w:val="20"/>
          <w:szCs w:val="20"/>
          <w:lang w:val="es-ES"/>
        </w:rPr>
      </w:pPr>
      <w:r>
        <w:rPr>
          <w:sz w:val="20"/>
          <w:szCs w:val="20"/>
          <w:lang w:val="es-ES"/>
        </w:rPr>
        <w:t>Fotocopia de Órdenes de Cambio</w:t>
      </w:r>
    </w:p>
    <w:p w:rsidR="00820BD3" w:rsidRDefault="00820BD3" w:rsidP="007E4A83">
      <w:pPr>
        <w:pStyle w:val="Prrafodelista"/>
        <w:numPr>
          <w:ilvl w:val="0"/>
          <w:numId w:val="13"/>
        </w:numPr>
        <w:jc w:val="both"/>
        <w:rPr>
          <w:sz w:val="20"/>
          <w:szCs w:val="20"/>
          <w:lang w:val="es-ES"/>
        </w:rPr>
      </w:pPr>
      <w:r>
        <w:rPr>
          <w:sz w:val="20"/>
          <w:szCs w:val="20"/>
          <w:lang w:val="es-ES"/>
        </w:rPr>
        <w:t>Fotocopia de Contratos Modificatorios</w:t>
      </w:r>
    </w:p>
    <w:p w:rsidR="00820BD3" w:rsidRDefault="00820BD3" w:rsidP="007E4A83">
      <w:pPr>
        <w:pStyle w:val="Prrafodelista"/>
        <w:numPr>
          <w:ilvl w:val="0"/>
          <w:numId w:val="10"/>
        </w:numPr>
        <w:jc w:val="both"/>
        <w:rPr>
          <w:b/>
          <w:sz w:val="20"/>
          <w:szCs w:val="20"/>
          <w:lang w:val="es-ES"/>
        </w:rPr>
      </w:pPr>
      <w:r>
        <w:rPr>
          <w:b/>
          <w:sz w:val="20"/>
          <w:szCs w:val="20"/>
          <w:lang w:val="es-ES"/>
        </w:rPr>
        <w:t>DOCUMENTACIÓN ADMINISTRATIVA</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Fiscal de Obra</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Supervisor de Obra</w:t>
      </w:r>
    </w:p>
    <w:p w:rsidR="00820BD3" w:rsidRDefault="00820BD3" w:rsidP="007E4A83">
      <w:pPr>
        <w:pStyle w:val="Prrafodelista"/>
        <w:numPr>
          <w:ilvl w:val="0"/>
          <w:numId w:val="14"/>
        </w:numPr>
        <w:jc w:val="both"/>
        <w:rPr>
          <w:sz w:val="20"/>
          <w:szCs w:val="20"/>
          <w:lang w:val="es-ES"/>
        </w:rPr>
      </w:pPr>
      <w:r>
        <w:rPr>
          <w:sz w:val="20"/>
          <w:szCs w:val="20"/>
          <w:lang w:val="es-ES"/>
        </w:rPr>
        <w:t>Fotocopia de orden de proceder</w:t>
      </w:r>
    </w:p>
    <w:p w:rsidR="00820BD3" w:rsidRDefault="00820BD3" w:rsidP="007E4A83">
      <w:pPr>
        <w:pStyle w:val="Prrafodelista"/>
        <w:numPr>
          <w:ilvl w:val="0"/>
          <w:numId w:val="14"/>
        </w:numPr>
        <w:jc w:val="both"/>
        <w:rPr>
          <w:sz w:val="20"/>
          <w:szCs w:val="20"/>
          <w:lang w:val="es-ES"/>
        </w:rPr>
      </w:pPr>
      <w:r>
        <w:rPr>
          <w:sz w:val="20"/>
          <w:szCs w:val="20"/>
          <w:lang w:val="es-ES"/>
        </w:rPr>
        <w:t>Libro de órdenes original</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comité de recepción</w:t>
      </w:r>
    </w:p>
    <w:p w:rsidR="00820BD3" w:rsidRDefault="00820BD3" w:rsidP="007E4A83">
      <w:pPr>
        <w:pStyle w:val="Prrafodelista"/>
        <w:numPr>
          <w:ilvl w:val="0"/>
          <w:numId w:val="14"/>
        </w:numPr>
        <w:jc w:val="both"/>
        <w:rPr>
          <w:sz w:val="20"/>
          <w:szCs w:val="20"/>
          <w:lang w:val="es-ES"/>
        </w:rPr>
      </w:pPr>
      <w:r>
        <w:rPr>
          <w:sz w:val="20"/>
          <w:szCs w:val="20"/>
          <w:lang w:val="es-ES"/>
        </w:rPr>
        <w:t>Acta original de entrega provisional</w:t>
      </w:r>
    </w:p>
    <w:p w:rsidR="00820BD3" w:rsidRDefault="00820BD3" w:rsidP="007E4A83">
      <w:pPr>
        <w:pStyle w:val="Prrafodelista"/>
        <w:numPr>
          <w:ilvl w:val="0"/>
          <w:numId w:val="14"/>
        </w:numPr>
        <w:jc w:val="both"/>
        <w:rPr>
          <w:sz w:val="20"/>
          <w:szCs w:val="20"/>
          <w:lang w:val="es-ES"/>
        </w:rPr>
      </w:pPr>
      <w:r>
        <w:rPr>
          <w:sz w:val="20"/>
          <w:szCs w:val="20"/>
          <w:lang w:val="es-ES"/>
        </w:rPr>
        <w:t>Acta original de entrega definitiva</w:t>
      </w:r>
    </w:p>
    <w:p w:rsidR="00820BD3" w:rsidRDefault="00820BD3" w:rsidP="007E4A83">
      <w:pPr>
        <w:pStyle w:val="Prrafodelista"/>
        <w:numPr>
          <w:ilvl w:val="0"/>
          <w:numId w:val="14"/>
        </w:numPr>
        <w:jc w:val="both"/>
        <w:rPr>
          <w:sz w:val="20"/>
          <w:szCs w:val="20"/>
          <w:lang w:val="es-ES"/>
        </w:rPr>
      </w:pPr>
      <w:r>
        <w:rPr>
          <w:sz w:val="20"/>
          <w:szCs w:val="20"/>
          <w:lang w:val="es-ES"/>
        </w:rPr>
        <w:t>Cronograma ajustado de la obra (en conformidad con las modificaciones realizadas)</w:t>
      </w:r>
    </w:p>
    <w:p w:rsidR="00820BD3" w:rsidRDefault="00820BD3" w:rsidP="007E4A83">
      <w:pPr>
        <w:pStyle w:val="Prrafodelista"/>
        <w:numPr>
          <w:ilvl w:val="0"/>
          <w:numId w:val="14"/>
        </w:numPr>
        <w:jc w:val="both"/>
        <w:rPr>
          <w:sz w:val="20"/>
          <w:szCs w:val="20"/>
          <w:lang w:val="es-ES"/>
        </w:rPr>
      </w:pPr>
      <w:r>
        <w:rPr>
          <w:sz w:val="20"/>
          <w:szCs w:val="20"/>
          <w:lang w:val="es-ES"/>
        </w:rPr>
        <w:t>Fotocopia de Certificado de Terminación de Obra</w:t>
      </w:r>
    </w:p>
    <w:p w:rsidR="00820BD3" w:rsidRDefault="00820BD3" w:rsidP="007E4A83">
      <w:pPr>
        <w:pStyle w:val="Prrafodelista"/>
        <w:numPr>
          <w:ilvl w:val="0"/>
          <w:numId w:val="14"/>
        </w:numPr>
        <w:jc w:val="both"/>
        <w:rPr>
          <w:sz w:val="20"/>
          <w:szCs w:val="20"/>
          <w:lang w:val="es-ES"/>
        </w:rPr>
      </w:pPr>
      <w:r>
        <w:rPr>
          <w:sz w:val="20"/>
          <w:szCs w:val="20"/>
          <w:lang w:val="es-ES"/>
        </w:rPr>
        <w:t>Fotocopia de Certificado de impedimento para causas de fuerza mayor y/o caso fortuito</w:t>
      </w:r>
    </w:p>
    <w:p w:rsidR="00820BD3" w:rsidRDefault="00820BD3" w:rsidP="007E4A83">
      <w:pPr>
        <w:pStyle w:val="Prrafodelista"/>
        <w:numPr>
          <w:ilvl w:val="0"/>
          <w:numId w:val="14"/>
        </w:numPr>
        <w:jc w:val="both"/>
        <w:rPr>
          <w:sz w:val="20"/>
          <w:szCs w:val="20"/>
          <w:lang w:val="es-ES"/>
        </w:rPr>
      </w:pPr>
      <w:r>
        <w:rPr>
          <w:sz w:val="20"/>
          <w:szCs w:val="20"/>
          <w:lang w:val="es-ES"/>
        </w:rPr>
        <w:t>Planillas de pago y cómputos métricos</w:t>
      </w:r>
    </w:p>
    <w:p w:rsidR="00820BD3" w:rsidRDefault="00820BD3" w:rsidP="007E4A83">
      <w:pPr>
        <w:pStyle w:val="Prrafodelista"/>
        <w:numPr>
          <w:ilvl w:val="0"/>
          <w:numId w:val="14"/>
        </w:numPr>
        <w:jc w:val="both"/>
        <w:rPr>
          <w:sz w:val="20"/>
          <w:szCs w:val="20"/>
          <w:lang w:val="es-ES"/>
        </w:rPr>
      </w:pPr>
      <w:r>
        <w:rPr>
          <w:sz w:val="20"/>
          <w:szCs w:val="20"/>
          <w:lang w:val="es-ES"/>
        </w:rPr>
        <w:t>Registro de llamadas de atención</w:t>
      </w:r>
    </w:p>
    <w:p w:rsidR="00820BD3" w:rsidRDefault="00820BD3" w:rsidP="007E4A83">
      <w:pPr>
        <w:pStyle w:val="Prrafodelista"/>
        <w:numPr>
          <w:ilvl w:val="0"/>
          <w:numId w:val="14"/>
        </w:numPr>
        <w:jc w:val="both"/>
        <w:rPr>
          <w:sz w:val="20"/>
          <w:szCs w:val="20"/>
          <w:lang w:val="es-ES"/>
        </w:rPr>
      </w:pPr>
      <w:r>
        <w:rPr>
          <w:sz w:val="20"/>
          <w:szCs w:val="20"/>
          <w:lang w:val="es-ES"/>
        </w:rPr>
        <w:t>Otros requeridos en las Especificaciones Técnicas</w:t>
      </w:r>
    </w:p>
    <w:p w:rsidR="00820BD3" w:rsidRDefault="00820BD3" w:rsidP="0050386F">
      <w:pPr>
        <w:ind w:left="792"/>
        <w:jc w:val="both"/>
        <w:rPr>
          <w:b/>
          <w:sz w:val="20"/>
          <w:szCs w:val="20"/>
          <w:lang w:val="es-ES"/>
        </w:rPr>
      </w:pPr>
      <w:r>
        <w:rPr>
          <w:b/>
          <w:sz w:val="20"/>
          <w:szCs w:val="20"/>
          <w:lang w:val="es-ES"/>
        </w:rPr>
        <w:t>PARTE II: DOCUMENTOS TÉCNICOS DE CONSTRUCCIÓN</w:t>
      </w:r>
    </w:p>
    <w:p w:rsidR="00820BD3" w:rsidRDefault="00820BD3" w:rsidP="007E4A83">
      <w:pPr>
        <w:pStyle w:val="Prrafodelista"/>
        <w:numPr>
          <w:ilvl w:val="0"/>
          <w:numId w:val="15"/>
        </w:numPr>
        <w:jc w:val="both"/>
        <w:rPr>
          <w:b/>
          <w:sz w:val="20"/>
          <w:szCs w:val="20"/>
          <w:lang w:val="es-ES"/>
        </w:rPr>
      </w:pPr>
      <w:r>
        <w:rPr>
          <w:b/>
          <w:sz w:val="20"/>
          <w:szCs w:val="20"/>
          <w:lang w:val="es-ES"/>
        </w:rPr>
        <w:t>INFORMES DE OBRA</w:t>
      </w:r>
    </w:p>
    <w:p w:rsidR="00820BD3" w:rsidRDefault="00820BD3" w:rsidP="007E4A83">
      <w:pPr>
        <w:pStyle w:val="Prrafodelista"/>
        <w:numPr>
          <w:ilvl w:val="0"/>
          <w:numId w:val="16"/>
        </w:numPr>
        <w:jc w:val="both"/>
        <w:rPr>
          <w:sz w:val="20"/>
          <w:szCs w:val="20"/>
          <w:lang w:val="es-ES"/>
        </w:rPr>
      </w:pPr>
      <w:r>
        <w:rPr>
          <w:sz w:val="20"/>
          <w:szCs w:val="20"/>
          <w:lang w:val="es-ES"/>
        </w:rPr>
        <w:t>Informe final de obras civiles, estructurales y eléctricas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final de obras mecánicas y de instrumentación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de interconexión de acometida a red en operación, si corresponde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de habilitación de equipos y red primaria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Otros informes referidos en las Especificaciones Técnicas</w:t>
      </w:r>
    </w:p>
    <w:p w:rsidR="00DB2D7B" w:rsidRDefault="00DB2D7B"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PROCEDIMIENTOS</w:t>
      </w:r>
    </w:p>
    <w:p w:rsidR="00820BD3" w:rsidRDefault="00820BD3" w:rsidP="007E4A83">
      <w:pPr>
        <w:pStyle w:val="Prrafodelista"/>
        <w:numPr>
          <w:ilvl w:val="0"/>
          <w:numId w:val="17"/>
        </w:numPr>
        <w:jc w:val="both"/>
        <w:rPr>
          <w:sz w:val="20"/>
          <w:szCs w:val="20"/>
          <w:lang w:val="es-ES"/>
        </w:rPr>
      </w:pPr>
      <w:r>
        <w:rPr>
          <w:sz w:val="20"/>
          <w:szCs w:val="20"/>
          <w:lang w:val="es-ES"/>
        </w:rPr>
        <w:t>Obras civiles y Mecánicas</w:t>
      </w:r>
    </w:p>
    <w:p w:rsidR="00820BD3" w:rsidRDefault="00820BD3" w:rsidP="007E4A83">
      <w:pPr>
        <w:pStyle w:val="Prrafodelista"/>
        <w:numPr>
          <w:ilvl w:val="0"/>
          <w:numId w:val="9"/>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820BD3" w:rsidRDefault="00820BD3" w:rsidP="007E4A83">
      <w:pPr>
        <w:pStyle w:val="Prrafodelista"/>
        <w:numPr>
          <w:ilvl w:val="0"/>
          <w:numId w:val="9"/>
        </w:numPr>
        <w:jc w:val="both"/>
        <w:rPr>
          <w:bCs/>
          <w:sz w:val="20"/>
          <w:szCs w:val="20"/>
          <w:lang w:val="es-ES"/>
        </w:rPr>
      </w:pPr>
      <w:r>
        <w:rPr>
          <w:bCs/>
          <w:sz w:val="20"/>
          <w:szCs w:val="20"/>
          <w:lang w:val="es-ES"/>
        </w:rPr>
        <w:lastRenderedPageBreak/>
        <w:t>Procedimientos requeridos en las Especificaciones Técnicas</w:t>
      </w:r>
    </w:p>
    <w:p w:rsidR="00820BD3" w:rsidRDefault="00820BD3" w:rsidP="007E4A83">
      <w:pPr>
        <w:pStyle w:val="Prrafodelista"/>
        <w:numPr>
          <w:ilvl w:val="1"/>
          <w:numId w:val="9"/>
        </w:numPr>
        <w:jc w:val="both"/>
        <w:rPr>
          <w:bCs/>
          <w:sz w:val="20"/>
          <w:szCs w:val="20"/>
          <w:lang w:val="es-ES"/>
        </w:rPr>
      </w:pPr>
      <w:r>
        <w:rPr>
          <w:bCs/>
          <w:sz w:val="20"/>
          <w:szCs w:val="20"/>
          <w:lang w:val="es-ES"/>
        </w:rPr>
        <w:t>Fotocopia Especificaciones de procedimiento de soldadura (WPS)</w:t>
      </w:r>
    </w:p>
    <w:p w:rsidR="00820BD3" w:rsidRDefault="00820BD3" w:rsidP="007E4A83">
      <w:pPr>
        <w:pStyle w:val="Prrafodelista"/>
        <w:numPr>
          <w:ilvl w:val="1"/>
          <w:numId w:val="9"/>
        </w:numPr>
        <w:jc w:val="both"/>
        <w:rPr>
          <w:bCs/>
          <w:sz w:val="20"/>
          <w:szCs w:val="20"/>
          <w:lang w:val="es-ES"/>
        </w:rPr>
      </w:pPr>
      <w:r>
        <w:rPr>
          <w:bCs/>
          <w:sz w:val="20"/>
          <w:szCs w:val="20"/>
          <w:lang w:val="es-ES"/>
        </w:rPr>
        <w:t>Fotocopia de Registro de Calificación de Soldadura (PQR)</w:t>
      </w:r>
    </w:p>
    <w:p w:rsidR="00820BD3" w:rsidRDefault="00820BD3" w:rsidP="007E4A83">
      <w:pPr>
        <w:pStyle w:val="Prrafodelista"/>
        <w:numPr>
          <w:ilvl w:val="1"/>
          <w:numId w:val="9"/>
        </w:numPr>
        <w:jc w:val="both"/>
        <w:rPr>
          <w:bCs/>
          <w:sz w:val="20"/>
          <w:szCs w:val="20"/>
          <w:lang w:val="es-ES"/>
        </w:rPr>
      </w:pPr>
      <w:r>
        <w:rPr>
          <w:bCs/>
          <w:sz w:val="20"/>
          <w:szCs w:val="20"/>
          <w:lang w:val="es-ES"/>
        </w:rPr>
        <w:t>Fotocopia de Calificación de Habilidad de Soldadores (WPQ)</w:t>
      </w:r>
    </w:p>
    <w:p w:rsidR="00820BD3" w:rsidRDefault="00820BD3" w:rsidP="007E4A83">
      <w:pPr>
        <w:pStyle w:val="Prrafodelista"/>
        <w:numPr>
          <w:ilvl w:val="1"/>
          <w:numId w:val="9"/>
        </w:numPr>
        <w:jc w:val="both"/>
        <w:rPr>
          <w:bCs/>
          <w:sz w:val="20"/>
          <w:szCs w:val="20"/>
          <w:lang w:val="es-ES"/>
        </w:rPr>
      </w:pPr>
      <w:r>
        <w:rPr>
          <w:bCs/>
          <w:sz w:val="20"/>
          <w:szCs w:val="20"/>
          <w:lang w:val="es-ES"/>
        </w:rPr>
        <w:t>Procedimiento general de soldadura</w:t>
      </w:r>
    </w:p>
    <w:p w:rsidR="00820BD3" w:rsidRDefault="00820BD3" w:rsidP="007E4A83">
      <w:pPr>
        <w:pStyle w:val="Prrafodelista"/>
        <w:numPr>
          <w:ilvl w:val="0"/>
          <w:numId w:val="9"/>
        </w:numPr>
        <w:jc w:val="both"/>
        <w:rPr>
          <w:bCs/>
          <w:sz w:val="20"/>
          <w:szCs w:val="20"/>
          <w:lang w:val="es-ES"/>
        </w:rPr>
      </w:pPr>
      <w:r>
        <w:rPr>
          <w:bCs/>
          <w:sz w:val="20"/>
          <w:szCs w:val="20"/>
          <w:lang w:val="es-ES"/>
        </w:rPr>
        <w:t>Otros procedimientos indicados en las especificaciones técnicas</w:t>
      </w:r>
    </w:p>
    <w:p w:rsidR="00820BD3" w:rsidRPr="001C7F4A" w:rsidRDefault="00820BD3" w:rsidP="0050386F">
      <w:pPr>
        <w:pStyle w:val="Prrafodelista"/>
        <w:ind w:left="1512"/>
        <w:jc w:val="both"/>
        <w:rPr>
          <w:bCs/>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REGISTROS</w:t>
      </w:r>
    </w:p>
    <w:p w:rsidR="00820BD3" w:rsidRDefault="00820BD3" w:rsidP="007E4A83">
      <w:pPr>
        <w:pStyle w:val="Prrafodelista"/>
        <w:numPr>
          <w:ilvl w:val="0"/>
          <w:numId w:val="18"/>
        </w:numPr>
        <w:jc w:val="both"/>
        <w:rPr>
          <w:sz w:val="20"/>
          <w:szCs w:val="20"/>
          <w:lang w:val="es-ES"/>
        </w:rPr>
      </w:pPr>
      <w:r>
        <w:rPr>
          <w:sz w:val="20"/>
          <w:szCs w:val="20"/>
          <w:lang w:val="es-ES"/>
        </w:rPr>
        <w:t>Registro Fotográfico</w:t>
      </w:r>
    </w:p>
    <w:p w:rsidR="00820BD3" w:rsidRDefault="00820BD3" w:rsidP="007E4A83">
      <w:pPr>
        <w:pStyle w:val="Prrafodelista"/>
        <w:numPr>
          <w:ilvl w:val="0"/>
          <w:numId w:val="9"/>
        </w:numPr>
        <w:jc w:val="both"/>
        <w:rPr>
          <w:bCs/>
          <w:sz w:val="20"/>
          <w:szCs w:val="20"/>
          <w:lang w:val="es-ES"/>
        </w:rPr>
      </w:pPr>
      <w:r>
        <w:rPr>
          <w:bCs/>
          <w:sz w:val="20"/>
          <w:szCs w:val="20"/>
          <w:lang w:val="es-ES"/>
        </w:rPr>
        <w:t>Antes del inicio de Obras</w:t>
      </w:r>
    </w:p>
    <w:p w:rsidR="00820BD3" w:rsidRDefault="00820BD3" w:rsidP="007E4A83">
      <w:pPr>
        <w:pStyle w:val="Prrafodelista"/>
        <w:numPr>
          <w:ilvl w:val="0"/>
          <w:numId w:val="9"/>
        </w:numPr>
        <w:jc w:val="both"/>
        <w:rPr>
          <w:bCs/>
          <w:sz w:val="20"/>
          <w:szCs w:val="20"/>
          <w:lang w:val="es-ES"/>
        </w:rPr>
      </w:pPr>
      <w:r>
        <w:rPr>
          <w:bCs/>
          <w:sz w:val="20"/>
          <w:szCs w:val="20"/>
          <w:lang w:val="es-ES"/>
        </w:rPr>
        <w:t>Durante la ejecución de Obras (Civiles y Mecánicas)</w:t>
      </w:r>
    </w:p>
    <w:p w:rsidR="00820BD3" w:rsidRPr="001C7F4A" w:rsidRDefault="00820BD3" w:rsidP="007E4A83">
      <w:pPr>
        <w:pStyle w:val="Prrafodelista"/>
        <w:numPr>
          <w:ilvl w:val="0"/>
          <w:numId w:val="9"/>
        </w:numPr>
        <w:jc w:val="both"/>
        <w:rPr>
          <w:bCs/>
          <w:sz w:val="20"/>
          <w:szCs w:val="20"/>
          <w:lang w:val="es-ES"/>
        </w:rPr>
      </w:pPr>
      <w:r>
        <w:rPr>
          <w:bCs/>
          <w:sz w:val="20"/>
          <w:szCs w:val="20"/>
          <w:lang w:val="es-ES"/>
        </w:rPr>
        <w:t>Después de la Entrega Definitiva</w:t>
      </w:r>
    </w:p>
    <w:p w:rsidR="00820BD3" w:rsidRDefault="00820BD3" w:rsidP="007E4A83">
      <w:pPr>
        <w:pStyle w:val="Prrafodelista"/>
        <w:numPr>
          <w:ilvl w:val="0"/>
          <w:numId w:val="18"/>
        </w:numPr>
        <w:jc w:val="both"/>
        <w:rPr>
          <w:sz w:val="20"/>
          <w:szCs w:val="20"/>
          <w:lang w:val="es-ES"/>
        </w:rPr>
      </w:pPr>
      <w:r>
        <w:rPr>
          <w:sz w:val="20"/>
          <w:szCs w:val="20"/>
          <w:lang w:val="es-ES"/>
        </w:rPr>
        <w:t>Obras Civiles</w:t>
      </w:r>
    </w:p>
    <w:p w:rsidR="00820BD3" w:rsidRDefault="00820BD3" w:rsidP="007E4A83">
      <w:pPr>
        <w:pStyle w:val="Prrafodelista"/>
        <w:numPr>
          <w:ilvl w:val="0"/>
          <w:numId w:val="9"/>
        </w:numPr>
        <w:jc w:val="both"/>
        <w:rPr>
          <w:bCs/>
          <w:sz w:val="20"/>
          <w:szCs w:val="20"/>
          <w:lang w:val="es-ES"/>
        </w:rPr>
      </w:pPr>
      <w:r>
        <w:rPr>
          <w:bCs/>
          <w:sz w:val="20"/>
          <w:szCs w:val="20"/>
          <w:lang w:val="es-ES"/>
        </w:rPr>
        <w:t>Ensayo de calidad para hormigón</w:t>
      </w:r>
    </w:p>
    <w:p w:rsidR="00820BD3" w:rsidRDefault="00820BD3" w:rsidP="007E4A83">
      <w:pPr>
        <w:pStyle w:val="Prrafodelista"/>
        <w:numPr>
          <w:ilvl w:val="0"/>
          <w:numId w:val="9"/>
        </w:numPr>
        <w:jc w:val="both"/>
        <w:rPr>
          <w:bCs/>
          <w:sz w:val="20"/>
          <w:szCs w:val="20"/>
          <w:lang w:val="es-ES"/>
        </w:rPr>
      </w:pPr>
      <w:r>
        <w:rPr>
          <w:bCs/>
          <w:sz w:val="20"/>
          <w:szCs w:val="20"/>
          <w:lang w:val="es-ES"/>
        </w:rPr>
        <w:t>Ensayos de calidad para asfaltos</w:t>
      </w:r>
    </w:p>
    <w:p w:rsidR="00820BD3" w:rsidRDefault="00820BD3" w:rsidP="007E4A83">
      <w:pPr>
        <w:pStyle w:val="Prrafodelista"/>
        <w:numPr>
          <w:ilvl w:val="0"/>
          <w:numId w:val="9"/>
        </w:numPr>
        <w:jc w:val="both"/>
        <w:rPr>
          <w:bCs/>
          <w:sz w:val="20"/>
          <w:szCs w:val="20"/>
          <w:lang w:val="es-ES"/>
        </w:rPr>
      </w:pPr>
      <w:r>
        <w:rPr>
          <w:bCs/>
          <w:sz w:val="20"/>
          <w:szCs w:val="20"/>
          <w:lang w:val="es-ES"/>
        </w:rPr>
        <w:t>Ensayos de calidad para suelos</w:t>
      </w:r>
    </w:p>
    <w:p w:rsidR="00820BD3" w:rsidRDefault="00820BD3" w:rsidP="007E4A83">
      <w:pPr>
        <w:pStyle w:val="Prrafodelista"/>
        <w:numPr>
          <w:ilvl w:val="0"/>
          <w:numId w:val="9"/>
        </w:numPr>
        <w:jc w:val="both"/>
        <w:rPr>
          <w:bCs/>
          <w:sz w:val="20"/>
          <w:szCs w:val="20"/>
          <w:lang w:val="es-ES"/>
        </w:rPr>
      </w:pPr>
      <w:r>
        <w:rPr>
          <w:bCs/>
          <w:sz w:val="20"/>
          <w:szCs w:val="20"/>
          <w:lang w:val="es-ES"/>
        </w:rPr>
        <w:t>Registro de Replanteo, trazado y levantamiento topográfico</w:t>
      </w:r>
    </w:p>
    <w:p w:rsidR="00820BD3" w:rsidRPr="001C7F4A" w:rsidRDefault="00820BD3" w:rsidP="007E4A83">
      <w:pPr>
        <w:pStyle w:val="Prrafodelista"/>
        <w:numPr>
          <w:ilvl w:val="0"/>
          <w:numId w:val="9"/>
        </w:numPr>
        <w:jc w:val="both"/>
        <w:rPr>
          <w:bCs/>
          <w:sz w:val="20"/>
          <w:szCs w:val="20"/>
          <w:lang w:val="es-ES"/>
        </w:rPr>
      </w:pPr>
      <w:r>
        <w:rPr>
          <w:bCs/>
          <w:sz w:val="20"/>
          <w:szCs w:val="20"/>
          <w:lang w:val="es-ES"/>
        </w:rPr>
        <w:t>Otros referidos a trabajos desarrollados y considerados por las especificaciones técnicas</w:t>
      </w:r>
    </w:p>
    <w:p w:rsidR="00820BD3" w:rsidRDefault="00820BD3" w:rsidP="007E4A83">
      <w:pPr>
        <w:pStyle w:val="Prrafodelista"/>
        <w:numPr>
          <w:ilvl w:val="0"/>
          <w:numId w:val="18"/>
        </w:numPr>
        <w:jc w:val="both"/>
        <w:rPr>
          <w:sz w:val="20"/>
          <w:szCs w:val="20"/>
          <w:lang w:val="es-ES"/>
        </w:rPr>
      </w:pPr>
      <w:r>
        <w:rPr>
          <w:sz w:val="20"/>
          <w:szCs w:val="20"/>
          <w:lang w:val="es-ES"/>
        </w:rPr>
        <w:t>Obras Mecánicas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Pruebas para habilitación de equipo </w:t>
      </w:r>
    </w:p>
    <w:p w:rsidR="00820BD3" w:rsidRDefault="00820BD3" w:rsidP="007E4A83">
      <w:pPr>
        <w:pStyle w:val="Prrafodelista"/>
        <w:numPr>
          <w:ilvl w:val="0"/>
          <w:numId w:val="9"/>
        </w:numPr>
        <w:jc w:val="both"/>
        <w:rPr>
          <w:bCs/>
          <w:sz w:val="20"/>
          <w:szCs w:val="20"/>
          <w:lang w:val="es-ES"/>
        </w:rPr>
      </w:pPr>
      <w:r>
        <w:rPr>
          <w:bCs/>
          <w:sz w:val="20"/>
          <w:szCs w:val="20"/>
          <w:lang w:val="es-ES"/>
        </w:rPr>
        <w:t>Pruebas de aislamiento eléctrico de equipo</w:t>
      </w:r>
    </w:p>
    <w:p w:rsidR="00820BD3" w:rsidRDefault="00820BD3" w:rsidP="007E4A83">
      <w:pPr>
        <w:pStyle w:val="Prrafodelista"/>
        <w:numPr>
          <w:ilvl w:val="0"/>
          <w:numId w:val="9"/>
        </w:numPr>
        <w:jc w:val="both"/>
        <w:rPr>
          <w:bCs/>
          <w:sz w:val="20"/>
          <w:szCs w:val="20"/>
          <w:lang w:val="es-ES"/>
        </w:rPr>
      </w:pPr>
      <w:r>
        <w:rPr>
          <w:bCs/>
          <w:sz w:val="20"/>
          <w:szCs w:val="20"/>
          <w:lang w:val="es-ES"/>
        </w:rPr>
        <w:t>Pruebas de verificación de instrumentos de medición</w:t>
      </w:r>
    </w:p>
    <w:p w:rsidR="00820BD3" w:rsidRDefault="00820BD3" w:rsidP="007E4A83">
      <w:pPr>
        <w:pStyle w:val="Prrafodelista"/>
        <w:numPr>
          <w:ilvl w:val="0"/>
          <w:numId w:val="9"/>
        </w:numPr>
        <w:jc w:val="both"/>
        <w:rPr>
          <w:bCs/>
          <w:sz w:val="20"/>
          <w:szCs w:val="20"/>
          <w:lang w:val="es-ES"/>
        </w:rPr>
      </w:pPr>
      <w:r>
        <w:rPr>
          <w:bCs/>
          <w:sz w:val="20"/>
          <w:szCs w:val="20"/>
          <w:lang w:val="es-ES"/>
        </w:rPr>
        <w:t>Memoria de cálculo de sistemas de protección contra descargas atmosféricas</w:t>
      </w:r>
    </w:p>
    <w:p w:rsidR="00820BD3" w:rsidRDefault="00820BD3" w:rsidP="007E4A83">
      <w:pPr>
        <w:pStyle w:val="Prrafodelista"/>
        <w:numPr>
          <w:ilvl w:val="0"/>
          <w:numId w:val="9"/>
        </w:numPr>
        <w:jc w:val="both"/>
        <w:rPr>
          <w:bCs/>
          <w:sz w:val="20"/>
          <w:szCs w:val="20"/>
          <w:lang w:val="es-ES"/>
        </w:rPr>
      </w:pPr>
      <w:r>
        <w:rPr>
          <w:bCs/>
          <w:sz w:val="20"/>
          <w:szCs w:val="20"/>
          <w:lang w:val="es-ES"/>
        </w:rPr>
        <w:t>Memoria de cálculo del sistema de aterramiento de equipos y estructuras.</w:t>
      </w:r>
    </w:p>
    <w:p w:rsidR="00820BD3" w:rsidRDefault="00820BD3" w:rsidP="007E4A83">
      <w:pPr>
        <w:pStyle w:val="Prrafodelista"/>
        <w:numPr>
          <w:ilvl w:val="0"/>
          <w:numId w:val="9"/>
        </w:numPr>
        <w:jc w:val="both"/>
        <w:rPr>
          <w:bCs/>
          <w:sz w:val="20"/>
          <w:szCs w:val="20"/>
          <w:lang w:val="es-ES"/>
        </w:rPr>
      </w:pPr>
      <w:r>
        <w:rPr>
          <w:bCs/>
          <w:sz w:val="20"/>
          <w:szCs w:val="20"/>
          <w:lang w:val="es-ES"/>
        </w:rPr>
        <w:t>Otros indicados en las Especificaciones Técnicas</w:t>
      </w:r>
    </w:p>
    <w:p w:rsidR="00820BD3" w:rsidRPr="00AA5C04" w:rsidRDefault="00820BD3" w:rsidP="007E4A83">
      <w:pPr>
        <w:pStyle w:val="Prrafodelista"/>
        <w:numPr>
          <w:ilvl w:val="0"/>
          <w:numId w:val="18"/>
        </w:numPr>
        <w:jc w:val="both"/>
        <w:rPr>
          <w:sz w:val="20"/>
          <w:szCs w:val="20"/>
          <w:lang w:val="es-ES"/>
        </w:rPr>
      </w:pPr>
      <w:r>
        <w:rPr>
          <w:sz w:val="20"/>
          <w:szCs w:val="20"/>
          <w:lang w:val="es-ES"/>
        </w:rPr>
        <w:t>Obras Mecánicas (acometida / red primaria de interconexión)</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Radiografía</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Ultrasonido</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líquidos penetrantes</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partículas magnéticas</w:t>
      </w:r>
    </w:p>
    <w:p w:rsidR="00820BD3" w:rsidRDefault="00820BD3" w:rsidP="007E4A83">
      <w:pPr>
        <w:pStyle w:val="Prrafodelista"/>
        <w:numPr>
          <w:ilvl w:val="0"/>
          <w:numId w:val="9"/>
        </w:numPr>
        <w:jc w:val="both"/>
        <w:rPr>
          <w:bCs/>
          <w:sz w:val="20"/>
          <w:szCs w:val="20"/>
          <w:lang w:val="es-ES"/>
        </w:rPr>
      </w:pPr>
      <w:r>
        <w:rPr>
          <w:bCs/>
          <w:sz w:val="20"/>
          <w:szCs w:val="20"/>
          <w:lang w:val="es-ES"/>
        </w:rPr>
        <w:t>Inspección Visual de Soldadura</w:t>
      </w:r>
    </w:p>
    <w:p w:rsidR="00820BD3" w:rsidRDefault="00820BD3" w:rsidP="007E4A83">
      <w:pPr>
        <w:pStyle w:val="Prrafodelista"/>
        <w:numPr>
          <w:ilvl w:val="0"/>
          <w:numId w:val="9"/>
        </w:numPr>
        <w:jc w:val="both"/>
        <w:rPr>
          <w:bCs/>
          <w:sz w:val="20"/>
          <w:szCs w:val="20"/>
          <w:lang w:val="es-ES"/>
        </w:rPr>
      </w:pPr>
      <w:r>
        <w:rPr>
          <w:bCs/>
          <w:sz w:val="20"/>
          <w:szCs w:val="20"/>
          <w:lang w:val="es-ES"/>
        </w:rPr>
        <w:t>Registro de actividades de construcción</w:t>
      </w:r>
    </w:p>
    <w:p w:rsidR="00820BD3" w:rsidRDefault="00820BD3" w:rsidP="007E4A83">
      <w:pPr>
        <w:pStyle w:val="Prrafodelista"/>
        <w:numPr>
          <w:ilvl w:val="1"/>
          <w:numId w:val="9"/>
        </w:numPr>
        <w:jc w:val="both"/>
        <w:rPr>
          <w:bCs/>
          <w:sz w:val="20"/>
          <w:szCs w:val="20"/>
          <w:lang w:val="es-ES"/>
        </w:rPr>
      </w:pPr>
      <w:r>
        <w:rPr>
          <w:bCs/>
          <w:sz w:val="20"/>
          <w:szCs w:val="20"/>
          <w:lang w:val="es-ES"/>
        </w:rPr>
        <w:t>Desfile, curvado y tendido de tubería</w:t>
      </w:r>
    </w:p>
    <w:p w:rsidR="00820BD3" w:rsidRDefault="00820BD3" w:rsidP="007E4A83">
      <w:pPr>
        <w:pStyle w:val="Prrafodelista"/>
        <w:numPr>
          <w:ilvl w:val="1"/>
          <w:numId w:val="9"/>
        </w:numPr>
        <w:jc w:val="both"/>
        <w:rPr>
          <w:bCs/>
          <w:sz w:val="20"/>
          <w:szCs w:val="20"/>
          <w:lang w:val="es-ES"/>
        </w:rPr>
      </w:pPr>
      <w:r>
        <w:rPr>
          <w:bCs/>
          <w:sz w:val="20"/>
          <w:szCs w:val="20"/>
          <w:lang w:val="es-ES"/>
        </w:rPr>
        <w:t>Mapa de soldadura (</w:t>
      </w:r>
      <w:proofErr w:type="spellStart"/>
      <w:r>
        <w:rPr>
          <w:bCs/>
          <w:sz w:val="20"/>
          <w:szCs w:val="20"/>
          <w:lang w:val="es-ES"/>
        </w:rPr>
        <w:t>Welding</w:t>
      </w:r>
      <w:proofErr w:type="spellEnd"/>
      <w:r>
        <w:rPr>
          <w:bCs/>
          <w:sz w:val="20"/>
          <w:szCs w:val="20"/>
          <w:lang w:val="es-ES"/>
        </w:rPr>
        <w:t xml:space="preserve"> </w:t>
      </w:r>
      <w:proofErr w:type="spellStart"/>
      <w:r>
        <w:rPr>
          <w:bCs/>
          <w:sz w:val="20"/>
          <w:szCs w:val="20"/>
          <w:lang w:val="es-ES"/>
        </w:rPr>
        <w:t>Map</w:t>
      </w:r>
      <w:proofErr w:type="spellEnd"/>
      <w:r>
        <w:rPr>
          <w:bCs/>
          <w:sz w:val="20"/>
          <w:szCs w:val="20"/>
          <w:lang w:val="es-ES"/>
        </w:rPr>
        <w:t>)</w:t>
      </w:r>
    </w:p>
    <w:p w:rsidR="00820BD3" w:rsidRDefault="00820BD3" w:rsidP="007E4A83">
      <w:pPr>
        <w:pStyle w:val="Prrafodelista"/>
        <w:numPr>
          <w:ilvl w:val="1"/>
          <w:numId w:val="9"/>
        </w:numPr>
        <w:jc w:val="both"/>
        <w:rPr>
          <w:bCs/>
          <w:sz w:val="20"/>
          <w:szCs w:val="20"/>
          <w:lang w:val="es-ES"/>
        </w:rPr>
      </w:pPr>
      <w:r>
        <w:rPr>
          <w:bCs/>
          <w:sz w:val="20"/>
          <w:szCs w:val="20"/>
          <w:lang w:val="es-ES"/>
        </w:rPr>
        <w:t>Placas radiográficas</w:t>
      </w:r>
    </w:p>
    <w:p w:rsidR="00820BD3" w:rsidRDefault="00820BD3" w:rsidP="007E4A83">
      <w:pPr>
        <w:pStyle w:val="Prrafodelista"/>
        <w:numPr>
          <w:ilvl w:val="1"/>
          <w:numId w:val="9"/>
        </w:numPr>
        <w:jc w:val="both"/>
        <w:rPr>
          <w:bCs/>
          <w:sz w:val="20"/>
          <w:szCs w:val="20"/>
          <w:lang w:val="es-ES"/>
        </w:rPr>
      </w:pPr>
      <w:r>
        <w:rPr>
          <w:bCs/>
          <w:sz w:val="20"/>
          <w:szCs w:val="20"/>
          <w:lang w:val="es-ES"/>
        </w:rPr>
        <w:t>Pintado de tuberías y accesorios</w:t>
      </w:r>
    </w:p>
    <w:p w:rsidR="00820BD3" w:rsidRDefault="00820BD3" w:rsidP="007E4A83">
      <w:pPr>
        <w:pStyle w:val="Prrafodelista"/>
        <w:numPr>
          <w:ilvl w:val="1"/>
          <w:numId w:val="9"/>
        </w:numPr>
        <w:jc w:val="both"/>
        <w:rPr>
          <w:bCs/>
          <w:sz w:val="20"/>
          <w:szCs w:val="20"/>
          <w:lang w:val="es-ES"/>
        </w:rPr>
      </w:pPr>
      <w:r>
        <w:rPr>
          <w:bCs/>
          <w:sz w:val="20"/>
          <w:szCs w:val="20"/>
          <w:lang w:val="es-ES"/>
        </w:rPr>
        <w:t xml:space="preserve">Revestimiento, prueba </w:t>
      </w:r>
      <w:proofErr w:type="spellStart"/>
      <w:r>
        <w:rPr>
          <w:bCs/>
          <w:sz w:val="20"/>
          <w:szCs w:val="20"/>
          <w:lang w:val="es-ES"/>
        </w:rPr>
        <w:t>holliday</w:t>
      </w:r>
      <w:proofErr w:type="spellEnd"/>
      <w:r>
        <w:rPr>
          <w:bCs/>
          <w:sz w:val="20"/>
          <w:szCs w:val="20"/>
          <w:lang w:val="es-ES"/>
        </w:rPr>
        <w:t>, reparaciones y pruebas de adherencia en juntas soldadas</w:t>
      </w:r>
    </w:p>
    <w:p w:rsidR="00820BD3" w:rsidRDefault="00820BD3" w:rsidP="007E4A83">
      <w:pPr>
        <w:pStyle w:val="Prrafodelista"/>
        <w:numPr>
          <w:ilvl w:val="1"/>
          <w:numId w:val="9"/>
        </w:numPr>
        <w:jc w:val="both"/>
        <w:rPr>
          <w:bCs/>
          <w:sz w:val="20"/>
          <w:szCs w:val="20"/>
          <w:lang w:val="es-ES"/>
        </w:rPr>
      </w:pPr>
      <w:r>
        <w:rPr>
          <w:bCs/>
          <w:sz w:val="20"/>
          <w:szCs w:val="20"/>
          <w:lang w:val="es-ES"/>
        </w:rPr>
        <w:t>Medición de resistividad de suelos</w:t>
      </w:r>
    </w:p>
    <w:p w:rsidR="00820BD3" w:rsidRDefault="00820BD3" w:rsidP="007E4A83">
      <w:pPr>
        <w:pStyle w:val="Prrafodelista"/>
        <w:numPr>
          <w:ilvl w:val="1"/>
          <w:numId w:val="9"/>
        </w:numPr>
        <w:jc w:val="both"/>
        <w:rPr>
          <w:bCs/>
          <w:sz w:val="20"/>
          <w:szCs w:val="20"/>
          <w:lang w:val="es-ES"/>
        </w:rPr>
      </w:pPr>
      <w:r>
        <w:rPr>
          <w:bCs/>
          <w:sz w:val="20"/>
          <w:szCs w:val="20"/>
          <w:lang w:val="es-ES"/>
        </w:rPr>
        <w:t>Memoria de cálculo del sistema de protección catódica</w:t>
      </w:r>
    </w:p>
    <w:p w:rsidR="00820BD3" w:rsidRDefault="00820BD3" w:rsidP="007E4A83">
      <w:pPr>
        <w:pStyle w:val="Prrafodelista"/>
        <w:numPr>
          <w:ilvl w:val="1"/>
          <w:numId w:val="9"/>
        </w:numPr>
        <w:jc w:val="both"/>
        <w:rPr>
          <w:bCs/>
          <w:sz w:val="20"/>
          <w:szCs w:val="20"/>
          <w:lang w:val="es-ES"/>
        </w:rPr>
      </w:pPr>
      <w:r>
        <w:rPr>
          <w:bCs/>
          <w:sz w:val="20"/>
          <w:szCs w:val="20"/>
          <w:lang w:val="es-ES"/>
        </w:rPr>
        <w:t>Medición de potenciales ON/OFF</w:t>
      </w:r>
    </w:p>
    <w:p w:rsidR="00820BD3" w:rsidRDefault="00820BD3" w:rsidP="007E4A83">
      <w:pPr>
        <w:pStyle w:val="Prrafodelista"/>
        <w:numPr>
          <w:ilvl w:val="1"/>
          <w:numId w:val="9"/>
        </w:numPr>
        <w:jc w:val="both"/>
        <w:rPr>
          <w:bCs/>
          <w:sz w:val="20"/>
          <w:szCs w:val="20"/>
          <w:lang w:val="es-ES"/>
        </w:rPr>
      </w:pPr>
      <w:r>
        <w:rPr>
          <w:bCs/>
          <w:sz w:val="20"/>
          <w:szCs w:val="20"/>
          <w:lang w:val="es-ES"/>
        </w:rPr>
        <w:lastRenderedPageBreak/>
        <w:t>Medición de potenciales ON</w:t>
      </w:r>
    </w:p>
    <w:p w:rsidR="00820BD3" w:rsidRDefault="00820BD3" w:rsidP="007E4A83">
      <w:pPr>
        <w:pStyle w:val="Prrafodelista"/>
        <w:numPr>
          <w:ilvl w:val="0"/>
          <w:numId w:val="9"/>
        </w:numPr>
        <w:jc w:val="both"/>
        <w:rPr>
          <w:bCs/>
          <w:sz w:val="20"/>
          <w:szCs w:val="20"/>
          <w:lang w:val="es-ES"/>
        </w:rPr>
      </w:pPr>
      <w:r>
        <w:rPr>
          <w:bCs/>
          <w:sz w:val="20"/>
          <w:szCs w:val="20"/>
          <w:lang w:val="es-ES"/>
        </w:rPr>
        <w:t>Otros indicados en las Especificaciones técnicas</w:t>
      </w:r>
    </w:p>
    <w:p w:rsidR="00820BD3" w:rsidRDefault="00820BD3" w:rsidP="0050386F">
      <w:pPr>
        <w:pStyle w:val="Prrafodelista"/>
        <w:ind w:left="1512"/>
        <w:jc w:val="both"/>
        <w:rPr>
          <w:bCs/>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CERTIFICACIONES DE PERSONAL</w:t>
      </w:r>
    </w:p>
    <w:p w:rsidR="00820BD3" w:rsidRPr="00417C23" w:rsidRDefault="00820BD3" w:rsidP="0050386F">
      <w:pPr>
        <w:ind w:left="792"/>
        <w:jc w:val="both"/>
        <w:rPr>
          <w:sz w:val="20"/>
          <w:szCs w:val="20"/>
          <w:lang w:val="es-ES"/>
        </w:rPr>
      </w:pPr>
      <w:r>
        <w:rPr>
          <w:sz w:val="20"/>
          <w:szCs w:val="20"/>
          <w:lang w:val="es-ES"/>
        </w:rPr>
        <w:t>Fotocopia simple de certificado de:</w:t>
      </w:r>
    </w:p>
    <w:p w:rsidR="00820BD3" w:rsidRDefault="00820BD3" w:rsidP="007E4A83">
      <w:pPr>
        <w:pStyle w:val="Prrafodelista"/>
        <w:numPr>
          <w:ilvl w:val="0"/>
          <w:numId w:val="19"/>
        </w:numPr>
        <w:jc w:val="both"/>
        <w:rPr>
          <w:sz w:val="20"/>
          <w:szCs w:val="20"/>
          <w:lang w:val="es-ES"/>
        </w:rPr>
      </w:pPr>
      <w:r>
        <w:rPr>
          <w:sz w:val="20"/>
          <w:szCs w:val="20"/>
          <w:lang w:val="es-ES"/>
        </w:rPr>
        <w:t>Título Profesional del Residente de Obra</w:t>
      </w:r>
    </w:p>
    <w:p w:rsidR="00820BD3" w:rsidRDefault="00820BD3" w:rsidP="007E4A83">
      <w:pPr>
        <w:pStyle w:val="Prrafodelista"/>
        <w:numPr>
          <w:ilvl w:val="0"/>
          <w:numId w:val="19"/>
        </w:numPr>
        <w:jc w:val="both"/>
        <w:rPr>
          <w:sz w:val="20"/>
          <w:szCs w:val="20"/>
          <w:lang w:val="es-ES"/>
        </w:rPr>
      </w:pPr>
      <w:r>
        <w:rPr>
          <w:sz w:val="20"/>
          <w:szCs w:val="20"/>
          <w:lang w:val="es-ES"/>
        </w:rPr>
        <w:t>Inspector de Soldadura</w:t>
      </w:r>
    </w:p>
    <w:p w:rsidR="00820BD3" w:rsidRDefault="00820BD3" w:rsidP="007E4A83">
      <w:pPr>
        <w:pStyle w:val="Prrafodelista"/>
        <w:numPr>
          <w:ilvl w:val="0"/>
          <w:numId w:val="19"/>
        </w:numPr>
        <w:jc w:val="both"/>
        <w:rPr>
          <w:sz w:val="20"/>
          <w:szCs w:val="20"/>
          <w:lang w:val="es-ES"/>
        </w:rPr>
      </w:pPr>
      <w:r>
        <w:rPr>
          <w:sz w:val="20"/>
          <w:szCs w:val="20"/>
          <w:lang w:val="es-ES"/>
        </w:rPr>
        <w:t>Soldadores (Posición 6G)</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Radiografía</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Ultrasonido</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Líquidos Penetrantes</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Partículas Magnéticas</w:t>
      </w:r>
    </w:p>
    <w:p w:rsidR="00820BD3" w:rsidRDefault="00820BD3" w:rsidP="007E4A83">
      <w:pPr>
        <w:pStyle w:val="Prrafodelista"/>
        <w:numPr>
          <w:ilvl w:val="0"/>
          <w:numId w:val="19"/>
        </w:numPr>
        <w:jc w:val="both"/>
        <w:rPr>
          <w:sz w:val="20"/>
          <w:szCs w:val="20"/>
          <w:lang w:val="es-ES"/>
        </w:rPr>
      </w:pPr>
      <w:r>
        <w:rPr>
          <w:sz w:val="20"/>
          <w:szCs w:val="20"/>
          <w:lang w:val="es-ES"/>
        </w:rPr>
        <w:t>Examinador o Inspector visual</w:t>
      </w:r>
    </w:p>
    <w:p w:rsidR="00820BD3" w:rsidRDefault="00820BD3" w:rsidP="007E4A83">
      <w:pPr>
        <w:pStyle w:val="Prrafodelista"/>
        <w:numPr>
          <w:ilvl w:val="0"/>
          <w:numId w:val="19"/>
        </w:numPr>
        <w:jc w:val="both"/>
        <w:rPr>
          <w:sz w:val="20"/>
          <w:szCs w:val="20"/>
          <w:lang w:val="es-ES"/>
        </w:rPr>
      </w:pPr>
      <w:r>
        <w:rPr>
          <w:sz w:val="20"/>
          <w:szCs w:val="20"/>
          <w:lang w:val="es-ES"/>
        </w:rPr>
        <w:t>Especialista en Protección Catódica o equivalente</w:t>
      </w:r>
    </w:p>
    <w:p w:rsidR="00820BD3" w:rsidRDefault="00820BD3" w:rsidP="007E4A83">
      <w:pPr>
        <w:pStyle w:val="Prrafodelista"/>
        <w:numPr>
          <w:ilvl w:val="0"/>
          <w:numId w:val="19"/>
        </w:numPr>
        <w:jc w:val="both"/>
        <w:rPr>
          <w:sz w:val="20"/>
          <w:szCs w:val="20"/>
          <w:lang w:val="es-ES"/>
        </w:rPr>
      </w:pPr>
      <w:r>
        <w:rPr>
          <w:sz w:val="20"/>
          <w:szCs w:val="20"/>
          <w:lang w:val="es-ES"/>
        </w:rPr>
        <w:t>Otras certificaciones indicadas en las especificaciones técnicas</w:t>
      </w:r>
    </w:p>
    <w:p w:rsidR="00820BD3" w:rsidRDefault="00820BD3"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CERTIFICACIONES DE EQUIPOS E INSUMOS</w:t>
      </w:r>
    </w:p>
    <w:p w:rsidR="00820BD3" w:rsidRPr="00417C23" w:rsidRDefault="00820BD3" w:rsidP="0050386F">
      <w:pPr>
        <w:ind w:left="792"/>
        <w:jc w:val="both"/>
        <w:rPr>
          <w:sz w:val="20"/>
          <w:szCs w:val="20"/>
          <w:lang w:val="es-ES"/>
        </w:rPr>
      </w:pPr>
      <w:r>
        <w:rPr>
          <w:sz w:val="20"/>
          <w:szCs w:val="20"/>
          <w:lang w:val="es-ES"/>
        </w:rPr>
        <w:t>Fotocopia simple de certificado de:</w:t>
      </w:r>
    </w:p>
    <w:p w:rsidR="00820BD3" w:rsidRDefault="00820BD3" w:rsidP="007E4A83">
      <w:pPr>
        <w:pStyle w:val="Prrafodelista"/>
        <w:numPr>
          <w:ilvl w:val="0"/>
          <w:numId w:val="20"/>
        </w:numPr>
        <w:jc w:val="both"/>
        <w:rPr>
          <w:sz w:val="20"/>
          <w:szCs w:val="20"/>
          <w:lang w:val="es-ES"/>
        </w:rPr>
      </w:pPr>
      <w:r>
        <w:rPr>
          <w:sz w:val="20"/>
          <w:szCs w:val="20"/>
          <w:lang w:val="es-ES"/>
        </w:rPr>
        <w:t>Calibración de equipos e instrumentos utilizados para la ejecución de obras mecánicas por parte de la empresa contratista</w:t>
      </w:r>
    </w:p>
    <w:p w:rsidR="00820BD3" w:rsidRDefault="00820BD3" w:rsidP="007E4A83">
      <w:pPr>
        <w:pStyle w:val="Prrafodelista"/>
        <w:numPr>
          <w:ilvl w:val="0"/>
          <w:numId w:val="20"/>
        </w:numPr>
        <w:jc w:val="both"/>
        <w:rPr>
          <w:sz w:val="20"/>
          <w:szCs w:val="20"/>
          <w:lang w:val="es-ES"/>
        </w:rPr>
      </w:pPr>
      <w:r>
        <w:rPr>
          <w:sz w:val="20"/>
          <w:szCs w:val="20"/>
          <w:lang w:val="es-ES"/>
        </w:rPr>
        <w:t>Calidad de insumos utilizados para la ejecución de obras mecánicas por parte de la empresa contratista</w:t>
      </w:r>
    </w:p>
    <w:p w:rsidR="00820BD3" w:rsidRDefault="00820BD3" w:rsidP="007E4A83">
      <w:pPr>
        <w:pStyle w:val="Prrafodelista"/>
        <w:numPr>
          <w:ilvl w:val="0"/>
          <w:numId w:val="20"/>
        </w:numPr>
        <w:jc w:val="both"/>
        <w:rPr>
          <w:sz w:val="20"/>
          <w:szCs w:val="20"/>
          <w:lang w:val="es-ES"/>
        </w:rPr>
      </w:pPr>
      <w:r>
        <w:rPr>
          <w:sz w:val="20"/>
          <w:szCs w:val="20"/>
          <w:lang w:val="es-ES"/>
        </w:rPr>
        <w:t>Otros certificados indicados en las especificaciones técnicas</w:t>
      </w:r>
    </w:p>
    <w:p w:rsidR="00820BD3" w:rsidRDefault="00820BD3"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MATERIALES</w:t>
      </w:r>
    </w:p>
    <w:p w:rsidR="00820BD3" w:rsidRPr="00820BD3" w:rsidRDefault="00820BD3" w:rsidP="007E4A83">
      <w:pPr>
        <w:pStyle w:val="Prrafodelista"/>
        <w:numPr>
          <w:ilvl w:val="0"/>
          <w:numId w:val="21"/>
        </w:numPr>
        <w:jc w:val="both"/>
        <w:rPr>
          <w:b/>
          <w:sz w:val="20"/>
          <w:szCs w:val="20"/>
          <w:lang w:val="es-ES"/>
        </w:rPr>
      </w:pPr>
      <w:r>
        <w:rPr>
          <w:sz w:val="20"/>
          <w:szCs w:val="20"/>
          <w:lang w:val="es-ES"/>
        </w:rPr>
        <w:t>Lista de materiales utilizados en la obra (codificados y con descripción de sus características)</w:t>
      </w:r>
    </w:p>
    <w:p w:rsidR="00820BD3" w:rsidRPr="00AA5C04" w:rsidRDefault="00820BD3" w:rsidP="0050386F">
      <w:pPr>
        <w:pStyle w:val="Prrafodelista"/>
        <w:ind w:left="1152"/>
        <w:jc w:val="both"/>
        <w:rPr>
          <w:b/>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DATA BOOK DEL EQUIPO (SISTEMA DE ODORIZACIÓN)</w:t>
      </w:r>
    </w:p>
    <w:p w:rsidR="00820BD3" w:rsidRDefault="00820BD3" w:rsidP="0050386F">
      <w:pPr>
        <w:ind w:left="792"/>
        <w:jc w:val="both"/>
        <w:rPr>
          <w:b/>
          <w:sz w:val="20"/>
          <w:szCs w:val="20"/>
          <w:lang w:val="es-ES"/>
        </w:rPr>
      </w:pPr>
      <w:r>
        <w:rPr>
          <w:b/>
          <w:sz w:val="20"/>
          <w:szCs w:val="20"/>
          <w:lang w:val="es-ES"/>
        </w:rPr>
        <w:t>PARTE III: DOCUMENTOS TÉCNICOS PARA OPERACIÓN Y MANTENIMIENTO DE CITY GATE Y RED PRIMARIA</w:t>
      </w:r>
    </w:p>
    <w:p w:rsidR="00820BD3" w:rsidRDefault="00820BD3" w:rsidP="007E4A83">
      <w:pPr>
        <w:pStyle w:val="Prrafodelista"/>
        <w:numPr>
          <w:ilvl w:val="0"/>
          <w:numId w:val="22"/>
        </w:numPr>
        <w:jc w:val="both"/>
        <w:rPr>
          <w:b/>
          <w:sz w:val="20"/>
          <w:szCs w:val="20"/>
          <w:lang w:val="es-ES"/>
        </w:rPr>
      </w:pPr>
      <w:r>
        <w:rPr>
          <w:b/>
          <w:sz w:val="20"/>
          <w:szCs w:val="20"/>
          <w:lang w:val="es-ES"/>
        </w:rPr>
        <w:t>DOCUMENTOS ADMINISTRATIVOS</w:t>
      </w:r>
    </w:p>
    <w:p w:rsidR="00820BD3" w:rsidRDefault="00820BD3" w:rsidP="007E4A83">
      <w:pPr>
        <w:pStyle w:val="Prrafodelista"/>
        <w:numPr>
          <w:ilvl w:val="0"/>
          <w:numId w:val="23"/>
        </w:numPr>
        <w:jc w:val="both"/>
        <w:rPr>
          <w:sz w:val="20"/>
          <w:szCs w:val="20"/>
          <w:lang w:val="es-ES"/>
        </w:rPr>
      </w:pPr>
      <w:r>
        <w:rPr>
          <w:sz w:val="20"/>
          <w:szCs w:val="20"/>
          <w:lang w:val="es-ES"/>
        </w:rPr>
        <w:t>Fotocopia documentos de permiso, autorización, Acta, Convenio, Contrato de comodato o concesión de uso de suelos según corresponda:</w:t>
      </w:r>
    </w:p>
    <w:p w:rsidR="00820BD3" w:rsidRDefault="00820BD3" w:rsidP="007E4A83">
      <w:pPr>
        <w:pStyle w:val="Prrafodelista"/>
        <w:numPr>
          <w:ilvl w:val="0"/>
          <w:numId w:val="9"/>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Para uso de servidumbre de las Entidades de cuenten con derecho de vía (ABC, ENFE, YPFB Transporte, YPFB Logística, Empresas Petroleras, etc. Según corresponda)</w:t>
      </w:r>
    </w:p>
    <w:p w:rsidR="00820BD3" w:rsidRDefault="00820BD3" w:rsidP="007E4A83">
      <w:pPr>
        <w:pStyle w:val="Prrafodelista"/>
        <w:numPr>
          <w:ilvl w:val="0"/>
          <w:numId w:val="23"/>
        </w:numPr>
        <w:jc w:val="both"/>
        <w:rPr>
          <w:sz w:val="20"/>
          <w:szCs w:val="20"/>
          <w:lang w:val="es-ES"/>
        </w:rPr>
      </w:pPr>
      <w:r>
        <w:rPr>
          <w:sz w:val="20"/>
          <w:szCs w:val="20"/>
          <w:lang w:val="es-ES"/>
        </w:rPr>
        <w:lastRenderedPageBreak/>
        <w:t>Fotocopia de contrato, cuya presentación debe dar cumplimiento al Reglamento de Contratación de Bienes en el marco del D.S. 29506 en su apartado Suscripción Protocolización, Reconocimiento de Firmas, Registro y Remisión de Contratos</w:t>
      </w:r>
    </w:p>
    <w:p w:rsidR="00820BD3" w:rsidRDefault="00820BD3" w:rsidP="007E4A83">
      <w:pPr>
        <w:pStyle w:val="Prrafodelista"/>
        <w:numPr>
          <w:ilvl w:val="0"/>
          <w:numId w:val="23"/>
        </w:numPr>
        <w:jc w:val="both"/>
        <w:rPr>
          <w:sz w:val="20"/>
          <w:szCs w:val="20"/>
          <w:lang w:val="es-ES"/>
        </w:rPr>
      </w:pPr>
      <w:r>
        <w:rPr>
          <w:sz w:val="20"/>
          <w:szCs w:val="20"/>
          <w:lang w:val="es-ES"/>
        </w:rPr>
        <w:t>Documento de balance de material (con respaldos en fotocopia de documento de salida y/o reingreso de materiales), cuando el material sea provisto por YPFB</w:t>
      </w:r>
    </w:p>
    <w:p w:rsidR="00820BD3" w:rsidRDefault="00820BD3" w:rsidP="007E4A83">
      <w:pPr>
        <w:pStyle w:val="Prrafodelista"/>
        <w:numPr>
          <w:ilvl w:val="0"/>
          <w:numId w:val="23"/>
        </w:numPr>
        <w:jc w:val="both"/>
        <w:rPr>
          <w:sz w:val="20"/>
          <w:szCs w:val="20"/>
          <w:lang w:val="es-ES"/>
        </w:rPr>
      </w:pPr>
      <w:r>
        <w:rPr>
          <w:sz w:val="20"/>
          <w:szCs w:val="20"/>
          <w:lang w:val="es-ES"/>
        </w:rPr>
        <w:t>Copia original o legalizada de Garantía Técnica (de acuerdo a lo solicitado en las Especificaciones técnicas)</w:t>
      </w:r>
    </w:p>
    <w:p w:rsidR="00820BD3" w:rsidRDefault="00820BD3" w:rsidP="007E4A83">
      <w:pPr>
        <w:pStyle w:val="Prrafodelista"/>
        <w:numPr>
          <w:ilvl w:val="0"/>
          <w:numId w:val="23"/>
        </w:numPr>
        <w:jc w:val="both"/>
        <w:rPr>
          <w:sz w:val="20"/>
          <w:szCs w:val="20"/>
          <w:lang w:val="es-ES"/>
        </w:rPr>
      </w:pPr>
      <w:r>
        <w:rPr>
          <w:sz w:val="20"/>
          <w:szCs w:val="20"/>
          <w:lang w:val="es-ES"/>
        </w:rPr>
        <w:t>Fotocopia Acuerdo de Interconexión</w:t>
      </w:r>
    </w:p>
    <w:p w:rsidR="00820BD3" w:rsidRPr="00873A99" w:rsidRDefault="00820BD3" w:rsidP="0050386F">
      <w:pPr>
        <w:pStyle w:val="Prrafodelista"/>
        <w:ind w:left="1152"/>
        <w:jc w:val="both"/>
        <w:rPr>
          <w:sz w:val="20"/>
          <w:szCs w:val="20"/>
          <w:lang w:val="es-ES"/>
        </w:rPr>
      </w:pPr>
    </w:p>
    <w:p w:rsidR="00820BD3" w:rsidRDefault="00820BD3" w:rsidP="007E4A83">
      <w:pPr>
        <w:pStyle w:val="Prrafodelista"/>
        <w:numPr>
          <w:ilvl w:val="0"/>
          <w:numId w:val="22"/>
        </w:numPr>
        <w:jc w:val="both"/>
        <w:rPr>
          <w:b/>
          <w:sz w:val="20"/>
          <w:szCs w:val="20"/>
          <w:lang w:val="es-ES"/>
        </w:rPr>
      </w:pPr>
      <w:r>
        <w:rPr>
          <w:b/>
          <w:sz w:val="20"/>
          <w:szCs w:val="20"/>
          <w:lang w:val="es-ES"/>
        </w:rPr>
        <w:t>DOCUMENTOS DE MEDIO AMBIENTE</w:t>
      </w:r>
    </w:p>
    <w:p w:rsidR="00820BD3" w:rsidRDefault="00820BD3" w:rsidP="007E4A83">
      <w:pPr>
        <w:pStyle w:val="Prrafodelista"/>
        <w:numPr>
          <w:ilvl w:val="0"/>
          <w:numId w:val="24"/>
        </w:numPr>
        <w:jc w:val="both"/>
        <w:rPr>
          <w:sz w:val="20"/>
          <w:szCs w:val="20"/>
          <w:lang w:val="es-ES"/>
        </w:rPr>
      </w:pPr>
      <w:r>
        <w:rPr>
          <w:sz w:val="20"/>
          <w:szCs w:val="20"/>
          <w:lang w:val="es-ES"/>
        </w:rPr>
        <w:t>Fotocopia de Licencia Ambiental/Certificado de dispensación ambiental del proyecto</w:t>
      </w:r>
    </w:p>
    <w:p w:rsidR="00820BD3" w:rsidRDefault="00820BD3" w:rsidP="007E4A83">
      <w:pPr>
        <w:pStyle w:val="Prrafodelista"/>
        <w:numPr>
          <w:ilvl w:val="0"/>
          <w:numId w:val="24"/>
        </w:numPr>
        <w:jc w:val="both"/>
        <w:rPr>
          <w:sz w:val="20"/>
          <w:szCs w:val="20"/>
          <w:lang w:val="es-ES"/>
        </w:rPr>
      </w:pPr>
      <w:r>
        <w:rPr>
          <w:sz w:val="20"/>
          <w:szCs w:val="20"/>
          <w:lang w:val="es-ES"/>
        </w:rPr>
        <w:t>Registro de prueba de emisión sonora de equipos de regulación en operación (equipos con sistema de regulación mínimamente en la habilitación)</w:t>
      </w:r>
    </w:p>
    <w:p w:rsidR="00820BD3" w:rsidRDefault="00820BD3" w:rsidP="007E4A83">
      <w:pPr>
        <w:pStyle w:val="Prrafodelista"/>
        <w:numPr>
          <w:ilvl w:val="0"/>
          <w:numId w:val="22"/>
        </w:numPr>
        <w:jc w:val="both"/>
        <w:rPr>
          <w:b/>
          <w:sz w:val="20"/>
          <w:szCs w:val="20"/>
          <w:lang w:val="es-ES"/>
        </w:rPr>
      </w:pPr>
      <w:r>
        <w:rPr>
          <w:b/>
          <w:sz w:val="20"/>
          <w:szCs w:val="20"/>
          <w:lang w:val="es-ES"/>
        </w:rPr>
        <w:t>DOCUMENTOS DE CONSTRUCCIÓN</w:t>
      </w:r>
    </w:p>
    <w:p w:rsidR="00820BD3" w:rsidRDefault="00820BD3" w:rsidP="007E4A83">
      <w:pPr>
        <w:pStyle w:val="Prrafodelista"/>
        <w:numPr>
          <w:ilvl w:val="0"/>
          <w:numId w:val="25"/>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820BD3" w:rsidRDefault="00820BD3" w:rsidP="007E4A83">
      <w:pPr>
        <w:pStyle w:val="Prrafodelista"/>
        <w:numPr>
          <w:ilvl w:val="0"/>
          <w:numId w:val="25"/>
        </w:numPr>
        <w:jc w:val="both"/>
        <w:rPr>
          <w:sz w:val="20"/>
          <w:szCs w:val="20"/>
          <w:lang w:val="es-ES"/>
        </w:rPr>
      </w:pPr>
      <w:r>
        <w:rPr>
          <w:sz w:val="20"/>
          <w:szCs w:val="20"/>
          <w:lang w:val="es-ES"/>
        </w:rPr>
        <w:t>Copia impresa o digital del Proyecto remitido al Ente Regulador</w:t>
      </w:r>
    </w:p>
    <w:p w:rsidR="00820BD3" w:rsidRDefault="00820BD3" w:rsidP="007E4A83">
      <w:pPr>
        <w:pStyle w:val="Prrafodelista"/>
        <w:numPr>
          <w:ilvl w:val="0"/>
          <w:numId w:val="25"/>
        </w:numPr>
        <w:jc w:val="both"/>
        <w:rPr>
          <w:sz w:val="20"/>
          <w:szCs w:val="20"/>
          <w:lang w:val="es-ES"/>
        </w:rPr>
      </w:pPr>
      <w:r>
        <w:rPr>
          <w:sz w:val="20"/>
          <w:szCs w:val="20"/>
          <w:lang w:val="es-ES"/>
        </w:rPr>
        <w:t>Reporte / Informe de Proyección de consumo desde la habilitación (puesta en servicio) hasta el consumo nominal. Esta información debe ser presentada en caso de que no sea indicada en el proyecto de ingeniería.</w:t>
      </w:r>
    </w:p>
    <w:p w:rsidR="00820BD3" w:rsidRDefault="00820BD3" w:rsidP="007E4A83">
      <w:pPr>
        <w:pStyle w:val="Prrafodelista"/>
        <w:numPr>
          <w:ilvl w:val="0"/>
          <w:numId w:val="25"/>
        </w:numPr>
        <w:jc w:val="both"/>
        <w:rPr>
          <w:sz w:val="20"/>
          <w:szCs w:val="20"/>
          <w:lang w:val="es-ES"/>
        </w:rPr>
      </w:pPr>
      <w:r>
        <w:rPr>
          <w:sz w:val="20"/>
          <w:szCs w:val="20"/>
          <w:lang w:val="es-ES"/>
        </w:rPr>
        <w:t>Planos</w:t>
      </w:r>
    </w:p>
    <w:p w:rsidR="00820BD3" w:rsidRDefault="00820BD3" w:rsidP="007E4A83">
      <w:pPr>
        <w:pStyle w:val="Prrafodelista"/>
        <w:numPr>
          <w:ilvl w:val="0"/>
          <w:numId w:val="9"/>
        </w:numPr>
        <w:jc w:val="both"/>
        <w:rPr>
          <w:bCs/>
          <w:sz w:val="20"/>
          <w:szCs w:val="20"/>
          <w:lang w:val="es-ES"/>
        </w:rPr>
      </w:pPr>
      <w:r>
        <w:rPr>
          <w:bCs/>
          <w:sz w:val="20"/>
          <w:szCs w:val="20"/>
          <w:lang w:val="es-ES"/>
        </w:rPr>
        <w:t>General</w:t>
      </w:r>
    </w:p>
    <w:p w:rsidR="00820BD3" w:rsidRDefault="00820BD3" w:rsidP="007E4A83">
      <w:pPr>
        <w:pStyle w:val="Prrafodelista"/>
        <w:numPr>
          <w:ilvl w:val="0"/>
          <w:numId w:val="9"/>
        </w:numPr>
        <w:jc w:val="both"/>
        <w:rPr>
          <w:bCs/>
          <w:sz w:val="20"/>
          <w:szCs w:val="20"/>
          <w:lang w:val="es-ES"/>
        </w:rPr>
      </w:pPr>
      <w:r>
        <w:rPr>
          <w:bCs/>
          <w:sz w:val="20"/>
          <w:szCs w:val="20"/>
          <w:lang w:val="es-ES"/>
        </w:rPr>
        <w:t>P&amp;ID</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(todas las especialidades)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de acometida y red primaria de interconexión (que incluya el detalle de las instalaciones existentes o en operación)</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Otros planos indicados en las especificaciones técnicas</w:t>
      </w:r>
    </w:p>
    <w:p w:rsidR="00820BD3" w:rsidRDefault="00820BD3" w:rsidP="007E4A83">
      <w:pPr>
        <w:pStyle w:val="Prrafodelista"/>
        <w:numPr>
          <w:ilvl w:val="0"/>
          <w:numId w:val="25"/>
        </w:numPr>
        <w:jc w:val="both"/>
        <w:rPr>
          <w:sz w:val="20"/>
          <w:szCs w:val="20"/>
          <w:lang w:val="es-ES"/>
        </w:rPr>
      </w:pPr>
      <w:r>
        <w:rPr>
          <w:sz w:val="20"/>
          <w:szCs w:val="20"/>
          <w:lang w:val="es-ES"/>
        </w:rPr>
        <w:t>Hojas de cálculo</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820BD3" w:rsidRDefault="00820BD3" w:rsidP="007E4A83">
      <w:pPr>
        <w:pStyle w:val="Prrafodelista"/>
        <w:numPr>
          <w:ilvl w:val="0"/>
          <w:numId w:val="25"/>
        </w:numPr>
        <w:jc w:val="both"/>
        <w:rPr>
          <w:sz w:val="20"/>
          <w:szCs w:val="20"/>
          <w:lang w:val="es-ES"/>
        </w:rPr>
      </w:pPr>
      <w:r>
        <w:rPr>
          <w:sz w:val="20"/>
          <w:szCs w:val="20"/>
          <w:lang w:val="es-ES"/>
        </w:rPr>
        <w:t>Hojas de Datos</w:t>
      </w:r>
    </w:p>
    <w:p w:rsidR="00820BD3" w:rsidRDefault="00820BD3" w:rsidP="007E4A83">
      <w:pPr>
        <w:pStyle w:val="Prrafodelista"/>
        <w:numPr>
          <w:ilvl w:val="0"/>
          <w:numId w:val="9"/>
        </w:numPr>
        <w:jc w:val="both"/>
        <w:rPr>
          <w:bCs/>
          <w:sz w:val="20"/>
          <w:szCs w:val="20"/>
          <w:lang w:val="es-ES"/>
        </w:rPr>
      </w:pPr>
      <w:r>
        <w:rPr>
          <w:bCs/>
          <w:sz w:val="20"/>
          <w:szCs w:val="20"/>
          <w:lang w:val="es-ES"/>
        </w:rPr>
        <w:t>Materiales de construcción (tubería, accesorios y otros no operables)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Materiales fabricados (válvulas, reguladores, filtros, manómetros, </w:t>
      </w:r>
      <w:proofErr w:type="spellStart"/>
      <w:r>
        <w:rPr>
          <w:bCs/>
          <w:sz w:val="20"/>
          <w:szCs w:val="20"/>
          <w:lang w:val="es-ES"/>
        </w:rPr>
        <w:t>shut</w:t>
      </w:r>
      <w:proofErr w:type="spellEnd"/>
      <w:r>
        <w:rPr>
          <w:bCs/>
          <w:sz w:val="20"/>
          <w:szCs w:val="20"/>
          <w:lang w:val="es-ES"/>
        </w:rPr>
        <w:t xml:space="preserve"> off, </w:t>
      </w:r>
      <w:proofErr w:type="spellStart"/>
      <w:r>
        <w:rPr>
          <w:bCs/>
          <w:sz w:val="20"/>
          <w:szCs w:val="20"/>
          <w:lang w:val="es-ES"/>
        </w:rPr>
        <w:t>slum</w:t>
      </w:r>
      <w:proofErr w:type="spellEnd"/>
      <w:r>
        <w:rPr>
          <w:bCs/>
          <w:sz w:val="20"/>
          <w:szCs w:val="20"/>
          <w:lang w:val="es-ES"/>
        </w:rPr>
        <w:t xml:space="preserve"> </w:t>
      </w:r>
      <w:proofErr w:type="spellStart"/>
      <w:r>
        <w:rPr>
          <w:bCs/>
          <w:sz w:val="20"/>
          <w:szCs w:val="20"/>
          <w:lang w:val="es-ES"/>
        </w:rPr>
        <w:t>shut</w:t>
      </w:r>
      <w:proofErr w:type="spellEnd"/>
      <w:r>
        <w:rPr>
          <w:bCs/>
          <w:sz w:val="20"/>
          <w:szCs w:val="20"/>
          <w:lang w:val="es-ES"/>
        </w:rPr>
        <w:t xml:space="preserve">, </w:t>
      </w:r>
      <w:proofErr w:type="spellStart"/>
      <w:r>
        <w:rPr>
          <w:bCs/>
          <w:sz w:val="20"/>
          <w:szCs w:val="20"/>
          <w:lang w:val="es-ES"/>
        </w:rPr>
        <w:t>odorizadores</w:t>
      </w:r>
      <w:proofErr w:type="spellEnd"/>
      <w:r>
        <w:rPr>
          <w:bCs/>
          <w:sz w:val="20"/>
          <w:szCs w:val="20"/>
          <w:lang w:val="es-ES"/>
        </w:rPr>
        <w:t xml:space="preserve"> y otros operables)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Componentes aislados (pararrayos, protección catódica, </w:t>
      </w:r>
      <w:proofErr w:type="spellStart"/>
      <w:r>
        <w:rPr>
          <w:bCs/>
          <w:sz w:val="20"/>
          <w:szCs w:val="20"/>
          <w:lang w:val="es-ES"/>
        </w:rPr>
        <w:t>odorizador</w:t>
      </w:r>
      <w:proofErr w:type="spellEnd"/>
      <w:r>
        <w:rPr>
          <w:bCs/>
          <w:sz w:val="20"/>
          <w:szCs w:val="20"/>
          <w:lang w:val="es-ES"/>
        </w:rPr>
        <w:t>, alimentación de energía, iluminación y otros)</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 xml:space="preserve">Capacidad del conjunto instalado (La capacidad del conjunto instalado está definido por el elemento de menor capacidad que constituye el equipo City </w:t>
      </w:r>
      <w:proofErr w:type="spellStart"/>
      <w:r>
        <w:rPr>
          <w:bCs/>
          <w:sz w:val="20"/>
          <w:szCs w:val="20"/>
          <w:lang w:val="es-ES"/>
        </w:rPr>
        <w:t>Gate</w:t>
      </w:r>
      <w:proofErr w:type="spellEnd"/>
      <w:r>
        <w:rPr>
          <w:bCs/>
          <w:sz w:val="20"/>
          <w:szCs w:val="20"/>
          <w:lang w:val="es-ES"/>
        </w:rPr>
        <w:t>)</w:t>
      </w:r>
    </w:p>
    <w:p w:rsidR="00820BD3" w:rsidRDefault="00820BD3" w:rsidP="007E4A83">
      <w:pPr>
        <w:pStyle w:val="Prrafodelista"/>
        <w:numPr>
          <w:ilvl w:val="0"/>
          <w:numId w:val="25"/>
        </w:numPr>
        <w:jc w:val="both"/>
        <w:rPr>
          <w:sz w:val="20"/>
          <w:szCs w:val="20"/>
          <w:lang w:val="es-ES"/>
        </w:rPr>
      </w:pPr>
      <w:r>
        <w:rPr>
          <w:sz w:val="20"/>
          <w:szCs w:val="20"/>
          <w:lang w:val="es-ES"/>
        </w:rPr>
        <w:lastRenderedPageBreak/>
        <w:t>Procedimiento de Mantenimiento de dispositivos susceptibles de ser operados automáticamente o manualmente</w:t>
      </w:r>
    </w:p>
    <w:p w:rsidR="00820BD3" w:rsidRDefault="00820BD3" w:rsidP="007E4A83">
      <w:pPr>
        <w:pStyle w:val="Prrafodelista"/>
        <w:numPr>
          <w:ilvl w:val="0"/>
          <w:numId w:val="9"/>
        </w:numPr>
        <w:jc w:val="both"/>
        <w:rPr>
          <w:bCs/>
          <w:sz w:val="20"/>
          <w:szCs w:val="20"/>
          <w:lang w:val="es-ES"/>
        </w:rPr>
      </w:pPr>
      <w:r>
        <w:rPr>
          <w:bCs/>
          <w:sz w:val="20"/>
          <w:szCs w:val="20"/>
          <w:lang w:val="es-ES"/>
        </w:rPr>
        <w:t>Manual de operación y mantenimiento de componentes (materiales fabricados)</w:t>
      </w:r>
    </w:p>
    <w:p w:rsidR="00820BD3" w:rsidRDefault="00820BD3" w:rsidP="007E4A83">
      <w:pPr>
        <w:pStyle w:val="Prrafodelista"/>
        <w:numPr>
          <w:ilvl w:val="0"/>
          <w:numId w:val="9"/>
        </w:numPr>
        <w:jc w:val="both"/>
        <w:rPr>
          <w:bCs/>
          <w:sz w:val="20"/>
          <w:szCs w:val="20"/>
          <w:lang w:val="es-ES"/>
        </w:rPr>
      </w:pPr>
      <w:r>
        <w:rPr>
          <w:bCs/>
          <w:sz w:val="20"/>
          <w:szCs w:val="20"/>
          <w:lang w:val="es-ES"/>
        </w:rPr>
        <w:t>Lista de partes</w:t>
      </w:r>
    </w:p>
    <w:p w:rsidR="00820BD3" w:rsidRDefault="00820BD3" w:rsidP="007E4A83">
      <w:pPr>
        <w:pStyle w:val="Prrafodelista"/>
        <w:numPr>
          <w:ilvl w:val="0"/>
          <w:numId w:val="9"/>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820BD3" w:rsidRPr="000B763D" w:rsidRDefault="00820BD3" w:rsidP="007E4A83">
      <w:pPr>
        <w:pStyle w:val="Prrafodelista"/>
        <w:numPr>
          <w:ilvl w:val="0"/>
          <w:numId w:val="9"/>
        </w:numPr>
        <w:jc w:val="both"/>
        <w:rPr>
          <w:bCs/>
          <w:sz w:val="20"/>
          <w:szCs w:val="20"/>
          <w:lang w:val="es-ES"/>
        </w:rPr>
      </w:pPr>
      <w:r>
        <w:rPr>
          <w:bCs/>
          <w:sz w:val="20"/>
          <w:szCs w:val="20"/>
          <w:lang w:val="es-ES"/>
        </w:rPr>
        <w:t>Frecuencia y tipo de inspecciones a ser realizados</w:t>
      </w:r>
    </w:p>
    <w:p w:rsidR="00820BD3" w:rsidRDefault="00820BD3" w:rsidP="007E4A83">
      <w:pPr>
        <w:pStyle w:val="Prrafodelista"/>
        <w:numPr>
          <w:ilvl w:val="0"/>
          <w:numId w:val="25"/>
        </w:numPr>
        <w:jc w:val="both"/>
        <w:rPr>
          <w:sz w:val="20"/>
          <w:szCs w:val="20"/>
          <w:lang w:val="es-ES"/>
        </w:rPr>
      </w:pPr>
      <w:r>
        <w:rPr>
          <w:sz w:val="20"/>
          <w:szCs w:val="20"/>
          <w:lang w:val="es-ES"/>
        </w:rPr>
        <w:t xml:space="preserve">Dispositivos electrónicos (computador de flujo, corrector de flujo, controladores de </w:t>
      </w:r>
      <w:proofErr w:type="spellStart"/>
      <w:r>
        <w:rPr>
          <w:sz w:val="20"/>
          <w:szCs w:val="20"/>
          <w:lang w:val="es-ES"/>
        </w:rPr>
        <w:t>odorización</w:t>
      </w:r>
      <w:proofErr w:type="spellEnd"/>
      <w:r>
        <w:rPr>
          <w:sz w:val="20"/>
          <w:szCs w:val="20"/>
          <w:lang w:val="es-ES"/>
        </w:rPr>
        <w:t>, controladores de sistema eléctrico y otros relacionados)</w:t>
      </w:r>
    </w:p>
    <w:p w:rsidR="00820BD3" w:rsidRDefault="00820BD3" w:rsidP="007E4A83">
      <w:pPr>
        <w:pStyle w:val="Prrafodelista"/>
        <w:numPr>
          <w:ilvl w:val="0"/>
          <w:numId w:val="9"/>
        </w:numPr>
        <w:jc w:val="both"/>
        <w:rPr>
          <w:bCs/>
          <w:sz w:val="20"/>
          <w:szCs w:val="20"/>
          <w:lang w:val="es-ES"/>
        </w:rPr>
      </w:pPr>
      <w:r>
        <w:rPr>
          <w:bCs/>
          <w:sz w:val="20"/>
          <w:szCs w:val="20"/>
          <w:lang w:val="es-ES"/>
        </w:rPr>
        <w:t>Configuración de parámetros</w:t>
      </w:r>
    </w:p>
    <w:p w:rsidR="00820BD3" w:rsidRDefault="00820BD3" w:rsidP="007E4A83">
      <w:pPr>
        <w:pStyle w:val="Prrafodelista"/>
        <w:numPr>
          <w:ilvl w:val="0"/>
          <w:numId w:val="9"/>
        </w:numPr>
        <w:jc w:val="both"/>
        <w:rPr>
          <w:bCs/>
          <w:sz w:val="20"/>
          <w:szCs w:val="20"/>
          <w:lang w:val="es-ES"/>
        </w:rPr>
      </w:pPr>
      <w:r>
        <w:rPr>
          <w:bCs/>
          <w:sz w:val="20"/>
          <w:szCs w:val="20"/>
          <w:lang w:val="es-ES"/>
        </w:rPr>
        <w:t>Software de comunicación</w:t>
      </w:r>
    </w:p>
    <w:p w:rsidR="00820BD3" w:rsidRDefault="00820BD3" w:rsidP="007E4A83">
      <w:pPr>
        <w:pStyle w:val="Prrafodelista"/>
        <w:numPr>
          <w:ilvl w:val="0"/>
          <w:numId w:val="9"/>
        </w:numPr>
        <w:jc w:val="both"/>
        <w:rPr>
          <w:bCs/>
          <w:sz w:val="20"/>
          <w:szCs w:val="20"/>
          <w:lang w:val="es-ES"/>
        </w:rPr>
      </w:pPr>
      <w:r>
        <w:rPr>
          <w:bCs/>
          <w:sz w:val="20"/>
          <w:szCs w:val="20"/>
          <w:lang w:val="es-ES"/>
        </w:rPr>
        <w:t>Cables de interconexión</w:t>
      </w:r>
    </w:p>
    <w:p w:rsidR="00820BD3" w:rsidRPr="0045349C" w:rsidRDefault="00820BD3" w:rsidP="007E4A83">
      <w:pPr>
        <w:pStyle w:val="Prrafodelista"/>
        <w:numPr>
          <w:ilvl w:val="0"/>
          <w:numId w:val="9"/>
        </w:numPr>
        <w:jc w:val="both"/>
        <w:rPr>
          <w:bCs/>
          <w:sz w:val="20"/>
          <w:szCs w:val="20"/>
          <w:lang w:val="es-ES"/>
        </w:rPr>
      </w:pPr>
      <w:r>
        <w:rPr>
          <w:bCs/>
          <w:sz w:val="20"/>
          <w:szCs w:val="20"/>
          <w:lang w:val="es-ES"/>
        </w:rPr>
        <w:t xml:space="preserve">Programa para la operación de los sistemas de </w:t>
      </w:r>
      <w:proofErr w:type="spellStart"/>
      <w:r>
        <w:rPr>
          <w:bCs/>
          <w:sz w:val="20"/>
          <w:szCs w:val="20"/>
          <w:lang w:val="es-ES"/>
        </w:rPr>
        <w:t>odorización</w:t>
      </w:r>
      <w:proofErr w:type="spellEnd"/>
    </w:p>
    <w:p w:rsidR="00820BD3" w:rsidRDefault="00820BD3" w:rsidP="007E4A83">
      <w:pPr>
        <w:pStyle w:val="Prrafodelista"/>
        <w:numPr>
          <w:ilvl w:val="0"/>
          <w:numId w:val="25"/>
        </w:numPr>
        <w:jc w:val="both"/>
        <w:rPr>
          <w:sz w:val="20"/>
          <w:szCs w:val="20"/>
          <w:lang w:val="es-ES"/>
        </w:rPr>
      </w:pPr>
      <w:r>
        <w:rPr>
          <w:sz w:val="20"/>
          <w:szCs w:val="20"/>
          <w:lang w:val="es-ES"/>
        </w:rPr>
        <w:t>Documento de correcta ejecución de:</w:t>
      </w:r>
    </w:p>
    <w:p w:rsidR="00820BD3" w:rsidRDefault="00820BD3" w:rsidP="007E4A83">
      <w:pPr>
        <w:pStyle w:val="Prrafodelista"/>
        <w:numPr>
          <w:ilvl w:val="0"/>
          <w:numId w:val="9"/>
        </w:numPr>
        <w:jc w:val="both"/>
        <w:rPr>
          <w:bCs/>
          <w:sz w:val="20"/>
          <w:szCs w:val="20"/>
          <w:lang w:val="es-ES"/>
        </w:rPr>
      </w:pPr>
      <w:r>
        <w:rPr>
          <w:bCs/>
          <w:sz w:val="20"/>
          <w:szCs w:val="20"/>
          <w:lang w:val="es-ES"/>
        </w:rPr>
        <w:t>Actas de prueba de resistencia y prueba de hermeticidad</w:t>
      </w:r>
    </w:p>
    <w:p w:rsidR="00820BD3" w:rsidRDefault="007901A1" w:rsidP="007E4A83">
      <w:pPr>
        <w:pStyle w:val="Prrafodelista"/>
        <w:numPr>
          <w:ilvl w:val="0"/>
          <w:numId w:val="9"/>
        </w:numPr>
        <w:jc w:val="both"/>
        <w:rPr>
          <w:bCs/>
          <w:sz w:val="20"/>
          <w:szCs w:val="20"/>
          <w:lang w:val="es-ES"/>
        </w:rPr>
      </w:pPr>
      <w:r>
        <w:rPr>
          <w:bCs/>
          <w:sz w:val="20"/>
          <w:szCs w:val="20"/>
          <w:lang w:val="es-ES"/>
        </w:rPr>
        <w:t xml:space="preserve">Acta de prueba de </w:t>
      </w:r>
      <w:proofErr w:type="spellStart"/>
      <w:r>
        <w:rPr>
          <w:bCs/>
          <w:sz w:val="20"/>
          <w:szCs w:val="20"/>
          <w:lang w:val="es-ES"/>
        </w:rPr>
        <w:t>sello</w:t>
      </w:r>
      <w:proofErr w:type="spellEnd"/>
      <w:r w:rsidR="00820BD3">
        <w:rPr>
          <w:bCs/>
          <w:sz w:val="20"/>
          <w:szCs w:val="20"/>
          <w:lang w:val="es-ES"/>
        </w:rPr>
        <w:t xml:space="preserve"> y cuerpo</w:t>
      </w:r>
    </w:p>
    <w:p w:rsidR="00820BD3" w:rsidRDefault="00820BD3" w:rsidP="007E4A83">
      <w:pPr>
        <w:pStyle w:val="Prrafodelista"/>
        <w:numPr>
          <w:ilvl w:val="0"/>
          <w:numId w:val="9"/>
        </w:numPr>
        <w:jc w:val="both"/>
        <w:rPr>
          <w:bCs/>
          <w:sz w:val="20"/>
          <w:szCs w:val="20"/>
          <w:lang w:val="es-ES"/>
        </w:rPr>
      </w:pPr>
      <w:r>
        <w:rPr>
          <w:bCs/>
          <w:sz w:val="20"/>
          <w:szCs w:val="20"/>
          <w:lang w:val="es-ES"/>
        </w:rPr>
        <w:t>Acta / Informe de limpieza de línea</w:t>
      </w:r>
    </w:p>
    <w:p w:rsidR="00820BD3" w:rsidRPr="0045349C" w:rsidRDefault="00820BD3" w:rsidP="007E4A83">
      <w:pPr>
        <w:pStyle w:val="Prrafodelista"/>
        <w:numPr>
          <w:ilvl w:val="0"/>
          <w:numId w:val="9"/>
        </w:numPr>
        <w:jc w:val="both"/>
        <w:rPr>
          <w:bCs/>
          <w:sz w:val="20"/>
          <w:szCs w:val="20"/>
          <w:lang w:val="es-ES"/>
        </w:rPr>
      </w:pPr>
      <w:r>
        <w:rPr>
          <w:bCs/>
          <w:sz w:val="20"/>
          <w:szCs w:val="20"/>
          <w:lang w:val="es-ES"/>
        </w:rPr>
        <w:t>Acta / reporte de paso de placa calibradora (acometida y red primaria de interconexión)</w:t>
      </w:r>
    </w:p>
    <w:p w:rsidR="00820BD3" w:rsidRPr="00C30F3E" w:rsidRDefault="00820BD3" w:rsidP="0050386F">
      <w:pPr>
        <w:ind w:left="792"/>
        <w:jc w:val="both"/>
        <w:rPr>
          <w:b/>
          <w:sz w:val="20"/>
          <w:szCs w:val="20"/>
          <w:lang w:val="es-ES"/>
        </w:rPr>
      </w:pPr>
      <w:r>
        <w:rPr>
          <w:b/>
          <w:sz w:val="20"/>
          <w:szCs w:val="20"/>
          <w:lang w:val="es-ES"/>
        </w:rPr>
        <w:t>SE DEBE ADJUNTAR EN CADA COPIA UN CD CON EL</w:t>
      </w:r>
      <w:r w:rsidRPr="00C30F3E">
        <w:rPr>
          <w:b/>
          <w:sz w:val="20"/>
          <w:szCs w:val="20"/>
          <w:lang w:val="es-ES"/>
        </w:rPr>
        <w:t xml:space="preserve"> DATA BOOK DIGITALIZADO. </w:t>
      </w:r>
    </w:p>
    <w:p w:rsidR="00C94B99" w:rsidRPr="00C94B99" w:rsidRDefault="00C94B99" w:rsidP="0050386F">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AE0215">
        <w:rPr>
          <w:rFonts w:ascii="Cambria" w:hAnsi="Cambria"/>
          <w:bCs/>
          <w:sz w:val="20"/>
          <w:szCs w:val="20"/>
          <w:lang w:val="es-ES"/>
        </w:rPr>
        <w:t xml:space="preserve"> de Elaboración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rsidR="00D812C3" w:rsidRDefault="00D812C3" w:rsidP="00E14D02">
      <w:pPr>
        <w:jc w:val="both"/>
        <w:rPr>
          <w:rFonts w:ascii="Cambria" w:hAnsi="Cambria"/>
          <w:bCs/>
          <w:sz w:val="20"/>
          <w:szCs w:val="20"/>
          <w:lang w:val="es-ES"/>
        </w:rPr>
      </w:pPr>
    </w:p>
    <w:p w:rsidR="00E14D02" w:rsidRPr="00E14D02" w:rsidRDefault="00D812C3" w:rsidP="00E14D02">
      <w:pPr>
        <w:jc w:val="both"/>
        <w:rPr>
          <w:rFonts w:ascii="Cambria" w:hAnsi="Cambria"/>
          <w:bCs/>
          <w:sz w:val="20"/>
          <w:szCs w:val="20"/>
          <w:lang w:val="es-ES"/>
        </w:rPr>
      </w:pPr>
      <w:r>
        <w:rPr>
          <w:rFonts w:ascii="Cambria" w:hAnsi="Cambria"/>
          <w:bCs/>
          <w:sz w:val="20"/>
          <w:szCs w:val="20"/>
          <w:lang w:val="es-ES"/>
        </w:rPr>
        <w:t>Sucre, 29</w:t>
      </w:r>
      <w:r w:rsidR="00E14D02">
        <w:rPr>
          <w:rFonts w:ascii="Cambria" w:hAnsi="Cambria"/>
          <w:bCs/>
          <w:sz w:val="20"/>
          <w:szCs w:val="20"/>
          <w:lang w:val="es-ES"/>
        </w:rPr>
        <w:t xml:space="preserve"> de </w:t>
      </w:r>
      <w:r>
        <w:rPr>
          <w:rFonts w:ascii="Cambria" w:hAnsi="Cambria"/>
          <w:bCs/>
          <w:sz w:val="20"/>
          <w:szCs w:val="20"/>
          <w:lang w:val="es-ES"/>
        </w:rPr>
        <w:t>agost</w:t>
      </w:r>
      <w:r w:rsidR="00E14D02">
        <w:rPr>
          <w:rFonts w:ascii="Cambria" w:hAnsi="Cambria"/>
          <w:bCs/>
          <w:sz w:val="20"/>
          <w:szCs w:val="20"/>
          <w:lang w:val="es-ES"/>
        </w:rPr>
        <w:t>o de 2019</w:t>
      </w:r>
    </w:p>
    <w:sectPr w:rsidR="00E14D02" w:rsidRPr="00E14D0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609" w:rsidRDefault="00CA2609" w:rsidP="0013312C">
      <w:pPr>
        <w:spacing w:after="0" w:line="240" w:lineRule="auto"/>
      </w:pPr>
      <w:r>
        <w:separator/>
      </w:r>
    </w:p>
  </w:endnote>
  <w:endnote w:type="continuationSeparator" w:id="0">
    <w:p w:rsidR="00CA2609" w:rsidRDefault="00CA2609"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E7773A" w:rsidRPr="00BD2B53" w:rsidTr="001D4B62">
      <w:tc>
        <w:tcPr>
          <w:tcW w:w="3970" w:type="dxa"/>
        </w:tcPr>
        <w:p w:rsidR="00E7773A" w:rsidRPr="00BD2B53" w:rsidRDefault="00E7773A"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E7773A" w:rsidRPr="00BD2B53" w:rsidRDefault="00E7773A"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E7773A" w:rsidRPr="00BD2B53" w:rsidTr="001D4B62">
      <w:tc>
        <w:tcPr>
          <w:tcW w:w="3970" w:type="dxa"/>
        </w:tcPr>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Pr="00BD2B53" w:rsidRDefault="00E7773A" w:rsidP="0069531A">
          <w:pPr>
            <w:pStyle w:val="Piedepgina"/>
            <w:rPr>
              <w:rFonts w:ascii="Cambria" w:hAnsi="Cambria"/>
              <w:sz w:val="16"/>
              <w:szCs w:val="20"/>
            </w:rPr>
          </w:pPr>
        </w:p>
      </w:tc>
      <w:tc>
        <w:tcPr>
          <w:tcW w:w="3827" w:type="dxa"/>
        </w:tcPr>
        <w:p w:rsidR="00E7773A" w:rsidRPr="00BD2B53" w:rsidRDefault="00E7773A" w:rsidP="0069531A">
          <w:pPr>
            <w:pStyle w:val="Piedepgina"/>
            <w:rPr>
              <w:rFonts w:ascii="Cambria" w:hAnsi="Cambria"/>
              <w:sz w:val="16"/>
              <w:szCs w:val="20"/>
            </w:rPr>
          </w:pPr>
        </w:p>
      </w:tc>
    </w:tr>
    <w:tr w:rsidR="00E7773A" w:rsidRPr="00BD2B53" w:rsidTr="001D4B62">
      <w:tc>
        <w:tcPr>
          <w:tcW w:w="3970" w:type="dxa"/>
        </w:tcPr>
        <w:p w:rsidR="00E7773A" w:rsidRPr="00BD2B53" w:rsidRDefault="00E7773A"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E7773A" w:rsidRPr="00BD2B53" w:rsidRDefault="00E7773A"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7773A" w:rsidRDefault="00E7773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609" w:rsidRDefault="00CA2609" w:rsidP="0013312C">
      <w:pPr>
        <w:spacing w:after="0" w:line="240" w:lineRule="auto"/>
      </w:pPr>
      <w:r>
        <w:separator/>
      </w:r>
    </w:p>
  </w:footnote>
  <w:footnote w:type="continuationSeparator" w:id="0">
    <w:p w:rsidR="00CA2609" w:rsidRDefault="00CA2609"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773A" w:rsidRPr="00FA0D94" w:rsidTr="00C40231">
      <w:tc>
        <w:tcPr>
          <w:tcW w:w="1446" w:type="dxa"/>
          <w:vMerge w:val="restart"/>
          <w:vAlign w:val="center"/>
        </w:tcPr>
        <w:p w:rsidR="00E7773A" w:rsidRPr="00FA0D94" w:rsidRDefault="00E7773A"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7773A"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7773A"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7773A" w:rsidRPr="0076024C"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7773A" w:rsidRPr="0076024C" w:rsidRDefault="00E7773A"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7773A" w:rsidRDefault="00E7773A"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7773A" w:rsidRPr="0076024C" w:rsidRDefault="00E7773A" w:rsidP="0013312C">
          <w:pPr>
            <w:pStyle w:val="Encabezado"/>
            <w:jc w:val="center"/>
            <w:rPr>
              <w:rFonts w:ascii="Calibri" w:eastAsia="Arial Unicode MS" w:hAnsi="Calibri" w:cs="Arial"/>
              <w:b/>
              <w:sz w:val="14"/>
              <w:szCs w:val="14"/>
              <w:lang w:val="es-MX"/>
            </w:rPr>
          </w:pPr>
        </w:p>
      </w:tc>
    </w:tr>
    <w:tr w:rsidR="00E7773A" w:rsidRPr="00FA0D94" w:rsidTr="00C40231">
      <w:trPr>
        <w:trHeight w:val="478"/>
      </w:trPr>
      <w:tc>
        <w:tcPr>
          <w:tcW w:w="1446" w:type="dxa"/>
          <w:vMerge/>
          <w:vAlign w:val="center"/>
        </w:tcPr>
        <w:p w:rsidR="00E7773A" w:rsidRPr="00FA0D94" w:rsidRDefault="00E7773A" w:rsidP="0013312C">
          <w:pPr>
            <w:pStyle w:val="Encabezado"/>
            <w:jc w:val="center"/>
            <w:rPr>
              <w:rFonts w:ascii="Arial Narrow" w:eastAsia="Arial Unicode MS" w:hAnsi="Arial Narrow"/>
              <w:szCs w:val="12"/>
              <w:lang w:val="es-MX"/>
            </w:rPr>
          </w:pPr>
        </w:p>
      </w:tc>
      <w:tc>
        <w:tcPr>
          <w:tcW w:w="6209" w:type="dxa"/>
          <w:vAlign w:val="center"/>
        </w:tcPr>
        <w:p w:rsidR="00E7773A" w:rsidRPr="0076024C" w:rsidRDefault="00E7773A"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7773A" w:rsidRPr="0076024C" w:rsidRDefault="00E7773A"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7773A" w:rsidRPr="0076024C" w:rsidRDefault="00E7773A"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12C3">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12C3">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E7773A" w:rsidRDefault="00E7773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15:restartNumberingAfterBreak="0">
    <w:nsid w:val="13A60D8F"/>
    <w:multiLevelType w:val="hybridMultilevel"/>
    <w:tmpl w:val="D7B4C4F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4"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7"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7B0D7A76"/>
    <w:multiLevelType w:val="hybridMultilevel"/>
    <w:tmpl w:val="4C6AEFD4"/>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17"/>
  </w:num>
  <w:num w:numId="2">
    <w:abstractNumId w:val="1"/>
  </w:num>
  <w:num w:numId="3">
    <w:abstractNumId w:val="19"/>
  </w:num>
  <w:num w:numId="4">
    <w:abstractNumId w:val="8"/>
  </w:num>
  <w:num w:numId="5">
    <w:abstractNumId w:val="3"/>
  </w:num>
  <w:num w:numId="6">
    <w:abstractNumId w:val="14"/>
  </w:num>
  <w:num w:numId="7">
    <w:abstractNumId w:val="10"/>
  </w:num>
  <w:num w:numId="8">
    <w:abstractNumId w:val="0"/>
  </w:num>
  <w:num w:numId="9">
    <w:abstractNumId w:val="7"/>
  </w:num>
  <w:num w:numId="10">
    <w:abstractNumId w:val="18"/>
  </w:num>
  <w:num w:numId="11">
    <w:abstractNumId w:val="23"/>
  </w:num>
  <w:num w:numId="12">
    <w:abstractNumId w:val="22"/>
  </w:num>
  <w:num w:numId="13">
    <w:abstractNumId w:val="12"/>
  </w:num>
  <w:num w:numId="14">
    <w:abstractNumId w:val="9"/>
  </w:num>
  <w:num w:numId="15">
    <w:abstractNumId w:val="6"/>
  </w:num>
  <w:num w:numId="16">
    <w:abstractNumId w:val="26"/>
  </w:num>
  <w:num w:numId="17">
    <w:abstractNumId w:val="2"/>
  </w:num>
  <w:num w:numId="18">
    <w:abstractNumId w:val="11"/>
  </w:num>
  <w:num w:numId="19">
    <w:abstractNumId w:val="4"/>
  </w:num>
  <w:num w:numId="20">
    <w:abstractNumId w:val="13"/>
  </w:num>
  <w:num w:numId="21">
    <w:abstractNumId w:val="24"/>
  </w:num>
  <w:num w:numId="22">
    <w:abstractNumId w:val="21"/>
  </w:num>
  <w:num w:numId="23">
    <w:abstractNumId w:val="20"/>
  </w:num>
  <w:num w:numId="24">
    <w:abstractNumId w:val="15"/>
  </w:num>
  <w:num w:numId="25">
    <w:abstractNumId w:val="16"/>
  </w:num>
  <w:num w:numId="26">
    <w:abstractNumId w:val="5"/>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220E2"/>
    <w:rsid w:val="000441E3"/>
    <w:rsid w:val="000448C8"/>
    <w:rsid w:val="000540FE"/>
    <w:rsid w:val="0005688A"/>
    <w:rsid w:val="00070201"/>
    <w:rsid w:val="000827C3"/>
    <w:rsid w:val="00093D97"/>
    <w:rsid w:val="00094751"/>
    <w:rsid w:val="000A27D7"/>
    <w:rsid w:val="000A4F6F"/>
    <w:rsid w:val="000B033B"/>
    <w:rsid w:val="000F0E54"/>
    <w:rsid w:val="001126C9"/>
    <w:rsid w:val="001205B6"/>
    <w:rsid w:val="00123DB0"/>
    <w:rsid w:val="0013312C"/>
    <w:rsid w:val="001406B6"/>
    <w:rsid w:val="001506DC"/>
    <w:rsid w:val="00154884"/>
    <w:rsid w:val="0015656A"/>
    <w:rsid w:val="001619E2"/>
    <w:rsid w:val="001665F2"/>
    <w:rsid w:val="00171143"/>
    <w:rsid w:val="0017175B"/>
    <w:rsid w:val="0018192E"/>
    <w:rsid w:val="00184B39"/>
    <w:rsid w:val="001934C4"/>
    <w:rsid w:val="001A6D16"/>
    <w:rsid w:val="001A7FB5"/>
    <w:rsid w:val="001B681D"/>
    <w:rsid w:val="001B7637"/>
    <w:rsid w:val="001B79DA"/>
    <w:rsid w:val="001C09FE"/>
    <w:rsid w:val="001C1FCA"/>
    <w:rsid w:val="001C6751"/>
    <w:rsid w:val="001D4B62"/>
    <w:rsid w:val="001E78A9"/>
    <w:rsid w:val="001F02CC"/>
    <w:rsid w:val="001F3199"/>
    <w:rsid w:val="001F4D0F"/>
    <w:rsid w:val="00201066"/>
    <w:rsid w:val="00206D0A"/>
    <w:rsid w:val="00206EA8"/>
    <w:rsid w:val="00217BE5"/>
    <w:rsid w:val="00221BF5"/>
    <w:rsid w:val="002250FC"/>
    <w:rsid w:val="00241260"/>
    <w:rsid w:val="0025672C"/>
    <w:rsid w:val="00262E6E"/>
    <w:rsid w:val="002720A6"/>
    <w:rsid w:val="00276942"/>
    <w:rsid w:val="00281B1A"/>
    <w:rsid w:val="002972F2"/>
    <w:rsid w:val="002B236A"/>
    <w:rsid w:val="002B23A1"/>
    <w:rsid w:val="002B3594"/>
    <w:rsid w:val="002C197B"/>
    <w:rsid w:val="002D7D79"/>
    <w:rsid w:val="002E4E66"/>
    <w:rsid w:val="002F58A2"/>
    <w:rsid w:val="002F6DA6"/>
    <w:rsid w:val="00305863"/>
    <w:rsid w:val="00317F13"/>
    <w:rsid w:val="00320EFB"/>
    <w:rsid w:val="00321103"/>
    <w:rsid w:val="00322258"/>
    <w:rsid w:val="0032634E"/>
    <w:rsid w:val="00326C54"/>
    <w:rsid w:val="00326CAC"/>
    <w:rsid w:val="00347FCA"/>
    <w:rsid w:val="00365803"/>
    <w:rsid w:val="003660F8"/>
    <w:rsid w:val="00371457"/>
    <w:rsid w:val="0037540E"/>
    <w:rsid w:val="00386253"/>
    <w:rsid w:val="003864C1"/>
    <w:rsid w:val="00397F2F"/>
    <w:rsid w:val="003A0902"/>
    <w:rsid w:val="003B0F21"/>
    <w:rsid w:val="003B5437"/>
    <w:rsid w:val="003C0EF2"/>
    <w:rsid w:val="003C2CFE"/>
    <w:rsid w:val="003C3A09"/>
    <w:rsid w:val="003D0800"/>
    <w:rsid w:val="00411D0B"/>
    <w:rsid w:val="00411FDD"/>
    <w:rsid w:val="00414A75"/>
    <w:rsid w:val="00444543"/>
    <w:rsid w:val="004507E9"/>
    <w:rsid w:val="004510EE"/>
    <w:rsid w:val="004669FE"/>
    <w:rsid w:val="0047236F"/>
    <w:rsid w:val="004738F4"/>
    <w:rsid w:val="004762B8"/>
    <w:rsid w:val="00482A9F"/>
    <w:rsid w:val="00483227"/>
    <w:rsid w:val="00491EA8"/>
    <w:rsid w:val="004C5341"/>
    <w:rsid w:val="004E16C4"/>
    <w:rsid w:val="00502F99"/>
    <w:rsid w:val="005030B9"/>
    <w:rsid w:val="0050386F"/>
    <w:rsid w:val="005108F9"/>
    <w:rsid w:val="00511A75"/>
    <w:rsid w:val="00511D9D"/>
    <w:rsid w:val="00517E95"/>
    <w:rsid w:val="00520892"/>
    <w:rsid w:val="00520F17"/>
    <w:rsid w:val="00537777"/>
    <w:rsid w:val="00547888"/>
    <w:rsid w:val="0055410C"/>
    <w:rsid w:val="00560855"/>
    <w:rsid w:val="0056199B"/>
    <w:rsid w:val="00572825"/>
    <w:rsid w:val="00573443"/>
    <w:rsid w:val="00575191"/>
    <w:rsid w:val="00581ACF"/>
    <w:rsid w:val="0059001C"/>
    <w:rsid w:val="005A1525"/>
    <w:rsid w:val="005A6FC4"/>
    <w:rsid w:val="005B7B4B"/>
    <w:rsid w:val="005C4D4A"/>
    <w:rsid w:val="005D6E59"/>
    <w:rsid w:val="005E26D0"/>
    <w:rsid w:val="006010C9"/>
    <w:rsid w:val="00610CCD"/>
    <w:rsid w:val="006307FF"/>
    <w:rsid w:val="00632440"/>
    <w:rsid w:val="00633445"/>
    <w:rsid w:val="006431B8"/>
    <w:rsid w:val="00647AFC"/>
    <w:rsid w:val="006526C4"/>
    <w:rsid w:val="006616B8"/>
    <w:rsid w:val="006653E5"/>
    <w:rsid w:val="00666771"/>
    <w:rsid w:val="00684239"/>
    <w:rsid w:val="00684563"/>
    <w:rsid w:val="00685E44"/>
    <w:rsid w:val="0069070C"/>
    <w:rsid w:val="006952CC"/>
    <w:rsid w:val="0069531A"/>
    <w:rsid w:val="006A7DB1"/>
    <w:rsid w:val="006B4598"/>
    <w:rsid w:val="006D6831"/>
    <w:rsid w:val="006E3B69"/>
    <w:rsid w:val="006F5964"/>
    <w:rsid w:val="006F7627"/>
    <w:rsid w:val="00716FF4"/>
    <w:rsid w:val="0075068A"/>
    <w:rsid w:val="007774D2"/>
    <w:rsid w:val="00780E71"/>
    <w:rsid w:val="007901A1"/>
    <w:rsid w:val="007A2C00"/>
    <w:rsid w:val="007A388B"/>
    <w:rsid w:val="007A6C2A"/>
    <w:rsid w:val="007B7F0C"/>
    <w:rsid w:val="007D5FFF"/>
    <w:rsid w:val="007D6AD9"/>
    <w:rsid w:val="007E4A83"/>
    <w:rsid w:val="007E52D9"/>
    <w:rsid w:val="007F3B50"/>
    <w:rsid w:val="007F7571"/>
    <w:rsid w:val="00800FF5"/>
    <w:rsid w:val="00801EE1"/>
    <w:rsid w:val="00803E9F"/>
    <w:rsid w:val="00805D57"/>
    <w:rsid w:val="00812207"/>
    <w:rsid w:val="00812392"/>
    <w:rsid w:val="00820BD3"/>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95A71"/>
    <w:rsid w:val="008A318E"/>
    <w:rsid w:val="008B48BC"/>
    <w:rsid w:val="008C292B"/>
    <w:rsid w:val="008C57F0"/>
    <w:rsid w:val="008D1635"/>
    <w:rsid w:val="008D7C91"/>
    <w:rsid w:val="008E5969"/>
    <w:rsid w:val="008E6ABF"/>
    <w:rsid w:val="008F0029"/>
    <w:rsid w:val="009012CA"/>
    <w:rsid w:val="00904AEE"/>
    <w:rsid w:val="00906437"/>
    <w:rsid w:val="0090724F"/>
    <w:rsid w:val="00911E44"/>
    <w:rsid w:val="00917C16"/>
    <w:rsid w:val="009263A9"/>
    <w:rsid w:val="00935AD1"/>
    <w:rsid w:val="00941161"/>
    <w:rsid w:val="0097702D"/>
    <w:rsid w:val="00984234"/>
    <w:rsid w:val="00986FD4"/>
    <w:rsid w:val="009D1DDF"/>
    <w:rsid w:val="009E71E2"/>
    <w:rsid w:val="009F6B57"/>
    <w:rsid w:val="00A07A90"/>
    <w:rsid w:val="00A2453A"/>
    <w:rsid w:val="00A33890"/>
    <w:rsid w:val="00A36DC6"/>
    <w:rsid w:val="00A37E2F"/>
    <w:rsid w:val="00A44A26"/>
    <w:rsid w:val="00A5138F"/>
    <w:rsid w:val="00A5164C"/>
    <w:rsid w:val="00A65C50"/>
    <w:rsid w:val="00A71BC8"/>
    <w:rsid w:val="00A77801"/>
    <w:rsid w:val="00A82AD1"/>
    <w:rsid w:val="00A82C23"/>
    <w:rsid w:val="00A93C50"/>
    <w:rsid w:val="00AA3585"/>
    <w:rsid w:val="00AA6A12"/>
    <w:rsid w:val="00AB710E"/>
    <w:rsid w:val="00AC32DE"/>
    <w:rsid w:val="00AC4BEE"/>
    <w:rsid w:val="00AC56AD"/>
    <w:rsid w:val="00AC5AF7"/>
    <w:rsid w:val="00AD08CB"/>
    <w:rsid w:val="00AD15A5"/>
    <w:rsid w:val="00AD6BF4"/>
    <w:rsid w:val="00AE0215"/>
    <w:rsid w:val="00AE0863"/>
    <w:rsid w:val="00AE5717"/>
    <w:rsid w:val="00AF3B29"/>
    <w:rsid w:val="00B04080"/>
    <w:rsid w:val="00B07193"/>
    <w:rsid w:val="00B150C3"/>
    <w:rsid w:val="00B507AB"/>
    <w:rsid w:val="00B569BF"/>
    <w:rsid w:val="00B60301"/>
    <w:rsid w:val="00B72B0A"/>
    <w:rsid w:val="00B7392F"/>
    <w:rsid w:val="00B75C80"/>
    <w:rsid w:val="00B81E00"/>
    <w:rsid w:val="00B837C7"/>
    <w:rsid w:val="00B940CF"/>
    <w:rsid w:val="00B97CCE"/>
    <w:rsid w:val="00BA0E90"/>
    <w:rsid w:val="00BA7CD6"/>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A2609"/>
    <w:rsid w:val="00CB4CB3"/>
    <w:rsid w:val="00CC40B9"/>
    <w:rsid w:val="00CD03EB"/>
    <w:rsid w:val="00CD3CC4"/>
    <w:rsid w:val="00CD7B66"/>
    <w:rsid w:val="00CE26EC"/>
    <w:rsid w:val="00CF1F70"/>
    <w:rsid w:val="00D3786A"/>
    <w:rsid w:val="00D603AF"/>
    <w:rsid w:val="00D71093"/>
    <w:rsid w:val="00D771E4"/>
    <w:rsid w:val="00D812C3"/>
    <w:rsid w:val="00D8304F"/>
    <w:rsid w:val="00D84016"/>
    <w:rsid w:val="00D842D0"/>
    <w:rsid w:val="00D865BD"/>
    <w:rsid w:val="00D951E2"/>
    <w:rsid w:val="00DB05B6"/>
    <w:rsid w:val="00DB1CE3"/>
    <w:rsid w:val="00DB2D7B"/>
    <w:rsid w:val="00DB7A1B"/>
    <w:rsid w:val="00DC4927"/>
    <w:rsid w:val="00E0612C"/>
    <w:rsid w:val="00E14D02"/>
    <w:rsid w:val="00E27A7F"/>
    <w:rsid w:val="00E31647"/>
    <w:rsid w:val="00E3665F"/>
    <w:rsid w:val="00E430A8"/>
    <w:rsid w:val="00E46F3B"/>
    <w:rsid w:val="00E513D6"/>
    <w:rsid w:val="00E64031"/>
    <w:rsid w:val="00E65046"/>
    <w:rsid w:val="00E75779"/>
    <w:rsid w:val="00E7773A"/>
    <w:rsid w:val="00E77C25"/>
    <w:rsid w:val="00E81522"/>
    <w:rsid w:val="00E87CD7"/>
    <w:rsid w:val="00E90CF9"/>
    <w:rsid w:val="00E92324"/>
    <w:rsid w:val="00E93A2B"/>
    <w:rsid w:val="00E96229"/>
    <w:rsid w:val="00EA7346"/>
    <w:rsid w:val="00EB1BC9"/>
    <w:rsid w:val="00EB574A"/>
    <w:rsid w:val="00EC6F8C"/>
    <w:rsid w:val="00EC7C2B"/>
    <w:rsid w:val="00ED06D7"/>
    <w:rsid w:val="00EE406E"/>
    <w:rsid w:val="00EE5FFC"/>
    <w:rsid w:val="00EE6056"/>
    <w:rsid w:val="00EE790B"/>
    <w:rsid w:val="00F15BD4"/>
    <w:rsid w:val="00F22340"/>
    <w:rsid w:val="00F271A4"/>
    <w:rsid w:val="00F415F9"/>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C32765"/>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193928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283118022">
      <w:bodyDiv w:val="1"/>
      <w:marLeft w:val="0"/>
      <w:marRight w:val="0"/>
      <w:marTop w:val="0"/>
      <w:marBottom w:val="0"/>
      <w:divBdr>
        <w:top w:val="none" w:sz="0" w:space="0" w:color="auto"/>
        <w:left w:val="none" w:sz="0" w:space="0" w:color="auto"/>
        <w:bottom w:val="none" w:sz="0" w:space="0" w:color="auto"/>
        <w:right w:val="none" w:sz="0" w:space="0" w:color="auto"/>
      </w:divBdr>
    </w:div>
    <w:div w:id="315838462">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515849822">
      <w:bodyDiv w:val="1"/>
      <w:marLeft w:val="0"/>
      <w:marRight w:val="0"/>
      <w:marTop w:val="0"/>
      <w:marBottom w:val="0"/>
      <w:divBdr>
        <w:top w:val="none" w:sz="0" w:space="0" w:color="auto"/>
        <w:left w:val="none" w:sz="0" w:space="0" w:color="auto"/>
        <w:bottom w:val="none" w:sz="0" w:space="0" w:color="auto"/>
        <w:right w:val="none" w:sz="0" w:space="0" w:color="auto"/>
      </w:divBdr>
    </w:div>
    <w:div w:id="585652825">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773331944">
      <w:bodyDiv w:val="1"/>
      <w:marLeft w:val="0"/>
      <w:marRight w:val="0"/>
      <w:marTop w:val="0"/>
      <w:marBottom w:val="0"/>
      <w:divBdr>
        <w:top w:val="none" w:sz="0" w:space="0" w:color="auto"/>
        <w:left w:val="none" w:sz="0" w:space="0" w:color="auto"/>
        <w:bottom w:val="none" w:sz="0" w:space="0" w:color="auto"/>
        <w:right w:val="none" w:sz="0" w:space="0" w:color="auto"/>
      </w:divBdr>
    </w:div>
    <w:div w:id="823201795">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0291200">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83419654">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23341037">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13505701">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3678084">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51555273">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047483250">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45</Pages>
  <Words>17584</Words>
  <Characters>96713</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34</cp:revision>
  <cp:lastPrinted>2019-06-03T14:36:00Z</cp:lastPrinted>
  <dcterms:created xsi:type="dcterms:W3CDTF">2018-11-22T19:51:00Z</dcterms:created>
  <dcterms:modified xsi:type="dcterms:W3CDTF">2019-08-29T14:11:00Z</dcterms:modified>
</cp:coreProperties>
</file>